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jc w:val="center"/>
        <w:rPr>
          <w:rFonts w:hint="eastAsia" w:ascii="楷体" w:hAnsi="楷体" w:eastAsia="楷体" w:cs="楷体"/>
          <w:b/>
          <w:bCs/>
          <w:color w:val="000000"/>
          <w:sz w:val="28"/>
        </w:rPr>
      </w:pPr>
    </w:p>
    <w:p>
      <w:pPr>
        <w:spacing w:line="300" w:lineRule="auto"/>
        <w:contextualSpacing/>
        <w:jc w:val="center"/>
        <w:rPr>
          <w:rFonts w:hint="eastAsia" w:ascii="楷体" w:hAnsi="楷体" w:eastAsia="楷体" w:cs="楷体"/>
          <w:b/>
          <w:color w:val="000000"/>
          <w:sz w:val="52"/>
          <w:szCs w:val="52"/>
          <w:lang w:eastAsia="zh-CN"/>
        </w:rPr>
      </w:pPr>
      <w:r>
        <w:rPr>
          <w:rFonts w:hint="eastAsia" w:ascii="楷体" w:hAnsi="楷体" w:eastAsia="楷体" w:cs="楷体"/>
          <w:b/>
          <w:color w:val="000000"/>
          <w:sz w:val="52"/>
          <w:szCs w:val="52"/>
          <w:lang w:eastAsia="zh-CN"/>
        </w:rPr>
        <w:t>嘉善县卫生健康数字化改革2.0</w:t>
      </w:r>
    </w:p>
    <w:p>
      <w:pPr>
        <w:spacing w:line="300" w:lineRule="auto"/>
        <w:contextualSpacing/>
        <w:jc w:val="center"/>
        <w:rPr>
          <w:rFonts w:hint="eastAsia" w:eastAsia="宋体"/>
          <w:sz w:val="28"/>
          <w:lang w:eastAsia="zh-CN"/>
        </w:rPr>
      </w:pPr>
      <w:r>
        <w:rPr>
          <w:rFonts w:hint="eastAsia" w:ascii="楷体" w:hAnsi="楷体" w:eastAsia="楷体" w:cs="楷体"/>
          <w:b/>
          <w:color w:val="000000"/>
          <w:sz w:val="52"/>
          <w:szCs w:val="52"/>
          <w:lang w:eastAsia="zh-CN"/>
        </w:rPr>
        <w:t>（网络安全改造）项目</w:t>
      </w:r>
    </w:p>
    <w:p>
      <w:pPr>
        <w:ind w:firstLine="560"/>
        <w:rPr>
          <w:sz w:val="28"/>
        </w:rPr>
      </w:pPr>
    </w:p>
    <w:p>
      <w:pPr>
        <w:spacing w:before="100" w:beforeAutospacing="1" w:after="100" w:afterAutospacing="1" w:line="276" w:lineRule="auto"/>
        <w:ind w:firstLine="281" w:firstLineChars="100"/>
        <w:jc w:val="center"/>
        <w:rPr>
          <w:rFonts w:hint="eastAsia" w:ascii="楷体" w:hAnsi="楷体" w:eastAsia="楷体" w:cs="楷体"/>
          <w:b/>
          <w:bCs/>
          <w:color w:val="000000"/>
          <w:sz w:val="28"/>
        </w:rPr>
      </w:pPr>
    </w:p>
    <w:p>
      <w:pPr>
        <w:ind w:firstLine="560"/>
        <w:rPr>
          <w:sz w:val="28"/>
        </w:rPr>
      </w:pPr>
    </w:p>
    <w:p>
      <w:pPr>
        <w:snapToGrid w:val="0"/>
        <w:spacing w:before="100" w:beforeAutospacing="1" w:after="100" w:afterAutospacing="1" w:line="276" w:lineRule="auto"/>
        <w:ind w:firstLine="560"/>
        <w:rPr>
          <w:rFonts w:hint="eastAsia" w:ascii="楷体" w:hAnsi="楷体" w:eastAsia="楷体" w:cs="楷体"/>
          <w:color w:val="000000"/>
          <w:sz w:val="28"/>
        </w:rPr>
      </w:pPr>
    </w:p>
    <w:p>
      <w:pPr>
        <w:pStyle w:val="48"/>
        <w:ind w:left="480"/>
      </w:pPr>
    </w:p>
    <w:p>
      <w:pPr>
        <w:snapToGrid w:val="0"/>
        <w:spacing w:before="100" w:beforeAutospacing="1" w:after="100" w:afterAutospacing="1" w:line="276" w:lineRule="auto"/>
        <w:ind w:firstLine="560"/>
        <w:rPr>
          <w:rFonts w:hint="eastAsia" w:ascii="楷体" w:hAnsi="楷体" w:eastAsia="楷体" w:cs="楷体"/>
          <w:color w:val="000000"/>
          <w:sz w:val="28"/>
        </w:rPr>
      </w:pPr>
    </w:p>
    <w:p>
      <w:pPr>
        <w:spacing w:before="100" w:beforeAutospacing="1" w:after="100" w:afterAutospacing="1" w:line="276" w:lineRule="auto"/>
        <w:jc w:val="center"/>
        <w:rPr>
          <w:rFonts w:hint="eastAsia" w:ascii="楷体" w:hAnsi="楷体" w:eastAsia="楷体" w:cs="楷体"/>
          <w:color w:val="000000"/>
          <w:sz w:val="72"/>
          <w:szCs w:val="72"/>
        </w:rPr>
      </w:pPr>
      <w:r>
        <w:rPr>
          <w:rFonts w:hint="eastAsia" w:ascii="楷体" w:hAnsi="楷体" w:eastAsia="楷体" w:cs="楷体"/>
          <w:color w:val="000000"/>
          <w:sz w:val="72"/>
          <w:szCs w:val="72"/>
        </w:rPr>
        <w:t>公开招标采购文件</w:t>
      </w:r>
    </w:p>
    <w:p>
      <w:pPr>
        <w:snapToGrid w:val="0"/>
        <w:spacing w:before="100" w:beforeAutospacing="1" w:after="100" w:afterAutospacing="1" w:line="276" w:lineRule="auto"/>
        <w:rPr>
          <w:rFonts w:hint="eastAsia" w:ascii="楷体" w:hAnsi="楷体" w:eastAsia="楷体" w:cs="楷体"/>
          <w:color w:val="000000"/>
          <w:sz w:val="32"/>
          <w:szCs w:val="32"/>
        </w:rPr>
      </w:pPr>
    </w:p>
    <w:p>
      <w:pPr>
        <w:pStyle w:val="50"/>
        <w:rPr>
          <w:rFonts w:hint="eastAsia" w:ascii="楷体" w:hAnsi="楷体" w:eastAsia="楷体" w:cs="楷体"/>
          <w:color w:val="000000"/>
          <w:sz w:val="32"/>
          <w:szCs w:val="32"/>
          <w:lang w:eastAsia="zh-CN"/>
        </w:rPr>
      </w:pPr>
    </w:p>
    <w:p>
      <w:pPr>
        <w:pStyle w:val="50"/>
        <w:rPr>
          <w:rFonts w:hint="eastAsia" w:ascii="楷体" w:hAnsi="楷体" w:eastAsia="楷体" w:cs="楷体"/>
          <w:color w:val="000000"/>
          <w:sz w:val="32"/>
          <w:szCs w:val="32"/>
          <w:lang w:eastAsia="zh-CN"/>
        </w:rPr>
      </w:pPr>
    </w:p>
    <w:p>
      <w:pPr>
        <w:pStyle w:val="50"/>
        <w:rPr>
          <w:rFonts w:hint="eastAsia" w:ascii="楷体" w:hAnsi="楷体" w:eastAsia="楷体" w:cs="楷体"/>
          <w:color w:val="000000"/>
          <w:sz w:val="32"/>
          <w:szCs w:val="32"/>
          <w:lang w:eastAsia="zh-CN"/>
        </w:rPr>
      </w:pPr>
    </w:p>
    <w:p>
      <w:pPr>
        <w:pStyle w:val="50"/>
        <w:rPr>
          <w:rFonts w:hint="eastAsia" w:ascii="楷体" w:hAnsi="楷体" w:eastAsia="楷体" w:cs="楷体"/>
          <w:color w:val="000000"/>
          <w:sz w:val="32"/>
          <w:szCs w:val="32"/>
          <w:lang w:eastAsia="zh-CN"/>
        </w:rPr>
      </w:pPr>
    </w:p>
    <w:p>
      <w:pPr>
        <w:snapToGrid w:val="0"/>
        <w:spacing w:before="100" w:beforeAutospacing="1" w:after="100" w:afterAutospacing="1" w:line="276" w:lineRule="auto"/>
        <w:rPr>
          <w:rFonts w:hint="eastAsia" w:ascii="楷体" w:hAnsi="楷体" w:eastAsia="楷体" w:cs="楷体"/>
          <w:color w:val="000000"/>
          <w:sz w:val="32"/>
          <w:szCs w:val="32"/>
        </w:rPr>
      </w:pPr>
    </w:p>
    <w:p>
      <w:pPr>
        <w:pStyle w:val="21"/>
        <w:snapToGrid w:val="0"/>
        <w:spacing w:beforeLines="0" w:afterLines="0" w:line="276" w:lineRule="auto"/>
        <w:ind w:firstLine="602"/>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rPr>
        <w:t>项目编号：HZZX-2024-</w:t>
      </w:r>
      <w:r>
        <w:rPr>
          <w:rFonts w:hint="eastAsia" w:ascii="楷体" w:hAnsi="楷体" w:eastAsia="楷体" w:cs="楷体"/>
          <w:b/>
          <w:bCs/>
          <w:color w:val="000000"/>
          <w:sz w:val="30"/>
          <w:szCs w:val="30"/>
          <w:lang w:eastAsia="zh-CN"/>
        </w:rPr>
        <w:t>G71</w:t>
      </w:r>
    </w:p>
    <w:p>
      <w:pPr>
        <w:pStyle w:val="21"/>
        <w:snapToGrid w:val="0"/>
        <w:spacing w:beforeLines="0" w:afterLines="0" w:line="276" w:lineRule="auto"/>
        <w:ind w:firstLine="602"/>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rPr>
        <w:t>项目名称：</w:t>
      </w:r>
      <w:r>
        <w:rPr>
          <w:rFonts w:hint="eastAsia" w:ascii="楷体" w:hAnsi="楷体" w:eastAsia="楷体" w:cs="楷体"/>
          <w:b/>
          <w:bCs/>
          <w:color w:val="000000"/>
          <w:sz w:val="30"/>
          <w:szCs w:val="30"/>
          <w:lang w:eastAsia="zh-CN"/>
        </w:rPr>
        <w:t>嘉善县卫生健康数字化改革2.0（网络安全改造）项目</w:t>
      </w:r>
    </w:p>
    <w:p>
      <w:pPr>
        <w:pStyle w:val="21"/>
        <w:snapToGrid w:val="0"/>
        <w:spacing w:beforeLines="0" w:afterLines="0" w:line="276" w:lineRule="auto"/>
        <w:ind w:firstLine="602"/>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rPr>
        <w:t>采购单位：</w:t>
      </w:r>
      <w:r>
        <w:rPr>
          <w:rFonts w:hint="eastAsia" w:ascii="楷体" w:hAnsi="楷体" w:eastAsia="楷体" w:cs="楷体"/>
          <w:b/>
          <w:bCs/>
          <w:color w:val="000000"/>
          <w:sz w:val="30"/>
          <w:szCs w:val="30"/>
          <w:lang w:eastAsia="zh-CN"/>
        </w:rPr>
        <w:t>嘉善县卫生健康局</w:t>
      </w:r>
    </w:p>
    <w:p>
      <w:pPr>
        <w:ind w:firstLine="602"/>
      </w:pPr>
      <w:r>
        <w:rPr>
          <w:rFonts w:hint="eastAsia" w:ascii="楷体" w:hAnsi="楷体" w:eastAsia="楷体" w:cs="楷体"/>
          <w:b/>
          <w:bCs/>
          <w:color w:val="000000"/>
          <w:sz w:val="30"/>
          <w:szCs w:val="30"/>
        </w:rPr>
        <w:t>代理机构：嘉兴市宏泽招标咨询有限公司</w:t>
      </w:r>
    </w:p>
    <w:p>
      <w:pPr>
        <w:snapToGrid w:val="0"/>
        <w:spacing w:before="100" w:beforeAutospacing="1" w:after="100" w:afterAutospacing="1" w:line="276" w:lineRule="auto"/>
        <w:ind w:firstLine="3531" w:firstLineChars="1234"/>
        <w:rPr>
          <w:rFonts w:hint="eastAsia" w:ascii="楷体" w:hAnsi="楷体" w:eastAsia="楷体" w:cs="楷体"/>
          <w:sz w:val="30"/>
          <w:szCs w:val="30"/>
        </w:rPr>
      </w:pPr>
      <w:r>
        <w:rPr>
          <w:rFonts w:hint="eastAsia" w:ascii="楷体" w:hAnsi="楷体" w:eastAsia="楷体" w:cs="楷体"/>
          <w:b/>
          <w:bCs/>
          <w:w w:val="95"/>
          <w:sz w:val="30"/>
          <w:szCs w:val="30"/>
        </w:rPr>
        <w:t>2024年</w:t>
      </w:r>
      <w:r>
        <w:rPr>
          <w:rFonts w:hint="eastAsia" w:ascii="楷体" w:hAnsi="楷体" w:eastAsia="楷体" w:cs="楷体"/>
          <w:b/>
          <w:bCs/>
          <w:w w:val="95"/>
          <w:sz w:val="30"/>
          <w:szCs w:val="30"/>
          <w:lang w:val="en-US" w:eastAsia="zh-CN"/>
        </w:rPr>
        <w:t>10</w:t>
      </w:r>
      <w:r>
        <w:rPr>
          <w:rFonts w:hint="eastAsia" w:ascii="楷体" w:hAnsi="楷体" w:eastAsia="楷体" w:cs="楷体"/>
          <w:b/>
          <w:bCs/>
          <w:w w:val="95"/>
          <w:sz w:val="30"/>
          <w:szCs w:val="30"/>
        </w:rPr>
        <w:t>月</w:t>
      </w:r>
    </w:p>
    <w:p>
      <w:pPr>
        <w:pStyle w:val="21"/>
        <w:tabs>
          <w:tab w:val="left" w:pos="9072"/>
        </w:tabs>
        <w:spacing w:beforeLines="0" w:beforeAutospacing="1" w:afterLines="0" w:afterAutospacing="1" w:line="276" w:lineRule="auto"/>
        <w:ind w:firstLine="420"/>
        <w:rPr>
          <w:rFonts w:hint="eastAsia" w:hAnsi="宋体" w:cs="宋体"/>
          <w:color w:val="000000"/>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17" w:right="1020" w:bottom="1417" w:left="1020" w:header="851" w:footer="850" w:gutter="340"/>
          <w:pgNumType w:fmt="decimal"/>
          <w:cols w:space="720" w:num="1"/>
          <w:docGrid w:linePitch="381" w:charSpace="0"/>
        </w:sectPr>
      </w:pPr>
      <w:r>
        <w:rPr>
          <w:color w:val="000000"/>
        </w:rPr>
        <w:br w:type="page"/>
      </w:r>
    </w:p>
    <w:p>
      <w:pPr>
        <w:pStyle w:val="100"/>
        <w:ind w:firstLine="723"/>
        <w:jc w:val="center"/>
        <w:rPr>
          <w:color w:val="000000"/>
          <w:sz w:val="36"/>
          <w:lang w:val="zh-CN"/>
        </w:rPr>
      </w:pPr>
      <w:bookmarkStart w:id="0" w:name="_Toc18407"/>
      <w:bookmarkStart w:id="1" w:name="_Toc27687"/>
      <w:r>
        <w:rPr>
          <w:color w:val="000000"/>
          <w:sz w:val="36"/>
          <w:lang w:val="zh-CN"/>
        </w:rPr>
        <w:t>目</w:t>
      </w:r>
      <w:r>
        <w:rPr>
          <w:rFonts w:hint="eastAsia"/>
          <w:color w:val="000000"/>
          <w:sz w:val="36"/>
          <w:lang w:val="zh-CN"/>
        </w:rPr>
        <w:t xml:space="preserve">  </w:t>
      </w:r>
      <w:r>
        <w:rPr>
          <w:color w:val="000000"/>
          <w:sz w:val="36"/>
          <w:lang w:val="zh-CN"/>
        </w:rPr>
        <w:t>录</w:t>
      </w:r>
      <w:bookmarkEnd w:id="0"/>
      <w:bookmarkEnd w:id="1"/>
    </w:p>
    <w:p>
      <w:pPr>
        <w:ind w:firstLine="480"/>
      </w:pPr>
    </w:p>
    <w:p>
      <w:pPr>
        <w:pStyle w:val="27"/>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"_Toc7985"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公开招标采购公告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_Toc7985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"_Toc21007" </w:instrText>
      </w:r>
      <w:r>
        <w:rPr>
          <w:rFonts w:hint="eastAsia" w:ascii="宋体" w:hAnsi="宋体" w:eastAsia="宋体" w:cs="宋体"/>
          <w:sz w:val="24"/>
          <w:szCs w:val="24"/>
        </w:rPr>
        <w:fldChar w:fldCharType="separate"/>
      </w:r>
      <w:r>
        <w:rPr>
          <w:rFonts w:hint="eastAsia" w:ascii="宋体" w:hAnsi="宋体" w:eastAsia="宋体" w:cs="宋体"/>
          <w:sz w:val="24"/>
          <w:szCs w:val="24"/>
        </w:rPr>
        <w:t>第二章  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_Toc21007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"_Toc30688" </w:instrText>
      </w:r>
      <w:r>
        <w:rPr>
          <w:rFonts w:hint="eastAsia" w:ascii="宋体" w:hAnsi="宋体" w:eastAsia="宋体" w:cs="宋体"/>
          <w:sz w:val="24"/>
          <w:szCs w:val="24"/>
        </w:rPr>
        <w:fldChar w:fldCharType="separate"/>
      </w:r>
      <w:r>
        <w:rPr>
          <w:rFonts w:hint="eastAsia" w:ascii="宋体" w:hAnsi="宋体" w:eastAsia="宋体" w:cs="宋体"/>
          <w:sz w:val="24"/>
          <w:szCs w:val="24"/>
        </w:rPr>
        <w:t>第三章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_Toc30688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"_Toc32158" </w:instrText>
      </w:r>
      <w:r>
        <w:rPr>
          <w:rFonts w:hint="eastAsia" w:ascii="宋体" w:hAnsi="宋体" w:eastAsia="宋体" w:cs="宋体"/>
          <w:sz w:val="24"/>
          <w:szCs w:val="24"/>
        </w:rPr>
        <w:fldChar w:fldCharType="separate"/>
      </w:r>
      <w:r>
        <w:rPr>
          <w:rFonts w:hint="eastAsia" w:ascii="宋体" w:hAnsi="宋体" w:eastAsia="宋体" w:cs="宋体"/>
          <w:sz w:val="24"/>
          <w:szCs w:val="24"/>
        </w:rPr>
        <w:t>一、前附表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_Toc32158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"_Toc12157" </w:instrText>
      </w:r>
      <w:r>
        <w:rPr>
          <w:rFonts w:hint="eastAsia" w:ascii="宋体" w:hAnsi="宋体" w:eastAsia="宋体" w:cs="宋体"/>
          <w:sz w:val="24"/>
          <w:szCs w:val="24"/>
        </w:rPr>
        <w:fldChar w:fldCharType="separate"/>
      </w:r>
      <w:r>
        <w:rPr>
          <w:rFonts w:hint="eastAsia" w:ascii="宋体" w:hAnsi="宋体" w:eastAsia="宋体" w:cs="宋体"/>
          <w:sz w:val="24"/>
          <w:szCs w:val="24"/>
        </w:rPr>
        <w:t>二、总  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_Toc12157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"_Toc5767" </w:instrText>
      </w:r>
      <w:r>
        <w:rPr>
          <w:rFonts w:hint="eastAsia" w:ascii="宋体" w:hAnsi="宋体" w:eastAsia="宋体" w:cs="宋体"/>
          <w:sz w:val="24"/>
          <w:szCs w:val="24"/>
        </w:rPr>
        <w:fldChar w:fldCharType="separate"/>
      </w:r>
      <w:r>
        <w:rPr>
          <w:rFonts w:hint="eastAsia" w:ascii="宋体" w:hAnsi="宋体" w:eastAsia="宋体" w:cs="宋体"/>
          <w:sz w:val="24"/>
          <w:szCs w:val="24"/>
        </w:rPr>
        <w:t>三、采购文件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_Toc5767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"_Toc22951" </w:instrText>
      </w:r>
      <w:r>
        <w:rPr>
          <w:rFonts w:hint="eastAsia" w:ascii="宋体" w:hAnsi="宋体" w:eastAsia="宋体" w:cs="宋体"/>
          <w:sz w:val="24"/>
          <w:szCs w:val="24"/>
        </w:rPr>
        <w:fldChar w:fldCharType="separate"/>
      </w:r>
      <w:r>
        <w:rPr>
          <w:rFonts w:hint="eastAsia" w:ascii="宋体" w:hAnsi="宋体" w:eastAsia="宋体" w:cs="宋体"/>
          <w:sz w:val="24"/>
          <w:szCs w:val="24"/>
        </w:rPr>
        <w:t>四、投标文件的编制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_Toc22951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"_Toc12815" </w:instrText>
      </w:r>
      <w:r>
        <w:rPr>
          <w:rFonts w:hint="eastAsia" w:ascii="宋体" w:hAnsi="宋体" w:eastAsia="宋体" w:cs="宋体"/>
          <w:sz w:val="24"/>
          <w:szCs w:val="24"/>
        </w:rPr>
        <w:fldChar w:fldCharType="separate"/>
      </w:r>
      <w:r>
        <w:rPr>
          <w:rFonts w:hint="eastAsia" w:ascii="宋体" w:hAnsi="宋体" w:eastAsia="宋体" w:cs="宋体"/>
          <w:sz w:val="24"/>
          <w:szCs w:val="24"/>
        </w:rPr>
        <w:t>五、开标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_Toc12815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"_Toc16924" </w:instrText>
      </w:r>
      <w:r>
        <w:rPr>
          <w:rFonts w:hint="eastAsia" w:ascii="宋体" w:hAnsi="宋体" w:eastAsia="宋体" w:cs="宋体"/>
          <w:sz w:val="24"/>
          <w:szCs w:val="24"/>
        </w:rPr>
        <w:fldChar w:fldCharType="separate"/>
      </w:r>
      <w:r>
        <w:rPr>
          <w:rFonts w:hint="eastAsia" w:ascii="宋体" w:hAnsi="宋体" w:eastAsia="宋体" w:cs="宋体"/>
          <w:sz w:val="24"/>
          <w:szCs w:val="24"/>
        </w:rPr>
        <w:t>六、评标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_Toc16924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"_Toc14519" </w:instrText>
      </w:r>
      <w:r>
        <w:rPr>
          <w:rFonts w:hint="eastAsia" w:ascii="宋体" w:hAnsi="宋体" w:eastAsia="宋体" w:cs="宋体"/>
          <w:sz w:val="24"/>
          <w:szCs w:val="24"/>
        </w:rPr>
        <w:fldChar w:fldCharType="separate"/>
      </w:r>
      <w:r>
        <w:rPr>
          <w:rFonts w:hint="eastAsia" w:ascii="宋体" w:hAnsi="宋体" w:eastAsia="宋体" w:cs="宋体"/>
          <w:sz w:val="24"/>
          <w:szCs w:val="24"/>
        </w:rPr>
        <w:t>七、定标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_Toc14519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"_Toc10065" </w:instrText>
      </w:r>
      <w:r>
        <w:rPr>
          <w:rFonts w:hint="eastAsia" w:ascii="宋体" w:hAnsi="宋体" w:eastAsia="宋体" w:cs="宋体"/>
          <w:sz w:val="24"/>
          <w:szCs w:val="24"/>
        </w:rPr>
        <w:fldChar w:fldCharType="separate"/>
      </w:r>
      <w:r>
        <w:rPr>
          <w:rFonts w:hint="eastAsia" w:ascii="宋体" w:hAnsi="宋体" w:eastAsia="宋体" w:cs="宋体"/>
          <w:sz w:val="24"/>
          <w:szCs w:val="24"/>
        </w:rPr>
        <w:t>八、合同授予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_Toc10065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"_Toc20532" </w:instrText>
      </w:r>
      <w:r>
        <w:rPr>
          <w:rFonts w:hint="eastAsia" w:ascii="宋体" w:hAnsi="宋体" w:eastAsia="宋体" w:cs="宋体"/>
          <w:sz w:val="24"/>
          <w:szCs w:val="24"/>
        </w:rPr>
        <w:fldChar w:fldCharType="separate"/>
      </w:r>
      <w:r>
        <w:rPr>
          <w:rFonts w:hint="eastAsia" w:ascii="宋体" w:hAnsi="宋体" w:eastAsia="宋体" w:cs="宋体"/>
          <w:sz w:val="24"/>
          <w:szCs w:val="24"/>
        </w:rPr>
        <w:t>第四章  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_Toc20532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"_Toc29606" </w:instrText>
      </w:r>
      <w:r>
        <w:rPr>
          <w:rFonts w:hint="eastAsia" w:ascii="宋体" w:hAnsi="宋体" w:eastAsia="宋体" w:cs="宋体"/>
          <w:sz w:val="24"/>
          <w:szCs w:val="24"/>
        </w:rPr>
        <w:fldChar w:fldCharType="separate"/>
      </w:r>
      <w:r>
        <w:rPr>
          <w:rFonts w:hint="eastAsia" w:ascii="宋体" w:hAnsi="宋体" w:eastAsia="宋体" w:cs="宋体"/>
          <w:sz w:val="24"/>
          <w:szCs w:val="24"/>
        </w:rPr>
        <w:t>第五章  嘉善县政府采购合同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_Toc29606 \h </w:instrText>
      </w:r>
      <w:r>
        <w:rPr>
          <w:rFonts w:hint="eastAsia" w:ascii="宋体" w:hAnsi="宋体" w:eastAsia="宋体" w:cs="宋体"/>
          <w:sz w:val="24"/>
          <w:szCs w:val="24"/>
        </w:rPr>
        <w:fldChar w:fldCharType="separate"/>
      </w:r>
      <w:r>
        <w:rPr>
          <w:rFonts w:hint="eastAsia" w:ascii="宋体" w:hAnsi="宋体" w:eastAsia="宋体" w:cs="宋体"/>
          <w:sz w:val="24"/>
          <w:szCs w:val="24"/>
        </w:rPr>
        <w:t>51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"_Toc28794" </w:instrText>
      </w:r>
      <w:r>
        <w:rPr>
          <w:rFonts w:hint="eastAsia" w:ascii="宋体" w:hAnsi="宋体" w:eastAsia="宋体" w:cs="宋体"/>
          <w:sz w:val="24"/>
          <w:szCs w:val="24"/>
        </w:rPr>
        <w:fldChar w:fldCharType="separate"/>
      </w:r>
      <w:r>
        <w:rPr>
          <w:rFonts w:hint="eastAsia" w:ascii="宋体" w:hAnsi="宋体" w:eastAsia="宋体" w:cs="宋体"/>
          <w:sz w:val="24"/>
          <w:szCs w:val="24"/>
        </w:rPr>
        <w:t>第六章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_Toc28794 \h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end"/>
      </w:r>
    </w:p>
    <w:p>
      <w:pPr>
        <w:ind w:firstLine="480"/>
        <w:rPr>
          <w:rFonts w:hint="eastAsia" w:ascii="宋体" w:hAnsi="宋体" w:cs="宋体"/>
          <w:color w:val="000000"/>
        </w:rPr>
      </w:pPr>
    </w:p>
    <w:p>
      <w:pPr>
        <w:ind w:firstLine="480"/>
      </w:pPr>
    </w:p>
    <w:p>
      <w:pPr>
        <w:ind w:firstLine="480"/>
        <w:rPr>
          <w:rFonts w:hint="eastAsia" w:ascii="宋体" w:hAnsi="宋体" w:cs="宋体"/>
          <w:color w:val="000000"/>
        </w:rPr>
        <w:sectPr>
          <w:headerReference r:id="rId9" w:type="default"/>
          <w:footerReference r:id="rId10" w:type="default"/>
          <w:type w:val="continuous"/>
          <w:pgSz w:w="11906" w:h="16838"/>
          <w:pgMar w:top="1418" w:right="1077" w:bottom="1418" w:left="1077" w:header="851" w:footer="851" w:gutter="340"/>
          <w:pgNumType w:fmt="decimal"/>
          <w:cols w:space="720" w:num="1"/>
          <w:docGrid w:linePitch="381" w:charSpace="0"/>
        </w:sectPr>
      </w:pPr>
    </w:p>
    <w:p>
      <w:pPr>
        <w:pStyle w:val="35"/>
        <w:spacing w:line="300" w:lineRule="auto"/>
        <w:ind w:firstLine="643"/>
      </w:pPr>
      <w:bookmarkStart w:id="2" w:name="_Toc7985"/>
      <w:r>
        <w:rPr>
          <w:rFonts w:hint="eastAsia"/>
        </w:rPr>
        <w:t>第一章  公开招标采购公告</w:t>
      </w:r>
      <w:bookmarkEnd w:id="2"/>
    </w:p>
    <w:p>
      <w:pPr>
        <w:pStyle w:val="4"/>
        <w:tabs>
          <w:tab w:val="left" w:pos="0"/>
          <w:tab w:val="left" w:pos="3165"/>
          <w:tab w:val="center" w:pos="4153"/>
        </w:tabs>
        <w:autoSpaceDE w:val="0"/>
        <w:autoSpaceDN w:val="0"/>
        <w:adjustRightInd w:val="0"/>
        <w:spacing w:before="0" w:after="0" w:line="360" w:lineRule="auto"/>
        <w:ind w:firstLine="482"/>
        <w:rPr>
          <w:rFonts w:hint="eastAsia" w:ascii="宋体" w:hAnsi="宋体" w:cs="宋体"/>
          <w:sz w:val="24"/>
          <w:szCs w:val="24"/>
        </w:rPr>
      </w:pPr>
    </w:p>
    <w:p>
      <w:pPr>
        <w:pBdr>
          <w:top w:val="single" w:color="auto" w:sz="4" w:space="1"/>
          <w:left w:val="single" w:color="auto" w:sz="4" w:space="4"/>
          <w:bottom w:val="single" w:color="auto" w:sz="4" w:space="1"/>
          <w:right w:val="single" w:color="auto" w:sz="4" w:space="4"/>
        </w:pBdr>
        <w:spacing w:line="300" w:lineRule="auto"/>
        <w:ind w:firstLine="482"/>
        <w:rPr>
          <w:rFonts w:hint="eastAsia" w:ascii="宋体" w:hAnsi="宋体" w:cs="宋体"/>
          <w:szCs w:val="24"/>
        </w:rPr>
      </w:pPr>
      <w:r>
        <w:rPr>
          <w:rFonts w:hint="eastAsia" w:ascii="宋体" w:hAnsi="宋体" w:cs="宋体"/>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00" w:lineRule="auto"/>
        <w:ind w:firstLine="480" w:firstLineChars="200"/>
        <w:textAlignment w:val="auto"/>
        <w:rPr>
          <w:rFonts w:hint="eastAsia" w:ascii="宋体" w:hAnsi="宋体" w:cs="宋体"/>
          <w:szCs w:val="24"/>
        </w:rPr>
      </w:pPr>
      <w:r>
        <w:rPr>
          <w:rFonts w:hint="eastAsia" w:ascii="宋体" w:hAnsi="宋体" w:cs="宋体"/>
          <w:szCs w:val="24"/>
          <w:u w:val="single"/>
          <w:lang w:eastAsia="zh-CN"/>
        </w:rPr>
        <w:t>嘉善县卫生健康数字化改革2.0（网络安全改造）项目</w:t>
      </w:r>
      <w:r>
        <w:rPr>
          <w:rFonts w:hint="eastAsia" w:ascii="宋体" w:hAnsi="宋体" w:cs="宋体"/>
          <w:szCs w:val="24"/>
        </w:rPr>
        <w:t>招标项目的潜在投标人应在</w:t>
      </w:r>
      <w:r>
        <w:rPr>
          <w:rFonts w:hint="eastAsia" w:ascii="宋体" w:hAnsi="宋体" w:cs="宋体"/>
          <w:szCs w:val="24"/>
          <w:u w:val="single"/>
        </w:rPr>
        <w:t>政采云平台</w:t>
      </w:r>
      <w:r>
        <w:rPr>
          <w:rFonts w:hint="eastAsia" w:ascii="宋体" w:hAnsi="宋体" w:cs="宋体"/>
          <w:color w:val="000000" w:themeColor="text1"/>
          <w:szCs w:val="24"/>
          <w:u w:val="single"/>
          <w14:textFill>
            <w14:solidFill>
              <w14:schemeClr w14:val="tx1"/>
            </w14:solidFill>
          </w14:textFill>
        </w:rPr>
        <w:t>（</w:t>
      </w:r>
      <w:r>
        <w:fldChar w:fldCharType="begin"/>
      </w:r>
      <w:r>
        <w:instrText xml:space="preserve"> HYPERLINK "https://www.zcygov.cn/）获取（下载）招标文件，并于2024年5月" </w:instrText>
      </w:r>
      <w:r>
        <w:fldChar w:fldCharType="separate"/>
      </w:r>
      <w:r>
        <w:rPr>
          <w:rStyle w:val="45"/>
          <w:rFonts w:hint="eastAsia" w:ascii="宋体" w:hAnsi="宋体" w:cs="宋体"/>
          <w:color w:val="000000" w:themeColor="text1"/>
          <w:szCs w:val="24"/>
          <w14:textFill>
            <w14:solidFill>
              <w14:schemeClr w14:val="tx1"/>
            </w14:solidFill>
          </w14:textFill>
        </w:rPr>
        <w:t>https://www.zcygov.cn/）获取（下载）招标文件，并于2024</w:t>
      </w:r>
      <w:r>
        <w:rPr>
          <w:rStyle w:val="45"/>
          <w:rFonts w:hint="eastAsia" w:ascii="宋体" w:hAnsi="宋体" w:cs="宋体"/>
          <w:bCs/>
          <w:color w:val="000000" w:themeColor="text1"/>
          <w:szCs w:val="24"/>
          <w14:textFill>
            <w14:solidFill>
              <w14:schemeClr w14:val="tx1"/>
            </w14:solidFill>
          </w14:textFill>
        </w:rPr>
        <w:t>年</w:t>
      </w:r>
      <w:r>
        <w:rPr>
          <w:rStyle w:val="45"/>
          <w:rFonts w:hint="eastAsia" w:ascii="宋体" w:hAnsi="宋体" w:cs="宋体"/>
          <w:bCs/>
          <w:color w:val="000000" w:themeColor="text1"/>
          <w:szCs w:val="24"/>
          <w:lang w:val="en-US" w:eastAsia="zh-CN"/>
          <w14:textFill>
            <w14:solidFill>
              <w14:schemeClr w14:val="tx1"/>
            </w14:solidFill>
          </w14:textFill>
        </w:rPr>
        <w:t>10</w:t>
      </w:r>
      <w:r>
        <w:rPr>
          <w:rStyle w:val="45"/>
          <w:rFonts w:hint="eastAsia" w:ascii="宋体" w:hAnsi="宋体" w:cs="宋体"/>
          <w:bCs/>
          <w:color w:val="000000" w:themeColor="text1"/>
          <w:szCs w:val="24"/>
          <w14:textFill>
            <w14:solidFill>
              <w14:schemeClr w14:val="tx1"/>
            </w14:solidFill>
          </w14:textFill>
        </w:rPr>
        <w:t>月</w:t>
      </w:r>
      <w:r>
        <w:rPr>
          <w:rStyle w:val="45"/>
          <w:rFonts w:hint="eastAsia" w:ascii="宋体" w:hAnsi="宋体" w:cs="宋体"/>
          <w:bCs/>
          <w:color w:val="000000" w:themeColor="text1"/>
          <w:szCs w:val="24"/>
          <w14:textFill>
            <w14:solidFill>
              <w14:schemeClr w14:val="tx1"/>
            </w14:solidFill>
          </w14:textFill>
        </w:rPr>
        <w:fldChar w:fldCharType="end"/>
      </w:r>
      <w:r>
        <w:rPr>
          <w:rFonts w:hint="eastAsia" w:ascii="宋体" w:hAnsi="宋体" w:cs="宋体"/>
          <w:bCs/>
          <w:color w:val="000000" w:themeColor="text1"/>
          <w:szCs w:val="24"/>
          <w:u w:val="single"/>
          <w:lang w:val="en-US" w:eastAsia="zh-CN"/>
          <w14:textFill>
            <w14:solidFill>
              <w14:schemeClr w14:val="tx1"/>
            </w14:solidFill>
          </w14:textFill>
        </w:rPr>
        <w:t>30</w:t>
      </w:r>
      <w:r>
        <w:rPr>
          <w:rFonts w:hint="eastAsia" w:ascii="宋体" w:hAnsi="宋体" w:cs="宋体"/>
          <w:bCs/>
          <w:szCs w:val="24"/>
          <w:u w:val="single"/>
        </w:rPr>
        <w:t>日</w:t>
      </w:r>
      <w:r>
        <w:rPr>
          <w:rFonts w:hint="eastAsia" w:ascii="宋体" w:hAnsi="宋体" w:cs="宋体"/>
          <w:bCs/>
          <w:szCs w:val="24"/>
          <w:u w:val="single"/>
          <w:lang w:val="en-US" w:eastAsia="zh-CN"/>
        </w:rPr>
        <w:t>14</w:t>
      </w:r>
      <w:r>
        <w:rPr>
          <w:rFonts w:hint="eastAsia" w:ascii="宋体" w:hAnsi="宋体" w:cs="宋体"/>
          <w:bCs/>
          <w:szCs w:val="24"/>
          <w:u w:val="single"/>
        </w:rPr>
        <w:t>点30分</w:t>
      </w:r>
      <w:r>
        <w:rPr>
          <w:rFonts w:hint="eastAsia" w:ascii="宋体" w:hAnsi="宋体" w:cs="宋体"/>
          <w:bCs/>
          <w:szCs w:val="24"/>
        </w:rPr>
        <w:t>（北京时间）前递交（上传）投标文件</w:t>
      </w:r>
      <w:r>
        <w:rPr>
          <w:rFonts w:hint="eastAsia" w:ascii="宋体" w:hAnsi="宋体" w:cs="宋体"/>
          <w:szCs w:val="24"/>
        </w:rPr>
        <w:t>。</w:t>
      </w:r>
    </w:p>
    <w:p>
      <w:pPr>
        <w:ind w:firstLine="480"/>
        <w:rPr>
          <w:rFonts w:hint="eastAsia" w:ascii="宋体" w:hAnsi="宋体" w:cs="宋体"/>
          <w:color w:val="000000"/>
          <w:szCs w:val="24"/>
        </w:rPr>
      </w:pPr>
    </w:p>
    <w:p>
      <w:pPr>
        <w:spacing w:line="300" w:lineRule="auto"/>
        <w:ind w:firstLine="482"/>
        <w:rPr>
          <w:b/>
          <w:bCs/>
          <w:szCs w:val="24"/>
        </w:rPr>
      </w:pPr>
      <w:bookmarkStart w:id="3" w:name="_Toc35393790"/>
      <w:bookmarkStart w:id="4" w:name="_Toc28359002"/>
      <w:bookmarkStart w:id="5" w:name="_Toc28359079"/>
      <w:bookmarkStart w:id="6" w:name="_Toc35393621"/>
      <w:bookmarkStart w:id="7" w:name="_Hlk24379207"/>
      <w:r>
        <w:rPr>
          <w:rFonts w:hint="eastAsia"/>
          <w:b/>
          <w:bCs/>
          <w:szCs w:val="24"/>
        </w:rPr>
        <w:t>一、项目基本情况</w:t>
      </w:r>
      <w:bookmarkEnd w:id="3"/>
      <w:bookmarkEnd w:id="4"/>
      <w:bookmarkEnd w:id="5"/>
      <w:bookmarkEnd w:id="6"/>
    </w:p>
    <w:p>
      <w:pPr>
        <w:spacing w:line="300" w:lineRule="auto"/>
        <w:ind w:firstLine="480"/>
        <w:rPr>
          <w:rFonts w:hint="eastAsia" w:ascii="宋体" w:hAnsi="宋体" w:eastAsia="宋体" w:cs="宋体"/>
          <w:szCs w:val="24"/>
          <w:lang w:eastAsia="zh-CN"/>
        </w:rPr>
      </w:pPr>
      <w:r>
        <w:rPr>
          <w:rFonts w:hint="eastAsia" w:ascii="宋体" w:hAnsi="宋体" w:cs="宋体"/>
          <w:szCs w:val="24"/>
        </w:rPr>
        <w:t>项目编号：HZZX-2024-</w:t>
      </w:r>
      <w:r>
        <w:rPr>
          <w:rFonts w:hint="eastAsia" w:ascii="宋体" w:hAnsi="宋体" w:cs="宋体"/>
          <w:szCs w:val="24"/>
          <w:lang w:eastAsia="zh-CN"/>
        </w:rPr>
        <w:t>G71</w:t>
      </w:r>
    </w:p>
    <w:p>
      <w:pPr>
        <w:spacing w:line="300" w:lineRule="auto"/>
        <w:ind w:firstLine="480"/>
        <w:rPr>
          <w:rFonts w:hint="eastAsia" w:ascii="宋体" w:hAnsi="宋体" w:eastAsia="宋体" w:cs="宋体"/>
          <w:color w:val="auto"/>
          <w:szCs w:val="24"/>
          <w:lang w:eastAsia="zh-CN"/>
        </w:rPr>
      </w:pPr>
      <w:r>
        <w:rPr>
          <w:rFonts w:hint="eastAsia" w:ascii="宋体" w:hAnsi="宋体" w:cs="宋体"/>
          <w:szCs w:val="24"/>
        </w:rPr>
        <w:t>项目名称</w:t>
      </w:r>
      <w:r>
        <w:rPr>
          <w:rFonts w:hint="eastAsia" w:ascii="宋体" w:hAnsi="宋体" w:cs="宋体"/>
          <w:color w:val="auto"/>
          <w:szCs w:val="24"/>
        </w:rPr>
        <w:t>：</w:t>
      </w:r>
      <w:bookmarkEnd w:id="7"/>
      <w:r>
        <w:rPr>
          <w:rFonts w:hint="eastAsia" w:ascii="宋体" w:hAnsi="宋体" w:eastAsia="宋体" w:cs="宋体"/>
          <w:color w:val="auto"/>
        </w:rPr>
        <w:t>嘉善县卫生健康数字化改革2.0（网络安全改造）</w:t>
      </w:r>
      <w:r>
        <w:rPr>
          <w:rFonts w:hint="eastAsia" w:ascii="宋体" w:hAnsi="宋体" w:eastAsia="宋体" w:cs="宋体"/>
          <w:color w:val="auto"/>
          <w:szCs w:val="24"/>
          <w:lang w:eastAsia="zh-CN"/>
        </w:rPr>
        <w:t>项目</w:t>
      </w:r>
    </w:p>
    <w:p>
      <w:pPr>
        <w:spacing w:line="300" w:lineRule="auto"/>
        <w:ind w:firstLine="480"/>
        <w:rPr>
          <w:rFonts w:hint="eastAsia" w:ascii="宋体" w:hAnsi="宋体" w:cs="宋体"/>
          <w:color w:val="auto"/>
          <w:szCs w:val="24"/>
        </w:rPr>
      </w:pPr>
      <w:r>
        <w:rPr>
          <w:rFonts w:hint="eastAsia" w:ascii="宋体" w:hAnsi="宋体" w:cs="宋体"/>
          <w:color w:val="auto"/>
          <w:szCs w:val="24"/>
        </w:rPr>
        <w:t>预算金额：</w:t>
      </w:r>
      <w:r>
        <w:rPr>
          <w:rFonts w:hint="eastAsia" w:ascii="宋体" w:hAnsi="宋体" w:cs="宋体"/>
          <w:color w:val="auto"/>
          <w:szCs w:val="24"/>
          <w:lang w:val="en-US" w:eastAsia="zh-CN"/>
        </w:rPr>
        <w:t>187.845</w:t>
      </w:r>
      <w:r>
        <w:rPr>
          <w:rFonts w:hint="eastAsia" w:ascii="宋体" w:hAnsi="宋体" w:cs="宋体"/>
          <w:color w:val="auto"/>
          <w:szCs w:val="24"/>
        </w:rPr>
        <w:t>万元</w:t>
      </w:r>
    </w:p>
    <w:p>
      <w:pPr>
        <w:spacing w:line="300" w:lineRule="auto"/>
        <w:ind w:firstLine="480"/>
        <w:rPr>
          <w:rFonts w:hint="eastAsia" w:ascii="宋体" w:hAnsi="宋体" w:cs="宋体"/>
          <w:color w:val="auto"/>
          <w:szCs w:val="24"/>
        </w:rPr>
      </w:pPr>
      <w:r>
        <w:rPr>
          <w:rFonts w:hint="eastAsia" w:ascii="宋体" w:hAnsi="宋体" w:cs="宋体"/>
          <w:color w:val="auto"/>
          <w:szCs w:val="24"/>
        </w:rPr>
        <w:t>最高限价（如有）：</w:t>
      </w:r>
      <w:r>
        <w:rPr>
          <w:rFonts w:hint="eastAsia" w:ascii="宋体" w:hAnsi="宋体" w:cs="宋体"/>
          <w:color w:val="auto"/>
          <w:szCs w:val="24"/>
          <w:lang w:val="en-US" w:eastAsia="zh-CN"/>
        </w:rPr>
        <w:t>187.845</w:t>
      </w:r>
      <w:r>
        <w:rPr>
          <w:rFonts w:hint="eastAsia" w:ascii="宋体" w:hAnsi="宋体" w:cs="宋体"/>
          <w:color w:val="auto"/>
          <w:szCs w:val="24"/>
        </w:rPr>
        <w:t>万元</w:t>
      </w:r>
    </w:p>
    <w:p>
      <w:pPr>
        <w:spacing w:line="300" w:lineRule="auto"/>
        <w:ind w:firstLine="482"/>
        <w:rPr>
          <w:rFonts w:hint="eastAsia" w:ascii="宋体" w:hAnsi="宋体" w:cs="宋体"/>
          <w:b/>
          <w:bCs/>
          <w:color w:val="auto"/>
          <w:szCs w:val="24"/>
        </w:rPr>
      </w:pPr>
      <w:r>
        <w:rPr>
          <w:rFonts w:hint="eastAsia" w:ascii="宋体" w:hAnsi="宋体" w:cs="宋体"/>
          <w:b/>
          <w:bCs/>
          <w:color w:val="auto"/>
          <w:szCs w:val="24"/>
        </w:rPr>
        <w:t>采购需求（概述）：</w:t>
      </w:r>
    </w:p>
    <w:p>
      <w:pPr>
        <w:spacing w:line="300" w:lineRule="auto"/>
        <w:ind w:firstLine="482"/>
        <w:contextualSpacing/>
        <w:rPr>
          <w:rFonts w:hint="eastAsia" w:ascii="宋体" w:hAnsi="宋体" w:cs="宋体"/>
          <w:color w:val="auto"/>
          <w:kern w:val="0"/>
          <w:szCs w:val="21"/>
          <w:lang w:bidi="ar"/>
        </w:rPr>
      </w:pPr>
      <w:r>
        <w:rPr>
          <w:rFonts w:hint="eastAsia" w:ascii="宋体" w:hAnsi="宋体" w:cs="宋体"/>
          <w:color w:val="auto"/>
          <w:szCs w:val="24"/>
          <w:lang w:eastAsia="zh-CN"/>
        </w:rPr>
        <w:t>嘉善县卫生健康数字化改革2.0（网络安全改造）项目</w:t>
      </w:r>
      <w:r>
        <w:rPr>
          <w:rFonts w:hint="eastAsia" w:ascii="宋体" w:hAnsi="宋体" w:cs="宋体"/>
          <w:color w:val="auto"/>
          <w:szCs w:val="24"/>
        </w:rPr>
        <w:t>，详见第二章采购需求。</w:t>
      </w:r>
    </w:p>
    <w:p>
      <w:pPr>
        <w:spacing w:line="300" w:lineRule="auto"/>
        <w:ind w:firstLine="482"/>
        <w:rPr>
          <w:rFonts w:hint="eastAsia" w:ascii="宋体" w:hAnsi="宋体" w:cs="宋体"/>
          <w:b/>
          <w:color w:val="auto"/>
          <w:kern w:val="44"/>
          <w:szCs w:val="24"/>
          <w:highlight w:val="none"/>
        </w:rPr>
      </w:pPr>
      <w:r>
        <w:rPr>
          <w:rFonts w:hint="eastAsia" w:ascii="宋体" w:hAnsi="宋体" w:cs="宋体"/>
          <w:b/>
          <w:color w:val="auto"/>
          <w:kern w:val="44"/>
          <w:szCs w:val="24"/>
        </w:rPr>
        <w:t>备注：</w:t>
      </w:r>
      <w:r>
        <w:rPr>
          <w:rFonts w:hint="eastAsia" w:ascii="宋体" w:hAnsi="宋体" w:cs="宋体"/>
          <w:color w:val="auto"/>
          <w:szCs w:val="24"/>
        </w:rPr>
        <w:t>政府采购计划编号：</w:t>
      </w:r>
      <w:r>
        <w:rPr>
          <w:rFonts w:hint="eastAsia" w:ascii="宋体" w:hAnsi="宋体" w:cs="宋体"/>
          <w:color w:val="auto"/>
          <w:szCs w:val="24"/>
          <w:highlight w:val="none"/>
        </w:rPr>
        <w:t>善财采确</w:t>
      </w:r>
      <w:r>
        <w:rPr>
          <w:rFonts w:hint="eastAsia" w:ascii="宋体" w:hAnsi="宋体" w:cs="宋体"/>
          <w:color w:val="auto"/>
          <w:szCs w:val="24"/>
          <w:highlight w:val="none"/>
          <w:lang w:val="en-US" w:eastAsia="zh-CN"/>
        </w:rPr>
        <w:t>临</w:t>
      </w:r>
      <w:r>
        <w:rPr>
          <w:rFonts w:hint="eastAsia" w:ascii="宋体" w:hAnsi="宋体" w:cs="宋体"/>
          <w:color w:val="auto"/>
          <w:szCs w:val="24"/>
          <w:highlight w:val="none"/>
        </w:rPr>
        <w:t>[2024]</w:t>
      </w:r>
      <w:r>
        <w:rPr>
          <w:rFonts w:hint="eastAsia" w:ascii="宋体" w:hAnsi="宋体" w:cs="宋体"/>
          <w:color w:val="auto"/>
          <w:szCs w:val="24"/>
          <w:highlight w:val="none"/>
          <w:lang w:val="en-US" w:eastAsia="zh-CN"/>
        </w:rPr>
        <w:t>2431</w:t>
      </w:r>
      <w:r>
        <w:rPr>
          <w:rFonts w:hint="eastAsia" w:ascii="宋体" w:hAnsi="宋体" w:cs="宋体"/>
          <w:color w:val="auto"/>
          <w:szCs w:val="24"/>
          <w:highlight w:val="none"/>
        </w:rPr>
        <w:t>号</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2432号、2462号、2463号、2464号</w:t>
      </w:r>
      <w:r>
        <w:rPr>
          <w:rFonts w:hint="eastAsia" w:ascii="宋体" w:hAnsi="宋体" w:cs="宋体"/>
          <w:color w:val="auto"/>
          <w:szCs w:val="24"/>
          <w:highlight w:val="none"/>
        </w:rPr>
        <w:t>。</w:t>
      </w:r>
    </w:p>
    <w:p>
      <w:pPr>
        <w:spacing w:line="300" w:lineRule="auto"/>
        <w:ind w:firstLine="482"/>
        <w:rPr>
          <w:rFonts w:hint="eastAsia" w:ascii="宋体" w:hAnsi="宋体" w:cs="宋体"/>
          <w:b/>
          <w:bCs/>
          <w:color w:val="auto"/>
          <w:szCs w:val="24"/>
        </w:rPr>
      </w:pPr>
      <w:r>
        <w:rPr>
          <w:rFonts w:hint="eastAsia" w:ascii="宋体" w:hAnsi="宋体" w:cs="宋体"/>
          <w:b/>
          <w:bCs/>
          <w:color w:val="auto"/>
          <w:szCs w:val="24"/>
        </w:rPr>
        <w:t>合同履行期限：</w:t>
      </w:r>
    </w:p>
    <w:p>
      <w:pPr>
        <w:spacing w:line="300" w:lineRule="auto"/>
        <w:ind w:firstLine="482"/>
        <w:rPr>
          <w:rFonts w:hint="eastAsia" w:ascii="宋体" w:hAnsi="宋体" w:cs="宋体"/>
          <w:color w:val="auto"/>
          <w:szCs w:val="24"/>
        </w:rPr>
      </w:pPr>
      <w:bookmarkStart w:id="8" w:name="_Toc35393622"/>
      <w:bookmarkStart w:id="9" w:name="_Toc28359080"/>
      <w:bookmarkStart w:id="10" w:name="_Toc28359003"/>
      <w:bookmarkStart w:id="11" w:name="_Toc35393791"/>
      <w:r>
        <w:rPr>
          <w:rFonts w:hint="eastAsia" w:ascii="宋体" w:hAnsi="宋体" w:cs="宋体"/>
          <w:b/>
          <w:bCs/>
          <w:color w:val="auto"/>
          <w:szCs w:val="24"/>
        </w:rPr>
        <w:t>项目工期：</w:t>
      </w:r>
      <w:r>
        <w:rPr>
          <w:rFonts w:hint="eastAsia" w:ascii="宋体" w:hAnsi="宋体" w:cs="宋体"/>
          <w:color w:val="auto"/>
          <w:kern w:val="0"/>
          <w:szCs w:val="24"/>
        </w:rPr>
        <w:t>自合同签订生效之日起100日内完成本项目所有建设内容且通过验收并正式投入使用</w:t>
      </w:r>
      <w:r>
        <w:rPr>
          <w:rFonts w:hint="eastAsia" w:ascii="宋体" w:hAnsi="宋体" w:cs="宋体"/>
          <w:color w:val="auto"/>
          <w:szCs w:val="24"/>
        </w:rPr>
        <w:t>。</w:t>
      </w:r>
    </w:p>
    <w:p>
      <w:pPr>
        <w:spacing w:line="300" w:lineRule="auto"/>
        <w:ind w:firstLine="482"/>
        <w:rPr>
          <w:rFonts w:hint="eastAsia" w:ascii="宋体" w:hAnsi="宋体"/>
          <w:color w:val="auto"/>
          <w:kern w:val="0"/>
          <w:szCs w:val="24"/>
        </w:rPr>
      </w:pPr>
      <w:r>
        <w:rPr>
          <w:rFonts w:hint="eastAsia" w:ascii="宋体" w:hAnsi="宋体" w:cs="宋体"/>
          <w:b/>
          <w:bCs/>
          <w:color w:val="auto"/>
          <w:szCs w:val="24"/>
        </w:rPr>
        <w:t>质保期：</w:t>
      </w:r>
      <w:r>
        <w:rPr>
          <w:rFonts w:hint="eastAsia"/>
          <w:color w:val="auto"/>
        </w:rPr>
        <w:t>所有设备质保期从</w:t>
      </w:r>
      <w:r>
        <w:rPr>
          <w:rFonts w:hint="eastAsia"/>
          <w:color w:val="auto"/>
          <w:lang w:val="en-US" w:eastAsia="zh-CN"/>
        </w:rPr>
        <w:t>项目</w:t>
      </w:r>
      <w:r>
        <w:rPr>
          <w:rFonts w:hint="eastAsia"/>
          <w:color w:val="auto"/>
        </w:rPr>
        <w:t>验收合格之日起三年。</w:t>
      </w:r>
    </w:p>
    <w:p>
      <w:pPr>
        <w:spacing w:line="300" w:lineRule="auto"/>
        <w:ind w:firstLine="482"/>
        <w:rPr>
          <w:rFonts w:hint="eastAsia" w:ascii="宋体" w:hAnsi="宋体" w:cs="宋体"/>
          <w:b/>
          <w:bCs/>
          <w:color w:val="auto"/>
          <w:szCs w:val="24"/>
        </w:rPr>
      </w:pPr>
      <w:r>
        <w:rPr>
          <w:rFonts w:hint="eastAsia" w:ascii="宋体" w:hAnsi="宋体" w:cs="宋体"/>
          <w:b/>
          <w:bCs/>
          <w:color w:val="auto"/>
          <w:szCs w:val="24"/>
        </w:rPr>
        <w:t>本项目（是）接受联合体投标。</w:t>
      </w:r>
    </w:p>
    <w:p>
      <w:pPr>
        <w:spacing w:line="300" w:lineRule="auto"/>
        <w:ind w:firstLine="482"/>
        <w:rPr>
          <w:b/>
          <w:bCs/>
          <w:color w:val="auto"/>
          <w:szCs w:val="24"/>
        </w:rPr>
      </w:pPr>
      <w:r>
        <w:rPr>
          <w:rFonts w:hint="eastAsia"/>
          <w:b/>
          <w:bCs/>
          <w:color w:val="auto"/>
          <w:szCs w:val="24"/>
        </w:rPr>
        <w:t>二、申请人的资格要求：</w:t>
      </w:r>
      <w:bookmarkEnd w:id="8"/>
      <w:bookmarkEnd w:id="9"/>
      <w:bookmarkEnd w:id="10"/>
      <w:bookmarkEnd w:id="11"/>
    </w:p>
    <w:p>
      <w:pPr>
        <w:snapToGrid w:val="0"/>
        <w:spacing w:line="300" w:lineRule="auto"/>
        <w:ind w:firstLine="480"/>
        <w:contextualSpacing/>
        <w:rPr>
          <w:rFonts w:hint="eastAsia" w:ascii="宋体" w:hAnsi="宋体" w:cs="宋体"/>
          <w:szCs w:val="24"/>
        </w:rPr>
      </w:pPr>
      <w:bookmarkStart w:id="12" w:name="_Toc28359081"/>
      <w:bookmarkStart w:id="13" w:name="_Toc28359004"/>
      <w:r>
        <w:rPr>
          <w:rFonts w:hint="eastAsia" w:ascii="宋体" w:hAnsi="宋体" w:cs="宋体"/>
          <w:szCs w:val="24"/>
        </w:rPr>
        <w:t>（一）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00" w:lineRule="auto"/>
        <w:ind w:firstLine="480"/>
        <w:contextualSpacing/>
        <w:rPr>
          <w:b/>
          <w:bCs/>
          <w:color w:val="auto"/>
          <w:szCs w:val="24"/>
        </w:rPr>
      </w:pPr>
      <w:r>
        <w:rPr>
          <w:rFonts w:hint="eastAsia" w:ascii="宋体" w:hAnsi="宋体" w:cs="宋体"/>
          <w:szCs w:val="24"/>
        </w:rPr>
        <w:t>（二）落实政府采购政策需满足的资格要</w:t>
      </w:r>
      <w:r>
        <w:rPr>
          <w:rFonts w:hint="eastAsia" w:ascii="宋体" w:hAnsi="宋体" w:cs="宋体"/>
          <w:color w:val="auto"/>
          <w:szCs w:val="24"/>
        </w:rPr>
        <w:t>求：</w:t>
      </w:r>
      <w:r>
        <w:rPr>
          <w:rFonts w:hint="eastAsia"/>
          <w:b/>
          <w:bCs/>
          <w:color w:val="auto"/>
          <w:szCs w:val="24"/>
        </w:rPr>
        <w:t>无。</w:t>
      </w:r>
    </w:p>
    <w:p>
      <w:pPr>
        <w:snapToGrid w:val="0"/>
        <w:spacing w:line="300" w:lineRule="auto"/>
        <w:ind w:firstLine="480"/>
        <w:contextualSpacing/>
        <w:rPr>
          <w:b/>
          <w:bCs/>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（三）本项目的特定资格要求：无。</w:t>
      </w:r>
    </w:p>
    <w:p>
      <w:pPr>
        <w:spacing w:line="300" w:lineRule="auto"/>
        <w:ind w:firstLine="482"/>
        <w:rPr>
          <w:b/>
          <w:bCs/>
          <w:szCs w:val="24"/>
        </w:rPr>
      </w:pPr>
      <w:bookmarkStart w:id="14" w:name="_Toc35393792"/>
      <w:bookmarkStart w:id="15" w:name="_Toc35393623"/>
      <w:r>
        <w:rPr>
          <w:rFonts w:hint="eastAsia"/>
          <w:b/>
          <w:bCs/>
          <w:szCs w:val="24"/>
        </w:rPr>
        <w:t>三、获取招标文件</w:t>
      </w:r>
    </w:p>
    <w:p>
      <w:pPr>
        <w:spacing w:line="300" w:lineRule="auto"/>
        <w:ind w:firstLine="480"/>
        <w:rPr>
          <w:rFonts w:hint="eastAsia" w:ascii="宋体" w:hAnsi="宋体" w:cs="宋体"/>
        </w:rPr>
      </w:pPr>
      <w:r>
        <w:rPr>
          <w:rFonts w:hint="eastAsia" w:ascii="宋体" w:hAnsi="宋体" w:cs="宋体"/>
        </w:rPr>
        <w:t>时间：/至2024年</w:t>
      </w:r>
      <w:r>
        <w:rPr>
          <w:rFonts w:hint="eastAsia" w:ascii="宋体" w:hAnsi="宋体" w:cs="宋体"/>
          <w:lang w:val="en-US" w:eastAsia="zh-CN"/>
        </w:rPr>
        <w:t>10月30日</w:t>
      </w:r>
      <w:r>
        <w:rPr>
          <w:rFonts w:hint="eastAsia" w:ascii="宋体" w:hAnsi="宋体" w:cs="宋体"/>
        </w:rPr>
        <w:t>，每天上午00:00至12:00，下午12:00至23:59（北京时间，线上获取法定节假日均可，线下获取文件法定节假日除外）</w:t>
      </w:r>
    </w:p>
    <w:p>
      <w:pPr>
        <w:spacing w:line="300" w:lineRule="auto"/>
        <w:ind w:firstLine="480"/>
        <w:rPr>
          <w:rFonts w:hint="eastAsia" w:ascii="宋体" w:hAnsi="宋体" w:cs="宋体"/>
        </w:rPr>
      </w:pPr>
      <w:r>
        <w:rPr>
          <w:rFonts w:hint="eastAsia" w:ascii="宋体" w:hAnsi="宋体" w:cs="宋体"/>
        </w:rPr>
        <w:t>地点（网址）：政采云平台https://www.zcygov.cn/ </w:t>
      </w:r>
    </w:p>
    <w:p>
      <w:pPr>
        <w:spacing w:line="300" w:lineRule="auto"/>
        <w:ind w:firstLine="480"/>
        <w:rPr>
          <w:rFonts w:hint="eastAsia" w:ascii="宋体" w:hAnsi="宋体" w:cs="宋体"/>
        </w:rPr>
      </w:pPr>
      <w:r>
        <w:rPr>
          <w:rFonts w:hint="eastAsia" w:ascii="宋体" w:hAnsi="宋体" w:cs="宋体"/>
        </w:rPr>
        <w:t>方式：供应商登录政采云平台https://www.zcygov.cn/在线申请获取采购文件（进入“项目采购”应用，在获取采购文件菜单中选择项目，申请获取采购文件） </w:t>
      </w:r>
    </w:p>
    <w:p>
      <w:pPr>
        <w:spacing w:line="300" w:lineRule="auto"/>
        <w:ind w:firstLine="480"/>
        <w:rPr>
          <w:rFonts w:hint="eastAsia" w:ascii="宋体" w:hAnsi="宋体" w:cs="宋体"/>
        </w:rPr>
      </w:pPr>
      <w:r>
        <w:rPr>
          <w:rFonts w:hint="eastAsia" w:ascii="宋体" w:hAnsi="宋体" w:cs="宋体"/>
        </w:rPr>
        <w:t>售价（元）：0 </w:t>
      </w:r>
    </w:p>
    <w:p>
      <w:pPr>
        <w:spacing w:line="300" w:lineRule="auto"/>
        <w:ind w:firstLine="482"/>
        <w:rPr>
          <w:b/>
          <w:bCs/>
          <w:szCs w:val="24"/>
        </w:rPr>
      </w:pPr>
      <w:r>
        <w:rPr>
          <w:rFonts w:hint="eastAsia"/>
          <w:b/>
          <w:bCs/>
          <w:szCs w:val="24"/>
        </w:rPr>
        <w:t>四、提交投标文件截止时间、开标时间和地点</w:t>
      </w:r>
    </w:p>
    <w:p>
      <w:pPr>
        <w:spacing w:line="300" w:lineRule="auto"/>
        <w:ind w:firstLine="480"/>
        <w:rPr>
          <w:rFonts w:hint="eastAsia" w:ascii="宋体" w:hAnsi="宋体" w:cs="宋体"/>
          <w:szCs w:val="24"/>
        </w:rPr>
      </w:pPr>
      <w:r>
        <w:rPr>
          <w:rFonts w:hint="eastAsia" w:ascii="宋体" w:hAnsi="宋体" w:cs="宋体"/>
          <w:szCs w:val="24"/>
        </w:rPr>
        <w:t>提交投标文件截止时间：2024年</w:t>
      </w:r>
      <w:r>
        <w:rPr>
          <w:rFonts w:hint="eastAsia" w:ascii="宋体" w:hAnsi="宋体" w:cs="宋体"/>
          <w:szCs w:val="24"/>
          <w:lang w:val="en-US" w:eastAsia="zh-CN"/>
        </w:rPr>
        <w:t>10月30日14</w:t>
      </w:r>
      <w:r>
        <w:rPr>
          <w:rFonts w:hint="eastAsia" w:ascii="宋体" w:hAnsi="宋体" w:cs="宋体"/>
          <w:szCs w:val="24"/>
        </w:rPr>
        <w:t>:30（北京时间）</w:t>
      </w:r>
    </w:p>
    <w:p>
      <w:pPr>
        <w:spacing w:line="300" w:lineRule="auto"/>
        <w:ind w:firstLine="480"/>
        <w:rPr>
          <w:rFonts w:hint="eastAsia" w:ascii="宋体" w:hAnsi="宋体" w:cs="宋体"/>
          <w:szCs w:val="24"/>
        </w:rPr>
      </w:pPr>
      <w:r>
        <w:rPr>
          <w:rFonts w:hint="eastAsia" w:ascii="宋体" w:hAnsi="宋体" w:cs="宋体"/>
          <w:szCs w:val="24"/>
        </w:rPr>
        <w:t>投标地点（网址）：政采云平台（https://www.zcygov.cn/） </w:t>
      </w:r>
    </w:p>
    <w:p>
      <w:pPr>
        <w:spacing w:line="300" w:lineRule="auto"/>
        <w:ind w:firstLine="480"/>
        <w:rPr>
          <w:rFonts w:hint="eastAsia" w:ascii="宋体" w:hAnsi="宋体" w:cs="宋体"/>
          <w:szCs w:val="24"/>
        </w:rPr>
      </w:pPr>
      <w:r>
        <w:rPr>
          <w:rFonts w:hint="eastAsia" w:ascii="宋体" w:hAnsi="宋体" w:cs="宋体"/>
          <w:szCs w:val="24"/>
        </w:rPr>
        <w:t>开标时间：2024年</w:t>
      </w:r>
      <w:r>
        <w:rPr>
          <w:rFonts w:hint="eastAsia" w:ascii="宋体" w:hAnsi="宋体" w:cs="宋体"/>
          <w:szCs w:val="24"/>
          <w:lang w:val="en-US" w:eastAsia="zh-CN"/>
        </w:rPr>
        <w:t>10月30日14</w:t>
      </w:r>
      <w:r>
        <w:rPr>
          <w:rFonts w:hint="eastAsia" w:ascii="宋体" w:hAnsi="宋体" w:cs="宋体"/>
          <w:szCs w:val="24"/>
        </w:rPr>
        <w:t>:30 </w:t>
      </w:r>
    </w:p>
    <w:p>
      <w:pPr>
        <w:wordWrap w:val="0"/>
        <w:spacing w:line="300" w:lineRule="auto"/>
        <w:ind w:firstLine="482"/>
        <w:rPr>
          <w:b/>
          <w:bCs/>
          <w:szCs w:val="24"/>
        </w:rPr>
      </w:pPr>
      <w:r>
        <w:rPr>
          <w:rFonts w:hint="eastAsia" w:ascii="宋体" w:hAnsi="宋体" w:cs="宋体"/>
          <w:szCs w:val="24"/>
        </w:rPr>
        <w:t>开标地点（网址）：嘉善县罗星街道乔克国贸中心2-1408室，供应商无需到开标现场，只需准时在线参加。政采云平台（https://www.zcygov.cn/）</w:t>
      </w:r>
    </w:p>
    <w:bookmarkEnd w:id="12"/>
    <w:bookmarkEnd w:id="13"/>
    <w:bookmarkEnd w:id="14"/>
    <w:bookmarkEnd w:id="15"/>
    <w:p>
      <w:pPr>
        <w:spacing w:line="300" w:lineRule="auto"/>
        <w:ind w:firstLine="482"/>
        <w:contextualSpacing/>
        <w:rPr>
          <w:b/>
          <w:bCs/>
          <w:szCs w:val="24"/>
        </w:rPr>
      </w:pPr>
      <w:bookmarkStart w:id="16" w:name="_Toc35393625"/>
      <w:bookmarkStart w:id="17" w:name="_Toc28359084"/>
      <w:bookmarkStart w:id="18" w:name="_Toc28359007"/>
      <w:bookmarkStart w:id="19" w:name="_Toc35393794"/>
      <w:r>
        <w:rPr>
          <w:rFonts w:hint="eastAsia"/>
          <w:b/>
          <w:bCs/>
          <w:szCs w:val="24"/>
        </w:rPr>
        <w:t>五、公告期限</w:t>
      </w:r>
      <w:bookmarkEnd w:id="16"/>
      <w:bookmarkEnd w:id="17"/>
      <w:bookmarkEnd w:id="18"/>
      <w:bookmarkEnd w:id="19"/>
    </w:p>
    <w:p>
      <w:pPr>
        <w:spacing w:line="300" w:lineRule="auto"/>
        <w:ind w:firstLine="480"/>
        <w:contextualSpacing/>
        <w:rPr>
          <w:rFonts w:hint="eastAsia" w:ascii="宋体" w:hAnsi="宋体" w:cs="宋体"/>
          <w:kern w:val="0"/>
          <w:szCs w:val="24"/>
        </w:rPr>
      </w:pPr>
      <w:r>
        <w:rPr>
          <w:rFonts w:hint="eastAsia" w:ascii="宋体" w:hAnsi="宋体" w:cs="宋体"/>
          <w:kern w:val="0"/>
          <w:szCs w:val="24"/>
        </w:rPr>
        <w:t>自本公告发布之日起5个工作日。</w:t>
      </w:r>
    </w:p>
    <w:p>
      <w:pPr>
        <w:spacing w:line="300" w:lineRule="auto"/>
        <w:ind w:firstLine="482"/>
        <w:contextualSpacing/>
        <w:rPr>
          <w:rFonts w:hint="eastAsia" w:ascii="宋体" w:hAnsi="宋体" w:cs="宋体"/>
          <w:b/>
          <w:bCs/>
        </w:rPr>
      </w:pPr>
      <w:bookmarkStart w:id="20" w:name="_Toc35393626"/>
      <w:bookmarkStart w:id="21" w:name="_Toc35393795"/>
      <w:r>
        <w:rPr>
          <w:rFonts w:hint="eastAsia" w:ascii="宋体" w:hAnsi="宋体" w:cs="宋体"/>
          <w:b/>
          <w:bCs/>
        </w:rPr>
        <w:t>六、其他补充事宜</w:t>
      </w:r>
      <w:bookmarkEnd w:id="20"/>
      <w:bookmarkEnd w:id="21"/>
      <w:r>
        <w:rPr>
          <w:rFonts w:hint="eastAsia" w:ascii="宋体" w:hAnsi="宋体" w:cs="宋体"/>
          <w:b/>
          <w:bCs/>
        </w:rPr>
        <w:t>：</w:t>
      </w:r>
    </w:p>
    <w:p>
      <w:pPr>
        <w:spacing w:line="300" w:lineRule="auto"/>
        <w:ind w:firstLine="480"/>
        <w:contextualSpacing/>
        <w:rPr>
          <w:rFonts w:hint="eastAsia"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00" w:lineRule="auto"/>
        <w:ind w:firstLine="480"/>
        <w:contextualSpacing/>
        <w:rPr>
          <w:rFonts w:hint="eastAsia"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00" w:lineRule="auto"/>
        <w:ind w:firstLine="480"/>
        <w:contextualSpacing/>
        <w:rPr>
          <w:rFonts w:hint="eastAsia" w:ascii="宋体" w:hAnsi="宋体" w:cs="宋体"/>
        </w:rPr>
      </w:pPr>
      <w:r>
        <w:rPr>
          <w:rFonts w:hint="eastAsia" w:ascii="宋体" w:hAnsi="宋体" w:cs="宋体"/>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00" w:lineRule="auto"/>
        <w:ind w:firstLine="480"/>
        <w:contextualSpacing/>
        <w:rPr>
          <w:rFonts w:hint="eastAsia" w:ascii="宋体" w:hAnsi="宋体" w:cs="宋体"/>
        </w:rPr>
      </w:pPr>
      <w:r>
        <w:rPr>
          <w:rFonts w:hint="eastAsia" w:ascii="宋体" w:hAnsi="宋体" w:cs="宋体"/>
        </w:rPr>
        <w:t>4. 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顺丰快递方式递交备份投标文件1份装袋密封后邮寄或直接送达至嘉兴市宏泽招标咨询有限公司【送达地址：嘉善县罗星街道乔克国贸中心2-1407室，收件人：金晓筠，联系电话：15726929685；快递寄出同时，项目被授权代表须以邮件方式将快递单号、项目名称、公司名称、被授权代表姓名及联系方式等内容（邮件格式为：项目编号+快递单号+公司名称+被授权代表姓名及联系方式）发送至采购代理机构联系人邮箱(1192873557@qq.com)。如供应商选择快递费到付，采购代理机构将拒签。】</w:t>
      </w:r>
      <w:r>
        <w:rPr>
          <w:rFonts w:hint="eastAsia" w:ascii="宋体" w:hAnsi="宋体" w:cs="宋体"/>
          <w:color w:val="000000" w:themeColor="text1"/>
          <w14:textFill>
            <w14:solidFill>
              <w14:schemeClr w14:val="tx1"/>
            </w14:solidFill>
          </w14:textFill>
        </w:rPr>
        <w:t>备份投标文件的制作、存储、密封详见招标文件第三章—“备份投标文件”。</w:t>
      </w:r>
      <w:r>
        <w:rPr>
          <w:rFonts w:hint="eastAsia" w:ascii="宋体" w:hAnsi="宋体" w:cs="宋体"/>
        </w:rPr>
        <w:t>⑨投标文件的解密：投标人按照平台提示和招标文件的规定在半小时内完成在线解密。通过“政采云平台”上传递交的投标文件无法按时解密，投标供应商递交了备份投标文件的，以备份投标文件为依据，否则视为投标文件撤回。通过“</w:t>
      </w:r>
      <w:r>
        <w:rPr>
          <w:rFonts w:hint="eastAsia" w:ascii="宋体" w:hAnsi="宋体" w:cs="宋体"/>
          <w:szCs w:val="24"/>
        </w:rPr>
        <w:t>政采云平台</w:t>
      </w:r>
      <w:r>
        <w:rPr>
          <w:rFonts w:hint="eastAsia" w:ascii="宋体" w:hAnsi="宋体" w:cs="宋体"/>
        </w:rPr>
        <w:t>”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r>
        <w:rPr>
          <w:rFonts w:ascii="Cambria Math" w:hAnsi="Cambria Math" w:cs="Cambria Math"/>
        </w:rPr>
        <w:t>⑪</w:t>
      </w:r>
      <w:r>
        <w:rPr>
          <w:rFonts w:hint="eastAsia" w:ascii="宋体" w:hAnsi="宋体" w:cs="宋体"/>
        </w:rPr>
        <w:t>公益一类事业单位不属于政府购买服务的承接主体，不得参与承接政府购买服务。</w:t>
      </w:r>
    </w:p>
    <w:p>
      <w:pPr>
        <w:spacing w:line="300" w:lineRule="auto"/>
        <w:ind w:firstLine="482"/>
        <w:rPr>
          <w:b/>
          <w:bCs/>
          <w:szCs w:val="24"/>
        </w:rPr>
      </w:pPr>
      <w:bookmarkStart w:id="22" w:name="_Toc28359008"/>
      <w:bookmarkStart w:id="23" w:name="_Toc28359085"/>
      <w:bookmarkStart w:id="24" w:name="_Toc35393627"/>
      <w:bookmarkStart w:id="25" w:name="_Toc35393796"/>
      <w:r>
        <w:rPr>
          <w:rFonts w:hint="eastAsia"/>
          <w:b/>
          <w:bCs/>
          <w:szCs w:val="24"/>
        </w:rPr>
        <w:t>七、对本次招标提出询问，请按以下方式联系。</w:t>
      </w:r>
      <w:bookmarkEnd w:id="22"/>
      <w:bookmarkEnd w:id="23"/>
      <w:bookmarkEnd w:id="24"/>
      <w:bookmarkEnd w:id="25"/>
    </w:p>
    <w:p>
      <w:pPr>
        <w:widowControl/>
        <w:shd w:val="clear" w:color="auto" w:fill="FFFFFF"/>
        <w:spacing w:line="300" w:lineRule="auto"/>
        <w:ind w:firstLine="480"/>
        <w:rPr>
          <w:rFonts w:hint="eastAsia" w:ascii="宋体" w:hAnsi="宋体" w:eastAsia="宋体" w:cs="宋体"/>
          <w:color w:val="000000"/>
          <w:szCs w:val="24"/>
          <w:lang w:eastAsia="zh-CN"/>
        </w:rPr>
      </w:pPr>
      <w:r>
        <w:rPr>
          <w:rFonts w:hint="eastAsia" w:ascii="宋体" w:hAnsi="宋体" w:cs="宋体"/>
          <w:color w:val="000000"/>
          <w:szCs w:val="24"/>
        </w:rPr>
        <w:t>1.采购人名称：</w:t>
      </w:r>
      <w:r>
        <w:rPr>
          <w:rFonts w:hint="eastAsia" w:ascii="宋体" w:hAnsi="宋体" w:cs="宋体"/>
          <w:szCs w:val="24"/>
          <w:lang w:eastAsia="zh-CN"/>
        </w:rPr>
        <w:t>嘉善县卫生健康局</w:t>
      </w:r>
    </w:p>
    <w:p>
      <w:pPr>
        <w:widowControl/>
        <w:shd w:val="clear" w:color="auto" w:fill="FFFFFF"/>
        <w:spacing w:line="300" w:lineRule="auto"/>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szCs w:val="24"/>
          <w:highlight w:val="none"/>
        </w:rPr>
        <w:t>项目联系人</w:t>
      </w:r>
      <w:r>
        <w:rPr>
          <w:rFonts w:hint="eastAsia" w:ascii="宋体" w:hAnsi="宋体" w:cs="宋体"/>
          <w:color w:val="000000" w:themeColor="text1"/>
          <w:szCs w:val="24"/>
          <w:highlight w:val="none"/>
          <w14:textFill>
            <w14:solidFill>
              <w14:schemeClr w14:val="tx1"/>
            </w14:solidFill>
          </w14:textFill>
        </w:rPr>
        <w:t>：</w:t>
      </w:r>
      <w:r>
        <w:rPr>
          <w:rFonts w:hint="eastAsia" w:ascii="宋体" w:hAnsi="宋体" w:cs="宋体"/>
          <w:sz w:val="24"/>
          <w:szCs w:val="24"/>
          <w:highlight w:val="none"/>
          <w:lang w:val="en-US" w:eastAsia="zh-CN"/>
        </w:rPr>
        <w:t>朱佳明</w:t>
      </w:r>
    </w:p>
    <w:p>
      <w:pPr>
        <w:widowControl/>
        <w:shd w:val="clear" w:color="auto" w:fill="FFFFFF"/>
        <w:spacing w:line="300" w:lineRule="auto"/>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联系电话：</w:t>
      </w:r>
      <w:r>
        <w:rPr>
          <w:rFonts w:hint="eastAsia" w:ascii="宋体" w:hAnsi="宋体" w:cs="宋体"/>
          <w:sz w:val="24"/>
          <w:szCs w:val="24"/>
          <w:highlight w:val="none"/>
          <w:lang w:val="en-US" w:eastAsia="zh-CN"/>
        </w:rPr>
        <w:t>18368395258</w:t>
      </w:r>
    </w:p>
    <w:p>
      <w:pPr>
        <w:widowControl/>
        <w:shd w:val="clear" w:color="auto" w:fill="FFFFFF"/>
        <w:spacing w:line="300" w:lineRule="auto"/>
        <w:ind w:firstLine="480"/>
        <w:rPr>
          <w:rFonts w:hint="eastAsia" w:ascii="宋体" w:hAnsi="宋体" w:cs="宋体"/>
          <w:szCs w:val="24"/>
          <w:highlight w:val="none"/>
        </w:rPr>
      </w:pPr>
      <w:r>
        <w:rPr>
          <w:rFonts w:hint="eastAsia" w:ascii="宋体" w:hAnsi="宋体" w:cs="宋体"/>
          <w:szCs w:val="24"/>
          <w:highlight w:val="none"/>
        </w:rPr>
        <w:t>地</w:t>
      </w:r>
      <w:r>
        <w:rPr>
          <w:rFonts w:hint="eastAsia" w:ascii="宋体" w:hAnsi="宋体" w:cs="宋体"/>
          <w:color w:val="000000"/>
          <w:szCs w:val="24"/>
          <w:highlight w:val="none"/>
        </w:rPr>
        <w:t>址：</w:t>
      </w:r>
      <w:r>
        <w:rPr>
          <w:rFonts w:hint="eastAsia" w:ascii="宋体" w:hAnsi="宋体" w:cs="宋体"/>
          <w:sz w:val="24"/>
          <w:szCs w:val="24"/>
          <w:highlight w:val="none"/>
          <w:lang w:eastAsia="zh-CN"/>
        </w:rPr>
        <w:t>浙江省嘉兴市嘉善县体育南路988号</w:t>
      </w:r>
    </w:p>
    <w:p>
      <w:pPr>
        <w:widowControl/>
        <w:shd w:val="clear" w:color="auto" w:fill="FFFFFF"/>
        <w:spacing w:line="300" w:lineRule="auto"/>
        <w:ind w:firstLine="480"/>
        <w:rPr>
          <w:rFonts w:hint="eastAsia" w:ascii="宋体" w:hAnsi="宋体" w:cs="宋体"/>
          <w:color w:val="FF0000"/>
          <w:szCs w:val="24"/>
          <w:highlight w:val="none"/>
        </w:rPr>
      </w:pPr>
      <w:r>
        <w:rPr>
          <w:rFonts w:hint="eastAsia" w:ascii="宋体" w:hAnsi="宋体" w:cs="宋体"/>
          <w:color w:val="000000"/>
          <w:szCs w:val="24"/>
          <w:highlight w:val="none"/>
        </w:rPr>
        <w:t>质疑答复联系人：</w:t>
      </w:r>
      <w:r>
        <w:rPr>
          <w:rFonts w:hint="eastAsia" w:ascii="宋体" w:hAnsi="宋体" w:cs="宋体"/>
          <w:sz w:val="24"/>
          <w:szCs w:val="24"/>
          <w:highlight w:val="none"/>
          <w:lang w:val="en-US" w:eastAsia="zh-CN"/>
        </w:rPr>
        <w:t>杨军</w:t>
      </w:r>
    </w:p>
    <w:p>
      <w:pPr>
        <w:widowControl/>
        <w:shd w:val="clear" w:color="auto" w:fill="FFFFFF"/>
        <w:spacing w:line="300" w:lineRule="auto"/>
        <w:ind w:firstLine="480"/>
        <w:rPr>
          <w:rFonts w:hint="eastAsia" w:ascii="宋体" w:hAnsi="宋体" w:cs="宋体"/>
          <w:color w:val="FF0000"/>
          <w:szCs w:val="24"/>
          <w:highlight w:val="none"/>
        </w:rPr>
      </w:pPr>
      <w:r>
        <w:rPr>
          <w:rFonts w:hint="eastAsia" w:ascii="宋体" w:hAnsi="宋体" w:cs="宋体"/>
          <w:color w:val="000000"/>
          <w:szCs w:val="24"/>
          <w:highlight w:val="none"/>
        </w:rPr>
        <w:t>联系电话：</w:t>
      </w:r>
      <w:r>
        <w:rPr>
          <w:rFonts w:hint="eastAsia" w:ascii="宋体" w:hAnsi="宋体" w:cs="宋体"/>
          <w:sz w:val="24"/>
          <w:szCs w:val="24"/>
          <w:highlight w:val="none"/>
          <w:lang w:val="en-US" w:eastAsia="zh-CN"/>
        </w:rPr>
        <w:t>13757399991</w:t>
      </w:r>
    </w:p>
    <w:p>
      <w:pPr>
        <w:widowControl/>
        <w:shd w:val="clear" w:color="auto" w:fill="FFFFFF"/>
        <w:spacing w:line="300" w:lineRule="auto"/>
        <w:ind w:firstLine="480"/>
        <w:rPr>
          <w:rFonts w:hint="eastAsia" w:ascii="宋体" w:hAnsi="宋体" w:cs="宋体"/>
          <w:color w:val="000000"/>
          <w:szCs w:val="24"/>
        </w:rPr>
      </w:pPr>
      <w:r>
        <w:rPr>
          <w:rFonts w:hint="eastAsia" w:ascii="宋体" w:hAnsi="宋体" w:cs="宋体"/>
          <w:szCs w:val="24"/>
        </w:rPr>
        <w:t>2.采购代理机</w:t>
      </w:r>
      <w:r>
        <w:rPr>
          <w:rFonts w:hint="eastAsia" w:ascii="宋体" w:hAnsi="宋体" w:cs="宋体"/>
          <w:color w:val="000000"/>
          <w:szCs w:val="24"/>
        </w:rPr>
        <w:t>构名称：嘉兴市宏泽招标咨询有限公司</w:t>
      </w:r>
    </w:p>
    <w:p>
      <w:pPr>
        <w:widowControl/>
        <w:shd w:val="clear" w:color="auto" w:fill="FFFFFF"/>
        <w:spacing w:line="300" w:lineRule="auto"/>
        <w:ind w:firstLine="480"/>
        <w:rPr>
          <w:rFonts w:hint="eastAsia" w:ascii="宋体" w:hAnsi="宋体" w:cs="宋体"/>
          <w:szCs w:val="24"/>
        </w:rPr>
      </w:pPr>
      <w:r>
        <w:rPr>
          <w:rFonts w:hint="eastAsia" w:ascii="宋体" w:hAnsi="宋体" w:cs="宋体"/>
          <w:color w:val="000000"/>
          <w:szCs w:val="24"/>
        </w:rPr>
        <w:t>项目联系人：</w:t>
      </w:r>
      <w:r>
        <w:rPr>
          <w:rFonts w:hint="eastAsia" w:ascii="宋体" w:hAnsi="宋体" w:cs="宋体"/>
          <w:szCs w:val="24"/>
        </w:rPr>
        <w:t>金晓筠</w:t>
      </w:r>
    </w:p>
    <w:p>
      <w:pPr>
        <w:widowControl/>
        <w:shd w:val="clear" w:color="auto" w:fill="FFFFFF"/>
        <w:spacing w:line="300" w:lineRule="auto"/>
        <w:ind w:firstLine="480"/>
        <w:rPr>
          <w:rFonts w:hint="eastAsia" w:ascii="宋体" w:hAnsi="宋体" w:cs="宋体"/>
          <w:color w:val="000000"/>
          <w:szCs w:val="24"/>
        </w:rPr>
      </w:pPr>
      <w:r>
        <w:rPr>
          <w:rFonts w:hint="eastAsia" w:ascii="宋体" w:hAnsi="宋体" w:cs="宋体"/>
          <w:color w:val="000000"/>
          <w:szCs w:val="24"/>
        </w:rPr>
        <w:t>联系电话：15726929685</w:t>
      </w:r>
    </w:p>
    <w:p>
      <w:pPr>
        <w:widowControl/>
        <w:shd w:val="clear" w:color="auto" w:fill="FFFFFF"/>
        <w:spacing w:line="300" w:lineRule="auto"/>
        <w:ind w:firstLine="480"/>
        <w:rPr>
          <w:rFonts w:hint="eastAsia" w:ascii="宋体" w:hAnsi="宋体" w:cs="宋体"/>
          <w:color w:val="000000"/>
          <w:szCs w:val="24"/>
        </w:rPr>
      </w:pPr>
      <w:r>
        <w:rPr>
          <w:rFonts w:hint="eastAsia" w:ascii="宋体" w:hAnsi="宋体" w:cs="宋体"/>
          <w:color w:val="000000"/>
          <w:szCs w:val="24"/>
        </w:rPr>
        <w:t>地址：嘉善县罗星街道乔克国贸中心2-1407室</w:t>
      </w:r>
    </w:p>
    <w:p>
      <w:pPr>
        <w:widowControl/>
        <w:shd w:val="clear" w:color="auto" w:fill="FFFFFF"/>
        <w:spacing w:line="300" w:lineRule="auto"/>
        <w:ind w:firstLine="480"/>
        <w:rPr>
          <w:rFonts w:hint="eastAsia" w:ascii="宋体" w:hAnsi="宋体" w:cs="宋体"/>
          <w:color w:val="000000"/>
          <w:szCs w:val="24"/>
        </w:rPr>
      </w:pPr>
      <w:r>
        <w:rPr>
          <w:rFonts w:hint="eastAsia" w:ascii="宋体" w:hAnsi="宋体" w:cs="宋体"/>
          <w:color w:val="000000"/>
          <w:szCs w:val="24"/>
        </w:rPr>
        <w:t>质疑答复联系人：张燕萍</w:t>
      </w:r>
    </w:p>
    <w:p>
      <w:pPr>
        <w:widowControl/>
        <w:shd w:val="clear" w:color="auto" w:fill="FFFFFF"/>
        <w:spacing w:line="300" w:lineRule="auto"/>
        <w:ind w:firstLine="480"/>
        <w:rPr>
          <w:rFonts w:hint="eastAsia" w:ascii="宋体" w:hAnsi="宋体" w:cs="宋体"/>
          <w:color w:val="000000"/>
          <w:szCs w:val="24"/>
        </w:rPr>
      </w:pPr>
      <w:r>
        <w:rPr>
          <w:rFonts w:hint="eastAsia" w:ascii="宋体" w:hAnsi="宋体" w:cs="宋体"/>
          <w:color w:val="000000"/>
          <w:szCs w:val="24"/>
        </w:rPr>
        <w:t>联系电话：0573-84738956</w:t>
      </w:r>
    </w:p>
    <w:p>
      <w:pPr>
        <w:widowControl/>
        <w:shd w:val="clear" w:color="auto" w:fill="FFFFFF"/>
        <w:spacing w:line="300" w:lineRule="auto"/>
        <w:ind w:firstLine="480"/>
        <w:rPr>
          <w:rFonts w:hint="eastAsia" w:ascii="宋体" w:hAnsi="宋体" w:cs="宋体"/>
          <w:color w:val="000000"/>
          <w:szCs w:val="24"/>
        </w:rPr>
      </w:pPr>
      <w:r>
        <w:rPr>
          <w:rFonts w:hint="eastAsia" w:ascii="宋体" w:hAnsi="宋体" w:cs="宋体"/>
          <w:color w:val="000000"/>
          <w:szCs w:val="24"/>
        </w:rPr>
        <w:t>地址：嘉善县罗星街道乔克国贸中心2-1407室</w:t>
      </w:r>
    </w:p>
    <w:p>
      <w:pPr>
        <w:widowControl/>
        <w:shd w:val="clear" w:color="auto" w:fill="FFFFFF"/>
        <w:spacing w:line="300" w:lineRule="auto"/>
        <w:ind w:firstLine="480"/>
        <w:rPr>
          <w:rFonts w:hint="eastAsia" w:ascii="宋体" w:hAnsi="宋体" w:cs="宋体"/>
          <w:color w:val="000000"/>
          <w:szCs w:val="24"/>
        </w:rPr>
      </w:pPr>
      <w:r>
        <w:rPr>
          <w:rFonts w:hint="eastAsia" w:ascii="宋体" w:hAnsi="宋体" w:cs="宋体"/>
          <w:color w:val="000000"/>
          <w:szCs w:val="24"/>
        </w:rPr>
        <w:t>3.同级政府采购监督管理部门名称：嘉善县财政局</w:t>
      </w:r>
    </w:p>
    <w:p>
      <w:pPr>
        <w:widowControl/>
        <w:shd w:val="clear" w:color="auto" w:fill="FFFFFF"/>
        <w:spacing w:line="300" w:lineRule="auto"/>
        <w:ind w:firstLine="480"/>
        <w:rPr>
          <w:rFonts w:hint="eastAsia" w:ascii="宋体" w:hAnsi="宋体" w:cs="宋体"/>
          <w:color w:val="000000"/>
          <w:szCs w:val="24"/>
        </w:rPr>
      </w:pPr>
      <w:r>
        <w:rPr>
          <w:rFonts w:hint="eastAsia" w:ascii="宋体" w:hAnsi="宋体" w:cs="宋体"/>
          <w:color w:val="000000"/>
          <w:szCs w:val="24"/>
        </w:rPr>
        <w:t>联系人：刘先生</w:t>
      </w:r>
    </w:p>
    <w:p>
      <w:pPr>
        <w:widowControl/>
        <w:shd w:val="clear" w:color="auto" w:fill="FFFFFF"/>
        <w:spacing w:line="300" w:lineRule="auto"/>
        <w:ind w:firstLine="480"/>
        <w:rPr>
          <w:rFonts w:hint="eastAsia" w:ascii="宋体" w:hAnsi="宋体" w:cs="宋体"/>
          <w:color w:val="000000"/>
          <w:szCs w:val="24"/>
        </w:rPr>
      </w:pPr>
      <w:r>
        <w:rPr>
          <w:rFonts w:hint="eastAsia" w:ascii="宋体" w:hAnsi="宋体" w:cs="宋体"/>
          <w:color w:val="000000"/>
          <w:szCs w:val="24"/>
        </w:rPr>
        <w:t>监督投诉电话：0573-84122310</w:t>
      </w:r>
    </w:p>
    <w:p>
      <w:pPr>
        <w:widowControl/>
        <w:shd w:val="clear" w:color="auto" w:fill="FFFFFF"/>
        <w:spacing w:line="300" w:lineRule="auto"/>
        <w:ind w:firstLine="480"/>
        <w:rPr>
          <w:rFonts w:hint="eastAsia" w:ascii="宋体" w:hAnsi="宋体" w:cs="宋体"/>
          <w:color w:val="000000"/>
          <w:szCs w:val="24"/>
        </w:rPr>
      </w:pPr>
      <w:r>
        <w:rPr>
          <w:rFonts w:hint="eastAsia" w:ascii="宋体" w:hAnsi="宋体" w:cs="宋体"/>
          <w:color w:val="000000"/>
          <w:szCs w:val="24"/>
        </w:rPr>
        <w:t>传真：0573-84122528</w:t>
      </w:r>
    </w:p>
    <w:p>
      <w:pPr>
        <w:widowControl/>
        <w:shd w:val="clear" w:color="auto" w:fill="FFFFFF"/>
        <w:spacing w:line="300" w:lineRule="auto"/>
        <w:ind w:firstLine="480"/>
        <w:rPr>
          <w:rFonts w:hint="eastAsia" w:ascii="宋体" w:hAnsi="宋体" w:cs="宋体"/>
          <w:color w:val="000000"/>
          <w:szCs w:val="24"/>
        </w:rPr>
      </w:pPr>
      <w:r>
        <w:rPr>
          <w:rFonts w:hint="eastAsia" w:ascii="宋体" w:hAnsi="宋体" w:cs="宋体"/>
          <w:color w:val="000000"/>
          <w:szCs w:val="24"/>
        </w:rPr>
        <w:t>地址：</w:t>
      </w:r>
      <w:r>
        <w:rPr>
          <w:rFonts w:hint="eastAsia" w:ascii="宋体" w:hAnsi="宋体" w:cs="宋体"/>
          <w:szCs w:val="24"/>
        </w:rPr>
        <w:t>嘉善县魏塘街道解放东路318号</w:t>
      </w:r>
    </w:p>
    <w:p>
      <w:pPr>
        <w:pStyle w:val="37"/>
        <w:ind w:firstLine="643"/>
        <w:rPr>
          <w:rFonts w:hint="eastAsia" w:ascii="宋体" w:hAnsi="宋体" w:cs="宋体"/>
          <w:color w:val="000000"/>
          <w:szCs w:val="24"/>
        </w:rPr>
      </w:pPr>
    </w:p>
    <w:p>
      <w:pPr>
        <w:ind w:firstLine="480"/>
      </w:pPr>
    </w:p>
    <w:p>
      <w:pPr>
        <w:widowControl/>
        <w:shd w:val="clear" w:color="auto" w:fill="FFFFFF"/>
        <w:spacing w:line="300" w:lineRule="auto"/>
        <w:ind w:firstLine="480"/>
        <w:rPr>
          <w:rFonts w:hint="eastAsia" w:ascii="宋体" w:hAnsi="宋体" w:cs="宋体"/>
          <w:color w:val="000000"/>
          <w:szCs w:val="24"/>
        </w:rPr>
      </w:pPr>
      <w:r>
        <w:rPr>
          <w:rFonts w:hint="eastAsia" w:ascii="宋体" w:hAnsi="宋体" w:cs="宋体"/>
          <w:color w:val="000000"/>
          <w:szCs w:val="24"/>
        </w:rPr>
        <w:t>若对项目采购电子交易系统操作有疑问，可登录政采云（https://www.zcygov.cn/），点击右侧咨询小采，获取采小蜜智能服务管家帮助，或拨打政采云服务热线</w:t>
      </w:r>
      <w:r>
        <w:rPr>
          <w:rFonts w:ascii="宋体" w:hAnsi="宋体" w:cs="宋体"/>
          <w:color w:val="000000"/>
          <w:szCs w:val="24"/>
        </w:rPr>
        <w:t>95763</w:t>
      </w:r>
      <w:r>
        <w:rPr>
          <w:rFonts w:hint="eastAsia" w:ascii="宋体" w:hAnsi="宋体" w:cs="宋体"/>
          <w:color w:val="000000"/>
          <w:szCs w:val="24"/>
        </w:rPr>
        <w:t>获取热线服务帮助。       </w:t>
      </w:r>
    </w:p>
    <w:p>
      <w:pPr>
        <w:widowControl/>
        <w:shd w:val="clear" w:color="auto" w:fill="FFFFFF"/>
        <w:spacing w:line="300" w:lineRule="auto"/>
        <w:ind w:firstLine="480"/>
        <w:rPr>
          <w:rFonts w:hint="eastAsia" w:ascii="宋体" w:hAnsi="宋体" w:cs="宋体"/>
          <w:color w:val="000000"/>
          <w:szCs w:val="24"/>
        </w:rPr>
        <w:sectPr>
          <w:footerReference r:id="rId11" w:type="default"/>
          <w:pgSz w:w="11906" w:h="16838"/>
          <w:pgMar w:top="1418" w:right="1077" w:bottom="1418" w:left="1077" w:header="851" w:footer="851" w:gutter="340"/>
          <w:pgNumType w:fmt="decimal" w:start="1"/>
          <w:cols w:space="720" w:num="1"/>
          <w:docGrid w:linePitch="381" w:charSpace="0"/>
        </w:sectPr>
      </w:pPr>
      <w:r>
        <w:rPr>
          <w:rFonts w:hint="eastAsia" w:ascii="宋体" w:hAnsi="宋体" w:cs="宋体"/>
          <w:color w:val="000000"/>
          <w:szCs w:val="24"/>
        </w:rPr>
        <w:t>CA问题联系电话（人工）：汇信CA 400-888-4636；天谷CA 400-087-8198。</w:t>
      </w:r>
    </w:p>
    <w:p>
      <w:pPr>
        <w:pStyle w:val="35"/>
      </w:pPr>
      <w:bookmarkStart w:id="26" w:name="_Toc21007"/>
      <w:r>
        <w:rPr>
          <w:rFonts w:hint="eastAsia"/>
        </w:rPr>
        <w:t>第二章  采购需求</w:t>
      </w:r>
      <w:bookmarkEnd w:id="26"/>
    </w:p>
    <w:p>
      <w:pPr>
        <w:pStyle w:val="21"/>
        <w:snapToGrid w:val="0"/>
        <w:spacing w:beforeLines="0" w:afterLines="0" w:line="300" w:lineRule="auto"/>
        <w:ind w:firstLine="480"/>
        <w:rPr>
          <w:rFonts w:hint="eastAsia" w:hAnsi="宋体" w:eastAsia="宋体" w:cs="宋体"/>
          <w:szCs w:val="24"/>
          <w:lang w:eastAsia="zh-CN"/>
        </w:rPr>
      </w:pPr>
      <w:r>
        <w:rPr>
          <w:rFonts w:hint="eastAsia" w:hAnsi="宋体" w:cs="宋体"/>
          <w:color w:val="000000"/>
          <w:sz w:val="24"/>
          <w:szCs w:val="24"/>
        </w:rPr>
        <w:t>编号：HZZX-2024-</w:t>
      </w:r>
      <w:r>
        <w:rPr>
          <w:rFonts w:hint="eastAsia" w:hAnsi="宋体" w:cs="宋体"/>
          <w:color w:val="000000"/>
          <w:sz w:val="24"/>
          <w:szCs w:val="24"/>
          <w:lang w:eastAsia="zh-CN"/>
        </w:rPr>
        <w:t>G71</w:t>
      </w:r>
    </w:p>
    <w:p>
      <w:pPr>
        <w:pStyle w:val="21"/>
        <w:snapToGrid w:val="0"/>
        <w:spacing w:beforeLines="0" w:afterLines="0" w:line="300" w:lineRule="auto"/>
        <w:ind w:firstLine="480"/>
        <w:rPr>
          <w:rFonts w:hint="eastAsia" w:hAnsi="宋体" w:eastAsia="宋体" w:cs="宋体"/>
          <w:color w:val="000000"/>
          <w:sz w:val="24"/>
          <w:szCs w:val="24"/>
          <w:lang w:eastAsia="zh-CN"/>
        </w:rPr>
      </w:pPr>
      <w:r>
        <w:rPr>
          <w:rFonts w:hint="eastAsia" w:hAnsi="宋体" w:cs="宋体"/>
          <w:color w:val="000000"/>
          <w:sz w:val="24"/>
          <w:szCs w:val="24"/>
        </w:rPr>
        <w:t>采购单位名称：</w:t>
      </w:r>
      <w:r>
        <w:rPr>
          <w:rFonts w:hint="eastAsia" w:hAnsi="宋体" w:cs="宋体"/>
          <w:sz w:val="24"/>
          <w:lang w:eastAsia="zh-CN"/>
        </w:rPr>
        <w:t>嘉善县卫生健康局</w:t>
      </w:r>
    </w:p>
    <w:p>
      <w:pPr>
        <w:pStyle w:val="21"/>
        <w:snapToGrid w:val="0"/>
        <w:spacing w:beforeLines="0" w:afterLines="0" w:line="300" w:lineRule="auto"/>
        <w:ind w:firstLine="480"/>
        <w:rPr>
          <w:rFonts w:hint="eastAsia" w:hAnsi="宋体" w:eastAsia="宋体" w:cs="宋体"/>
          <w:sz w:val="24"/>
          <w:lang w:eastAsia="zh-CN"/>
        </w:rPr>
      </w:pPr>
      <w:r>
        <w:rPr>
          <w:rFonts w:hint="eastAsia" w:hAnsi="宋体" w:cs="宋体"/>
          <w:sz w:val="24"/>
          <w:szCs w:val="24"/>
        </w:rPr>
        <w:t>项目名</w:t>
      </w:r>
      <w:r>
        <w:rPr>
          <w:rFonts w:hint="eastAsia" w:hAnsi="宋体" w:cs="宋体"/>
          <w:sz w:val="24"/>
        </w:rPr>
        <w:t>称：</w:t>
      </w:r>
      <w:r>
        <w:rPr>
          <w:rFonts w:hint="eastAsia" w:hAnsi="宋体" w:cs="宋体"/>
          <w:sz w:val="24"/>
          <w:lang w:eastAsia="zh-CN"/>
        </w:rPr>
        <w:t>嘉善县卫生健康数字化改革2.0（网络安全改造）项目</w:t>
      </w:r>
    </w:p>
    <w:p>
      <w:pPr>
        <w:spacing w:line="300" w:lineRule="auto"/>
        <w:rPr>
          <w:rFonts w:hint="eastAsia" w:ascii="宋体" w:hAnsi="宋体" w:cs="宋体"/>
          <w:b/>
          <w:bCs/>
        </w:rPr>
      </w:pPr>
    </w:p>
    <w:p>
      <w:pPr>
        <w:keepNext w:val="0"/>
        <w:keepLines w:val="0"/>
        <w:pageBreakBefore w:val="0"/>
        <w:numPr>
          <w:ilvl w:val="0"/>
          <w:numId w:val="0"/>
        </w:numPr>
        <w:kinsoku/>
        <w:wordWrap/>
        <w:overflowPunct/>
        <w:topLinePunct w:val="0"/>
        <w:bidi w:val="0"/>
        <w:spacing w:line="300" w:lineRule="auto"/>
        <w:ind w:firstLine="482" w:firstLineChars="200"/>
        <w:textAlignment w:val="auto"/>
        <w:rPr>
          <w:rFonts w:hint="default" w:ascii="宋体" w:hAnsi="宋体" w:eastAsia="宋体" w:cs="宋体"/>
          <w:b/>
          <w:bCs/>
          <w:lang w:val="en-US" w:eastAsia="zh-CN"/>
        </w:rPr>
      </w:pPr>
      <w:r>
        <w:rPr>
          <w:rFonts w:hint="eastAsia" w:ascii="宋体" w:hAnsi="宋体" w:eastAsia="宋体" w:cs="宋体"/>
          <w:b/>
          <w:bCs/>
          <w:kern w:val="2"/>
          <w:sz w:val="24"/>
          <w:szCs w:val="28"/>
          <w:lang w:val="en-US" w:eastAsia="zh-CN" w:bidi="ar-SA"/>
        </w:rPr>
        <w:t>一、</w:t>
      </w:r>
      <w:r>
        <w:rPr>
          <w:rFonts w:hint="eastAsia" w:ascii="宋体" w:hAnsi="宋体" w:cs="宋体"/>
          <w:b/>
          <w:bCs/>
          <w:lang w:val="en-US" w:eastAsia="zh-CN"/>
        </w:rPr>
        <w:t>建设内容</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lang w:val="en-US" w:eastAsia="zh-CN"/>
        </w:rPr>
      </w:pPr>
      <w:r>
        <w:rPr>
          <w:rFonts w:hint="eastAsia"/>
          <w:lang w:val="en-US" w:eastAsia="zh-CN"/>
        </w:rPr>
        <w:t>嘉善县卫生健康局的数据中心设备已使用多年，很多安全设备已经在脱保状态，没有及时更新病毒库及防火墙的特征库，存在较大的安全隐患，针对目前安全问题需要进行网络安全改造。</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lang w:val="en-US" w:eastAsia="zh-CN"/>
        </w:rPr>
      </w:pPr>
      <w:r>
        <w:rPr>
          <w:rFonts w:hint="eastAsia"/>
          <w:lang w:val="en-US" w:eastAsia="zh-CN"/>
        </w:rPr>
        <w:t>改造的主要内容有，提升网络核心性能，新购两台高性能网络核心设备，设备采用双活架构，确保一台设备在故障时能保证网络链路不丢失，保证业务正常运行。新购多台防火墙设备用于互联网、卫生专网、数据中心的网络出口位置，替换掉原来脱保的设备。新购网闸与网络准入设备，网闸设备保障互联网与内网物理隔离，网络准入设备对终端的访问网络行为进行管控。还要对各家乡镇卫生院的安全出口设备进行升级替换，保证各接入网络的安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lang w:val="en-US" w:eastAsia="zh-CN"/>
        </w:rPr>
      </w:pPr>
      <w:r>
        <w:rPr>
          <w:rFonts w:hint="eastAsia"/>
          <w:lang w:val="en-US" w:eastAsia="zh-CN"/>
        </w:rPr>
        <w:t>通过网络安全改造项目，提升卫生健康局的信息化的安全防护水平，增加网络核心的性能和数据传输效率，降低各网络出口及接入单位的安全风险，提高整体运行能力。</w:t>
      </w:r>
    </w:p>
    <w:p>
      <w:pPr>
        <w:pStyle w:val="21"/>
        <w:keepNext w:val="0"/>
        <w:keepLines w:val="0"/>
        <w:pageBreakBefore w:val="0"/>
        <w:numPr>
          <w:ilvl w:val="0"/>
          <w:numId w:val="0"/>
        </w:numPr>
        <w:kinsoku/>
        <w:wordWrap/>
        <w:overflowPunct/>
        <w:topLinePunct w:val="0"/>
        <w:bidi w:val="0"/>
        <w:snapToGrid w:val="0"/>
        <w:spacing w:beforeLines="0" w:afterLines="0" w:line="300" w:lineRule="auto"/>
        <w:ind w:firstLine="482" w:firstLineChars="200"/>
        <w:textAlignment w:val="auto"/>
        <w:outlineLvl w:val="0"/>
        <w:rPr>
          <w:rFonts w:hAnsi="宋体" w:cs="宋体"/>
          <w:b/>
          <w:sz w:val="24"/>
          <w:szCs w:val="24"/>
        </w:rPr>
      </w:pPr>
      <w:r>
        <w:rPr>
          <w:rFonts w:hint="eastAsia" w:hAnsi="宋体" w:cs="宋体"/>
          <w:b/>
          <w:kern w:val="0"/>
          <w:sz w:val="24"/>
          <w:szCs w:val="24"/>
          <w:lang w:val="en-US" w:eastAsia="zh-CN" w:bidi="ar-SA"/>
        </w:rPr>
        <w:t>二</w:t>
      </w:r>
      <w:r>
        <w:rPr>
          <w:rFonts w:hint="eastAsia" w:ascii="宋体" w:hAnsi="宋体" w:eastAsia="宋体" w:cs="宋体"/>
          <w:b/>
          <w:kern w:val="0"/>
          <w:sz w:val="24"/>
          <w:szCs w:val="24"/>
          <w:lang w:val="en-US" w:eastAsia="zh-CN" w:bidi="ar-SA"/>
        </w:rPr>
        <w:t>、</w:t>
      </w:r>
      <w:r>
        <w:rPr>
          <w:rFonts w:hint="eastAsia" w:hAnsi="宋体" w:cs="宋体"/>
          <w:b/>
          <w:sz w:val="24"/>
          <w:szCs w:val="24"/>
        </w:rPr>
        <w:t>采购</w:t>
      </w:r>
      <w:r>
        <w:rPr>
          <w:rFonts w:hint="eastAsia" w:hAnsi="宋体" w:cs="宋体"/>
          <w:b/>
          <w:sz w:val="24"/>
          <w:szCs w:val="24"/>
          <w:lang w:val="en-US" w:eastAsia="zh-CN"/>
        </w:rPr>
        <w:t>设备</w:t>
      </w:r>
      <w:r>
        <w:rPr>
          <w:rFonts w:hint="eastAsia" w:hAnsi="宋体" w:cs="宋体"/>
          <w:b/>
          <w:sz w:val="24"/>
          <w:szCs w:val="24"/>
        </w:rPr>
        <w:t>清单：</w:t>
      </w:r>
    </w:p>
    <w:tbl>
      <w:tblPr>
        <w:tblStyle w:val="38"/>
        <w:tblW w:w="4216" w:type="pct"/>
        <w:jc w:val="center"/>
        <w:tblLayout w:type="autofit"/>
        <w:tblCellMar>
          <w:top w:w="0" w:type="dxa"/>
          <w:left w:w="108" w:type="dxa"/>
          <w:bottom w:w="0" w:type="dxa"/>
          <w:right w:w="108" w:type="dxa"/>
        </w:tblCellMar>
      </w:tblPr>
      <w:tblGrid>
        <w:gridCol w:w="1220"/>
        <w:gridCol w:w="3345"/>
        <w:gridCol w:w="1933"/>
        <w:gridCol w:w="1620"/>
      </w:tblGrid>
      <w:tr>
        <w:tblPrEx>
          <w:tblCellMar>
            <w:top w:w="0" w:type="dxa"/>
            <w:left w:w="108" w:type="dxa"/>
            <w:bottom w:w="0" w:type="dxa"/>
            <w:right w:w="108" w:type="dxa"/>
          </w:tblCellMar>
        </w:tblPrEx>
        <w:trPr>
          <w:trHeight w:val="330" w:hRule="atLeast"/>
          <w:jc w:val="center"/>
        </w:trPr>
        <w:tc>
          <w:tcPr>
            <w:tcW w:w="751"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059" w:type="pct"/>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cs="宋体"/>
                <w:sz w:val="24"/>
                <w:szCs w:val="24"/>
                <w:lang w:val="en-US" w:eastAsia="zh-CN"/>
              </w:rPr>
              <w:t>产品</w:t>
            </w:r>
            <w:r>
              <w:rPr>
                <w:rFonts w:hint="eastAsia" w:ascii="宋体" w:hAnsi="宋体" w:eastAsia="宋体" w:cs="宋体"/>
                <w:sz w:val="24"/>
                <w:szCs w:val="24"/>
              </w:rPr>
              <w:t>名称</w:t>
            </w:r>
          </w:p>
        </w:tc>
        <w:tc>
          <w:tcPr>
            <w:tcW w:w="1190"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997"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单位</w:t>
            </w:r>
          </w:p>
        </w:tc>
      </w:tr>
      <w:tr>
        <w:tblPrEx>
          <w:tblCellMar>
            <w:top w:w="0" w:type="dxa"/>
            <w:left w:w="108" w:type="dxa"/>
            <w:bottom w:w="0" w:type="dxa"/>
            <w:right w:w="108" w:type="dxa"/>
          </w:tblCellMar>
        </w:tblPrEx>
        <w:trPr>
          <w:trHeight w:val="330" w:hRule="atLeast"/>
          <w:jc w:val="center"/>
        </w:trPr>
        <w:tc>
          <w:tcPr>
            <w:tcW w:w="751"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059" w:type="pct"/>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外网边界防火墙</w:t>
            </w:r>
          </w:p>
        </w:tc>
        <w:tc>
          <w:tcPr>
            <w:tcW w:w="119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99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r>
      <w:tr>
        <w:tblPrEx>
          <w:tblCellMar>
            <w:top w:w="0" w:type="dxa"/>
            <w:left w:w="108" w:type="dxa"/>
            <w:bottom w:w="0" w:type="dxa"/>
            <w:right w:w="108" w:type="dxa"/>
          </w:tblCellMar>
        </w:tblPrEx>
        <w:trPr>
          <w:trHeight w:val="330" w:hRule="atLeast"/>
          <w:jc w:val="center"/>
        </w:trPr>
        <w:tc>
          <w:tcPr>
            <w:tcW w:w="751"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059" w:type="pct"/>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专网边界防火墙</w:t>
            </w:r>
          </w:p>
        </w:tc>
        <w:tc>
          <w:tcPr>
            <w:tcW w:w="119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99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r>
      <w:tr>
        <w:tblPrEx>
          <w:tblCellMar>
            <w:top w:w="0" w:type="dxa"/>
            <w:left w:w="108" w:type="dxa"/>
            <w:bottom w:w="0" w:type="dxa"/>
            <w:right w:w="108" w:type="dxa"/>
          </w:tblCellMar>
        </w:tblPrEx>
        <w:trPr>
          <w:trHeight w:val="330" w:hRule="atLeast"/>
          <w:jc w:val="center"/>
        </w:trPr>
        <w:tc>
          <w:tcPr>
            <w:tcW w:w="751"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2059" w:type="pct"/>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数据中心防火墙</w:t>
            </w:r>
            <w:r>
              <w:rPr>
                <w:rFonts w:hint="eastAsia" w:ascii="宋体" w:hAnsi="宋体" w:cs="宋体"/>
                <w:b/>
                <w:bCs/>
                <w:sz w:val="24"/>
                <w:szCs w:val="24"/>
                <w:lang w:eastAsia="zh-CN"/>
              </w:rPr>
              <w:t>（</w:t>
            </w:r>
            <w:r>
              <w:rPr>
                <w:rFonts w:hint="eastAsia" w:ascii="宋体" w:hAnsi="宋体" w:cs="宋体"/>
                <w:b/>
                <w:bCs/>
                <w:sz w:val="24"/>
                <w:szCs w:val="24"/>
                <w:lang w:val="en-US" w:eastAsia="zh-CN"/>
              </w:rPr>
              <w:t>核心产品</w:t>
            </w:r>
            <w:r>
              <w:rPr>
                <w:rFonts w:hint="eastAsia" w:ascii="宋体" w:hAnsi="宋体" w:cs="宋体"/>
                <w:b/>
                <w:bCs/>
                <w:sz w:val="24"/>
                <w:szCs w:val="24"/>
                <w:lang w:eastAsia="zh-CN"/>
              </w:rPr>
              <w:t>）</w:t>
            </w:r>
          </w:p>
        </w:tc>
        <w:tc>
          <w:tcPr>
            <w:tcW w:w="119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99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r>
      <w:tr>
        <w:tblPrEx>
          <w:tblCellMar>
            <w:top w:w="0" w:type="dxa"/>
            <w:left w:w="108" w:type="dxa"/>
            <w:bottom w:w="0" w:type="dxa"/>
            <w:right w:w="108" w:type="dxa"/>
          </w:tblCellMar>
        </w:tblPrEx>
        <w:trPr>
          <w:trHeight w:val="330" w:hRule="atLeast"/>
          <w:jc w:val="center"/>
        </w:trPr>
        <w:tc>
          <w:tcPr>
            <w:tcW w:w="751"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2059" w:type="pct"/>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网闸</w:t>
            </w:r>
          </w:p>
        </w:tc>
        <w:tc>
          <w:tcPr>
            <w:tcW w:w="119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99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r>
      <w:tr>
        <w:tblPrEx>
          <w:tblCellMar>
            <w:top w:w="0" w:type="dxa"/>
            <w:left w:w="108" w:type="dxa"/>
            <w:bottom w:w="0" w:type="dxa"/>
            <w:right w:w="108" w:type="dxa"/>
          </w:tblCellMar>
        </w:tblPrEx>
        <w:trPr>
          <w:trHeight w:val="330" w:hRule="atLeast"/>
          <w:jc w:val="center"/>
        </w:trPr>
        <w:tc>
          <w:tcPr>
            <w:tcW w:w="751"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2059" w:type="pct"/>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准入设备</w:t>
            </w:r>
          </w:p>
        </w:tc>
        <w:tc>
          <w:tcPr>
            <w:tcW w:w="119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99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r>
      <w:tr>
        <w:tblPrEx>
          <w:tblCellMar>
            <w:top w:w="0" w:type="dxa"/>
            <w:left w:w="108" w:type="dxa"/>
            <w:bottom w:w="0" w:type="dxa"/>
            <w:right w:w="108" w:type="dxa"/>
          </w:tblCellMar>
        </w:tblPrEx>
        <w:trPr>
          <w:trHeight w:val="330" w:hRule="atLeast"/>
          <w:jc w:val="center"/>
        </w:trPr>
        <w:tc>
          <w:tcPr>
            <w:tcW w:w="751"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2059" w:type="pct"/>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安全接入网关</w:t>
            </w:r>
          </w:p>
        </w:tc>
        <w:tc>
          <w:tcPr>
            <w:tcW w:w="119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99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r>
      <w:tr>
        <w:tblPrEx>
          <w:tblCellMar>
            <w:top w:w="0" w:type="dxa"/>
            <w:left w:w="108" w:type="dxa"/>
            <w:bottom w:w="0" w:type="dxa"/>
            <w:right w:w="108" w:type="dxa"/>
          </w:tblCellMar>
        </w:tblPrEx>
        <w:trPr>
          <w:trHeight w:val="330" w:hRule="atLeast"/>
          <w:jc w:val="center"/>
        </w:trPr>
        <w:tc>
          <w:tcPr>
            <w:tcW w:w="751"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2059" w:type="pct"/>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下一代防火墙</w:t>
            </w:r>
          </w:p>
        </w:tc>
        <w:tc>
          <w:tcPr>
            <w:tcW w:w="119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99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r>
      <w:tr>
        <w:tblPrEx>
          <w:tblCellMar>
            <w:top w:w="0" w:type="dxa"/>
            <w:left w:w="108" w:type="dxa"/>
            <w:bottom w:w="0" w:type="dxa"/>
            <w:right w:w="108" w:type="dxa"/>
          </w:tblCellMar>
        </w:tblPrEx>
        <w:trPr>
          <w:trHeight w:val="330" w:hRule="atLeast"/>
          <w:jc w:val="center"/>
        </w:trPr>
        <w:tc>
          <w:tcPr>
            <w:tcW w:w="751"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2059" w:type="pct"/>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专网出口交换机</w:t>
            </w:r>
          </w:p>
        </w:tc>
        <w:tc>
          <w:tcPr>
            <w:tcW w:w="119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99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r>
      <w:tr>
        <w:tblPrEx>
          <w:tblCellMar>
            <w:top w:w="0" w:type="dxa"/>
            <w:left w:w="108" w:type="dxa"/>
            <w:bottom w:w="0" w:type="dxa"/>
            <w:right w:w="108" w:type="dxa"/>
          </w:tblCellMar>
        </w:tblPrEx>
        <w:trPr>
          <w:trHeight w:val="330" w:hRule="atLeast"/>
          <w:jc w:val="center"/>
        </w:trPr>
        <w:tc>
          <w:tcPr>
            <w:tcW w:w="751"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2059" w:type="pct"/>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服务器核心交换机</w:t>
            </w:r>
          </w:p>
        </w:tc>
        <w:tc>
          <w:tcPr>
            <w:tcW w:w="119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99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r>
      <w:tr>
        <w:tblPrEx>
          <w:tblCellMar>
            <w:top w:w="0" w:type="dxa"/>
            <w:left w:w="108" w:type="dxa"/>
            <w:bottom w:w="0" w:type="dxa"/>
            <w:right w:w="108" w:type="dxa"/>
          </w:tblCellMar>
        </w:tblPrEx>
        <w:trPr>
          <w:trHeight w:val="330" w:hRule="atLeast"/>
          <w:jc w:val="center"/>
        </w:trPr>
        <w:tc>
          <w:tcPr>
            <w:tcW w:w="751"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2059" w:type="pct"/>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服务器汇聚交换机</w:t>
            </w:r>
          </w:p>
        </w:tc>
        <w:tc>
          <w:tcPr>
            <w:tcW w:w="119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99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r>
      <w:tr>
        <w:tblPrEx>
          <w:tblCellMar>
            <w:top w:w="0" w:type="dxa"/>
            <w:left w:w="108" w:type="dxa"/>
            <w:bottom w:w="0" w:type="dxa"/>
            <w:right w:w="108" w:type="dxa"/>
          </w:tblCellMar>
        </w:tblPrEx>
        <w:trPr>
          <w:trHeight w:val="330" w:hRule="atLeast"/>
          <w:jc w:val="center"/>
        </w:trPr>
        <w:tc>
          <w:tcPr>
            <w:tcW w:w="751"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2059" w:type="pct"/>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万兆光口网卡</w:t>
            </w:r>
          </w:p>
        </w:tc>
        <w:tc>
          <w:tcPr>
            <w:tcW w:w="119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99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块</w:t>
            </w:r>
          </w:p>
        </w:tc>
      </w:tr>
    </w:tbl>
    <w:p>
      <w:pPr>
        <w:pStyle w:val="3"/>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482" w:firstLineChars="200"/>
        <w:textAlignment w:val="auto"/>
        <w:rPr>
          <w:rFonts w:hint="eastAsia" w:hAnsi="宋体" w:cs="宋体"/>
          <w:b/>
          <w:kern w:val="0"/>
          <w:sz w:val="24"/>
          <w:szCs w:val="24"/>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482" w:firstLineChars="200"/>
        <w:textAlignment w:val="auto"/>
        <w:rPr>
          <w:rFonts w:hint="eastAsia" w:hAnsi="宋体" w:cs="宋体"/>
          <w:b/>
          <w:kern w:val="0"/>
          <w:sz w:val="24"/>
          <w:szCs w:val="24"/>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482" w:firstLineChars="200"/>
        <w:textAlignment w:val="auto"/>
        <w:rPr>
          <w:rFonts w:hint="eastAsia" w:hAnsi="宋体" w:cs="宋体"/>
          <w:b/>
          <w:kern w:val="0"/>
          <w:sz w:val="24"/>
          <w:szCs w:val="24"/>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482" w:firstLineChars="200"/>
        <w:textAlignment w:val="auto"/>
        <w:rPr>
          <w:rFonts w:hint="eastAsia" w:hAnsi="宋体" w:cs="宋体"/>
          <w:b/>
          <w:kern w:val="0"/>
          <w:sz w:val="24"/>
          <w:szCs w:val="24"/>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482" w:firstLineChars="200"/>
        <w:textAlignment w:val="auto"/>
        <w:rPr>
          <w:rFonts w:hint="eastAsia" w:hAnsi="宋体" w:cs="宋体"/>
          <w:b/>
        </w:rPr>
      </w:pPr>
      <w:r>
        <w:rPr>
          <w:rFonts w:hint="eastAsia" w:hAnsi="宋体" w:cs="宋体"/>
          <w:b/>
          <w:kern w:val="0"/>
          <w:sz w:val="24"/>
          <w:szCs w:val="24"/>
          <w:lang w:val="en-US" w:eastAsia="zh-CN" w:bidi="ar-SA"/>
        </w:rPr>
        <w:t>三</w:t>
      </w:r>
      <w:r>
        <w:rPr>
          <w:rFonts w:hint="eastAsia" w:ascii="Times New Roman" w:hAnsi="宋体" w:eastAsia="宋体" w:cs="宋体"/>
          <w:b/>
          <w:kern w:val="0"/>
          <w:sz w:val="24"/>
          <w:szCs w:val="24"/>
          <w:lang w:val="en-US" w:eastAsia="zh-CN" w:bidi="ar-SA"/>
        </w:rPr>
        <w:t>、</w:t>
      </w:r>
      <w:r>
        <w:rPr>
          <w:rFonts w:hint="eastAsia" w:hAnsi="宋体" w:cs="宋体"/>
          <w:b/>
        </w:rPr>
        <w:t>设备详细参数要求</w:t>
      </w: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hAnsi="宋体" w:cs="宋体"/>
          <w:b/>
        </w:rPr>
      </w:pPr>
      <w:r>
        <w:rPr>
          <w:rFonts w:hint="eastAsia"/>
          <w:b/>
          <w:bCs/>
          <w:lang w:eastAsia="zh-CN"/>
        </w:rPr>
        <w:t>（</w:t>
      </w:r>
      <w:r>
        <w:rPr>
          <w:rFonts w:hint="eastAsia"/>
          <w:b/>
          <w:bCs/>
          <w:lang w:val="en-US" w:eastAsia="zh-CN"/>
        </w:rPr>
        <w:t>一</w:t>
      </w:r>
      <w:r>
        <w:rPr>
          <w:rFonts w:hint="eastAsia"/>
          <w:b/>
          <w:bCs/>
          <w:lang w:eastAsia="zh-CN"/>
        </w:rPr>
        <w:t>）</w:t>
      </w:r>
      <w:r>
        <w:rPr>
          <w:rFonts w:hint="eastAsia"/>
          <w:b/>
          <w:bCs/>
        </w:rPr>
        <w:t>外网边界防火墙</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74"/>
        <w:gridCol w:w="7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017" w:type="dxa"/>
            <w:gridSpan w:val="2"/>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24"/>
                <w:szCs w:val="24"/>
                <w:lang w:val="en-US" w:eastAsia="zh-CN"/>
              </w:rPr>
            </w:pPr>
            <w:bookmarkStart w:id="27" w:name="OLE_LINK6"/>
            <w:r>
              <w:rPr>
                <w:rFonts w:hint="eastAsia" w:ascii="宋体" w:hAnsi="宋体" w:cs="宋体"/>
                <w:b/>
                <w:bCs/>
                <w:sz w:val="24"/>
                <w:szCs w:val="24"/>
                <w:lang w:val="en-US" w:eastAsia="zh-CN"/>
              </w:rPr>
              <w:t>指标项</w:t>
            </w:r>
          </w:p>
        </w:tc>
        <w:tc>
          <w:tcPr>
            <w:tcW w:w="7239" w:type="dxa"/>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技术参数</w:t>
            </w:r>
            <w:r>
              <w:rPr>
                <w:rFonts w:hint="eastAsia" w:ascii="宋体" w:hAnsi="宋体" w:eastAsia="宋体" w:cs="宋体"/>
                <w:b/>
                <w:bCs/>
                <w:sz w:val="24"/>
                <w:szCs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017"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性能要求</w:t>
            </w:r>
          </w:p>
        </w:tc>
        <w:tc>
          <w:tcPr>
            <w:tcW w:w="72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设备最大吞吐量≥20Gbps，最大并发连接数≥500万，每秒新建连接数≥35万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含永久VPN功能且支持在线终端数</w:t>
            </w:r>
            <w:r>
              <w:rPr>
                <w:rFonts w:hint="eastAsia" w:ascii="宋体" w:hAnsi="宋体" w:eastAsia="宋体" w:cs="宋体"/>
                <w:sz w:val="24"/>
                <w:szCs w:val="24"/>
              </w:rPr>
              <w:t>≥</w:t>
            </w:r>
            <w:r>
              <w:rPr>
                <w:rFonts w:hint="eastAsia" w:ascii="宋体" w:hAnsi="宋体" w:eastAsia="宋体" w:cs="宋体"/>
                <w:sz w:val="24"/>
                <w:szCs w:val="24"/>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017"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硬件要求</w:t>
            </w:r>
          </w:p>
        </w:tc>
        <w:tc>
          <w:tcPr>
            <w:tcW w:w="72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2U机架式</w:t>
            </w:r>
            <w:r>
              <w:rPr>
                <w:rFonts w:hint="eastAsia" w:ascii="宋体" w:hAnsi="宋体" w:eastAsia="宋体" w:cs="宋体"/>
                <w:color w:val="auto"/>
                <w:sz w:val="24"/>
                <w:szCs w:val="24"/>
              </w:rPr>
              <w:t>，</w:t>
            </w:r>
            <w:r>
              <w:rPr>
                <w:rFonts w:hint="eastAsia" w:ascii="宋体" w:hAnsi="宋体" w:eastAsia="宋体" w:cs="宋体"/>
                <w:color w:val="auto"/>
                <w:lang w:val="en-US" w:eastAsia="zh-CN"/>
              </w:rPr>
              <w:t>CPU</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8核8线程，主频</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2.3Ghz</w:t>
            </w:r>
            <w:r>
              <w:rPr>
                <w:rFonts w:hint="eastAsia" w:ascii="宋体" w:hAnsi="宋体" w:eastAsia="宋体" w:cs="宋体"/>
                <w:color w:val="auto"/>
                <w:sz w:val="24"/>
                <w:szCs w:val="24"/>
              </w:rPr>
              <w:t>，内存：16GB，硬盘：2TB HDD。网络接口：千兆电口=16个(含2组电口Bypa</w:t>
            </w:r>
            <w:r>
              <w:rPr>
                <w:rFonts w:hint="eastAsia" w:ascii="宋体" w:hAnsi="宋体" w:eastAsia="宋体" w:cs="宋体"/>
                <w:sz w:val="24"/>
                <w:szCs w:val="24"/>
              </w:rPr>
              <w:t>ss），管理电口=1个，HA电口=1个，千兆光口=16个，万兆光口=8个，接口扩展槽：4个。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43"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设备部署</w:t>
            </w:r>
          </w:p>
        </w:tc>
        <w:tc>
          <w:tcPr>
            <w:tcW w:w="127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部署模式</w:t>
            </w:r>
          </w:p>
        </w:tc>
        <w:tc>
          <w:tcPr>
            <w:tcW w:w="7239"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支持路由模式、交换模式、旁路模式、虚拟网线工作模式、混合模式；部署模式切换无需重启设备</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4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127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虚拟系统</w:t>
            </w:r>
          </w:p>
        </w:tc>
        <w:tc>
          <w:tcPr>
            <w:tcW w:w="723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支持虚拟系统，每个虚拟系统逻辑上为一个独立的系统，都有独立的系统管理员、独享的资源和独立的配置界面，</w:t>
            </w:r>
            <w:r>
              <w:rPr>
                <w:rFonts w:hint="eastAsia" w:ascii="宋体" w:hAnsi="宋体" w:eastAsia="宋体" w:cs="宋体"/>
                <w:sz w:val="24"/>
                <w:szCs w:val="24"/>
                <w:lang w:val="en-US" w:eastAsia="zh-CN"/>
              </w:rPr>
              <w:t>跟</w:t>
            </w:r>
            <w:r>
              <w:rPr>
                <w:rFonts w:hint="eastAsia" w:ascii="宋体" w:hAnsi="宋体" w:eastAsia="宋体" w:cs="宋体"/>
                <w:sz w:val="24"/>
                <w:szCs w:val="24"/>
              </w:rPr>
              <w:t>管理员可以对虚拟系统进行资源分配；最大支持1024个虚拟系统。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4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723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127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聚合接口</w:t>
            </w:r>
          </w:p>
        </w:tc>
        <w:tc>
          <w:tcPr>
            <w:tcW w:w="7239"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聚合接口支持非负载均衡模式（Round robin/Active backup/Broadcast）和负载均衡模式（静态哈希和LACP），其中在负载均衡模式下可选择二层头部/二层和三层头部/三层和四层头部进行哈希计算选择出接口。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4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127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路由支持</w:t>
            </w:r>
          </w:p>
        </w:tc>
        <w:tc>
          <w:tcPr>
            <w:tcW w:w="7239"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支持静态路由、动态路由、ISP路由；支持基于入接口、源地址、目的地址、服务、应用的策略路由</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3"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VPN</w:t>
            </w:r>
          </w:p>
        </w:tc>
        <w:tc>
          <w:tcPr>
            <w:tcW w:w="127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IPSec VPN</w:t>
            </w:r>
          </w:p>
        </w:tc>
        <w:tc>
          <w:tcPr>
            <w:tcW w:w="7239"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支持IPSec VPN的协商方式为IKEv1和IKEv2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4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127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SSL VPN</w:t>
            </w:r>
          </w:p>
        </w:tc>
        <w:tc>
          <w:tcPr>
            <w:tcW w:w="723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支持SSL VPN功能。SSL VPN的PC客户端支持Windows、macOS、UOS国产操作系统；移动客户端支持Android、iPhone、鸿蒙系统。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4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723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3"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资产</w:t>
            </w:r>
          </w:p>
        </w:tc>
        <w:tc>
          <w:tcPr>
            <w:tcW w:w="127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资产指纹库</w:t>
            </w:r>
          </w:p>
        </w:tc>
        <w:tc>
          <w:tcPr>
            <w:tcW w:w="7239"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系统定义超过20万条资产指纹库，可识别的主机资产类型包括但不限于通用主机、移动电话、防火墙、网络摄像机、温湿度变送器、呼叫中心、云安全等；可识别的主机资产操作系统包括但不限于Windows，Linux，MAC OS，Android，IOS等；可识别的软件资产类型包括但不限于WEB组件、WEB中间件等WEB应用，Oracle、Hive等数据库，电脑游戏、图像设计等桌面软件以及各类网络协议等；可识别的软件包括但不限于CrushFTP httpd，Android VNC Server等</w:t>
            </w: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相关</w:t>
            </w:r>
            <w:r>
              <w:rPr>
                <w:rFonts w:hint="eastAsia" w:ascii="宋体" w:hAnsi="宋体" w:eastAsia="宋体" w:cs="宋体"/>
                <w:b/>
                <w:bCs/>
                <w:sz w:val="24"/>
                <w:szCs w:val="24"/>
                <w:highlight w:val="none"/>
              </w:rPr>
              <w:t>截图证明</w:t>
            </w:r>
            <w:r>
              <w:rPr>
                <w:rFonts w:hint="eastAsia" w:ascii="宋体" w:hAnsi="宋体" w:eastAsia="宋体" w:cs="宋体"/>
                <w:b/>
                <w:bCs/>
                <w:sz w:val="24"/>
                <w:szCs w:val="24"/>
                <w:highlight w:val="none"/>
                <w:lang w:val="en-US" w:eastAsia="zh-CN"/>
              </w:rPr>
              <w:t>并</w:t>
            </w:r>
            <w:r>
              <w:rPr>
                <w:rFonts w:hint="eastAsia" w:ascii="宋体" w:hAnsi="宋体" w:cs="宋体"/>
                <w:b/>
                <w:bCs/>
                <w:sz w:val="24"/>
                <w:szCs w:val="24"/>
                <w:highlight w:val="none"/>
                <w:lang w:val="en-US" w:eastAsia="zh-CN"/>
              </w:rPr>
              <w:t>加盖投标人CA公章</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4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127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资产</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扫描</w:t>
            </w:r>
          </w:p>
        </w:tc>
        <w:tc>
          <w:tcPr>
            <w:tcW w:w="7239"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基于主机、软件维度的资产发现，可识别资产所属厂商、IPv4地址、IPv6地址、MAC地址、资产类型、操作系统、用户、位置、价值、风险、弱密码、软件等信息；可识别软件IP地址、软件类型、软件名称、软件版本、Banner、协议、端口、用户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4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127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漏洞</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扫描</w:t>
            </w:r>
          </w:p>
        </w:tc>
        <w:tc>
          <w:tcPr>
            <w:tcW w:w="7239"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漏洞扫描支持产品内置的默认模板以及自定义模板进行漏洞扫描，可扫描出漏洞名称、漏洞级别、漏洞描述、CVE-ID、CNNVD-ID等信息；支持查看资产关联的漏洞信息，并跳转到详情。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4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127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弱密码扫描</w:t>
            </w:r>
          </w:p>
        </w:tc>
        <w:tc>
          <w:tcPr>
            <w:tcW w:w="7239"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支持对SSH、FTP等协议的弱密码扫描，扫描使用的密码表支持系统预置的完整表，常用表以及自定义表，可扫描IP地址、端口、服务、用户名、弱密码、风险等级等信息。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43"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安全防护</w:t>
            </w:r>
          </w:p>
        </w:tc>
        <w:tc>
          <w:tcPr>
            <w:tcW w:w="127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访问</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控制</w:t>
            </w:r>
          </w:p>
        </w:tc>
        <w:tc>
          <w:tcPr>
            <w:tcW w:w="7239"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一体化安全策略：可基于安全域、MAC地址、IP地址、服务、时间、用户、应用等属性，配置防病毒、入侵防御、内容过滤、URL过滤、文件过滤、Web防护、SSL解密、弱密码防护、防暴力破解、会话老化时间等高级访问控制功能；支持图形化整体策略展示效果。</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相关</w:t>
            </w:r>
            <w:r>
              <w:rPr>
                <w:rFonts w:hint="eastAsia" w:ascii="宋体" w:hAnsi="宋体" w:eastAsia="宋体" w:cs="宋体"/>
                <w:b/>
                <w:bCs/>
                <w:sz w:val="24"/>
                <w:szCs w:val="24"/>
                <w:highlight w:val="none"/>
              </w:rPr>
              <w:t>截图证明</w:t>
            </w:r>
            <w:r>
              <w:rPr>
                <w:rFonts w:hint="eastAsia" w:ascii="宋体" w:hAnsi="宋体" w:eastAsia="宋体" w:cs="宋体"/>
                <w:b/>
                <w:bCs/>
                <w:sz w:val="24"/>
                <w:szCs w:val="24"/>
                <w:highlight w:val="none"/>
                <w:lang w:val="en-US" w:eastAsia="zh-CN"/>
              </w:rPr>
              <w:t>并</w:t>
            </w:r>
            <w:r>
              <w:rPr>
                <w:rFonts w:hint="eastAsia" w:ascii="宋体" w:hAnsi="宋体" w:cs="宋体"/>
                <w:b/>
                <w:bCs/>
                <w:sz w:val="24"/>
                <w:szCs w:val="24"/>
                <w:highlight w:val="none"/>
                <w:lang w:val="en-US" w:eastAsia="zh-CN"/>
              </w:rPr>
              <w:t>加盖投标人CA公章</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4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127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入侵</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防御</w:t>
            </w:r>
          </w:p>
        </w:tc>
        <w:tc>
          <w:tcPr>
            <w:tcW w:w="7239"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★系统预定义超过11000条主流攻击规则，包含对应IPS规则的级别、防护对象、操作系统、CVE编号等详细信息。</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相关</w:t>
            </w:r>
            <w:r>
              <w:rPr>
                <w:rFonts w:hint="eastAsia" w:ascii="宋体" w:hAnsi="宋体" w:eastAsia="宋体" w:cs="宋体"/>
                <w:b/>
                <w:bCs/>
                <w:sz w:val="24"/>
                <w:szCs w:val="24"/>
                <w:highlight w:val="none"/>
              </w:rPr>
              <w:t>截图证明</w:t>
            </w:r>
            <w:r>
              <w:rPr>
                <w:rFonts w:hint="eastAsia" w:ascii="宋体" w:hAnsi="宋体" w:eastAsia="宋体" w:cs="宋体"/>
                <w:b/>
                <w:bCs/>
                <w:sz w:val="24"/>
                <w:szCs w:val="24"/>
                <w:highlight w:val="none"/>
                <w:lang w:val="en-US" w:eastAsia="zh-CN"/>
              </w:rPr>
              <w:t>并</w:t>
            </w:r>
            <w:r>
              <w:rPr>
                <w:rFonts w:hint="eastAsia" w:ascii="宋体" w:hAnsi="宋体" w:cs="宋体"/>
                <w:b/>
                <w:bCs/>
                <w:sz w:val="24"/>
                <w:szCs w:val="24"/>
                <w:highlight w:val="none"/>
                <w:lang w:val="en-US" w:eastAsia="zh-CN"/>
              </w:rPr>
              <w:t>加盖投标人CA公章</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4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7239"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支持自定义IPS特征，至少支持TCP、UDP、ICMP、HTTP等协议自定义入侵攻击特征；支持设置检测方向，包括双向、客户端方向和服务端方向；支持自定义选择重要等级。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4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127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病毒</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防护</w:t>
            </w:r>
          </w:p>
        </w:tc>
        <w:tc>
          <w:tcPr>
            <w:tcW w:w="7239"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支持对HTTP、FTP、SMTP、POP3、IMAP协议中传输的文件进行检测（包括上传和下载方向），用户可以选择开启其中的任何一个或者多个，可以配置每个协议的处理动作（阻断/放行）和日志动作（不记录/记录）；</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支持查杀邮件正文/附件、网页及下载文件中包含的病毒；支持检测7ZIP、RAR、TAR、ZIP和GZIP类型的压缩文件，支持自定义压缩文件大小限制以及解压缩层数</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4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7239"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支持病毒排除设置，支持基于病毒文件名设置病毒白名单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4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127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Web</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防护</w:t>
            </w:r>
          </w:p>
        </w:tc>
        <w:tc>
          <w:tcPr>
            <w:tcW w:w="7239"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独立的Web防护模块，系统定义超过5000条WAF规则防护功能，支持常规HTTP漏洞、SQL注入、组件、CMS、WebShell和XSS等类型的Web防护；支持HTTP协议的URL、Method、Referer、User-Agent、Cookie、URL-args等字段的等于、不等于、包含、不包含、正则等多种匹配方式的访问控制</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4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127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防暴力破解</w:t>
            </w:r>
          </w:p>
        </w:tc>
        <w:tc>
          <w:tcPr>
            <w:tcW w:w="7239"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支持SMTP、IMAP、POP3、FTP、Telnet、HTTP、MYSQL、SMB、MSSQL、RLOGIN、POSTGRESQL、ORACLE协议的暴力破解侦查和访问控制，并支持用户根据实际场景修改频率阈值</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4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127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威胁</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情报</w:t>
            </w:r>
          </w:p>
        </w:tc>
        <w:tc>
          <w:tcPr>
            <w:tcW w:w="7239"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威胁情报检索：支持通过关键IP、域名、文件HASH在线检索威胁情报并查看威胁详情。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4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7239"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针对威胁事件采取操作，支持将源IP或目的IP加入黑名单（时长可选，永久、24小时、自定义时长）；支持手动忽略选中的威胁事件，忽略后，相关威胁情报不再触发威胁事件；支持根据时间段导出威胁事件日志，导出格式为CVS；支持威胁事件统计图形化分类展示，支持统计Top10的源IP及其威胁事件数量</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4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7239"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威胁情报检测能力：支持检测C&amp;C、恶意文件/恶意文件通信、溢出攻击、钓鱼、扫描、爬虫、垃圾信息、暴力破解、失陷主机/傀儡机、不受欢迎软件、可疑类情报、木马、病毒、蠕虫、勒索软件、后门、密码窃取、DDoS工具、键盘记录、Rootkit木马、间谍软件、僵尸网络、漏洞利用类回连、挖矿软件、矿池地址、恶意文件存放下载、黑客工具、监控工具等安全攻击类型。</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相关</w:t>
            </w:r>
            <w:r>
              <w:rPr>
                <w:rFonts w:hint="eastAsia" w:ascii="宋体" w:hAnsi="宋体" w:eastAsia="宋体" w:cs="宋体"/>
                <w:b/>
                <w:bCs/>
                <w:sz w:val="24"/>
                <w:szCs w:val="24"/>
                <w:highlight w:val="none"/>
              </w:rPr>
              <w:t>截图证明</w:t>
            </w:r>
            <w:r>
              <w:rPr>
                <w:rFonts w:hint="eastAsia" w:ascii="宋体" w:hAnsi="宋体" w:eastAsia="宋体" w:cs="宋体"/>
                <w:b/>
                <w:bCs/>
                <w:sz w:val="24"/>
                <w:szCs w:val="24"/>
                <w:highlight w:val="none"/>
                <w:lang w:val="en-US" w:eastAsia="zh-CN"/>
              </w:rPr>
              <w:t>并</w:t>
            </w:r>
            <w:r>
              <w:rPr>
                <w:rFonts w:hint="eastAsia" w:ascii="宋体" w:hAnsi="宋体" w:cs="宋体"/>
                <w:b/>
                <w:bCs/>
                <w:sz w:val="24"/>
                <w:szCs w:val="24"/>
                <w:highlight w:val="none"/>
                <w:lang w:val="en-US" w:eastAsia="zh-CN"/>
              </w:rPr>
              <w:t>加盖投标人CA公章</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4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127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应用</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识别</w:t>
            </w:r>
          </w:p>
        </w:tc>
        <w:tc>
          <w:tcPr>
            <w:tcW w:w="7239"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系统定义最大超过6600种主流应用，支持识别多种主流应用，支持应用自定义并对自定义的应用进行分组，支持根据标签选择应用，支持自定义应用的导入和导出；</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支持通过手工、定时自动、上传文件三种方式升级应用特征库，支持显示升级历史和升级结果</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4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127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黑名单</w:t>
            </w:r>
          </w:p>
        </w:tc>
        <w:tc>
          <w:tcPr>
            <w:tcW w:w="72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★黑名单容量规格支持最大100万条。</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相关</w:t>
            </w:r>
            <w:r>
              <w:rPr>
                <w:rFonts w:hint="eastAsia" w:ascii="宋体" w:hAnsi="宋体" w:eastAsia="宋体" w:cs="宋体"/>
                <w:b/>
                <w:bCs/>
                <w:sz w:val="24"/>
                <w:szCs w:val="24"/>
                <w:highlight w:val="none"/>
              </w:rPr>
              <w:t>截图证明</w:t>
            </w:r>
            <w:r>
              <w:rPr>
                <w:rFonts w:hint="eastAsia" w:ascii="宋体" w:hAnsi="宋体" w:eastAsia="宋体" w:cs="宋体"/>
                <w:b/>
                <w:bCs/>
                <w:sz w:val="24"/>
                <w:szCs w:val="24"/>
                <w:highlight w:val="none"/>
                <w:lang w:val="en-US" w:eastAsia="zh-CN"/>
              </w:rPr>
              <w:t>并</w:t>
            </w:r>
            <w:r>
              <w:rPr>
                <w:rFonts w:hint="eastAsia" w:ascii="宋体" w:hAnsi="宋体" w:cs="宋体"/>
                <w:b/>
                <w:bCs/>
                <w:sz w:val="24"/>
                <w:szCs w:val="24"/>
                <w:highlight w:val="none"/>
                <w:lang w:val="en-US" w:eastAsia="zh-CN"/>
              </w:rPr>
              <w:t>加盖投标人CA公章</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4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72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★支持基于源IP地址、目的IP地址、端口、协议的黑名单配置，支持自定义黑名单生效时间。</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相关</w:t>
            </w:r>
            <w:r>
              <w:rPr>
                <w:rFonts w:hint="eastAsia" w:ascii="宋体" w:hAnsi="宋体" w:eastAsia="宋体" w:cs="宋体"/>
                <w:b/>
                <w:bCs/>
                <w:sz w:val="24"/>
                <w:szCs w:val="24"/>
                <w:highlight w:val="none"/>
              </w:rPr>
              <w:t>截图证明</w:t>
            </w:r>
            <w:r>
              <w:rPr>
                <w:rFonts w:hint="eastAsia" w:ascii="宋体" w:hAnsi="宋体" w:eastAsia="宋体" w:cs="宋体"/>
                <w:b/>
                <w:bCs/>
                <w:sz w:val="24"/>
                <w:szCs w:val="24"/>
                <w:highlight w:val="none"/>
                <w:lang w:val="en-US" w:eastAsia="zh-CN"/>
              </w:rPr>
              <w:t>并</w:t>
            </w:r>
            <w:r>
              <w:rPr>
                <w:rFonts w:hint="eastAsia" w:ascii="宋体" w:hAnsi="宋体" w:cs="宋体"/>
                <w:b/>
                <w:bCs/>
                <w:sz w:val="24"/>
                <w:szCs w:val="24"/>
                <w:highlight w:val="none"/>
                <w:lang w:val="en-US" w:eastAsia="zh-CN"/>
              </w:rPr>
              <w:t>加盖投标人CA公章</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4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127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文件</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过滤</w:t>
            </w:r>
          </w:p>
        </w:tc>
        <w:tc>
          <w:tcPr>
            <w:tcW w:w="7239"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支持HTTP、FTP、POP3、SMTP、IMAP协议的110多种预定义文件类型过滤，支持上传下载的方向选择；并支持自定义文件类型过滤。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4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127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URL</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过滤</w:t>
            </w:r>
          </w:p>
        </w:tc>
        <w:tc>
          <w:tcPr>
            <w:tcW w:w="7239"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内置预定义URL分类库，支持60大类网址，支持自定义URL分类、URL白名单、URL黑名单、恶意URL例外；支持根据URL分类执行防护动作（阻断|放行）和日志动作（记录级别|不记录）；支持根据恶意URL过滤配置对恶意URL进行防护动作和日志动作；支持根据URL黑名单和白名单配置执行防护动作（黑名单阻断|白名单放行），白名单优先</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127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智能模式（业务优先）</w:t>
            </w:r>
          </w:p>
        </w:tc>
        <w:tc>
          <w:tcPr>
            <w:tcW w:w="7239"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业务优先”的智能模式和“安全优先”的普通模式。当系统在智能模式下，当达到安全引擎规格上限后，超出部分的流量会走转发引擎动态转发，不影响业务；而在普通模式下，对所有的流量都会严格检查后放行，业务流量吞吐会严格按照安全引擎开启规格转发。</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相关</w:t>
            </w:r>
            <w:r>
              <w:rPr>
                <w:rFonts w:hint="eastAsia" w:ascii="宋体" w:hAnsi="宋体" w:eastAsia="宋体" w:cs="宋体"/>
                <w:b/>
                <w:bCs/>
                <w:sz w:val="24"/>
                <w:szCs w:val="24"/>
                <w:highlight w:val="none"/>
              </w:rPr>
              <w:t>截图证明</w:t>
            </w:r>
            <w:r>
              <w:rPr>
                <w:rFonts w:hint="eastAsia" w:ascii="宋体" w:hAnsi="宋体" w:eastAsia="宋体" w:cs="宋体"/>
                <w:b/>
                <w:bCs/>
                <w:sz w:val="24"/>
                <w:szCs w:val="24"/>
                <w:highlight w:val="none"/>
                <w:lang w:val="en-US" w:eastAsia="zh-CN"/>
              </w:rPr>
              <w:t>并</w:t>
            </w:r>
            <w:r>
              <w:rPr>
                <w:rFonts w:hint="eastAsia" w:ascii="宋体" w:hAnsi="宋体" w:cs="宋体"/>
                <w:b/>
                <w:bCs/>
                <w:sz w:val="24"/>
                <w:szCs w:val="24"/>
                <w:highlight w:val="none"/>
                <w:lang w:val="en-US" w:eastAsia="zh-CN"/>
              </w:rPr>
              <w:t>加盖投标人CA公章</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74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127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流量</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解密</w:t>
            </w:r>
          </w:p>
        </w:tc>
        <w:tc>
          <w:tcPr>
            <w:tcW w:w="7239"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支持SSL加密流量解密功能，支持HTTPS、SMTPS、POPS、IMAPS协议加密的流量解密，支持HTTPS流量按域名分类做流量解密。并支持上层内容安全功能查杀和访问控制，如入侵防御，内容过滤等</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43"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运维管理</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127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策略分析</w:t>
            </w:r>
          </w:p>
        </w:tc>
        <w:tc>
          <w:tcPr>
            <w:tcW w:w="7239"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★提供对控制策略、上网认证策略、带宽策略、策略路由、源NAT等策略的策略分析，可分析并展示问题策略数量以及所占百分比、问题策略详情、策略宽松度分布情况，简化运维工作。</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相关</w:t>
            </w:r>
            <w:r>
              <w:rPr>
                <w:rFonts w:hint="eastAsia" w:ascii="宋体" w:hAnsi="宋体" w:eastAsia="宋体" w:cs="宋体"/>
                <w:b/>
                <w:bCs/>
                <w:sz w:val="24"/>
                <w:szCs w:val="24"/>
                <w:highlight w:val="none"/>
              </w:rPr>
              <w:t>截图证明</w:t>
            </w:r>
            <w:r>
              <w:rPr>
                <w:rFonts w:hint="eastAsia" w:ascii="宋体" w:hAnsi="宋体" w:eastAsia="宋体" w:cs="宋体"/>
                <w:b/>
                <w:bCs/>
                <w:sz w:val="24"/>
                <w:szCs w:val="24"/>
                <w:highlight w:val="none"/>
                <w:lang w:val="en-US" w:eastAsia="zh-CN"/>
              </w:rPr>
              <w:t>并</w:t>
            </w:r>
            <w:r>
              <w:rPr>
                <w:rFonts w:hint="eastAsia" w:ascii="宋体" w:hAnsi="宋体" w:cs="宋体"/>
                <w:b/>
                <w:bCs/>
                <w:sz w:val="24"/>
                <w:szCs w:val="24"/>
                <w:highlight w:val="none"/>
                <w:lang w:val="en-US" w:eastAsia="zh-CN"/>
              </w:rPr>
              <w:t>加盖投标人CA公章</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4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127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管理员认证</w:t>
            </w:r>
          </w:p>
        </w:tc>
        <w:tc>
          <w:tcPr>
            <w:tcW w:w="7239"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★系统管理员登录认证支持密码和手机APP令牌的双因子认证。</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相关</w:t>
            </w:r>
            <w:r>
              <w:rPr>
                <w:rFonts w:hint="eastAsia" w:ascii="宋体" w:hAnsi="宋体" w:eastAsia="宋体" w:cs="宋体"/>
                <w:b/>
                <w:bCs/>
                <w:sz w:val="24"/>
                <w:szCs w:val="24"/>
                <w:highlight w:val="none"/>
              </w:rPr>
              <w:t>截图证明</w:t>
            </w:r>
            <w:r>
              <w:rPr>
                <w:rFonts w:hint="eastAsia" w:ascii="宋体" w:hAnsi="宋体" w:eastAsia="宋体" w:cs="宋体"/>
                <w:b/>
                <w:bCs/>
                <w:sz w:val="24"/>
                <w:szCs w:val="24"/>
                <w:highlight w:val="none"/>
                <w:lang w:val="en-US" w:eastAsia="zh-CN"/>
              </w:rPr>
              <w:t>并</w:t>
            </w:r>
            <w:r>
              <w:rPr>
                <w:rFonts w:hint="eastAsia" w:ascii="宋体" w:hAnsi="宋体" w:cs="宋体"/>
                <w:b/>
                <w:bCs/>
                <w:sz w:val="24"/>
                <w:szCs w:val="24"/>
                <w:highlight w:val="none"/>
                <w:lang w:val="en-US" w:eastAsia="zh-CN"/>
              </w:rPr>
              <w:t>加盖投标人CA公章</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4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127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升级</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管理</w:t>
            </w:r>
          </w:p>
        </w:tc>
        <w:tc>
          <w:tcPr>
            <w:tcW w:w="7239"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支持系统升级失败自动回滚。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2017" w:type="dxa"/>
            <w:gridSpan w:val="2"/>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联动功能</w:t>
            </w:r>
          </w:p>
        </w:tc>
        <w:tc>
          <w:tcPr>
            <w:tcW w:w="7239"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与嘉善县卫生健康局大数据智能安全分析平台联动，将防火墙能力封装，支持设置3层递进阻断策略（如第一次阻断10分钟，第二次阻断30分钟，第三次永久阻断），支持选择联动设备下发阻断策略；支持查看封禁设备数、封禁IP数、自动封禁IP数、本日解禁IP数、封禁订阅规则数、封禁SOAR剧本数，支持查看最近7天封禁IP趋势及防护设备封禁IP分布；支持封禁策略批量删除、解禁、导出。</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须在商务技术文件中</w:t>
            </w:r>
            <w:r>
              <w:rPr>
                <w:rFonts w:hint="eastAsia" w:ascii="宋体" w:hAnsi="宋体" w:eastAsia="宋体" w:cs="宋体"/>
                <w:b/>
                <w:bCs/>
                <w:sz w:val="24"/>
                <w:szCs w:val="24"/>
                <w:highlight w:val="none"/>
              </w:rPr>
              <w:t>提供</w:t>
            </w:r>
            <w:r>
              <w:rPr>
                <w:rFonts w:hint="eastAsia" w:ascii="宋体" w:hAnsi="宋体" w:eastAsia="宋体" w:cs="宋体"/>
                <w:b/>
                <w:bCs/>
                <w:sz w:val="24"/>
                <w:szCs w:val="24"/>
                <w:highlight w:val="none"/>
                <w:lang w:val="en-US" w:eastAsia="zh-CN"/>
              </w:rPr>
              <w:t>相关</w:t>
            </w:r>
            <w:r>
              <w:rPr>
                <w:rFonts w:hint="eastAsia" w:ascii="宋体" w:hAnsi="宋体" w:eastAsia="宋体" w:cs="宋体"/>
                <w:b/>
                <w:bCs/>
                <w:sz w:val="24"/>
                <w:szCs w:val="24"/>
                <w:highlight w:val="none"/>
              </w:rPr>
              <w:t>截图证明</w:t>
            </w:r>
            <w:r>
              <w:rPr>
                <w:rFonts w:hint="eastAsia" w:ascii="宋体" w:hAnsi="宋体" w:eastAsia="宋体" w:cs="宋体"/>
                <w:b/>
                <w:bCs/>
                <w:sz w:val="24"/>
                <w:szCs w:val="24"/>
                <w:highlight w:val="none"/>
                <w:lang w:val="en-US" w:eastAsia="zh-CN"/>
              </w:rPr>
              <w:t>并</w:t>
            </w:r>
            <w:r>
              <w:rPr>
                <w:rFonts w:hint="eastAsia" w:ascii="宋体" w:hAnsi="宋体" w:cs="宋体"/>
                <w:b/>
                <w:bCs/>
                <w:sz w:val="24"/>
                <w:szCs w:val="24"/>
                <w:highlight w:val="none"/>
                <w:lang w:val="en-US" w:eastAsia="zh-CN"/>
              </w:rPr>
              <w:t>加盖投标人CA公章</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2017" w:type="dxa"/>
            <w:gridSpan w:val="2"/>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售后服务</w:t>
            </w:r>
          </w:p>
        </w:tc>
        <w:tc>
          <w:tcPr>
            <w:tcW w:w="7239"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提供不少于三年产品质保服务，须包含硬件保修、故障排查等服务内容。</w:t>
            </w:r>
          </w:p>
        </w:tc>
      </w:tr>
      <w:bookmarkEnd w:id="27"/>
    </w:tbl>
    <w:p>
      <w:pPr>
        <w:keepNext w:val="0"/>
        <w:keepLines w:val="0"/>
        <w:pageBreakBefore w:val="0"/>
        <w:kinsoku/>
        <w:wordWrap/>
        <w:overflowPunct/>
        <w:topLinePunct w:val="0"/>
        <w:bidi w:val="0"/>
        <w:spacing w:line="300" w:lineRule="auto"/>
        <w:textAlignment w:val="auto"/>
        <w:rPr>
          <w:rFonts w:hint="eastAsia" w:hAnsi="宋体" w:cs="宋体"/>
          <w:b/>
          <w:lang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default" w:hAnsi="宋体" w:cs="宋体"/>
          <w:b/>
          <w:lang w:val="en-US"/>
        </w:rPr>
      </w:pPr>
      <w:r>
        <w:rPr>
          <w:rFonts w:hint="eastAsia" w:hAnsi="宋体" w:cs="宋体"/>
          <w:b/>
          <w:lang w:eastAsia="zh-CN"/>
        </w:rPr>
        <w:t>（</w:t>
      </w:r>
      <w:r>
        <w:rPr>
          <w:rFonts w:hint="eastAsia" w:hAnsi="宋体" w:cs="宋体"/>
          <w:b/>
          <w:lang w:val="en-US" w:eastAsia="zh-CN"/>
        </w:rPr>
        <w:t>二</w:t>
      </w:r>
      <w:r>
        <w:rPr>
          <w:rFonts w:hint="eastAsia" w:hAnsi="宋体" w:cs="宋体"/>
          <w:b/>
          <w:lang w:eastAsia="zh-CN"/>
        </w:rPr>
        <w:t>）</w:t>
      </w:r>
      <w:r>
        <w:rPr>
          <w:rFonts w:hint="eastAsia" w:hAnsi="宋体" w:cs="宋体"/>
          <w:b/>
          <w:lang w:val="en-US" w:eastAsia="zh-CN"/>
        </w:rPr>
        <w:t>专网边界防火墙</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902"/>
        <w:gridCol w:w="7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jc w:val="center"/>
        </w:trPr>
        <w:tc>
          <w:tcPr>
            <w:tcW w:w="1720" w:type="dxa"/>
            <w:gridSpan w:val="2"/>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指标项</w:t>
            </w:r>
          </w:p>
        </w:tc>
        <w:tc>
          <w:tcPr>
            <w:tcW w:w="7534" w:type="dxa"/>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技术参数</w:t>
            </w:r>
            <w:r>
              <w:rPr>
                <w:rFonts w:hint="eastAsia" w:ascii="宋体" w:hAnsi="宋体" w:cs="宋体"/>
                <w:b/>
                <w:bCs/>
                <w:sz w:val="24"/>
                <w:szCs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20" w:type="dxa"/>
            <w:gridSpan w:val="2"/>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性能要求</w:t>
            </w:r>
          </w:p>
        </w:tc>
        <w:tc>
          <w:tcPr>
            <w:tcW w:w="753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设备最大吞吐量≥20Gbps，最大并发连接数≥500万，每秒新建连接数≥35万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含永久VPN功能且支持在线终端数</w:t>
            </w:r>
            <w:r>
              <w:rPr>
                <w:rFonts w:hint="eastAsia" w:ascii="宋体" w:hAnsi="宋体" w:eastAsia="宋体" w:cs="宋体"/>
                <w:sz w:val="24"/>
                <w:szCs w:val="24"/>
              </w:rPr>
              <w:t>≥</w:t>
            </w:r>
            <w:r>
              <w:rPr>
                <w:rFonts w:hint="eastAsia" w:ascii="宋体" w:hAnsi="宋体" w:eastAsia="宋体" w:cs="宋体"/>
                <w:sz w:val="24"/>
                <w:szCs w:val="24"/>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20" w:type="dxa"/>
            <w:gridSpan w:val="2"/>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硬件要求</w:t>
            </w:r>
          </w:p>
        </w:tc>
        <w:tc>
          <w:tcPr>
            <w:tcW w:w="753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2U机架式</w:t>
            </w:r>
            <w:r>
              <w:rPr>
                <w:rFonts w:hint="eastAsia" w:ascii="宋体" w:hAnsi="宋体" w:eastAsia="宋体" w:cs="宋体"/>
                <w:color w:val="auto"/>
                <w:sz w:val="24"/>
                <w:szCs w:val="24"/>
              </w:rPr>
              <w:t>，</w:t>
            </w:r>
            <w:r>
              <w:rPr>
                <w:rFonts w:hint="eastAsia" w:ascii="宋体" w:hAnsi="宋体" w:eastAsia="宋体" w:cs="宋体"/>
                <w:color w:val="auto"/>
                <w:lang w:val="en-US" w:eastAsia="zh-CN"/>
              </w:rPr>
              <w:t>CPU</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8核8线程，主频</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2.3Ghz</w:t>
            </w:r>
            <w:r>
              <w:rPr>
                <w:rFonts w:hint="eastAsia" w:ascii="宋体" w:hAnsi="宋体" w:eastAsia="宋体" w:cs="宋体"/>
                <w:color w:val="auto"/>
                <w:sz w:val="24"/>
                <w:szCs w:val="24"/>
              </w:rPr>
              <w:t>，内存：16GB，硬盘</w:t>
            </w:r>
            <w:r>
              <w:rPr>
                <w:rFonts w:hint="eastAsia" w:ascii="宋体" w:hAnsi="宋体" w:eastAsia="宋体" w:cs="宋体"/>
                <w:sz w:val="24"/>
                <w:szCs w:val="24"/>
              </w:rPr>
              <w:t>：2TB HDD。网络接口：千兆电口=16个(含2组电口Bypass），管理电口=1个，HA电口=1个，千兆光口=16个，万兆光口=8个，接口扩展槽：4个。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18" w:type="dxa"/>
            <w:vMerge w:val="restart"/>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设备部署</w:t>
            </w:r>
          </w:p>
        </w:tc>
        <w:tc>
          <w:tcPr>
            <w:tcW w:w="902"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部署</w:t>
            </w:r>
          </w:p>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模式</w:t>
            </w:r>
          </w:p>
        </w:tc>
        <w:tc>
          <w:tcPr>
            <w:tcW w:w="7534"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支持路由模式、交换模式、旁路模式、虚拟网线工作模式、混合模式；部署模式切换无需重启设备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18" w:type="dxa"/>
            <w:vMerge w:val="continue"/>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902"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虚拟系统</w:t>
            </w:r>
          </w:p>
        </w:tc>
        <w:tc>
          <w:tcPr>
            <w:tcW w:w="7534"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支持虚拟系统，每个虚拟系统逻辑上为一个独立的系统，都有独立的系统管理员、独享的资源和独立的配置界面，</w:t>
            </w:r>
            <w:r>
              <w:rPr>
                <w:rFonts w:hint="eastAsia" w:ascii="宋体" w:hAnsi="宋体" w:cs="宋体"/>
                <w:sz w:val="24"/>
                <w:szCs w:val="24"/>
                <w:lang w:val="en-US" w:eastAsia="zh-CN"/>
              </w:rPr>
              <w:t>跟</w:t>
            </w:r>
            <w:r>
              <w:rPr>
                <w:rFonts w:hint="eastAsia" w:ascii="宋体" w:hAnsi="宋体" w:eastAsia="宋体" w:cs="宋体"/>
                <w:sz w:val="24"/>
                <w:szCs w:val="24"/>
              </w:rPr>
              <w:t>管理员可以对虚拟系统进行资源分配；最大支持1024个虚拟系统。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18" w:type="dxa"/>
            <w:vMerge w:val="continue"/>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9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753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Merge w:val="continue"/>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902"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聚合接口</w:t>
            </w:r>
          </w:p>
        </w:tc>
        <w:tc>
          <w:tcPr>
            <w:tcW w:w="7534"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聚合接口支持非负载均衡模式（Round robin/Active backup/Broadcast）和负载均衡模式（静态哈希和LACP），其中在负载均衡模式下可选择二层头部/二层和三层头部/三层和四层头部进行哈希计算选择出接口。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18" w:type="dxa"/>
            <w:vMerge w:val="continue"/>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902"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路由支持</w:t>
            </w:r>
          </w:p>
        </w:tc>
        <w:tc>
          <w:tcPr>
            <w:tcW w:w="7534"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支持静态路由、动态路由、ISP路由；支持基于入接口、源地址、目的地址、服务、应用的策略路由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Merge w:val="restart"/>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VPN</w:t>
            </w:r>
          </w:p>
        </w:tc>
        <w:tc>
          <w:tcPr>
            <w:tcW w:w="902"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IPSec VPN</w:t>
            </w:r>
          </w:p>
        </w:tc>
        <w:tc>
          <w:tcPr>
            <w:tcW w:w="7534"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支持IPSec VPN的协商方式为IKEv1和IKEv2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8" w:type="dxa"/>
            <w:vMerge w:val="continue"/>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902"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SSL VPN</w:t>
            </w:r>
          </w:p>
        </w:tc>
        <w:tc>
          <w:tcPr>
            <w:tcW w:w="7534"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支持SSL VPN功能。SSL VPN的PC客户端支持Windows、macOS、UOS国产操作系统；移动客户端支持Android、iPhone、鸿蒙系统。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8" w:type="dxa"/>
            <w:vMerge w:val="continue"/>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9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753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8" w:type="dxa"/>
            <w:vMerge w:val="restart"/>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资产</w:t>
            </w:r>
          </w:p>
        </w:tc>
        <w:tc>
          <w:tcPr>
            <w:tcW w:w="902"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资产指纹库</w:t>
            </w:r>
          </w:p>
        </w:tc>
        <w:tc>
          <w:tcPr>
            <w:tcW w:w="7534"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定义超过20万条资产指纹库，可识别的主机资产类型包括但不限于通用主机、移动电话、防火墙、网络摄像机、温湿度变送器、呼叫中心、云安全等；可识别的主机资产操作系统包括但不限于Windows，Linux，MAC OS，Android，IOS等；可识别的软件资产类型包括但不限于WEB组件、WEB中间件等WEB应用，Oracle、Hive等数据库，电脑游戏、图像设计等桌面软件以及各类网络协议等；可识别的软件包括但不限于CrushFTP httpd，Android VNC Server等。</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相关</w:t>
            </w:r>
            <w:r>
              <w:rPr>
                <w:rFonts w:hint="eastAsia" w:ascii="宋体" w:hAnsi="宋体" w:eastAsia="宋体" w:cs="宋体"/>
                <w:b/>
                <w:bCs/>
                <w:sz w:val="24"/>
                <w:szCs w:val="24"/>
                <w:highlight w:val="none"/>
              </w:rPr>
              <w:t>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18" w:type="dxa"/>
            <w:vMerge w:val="continue"/>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902"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资产</w:t>
            </w:r>
          </w:p>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扫描</w:t>
            </w:r>
          </w:p>
        </w:tc>
        <w:tc>
          <w:tcPr>
            <w:tcW w:w="7534"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基于主机、软件维度的资产发现，可识别资产所属厂商、IPv4地址、IPv6地址、MAC地址、资产类型、操作系统、用户、位置、价值、风险、弱密码、软件等信息；可识别软件IP地址、软件类型、软件名称、软件版本、Banner、协议、端口、用户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18" w:type="dxa"/>
            <w:vMerge w:val="continue"/>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902"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漏洞</w:t>
            </w:r>
          </w:p>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扫描</w:t>
            </w:r>
          </w:p>
        </w:tc>
        <w:tc>
          <w:tcPr>
            <w:tcW w:w="7534"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漏洞扫描支持产品内置的默认模板以及自定义模板进行漏洞扫描，可扫描出漏洞名称、漏洞级别、漏洞描述、CVE-ID、CNNVD-ID等信息；支持查看资产关联的漏洞信息，并跳转到详情。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18" w:type="dxa"/>
            <w:vMerge w:val="continue"/>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902"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弱密码扫描</w:t>
            </w:r>
          </w:p>
        </w:tc>
        <w:tc>
          <w:tcPr>
            <w:tcW w:w="7534"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支持对SSH、FTP等协议的弱密码扫描，扫描使用的密码表支持系统预置的完整表，常用表以及自定义表，可扫描IP地址、端口、服务、用户名、弱密码、风险等级等信息。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18" w:type="dxa"/>
            <w:vMerge w:val="restart"/>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安全防护</w:t>
            </w:r>
          </w:p>
        </w:tc>
        <w:tc>
          <w:tcPr>
            <w:tcW w:w="902"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访问</w:t>
            </w:r>
          </w:p>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控制</w:t>
            </w:r>
          </w:p>
        </w:tc>
        <w:tc>
          <w:tcPr>
            <w:tcW w:w="7534"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一体化安全策略：可基于安全域、MAC地址、IP地址、服务、时间、用户、应用等属性，配置防病毒、入侵防御、内容过滤、URL过滤、文件过滤、Web防护、SSL解密、弱密码防护、防暴力破解、会话老化时间等高级访问控制功能；支持图形化整体策略展示效果。</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相关</w:t>
            </w:r>
            <w:r>
              <w:rPr>
                <w:rFonts w:hint="eastAsia" w:ascii="宋体" w:hAnsi="宋体" w:eastAsia="宋体" w:cs="宋体"/>
                <w:b/>
                <w:bCs/>
                <w:sz w:val="24"/>
                <w:szCs w:val="24"/>
                <w:highlight w:val="none"/>
              </w:rPr>
              <w:t>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18" w:type="dxa"/>
            <w:vMerge w:val="continue"/>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902"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入侵</w:t>
            </w:r>
          </w:p>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防御</w:t>
            </w:r>
          </w:p>
        </w:tc>
        <w:tc>
          <w:tcPr>
            <w:tcW w:w="7534"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★系统预定义超过11000条主流攻击规则，包含对应IPS规则的级别、防护对象、操作系统、CVE编号等详细信息。</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相关</w:t>
            </w:r>
            <w:r>
              <w:rPr>
                <w:rFonts w:hint="eastAsia" w:ascii="宋体" w:hAnsi="宋体" w:eastAsia="宋体" w:cs="宋体"/>
                <w:b/>
                <w:bCs/>
                <w:sz w:val="24"/>
                <w:szCs w:val="24"/>
                <w:highlight w:val="none"/>
              </w:rPr>
              <w:t>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818" w:type="dxa"/>
            <w:vMerge w:val="continue"/>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9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7534"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支持自定义IPS特征，至少支持TCP、UDP、ICMP、HTTP等协议自定义入侵攻击特征；支持设置检测方向，包括双向、客户端方向和服务端方向；支持自定义选择重要等级。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818" w:type="dxa"/>
            <w:vMerge w:val="continue"/>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902"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病毒</w:t>
            </w:r>
          </w:p>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防护</w:t>
            </w:r>
          </w:p>
        </w:tc>
        <w:tc>
          <w:tcPr>
            <w:tcW w:w="7534"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支持对HTTP、FTP、SMTP、POP3、IMAP协议中传输的文件进行检测（包括上传和下载方向），用户可以选择开启其中的任何一个或者多个，可以配置每个协议的处理动作（阻断/放行）和日志动作（不记录/记录）；</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支持查杀邮件正文/附件、网页及下载文件中包含的病毒；支持检测7ZIP、RAR、TAR、ZIP和GZIP类型的压缩文件，支持自定义压缩文件大小限制以及解压缩层数</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818" w:type="dxa"/>
            <w:vMerge w:val="continue"/>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9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7534"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支持病毒排除设置，支持基于病毒文件名设置病毒白名单</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18" w:type="dxa"/>
            <w:vMerge w:val="continue"/>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902"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Web</w:t>
            </w:r>
          </w:p>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防护</w:t>
            </w:r>
          </w:p>
        </w:tc>
        <w:tc>
          <w:tcPr>
            <w:tcW w:w="7534"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独立的Web防护模块，系统定义超过5000条WAF规则防护功能，支持常规HTTP漏洞、SQL注入、组件、CMS、WebShell和XSS等类型的Web防护；支持HTTP协议的URL、Method、Referer、User-Agent、Cookie、URL-args等字段的等于、不等于、包含、不包含、正则等多种匹配方式的访问控制</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18" w:type="dxa"/>
            <w:vMerge w:val="continue"/>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902"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防暴力破解</w:t>
            </w:r>
          </w:p>
        </w:tc>
        <w:tc>
          <w:tcPr>
            <w:tcW w:w="7534"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支持SMTP、IMAP、POP3、FTP、Telnet、HTTP、MYSQL、SMB、MSSQL、RLOGIN、POSTGRESQL、ORACLE协议的暴力破解侦查和访问控制，并支持用户根据实际场景修改频率阈值</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8" w:type="dxa"/>
            <w:vMerge w:val="continue"/>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902"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威胁</w:t>
            </w:r>
          </w:p>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情报</w:t>
            </w:r>
          </w:p>
        </w:tc>
        <w:tc>
          <w:tcPr>
            <w:tcW w:w="7534"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威胁情报检索：支持通过关键IP、域名、文件HASH在线检索威胁情报并查看威胁详情。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8" w:type="dxa"/>
            <w:vMerge w:val="continue"/>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9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7534"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针对威胁事件采取操作，支持将源IP或目的IP加入黑名单（时长可选，永久、24小时、自定义时长）；支持手动忽略选中的威胁事件，忽略后，相关威胁情报不再触发威胁事件；支持根据时间段导出威胁事件日志，导出格式为CVS；支持威胁事件统计图形化分类展示，支持统计Top10的源IP及其威胁事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18" w:type="dxa"/>
            <w:vMerge w:val="continue"/>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9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7534"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威胁情报检测能力：支持检测C&amp;C、恶意文件/恶意文件通信、溢出攻击、钓鱼、扫描、爬虫、垃圾信息、暴力破解、失陷主机/傀儡机、不受欢迎软件、可疑类情报、木马、病毒、蠕虫、勒索软件、后门、密码窃取、DDoS工具、键盘记录、Rootkit木马、间谍软件、僵尸网络、漏洞利用类回连、挖矿软件、矿池地址、恶意文件存放下载、黑客工具、监控工具等安全攻击类型。</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相关</w:t>
            </w:r>
            <w:r>
              <w:rPr>
                <w:rFonts w:hint="eastAsia" w:ascii="宋体" w:hAnsi="宋体" w:eastAsia="宋体" w:cs="宋体"/>
                <w:b/>
                <w:bCs/>
                <w:sz w:val="24"/>
                <w:szCs w:val="24"/>
                <w:highlight w:val="none"/>
              </w:rPr>
              <w:t>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18" w:type="dxa"/>
            <w:vMerge w:val="continue"/>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902"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应用</w:t>
            </w:r>
          </w:p>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识别</w:t>
            </w:r>
          </w:p>
        </w:tc>
        <w:tc>
          <w:tcPr>
            <w:tcW w:w="7534"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系统定义最大超过6600种主流应用，支持识别多种主流应用，支持应用自定义并对自定义的应用进行分组，支持根据标签选择应用，支持自定义应用的导入和导出；</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支持通过手工、定时自动、上传文件三种方式升级应用特征库，支持显示升级历史和升级结果</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18" w:type="dxa"/>
            <w:vMerge w:val="continue"/>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902"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黑名单</w:t>
            </w:r>
          </w:p>
        </w:tc>
        <w:tc>
          <w:tcPr>
            <w:tcW w:w="753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★黑名单容量规格支持最大100万条。</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相关</w:t>
            </w:r>
            <w:r>
              <w:rPr>
                <w:rFonts w:hint="eastAsia" w:ascii="宋体" w:hAnsi="宋体" w:eastAsia="宋体" w:cs="宋体"/>
                <w:b/>
                <w:bCs/>
                <w:sz w:val="24"/>
                <w:szCs w:val="24"/>
                <w:highlight w:val="none"/>
              </w:rPr>
              <w:t>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18" w:type="dxa"/>
            <w:vMerge w:val="continue"/>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9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753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★支持基于源IP地址、目的IP地址、端口、协议的黑名单配置，支持自定义黑名单生效时间。</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相关</w:t>
            </w:r>
            <w:r>
              <w:rPr>
                <w:rFonts w:hint="eastAsia" w:ascii="宋体" w:hAnsi="宋体" w:eastAsia="宋体" w:cs="宋体"/>
                <w:b/>
                <w:bCs/>
                <w:sz w:val="24"/>
                <w:szCs w:val="24"/>
                <w:highlight w:val="none"/>
              </w:rPr>
              <w:t>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18" w:type="dxa"/>
            <w:vMerge w:val="continue"/>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902"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过滤</w:t>
            </w:r>
          </w:p>
        </w:tc>
        <w:tc>
          <w:tcPr>
            <w:tcW w:w="7534"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支持HTTP、FTP、POP3、SMTP、IMAP协议的110多种预定义文件类型过滤，支持上传下载的方向选择；并支持自定义文件类型过滤。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18" w:type="dxa"/>
            <w:vMerge w:val="continue"/>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902"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URL</w:t>
            </w:r>
          </w:p>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过滤</w:t>
            </w:r>
          </w:p>
        </w:tc>
        <w:tc>
          <w:tcPr>
            <w:tcW w:w="7534"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内置预定义URL分类库，支持60大类网址，支持自定义URL分类、URL白名单、URL黑名单、恶意URL例外；支持根据URL分类执行防护动作（阻断|放行）和日志动作（记录级别|不记录）；支持根据恶意URL过滤配置对恶意URL进行防护动作和日志动作；支持根据URL黑名单和白名单配置执行防护动作（黑名单阻断|白名单放行），白名单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818" w:type="dxa"/>
            <w:vMerge w:val="continue"/>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902"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智能模式（业务优先）</w:t>
            </w:r>
          </w:p>
        </w:tc>
        <w:tc>
          <w:tcPr>
            <w:tcW w:w="7534"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业务优先”的智能模式和“安全优先”的普通模式。当系统在智能模式下，当达到安全引擎规格上限后，超出部分的流量会走转发引擎动态转发，不影响业务；而在普通模式下，对所有的流量都会严格检查后放行，业务流量吞吐会严格按照安全引擎开启规格转发。</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相关</w:t>
            </w:r>
            <w:r>
              <w:rPr>
                <w:rFonts w:hint="eastAsia" w:ascii="宋体" w:hAnsi="宋体" w:eastAsia="宋体" w:cs="宋体"/>
                <w:b/>
                <w:bCs/>
                <w:sz w:val="24"/>
                <w:szCs w:val="24"/>
                <w:highlight w:val="none"/>
              </w:rPr>
              <w:t>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18" w:type="dxa"/>
            <w:vMerge w:val="continue"/>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902"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流量</w:t>
            </w:r>
          </w:p>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解密</w:t>
            </w:r>
          </w:p>
        </w:tc>
        <w:tc>
          <w:tcPr>
            <w:tcW w:w="7534"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支持SSL加密流量解密功能，支持HTTPS、SMTPS、POPS、IMAPS协议加密的流量解密，支持HTTPS流量按域名分类做流量解密。并支持上层内容安全功能查杀和访问控制，如入侵防御，内容过滤等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18" w:type="dxa"/>
            <w:vMerge w:val="restart"/>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运维管理</w:t>
            </w:r>
          </w:p>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902"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策略分析</w:t>
            </w:r>
          </w:p>
        </w:tc>
        <w:tc>
          <w:tcPr>
            <w:tcW w:w="7534"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★提供对控制策略、上网认证策略、带宽策略、策略路由、源NAT等策略的策略分析，可分析并展示问题策略数量以及所占百分比、问题策略详情、策略宽松度分布情况，简化运维工作。</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相关</w:t>
            </w:r>
            <w:r>
              <w:rPr>
                <w:rFonts w:hint="eastAsia" w:ascii="宋体" w:hAnsi="宋体" w:eastAsia="宋体" w:cs="宋体"/>
                <w:b/>
                <w:bCs/>
                <w:sz w:val="24"/>
                <w:szCs w:val="24"/>
                <w:highlight w:val="none"/>
              </w:rPr>
              <w:t>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18" w:type="dxa"/>
            <w:vMerge w:val="continue"/>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902"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管理员认证</w:t>
            </w:r>
          </w:p>
        </w:tc>
        <w:tc>
          <w:tcPr>
            <w:tcW w:w="7534"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★系统管理员登录认证支持密码和手机APP令牌的双因子认证。</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相关</w:t>
            </w:r>
            <w:r>
              <w:rPr>
                <w:rFonts w:hint="eastAsia" w:ascii="宋体" w:hAnsi="宋体" w:eastAsia="宋体" w:cs="宋体"/>
                <w:b/>
                <w:bCs/>
                <w:sz w:val="24"/>
                <w:szCs w:val="24"/>
                <w:highlight w:val="none"/>
              </w:rPr>
              <w:t>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818" w:type="dxa"/>
            <w:vMerge w:val="continue"/>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902"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升级</w:t>
            </w:r>
          </w:p>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管理</w:t>
            </w:r>
          </w:p>
        </w:tc>
        <w:tc>
          <w:tcPr>
            <w:tcW w:w="7534"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支持系统升级失败自动回滚。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720" w:type="dxa"/>
            <w:gridSpan w:val="2"/>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联动功能</w:t>
            </w:r>
          </w:p>
        </w:tc>
        <w:tc>
          <w:tcPr>
            <w:tcW w:w="7534"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与嘉善县卫生健康局大数据智能安全分析平台联动，将防火墙能力封装，支持设置3层递进阻断策略（如第一次阻断10分钟，第二次阻断30分钟，第三次永久阻断），支持选择联动设备下发阻断策略；支持查看封禁设备数、封禁IP数、自动封禁IP数、本日解禁IP数、封禁订阅规则数、封禁SOAR剧本数，支持查看最近7天封禁IP趋势及防护设备封禁IP分布；支持封禁策略批量删除、解禁、导出。</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相关</w:t>
            </w:r>
            <w:r>
              <w:rPr>
                <w:rFonts w:hint="eastAsia" w:ascii="宋体" w:hAnsi="宋体" w:eastAsia="宋体" w:cs="宋体"/>
                <w:b/>
                <w:bCs/>
                <w:sz w:val="24"/>
                <w:szCs w:val="24"/>
                <w:highlight w:val="none"/>
              </w:rPr>
              <w:t>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720" w:type="dxa"/>
            <w:gridSpan w:val="2"/>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售后服务</w:t>
            </w:r>
          </w:p>
        </w:tc>
        <w:tc>
          <w:tcPr>
            <w:tcW w:w="7534" w:type="dxa"/>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提供不少于三年产品质保服务，须包含硬件保修、故障排查等服务内容。</w:t>
            </w:r>
          </w:p>
        </w:tc>
      </w:tr>
    </w:tbl>
    <w:p>
      <w:pPr>
        <w:keepNext w:val="0"/>
        <w:keepLines w:val="0"/>
        <w:pageBreakBefore w:val="0"/>
        <w:kinsoku/>
        <w:wordWrap/>
        <w:overflowPunct/>
        <w:topLinePunct w:val="0"/>
        <w:bidi w:val="0"/>
        <w:spacing w:line="300" w:lineRule="auto"/>
        <w:textAlignment w:val="auto"/>
        <w:rPr>
          <w:rFonts w:hint="eastAsia" w:hAnsi="宋体" w:cs="宋体"/>
          <w:b/>
        </w:rPr>
      </w:pP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default" w:hAnsi="宋体" w:cs="宋体"/>
          <w:b/>
          <w:lang w:val="en-US"/>
        </w:rPr>
      </w:pPr>
      <w:r>
        <w:rPr>
          <w:rFonts w:hint="eastAsia" w:hAnsi="宋体" w:cs="宋体"/>
          <w:b/>
          <w:lang w:eastAsia="zh-CN"/>
        </w:rPr>
        <w:t>（</w:t>
      </w:r>
      <w:r>
        <w:rPr>
          <w:rFonts w:hint="eastAsia" w:hAnsi="宋体" w:cs="宋体"/>
          <w:b/>
          <w:lang w:val="en-US" w:eastAsia="zh-CN"/>
        </w:rPr>
        <w:t>三</w:t>
      </w:r>
      <w:r>
        <w:rPr>
          <w:rFonts w:hint="eastAsia" w:hAnsi="宋体" w:cs="宋体"/>
          <w:b/>
          <w:lang w:eastAsia="zh-CN"/>
        </w:rPr>
        <w:t>）</w:t>
      </w:r>
      <w:r>
        <w:rPr>
          <w:rFonts w:hint="eastAsia" w:hAnsi="宋体" w:cs="宋体"/>
          <w:b/>
          <w:lang w:val="en-US" w:eastAsia="zh-CN"/>
        </w:rPr>
        <w:t>数据中心防火墙</w:t>
      </w:r>
    </w:p>
    <w:tbl>
      <w:tblPr>
        <w:tblStyle w:val="38"/>
        <w:tblW w:w="47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825"/>
        <w:gridCol w:w="7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jc w:val="center"/>
        </w:trPr>
        <w:tc>
          <w:tcPr>
            <w:tcW w:w="873" w:type="pct"/>
            <w:gridSpan w:val="2"/>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指标项</w:t>
            </w:r>
          </w:p>
        </w:tc>
        <w:tc>
          <w:tcPr>
            <w:tcW w:w="4126" w:type="pct"/>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技术参数</w:t>
            </w:r>
            <w:r>
              <w:rPr>
                <w:rFonts w:hint="eastAsia" w:ascii="宋体" w:hAnsi="宋体" w:eastAsia="宋体" w:cs="宋体"/>
                <w:b/>
                <w:bCs/>
                <w:sz w:val="24"/>
                <w:szCs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3" w:type="pct"/>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性能要求</w:t>
            </w:r>
          </w:p>
        </w:tc>
        <w:tc>
          <w:tcPr>
            <w:tcW w:w="41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设备最大吞吐量≥30Gbps，最大并发连接数≥800万，每秒新建连接数≥60万，含病毒防护、上网行为管理、入侵防御等功能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含永久VPN功能且支持在线终端数</w:t>
            </w:r>
            <w:r>
              <w:rPr>
                <w:rFonts w:hint="eastAsia" w:ascii="宋体" w:hAnsi="宋体" w:eastAsia="宋体" w:cs="宋体"/>
                <w:sz w:val="24"/>
                <w:szCs w:val="24"/>
              </w:rPr>
              <w:t>≥</w:t>
            </w:r>
            <w:r>
              <w:rPr>
                <w:rFonts w:hint="eastAsia" w:ascii="宋体" w:hAnsi="宋体" w:eastAsia="宋体" w:cs="宋体"/>
                <w:sz w:val="24"/>
                <w:szCs w:val="24"/>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3" w:type="pct"/>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硬件要求</w:t>
            </w:r>
          </w:p>
        </w:tc>
        <w:tc>
          <w:tcPr>
            <w:tcW w:w="41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2U机架式，</w:t>
            </w:r>
            <w:r>
              <w:rPr>
                <w:rFonts w:hint="eastAsia" w:ascii="宋体" w:hAnsi="宋体" w:eastAsia="宋体" w:cs="宋体"/>
                <w:color w:val="auto"/>
                <w:lang w:val="en-US" w:eastAsia="zh-CN"/>
              </w:rPr>
              <w:t>CPU</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8核16线程，主频</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2.8Ghz</w:t>
            </w:r>
            <w:r>
              <w:rPr>
                <w:rFonts w:hint="eastAsia" w:ascii="宋体" w:hAnsi="宋体" w:eastAsia="宋体" w:cs="宋体"/>
                <w:color w:val="auto"/>
                <w:sz w:val="24"/>
                <w:szCs w:val="24"/>
              </w:rPr>
              <w:t>，内存：32GB，硬盘：2TB HDD。网络接口：千兆电口=16个（含2组电口Bypass），管理电口=1个，HA电口=1个，千兆光口=16个，万兆光口=8个接口扩展槽：4个。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24" w:type="pct"/>
            <w:vMerge w:val="restart"/>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设备部署</w:t>
            </w:r>
          </w:p>
        </w:tc>
        <w:tc>
          <w:tcPr>
            <w:tcW w:w="448"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部署</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模式</w:t>
            </w:r>
          </w:p>
        </w:tc>
        <w:tc>
          <w:tcPr>
            <w:tcW w:w="4126"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支持路由模式、交换模式、旁路模式、虚拟网线工作模式、混合模式；部署模式切换无需重启设备</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424"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48"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虚拟系统</w:t>
            </w:r>
          </w:p>
        </w:tc>
        <w:tc>
          <w:tcPr>
            <w:tcW w:w="4126"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支持虚拟系统，每个虚拟系统逻辑上为一个独立的系统，都有独立的系统管理员、独享的资源和独立的配置界面，</w:t>
            </w:r>
            <w:r>
              <w:rPr>
                <w:rFonts w:hint="eastAsia" w:ascii="宋体" w:hAnsi="宋体" w:eastAsia="宋体" w:cs="宋体"/>
                <w:sz w:val="24"/>
                <w:szCs w:val="24"/>
                <w:lang w:val="en-US" w:eastAsia="zh-CN"/>
              </w:rPr>
              <w:t>跟</w:t>
            </w:r>
            <w:r>
              <w:rPr>
                <w:rFonts w:hint="eastAsia" w:ascii="宋体" w:hAnsi="宋体" w:eastAsia="宋体" w:cs="宋体"/>
                <w:sz w:val="24"/>
                <w:szCs w:val="24"/>
              </w:rPr>
              <w:t>管理员可以对虚拟系统进行资源分配；最大支持1024个虚拟系统。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24"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48"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126"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4"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48"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聚合接口</w:t>
            </w:r>
          </w:p>
        </w:tc>
        <w:tc>
          <w:tcPr>
            <w:tcW w:w="4126"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聚合接口支持非负载均衡模式（Round robin/Active backup/Broadcast）和负载均衡模式（静态哈希和LACP），其中在负载均衡模式下可选择二层头部/二层和三层头部/三层和四层头部进行哈希计算选择出接口。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24"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48"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路由支持</w:t>
            </w:r>
          </w:p>
        </w:tc>
        <w:tc>
          <w:tcPr>
            <w:tcW w:w="4126"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支持静态路由、动态路由、ISP路由；支持基于入接口、源地址、目的地址、服务、应用的策略路由</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4" w:type="pct"/>
            <w:vMerge w:val="restart"/>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VPN</w:t>
            </w:r>
          </w:p>
        </w:tc>
        <w:tc>
          <w:tcPr>
            <w:tcW w:w="448"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IPSec VPN</w:t>
            </w:r>
          </w:p>
        </w:tc>
        <w:tc>
          <w:tcPr>
            <w:tcW w:w="4126"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支持IPSec VPN的协商方式为IKEv1和IKEv2</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24"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48"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SSL VPN</w:t>
            </w:r>
          </w:p>
        </w:tc>
        <w:tc>
          <w:tcPr>
            <w:tcW w:w="4126"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支持SSL VPN功能。SSL VPN的PC客户端支持Windows、macOS、UOS国产操作系统；移动客户端支持Android、iPhone、鸿蒙系统。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24"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48"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126"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24" w:type="pct"/>
            <w:vMerge w:val="restart"/>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资产</w:t>
            </w:r>
          </w:p>
        </w:tc>
        <w:tc>
          <w:tcPr>
            <w:tcW w:w="448"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资产指纹库</w:t>
            </w:r>
          </w:p>
        </w:tc>
        <w:tc>
          <w:tcPr>
            <w:tcW w:w="4126"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定义超过20万条资产指纹库，可识别的主机资产类型包括但不限于通用主机、移动电话、防火墙、网络摄像机、温湿度变送器、呼叫中心、云安全等；可识别的主机资产操作系统包括但不限于Windows，Linux，MAC OS，Android，IOS等；可识别的软件资产类型包括但不限于WEB组件、WEB中间件等WEB应用，Oracle、Hive等数据库，电脑游戏、图像设计等桌面软件以及各类网络协议等；可识别的软件包括但不限于CrushFTP httpd，Android VNC Server等。</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相关</w:t>
            </w:r>
            <w:r>
              <w:rPr>
                <w:rFonts w:hint="eastAsia" w:ascii="宋体" w:hAnsi="宋体" w:eastAsia="宋体" w:cs="宋体"/>
                <w:b/>
                <w:bCs/>
                <w:sz w:val="24"/>
                <w:szCs w:val="24"/>
                <w:highlight w:val="none"/>
              </w:rPr>
              <w:t>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424"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48"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资产</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扫描</w:t>
            </w:r>
          </w:p>
        </w:tc>
        <w:tc>
          <w:tcPr>
            <w:tcW w:w="4126"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基于主机、软件维度的资产发现，可识别资产所属厂商、IPv4地址、IPv6地址、MAC地址、资产类型、操作系统、用户、位置、价值、风险、弱密码、软件等信息；可识别软件IP地址、软件类型、软件名称、软件版本、Banner、协议、端口、用户等信息</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424"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48"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漏洞</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扫描</w:t>
            </w:r>
          </w:p>
        </w:tc>
        <w:tc>
          <w:tcPr>
            <w:tcW w:w="4126"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漏洞扫描支持产品内置的默认模板以及自定义模板进行漏洞扫描，可扫描出漏洞名称、漏洞级别、漏洞描述、CVE-ID、CNNVD-ID等信息；支持查看资产关联的漏洞信息，并跳转到详情。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424"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48"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弱密码扫描</w:t>
            </w:r>
          </w:p>
        </w:tc>
        <w:tc>
          <w:tcPr>
            <w:tcW w:w="4126"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支持对SSH、FTP等协议的弱密码扫描，扫描使用的密码表支持系统预置的完整表，常用表以及自定义表，可扫描IP地址、端口、服务、用户名、弱密码、风险等级等信息。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424" w:type="pct"/>
            <w:vMerge w:val="restart"/>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安全防护</w:t>
            </w:r>
          </w:p>
        </w:tc>
        <w:tc>
          <w:tcPr>
            <w:tcW w:w="448"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访问</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控制</w:t>
            </w:r>
          </w:p>
        </w:tc>
        <w:tc>
          <w:tcPr>
            <w:tcW w:w="4126"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一体化安全策略：可基于安全域、MAC地址、IP地址、服务、时间、用户、应用等属性，配置防病毒、入侵防御、内容过滤、URL过滤、文件过滤、Web防护、SSL解密、弱密码防护、防暴力破解、会话老化时间等高级访问控制功能；支持图形化整体策略展示效果。</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相关</w:t>
            </w:r>
            <w:r>
              <w:rPr>
                <w:rFonts w:hint="eastAsia" w:ascii="宋体" w:hAnsi="宋体" w:eastAsia="宋体" w:cs="宋体"/>
                <w:b/>
                <w:bCs/>
                <w:sz w:val="24"/>
                <w:szCs w:val="24"/>
                <w:highlight w:val="none"/>
              </w:rPr>
              <w:t>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24"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48"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入侵</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防御</w:t>
            </w:r>
          </w:p>
        </w:tc>
        <w:tc>
          <w:tcPr>
            <w:tcW w:w="4126"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★系统预定义超过11000条主流攻击规则，包含对应IPS规则的级别、防护对象、操作系统、CVE编号等详细信息。</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相关</w:t>
            </w:r>
            <w:r>
              <w:rPr>
                <w:rFonts w:hint="eastAsia" w:ascii="宋体" w:hAnsi="宋体" w:eastAsia="宋体" w:cs="宋体"/>
                <w:b/>
                <w:bCs/>
                <w:sz w:val="24"/>
                <w:szCs w:val="24"/>
                <w:highlight w:val="none"/>
              </w:rPr>
              <w:t>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24"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48"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126"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支持自定义IPS特征，至少支持TCP、UDP、ICMP、HTTP等协议自定义入侵攻击特征；支持设置检测方向，包括双向、客户端方向和服务端方向；支持自定义选择重要等级。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424"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48"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病毒</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防护</w:t>
            </w:r>
          </w:p>
        </w:tc>
        <w:tc>
          <w:tcPr>
            <w:tcW w:w="4126"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支持对HTTP、FTP、SMTP、POP3、IMAP协议中传输的文件进行检测（包括上传和下载方向），用户可以选择开启其中的任何一个或者多个，可以配置每个协议的处理动作（阻断/放行）和日志动作（不记录/记录）；</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支持查杀邮件正文/附件、网页及下载文件中包含的病毒；支持检测7ZIP、RAR、TAR、ZIP和GZIP类型的压缩文件，支持自定义压缩文件大小限制以及解压缩层数</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424"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48"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126"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支持病毒排除设置，支持基于病毒文件名设置病毒白名单</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24"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48"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Web</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防护</w:t>
            </w:r>
          </w:p>
        </w:tc>
        <w:tc>
          <w:tcPr>
            <w:tcW w:w="4126"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独立的Web防护模块，系统定义超过5000条WAF规则防护功能，支持常规HTTP漏洞、SQL注入、组件、CMS、WebShell和XSS等类型的Web防护；支持HTTP协议的URL、Method、Referer、User-Agent、Cookie、URL-args等字段的等于、不等于、包含、不包含、正则等多种匹配方式的访问控制</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24"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48"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防暴力破解</w:t>
            </w:r>
          </w:p>
        </w:tc>
        <w:tc>
          <w:tcPr>
            <w:tcW w:w="4126"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支持SMTP、IMAP、POP3、FTP、Telnet、HTTP、MYSQL、SMB、MSSQL、RLOGIN、POSTGRESQL、ORACLE协议的暴力破解侦查和访问控制，并支持用户根据实际场景修改频率阈值</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24"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48"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威胁</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情报</w:t>
            </w:r>
          </w:p>
        </w:tc>
        <w:tc>
          <w:tcPr>
            <w:tcW w:w="4126"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威胁情报检索：支持通过关键IP、域名、文件HASH在线检索威胁情报并查看威胁详情。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24"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48"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126"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针对威胁事件采取操作，支持将源IP或目的IP加入黑名单（时长可选，永久、24小时、自定义时长）；支持手动忽略选中的威胁事件，忽略后，相关威胁情报不再触发威胁事件；支持根据时间段导出威胁事件日志，导出格式为CVS；支持威胁事件统计图形化分类展示，支持统计Top10的源IP及其威胁事件数量</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24"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48"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126"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威胁情报检测能力：支持检测C&amp;C、恶意文件/恶意文件通信、溢出攻击、钓鱼、扫描、爬虫、垃圾信息、暴力破解、失陷主机/傀儡机、不受欢迎软件、可疑类情报、木马、病毒、蠕虫、勒索软件、后门、密码窃取、DDoS工具、键盘记录、Rootkit木马、间谍软件、僵尸网络、漏洞利用类回连、挖矿软件、矿池地址、恶意文件存放下载、黑客工具、监控工具等安全攻击类型。</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相关</w:t>
            </w:r>
            <w:r>
              <w:rPr>
                <w:rFonts w:hint="eastAsia" w:ascii="宋体" w:hAnsi="宋体" w:eastAsia="宋体" w:cs="宋体"/>
                <w:b/>
                <w:bCs/>
                <w:sz w:val="24"/>
                <w:szCs w:val="24"/>
                <w:highlight w:val="none"/>
              </w:rPr>
              <w:t>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24"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48"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应用</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识别</w:t>
            </w:r>
          </w:p>
        </w:tc>
        <w:tc>
          <w:tcPr>
            <w:tcW w:w="4126"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系统定义最大超过6600种主流应用，支持识别多种主流应用，支持应用自定义并对自定义的应用进行分组，支持根据标签选择应用，支持自定义应用的导入和导出；</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支持通过手工、定时自动、上传文件三种方式升级应用特征库，支持显示升级历史和升级结果</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24"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48"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黑名单</w:t>
            </w:r>
          </w:p>
        </w:tc>
        <w:tc>
          <w:tcPr>
            <w:tcW w:w="41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★黑名单容量规格支持最大100万条。</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相关</w:t>
            </w:r>
            <w:r>
              <w:rPr>
                <w:rFonts w:hint="eastAsia" w:ascii="宋体" w:hAnsi="宋体" w:eastAsia="宋体" w:cs="宋体"/>
                <w:b/>
                <w:bCs/>
                <w:sz w:val="24"/>
                <w:szCs w:val="24"/>
                <w:highlight w:val="none"/>
              </w:rPr>
              <w:t>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24"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48"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1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★支持基于源IP地址、目的IP地址、端口、协议的黑名单配置，支持自定义黑名单生效时间。</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相关</w:t>
            </w:r>
            <w:r>
              <w:rPr>
                <w:rFonts w:hint="eastAsia" w:ascii="宋体" w:hAnsi="宋体" w:eastAsia="宋体" w:cs="宋体"/>
                <w:b/>
                <w:bCs/>
                <w:sz w:val="24"/>
                <w:szCs w:val="24"/>
                <w:highlight w:val="none"/>
              </w:rPr>
              <w:t>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424"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48"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文件</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过滤</w:t>
            </w:r>
          </w:p>
        </w:tc>
        <w:tc>
          <w:tcPr>
            <w:tcW w:w="4126"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支持HTTP、FTP、POP3、SMTP、IMAP协议的110多种预定义文件类型过滤，支持上传下载的方向选择；并支持自定义文件类型过滤。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24"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48"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URL</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过滤</w:t>
            </w:r>
          </w:p>
        </w:tc>
        <w:tc>
          <w:tcPr>
            <w:tcW w:w="4126"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内置预定义URL分类库，支持60大类网址，支持自定义URL分类、URL白名单、URL黑名单、恶意URL例外；支持根据URL分类执行防护动作（阻断|放行）和日志动作（记录级别|不记录）；支持根据恶意URL过滤配置对恶意URL进行防护动作和日志动作；支持根据URL黑名单和白名单配置执行防护动作（黑名单阻断|白名单放行），白名单优先</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424"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48"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智能模式（业务优先）</w:t>
            </w:r>
          </w:p>
        </w:tc>
        <w:tc>
          <w:tcPr>
            <w:tcW w:w="4126"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业务优先”的智能模式和“安全优先”的普通模式。当系统在智能模式下，当达到安全引擎规格上限后，超出部分的流量会走转发引擎动态转发，不影响业务；而在普通模式下，对所有的流量都会严格检查后放行，业务流量吞吐会严格按照安全引擎开启规格转发。</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相关</w:t>
            </w:r>
            <w:r>
              <w:rPr>
                <w:rFonts w:hint="eastAsia" w:ascii="宋体" w:hAnsi="宋体" w:eastAsia="宋体" w:cs="宋体"/>
                <w:b/>
                <w:bCs/>
                <w:sz w:val="24"/>
                <w:szCs w:val="24"/>
                <w:highlight w:val="none"/>
              </w:rPr>
              <w:t>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424"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48"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流量</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解密</w:t>
            </w:r>
          </w:p>
        </w:tc>
        <w:tc>
          <w:tcPr>
            <w:tcW w:w="4126"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支持SSL加密流量解密功能，支持HTTPS、SMTPS、POPS、IMAPS协议加密的流量解密，支持HTTPS流量按域名分类做流量解密。并支持上层内容安全功能查杀和访问控制，如入侵防御，内容过滤等</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424" w:type="pct"/>
            <w:vMerge w:val="restart"/>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运维管理</w:t>
            </w:r>
          </w:p>
        </w:tc>
        <w:tc>
          <w:tcPr>
            <w:tcW w:w="448"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策略分析</w:t>
            </w:r>
          </w:p>
        </w:tc>
        <w:tc>
          <w:tcPr>
            <w:tcW w:w="4126"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★提供对控制策略、上网认证策略、带宽策略、策略路由、源NAT等策略的策略分析，可分析并展示问题策略数量以及所占百分比、问题策略详情、策略宽松度分布情况，简化运维工作。</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相关</w:t>
            </w:r>
            <w:r>
              <w:rPr>
                <w:rFonts w:hint="eastAsia" w:ascii="宋体" w:hAnsi="宋体" w:eastAsia="宋体" w:cs="宋体"/>
                <w:b/>
                <w:bCs/>
                <w:sz w:val="24"/>
                <w:szCs w:val="24"/>
                <w:highlight w:val="none"/>
              </w:rPr>
              <w:t>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24"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48"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管理员认证</w:t>
            </w:r>
          </w:p>
        </w:tc>
        <w:tc>
          <w:tcPr>
            <w:tcW w:w="4126"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★系统管理员登录认证支持密码和手机APP令牌的双因子认证。</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相关</w:t>
            </w:r>
            <w:r>
              <w:rPr>
                <w:rFonts w:hint="eastAsia" w:ascii="宋体" w:hAnsi="宋体" w:eastAsia="宋体" w:cs="宋体"/>
                <w:b/>
                <w:bCs/>
                <w:sz w:val="24"/>
                <w:szCs w:val="24"/>
                <w:highlight w:val="none"/>
              </w:rPr>
              <w:t>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424"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48"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升级</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管理</w:t>
            </w:r>
          </w:p>
        </w:tc>
        <w:tc>
          <w:tcPr>
            <w:tcW w:w="4126"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支持系统升级失败自动回滚。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873" w:type="pct"/>
            <w:gridSpan w:val="2"/>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联动功能</w:t>
            </w:r>
          </w:p>
        </w:tc>
        <w:tc>
          <w:tcPr>
            <w:tcW w:w="4126"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与嘉善县卫生健康局大数据智能安全分析平台联动，将防火墙能力封装，支持设置3层递进阻断策略（如第一次阻断10分钟，第二次阻断30分钟，第三次永久阻断），支持选择联动设备下发阻断策略；支持查看封禁设备数、封禁IP数、自动封禁IP数、本日解禁IP数、封禁订阅规则数、封禁SOAR剧本</w:t>
            </w:r>
            <w:r>
              <w:rPr>
                <w:rFonts w:hint="eastAsia" w:ascii="宋体" w:hAnsi="宋体" w:eastAsia="宋体" w:cs="宋体"/>
                <w:sz w:val="24"/>
                <w:szCs w:val="24"/>
                <w:highlight w:val="none"/>
              </w:rPr>
              <w:t>数，支持查看最近7天封禁IP趋势及防护设备封禁IP分布；支持封禁策略批量删除、解禁、导出。</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相关</w:t>
            </w:r>
            <w:r>
              <w:rPr>
                <w:rFonts w:hint="eastAsia" w:ascii="宋体" w:hAnsi="宋体" w:eastAsia="宋体" w:cs="宋体"/>
                <w:b/>
                <w:bCs/>
                <w:sz w:val="24"/>
                <w:szCs w:val="24"/>
                <w:highlight w:val="none"/>
              </w:rPr>
              <w:t>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873" w:type="pct"/>
            <w:gridSpan w:val="2"/>
            <w:noWrap/>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售后服务</w:t>
            </w:r>
          </w:p>
        </w:tc>
        <w:tc>
          <w:tcPr>
            <w:tcW w:w="4126" w:type="pct"/>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提供不少于三年产品质保服务，须包含硬件保修、故障排查等服务内容。</w:t>
            </w:r>
          </w:p>
        </w:tc>
      </w:tr>
    </w:tbl>
    <w:p>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hAnsi="宋体" w:cs="宋体"/>
          <w:b/>
        </w:rPr>
      </w:pPr>
      <w:r>
        <w:rPr>
          <w:rFonts w:hint="eastAsia" w:hAnsi="宋体" w:cs="宋体"/>
          <w:b/>
          <w:lang w:eastAsia="zh-CN"/>
        </w:rPr>
        <w:t>（</w:t>
      </w:r>
      <w:r>
        <w:rPr>
          <w:rFonts w:hint="eastAsia" w:hAnsi="宋体" w:cs="宋体"/>
          <w:b/>
          <w:lang w:val="en-US" w:eastAsia="zh-CN"/>
        </w:rPr>
        <w:t>四</w:t>
      </w:r>
      <w:r>
        <w:rPr>
          <w:rFonts w:hint="eastAsia" w:hAnsi="宋体" w:cs="宋体"/>
          <w:b/>
          <w:lang w:eastAsia="zh-CN"/>
        </w:rPr>
        <w:t>）</w:t>
      </w:r>
      <w:r>
        <w:rPr>
          <w:rFonts w:hint="eastAsia" w:hAnsi="宋体" w:cs="宋体"/>
          <w:b/>
          <w:lang w:val="en-US" w:eastAsia="zh-CN"/>
        </w:rPr>
        <w:t>网闸</w:t>
      </w:r>
    </w:p>
    <w:tbl>
      <w:tblPr>
        <w:tblStyle w:val="38"/>
        <w:tblW w:w="48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216"/>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94" w:hRule="atLeast"/>
          <w:tblHeader/>
          <w:jc w:val="center"/>
        </w:trPr>
        <w:tc>
          <w:tcPr>
            <w:tcW w:w="654"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指标项</w:t>
            </w: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20" w:hRule="atLeast"/>
          <w:jc w:val="center"/>
        </w:trPr>
        <w:tc>
          <w:tcPr>
            <w:tcW w:w="654"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硬件要求</w:t>
            </w: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产品性能：应用层吞吐≥500Mbps ，256GB SSD固态硬盘存储，应用层并发连接≥5万条，视频并发数≥240路（2M码流）；硬件配置：2U机箱，单电源；支持液晶面板 ；内网接口：6个10/100/1000Base-T端口，2个SFP插槽（combo ），1个Console口，2个USB口； 外网接口：6个10/100/1000Base-T端口，2个SFP插槽（combo ），1个Console口，2个USB口； 功能模块：数据库同步、文件交换、数据库访问、视频模块、邮件访问、安全浏览、安全FTP、定制模块、工控访问等；</w:t>
            </w:r>
            <w:r>
              <w:rPr>
                <w:rFonts w:hint="eastAsia" w:ascii="宋体" w:hAnsi="宋体" w:eastAsia="宋体" w:cs="宋体"/>
                <w:color w:val="auto"/>
                <w:sz w:val="24"/>
                <w:szCs w:val="24"/>
              </w:rPr>
              <w:t>可增配</w:t>
            </w:r>
            <w:r>
              <w:rPr>
                <w:rFonts w:hint="eastAsia" w:ascii="宋体" w:hAnsi="宋体" w:eastAsia="宋体" w:cs="宋体"/>
                <w:sz w:val="24"/>
                <w:szCs w:val="24"/>
              </w:rPr>
              <w:t>集中监控与数据分析中心（MDA）统一管控；质保年限：包含三年维保</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0" w:hRule="atLeast"/>
          <w:jc w:val="center"/>
        </w:trPr>
        <w:tc>
          <w:tcPr>
            <w:tcW w:w="654"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液晶屏</w:t>
            </w: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★内、外网主机分别具有独立液晶屏，能够显示产品品牌、型号、CPU/内存占用率、网络接口状态等信息</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654" w:type="pct"/>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硬件架构</w:t>
            </w: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采用“2+1”模块结构设计，即包括外网主机模块、内网主机模块和隔离交换模块，内外端机为网络协议终点，彻底阻断各种网络协议</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54"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支持双系统冗余架构，可通过WEB页面进行主备系统切换，当主系统发生故障或需要升级时可切换至备系统进行工作</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pct"/>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安全管理</w:t>
            </w: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支持IPV4/IPV6双栈接入</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17" w:hRule="atLeast"/>
          <w:jc w:val="center"/>
        </w:trPr>
        <w:tc>
          <w:tcPr>
            <w:tcW w:w="654"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系统管理员具备多种认证方式：支持用户名/口令、Radius、LDAP、浏览器证书、U-KEY等多种认证管理方式</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4" w:type="pct"/>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便捷运维</w:t>
            </w: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具备配置智能备份功能，可灵活设置备份周期，备份个数，为节省磁盘空间占用，当配置无变化时，不进行重复备份</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54"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支持NTP网络时间同步，支持内外端机系统时间同步</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0" w:hRule="atLeast"/>
          <w:jc w:val="center"/>
        </w:trPr>
        <w:tc>
          <w:tcPr>
            <w:tcW w:w="654"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系统内置调试工具，包括但不限于：trace、connect、tcpdump、ping、arp</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54"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提供可视化dashboard，在首页可直观展示近7天文件同步个数、数据库同步条数、TCP、UDP请求数、文件流量、数据库流量、TCP、UDP流量情况</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54"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在首页可直观展现出当前系统实时CPU使用情况、硬盘使用情况、TCP连接数、UDP连接数，同时可直观呈现当前应用CPU、内存 top5排名</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4" w:type="pct"/>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文件交换</w:t>
            </w: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文件同步支持FTP、SFTP、SMB、NFS等协议，同时可设置服务器加密方式，服务器编码方式等</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4"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★文件交换可灵活设置文件传输方向，同时工作模式支持源端移动、源端删除、增量更新、完全复制、延迟删除等多种模式。</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4"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重名策略，接收端端支持对重名文件的控制策略，提供“重试”、“跳过”、“重命名”“覆盖”等策略，可指定重命名前缀、后缀、暂存等；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4"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具备文件断点续传，同时支持文件并发数量设置，大幅度提升文件传输性能，充分利用硬件资源</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4"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★文件传输具备文件名过滤、文件类型过滤、文件内容过滤、文档重建、病毒过滤</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4"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支持文件重构技术，可自动剔除文件中夹带的危险程序，可执行代码等</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0" w:hRule="atLeast"/>
          <w:jc w:val="center"/>
        </w:trPr>
        <w:tc>
          <w:tcPr>
            <w:tcW w:w="654"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文件交换支持传送优先级，可根据文件大小、新旧、文件名、后缀、缓时传输等多种方式进行优先级排序传输</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54"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支持文件制定文件前缀、后缀、文件名暂缓传输，同时具备文件未传输完成时，增加文件指定前</w:t>
            </w:r>
            <w:r>
              <w:rPr>
                <w:rFonts w:hint="eastAsia" w:ascii="宋体" w:hAnsi="宋体" w:eastAsia="宋体" w:cs="宋体"/>
                <w:color w:val="auto"/>
                <w:sz w:val="24"/>
                <w:szCs w:val="24"/>
                <w:highlight w:val="none"/>
              </w:rPr>
              <w:t>缀、后缀，传输完成以后自动删除该前后缀，以此来判断文件文件完整性</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须在商务技术文件中</w:t>
            </w:r>
            <w:r>
              <w:rPr>
                <w:rFonts w:hint="eastAsia" w:ascii="宋体" w:hAnsi="宋体" w:eastAsia="宋体" w:cs="宋体"/>
                <w:b/>
                <w:bCs/>
                <w:color w:val="auto"/>
                <w:sz w:val="24"/>
                <w:szCs w:val="24"/>
                <w:highlight w:val="none"/>
              </w:rPr>
              <w:t>提供</w:t>
            </w:r>
            <w:r>
              <w:rPr>
                <w:rFonts w:hint="eastAsia" w:ascii="宋体" w:hAnsi="宋体" w:cs="宋体"/>
                <w:b/>
                <w:bCs/>
                <w:color w:val="auto"/>
                <w:sz w:val="24"/>
                <w:szCs w:val="24"/>
                <w:highlight w:val="none"/>
                <w:lang w:val="en-US" w:eastAsia="zh-CN"/>
              </w:rPr>
              <w:t>截图证明</w:t>
            </w:r>
            <w:r>
              <w:rPr>
                <w:rFonts w:hint="eastAsia" w:ascii="宋体" w:hAnsi="宋体" w:eastAsia="宋体" w:cs="宋体"/>
                <w:b/>
                <w:bCs/>
                <w:color w:val="auto"/>
                <w:sz w:val="24"/>
                <w:szCs w:val="24"/>
                <w:highlight w:val="none"/>
                <w:lang w:val="en-US" w:eastAsia="zh-CN"/>
              </w:rPr>
              <w:t>并</w:t>
            </w:r>
            <w:r>
              <w:rPr>
                <w:rFonts w:hint="eastAsia" w:ascii="宋体" w:hAnsi="宋体" w:cs="宋体"/>
                <w:b/>
                <w:bCs/>
                <w:color w:val="auto"/>
                <w:sz w:val="24"/>
                <w:szCs w:val="24"/>
                <w:highlight w:val="none"/>
                <w:lang w:val="en-US" w:eastAsia="zh-CN"/>
              </w:rPr>
              <w:t>加盖投标人CA公章</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4"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支持目录结构同步，同步子目录、空目录删除、任务工作时间范围、开始时间、大小限制、任务优先级配置 </w:t>
            </w:r>
            <w:r>
              <w:rPr>
                <w:rFonts w:hint="eastAsia" w:ascii="宋体" w:hAnsi="宋体" w:eastAsia="宋体" w:cs="宋体"/>
                <w:sz w:val="24"/>
                <w:szCs w:val="24"/>
                <w:highlight w:val="none"/>
                <w:lang w:eastAsia="zh-CN"/>
              </w:rPr>
              <w:t>。</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须在商务技术文件中</w:t>
            </w:r>
            <w:r>
              <w:rPr>
                <w:rFonts w:hint="eastAsia" w:ascii="宋体" w:hAnsi="宋体" w:eastAsia="宋体" w:cs="宋体"/>
                <w:b/>
                <w:bCs/>
                <w:color w:val="auto"/>
                <w:sz w:val="24"/>
                <w:szCs w:val="24"/>
                <w:highlight w:val="none"/>
              </w:rPr>
              <w:t>提供功能截图</w:t>
            </w:r>
            <w:r>
              <w:rPr>
                <w:rFonts w:hint="eastAsia" w:ascii="宋体" w:hAnsi="宋体" w:eastAsia="宋体" w:cs="宋体"/>
                <w:b/>
                <w:bCs/>
                <w:color w:val="auto"/>
                <w:sz w:val="24"/>
                <w:szCs w:val="24"/>
                <w:highlight w:val="none"/>
                <w:lang w:val="en-US" w:eastAsia="zh-CN"/>
              </w:rPr>
              <w:t>并</w:t>
            </w:r>
            <w:r>
              <w:rPr>
                <w:rFonts w:hint="eastAsia" w:ascii="宋体" w:hAnsi="宋体" w:cs="宋体"/>
                <w:b/>
                <w:bCs/>
                <w:color w:val="auto"/>
                <w:sz w:val="24"/>
                <w:szCs w:val="24"/>
                <w:highlight w:val="none"/>
                <w:lang w:val="en-US" w:eastAsia="zh-CN"/>
              </w:rPr>
              <w:t>加盖投标人CA公章</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54"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用户也可自行上传文件生成特征过滤，过滤文件特征类型</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54" w:type="pct"/>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数据库同步</w:t>
            </w: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数据库同步支持无客户端方式同步，无客户端方式同步由网闸主动发起并完成，不需要第三方软件支持（无需在数据库安全任何第三方软件，可以在网闸系统上完成数据库同步配置）</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4"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数据库同步可指定资源使用情况，按照任务优先级进行资源分配，可灵活设置一个或者一组任务所使用最小内存、最大内容等资源情况</w:t>
            </w:r>
            <w:r>
              <w:rPr>
                <w:rFonts w:hint="eastAsia" w:ascii="宋体" w:hAnsi="宋体" w:eastAsia="宋体" w:cs="宋体"/>
                <w:sz w:val="24"/>
                <w:szCs w:val="24"/>
                <w:highlight w:val="none"/>
                <w:lang w:eastAsia="zh-CN"/>
              </w:rPr>
              <w:t>。</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须在商务技术文件中</w:t>
            </w:r>
            <w:r>
              <w:rPr>
                <w:rFonts w:hint="eastAsia" w:ascii="宋体" w:hAnsi="宋体" w:eastAsia="宋体" w:cs="宋体"/>
                <w:b/>
                <w:bCs/>
                <w:color w:val="auto"/>
                <w:sz w:val="24"/>
                <w:szCs w:val="24"/>
                <w:highlight w:val="none"/>
              </w:rPr>
              <w:t>提供功能截图</w:t>
            </w:r>
            <w:r>
              <w:rPr>
                <w:rFonts w:hint="eastAsia" w:ascii="宋体" w:hAnsi="宋体" w:eastAsia="宋体" w:cs="宋体"/>
                <w:b/>
                <w:bCs/>
                <w:color w:val="auto"/>
                <w:sz w:val="24"/>
                <w:szCs w:val="24"/>
                <w:highlight w:val="none"/>
                <w:lang w:val="en-US" w:eastAsia="zh-CN"/>
              </w:rPr>
              <w:t>并</w:t>
            </w:r>
            <w:r>
              <w:rPr>
                <w:rFonts w:hint="eastAsia" w:ascii="宋体" w:hAnsi="宋体" w:cs="宋体"/>
                <w:b/>
                <w:bCs/>
                <w:color w:val="auto"/>
                <w:sz w:val="24"/>
                <w:szCs w:val="24"/>
                <w:highlight w:val="none"/>
                <w:lang w:val="en-US" w:eastAsia="zh-CN"/>
              </w:rPr>
              <w:t>加盖投标人CA公章</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54"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支持MySQL、ORACLE、ORACLE_RAC、SQLServer、DB2、SYBASE、POSTGRESQL等常见数据库，支持神通、达梦、人大金仓、南大通用等国产数据库同步</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4"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支持数据库连接超时设置、读写超时设置、采集条数、批量提交条数、提交大小等设置</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支持数据库同步线程数配置，提升数据库同步性能</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4"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支持数据库中表字段过滤，可在策略中心进行策略设置，然后在表字段直接进行引用</w:t>
            </w:r>
            <w:r>
              <w:rPr>
                <w:rFonts w:hint="eastAsia" w:ascii="宋体" w:hAnsi="宋体" w:eastAsia="宋体" w:cs="宋体"/>
                <w:sz w:val="24"/>
                <w:szCs w:val="24"/>
                <w:highlight w:val="none"/>
                <w:lang w:eastAsia="zh-CN"/>
              </w:rPr>
              <w:t>。</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须在商务技术文件中</w:t>
            </w:r>
            <w:r>
              <w:rPr>
                <w:rFonts w:hint="eastAsia" w:ascii="宋体" w:hAnsi="宋体" w:eastAsia="宋体" w:cs="宋体"/>
                <w:b/>
                <w:bCs/>
                <w:color w:val="auto"/>
                <w:sz w:val="24"/>
                <w:szCs w:val="24"/>
                <w:highlight w:val="none"/>
              </w:rPr>
              <w:t>提供功能截图</w:t>
            </w:r>
            <w:r>
              <w:rPr>
                <w:rFonts w:hint="eastAsia" w:ascii="宋体" w:hAnsi="宋体" w:eastAsia="宋体" w:cs="宋体"/>
                <w:b/>
                <w:bCs/>
                <w:color w:val="auto"/>
                <w:sz w:val="24"/>
                <w:szCs w:val="24"/>
                <w:highlight w:val="none"/>
                <w:lang w:val="en-US" w:eastAsia="zh-CN"/>
              </w:rPr>
              <w:t>并</w:t>
            </w:r>
            <w:r>
              <w:rPr>
                <w:rFonts w:hint="eastAsia" w:ascii="宋体" w:hAnsi="宋体" w:cs="宋体"/>
                <w:b/>
                <w:bCs/>
                <w:color w:val="auto"/>
                <w:sz w:val="24"/>
                <w:szCs w:val="24"/>
                <w:highlight w:val="none"/>
                <w:lang w:val="en-US" w:eastAsia="zh-CN"/>
              </w:rPr>
              <w:t>加盖投标人CA公章</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jc w:val="center"/>
        </w:trPr>
        <w:tc>
          <w:tcPr>
            <w:tcW w:w="654" w:type="pct"/>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邮件访问</w:t>
            </w: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支持SMTP、POP3、IMAP通用协议</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54"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邮件访问功能可灵活设置工作时间，邮件附件大小</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4"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支持对附件及其附件类型进行过滤控制，邮件内容过滤、文档重建、病毒过滤</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4" w:type="pct"/>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数据库访问</w:t>
            </w: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支持MySQL、ORACLE、SQLServer、DB2、SYBASE、POSTGRESQL、达梦、神通、人大金仓等数据库的访问</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54"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支持数据库访问用户名过滤、数据库名、表控制等策略</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4"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支持数据库命令控制，可对数据库语句进行过滤</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4"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数据库库名控制、数据库表控制，可以根据用户与数据库表对应关系，进行相应数据库操作过滤</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54"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支持数据通道配置，任务运行时间控制，超时时间限定</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4" w:type="pct"/>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安全FTP</w:t>
            </w: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★安全FTP支持最大并发连接数、单个IP最大并发数设置，灵活限制数据通道是否在1024以下端口使用</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4"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安全FTP模块支持病毒扫描文件大小限制、文件类型大小限制、关键字过滤文件大小限制</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功能</w:t>
            </w:r>
            <w:r>
              <w:rPr>
                <w:rFonts w:hint="eastAsia" w:ascii="宋体" w:hAnsi="宋体" w:eastAsia="宋体" w:cs="宋体"/>
                <w:b/>
                <w:bCs/>
                <w:sz w:val="24"/>
                <w:szCs w:val="24"/>
                <w:highlight w:val="none"/>
              </w:rPr>
              <w:t>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54"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支持用户命令过滤，可灵活设置用户可使用命令范围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4"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支持FTP用户在线情况查看，包含但不限于用户地址、登陆日期、登陆时间等信息</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功能</w:t>
            </w:r>
            <w:r>
              <w:rPr>
                <w:rFonts w:hint="eastAsia" w:ascii="宋体" w:hAnsi="宋体" w:eastAsia="宋体" w:cs="宋体"/>
                <w:b/>
                <w:bCs/>
                <w:sz w:val="24"/>
                <w:szCs w:val="24"/>
                <w:highlight w:val="none"/>
              </w:rPr>
              <w:t>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54"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345" w:type="pct"/>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安全FTP任务可根据用户需要，灵活设置工作时间范围</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功能</w:t>
            </w:r>
            <w:r>
              <w:rPr>
                <w:rFonts w:hint="eastAsia" w:ascii="宋体" w:hAnsi="宋体" w:eastAsia="宋体" w:cs="宋体"/>
                <w:b/>
                <w:bCs/>
                <w:sz w:val="24"/>
                <w:szCs w:val="24"/>
                <w:highlight w:val="none"/>
              </w:rPr>
              <w:t>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54" w:type="pct"/>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安全浏览</w:t>
            </w:r>
          </w:p>
        </w:tc>
        <w:tc>
          <w:tcPr>
            <w:tcW w:w="4345" w:type="pct"/>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安全浏览支持域名控制、源端控制、URL过滤、命令过滤、文件大小限制、用户认证</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功能</w:t>
            </w:r>
            <w:r>
              <w:rPr>
                <w:rFonts w:hint="eastAsia" w:ascii="宋体" w:hAnsi="宋体" w:eastAsia="宋体" w:cs="宋体"/>
                <w:b/>
                <w:bCs/>
                <w:sz w:val="24"/>
                <w:szCs w:val="24"/>
                <w:highlight w:val="none"/>
              </w:rPr>
              <w:t>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54"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支持指定DNS服务器</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54" w:type="pct"/>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TCP/UDP访问</w:t>
            </w: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支持TCP、UDP定制服务；支持源地址绑定、网络接口地址绑定功能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支持源地址、源端口、目的地址、目的端口过滤功能、任务运行时间控制</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功能</w:t>
            </w:r>
            <w:r>
              <w:rPr>
                <w:rFonts w:hint="eastAsia" w:ascii="宋体" w:hAnsi="宋体" w:eastAsia="宋体" w:cs="宋体"/>
                <w:b/>
                <w:bCs/>
                <w:sz w:val="24"/>
                <w:szCs w:val="24"/>
                <w:highlight w:val="none"/>
              </w:rPr>
              <w:t>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4"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支持TCP、UDP业务数据统计，可按照秒、分钟展示发送速率、接受速率、连接数，并且可按照图表进行展示</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功能</w:t>
            </w:r>
            <w:r>
              <w:rPr>
                <w:rFonts w:hint="eastAsia" w:ascii="宋体" w:hAnsi="宋体" w:eastAsia="宋体" w:cs="宋体"/>
                <w:b/>
                <w:bCs/>
                <w:sz w:val="24"/>
                <w:szCs w:val="24"/>
                <w:highlight w:val="none"/>
              </w:rPr>
              <w:t>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54" w:type="pct"/>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工控模块</w:t>
            </w: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★支持工业SCADA网络OPC协议、MODBUS协议、IEC104协议等</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功能</w:t>
            </w:r>
            <w:r>
              <w:rPr>
                <w:rFonts w:hint="eastAsia" w:ascii="宋体" w:hAnsi="宋体" w:eastAsia="宋体" w:cs="宋体"/>
                <w:b/>
                <w:bCs/>
                <w:sz w:val="24"/>
                <w:szCs w:val="24"/>
                <w:highlight w:val="none"/>
              </w:rPr>
              <w:t>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4"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支持IEC104协议过滤规则设定，可限制哪些类型命令可以通过、设置起始公共地址、结束公共地址、起始信息体地址、结束信息体地址</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功能</w:t>
            </w:r>
            <w:r>
              <w:rPr>
                <w:rFonts w:hint="eastAsia" w:ascii="宋体" w:hAnsi="宋体" w:eastAsia="宋体" w:cs="宋体"/>
                <w:b/>
                <w:bCs/>
                <w:sz w:val="24"/>
                <w:szCs w:val="24"/>
                <w:highlight w:val="none"/>
              </w:rPr>
              <w:t>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4" w:type="pct"/>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视频模块</w:t>
            </w: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视频分辨率支持D4、D1、VGA、2/3D1、1/2D1、SIF、3/4D1、CIF、QCIF等多种分辨率，具有低延迟、低丢包率等特性</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54"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★支持28181、DB33标准、具备终端模式</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54"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支持指定最小端口、最大端口、心跳时间、心跳偏移等策略设定</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4" w:type="pct"/>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日志审计</w:t>
            </w: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具有auditor账号组，该组内用户登录以后，只可以查看日志相关内容，日志具备外发功能，可通过SYSLOG外发、NAS存储等</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功能</w:t>
            </w:r>
            <w:r>
              <w:rPr>
                <w:rFonts w:hint="eastAsia" w:ascii="宋体" w:hAnsi="宋体" w:eastAsia="宋体" w:cs="宋体"/>
                <w:b/>
                <w:bCs/>
                <w:sz w:val="24"/>
                <w:szCs w:val="24"/>
                <w:highlight w:val="none"/>
              </w:rPr>
              <w:t>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54" w:type="pct"/>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支持安全审计能力，可通过自定义时间、任务名称 、文件名称、文件类型、文件大小类型、源目的文件路径、源目IP等详细字段追溯业务数据流向，可自定义配置查询条件，查询条件策略可以自定义设置</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告警中心</w:t>
            </w: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支持按照功能模块，灵活开启告警功能，支持邮件告警、日志告警、SNMP等告警方式</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4"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负载均衡</w:t>
            </w: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双机检测支持网络层检测、传输层检测，可灵活设置端口、超时时间</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功能</w:t>
            </w:r>
            <w:r>
              <w:rPr>
                <w:rFonts w:hint="eastAsia" w:ascii="宋体" w:hAnsi="宋体" w:eastAsia="宋体" w:cs="宋体"/>
                <w:b/>
                <w:bCs/>
                <w:sz w:val="24"/>
                <w:szCs w:val="24"/>
                <w:highlight w:val="none"/>
              </w:rPr>
              <w:t>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，可灵活设置抢占模式或非抢占模式</w:t>
            </w:r>
            <w:r>
              <w:rPr>
                <w:rFonts w:hint="eastAsia" w:ascii="宋体" w:hAnsi="宋体" w:eastAsia="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54"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病毒防护</w:t>
            </w: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★支持异构双引擎病毒模块，可根据用户需求选择需要的病毒引擎，支持云查杀模式，可联动云端文件鉴定中心，预判文件安全风险，防止恶意文件通过网闸进入内网，提供高中低不同级别阻断策略</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功能</w:t>
            </w:r>
            <w:r>
              <w:rPr>
                <w:rFonts w:hint="eastAsia" w:ascii="宋体" w:hAnsi="宋体" w:eastAsia="宋体" w:cs="宋体"/>
                <w:b/>
                <w:bCs/>
                <w:sz w:val="24"/>
                <w:szCs w:val="24"/>
                <w:highlight w:val="none"/>
              </w:rPr>
              <w:t>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安全防护</w:t>
            </w:r>
          </w:p>
        </w:tc>
        <w:tc>
          <w:tcPr>
            <w:tcW w:w="4345"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★支持tcp flood、udp flood攻击防护</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highlight w:val="none"/>
                <w:lang w:val="en-US" w:eastAsia="zh-CN"/>
              </w:rPr>
              <w:t>在商务技术文件中</w:t>
            </w:r>
            <w:r>
              <w:rPr>
                <w:rFonts w:hint="eastAsia" w:ascii="宋体" w:hAnsi="宋体" w:eastAsia="宋体" w:cs="宋体"/>
                <w:b/>
                <w:bCs/>
                <w:sz w:val="24"/>
                <w:szCs w:val="24"/>
                <w:highlight w:val="none"/>
              </w:rPr>
              <w:t>提供</w:t>
            </w:r>
            <w:r>
              <w:rPr>
                <w:rFonts w:hint="eastAsia" w:ascii="宋体" w:hAnsi="宋体" w:cs="宋体"/>
                <w:b/>
                <w:bCs/>
                <w:sz w:val="24"/>
                <w:szCs w:val="24"/>
                <w:highlight w:val="none"/>
                <w:lang w:val="en-US" w:eastAsia="zh-CN"/>
              </w:rPr>
              <w:t>功能</w:t>
            </w:r>
            <w:r>
              <w:rPr>
                <w:rFonts w:hint="eastAsia" w:ascii="宋体" w:hAnsi="宋体" w:eastAsia="宋体" w:cs="宋体"/>
                <w:b/>
                <w:bCs/>
                <w:sz w:val="24"/>
                <w:szCs w:val="24"/>
                <w:highlight w:val="none"/>
              </w:rPr>
              <w:t>截图证明</w:t>
            </w:r>
            <w:r>
              <w:rPr>
                <w:rFonts w:hint="eastAsia" w:ascii="宋体" w:hAnsi="宋体" w:cs="宋体"/>
                <w:b/>
                <w:bCs/>
                <w:sz w:val="24"/>
                <w:szCs w:val="24"/>
                <w:highlight w:val="none"/>
                <w:lang w:val="en-US" w:eastAsia="zh-CN"/>
              </w:rPr>
              <w:t>并加盖投标人CA公章。</w:t>
            </w:r>
            <w:r>
              <w:rPr>
                <w:rFonts w:hint="eastAsia" w:ascii="宋体" w:hAnsi="宋体" w:eastAsia="宋体" w:cs="宋体"/>
                <w:b/>
                <w:bCs/>
                <w:sz w:val="24"/>
                <w:szCs w:val="24"/>
                <w:highlight w:val="none"/>
              </w:rPr>
              <w:t>）</w:t>
            </w:r>
          </w:p>
        </w:tc>
      </w:tr>
    </w:tbl>
    <w:p>
      <w:pPr>
        <w:keepNext w:val="0"/>
        <w:keepLines w:val="0"/>
        <w:pageBreakBefore w:val="0"/>
        <w:kinsoku/>
        <w:wordWrap/>
        <w:overflowPunct/>
        <w:topLinePunct w:val="0"/>
        <w:bidi w:val="0"/>
        <w:spacing w:line="300" w:lineRule="auto"/>
        <w:textAlignment w:val="auto"/>
        <w:rPr>
          <w:rFonts w:hint="eastAsia" w:hAnsi="宋体" w:cs="宋体"/>
          <w:b/>
        </w:rPr>
      </w:pP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hAnsi="宋体" w:cs="宋体"/>
          <w:b/>
        </w:rPr>
      </w:pPr>
      <w:r>
        <w:rPr>
          <w:rFonts w:hint="eastAsia" w:hAnsi="宋体" w:cs="宋体"/>
          <w:b/>
          <w:lang w:eastAsia="zh-CN"/>
        </w:rPr>
        <w:t>（</w:t>
      </w:r>
      <w:r>
        <w:rPr>
          <w:rFonts w:hint="eastAsia" w:hAnsi="宋体" w:cs="宋体"/>
          <w:b/>
          <w:lang w:val="en-US" w:eastAsia="zh-CN"/>
        </w:rPr>
        <w:t>五</w:t>
      </w:r>
      <w:r>
        <w:rPr>
          <w:rFonts w:hint="eastAsia" w:hAnsi="宋体" w:cs="宋体"/>
          <w:b/>
          <w:lang w:eastAsia="zh-CN"/>
        </w:rPr>
        <w:t>）</w:t>
      </w:r>
      <w:r>
        <w:rPr>
          <w:rFonts w:hint="eastAsia" w:hAnsi="宋体" w:cs="宋体"/>
          <w:b/>
          <w:lang w:val="en-US" w:eastAsia="zh-CN"/>
        </w:rPr>
        <w:t>准入设备</w:t>
      </w:r>
    </w:p>
    <w:tbl>
      <w:tblPr>
        <w:tblStyle w:val="38"/>
        <w:tblW w:w="9257"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475"/>
        <w:gridCol w:w="778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2" w:hRule="atLeast"/>
          <w:tblHeader/>
          <w:jc w:val="center"/>
        </w:trPr>
        <w:tc>
          <w:tcPr>
            <w:tcW w:w="1475"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指标项</w:t>
            </w:r>
          </w:p>
        </w:tc>
        <w:tc>
          <w:tcPr>
            <w:tcW w:w="778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技术参数要求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61" w:hRule="atLeast"/>
          <w:jc w:val="center"/>
        </w:trPr>
        <w:tc>
          <w:tcPr>
            <w:tcW w:w="1475"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基础架构</w:t>
            </w:r>
          </w:p>
        </w:tc>
        <w:tc>
          <w:tcPr>
            <w:tcW w:w="778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系统管理平台采用B/S架构，可通过浏览器https模式对管理平台进行系统操作。管理平台支持统一管理windows系统、国产化系统（麒麟/统信操作系统）终端。</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2U硬件设备，1TB固态硬盘，8G内存，配置6 个千兆接口；终端用户认证数量1500点</w:t>
            </w:r>
            <w:r>
              <w:rPr>
                <w:rFonts w:hint="eastAsia" w:ascii="宋体" w:hAnsi="宋体" w:eastAsia="宋体" w:cs="宋体"/>
                <w:strike w:val="0"/>
                <w:dstrike w:val="0"/>
                <w:color w:val="auto"/>
                <w:sz w:val="24"/>
                <w:szCs w:val="24"/>
              </w:rPr>
              <w:t>；三年原厂服务</w:t>
            </w:r>
            <w:r>
              <w:rPr>
                <w:rFonts w:hint="eastAsia" w:ascii="宋体" w:hAnsi="宋体" w:cs="宋体"/>
                <w:strike w:val="0"/>
                <w:dstrike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9" w:hRule="atLeast"/>
          <w:jc w:val="center"/>
        </w:trPr>
        <w:tc>
          <w:tcPr>
            <w:tcW w:w="1475"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准入技术</w:t>
            </w:r>
          </w:p>
        </w:tc>
        <w:tc>
          <w:tcPr>
            <w:tcW w:w="778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支持802.1X、Vlan隔离、Portal、ARP、DHCP、策略路由、端口镜像、透明网桥等多种准入技术，支持灵活复用。支持提供自动重定向入网引导页面，页面支持根据设备类型自定义风格颜色。</w:t>
            </w:r>
            <w:r>
              <w:rPr>
                <w:rFonts w:hint="eastAsia" w:ascii="宋体" w:hAnsi="宋体" w:eastAsia="宋体" w:cs="宋体"/>
                <w:b/>
                <w:bCs/>
                <w:sz w:val="24"/>
                <w:szCs w:val="24"/>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lang w:val="en-US" w:eastAsia="zh-CN"/>
              </w:rPr>
              <w:t>在商务技术文件中</w:t>
            </w:r>
            <w:r>
              <w:rPr>
                <w:rFonts w:hint="eastAsia" w:ascii="宋体" w:hAnsi="宋体" w:eastAsia="宋体" w:cs="宋体"/>
                <w:b/>
                <w:bCs/>
                <w:sz w:val="24"/>
                <w:szCs w:val="24"/>
              </w:rPr>
              <w:t>提供功能截图证明</w:t>
            </w:r>
            <w:r>
              <w:rPr>
                <w:rFonts w:hint="eastAsia" w:ascii="宋体" w:hAnsi="宋体" w:cs="宋体"/>
                <w:b/>
                <w:bCs/>
                <w:sz w:val="24"/>
                <w:szCs w:val="24"/>
                <w:lang w:val="en-US" w:eastAsia="zh-CN"/>
              </w:rPr>
              <w:t>并加盖投标人CA公章。</w:t>
            </w:r>
            <w:r>
              <w:rPr>
                <w:rFonts w:hint="eastAsia" w:ascii="宋体" w:hAnsi="宋体" w:eastAsia="宋体" w:cs="宋体"/>
                <w:b/>
                <w:bCs/>
                <w:sz w:val="24"/>
                <w:szCs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9" w:hRule="atLeast"/>
          <w:jc w:val="center"/>
        </w:trPr>
        <w:tc>
          <w:tcPr>
            <w:tcW w:w="1475"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p>
        </w:tc>
        <w:tc>
          <w:tcPr>
            <w:tcW w:w="778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VLAN隔离技术支持无客户端下的端口级准入效果，支持采用正常vlan对应隔离vlan的方式进行一对一vlan映射。支持图形化展示隔离vlan切换效果。</w:t>
            </w:r>
            <w:r>
              <w:rPr>
                <w:rFonts w:hint="eastAsia" w:ascii="宋体" w:hAnsi="宋体" w:eastAsia="宋体" w:cs="宋体"/>
                <w:b/>
                <w:bCs/>
                <w:sz w:val="24"/>
                <w:szCs w:val="24"/>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lang w:val="en-US" w:eastAsia="zh-CN"/>
              </w:rPr>
              <w:t>在商务技术文件中</w:t>
            </w:r>
            <w:r>
              <w:rPr>
                <w:rFonts w:hint="eastAsia" w:ascii="宋体" w:hAnsi="宋体" w:eastAsia="宋体" w:cs="宋体"/>
                <w:b/>
                <w:bCs/>
                <w:sz w:val="24"/>
                <w:szCs w:val="24"/>
              </w:rPr>
              <w:t>提供功能截图证明</w:t>
            </w:r>
            <w:r>
              <w:rPr>
                <w:rFonts w:hint="eastAsia" w:ascii="宋体" w:hAnsi="宋体" w:cs="宋体"/>
                <w:b/>
                <w:bCs/>
                <w:sz w:val="24"/>
                <w:szCs w:val="24"/>
                <w:lang w:val="en-US" w:eastAsia="zh-CN"/>
              </w:rPr>
              <w:t>并加盖投标人CA公章。</w:t>
            </w:r>
            <w:r>
              <w:rPr>
                <w:rFonts w:hint="eastAsia" w:ascii="宋体" w:hAnsi="宋体" w:eastAsia="宋体" w:cs="宋体"/>
                <w:b/>
                <w:bCs/>
                <w:sz w:val="24"/>
                <w:szCs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9" w:hRule="atLeast"/>
          <w:jc w:val="center"/>
        </w:trPr>
        <w:tc>
          <w:tcPr>
            <w:tcW w:w="1475"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p>
        </w:tc>
        <w:tc>
          <w:tcPr>
            <w:tcW w:w="778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支持单端口的策略路由的准入控制，支持双端口（一进一出模式）的策略路由的准入控制技术。</w:t>
            </w:r>
            <w:r>
              <w:rPr>
                <w:rFonts w:hint="eastAsia" w:ascii="宋体" w:hAnsi="宋体" w:eastAsia="宋体" w:cs="宋体"/>
                <w:b/>
                <w:bCs/>
                <w:sz w:val="24"/>
                <w:szCs w:val="24"/>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lang w:val="en-US" w:eastAsia="zh-CN"/>
              </w:rPr>
              <w:t>在商务技术文件中</w:t>
            </w:r>
            <w:r>
              <w:rPr>
                <w:rFonts w:hint="eastAsia" w:ascii="宋体" w:hAnsi="宋体" w:eastAsia="宋体" w:cs="宋体"/>
                <w:b/>
                <w:bCs/>
                <w:sz w:val="24"/>
                <w:szCs w:val="24"/>
              </w:rPr>
              <w:t>提供功能截图证明</w:t>
            </w:r>
            <w:r>
              <w:rPr>
                <w:rFonts w:hint="eastAsia" w:ascii="宋体" w:hAnsi="宋体" w:cs="宋体"/>
                <w:b/>
                <w:bCs/>
                <w:sz w:val="24"/>
                <w:szCs w:val="24"/>
                <w:lang w:val="en-US" w:eastAsia="zh-CN"/>
              </w:rPr>
              <w:t>并加盖投标人CA公章。</w:t>
            </w:r>
            <w:r>
              <w:rPr>
                <w:rFonts w:hint="eastAsia" w:ascii="宋体" w:hAnsi="宋体" w:eastAsia="宋体" w:cs="宋体"/>
                <w:b/>
                <w:bCs/>
                <w:sz w:val="24"/>
                <w:szCs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9" w:hRule="atLeast"/>
          <w:jc w:val="center"/>
        </w:trPr>
        <w:tc>
          <w:tcPr>
            <w:tcW w:w="1475"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p>
        </w:tc>
        <w:tc>
          <w:tcPr>
            <w:tcW w:w="778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支持设置例外ip和例外域名，例外域名支持设置通配符域名，任何完成入网或未完成入网的终端，准入系统均允许其访问例外域名。</w:t>
            </w:r>
            <w:r>
              <w:rPr>
                <w:rFonts w:hint="eastAsia" w:ascii="宋体" w:hAnsi="宋体" w:eastAsia="宋体" w:cs="宋体"/>
                <w:b/>
                <w:bCs/>
                <w:sz w:val="24"/>
                <w:szCs w:val="24"/>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lang w:val="en-US" w:eastAsia="zh-CN"/>
              </w:rPr>
              <w:t>在商务技术文件中</w:t>
            </w:r>
            <w:r>
              <w:rPr>
                <w:rFonts w:hint="eastAsia" w:ascii="宋体" w:hAnsi="宋体" w:eastAsia="宋体" w:cs="宋体"/>
                <w:b/>
                <w:bCs/>
                <w:sz w:val="24"/>
                <w:szCs w:val="24"/>
              </w:rPr>
              <w:t>提供功能截图证明</w:t>
            </w:r>
            <w:r>
              <w:rPr>
                <w:rFonts w:hint="eastAsia" w:ascii="宋体" w:hAnsi="宋体" w:cs="宋体"/>
                <w:b/>
                <w:bCs/>
                <w:sz w:val="24"/>
                <w:szCs w:val="24"/>
                <w:lang w:val="en-US" w:eastAsia="zh-CN"/>
              </w:rPr>
              <w:t>并加盖投标人CA公章。</w:t>
            </w:r>
            <w:r>
              <w:rPr>
                <w:rFonts w:hint="eastAsia" w:ascii="宋体" w:hAnsi="宋体" w:eastAsia="宋体" w:cs="宋体"/>
                <w:b/>
                <w:bCs/>
                <w:sz w:val="24"/>
                <w:szCs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9" w:hRule="atLeast"/>
          <w:jc w:val="center"/>
        </w:trPr>
        <w:tc>
          <w:tcPr>
            <w:tcW w:w="1475"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p>
        </w:tc>
        <w:tc>
          <w:tcPr>
            <w:tcW w:w="778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终端通过有线或无线申请接入，可无需用户操作，自动引导终端设备至认证入网页面。</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9" w:hRule="atLeast"/>
          <w:jc w:val="center"/>
        </w:trPr>
        <w:tc>
          <w:tcPr>
            <w:tcW w:w="1475"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国产化系统</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客户端</w:t>
            </w:r>
          </w:p>
        </w:tc>
        <w:tc>
          <w:tcPr>
            <w:tcW w:w="778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支持基于不同的国产化操作系统，通过浏览器自适应推送安全客户端。支持银河麒麟操作系统、统信UOS操作系统。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9" w:hRule="atLeast"/>
          <w:jc w:val="center"/>
        </w:trPr>
        <w:tc>
          <w:tcPr>
            <w:tcW w:w="1475"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p>
        </w:tc>
        <w:tc>
          <w:tcPr>
            <w:tcW w:w="778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支持与统信桌面操作系统、银河麒麟桌面操作系统兼容，并完成产品兼容性测试，产品功能测试、产品性能测试。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9" w:hRule="atLeast"/>
          <w:jc w:val="center"/>
        </w:trPr>
        <w:tc>
          <w:tcPr>
            <w:tcW w:w="1475"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Windows</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系统客户端</w:t>
            </w:r>
          </w:p>
        </w:tc>
        <w:tc>
          <w:tcPr>
            <w:tcW w:w="778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支持客户端在802.1x模式切换普通模式时，无需卸载或重新安装安全客户端。安装包（windows）≤10M。资源占用（初次安装后）CPU≤1%，内存占用≤60M。管理员可自定义安装后是否创建桌面图标。</w:t>
            </w:r>
            <w:r>
              <w:rPr>
                <w:rFonts w:hint="eastAsia" w:ascii="宋体" w:hAnsi="宋体" w:eastAsia="宋体" w:cs="宋体"/>
                <w:b/>
                <w:bCs/>
                <w:sz w:val="24"/>
                <w:szCs w:val="24"/>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lang w:val="en-US" w:eastAsia="zh-CN"/>
              </w:rPr>
              <w:t>在商务技术文件中</w:t>
            </w:r>
            <w:r>
              <w:rPr>
                <w:rFonts w:hint="eastAsia" w:ascii="宋体" w:hAnsi="宋体" w:eastAsia="宋体" w:cs="宋体"/>
                <w:b/>
                <w:bCs/>
                <w:sz w:val="24"/>
                <w:szCs w:val="24"/>
              </w:rPr>
              <w:t>提供功能截图证明</w:t>
            </w:r>
            <w:r>
              <w:rPr>
                <w:rFonts w:hint="eastAsia" w:ascii="宋体" w:hAnsi="宋体" w:cs="宋体"/>
                <w:b/>
                <w:bCs/>
                <w:sz w:val="24"/>
                <w:szCs w:val="24"/>
                <w:lang w:val="en-US" w:eastAsia="zh-CN"/>
              </w:rPr>
              <w:t>并加盖投标人CA公章。</w:t>
            </w:r>
            <w:r>
              <w:rPr>
                <w:rFonts w:hint="eastAsia" w:ascii="宋体" w:hAnsi="宋体" w:eastAsia="宋体" w:cs="宋体"/>
                <w:b/>
                <w:bCs/>
                <w:sz w:val="24"/>
                <w:szCs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9" w:hRule="atLeast"/>
          <w:jc w:val="center"/>
        </w:trPr>
        <w:tc>
          <w:tcPr>
            <w:tcW w:w="1475"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p>
        </w:tc>
        <w:tc>
          <w:tcPr>
            <w:tcW w:w="778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支持灵活的客户端卸载策略，包括但不限于万能卸载码，一对一卸载码，无需卸载码等多种模式。支持设置离线客户端策略，包括但不限于超过指定时间后客户端自动卸载，提醒用户确认是否卸载等。</w:t>
            </w:r>
            <w:r>
              <w:rPr>
                <w:rFonts w:hint="eastAsia" w:ascii="宋体" w:hAnsi="宋体" w:eastAsia="宋体" w:cs="宋体"/>
                <w:b/>
                <w:bCs/>
                <w:sz w:val="24"/>
                <w:szCs w:val="24"/>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lang w:val="en-US" w:eastAsia="zh-CN"/>
              </w:rPr>
              <w:t>在商务技术文件中</w:t>
            </w:r>
            <w:r>
              <w:rPr>
                <w:rFonts w:hint="eastAsia" w:ascii="宋体" w:hAnsi="宋体" w:eastAsia="宋体" w:cs="宋体"/>
                <w:b/>
                <w:bCs/>
                <w:sz w:val="24"/>
                <w:szCs w:val="24"/>
              </w:rPr>
              <w:t>提供功能截图证明</w:t>
            </w:r>
            <w:r>
              <w:rPr>
                <w:rFonts w:hint="eastAsia" w:ascii="宋体" w:hAnsi="宋体" w:cs="宋体"/>
                <w:b/>
                <w:bCs/>
                <w:sz w:val="24"/>
                <w:szCs w:val="24"/>
                <w:lang w:val="en-US" w:eastAsia="zh-CN"/>
              </w:rPr>
              <w:t>并加盖投标人CA公章。</w:t>
            </w:r>
            <w:r>
              <w:rPr>
                <w:rFonts w:hint="eastAsia" w:ascii="宋体" w:hAnsi="宋体" w:eastAsia="宋体" w:cs="宋体"/>
                <w:b/>
                <w:bCs/>
                <w:sz w:val="24"/>
                <w:szCs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1475"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p>
        </w:tc>
        <w:tc>
          <w:tcPr>
            <w:tcW w:w="778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客户端支持自定义菜单栏及终端用户故障诊断，诊断过程支持录屏，诊断结果支持一键压缩打包。</w:t>
            </w:r>
            <w:r>
              <w:rPr>
                <w:rFonts w:hint="eastAsia" w:ascii="宋体" w:hAnsi="宋体" w:eastAsia="宋体" w:cs="宋体"/>
                <w:b/>
                <w:bCs/>
                <w:sz w:val="24"/>
                <w:szCs w:val="24"/>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lang w:val="en-US" w:eastAsia="zh-CN"/>
              </w:rPr>
              <w:t>在商务技术文件中</w:t>
            </w:r>
            <w:r>
              <w:rPr>
                <w:rFonts w:hint="eastAsia" w:ascii="宋体" w:hAnsi="宋体" w:eastAsia="宋体" w:cs="宋体"/>
                <w:b/>
                <w:bCs/>
                <w:sz w:val="24"/>
                <w:szCs w:val="24"/>
              </w:rPr>
              <w:t>提供功能截图证明</w:t>
            </w:r>
            <w:r>
              <w:rPr>
                <w:rFonts w:hint="eastAsia" w:ascii="宋体" w:hAnsi="宋体" w:cs="宋体"/>
                <w:b/>
                <w:bCs/>
                <w:sz w:val="24"/>
                <w:szCs w:val="24"/>
                <w:lang w:val="en-US" w:eastAsia="zh-CN"/>
              </w:rPr>
              <w:t>并加盖投标人CA公章。</w:t>
            </w:r>
            <w:r>
              <w:rPr>
                <w:rFonts w:hint="eastAsia" w:ascii="宋体" w:hAnsi="宋体" w:eastAsia="宋体" w:cs="宋体"/>
                <w:b/>
                <w:bCs/>
                <w:sz w:val="24"/>
                <w:szCs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14" w:hRule="atLeast"/>
          <w:jc w:val="center"/>
        </w:trPr>
        <w:tc>
          <w:tcPr>
            <w:tcW w:w="1475"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其他系统</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客户端</w:t>
            </w:r>
          </w:p>
        </w:tc>
        <w:tc>
          <w:tcPr>
            <w:tcW w:w="778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支持linux、Mac OS、IOS和Android等操作系统客户端。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6" w:hRule="atLeast"/>
          <w:jc w:val="center"/>
        </w:trPr>
        <w:tc>
          <w:tcPr>
            <w:tcW w:w="1475" w:type="dxa"/>
            <w:vMerge w:val="restart"/>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智能逃生</w:t>
            </w:r>
          </w:p>
        </w:tc>
        <w:tc>
          <w:tcPr>
            <w:tcW w:w="77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支持智能逃生判断及管理恢复机制，在单位时间内终端异常离线达到指定逃生阀值则放开网络管控，当终端在线数达到阀值临界点时恢复网络管控；可灵活设置策略生效时间。</w:t>
            </w:r>
            <w:r>
              <w:rPr>
                <w:rFonts w:hint="eastAsia" w:ascii="宋体" w:hAnsi="宋体" w:eastAsia="宋体" w:cs="宋体"/>
                <w:b/>
                <w:bCs/>
                <w:sz w:val="24"/>
                <w:szCs w:val="24"/>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lang w:val="en-US" w:eastAsia="zh-CN"/>
              </w:rPr>
              <w:t>在商务技术文件中</w:t>
            </w:r>
            <w:r>
              <w:rPr>
                <w:rFonts w:hint="eastAsia" w:ascii="宋体" w:hAnsi="宋体" w:eastAsia="宋体" w:cs="宋体"/>
                <w:b/>
                <w:bCs/>
                <w:sz w:val="24"/>
                <w:szCs w:val="24"/>
              </w:rPr>
              <w:t>提供功能截图证明</w:t>
            </w:r>
            <w:r>
              <w:rPr>
                <w:rFonts w:hint="eastAsia" w:ascii="宋体" w:hAnsi="宋体" w:cs="宋体"/>
                <w:b/>
                <w:bCs/>
                <w:sz w:val="24"/>
                <w:szCs w:val="24"/>
                <w:lang w:val="en-US" w:eastAsia="zh-CN"/>
              </w:rPr>
              <w:t>并加盖投标人CA公章。</w:t>
            </w:r>
            <w:r>
              <w:rPr>
                <w:rFonts w:hint="eastAsia" w:ascii="宋体" w:hAnsi="宋体" w:eastAsia="宋体" w:cs="宋体"/>
                <w:b/>
                <w:bCs/>
                <w:sz w:val="24"/>
                <w:szCs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1475"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p>
        </w:tc>
        <w:tc>
          <w:tcPr>
            <w:tcW w:w="77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提供专属逃生平台对系统服务状态进行实时评估，逃生平台策略被触发时可保障业务的稳定运行；策略包括但不限于系统服务异常等。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1475" w:type="dxa"/>
            <w:vMerge w:val="restart"/>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管理平台</w:t>
            </w:r>
          </w:p>
        </w:tc>
        <w:tc>
          <w:tcPr>
            <w:tcW w:w="77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管理页面布局及内容支持自定义，内容包括但不限于系统自身接口状态、流量等。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1475"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p>
        </w:tc>
        <w:tc>
          <w:tcPr>
            <w:tcW w:w="77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在多管理员状态下，支持设置私有、公有规范策略。私有规范只有创建账号有权限更改、删除，公有规范所有管理员均可更改或删除。</w:t>
            </w:r>
            <w:r>
              <w:rPr>
                <w:rFonts w:hint="eastAsia" w:ascii="宋体" w:hAnsi="宋体" w:eastAsia="宋体" w:cs="宋体"/>
                <w:b/>
                <w:bCs/>
                <w:sz w:val="24"/>
                <w:szCs w:val="24"/>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lang w:val="en-US" w:eastAsia="zh-CN"/>
              </w:rPr>
              <w:t>在商务技术文件中</w:t>
            </w:r>
            <w:r>
              <w:rPr>
                <w:rFonts w:hint="eastAsia" w:ascii="宋体" w:hAnsi="宋体" w:eastAsia="宋体" w:cs="宋体"/>
                <w:b/>
                <w:bCs/>
                <w:sz w:val="24"/>
                <w:szCs w:val="24"/>
              </w:rPr>
              <w:t>提供功能截图证明</w:t>
            </w:r>
            <w:r>
              <w:rPr>
                <w:rFonts w:hint="eastAsia" w:ascii="宋体" w:hAnsi="宋体" w:cs="宋体"/>
                <w:b/>
                <w:bCs/>
                <w:sz w:val="24"/>
                <w:szCs w:val="24"/>
                <w:lang w:val="en-US" w:eastAsia="zh-CN"/>
              </w:rPr>
              <w:t>并加盖投标人CA公章。</w:t>
            </w:r>
            <w:r>
              <w:rPr>
                <w:rFonts w:hint="eastAsia" w:ascii="宋体" w:hAnsi="宋体" w:eastAsia="宋体" w:cs="宋体"/>
                <w:b/>
                <w:bCs/>
                <w:sz w:val="24"/>
                <w:szCs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1475"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p>
        </w:tc>
        <w:tc>
          <w:tcPr>
            <w:tcW w:w="77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提供移动端专属平台管理页面进行便捷管理，包括但不限于：设备快速定位、设备审核、实时报警监控、客户端卸载确认码生成等。</w:t>
            </w:r>
            <w:r>
              <w:rPr>
                <w:rFonts w:hint="eastAsia" w:ascii="宋体" w:hAnsi="宋体" w:eastAsia="宋体" w:cs="宋体"/>
                <w:b/>
                <w:bCs/>
                <w:sz w:val="24"/>
                <w:szCs w:val="24"/>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lang w:val="en-US" w:eastAsia="zh-CN"/>
              </w:rPr>
              <w:t>在商务技术文件中</w:t>
            </w:r>
            <w:r>
              <w:rPr>
                <w:rFonts w:hint="eastAsia" w:ascii="宋体" w:hAnsi="宋体" w:eastAsia="宋体" w:cs="宋体"/>
                <w:b/>
                <w:bCs/>
                <w:sz w:val="24"/>
                <w:szCs w:val="24"/>
              </w:rPr>
              <w:t>提供功能截图证明</w:t>
            </w:r>
            <w:r>
              <w:rPr>
                <w:rFonts w:hint="eastAsia" w:ascii="宋体" w:hAnsi="宋体" w:cs="宋体"/>
                <w:b/>
                <w:bCs/>
                <w:sz w:val="24"/>
                <w:szCs w:val="24"/>
                <w:lang w:val="en-US" w:eastAsia="zh-CN"/>
              </w:rPr>
              <w:t>并加盖投标人CA公章。</w:t>
            </w:r>
            <w:r>
              <w:rPr>
                <w:rFonts w:hint="eastAsia" w:ascii="宋体" w:hAnsi="宋体" w:eastAsia="宋体" w:cs="宋体"/>
                <w:b/>
                <w:bCs/>
                <w:sz w:val="24"/>
                <w:szCs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1475" w:type="dxa"/>
            <w:vMerge w:val="restart"/>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边界管理</w:t>
            </w:r>
          </w:p>
        </w:tc>
        <w:tc>
          <w:tcPr>
            <w:tcW w:w="77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支持自动生成全网拓扑图，5分钟自动更新一次网络拓扑信息并刷新。</w:t>
            </w:r>
            <w:r>
              <w:rPr>
                <w:rFonts w:hint="eastAsia" w:ascii="宋体" w:hAnsi="宋体" w:eastAsia="宋体" w:cs="宋体"/>
                <w:b/>
                <w:bCs/>
                <w:sz w:val="24"/>
                <w:szCs w:val="24"/>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lang w:val="en-US" w:eastAsia="zh-CN"/>
              </w:rPr>
              <w:t>在商务技术文件中</w:t>
            </w:r>
            <w:r>
              <w:rPr>
                <w:rFonts w:hint="eastAsia" w:ascii="宋体" w:hAnsi="宋体" w:eastAsia="宋体" w:cs="宋体"/>
                <w:b/>
                <w:bCs/>
                <w:sz w:val="24"/>
                <w:szCs w:val="24"/>
              </w:rPr>
              <w:t>提供功能截图证明</w:t>
            </w:r>
            <w:r>
              <w:rPr>
                <w:rFonts w:hint="eastAsia" w:ascii="宋体" w:hAnsi="宋体" w:cs="宋体"/>
                <w:b/>
                <w:bCs/>
                <w:sz w:val="24"/>
                <w:szCs w:val="24"/>
                <w:lang w:val="en-US" w:eastAsia="zh-CN"/>
              </w:rPr>
              <w:t>并加盖投标人CA公章。</w:t>
            </w:r>
            <w:r>
              <w:rPr>
                <w:rFonts w:hint="eastAsia" w:ascii="宋体" w:hAnsi="宋体" w:eastAsia="宋体" w:cs="宋体"/>
                <w:b/>
                <w:bCs/>
                <w:sz w:val="24"/>
                <w:szCs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1475"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p>
        </w:tc>
        <w:tc>
          <w:tcPr>
            <w:tcW w:w="77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能够在拓扑图上选取设备查看其基本状态信息、设备型号、所处位置、子节点、路由表、ARP表等信息；支持在界面上提供对该网络设备进行TELNET、SSH等管理；能够在网络拓扑图上由用户自定义显示的节点类型，方便用户通过不同方式查看拓扑连接。</w:t>
            </w:r>
            <w:r>
              <w:rPr>
                <w:rFonts w:hint="eastAsia" w:ascii="宋体" w:hAnsi="宋体" w:eastAsia="宋体" w:cs="宋体"/>
                <w:b/>
                <w:bCs/>
                <w:sz w:val="24"/>
                <w:szCs w:val="24"/>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lang w:val="en-US" w:eastAsia="zh-CN"/>
              </w:rPr>
              <w:t>在商务技术文件中</w:t>
            </w:r>
            <w:r>
              <w:rPr>
                <w:rFonts w:hint="eastAsia" w:ascii="宋体" w:hAnsi="宋体" w:eastAsia="宋体" w:cs="宋体"/>
                <w:b/>
                <w:bCs/>
                <w:sz w:val="24"/>
                <w:szCs w:val="24"/>
              </w:rPr>
              <w:t>提供功能截图证明</w:t>
            </w:r>
            <w:r>
              <w:rPr>
                <w:rFonts w:hint="eastAsia" w:ascii="宋体" w:hAnsi="宋体" w:cs="宋体"/>
                <w:b/>
                <w:bCs/>
                <w:sz w:val="24"/>
                <w:szCs w:val="24"/>
                <w:lang w:val="en-US" w:eastAsia="zh-CN"/>
              </w:rPr>
              <w:t>并加盖投标人CA公章。</w:t>
            </w:r>
            <w:r>
              <w:rPr>
                <w:rFonts w:hint="eastAsia" w:ascii="宋体" w:hAnsi="宋体" w:eastAsia="宋体" w:cs="宋体"/>
                <w:b/>
                <w:bCs/>
                <w:sz w:val="24"/>
                <w:szCs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1475"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p>
        </w:tc>
        <w:tc>
          <w:tcPr>
            <w:tcW w:w="77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支持可网管型交换机面板图形化展现各接口状态（up、down、trunk、单/多MAC等），以及各接口下联的终端详细信息（IP、地址、MAC地址等），交换机型号库100+以上。</w:t>
            </w:r>
            <w:r>
              <w:rPr>
                <w:rFonts w:hint="eastAsia" w:ascii="宋体" w:hAnsi="宋体" w:eastAsia="宋体" w:cs="宋体"/>
                <w:b/>
                <w:bCs/>
                <w:sz w:val="24"/>
                <w:szCs w:val="24"/>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lang w:val="en-US" w:eastAsia="zh-CN"/>
              </w:rPr>
              <w:t>在商务技术文件中</w:t>
            </w:r>
            <w:r>
              <w:rPr>
                <w:rFonts w:hint="eastAsia" w:ascii="宋体" w:hAnsi="宋体" w:eastAsia="宋体" w:cs="宋体"/>
                <w:b/>
                <w:bCs/>
                <w:sz w:val="24"/>
                <w:szCs w:val="24"/>
              </w:rPr>
              <w:t>提供功能截图证明</w:t>
            </w:r>
            <w:r>
              <w:rPr>
                <w:rFonts w:hint="eastAsia" w:ascii="宋体" w:hAnsi="宋体" w:cs="宋体"/>
                <w:b/>
                <w:bCs/>
                <w:sz w:val="24"/>
                <w:szCs w:val="24"/>
                <w:lang w:val="en-US" w:eastAsia="zh-CN"/>
              </w:rPr>
              <w:t>并加盖投标人CA公章。</w:t>
            </w:r>
            <w:r>
              <w:rPr>
                <w:rFonts w:hint="eastAsia" w:ascii="宋体" w:hAnsi="宋体" w:eastAsia="宋体" w:cs="宋体"/>
                <w:b/>
                <w:bCs/>
                <w:sz w:val="24"/>
                <w:szCs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1475" w:type="dxa"/>
            <w:vMerge w:val="restart"/>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身份认证</w:t>
            </w:r>
          </w:p>
        </w:tc>
        <w:tc>
          <w:tcPr>
            <w:tcW w:w="77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支持用户名密码、Ukey、指纹等认证方式，支持与AD域、LDAP、钉钉、Email、企业微信联动。钉钉作为认证源时，移动终端自动跳转认证服务，无需手动打开相关app。</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3" w:hRule="atLeast"/>
          <w:jc w:val="center"/>
        </w:trPr>
        <w:tc>
          <w:tcPr>
            <w:tcW w:w="1475"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p>
        </w:tc>
        <w:tc>
          <w:tcPr>
            <w:tcW w:w="77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支持设置来宾专属地址段；来宾入网提供二维码、来宾码、自助申请（管理员审批）多种方式；提供来宾入网审批气泡弹窗提醒功能，被访人点击即可审批。</w:t>
            </w:r>
            <w:r>
              <w:rPr>
                <w:rFonts w:hint="eastAsia" w:ascii="宋体" w:hAnsi="宋体" w:eastAsia="宋体" w:cs="宋体"/>
                <w:b/>
                <w:bCs/>
                <w:sz w:val="24"/>
                <w:szCs w:val="24"/>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lang w:val="en-US" w:eastAsia="zh-CN"/>
              </w:rPr>
              <w:t>在商务技术文件中</w:t>
            </w:r>
            <w:r>
              <w:rPr>
                <w:rFonts w:hint="eastAsia" w:ascii="宋体" w:hAnsi="宋体" w:eastAsia="宋体" w:cs="宋体"/>
                <w:b/>
                <w:bCs/>
                <w:sz w:val="24"/>
                <w:szCs w:val="24"/>
              </w:rPr>
              <w:t>提供功能截图证明</w:t>
            </w:r>
            <w:r>
              <w:rPr>
                <w:rFonts w:hint="eastAsia" w:ascii="宋体" w:hAnsi="宋体" w:cs="宋体"/>
                <w:b/>
                <w:bCs/>
                <w:sz w:val="24"/>
                <w:szCs w:val="24"/>
                <w:lang w:val="en-US" w:eastAsia="zh-CN"/>
              </w:rPr>
              <w:t>并加盖投标人CA公章。</w:t>
            </w:r>
            <w:r>
              <w:rPr>
                <w:rFonts w:hint="eastAsia" w:ascii="宋体" w:hAnsi="宋体" w:eastAsia="宋体" w:cs="宋体"/>
                <w:b/>
                <w:bCs/>
                <w:sz w:val="24"/>
                <w:szCs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1475"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p>
        </w:tc>
        <w:tc>
          <w:tcPr>
            <w:tcW w:w="77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与AD域联动支持单点登录；支持管理员自定义域信息属性到认证设备，包括但不限于用户姓名、部门、联系电话等。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1475" w:type="dxa"/>
            <w:vMerge w:val="restart"/>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安全基线检查（windows）</w:t>
            </w:r>
          </w:p>
        </w:tc>
        <w:tc>
          <w:tcPr>
            <w:tcW w:w="77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终端入网前支持IE控件、IE主页、操作系统版本、磁盘使用、计算机开关机、计算机名称、垃圾文件、网络监听端口、网络连接、系统时间、远程桌面、主机防火墙、p2p软件、软件黑白名单、黑白进程、系统服务、Guest来宾账户、密码策略、屏幕保护 、弱口令、共享检查等终端安全检查项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1475"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p>
        </w:tc>
        <w:tc>
          <w:tcPr>
            <w:tcW w:w="77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终端入网前对杀毒软件安装情况、病毒库版本、软件版本进行安全检查，同时针对不符合安装情况、病毒库版本、软件版本终端选择定向修复方式，包括安装包修复和URL修复。产品内置杀毒软件检查种类包括但不限于微软MSE、火绒、安天、天融信、赛门铁克、瑞星、卡巴斯基、金山毒霸、江民、NOD32、360、天擎、亚信趋势、小红伞、可牛、Avast等</w:t>
            </w:r>
            <w:r>
              <w:rPr>
                <w:rFonts w:hint="eastAsia" w:ascii="宋体" w:hAnsi="宋体" w:eastAsia="宋体" w:cs="宋体"/>
                <w:b/>
                <w:bCs/>
                <w:sz w:val="24"/>
                <w:szCs w:val="24"/>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lang w:val="en-US" w:eastAsia="zh-CN"/>
              </w:rPr>
              <w:t>在商务技术文件中</w:t>
            </w:r>
            <w:r>
              <w:rPr>
                <w:rFonts w:hint="eastAsia" w:ascii="宋体" w:hAnsi="宋体" w:eastAsia="宋体" w:cs="宋体"/>
                <w:b/>
                <w:bCs/>
                <w:sz w:val="24"/>
                <w:szCs w:val="24"/>
              </w:rPr>
              <w:t>提供功能截图证明</w:t>
            </w:r>
            <w:r>
              <w:rPr>
                <w:rFonts w:hint="eastAsia" w:ascii="宋体" w:hAnsi="宋体" w:cs="宋体"/>
                <w:b/>
                <w:bCs/>
                <w:sz w:val="24"/>
                <w:szCs w:val="24"/>
                <w:lang w:val="en-US" w:eastAsia="zh-CN"/>
              </w:rPr>
              <w:t>并加盖投标人CA公章。</w:t>
            </w:r>
            <w:r>
              <w:rPr>
                <w:rFonts w:hint="eastAsia" w:ascii="宋体" w:hAnsi="宋体" w:eastAsia="宋体" w:cs="宋体"/>
                <w:b/>
                <w:bCs/>
                <w:sz w:val="24"/>
                <w:szCs w:val="24"/>
              </w:rPr>
              <w:t>）</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1475"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p>
        </w:tc>
        <w:tc>
          <w:tcPr>
            <w:tcW w:w="77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安检规范支持评分、设置修复期限，终端用户在允许期内即使不修复可正常使用网络。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1475"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p>
        </w:tc>
        <w:tc>
          <w:tcPr>
            <w:tcW w:w="77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自定义安全检查项，通过检测终端文件、指定文件版本、大小、MD5，注册表的项、注册表值，进程、服务状态进行检查。通过安装包运行、访问站点、开关服务、关闭进程、执行文件、删除文件、修改注册表进行修复。</w:t>
            </w:r>
            <w:r>
              <w:rPr>
                <w:rFonts w:hint="eastAsia" w:ascii="宋体" w:hAnsi="宋体" w:eastAsia="宋体" w:cs="宋体"/>
                <w:b/>
                <w:bCs/>
                <w:sz w:val="24"/>
                <w:szCs w:val="24"/>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lang w:val="en-US" w:eastAsia="zh-CN"/>
              </w:rPr>
              <w:t>在商务技术文件中</w:t>
            </w:r>
            <w:r>
              <w:rPr>
                <w:rFonts w:hint="eastAsia" w:ascii="宋体" w:hAnsi="宋体" w:eastAsia="宋体" w:cs="宋体"/>
                <w:b/>
                <w:bCs/>
                <w:sz w:val="24"/>
                <w:szCs w:val="24"/>
              </w:rPr>
              <w:t>提供功能截图证明</w:t>
            </w:r>
            <w:r>
              <w:rPr>
                <w:rFonts w:hint="eastAsia" w:ascii="宋体" w:hAnsi="宋体" w:cs="宋体"/>
                <w:b/>
                <w:bCs/>
                <w:sz w:val="24"/>
                <w:szCs w:val="24"/>
                <w:lang w:val="en-US" w:eastAsia="zh-CN"/>
              </w:rPr>
              <w:t>并加盖投标人CA公章。</w:t>
            </w:r>
            <w:r>
              <w:rPr>
                <w:rFonts w:hint="eastAsia" w:ascii="宋体" w:hAnsi="宋体" w:eastAsia="宋体" w:cs="宋体"/>
                <w:b/>
                <w:bCs/>
                <w:sz w:val="24"/>
                <w:szCs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1475"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p>
        </w:tc>
        <w:tc>
          <w:tcPr>
            <w:tcW w:w="77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软件产品正版化检查，包括但不限于 windows、office、WPS产品的授权信息正版化检查。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1475"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p>
        </w:tc>
        <w:tc>
          <w:tcPr>
            <w:tcW w:w="77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支持完整的操作系统补丁管理，无需第三方补丁服务器支持，自身即可以提供完整的流程化补丁管理，包括同步更新、补丁分发表等功能。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1475"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p>
        </w:tc>
        <w:tc>
          <w:tcPr>
            <w:tcW w:w="77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支持对操作系统补丁进行分级，分为：严重、重要、中等的类别；能够在终端的浏览器页面显示入网终端的补丁检查情况；支持windows系列补丁库、补丁检查和补丁分发安装；支持windows10补丁检查及自动修复。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1475" w:type="dxa"/>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安全基线检查（国产操作系统）</w:t>
            </w:r>
          </w:p>
        </w:tc>
        <w:tc>
          <w:tcPr>
            <w:tcW w:w="77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支持操作系统版本、磁盘使用、计算机名称、网络监听端口、系统时间、主机防火墙、必须安装的软件、禁止安装软件、必须允许进程、禁止运行进程、软件白名单、系统服务、密码策略、弱口令检查。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1475" w:type="dxa"/>
            <w:vMerge w:val="restart"/>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安全基线检测与策略（移动终端）</w:t>
            </w:r>
          </w:p>
        </w:tc>
        <w:tc>
          <w:tcPr>
            <w:tcW w:w="77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移动终端可以支持通过将指纹和用户账户绑定的方法，实现用户按压指纹认证入网。</w:t>
            </w:r>
            <w:r>
              <w:rPr>
                <w:rFonts w:hint="eastAsia" w:ascii="宋体" w:hAnsi="宋体" w:eastAsia="宋体" w:cs="宋体"/>
                <w:b/>
                <w:bCs/>
                <w:sz w:val="24"/>
                <w:szCs w:val="24"/>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lang w:val="en-US" w:eastAsia="zh-CN"/>
              </w:rPr>
              <w:t>在商务技术文件中</w:t>
            </w:r>
            <w:r>
              <w:rPr>
                <w:rFonts w:hint="eastAsia" w:ascii="宋体" w:hAnsi="宋体" w:eastAsia="宋体" w:cs="宋体"/>
                <w:b/>
                <w:bCs/>
                <w:sz w:val="24"/>
                <w:szCs w:val="24"/>
              </w:rPr>
              <w:t>提供功能截图证明</w:t>
            </w:r>
            <w:r>
              <w:rPr>
                <w:rFonts w:hint="eastAsia" w:ascii="宋体" w:hAnsi="宋体" w:cs="宋体"/>
                <w:b/>
                <w:bCs/>
                <w:sz w:val="24"/>
                <w:szCs w:val="24"/>
                <w:lang w:val="en-US" w:eastAsia="zh-CN"/>
              </w:rPr>
              <w:t>并加盖投标人CA公章。</w:t>
            </w:r>
            <w:r>
              <w:rPr>
                <w:rFonts w:hint="eastAsia" w:ascii="宋体" w:hAnsi="宋体" w:eastAsia="宋体" w:cs="宋体"/>
                <w:b/>
                <w:bCs/>
                <w:sz w:val="24"/>
                <w:szCs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1475"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p>
        </w:tc>
        <w:tc>
          <w:tcPr>
            <w:tcW w:w="77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支持禁用移动终端入网策略。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1475"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p>
        </w:tc>
        <w:tc>
          <w:tcPr>
            <w:tcW w:w="77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支持移动终端必须安装软件、禁止安装软件、必须运行进程 、禁止运行进程。</w:t>
            </w:r>
            <w:r>
              <w:rPr>
                <w:rFonts w:hint="eastAsia" w:ascii="宋体" w:hAnsi="宋体" w:eastAsia="宋体" w:cs="宋体"/>
                <w:b/>
                <w:bCs/>
                <w:sz w:val="24"/>
                <w:szCs w:val="24"/>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lang w:val="en-US" w:eastAsia="zh-CN"/>
              </w:rPr>
              <w:t>在商务技术文件中</w:t>
            </w:r>
            <w:r>
              <w:rPr>
                <w:rFonts w:hint="eastAsia" w:ascii="宋体" w:hAnsi="宋体" w:eastAsia="宋体" w:cs="宋体"/>
                <w:b/>
                <w:bCs/>
                <w:sz w:val="24"/>
                <w:szCs w:val="24"/>
              </w:rPr>
              <w:t>提供功能截图证明</w:t>
            </w:r>
            <w:r>
              <w:rPr>
                <w:rFonts w:hint="eastAsia" w:ascii="宋体" w:hAnsi="宋体" w:cs="宋体"/>
                <w:b/>
                <w:bCs/>
                <w:sz w:val="24"/>
                <w:szCs w:val="24"/>
                <w:lang w:val="en-US" w:eastAsia="zh-CN"/>
              </w:rPr>
              <w:t>并加盖投标人CA公章。</w:t>
            </w:r>
            <w:r>
              <w:rPr>
                <w:rFonts w:hint="eastAsia" w:ascii="宋体" w:hAnsi="宋体" w:eastAsia="宋体" w:cs="宋体"/>
                <w:b/>
                <w:bCs/>
                <w:sz w:val="24"/>
                <w:szCs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1475"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p>
        </w:tc>
        <w:tc>
          <w:tcPr>
            <w:tcW w:w="77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支持移动终端的SD卡控制、WiFi连接控制、蓝牙连接控制、相机管控策略。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1475" w:type="dxa"/>
            <w:vMerge w:val="restart"/>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运维管理</w:t>
            </w:r>
          </w:p>
        </w:tc>
        <w:tc>
          <w:tcPr>
            <w:tcW w:w="77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软件、消息分发：支持基于部门、角色（分组）、设备或ip段进行软件、消息分发，分发周期支持立即、每天、每周、每月等周期设置。针对分发的源文件支持设置保留或不保留，分发后支持重启或关闭计算机。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1475"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p>
        </w:tc>
        <w:tc>
          <w:tcPr>
            <w:tcW w:w="77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远程协助：支持管理员或终端用户双向发起远程协助。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1475"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p>
        </w:tc>
        <w:tc>
          <w:tcPr>
            <w:tcW w:w="77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支持自主定义准入服务器的openssl证书信息并生成证书，或导入可信机构签发的证书。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1475"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p>
        </w:tc>
        <w:tc>
          <w:tcPr>
            <w:tcW w:w="77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IP资源管理：支持提供图形化的ip地址台账;支持一键绑定全网ip/mac/端口；支持检查ip/组织架构绑定。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1475"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p>
        </w:tc>
        <w:tc>
          <w:tcPr>
            <w:tcW w:w="77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提供网络诊断工具，支持通过Web管理界面进行ping、抓包、traceroute、nslookup等。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1475"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p>
        </w:tc>
        <w:tc>
          <w:tcPr>
            <w:tcW w:w="77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提供IP地址分配矩阵图，可以通过组织架构为维度查看IP地址分配矩阵图；能够直接、快捷的查看全网终端历史上线、下线、在线时长等详细的IP使用情况。</w:t>
            </w:r>
            <w:r>
              <w:rPr>
                <w:rFonts w:hint="eastAsia" w:ascii="宋体" w:hAnsi="宋体" w:eastAsia="宋体" w:cs="宋体"/>
                <w:b/>
                <w:bCs/>
                <w:sz w:val="24"/>
                <w:szCs w:val="24"/>
              </w:rPr>
              <w:t>（</w:t>
            </w:r>
            <w:r>
              <w:rPr>
                <w:rFonts w:hint="eastAsia" w:ascii="宋体" w:hAnsi="宋体" w:eastAsia="宋体" w:cs="宋体"/>
                <w:b/>
                <w:bCs/>
                <w:sz w:val="24"/>
                <w:szCs w:val="24"/>
                <w:highlight w:val="none"/>
                <w:lang w:val="en-US" w:eastAsia="zh-CN"/>
              </w:rPr>
              <w:t>须</w:t>
            </w:r>
            <w:r>
              <w:rPr>
                <w:rFonts w:hint="eastAsia" w:ascii="宋体" w:hAnsi="宋体" w:cs="宋体"/>
                <w:b/>
                <w:bCs/>
                <w:sz w:val="24"/>
                <w:szCs w:val="24"/>
                <w:lang w:val="en-US" w:eastAsia="zh-CN"/>
              </w:rPr>
              <w:t>在商务技术文件中</w:t>
            </w:r>
            <w:r>
              <w:rPr>
                <w:rFonts w:hint="eastAsia" w:ascii="宋体" w:hAnsi="宋体" w:eastAsia="宋体" w:cs="宋体"/>
                <w:b/>
                <w:bCs/>
                <w:sz w:val="24"/>
                <w:szCs w:val="24"/>
              </w:rPr>
              <w:t>提供功能截图证明</w:t>
            </w:r>
            <w:r>
              <w:rPr>
                <w:rFonts w:hint="eastAsia" w:ascii="宋体" w:hAnsi="宋体" w:cs="宋体"/>
                <w:b/>
                <w:bCs/>
                <w:sz w:val="24"/>
                <w:szCs w:val="24"/>
                <w:lang w:val="en-US" w:eastAsia="zh-CN"/>
              </w:rPr>
              <w:t>并加盖投标人CA公章。</w:t>
            </w:r>
            <w:r>
              <w:rPr>
                <w:rFonts w:hint="eastAsia" w:ascii="宋体" w:hAnsi="宋体" w:eastAsia="宋体" w:cs="宋体"/>
                <w:b/>
                <w:bCs/>
                <w:sz w:val="24"/>
                <w:szCs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1475" w:type="dxa"/>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报警信息</w:t>
            </w:r>
          </w:p>
        </w:tc>
        <w:tc>
          <w:tcPr>
            <w:tcW w:w="77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支持系统报警、网络报警、终端报警等报警类型，超过20种以上自定义报警类型。支持报警信息通过Syslog、邮件进行输出。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jc w:val="center"/>
        </w:trPr>
        <w:tc>
          <w:tcPr>
            <w:tcW w:w="1475" w:type="dxa"/>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报表</w:t>
            </w:r>
          </w:p>
        </w:tc>
        <w:tc>
          <w:tcPr>
            <w:tcW w:w="77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支持提供每日/周/月入网报告及终端安全评估报告。</w:t>
            </w:r>
          </w:p>
        </w:tc>
      </w:tr>
    </w:tbl>
    <w:p>
      <w:pPr>
        <w:keepNext w:val="0"/>
        <w:keepLines w:val="0"/>
        <w:pageBreakBefore w:val="0"/>
        <w:kinsoku/>
        <w:wordWrap/>
        <w:overflowPunct/>
        <w:topLinePunct w:val="0"/>
        <w:bidi w:val="0"/>
        <w:spacing w:line="300" w:lineRule="auto"/>
        <w:textAlignment w:val="auto"/>
        <w:rPr>
          <w:rFonts w:hint="eastAsia" w:hAnsi="宋体" w:cs="宋体"/>
          <w:b/>
        </w:rPr>
      </w:pP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default" w:hAnsi="宋体" w:cs="宋体"/>
          <w:b/>
          <w:lang w:val="en-US"/>
        </w:rPr>
      </w:pPr>
      <w:r>
        <w:rPr>
          <w:rFonts w:hint="eastAsia" w:hAnsi="宋体" w:cs="宋体"/>
          <w:b/>
          <w:lang w:eastAsia="zh-CN"/>
        </w:rPr>
        <w:t>（</w:t>
      </w:r>
      <w:r>
        <w:rPr>
          <w:rFonts w:hint="eastAsia" w:hAnsi="宋体" w:cs="宋体"/>
          <w:b/>
          <w:lang w:val="en-US" w:eastAsia="zh-CN"/>
        </w:rPr>
        <w:t>六</w:t>
      </w:r>
      <w:r>
        <w:rPr>
          <w:rFonts w:hint="eastAsia" w:hAnsi="宋体" w:cs="宋体"/>
          <w:b/>
          <w:lang w:eastAsia="zh-CN"/>
        </w:rPr>
        <w:t>）</w:t>
      </w:r>
      <w:r>
        <w:rPr>
          <w:rFonts w:hint="eastAsia" w:hAnsi="宋体" w:cs="宋体"/>
          <w:b/>
          <w:lang w:val="en-US" w:eastAsia="zh-CN"/>
        </w:rPr>
        <w:t>安全接入网关</w:t>
      </w:r>
    </w:p>
    <w:tbl>
      <w:tblPr>
        <w:tblStyle w:val="38"/>
        <w:tblW w:w="4804"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16"/>
        <w:gridCol w:w="81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atLeast"/>
          <w:tblHeader/>
          <w:jc w:val="center"/>
        </w:trPr>
        <w:tc>
          <w:tcPr>
            <w:tcW w:w="603" w:type="pct"/>
            <w:vMerge w:val="restar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指标项</w:t>
            </w:r>
          </w:p>
        </w:tc>
        <w:tc>
          <w:tcPr>
            <w:tcW w:w="4396" w:type="pct"/>
            <w:vMerge w:val="restar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 xml:space="preserve">技术参数要求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blHeader/>
          <w:jc w:val="center"/>
        </w:trPr>
        <w:tc>
          <w:tcPr>
            <w:tcW w:w="603"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4396"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性能规格</w:t>
            </w: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整机吞吐8G，基于飞腾平台和银河麒麟操作系统；标准1U机架式设备</w:t>
            </w:r>
            <w:r>
              <w:rPr>
                <w:rFonts w:hint="eastAsia" w:ascii="宋体" w:hAnsi="宋体" w:cs="宋体"/>
                <w:sz w:val="24"/>
                <w:szCs w:val="24"/>
                <w:lang w:eastAsia="zh-CN"/>
              </w:rPr>
              <w:t>；</w:t>
            </w:r>
            <w:r>
              <w:rPr>
                <w:rFonts w:hint="eastAsia" w:ascii="宋体" w:hAnsi="宋体" w:eastAsia="宋体" w:cs="宋体"/>
                <w:sz w:val="24"/>
                <w:szCs w:val="24"/>
              </w:rPr>
              <w:t>IPSec国际算法吞吐量2G/IPSec国密算法吞吐量300M</w:t>
            </w:r>
            <w:r>
              <w:rPr>
                <w:rFonts w:hint="eastAsia" w:ascii="宋体" w:hAnsi="宋体" w:cs="宋体"/>
                <w:sz w:val="24"/>
                <w:szCs w:val="24"/>
                <w:lang w:eastAsia="zh-CN"/>
              </w:rPr>
              <w:t>；</w:t>
            </w:r>
            <w:r>
              <w:rPr>
                <w:rFonts w:hint="eastAsia" w:ascii="宋体" w:hAnsi="宋体" w:eastAsia="宋体" w:cs="宋体"/>
                <w:sz w:val="24"/>
                <w:szCs w:val="24"/>
              </w:rPr>
              <w:t>支持SM1/2/3/4算法</w:t>
            </w:r>
            <w:r>
              <w:rPr>
                <w:rFonts w:hint="eastAsia" w:ascii="宋体" w:hAnsi="宋体" w:cs="宋体"/>
                <w:sz w:val="24"/>
                <w:szCs w:val="24"/>
                <w:lang w:eastAsia="zh-CN"/>
              </w:rPr>
              <w:t>；</w:t>
            </w:r>
            <w:r>
              <w:rPr>
                <w:rFonts w:hint="eastAsia" w:ascii="宋体" w:hAnsi="宋体" w:eastAsia="宋体" w:cs="宋体"/>
                <w:sz w:val="24"/>
                <w:szCs w:val="24"/>
              </w:rPr>
              <w:t>默认支持2000隧道数</w:t>
            </w:r>
            <w:r>
              <w:rPr>
                <w:rFonts w:hint="eastAsia" w:ascii="宋体" w:hAnsi="宋体" w:cs="宋体"/>
                <w:sz w:val="24"/>
                <w:szCs w:val="24"/>
                <w:lang w:eastAsia="zh-CN"/>
              </w:rPr>
              <w:t>；</w:t>
            </w:r>
            <w:r>
              <w:rPr>
                <w:rFonts w:hint="eastAsia" w:ascii="宋体" w:hAnsi="宋体" w:eastAsia="宋体" w:cs="宋体"/>
                <w:sz w:val="24"/>
                <w:szCs w:val="24"/>
              </w:rPr>
              <w:t>整机吞吐8G</w:t>
            </w:r>
            <w:r>
              <w:rPr>
                <w:rFonts w:hint="eastAsia" w:ascii="宋体" w:hAnsi="宋体" w:cs="宋体"/>
                <w:sz w:val="24"/>
                <w:szCs w:val="24"/>
                <w:lang w:eastAsia="zh-CN"/>
              </w:rPr>
              <w:t>；</w:t>
            </w:r>
            <w:r>
              <w:rPr>
                <w:rFonts w:hint="eastAsia" w:ascii="宋体" w:hAnsi="宋体" w:eastAsia="宋体" w:cs="宋体"/>
                <w:sz w:val="24"/>
                <w:szCs w:val="24"/>
              </w:rPr>
              <w:t>最大并发连接数50万</w:t>
            </w:r>
            <w:r>
              <w:rPr>
                <w:rFonts w:hint="eastAsia" w:ascii="宋体" w:hAnsi="宋体" w:cs="宋体"/>
                <w:sz w:val="24"/>
                <w:szCs w:val="24"/>
                <w:lang w:eastAsia="zh-CN"/>
              </w:rPr>
              <w:t>；</w:t>
            </w:r>
            <w:r>
              <w:rPr>
                <w:rFonts w:hint="eastAsia" w:ascii="宋体" w:hAnsi="宋体" w:eastAsia="宋体" w:cs="宋体"/>
                <w:sz w:val="24"/>
                <w:szCs w:val="24"/>
              </w:rPr>
              <w:t>标配8个千兆电口</w:t>
            </w:r>
            <w:r>
              <w:rPr>
                <w:rFonts w:hint="eastAsia" w:ascii="宋体" w:hAnsi="宋体" w:cs="宋体"/>
                <w:sz w:val="24"/>
                <w:szCs w:val="24"/>
                <w:lang w:eastAsia="zh-CN"/>
              </w:rPr>
              <w:t>；</w:t>
            </w:r>
            <w:r>
              <w:rPr>
                <w:rFonts w:hint="eastAsia" w:ascii="宋体" w:hAnsi="宋体" w:eastAsia="宋体" w:cs="宋体"/>
                <w:sz w:val="24"/>
                <w:szCs w:val="24"/>
              </w:rPr>
              <w:t>4个千兆光口</w:t>
            </w:r>
            <w:r>
              <w:rPr>
                <w:rFonts w:hint="eastAsia" w:ascii="宋体" w:hAnsi="宋体" w:cs="宋体"/>
                <w:sz w:val="24"/>
                <w:szCs w:val="24"/>
                <w:lang w:eastAsia="zh-CN"/>
              </w:rPr>
              <w:t>；</w:t>
            </w:r>
            <w:r>
              <w:rPr>
                <w:rFonts w:hint="eastAsia" w:ascii="宋体" w:hAnsi="宋体" w:eastAsia="宋体" w:cs="宋体"/>
                <w:sz w:val="24"/>
                <w:szCs w:val="24"/>
              </w:rPr>
              <w:t>1个console接口</w:t>
            </w:r>
            <w:r>
              <w:rPr>
                <w:rFonts w:hint="eastAsia" w:ascii="宋体" w:hAnsi="宋体" w:cs="宋体"/>
                <w:sz w:val="24"/>
                <w:szCs w:val="24"/>
                <w:lang w:eastAsia="zh-CN"/>
              </w:rPr>
              <w:t>；</w:t>
            </w:r>
            <w:r>
              <w:rPr>
                <w:rFonts w:hint="eastAsia" w:ascii="宋体" w:hAnsi="宋体" w:eastAsia="宋体" w:cs="宋体"/>
                <w:sz w:val="24"/>
                <w:szCs w:val="24"/>
              </w:rPr>
              <w:t>2个USB接口</w:t>
            </w:r>
            <w:r>
              <w:rPr>
                <w:rFonts w:hint="eastAsia" w:ascii="宋体" w:hAnsi="宋体" w:cs="宋体"/>
                <w:sz w:val="24"/>
                <w:szCs w:val="24"/>
                <w:lang w:eastAsia="zh-CN"/>
              </w:rPr>
              <w:t>；</w:t>
            </w:r>
            <w:r>
              <w:rPr>
                <w:rFonts w:hint="eastAsia" w:ascii="宋体" w:hAnsi="宋体" w:eastAsia="宋体" w:cs="宋体"/>
                <w:sz w:val="24"/>
                <w:szCs w:val="24"/>
              </w:rPr>
              <w:t>2个接口板卡扩展插槽</w:t>
            </w:r>
            <w:r>
              <w:rPr>
                <w:rFonts w:hint="eastAsia" w:ascii="宋体" w:hAnsi="宋体" w:cs="宋体"/>
                <w:sz w:val="24"/>
                <w:szCs w:val="24"/>
                <w:lang w:eastAsia="zh-CN"/>
              </w:rPr>
              <w:t>；</w:t>
            </w:r>
            <w:r>
              <w:rPr>
                <w:rFonts w:hint="eastAsia" w:ascii="宋体" w:hAnsi="宋体" w:eastAsia="宋体" w:cs="宋体"/>
                <w:sz w:val="24"/>
                <w:szCs w:val="24"/>
              </w:rPr>
              <w:t>单电源</w:t>
            </w:r>
            <w:r>
              <w:rPr>
                <w:rFonts w:hint="eastAsia" w:ascii="宋体" w:hAnsi="宋体" w:cs="宋体"/>
                <w:sz w:val="24"/>
                <w:szCs w:val="24"/>
                <w:lang w:eastAsia="zh-CN"/>
              </w:rPr>
              <w:t>；</w:t>
            </w:r>
            <w:r>
              <w:rPr>
                <w:rFonts w:hint="eastAsia" w:ascii="宋体" w:hAnsi="宋体" w:eastAsia="宋体" w:cs="宋体"/>
                <w:sz w:val="24"/>
                <w:szCs w:val="24"/>
              </w:rPr>
              <w:t>含三年质保服务和三年高级安全功能特征库升级服务，包含威胁情报、入侵防御、防病毒及相应特征库升级</w:t>
            </w:r>
            <w:r>
              <w:rPr>
                <w:rFonts w:hint="eastAsia" w:ascii="宋体" w:hAnsi="宋体" w:cs="宋体"/>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部署模式</w:t>
            </w: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产品支持路由、透明、交换以及混合模式接入，复杂应用环境的接入需求。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路由协议</w:t>
            </w: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★所投产品必须支持静态路由、策略路由及动态路由。策略路由支持用户自定义其优先级，动态路由应至少支持RIP v1/v2/ng，OSPFv2/v3，BGP4/4+协议；</w:t>
            </w:r>
            <w:r>
              <w:rPr>
                <w:rFonts w:hint="eastAsia" w:ascii="宋体" w:hAnsi="宋体" w:eastAsia="宋体" w:cs="宋体"/>
                <w:b/>
                <w:bCs/>
                <w:sz w:val="24"/>
                <w:szCs w:val="24"/>
              </w:rPr>
              <w:t>（</w:t>
            </w:r>
            <w:r>
              <w:rPr>
                <w:rFonts w:hint="eastAsia" w:ascii="宋体" w:hAnsi="宋体" w:cs="宋体"/>
                <w:b/>
                <w:bCs/>
                <w:sz w:val="24"/>
                <w:szCs w:val="24"/>
                <w:lang w:val="en-US" w:eastAsia="zh-CN"/>
              </w:rPr>
              <w:t>须在商务技术文件中</w:t>
            </w:r>
            <w:r>
              <w:rPr>
                <w:rFonts w:hint="eastAsia" w:ascii="宋体" w:hAnsi="宋体" w:eastAsia="宋体" w:cs="宋体"/>
                <w:b/>
                <w:bCs/>
                <w:sz w:val="24"/>
                <w:szCs w:val="24"/>
              </w:rPr>
              <w:t>提供</w:t>
            </w:r>
            <w:r>
              <w:rPr>
                <w:rFonts w:hint="eastAsia" w:ascii="宋体" w:hAnsi="宋体" w:eastAsia="宋体" w:cs="宋体"/>
                <w:b/>
                <w:bCs/>
                <w:color w:val="auto"/>
                <w:sz w:val="24"/>
                <w:szCs w:val="24"/>
              </w:rPr>
              <w:t>能够体现上述功能及配置选项</w:t>
            </w:r>
            <w:r>
              <w:rPr>
                <w:rFonts w:hint="eastAsia" w:ascii="宋体" w:hAnsi="宋体" w:eastAsia="宋体" w:cs="宋体"/>
                <w:b/>
                <w:bCs/>
                <w:sz w:val="24"/>
                <w:szCs w:val="24"/>
              </w:rPr>
              <w:t>的</w:t>
            </w:r>
            <w:r>
              <w:rPr>
                <w:rFonts w:hint="eastAsia" w:ascii="宋体" w:hAnsi="宋体" w:eastAsia="宋体" w:cs="宋体"/>
                <w:b/>
                <w:bCs/>
                <w:sz w:val="24"/>
                <w:szCs w:val="24"/>
                <w:u w:val="none"/>
              </w:rPr>
              <w:fldChar w:fldCharType="begin"/>
            </w:r>
            <w:r>
              <w:rPr>
                <w:rFonts w:hint="eastAsia" w:ascii="宋体" w:hAnsi="宋体" w:eastAsia="宋体" w:cs="宋体"/>
                <w:b/>
                <w:bCs/>
                <w:sz w:val="24"/>
                <w:szCs w:val="24"/>
                <w:u w:val="none"/>
              </w:rPr>
              <w:instrText xml:space="preserve"> HYPERLINK \l "_静态和动态路由" </w:instrText>
            </w:r>
            <w:r>
              <w:rPr>
                <w:rFonts w:hint="eastAsia" w:ascii="宋体" w:hAnsi="宋体" w:eastAsia="宋体" w:cs="宋体"/>
                <w:b/>
                <w:bCs/>
                <w:sz w:val="24"/>
                <w:szCs w:val="24"/>
                <w:u w:val="none"/>
              </w:rPr>
              <w:fldChar w:fldCharType="separate"/>
            </w:r>
            <w:r>
              <w:rPr>
                <w:rStyle w:val="45"/>
                <w:rFonts w:hint="eastAsia" w:ascii="宋体" w:hAnsi="宋体" w:eastAsia="宋体" w:cs="宋体"/>
                <w:b/>
                <w:bCs/>
                <w:color w:val="auto"/>
                <w:sz w:val="24"/>
                <w:szCs w:val="24"/>
                <w:u w:val="none"/>
              </w:rPr>
              <w:t>截图</w:t>
            </w:r>
            <w:r>
              <w:rPr>
                <w:rStyle w:val="45"/>
                <w:rFonts w:hint="eastAsia" w:ascii="宋体" w:hAnsi="宋体" w:eastAsia="宋体" w:cs="宋体"/>
                <w:b/>
                <w:bCs/>
                <w:color w:val="auto"/>
                <w:sz w:val="24"/>
                <w:szCs w:val="24"/>
                <w:u w:val="none"/>
              </w:rPr>
              <w:fldChar w:fldCharType="end"/>
            </w:r>
            <w:r>
              <w:rPr>
                <w:rFonts w:hint="eastAsia" w:ascii="宋体" w:hAnsi="宋体" w:cs="宋体"/>
                <w:b/>
                <w:bCs/>
                <w:sz w:val="24"/>
                <w:szCs w:val="24"/>
                <w:lang w:val="en-US" w:eastAsia="zh-CN"/>
              </w:rPr>
              <w:t>并加盖投标人CA公章。</w:t>
            </w:r>
            <w:r>
              <w:rPr>
                <w:rFonts w:hint="eastAsia" w:ascii="宋体" w:hAnsi="宋体" w:eastAsia="宋体" w:cs="宋体"/>
                <w:b/>
                <w:bCs/>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★所投产品必须支持基于策略的路由负载，支持根据安全域、地址、ISP、用户、应用和服务定义精细化策略，支持基于链路质量探测进行智能选路。</w:t>
            </w:r>
            <w:r>
              <w:rPr>
                <w:rFonts w:hint="eastAsia" w:ascii="宋体" w:hAnsi="宋体" w:eastAsia="宋体" w:cs="宋体"/>
                <w:b/>
                <w:bCs/>
                <w:sz w:val="24"/>
                <w:szCs w:val="24"/>
              </w:rPr>
              <w:t>（</w:t>
            </w:r>
            <w:r>
              <w:rPr>
                <w:rFonts w:hint="eastAsia" w:ascii="宋体" w:hAnsi="宋体" w:cs="宋体"/>
                <w:b/>
                <w:bCs/>
                <w:sz w:val="24"/>
                <w:szCs w:val="24"/>
                <w:lang w:val="en-US" w:eastAsia="zh-CN"/>
              </w:rPr>
              <w:t>须在商务技术文件中</w:t>
            </w:r>
            <w:r>
              <w:rPr>
                <w:rFonts w:hint="eastAsia" w:ascii="宋体" w:hAnsi="宋体" w:eastAsia="宋体" w:cs="宋体"/>
                <w:b/>
                <w:bCs/>
                <w:sz w:val="24"/>
                <w:szCs w:val="24"/>
              </w:rPr>
              <w:t>提供能够体现上述功能及配置选项的</w:t>
            </w:r>
            <w:r>
              <w:rPr>
                <w:rFonts w:hint="eastAsia" w:ascii="宋体" w:hAnsi="宋体" w:eastAsia="宋体" w:cs="宋体"/>
                <w:b/>
                <w:bCs/>
                <w:sz w:val="24"/>
                <w:szCs w:val="24"/>
                <w:u w:val="none"/>
              </w:rPr>
              <w:fldChar w:fldCharType="begin"/>
            </w:r>
            <w:r>
              <w:rPr>
                <w:rFonts w:hint="eastAsia" w:ascii="宋体" w:hAnsi="宋体" w:eastAsia="宋体" w:cs="宋体"/>
                <w:b/>
                <w:bCs/>
                <w:sz w:val="24"/>
                <w:szCs w:val="24"/>
                <w:u w:val="none"/>
              </w:rPr>
              <w:instrText xml:space="preserve"> HYPERLINK \l "_静态和动态路由" </w:instrText>
            </w:r>
            <w:r>
              <w:rPr>
                <w:rFonts w:hint="eastAsia" w:ascii="宋体" w:hAnsi="宋体" w:eastAsia="宋体" w:cs="宋体"/>
                <w:b/>
                <w:bCs/>
                <w:sz w:val="24"/>
                <w:szCs w:val="24"/>
                <w:u w:val="none"/>
              </w:rPr>
              <w:fldChar w:fldCharType="separate"/>
            </w:r>
            <w:r>
              <w:rPr>
                <w:rStyle w:val="45"/>
                <w:rFonts w:hint="eastAsia" w:ascii="宋体" w:hAnsi="宋体" w:eastAsia="宋体" w:cs="宋体"/>
                <w:b/>
                <w:bCs/>
                <w:color w:val="auto"/>
                <w:sz w:val="24"/>
                <w:szCs w:val="24"/>
                <w:u w:val="none"/>
              </w:rPr>
              <w:t>截图</w:t>
            </w:r>
            <w:r>
              <w:rPr>
                <w:rStyle w:val="45"/>
                <w:rFonts w:hint="eastAsia" w:ascii="宋体" w:hAnsi="宋体" w:eastAsia="宋体" w:cs="宋体"/>
                <w:b/>
                <w:bCs/>
                <w:color w:val="auto"/>
                <w:sz w:val="24"/>
                <w:szCs w:val="24"/>
                <w:u w:val="none"/>
              </w:rPr>
              <w:fldChar w:fldCharType="end"/>
            </w:r>
            <w:r>
              <w:rPr>
                <w:rFonts w:hint="eastAsia" w:ascii="宋体" w:hAnsi="宋体" w:cs="宋体"/>
                <w:b/>
                <w:bCs/>
                <w:sz w:val="24"/>
                <w:szCs w:val="24"/>
                <w:lang w:val="en-US" w:eastAsia="zh-CN"/>
              </w:rPr>
              <w:t>并加盖投标人CA公章。</w:t>
            </w:r>
            <w:r>
              <w:rPr>
                <w:rFonts w:hint="eastAsia" w:ascii="宋体" w:hAnsi="宋体" w:eastAsia="宋体" w:cs="宋体"/>
                <w:b/>
                <w:bCs/>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支持基于IPv4或IPv6的TCP、HTTP、DNS、ICMP等方式的链路健康探测，同时TCP与HTTP可使用自定义目标端口进行测试</w:t>
            </w:r>
            <w:r>
              <w:rPr>
                <w:rFonts w:hint="eastAsia" w:ascii="宋体" w:hAnsi="宋体" w:cs="宋体"/>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★支持基于隧道内遥测技术的链路质量探测，可对链路的连通性、时延、抖动、跳数进行探测，保证探测的有效性。</w:t>
            </w:r>
            <w:r>
              <w:rPr>
                <w:rFonts w:hint="eastAsia" w:ascii="宋体" w:hAnsi="宋体" w:eastAsia="宋体" w:cs="宋体"/>
                <w:b/>
                <w:bCs/>
                <w:sz w:val="24"/>
                <w:szCs w:val="24"/>
              </w:rPr>
              <w:t>（</w:t>
            </w:r>
            <w:r>
              <w:rPr>
                <w:rFonts w:hint="eastAsia" w:ascii="宋体" w:hAnsi="宋体" w:cs="宋体"/>
                <w:b/>
                <w:bCs/>
                <w:sz w:val="24"/>
                <w:szCs w:val="24"/>
                <w:lang w:val="en-US" w:eastAsia="zh-CN"/>
              </w:rPr>
              <w:t>须在商务技术文件中</w:t>
            </w:r>
            <w:r>
              <w:rPr>
                <w:rFonts w:hint="eastAsia" w:ascii="宋体" w:hAnsi="宋体" w:eastAsia="宋体" w:cs="宋体"/>
                <w:b/>
                <w:bCs/>
                <w:sz w:val="24"/>
                <w:szCs w:val="24"/>
              </w:rPr>
              <w:t>提供能够体现上述功能及配置选项的</w:t>
            </w:r>
            <w:r>
              <w:rPr>
                <w:rFonts w:hint="eastAsia" w:ascii="宋体" w:hAnsi="宋体" w:eastAsia="宋体" w:cs="宋体"/>
                <w:b/>
                <w:bCs/>
                <w:sz w:val="24"/>
                <w:szCs w:val="24"/>
                <w:u w:val="none"/>
              </w:rPr>
              <w:fldChar w:fldCharType="begin"/>
            </w:r>
            <w:r>
              <w:rPr>
                <w:rFonts w:hint="eastAsia" w:ascii="宋体" w:hAnsi="宋体" w:eastAsia="宋体" w:cs="宋体"/>
                <w:b/>
                <w:bCs/>
                <w:sz w:val="24"/>
                <w:szCs w:val="24"/>
                <w:u w:val="none"/>
              </w:rPr>
              <w:instrText xml:space="preserve"> HYPERLINK \l "_静态和动态路由" </w:instrText>
            </w:r>
            <w:r>
              <w:rPr>
                <w:rFonts w:hint="eastAsia" w:ascii="宋体" w:hAnsi="宋体" w:eastAsia="宋体" w:cs="宋体"/>
                <w:b/>
                <w:bCs/>
                <w:sz w:val="24"/>
                <w:szCs w:val="24"/>
                <w:u w:val="none"/>
              </w:rPr>
              <w:fldChar w:fldCharType="separate"/>
            </w:r>
            <w:r>
              <w:rPr>
                <w:rStyle w:val="45"/>
                <w:rFonts w:hint="eastAsia" w:ascii="宋体" w:hAnsi="宋体" w:eastAsia="宋体" w:cs="宋体"/>
                <w:b/>
                <w:bCs/>
                <w:color w:val="auto"/>
                <w:sz w:val="24"/>
                <w:szCs w:val="24"/>
                <w:u w:val="none"/>
              </w:rPr>
              <w:t>截图</w:t>
            </w:r>
            <w:r>
              <w:rPr>
                <w:rStyle w:val="45"/>
                <w:rFonts w:hint="eastAsia" w:ascii="宋体" w:hAnsi="宋体" w:eastAsia="宋体" w:cs="宋体"/>
                <w:b/>
                <w:bCs/>
                <w:color w:val="auto"/>
                <w:sz w:val="24"/>
                <w:szCs w:val="24"/>
                <w:u w:val="none"/>
              </w:rPr>
              <w:fldChar w:fldCharType="end"/>
            </w:r>
            <w:r>
              <w:rPr>
                <w:rFonts w:hint="eastAsia" w:ascii="宋体" w:hAnsi="宋体" w:cs="宋体"/>
                <w:b/>
                <w:bCs/>
                <w:sz w:val="24"/>
                <w:szCs w:val="24"/>
                <w:lang w:val="en-US" w:eastAsia="zh-CN"/>
              </w:rPr>
              <w:t>并加盖投标人CA公章。</w:t>
            </w:r>
            <w:r>
              <w:rPr>
                <w:rFonts w:hint="eastAsia" w:ascii="宋体" w:hAnsi="宋体" w:eastAsia="宋体" w:cs="宋体"/>
                <w:b/>
                <w:bCs/>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所投产品必须支持ISP路由负载均衡，最大可支持8条链路负载，支持自定义负载权重，支持基于优先级的ISP路由链路备份；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地址转换</w:t>
            </w: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★所投产品必须支持全面的NAT转换配置，包括包括一对一，一对多，多对一的源、目的地址转换，并至少支持FULL_CONE模式和SyMMETRIC模式</w:t>
            </w:r>
            <w:r>
              <w:rPr>
                <w:rFonts w:hint="eastAsia" w:ascii="宋体" w:hAnsi="宋体" w:cs="宋体"/>
                <w:sz w:val="24"/>
                <w:szCs w:val="24"/>
                <w:lang w:eastAsia="zh-CN"/>
              </w:rPr>
              <w:t>。</w:t>
            </w:r>
            <w:r>
              <w:rPr>
                <w:rFonts w:hint="eastAsia" w:ascii="宋体" w:hAnsi="宋体" w:eastAsia="宋体" w:cs="宋体"/>
                <w:b/>
                <w:bCs/>
                <w:sz w:val="24"/>
                <w:szCs w:val="24"/>
              </w:rPr>
              <w:t>（</w:t>
            </w:r>
            <w:r>
              <w:rPr>
                <w:rFonts w:hint="eastAsia" w:ascii="宋体" w:hAnsi="宋体" w:cs="宋体"/>
                <w:b/>
                <w:bCs/>
                <w:sz w:val="24"/>
                <w:szCs w:val="24"/>
                <w:lang w:val="en-US" w:eastAsia="zh-CN"/>
              </w:rPr>
              <w:t>须在商务技术文件</w:t>
            </w:r>
            <w:r>
              <w:rPr>
                <w:rFonts w:hint="eastAsia" w:ascii="宋体" w:hAnsi="宋体" w:cs="宋体"/>
                <w:b/>
                <w:bCs/>
                <w:color w:val="auto"/>
                <w:sz w:val="24"/>
                <w:szCs w:val="24"/>
                <w:lang w:val="en-US" w:eastAsia="zh-CN"/>
              </w:rPr>
              <w:t>中</w:t>
            </w:r>
            <w:r>
              <w:rPr>
                <w:rFonts w:hint="eastAsia" w:ascii="宋体" w:hAnsi="宋体" w:eastAsia="宋体" w:cs="宋体"/>
                <w:b/>
                <w:bCs/>
                <w:color w:val="auto"/>
                <w:sz w:val="24"/>
                <w:szCs w:val="24"/>
              </w:rPr>
              <w:t>提供能够体现上述功能及配置选项的</w:t>
            </w:r>
            <w:r>
              <w:rPr>
                <w:rFonts w:hint="eastAsia" w:ascii="宋体" w:hAnsi="宋体" w:eastAsia="宋体" w:cs="宋体"/>
                <w:b/>
                <w:bCs/>
                <w:color w:val="auto"/>
                <w:sz w:val="24"/>
                <w:szCs w:val="24"/>
                <w:u w:val="none"/>
              </w:rPr>
              <w:fldChar w:fldCharType="begin"/>
            </w:r>
            <w:r>
              <w:rPr>
                <w:rFonts w:hint="eastAsia" w:ascii="宋体" w:hAnsi="宋体" w:eastAsia="宋体" w:cs="宋体"/>
                <w:b/>
                <w:bCs/>
                <w:color w:val="auto"/>
                <w:sz w:val="24"/>
                <w:szCs w:val="24"/>
                <w:u w:val="none"/>
              </w:rPr>
              <w:instrText xml:space="preserve"> HYPERLINK \l "_静态和动态路由" </w:instrText>
            </w:r>
            <w:r>
              <w:rPr>
                <w:rFonts w:hint="eastAsia" w:ascii="宋体" w:hAnsi="宋体" w:eastAsia="宋体" w:cs="宋体"/>
                <w:b/>
                <w:bCs/>
                <w:color w:val="auto"/>
                <w:sz w:val="24"/>
                <w:szCs w:val="24"/>
                <w:u w:val="none"/>
              </w:rPr>
              <w:fldChar w:fldCharType="separate"/>
            </w:r>
            <w:r>
              <w:rPr>
                <w:rStyle w:val="45"/>
                <w:rFonts w:hint="eastAsia" w:ascii="宋体" w:hAnsi="宋体" w:eastAsia="宋体" w:cs="宋体"/>
                <w:b/>
                <w:bCs/>
                <w:color w:val="auto"/>
                <w:sz w:val="24"/>
                <w:szCs w:val="24"/>
                <w:u w:val="none"/>
              </w:rPr>
              <w:t>截图</w:t>
            </w:r>
            <w:r>
              <w:rPr>
                <w:rStyle w:val="45"/>
                <w:rFonts w:hint="eastAsia" w:ascii="宋体" w:hAnsi="宋体" w:eastAsia="宋体" w:cs="宋体"/>
                <w:b/>
                <w:bCs/>
                <w:color w:val="auto"/>
                <w:sz w:val="24"/>
                <w:szCs w:val="24"/>
                <w:u w:val="none"/>
              </w:rPr>
              <w:fldChar w:fldCharType="end"/>
            </w:r>
            <w:r>
              <w:rPr>
                <w:rFonts w:hint="eastAsia" w:ascii="宋体" w:hAnsi="宋体" w:cs="宋体"/>
                <w:b/>
                <w:bCs/>
                <w:color w:val="auto"/>
                <w:sz w:val="24"/>
                <w:szCs w:val="24"/>
                <w:lang w:val="en-US" w:eastAsia="zh-CN"/>
              </w:rPr>
              <w:t>并加盖投标人</w:t>
            </w:r>
            <w:r>
              <w:rPr>
                <w:rFonts w:hint="eastAsia" w:ascii="宋体" w:hAnsi="宋体" w:cs="宋体"/>
                <w:b/>
                <w:bCs/>
                <w:sz w:val="24"/>
                <w:szCs w:val="24"/>
                <w:lang w:val="en-US" w:eastAsia="zh-CN"/>
              </w:rPr>
              <w:t>CA公章。</w:t>
            </w:r>
            <w:r>
              <w:rPr>
                <w:rFonts w:hint="eastAsia" w:ascii="宋体" w:hAnsi="宋体" w:eastAsia="宋体" w:cs="宋体"/>
                <w:b/>
                <w:bCs/>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所投产品必须支持在会话的源、目的地址同为IPv4地址时，可将目的地址转换至指定服务器地址，同时可探测服务器是否存活</w:t>
            </w:r>
            <w:r>
              <w:rPr>
                <w:rFonts w:hint="eastAsia" w:ascii="宋体" w:hAnsi="宋体" w:cs="宋体"/>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IPv6支持</w:t>
            </w: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所投产品必须设备接口支持配置IPv6地址，并可使用IPv6地址管理设备</w:t>
            </w:r>
            <w:r>
              <w:rPr>
                <w:rFonts w:hint="eastAsia" w:ascii="宋体" w:hAnsi="宋体" w:cs="宋体"/>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支持IPv6手动及自动的IP/MAC探测及绑定</w:t>
            </w:r>
            <w:r>
              <w:rPr>
                <w:rFonts w:hint="eastAsia" w:ascii="宋体" w:hAnsi="宋体" w:cs="宋体"/>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★所投产品必须支持IPv6下静态路由及策略路由、动态路由，动态路由应包括RIPng、OSPFv3、BGP4+。</w:t>
            </w:r>
            <w:r>
              <w:rPr>
                <w:rFonts w:hint="eastAsia" w:ascii="宋体" w:hAnsi="宋体" w:eastAsia="宋体" w:cs="宋体"/>
                <w:b/>
                <w:bCs/>
                <w:sz w:val="24"/>
                <w:szCs w:val="24"/>
              </w:rPr>
              <w:t>（</w:t>
            </w:r>
            <w:r>
              <w:rPr>
                <w:rFonts w:hint="eastAsia" w:ascii="宋体" w:hAnsi="宋体" w:cs="宋体"/>
                <w:b/>
                <w:bCs/>
                <w:sz w:val="24"/>
                <w:szCs w:val="24"/>
                <w:lang w:val="en-US" w:eastAsia="zh-CN"/>
              </w:rPr>
              <w:t>须在商务技术文件中</w:t>
            </w:r>
            <w:r>
              <w:rPr>
                <w:rFonts w:hint="eastAsia" w:ascii="宋体" w:hAnsi="宋体" w:eastAsia="宋体" w:cs="宋体"/>
                <w:b/>
                <w:bCs/>
                <w:sz w:val="24"/>
                <w:szCs w:val="24"/>
              </w:rPr>
              <w:t>提供能够体现上述功能及配置选项的</w:t>
            </w:r>
            <w:r>
              <w:rPr>
                <w:rFonts w:hint="eastAsia" w:ascii="宋体" w:hAnsi="宋体" w:eastAsia="宋体" w:cs="宋体"/>
                <w:b/>
                <w:bCs/>
                <w:sz w:val="24"/>
                <w:szCs w:val="24"/>
                <w:u w:val="none"/>
              </w:rPr>
              <w:fldChar w:fldCharType="begin"/>
            </w:r>
            <w:r>
              <w:rPr>
                <w:rFonts w:hint="eastAsia" w:ascii="宋体" w:hAnsi="宋体" w:eastAsia="宋体" w:cs="宋体"/>
                <w:b/>
                <w:bCs/>
                <w:sz w:val="24"/>
                <w:szCs w:val="24"/>
                <w:u w:val="none"/>
              </w:rPr>
              <w:instrText xml:space="preserve"> HYPERLINK \l "_静态和动态路由" </w:instrText>
            </w:r>
            <w:r>
              <w:rPr>
                <w:rFonts w:hint="eastAsia" w:ascii="宋体" w:hAnsi="宋体" w:eastAsia="宋体" w:cs="宋体"/>
                <w:b/>
                <w:bCs/>
                <w:sz w:val="24"/>
                <w:szCs w:val="24"/>
                <w:u w:val="none"/>
              </w:rPr>
              <w:fldChar w:fldCharType="separate"/>
            </w:r>
            <w:r>
              <w:rPr>
                <w:rStyle w:val="45"/>
                <w:rFonts w:hint="eastAsia" w:ascii="宋体" w:hAnsi="宋体" w:eastAsia="宋体" w:cs="宋体"/>
                <w:b/>
                <w:bCs/>
                <w:color w:val="auto"/>
                <w:sz w:val="24"/>
                <w:szCs w:val="24"/>
                <w:u w:val="none"/>
              </w:rPr>
              <w:t>截图</w:t>
            </w:r>
            <w:r>
              <w:rPr>
                <w:rStyle w:val="45"/>
                <w:rFonts w:hint="eastAsia" w:ascii="宋体" w:hAnsi="宋体" w:eastAsia="宋体" w:cs="宋体"/>
                <w:b/>
                <w:bCs/>
                <w:color w:val="auto"/>
                <w:sz w:val="24"/>
                <w:szCs w:val="24"/>
                <w:u w:val="none"/>
              </w:rPr>
              <w:fldChar w:fldCharType="end"/>
            </w:r>
            <w:r>
              <w:rPr>
                <w:rFonts w:hint="eastAsia" w:ascii="宋体" w:hAnsi="宋体" w:cs="宋体"/>
                <w:b/>
                <w:bCs/>
                <w:sz w:val="24"/>
                <w:szCs w:val="24"/>
                <w:lang w:val="en-US" w:eastAsia="zh-CN"/>
              </w:rPr>
              <w:t>并加盖投标人CA公章。</w:t>
            </w:r>
            <w:r>
              <w:rPr>
                <w:rFonts w:hint="eastAsia" w:ascii="宋体" w:hAnsi="宋体" w:eastAsia="宋体" w:cs="宋体"/>
                <w:b/>
                <w:bCs/>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所投产品必须支持NAT64，包括：</w:t>
            </w:r>
            <w:r>
              <w:rPr>
                <w:rFonts w:hint="eastAsia" w:ascii="宋体" w:hAnsi="宋体" w:eastAsia="宋体" w:cs="宋体"/>
                <w:sz w:val="24"/>
                <w:szCs w:val="24"/>
              </w:rPr>
              <w:br w:type="textWrapping"/>
            </w:r>
            <w:r>
              <w:rPr>
                <w:rFonts w:hint="eastAsia" w:ascii="宋体" w:hAnsi="宋体" w:eastAsia="宋体" w:cs="宋体"/>
                <w:sz w:val="24"/>
                <w:szCs w:val="24"/>
              </w:rPr>
              <w:t>对源地址为IPv6地址、目的地址为IPv4地址的会话执行源地址转换，将IPv6地址转换为IPv4地址，实现IPv6客户端转换为IPv4地址后访问IPv4资源</w:t>
            </w:r>
            <w:r>
              <w:rPr>
                <w:rFonts w:hint="eastAsia" w:ascii="宋体" w:hAnsi="宋体" w:eastAsia="宋体" w:cs="宋体"/>
                <w:sz w:val="24"/>
                <w:szCs w:val="24"/>
              </w:rPr>
              <w:br w:type="textWrapping"/>
            </w:r>
            <w:r>
              <w:rPr>
                <w:rFonts w:hint="eastAsia" w:ascii="宋体" w:hAnsi="宋体" w:eastAsia="宋体" w:cs="宋体"/>
                <w:sz w:val="24"/>
                <w:szCs w:val="24"/>
              </w:rPr>
              <w:t>源地址为IPv4地址、目的地址为IPv4地址的会话执行目的地址转换，将IPv4地址转换为IPv6地址。实现IPv4客户端通过IPv4地址访问IPv6资源</w:t>
            </w:r>
            <w:r>
              <w:rPr>
                <w:rFonts w:hint="eastAsia" w:ascii="宋体" w:hAnsi="宋体" w:cs="宋体"/>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★所投产品必须支持DNS64功能；支持IPv6入站的DNS代理功能，即从指定的入接口或源ISP接收到的DNS解析请求，设备可根据自定义的IP、域名对应关系，代理DNS服务器返回查询结果</w:t>
            </w:r>
            <w:r>
              <w:rPr>
                <w:rFonts w:hint="eastAsia" w:ascii="宋体" w:hAnsi="宋体" w:cs="宋体"/>
                <w:sz w:val="24"/>
                <w:szCs w:val="24"/>
                <w:lang w:eastAsia="zh-CN"/>
              </w:rPr>
              <w:t>。</w:t>
            </w:r>
            <w:r>
              <w:rPr>
                <w:rFonts w:hint="eastAsia" w:ascii="宋体" w:hAnsi="宋体" w:eastAsia="宋体" w:cs="宋体"/>
                <w:b/>
                <w:bCs/>
                <w:sz w:val="24"/>
                <w:szCs w:val="24"/>
              </w:rPr>
              <w:t>（</w:t>
            </w:r>
            <w:r>
              <w:rPr>
                <w:rFonts w:hint="eastAsia" w:ascii="宋体" w:hAnsi="宋体" w:cs="宋体"/>
                <w:b/>
                <w:bCs/>
                <w:sz w:val="24"/>
                <w:szCs w:val="24"/>
                <w:lang w:val="en-US" w:eastAsia="zh-CN"/>
              </w:rPr>
              <w:t>须在商务技术文件中</w:t>
            </w:r>
            <w:r>
              <w:rPr>
                <w:rFonts w:hint="eastAsia" w:ascii="宋体" w:hAnsi="宋体" w:eastAsia="宋体" w:cs="宋体"/>
                <w:b/>
                <w:bCs/>
                <w:sz w:val="24"/>
                <w:szCs w:val="24"/>
              </w:rPr>
              <w:t>提供能够体现上述功能及配置选项的</w:t>
            </w:r>
            <w:r>
              <w:rPr>
                <w:rFonts w:hint="eastAsia" w:ascii="宋体" w:hAnsi="宋体" w:eastAsia="宋体" w:cs="宋体"/>
                <w:b/>
                <w:bCs/>
                <w:sz w:val="24"/>
                <w:szCs w:val="24"/>
                <w:u w:val="none"/>
              </w:rPr>
              <w:fldChar w:fldCharType="begin"/>
            </w:r>
            <w:r>
              <w:rPr>
                <w:rFonts w:hint="eastAsia" w:ascii="宋体" w:hAnsi="宋体" w:eastAsia="宋体" w:cs="宋体"/>
                <w:b/>
                <w:bCs/>
                <w:sz w:val="24"/>
                <w:szCs w:val="24"/>
                <w:u w:val="none"/>
              </w:rPr>
              <w:instrText xml:space="preserve"> HYPERLINK \l "_静态和动态路由" </w:instrText>
            </w:r>
            <w:r>
              <w:rPr>
                <w:rFonts w:hint="eastAsia" w:ascii="宋体" w:hAnsi="宋体" w:eastAsia="宋体" w:cs="宋体"/>
                <w:b/>
                <w:bCs/>
                <w:sz w:val="24"/>
                <w:szCs w:val="24"/>
                <w:u w:val="none"/>
              </w:rPr>
              <w:fldChar w:fldCharType="separate"/>
            </w:r>
            <w:r>
              <w:rPr>
                <w:rStyle w:val="45"/>
                <w:rFonts w:hint="eastAsia" w:ascii="宋体" w:hAnsi="宋体" w:eastAsia="宋体" w:cs="宋体"/>
                <w:b/>
                <w:bCs/>
                <w:color w:val="auto"/>
                <w:sz w:val="24"/>
                <w:szCs w:val="24"/>
                <w:u w:val="none"/>
              </w:rPr>
              <w:t>截图</w:t>
            </w:r>
            <w:r>
              <w:rPr>
                <w:rStyle w:val="45"/>
                <w:rFonts w:hint="eastAsia" w:ascii="宋体" w:hAnsi="宋体" w:eastAsia="宋体" w:cs="宋体"/>
                <w:b/>
                <w:bCs/>
                <w:color w:val="auto"/>
                <w:sz w:val="24"/>
                <w:szCs w:val="24"/>
                <w:u w:val="none"/>
              </w:rPr>
              <w:fldChar w:fldCharType="end"/>
            </w:r>
            <w:r>
              <w:rPr>
                <w:rFonts w:hint="eastAsia" w:ascii="宋体" w:hAnsi="宋体" w:cs="宋体"/>
                <w:b/>
                <w:bCs/>
                <w:sz w:val="24"/>
                <w:szCs w:val="24"/>
                <w:lang w:val="en-US" w:eastAsia="zh-CN"/>
              </w:rPr>
              <w:t>并加盖投标人CA公章。</w:t>
            </w:r>
            <w:r>
              <w:rPr>
                <w:rFonts w:hint="eastAsia" w:ascii="宋体" w:hAnsi="宋体" w:eastAsia="宋体" w:cs="宋体"/>
                <w:b/>
                <w:bCs/>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所投产品必须支持配置基于IPv6地址的安全策略；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访问控制</w:t>
            </w: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所投产品必须支持基于源安全域、目的安全域、源用户、源地址、源地区、目的地址、目的地区、服务、应用、隧道、时间、VLAN等多种方式进行访问控制，并支持地理区域对象的导入以及重复策略的检查</w:t>
            </w:r>
            <w:r>
              <w:rPr>
                <w:rFonts w:hint="eastAsia" w:ascii="宋体" w:hAnsi="宋体" w:cs="宋体"/>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应用识别与控制</w:t>
            </w: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所投产品必须支持应用识别，应用特征库包含的应用数量（非应用协议的规则总数）大于3000种，可深度识别每种应用的属性，为每种应用提供预定义的风险系数，并将应用基于类型、使用场景、数据传输、风险等级等特征分类</w:t>
            </w:r>
            <w:r>
              <w:rPr>
                <w:rFonts w:hint="eastAsia" w:ascii="宋体" w:hAnsi="宋体" w:cs="宋体"/>
                <w:sz w:val="24"/>
                <w:szCs w:val="24"/>
                <w:lang w:eastAsia="zh-CN"/>
              </w:rPr>
              <w:t>。</w:t>
            </w:r>
            <w:r>
              <w:rPr>
                <w:rFonts w:hint="eastAsia" w:ascii="宋体" w:hAnsi="宋体" w:eastAsia="宋体" w:cs="宋体"/>
                <w:b/>
                <w:bCs/>
                <w:sz w:val="24"/>
                <w:szCs w:val="24"/>
              </w:rPr>
              <w:t>（</w:t>
            </w:r>
            <w:r>
              <w:rPr>
                <w:rFonts w:hint="eastAsia" w:ascii="宋体" w:hAnsi="宋体" w:cs="宋体"/>
                <w:b/>
                <w:bCs/>
                <w:sz w:val="24"/>
                <w:szCs w:val="24"/>
                <w:lang w:val="en-US" w:eastAsia="zh-CN"/>
              </w:rPr>
              <w:t>须在商务技术文件中</w:t>
            </w:r>
            <w:r>
              <w:rPr>
                <w:rFonts w:hint="eastAsia" w:ascii="宋体" w:hAnsi="宋体" w:eastAsia="宋体" w:cs="宋体"/>
                <w:b/>
                <w:bCs/>
                <w:sz w:val="24"/>
                <w:szCs w:val="24"/>
              </w:rPr>
              <w:t>提供能够体现上述功能及配置选项的</w:t>
            </w:r>
            <w:r>
              <w:rPr>
                <w:rFonts w:hint="eastAsia" w:ascii="宋体" w:hAnsi="宋体" w:eastAsia="宋体" w:cs="宋体"/>
                <w:b/>
                <w:bCs/>
                <w:sz w:val="24"/>
                <w:szCs w:val="24"/>
                <w:u w:val="none"/>
              </w:rPr>
              <w:fldChar w:fldCharType="begin"/>
            </w:r>
            <w:r>
              <w:rPr>
                <w:rFonts w:hint="eastAsia" w:ascii="宋体" w:hAnsi="宋体" w:eastAsia="宋体" w:cs="宋体"/>
                <w:b/>
                <w:bCs/>
                <w:sz w:val="24"/>
                <w:szCs w:val="24"/>
                <w:u w:val="none"/>
              </w:rPr>
              <w:instrText xml:space="preserve"> HYPERLINK \l "_静态和动态路由" </w:instrText>
            </w:r>
            <w:r>
              <w:rPr>
                <w:rFonts w:hint="eastAsia" w:ascii="宋体" w:hAnsi="宋体" w:eastAsia="宋体" w:cs="宋体"/>
                <w:b/>
                <w:bCs/>
                <w:sz w:val="24"/>
                <w:szCs w:val="24"/>
                <w:u w:val="none"/>
              </w:rPr>
              <w:fldChar w:fldCharType="separate"/>
            </w:r>
            <w:r>
              <w:rPr>
                <w:rStyle w:val="45"/>
                <w:rFonts w:hint="eastAsia" w:ascii="宋体" w:hAnsi="宋体" w:eastAsia="宋体" w:cs="宋体"/>
                <w:b/>
                <w:bCs/>
                <w:color w:val="auto"/>
                <w:sz w:val="24"/>
                <w:szCs w:val="24"/>
                <w:u w:val="none"/>
              </w:rPr>
              <w:t>截图</w:t>
            </w:r>
            <w:r>
              <w:rPr>
                <w:rStyle w:val="45"/>
                <w:rFonts w:hint="eastAsia" w:ascii="宋体" w:hAnsi="宋体" w:eastAsia="宋体" w:cs="宋体"/>
                <w:b/>
                <w:bCs/>
                <w:color w:val="auto"/>
                <w:sz w:val="24"/>
                <w:szCs w:val="24"/>
                <w:u w:val="none"/>
              </w:rPr>
              <w:fldChar w:fldCharType="end"/>
            </w:r>
            <w:r>
              <w:rPr>
                <w:rFonts w:hint="eastAsia" w:ascii="宋体" w:hAnsi="宋体" w:cs="宋体"/>
                <w:b/>
                <w:bCs/>
                <w:sz w:val="24"/>
                <w:szCs w:val="24"/>
                <w:lang w:val="en-US" w:eastAsia="zh-CN"/>
              </w:rPr>
              <w:t>并加盖投标人CA公章。</w:t>
            </w:r>
            <w:r>
              <w:rPr>
                <w:rFonts w:hint="eastAsia" w:ascii="宋体" w:hAnsi="宋体" w:eastAsia="宋体" w:cs="宋体"/>
                <w:b/>
                <w:bCs/>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用户识别与认证</w:t>
            </w: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所投产品必须支持基于用户的访问控制，可与LDAP/Radius/证书/Active Directory/TACACS+/POP3/证书等用户认证系统联动</w:t>
            </w:r>
            <w:r>
              <w:rPr>
                <w:rFonts w:hint="eastAsia" w:ascii="宋体" w:hAnsi="宋体" w:cs="宋体"/>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★所投产品必须支持802.1x认证，要求支持基于端口和MAC两种接入控制方式</w:t>
            </w:r>
            <w:r>
              <w:rPr>
                <w:rFonts w:hint="eastAsia" w:ascii="宋体" w:hAnsi="宋体" w:cs="宋体"/>
                <w:sz w:val="24"/>
                <w:szCs w:val="24"/>
                <w:lang w:eastAsia="zh-CN"/>
              </w:rPr>
              <w:t>。</w:t>
            </w:r>
            <w:r>
              <w:rPr>
                <w:rFonts w:hint="eastAsia" w:ascii="宋体" w:hAnsi="宋体" w:eastAsia="宋体" w:cs="宋体"/>
                <w:b/>
                <w:bCs/>
                <w:sz w:val="24"/>
                <w:szCs w:val="24"/>
              </w:rPr>
              <w:t>（</w:t>
            </w:r>
            <w:r>
              <w:rPr>
                <w:rFonts w:hint="eastAsia" w:ascii="宋体" w:hAnsi="宋体" w:cs="宋体"/>
                <w:b/>
                <w:bCs/>
                <w:sz w:val="24"/>
                <w:szCs w:val="24"/>
                <w:lang w:val="en-US" w:eastAsia="zh-CN"/>
              </w:rPr>
              <w:t>须在商务技术文件中</w:t>
            </w:r>
            <w:r>
              <w:rPr>
                <w:rFonts w:hint="eastAsia" w:ascii="宋体" w:hAnsi="宋体" w:eastAsia="宋体" w:cs="宋体"/>
                <w:b/>
                <w:bCs/>
                <w:sz w:val="24"/>
                <w:szCs w:val="24"/>
              </w:rPr>
              <w:t>提供能够体现上述功能的</w:t>
            </w:r>
            <w:r>
              <w:rPr>
                <w:rFonts w:hint="eastAsia" w:ascii="宋体" w:hAnsi="宋体" w:eastAsia="宋体" w:cs="宋体"/>
                <w:b/>
                <w:bCs/>
                <w:sz w:val="24"/>
                <w:szCs w:val="24"/>
                <w:u w:val="none"/>
              </w:rPr>
              <w:fldChar w:fldCharType="begin"/>
            </w:r>
            <w:r>
              <w:rPr>
                <w:rFonts w:hint="eastAsia" w:ascii="宋体" w:hAnsi="宋体" w:eastAsia="宋体" w:cs="宋体"/>
                <w:b/>
                <w:bCs/>
                <w:sz w:val="24"/>
                <w:szCs w:val="24"/>
                <w:u w:val="none"/>
              </w:rPr>
              <w:instrText xml:space="preserve"> HYPERLINK \l "_静态和动态路由" </w:instrText>
            </w:r>
            <w:r>
              <w:rPr>
                <w:rFonts w:hint="eastAsia" w:ascii="宋体" w:hAnsi="宋体" w:eastAsia="宋体" w:cs="宋体"/>
                <w:b/>
                <w:bCs/>
                <w:sz w:val="24"/>
                <w:szCs w:val="24"/>
                <w:u w:val="none"/>
              </w:rPr>
              <w:fldChar w:fldCharType="separate"/>
            </w:r>
            <w:r>
              <w:rPr>
                <w:rStyle w:val="45"/>
                <w:rFonts w:hint="eastAsia" w:ascii="宋体" w:hAnsi="宋体" w:eastAsia="宋体" w:cs="宋体"/>
                <w:b/>
                <w:bCs/>
                <w:color w:val="auto"/>
                <w:sz w:val="24"/>
                <w:szCs w:val="24"/>
                <w:u w:val="none"/>
              </w:rPr>
              <w:t>截图</w:t>
            </w:r>
            <w:r>
              <w:rPr>
                <w:rStyle w:val="45"/>
                <w:rFonts w:hint="eastAsia" w:ascii="宋体" w:hAnsi="宋体" w:eastAsia="宋体" w:cs="宋体"/>
                <w:b/>
                <w:bCs/>
                <w:color w:val="auto"/>
                <w:sz w:val="24"/>
                <w:szCs w:val="24"/>
                <w:u w:val="none"/>
              </w:rPr>
              <w:fldChar w:fldCharType="end"/>
            </w:r>
            <w:r>
              <w:rPr>
                <w:rFonts w:hint="eastAsia" w:ascii="宋体" w:hAnsi="宋体" w:cs="宋体"/>
                <w:b/>
                <w:bCs/>
                <w:sz w:val="24"/>
                <w:szCs w:val="24"/>
                <w:lang w:val="en-US" w:eastAsia="zh-CN"/>
              </w:rPr>
              <w:t>并加盖投标人CA公章。</w:t>
            </w:r>
            <w:r>
              <w:rPr>
                <w:rFonts w:hint="eastAsia" w:ascii="宋体" w:hAnsi="宋体" w:eastAsia="宋体" w:cs="宋体"/>
                <w:b/>
                <w:bCs/>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★支持二层MAC地址IP地址绑定；支持跨三层MAC地址IP地址绑定</w:t>
            </w:r>
            <w:r>
              <w:rPr>
                <w:rFonts w:hint="eastAsia" w:ascii="宋体" w:hAnsi="宋体" w:cs="宋体"/>
                <w:sz w:val="24"/>
                <w:szCs w:val="24"/>
                <w:lang w:eastAsia="zh-CN"/>
              </w:rPr>
              <w:t>。</w:t>
            </w:r>
            <w:r>
              <w:rPr>
                <w:rFonts w:hint="eastAsia" w:ascii="宋体" w:hAnsi="宋体" w:eastAsia="宋体" w:cs="宋体"/>
                <w:b/>
                <w:bCs/>
                <w:sz w:val="24"/>
                <w:szCs w:val="24"/>
              </w:rPr>
              <w:t>（</w:t>
            </w:r>
            <w:r>
              <w:rPr>
                <w:rFonts w:hint="eastAsia" w:ascii="宋体" w:hAnsi="宋体" w:cs="宋体"/>
                <w:b/>
                <w:bCs/>
                <w:sz w:val="24"/>
                <w:szCs w:val="24"/>
                <w:lang w:val="en-US" w:eastAsia="zh-CN"/>
              </w:rPr>
              <w:t>须在商务技术文件中</w:t>
            </w:r>
            <w:r>
              <w:rPr>
                <w:rFonts w:hint="eastAsia" w:ascii="宋体" w:hAnsi="宋体" w:eastAsia="宋体" w:cs="宋体"/>
                <w:b/>
                <w:bCs/>
                <w:sz w:val="24"/>
                <w:szCs w:val="24"/>
              </w:rPr>
              <w:t>提供能够体现上述功能的</w:t>
            </w:r>
            <w:r>
              <w:rPr>
                <w:rFonts w:hint="eastAsia" w:ascii="宋体" w:hAnsi="宋体" w:eastAsia="宋体" w:cs="宋体"/>
                <w:b/>
                <w:bCs/>
                <w:sz w:val="24"/>
                <w:szCs w:val="24"/>
                <w:u w:val="none"/>
              </w:rPr>
              <w:fldChar w:fldCharType="begin"/>
            </w:r>
            <w:r>
              <w:rPr>
                <w:rFonts w:hint="eastAsia" w:ascii="宋体" w:hAnsi="宋体" w:eastAsia="宋体" w:cs="宋体"/>
                <w:b/>
                <w:bCs/>
                <w:sz w:val="24"/>
                <w:szCs w:val="24"/>
                <w:u w:val="none"/>
              </w:rPr>
              <w:instrText xml:space="preserve"> HYPERLINK \l "_静态和动态路由" </w:instrText>
            </w:r>
            <w:r>
              <w:rPr>
                <w:rFonts w:hint="eastAsia" w:ascii="宋体" w:hAnsi="宋体" w:eastAsia="宋体" w:cs="宋体"/>
                <w:b/>
                <w:bCs/>
                <w:sz w:val="24"/>
                <w:szCs w:val="24"/>
                <w:u w:val="none"/>
              </w:rPr>
              <w:fldChar w:fldCharType="separate"/>
            </w:r>
            <w:r>
              <w:rPr>
                <w:rStyle w:val="45"/>
                <w:rFonts w:hint="eastAsia" w:ascii="宋体" w:hAnsi="宋体" w:eastAsia="宋体" w:cs="宋体"/>
                <w:b/>
                <w:bCs/>
                <w:color w:val="auto"/>
                <w:sz w:val="24"/>
                <w:szCs w:val="24"/>
                <w:u w:val="none"/>
              </w:rPr>
              <w:t>截图</w:t>
            </w:r>
            <w:r>
              <w:rPr>
                <w:rStyle w:val="45"/>
                <w:rFonts w:hint="eastAsia" w:ascii="宋体" w:hAnsi="宋体" w:eastAsia="宋体" w:cs="宋体"/>
                <w:b/>
                <w:bCs/>
                <w:color w:val="auto"/>
                <w:sz w:val="24"/>
                <w:szCs w:val="24"/>
                <w:u w:val="none"/>
              </w:rPr>
              <w:fldChar w:fldCharType="end"/>
            </w:r>
            <w:r>
              <w:rPr>
                <w:rFonts w:hint="eastAsia" w:ascii="宋体" w:hAnsi="宋体" w:cs="宋体"/>
                <w:b/>
                <w:bCs/>
                <w:sz w:val="24"/>
                <w:szCs w:val="24"/>
                <w:lang w:val="en-US" w:eastAsia="zh-CN"/>
              </w:rPr>
              <w:t>并加盖投标人CA公章。</w:t>
            </w:r>
            <w:r>
              <w:rPr>
                <w:rFonts w:hint="eastAsia" w:ascii="宋体" w:hAnsi="宋体" w:eastAsia="宋体" w:cs="宋体"/>
                <w:b/>
                <w:bCs/>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流量管理</w:t>
            </w: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所投产品必须支持多调度类相互嵌套最大5级的带宽管理设置。支持设置每IP最大或最小带宽，支持对每IP进行带宽配额管理，可通过优先级实现多应用的差分服务，并支持对剩余带宽进行基于优先级的动态分配。</w:t>
            </w:r>
            <w:r>
              <w:rPr>
                <w:rFonts w:hint="eastAsia" w:ascii="宋体" w:hAnsi="宋体" w:eastAsia="宋体" w:cs="宋体"/>
                <w:b/>
                <w:bCs/>
                <w:sz w:val="24"/>
                <w:szCs w:val="24"/>
              </w:rPr>
              <w:t>（</w:t>
            </w:r>
            <w:r>
              <w:rPr>
                <w:rFonts w:hint="eastAsia" w:ascii="宋体" w:hAnsi="宋体" w:cs="宋体"/>
                <w:b/>
                <w:bCs/>
                <w:sz w:val="24"/>
                <w:szCs w:val="24"/>
                <w:lang w:val="en-US" w:eastAsia="zh-CN"/>
              </w:rPr>
              <w:t>须在商务技术文件中</w:t>
            </w:r>
            <w:r>
              <w:rPr>
                <w:rFonts w:hint="eastAsia" w:ascii="宋体" w:hAnsi="宋体" w:eastAsia="宋体" w:cs="宋体"/>
                <w:b/>
                <w:bCs/>
                <w:sz w:val="24"/>
                <w:szCs w:val="24"/>
              </w:rPr>
              <w:t>提供能够体现上述功能及配置选项的</w:t>
            </w:r>
            <w:r>
              <w:rPr>
                <w:rFonts w:hint="eastAsia" w:ascii="宋体" w:hAnsi="宋体" w:eastAsia="宋体" w:cs="宋体"/>
                <w:b/>
                <w:bCs/>
                <w:sz w:val="24"/>
                <w:szCs w:val="24"/>
                <w:u w:val="none"/>
              </w:rPr>
              <w:fldChar w:fldCharType="begin"/>
            </w:r>
            <w:r>
              <w:rPr>
                <w:rFonts w:hint="eastAsia" w:ascii="宋体" w:hAnsi="宋体" w:eastAsia="宋体" w:cs="宋体"/>
                <w:b/>
                <w:bCs/>
                <w:sz w:val="24"/>
                <w:szCs w:val="24"/>
                <w:u w:val="none"/>
              </w:rPr>
              <w:instrText xml:space="preserve"> HYPERLINK \l "_静态和动态路由" </w:instrText>
            </w:r>
            <w:r>
              <w:rPr>
                <w:rFonts w:hint="eastAsia" w:ascii="宋体" w:hAnsi="宋体" w:eastAsia="宋体" w:cs="宋体"/>
                <w:b/>
                <w:bCs/>
                <w:sz w:val="24"/>
                <w:szCs w:val="24"/>
                <w:u w:val="none"/>
              </w:rPr>
              <w:fldChar w:fldCharType="separate"/>
            </w:r>
            <w:r>
              <w:rPr>
                <w:rStyle w:val="45"/>
                <w:rFonts w:hint="eastAsia" w:ascii="宋体" w:hAnsi="宋体" w:eastAsia="宋体" w:cs="宋体"/>
                <w:b/>
                <w:bCs/>
                <w:color w:val="auto"/>
                <w:sz w:val="24"/>
                <w:szCs w:val="24"/>
                <w:u w:val="none"/>
              </w:rPr>
              <w:t>截图</w:t>
            </w:r>
            <w:r>
              <w:rPr>
                <w:rStyle w:val="45"/>
                <w:rFonts w:hint="eastAsia" w:ascii="宋体" w:hAnsi="宋体" w:eastAsia="宋体" w:cs="宋体"/>
                <w:b/>
                <w:bCs/>
                <w:color w:val="auto"/>
                <w:sz w:val="24"/>
                <w:szCs w:val="24"/>
                <w:u w:val="none"/>
              </w:rPr>
              <w:fldChar w:fldCharType="end"/>
            </w:r>
            <w:r>
              <w:rPr>
                <w:rFonts w:hint="eastAsia" w:ascii="宋体" w:hAnsi="宋体" w:cs="宋体"/>
                <w:b/>
                <w:bCs/>
                <w:sz w:val="24"/>
                <w:szCs w:val="24"/>
                <w:lang w:val="en-US" w:eastAsia="zh-CN"/>
              </w:rPr>
              <w:t>并加盖投标人CA公章。</w:t>
            </w:r>
            <w:r>
              <w:rPr>
                <w:rFonts w:hint="eastAsia" w:ascii="宋体" w:hAnsi="宋体" w:eastAsia="宋体" w:cs="宋体"/>
                <w:b/>
                <w:bCs/>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★支持配置基于IP、用户、应用的流量管理规则，且至少支持对3000种应用定制流量管理规则</w:t>
            </w:r>
            <w:r>
              <w:rPr>
                <w:rFonts w:hint="eastAsia" w:ascii="宋体" w:hAnsi="宋体" w:cs="宋体"/>
                <w:sz w:val="24"/>
                <w:szCs w:val="24"/>
                <w:lang w:eastAsia="zh-CN"/>
              </w:rPr>
              <w:t>。</w:t>
            </w:r>
            <w:r>
              <w:rPr>
                <w:rFonts w:hint="eastAsia" w:ascii="宋体" w:hAnsi="宋体" w:eastAsia="宋体" w:cs="宋体"/>
                <w:b/>
                <w:bCs/>
                <w:sz w:val="24"/>
                <w:szCs w:val="24"/>
              </w:rPr>
              <w:t>（</w:t>
            </w:r>
            <w:r>
              <w:rPr>
                <w:rFonts w:hint="eastAsia" w:ascii="宋体" w:hAnsi="宋体" w:cs="宋体"/>
                <w:b/>
                <w:bCs/>
                <w:sz w:val="24"/>
                <w:szCs w:val="24"/>
                <w:lang w:val="en-US" w:eastAsia="zh-CN"/>
              </w:rPr>
              <w:t>须在商务技术文件中</w:t>
            </w:r>
            <w:r>
              <w:rPr>
                <w:rFonts w:hint="eastAsia" w:ascii="宋体" w:hAnsi="宋体" w:eastAsia="宋体" w:cs="宋体"/>
                <w:b/>
                <w:bCs/>
                <w:sz w:val="24"/>
                <w:szCs w:val="24"/>
              </w:rPr>
              <w:t>提供能够体现上述功能及配置选项的</w:t>
            </w:r>
            <w:r>
              <w:rPr>
                <w:rFonts w:hint="eastAsia" w:ascii="宋体" w:hAnsi="宋体" w:eastAsia="宋体" w:cs="宋体"/>
                <w:b/>
                <w:bCs/>
                <w:sz w:val="24"/>
                <w:szCs w:val="24"/>
                <w:u w:val="none"/>
              </w:rPr>
              <w:fldChar w:fldCharType="begin"/>
            </w:r>
            <w:r>
              <w:rPr>
                <w:rFonts w:hint="eastAsia" w:ascii="宋体" w:hAnsi="宋体" w:eastAsia="宋体" w:cs="宋体"/>
                <w:b/>
                <w:bCs/>
                <w:sz w:val="24"/>
                <w:szCs w:val="24"/>
                <w:u w:val="none"/>
              </w:rPr>
              <w:instrText xml:space="preserve"> HYPERLINK \l "_静态和动态路由" </w:instrText>
            </w:r>
            <w:r>
              <w:rPr>
                <w:rFonts w:hint="eastAsia" w:ascii="宋体" w:hAnsi="宋体" w:eastAsia="宋体" w:cs="宋体"/>
                <w:b/>
                <w:bCs/>
                <w:sz w:val="24"/>
                <w:szCs w:val="24"/>
                <w:u w:val="none"/>
              </w:rPr>
              <w:fldChar w:fldCharType="separate"/>
            </w:r>
            <w:r>
              <w:rPr>
                <w:rStyle w:val="45"/>
                <w:rFonts w:hint="eastAsia" w:ascii="宋体" w:hAnsi="宋体" w:eastAsia="宋体" w:cs="宋体"/>
                <w:b/>
                <w:bCs/>
                <w:color w:val="auto"/>
                <w:sz w:val="24"/>
                <w:szCs w:val="24"/>
                <w:u w:val="none"/>
              </w:rPr>
              <w:t>截图</w:t>
            </w:r>
            <w:r>
              <w:rPr>
                <w:rStyle w:val="45"/>
                <w:rFonts w:hint="eastAsia" w:ascii="宋体" w:hAnsi="宋体" w:eastAsia="宋体" w:cs="宋体"/>
                <w:b/>
                <w:bCs/>
                <w:color w:val="auto"/>
                <w:sz w:val="24"/>
                <w:szCs w:val="24"/>
                <w:u w:val="none"/>
              </w:rPr>
              <w:fldChar w:fldCharType="end"/>
            </w:r>
            <w:r>
              <w:rPr>
                <w:rFonts w:hint="eastAsia" w:ascii="宋体" w:hAnsi="宋体" w:cs="宋体"/>
                <w:b/>
                <w:bCs/>
                <w:sz w:val="24"/>
                <w:szCs w:val="24"/>
                <w:lang w:val="en-US" w:eastAsia="zh-CN"/>
              </w:rPr>
              <w:t>并加盖投标人CA公章。</w:t>
            </w:r>
            <w:r>
              <w:rPr>
                <w:rFonts w:hint="eastAsia" w:ascii="宋体" w:hAnsi="宋体" w:eastAsia="宋体" w:cs="宋体"/>
                <w:b/>
                <w:bCs/>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网络攻击防护</w:t>
            </w: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所投产品必须支持基于不同安全区域防御DNS Flood、HTTP Flood攻击，并支持警告、阻断、日志多种防护措施</w:t>
            </w:r>
            <w:r>
              <w:rPr>
                <w:rFonts w:hint="eastAsia" w:ascii="宋体" w:hAnsi="宋体" w:cs="宋体"/>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所投产品必须支持基于安全区域的异常包攻击防御，异常包攻击类型至少包括PiNg of Death、Teardrop、IP选项、TCP异常、Smurf、Fraggle、LaNd、WiNNuke、DNS异常、IP分片等；并可在设备页面显示每种攻击类型的丢包统计结果</w:t>
            </w:r>
            <w:r>
              <w:rPr>
                <w:rFonts w:hint="eastAsia" w:ascii="宋体" w:hAnsi="宋体" w:cs="宋体"/>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所投产品必须支持防御基于安全域的IP地址欺骗攻击，指定IP或网段必须从特定安全域流入</w:t>
            </w:r>
            <w:r>
              <w:rPr>
                <w:rFonts w:hint="eastAsia" w:ascii="宋体" w:hAnsi="宋体" w:cs="宋体"/>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IPSec VPN</w:t>
            </w: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★所投产品必须支持IPv4 IPSec VPN及IPv6 IPSec VPN的国密协商模式。</w:t>
            </w:r>
            <w:r>
              <w:rPr>
                <w:rFonts w:hint="eastAsia" w:ascii="宋体" w:hAnsi="宋体" w:eastAsia="宋体" w:cs="宋体"/>
                <w:b/>
                <w:bCs/>
                <w:sz w:val="24"/>
                <w:szCs w:val="24"/>
              </w:rPr>
              <w:t>（</w:t>
            </w:r>
            <w:r>
              <w:rPr>
                <w:rFonts w:hint="eastAsia" w:ascii="宋体" w:hAnsi="宋体" w:cs="宋体"/>
                <w:b/>
                <w:bCs/>
                <w:sz w:val="24"/>
                <w:szCs w:val="24"/>
                <w:lang w:val="en-US" w:eastAsia="zh-CN"/>
              </w:rPr>
              <w:t>须在商务技术文件中</w:t>
            </w:r>
            <w:r>
              <w:rPr>
                <w:rFonts w:hint="eastAsia" w:ascii="宋体" w:hAnsi="宋体" w:eastAsia="宋体" w:cs="宋体"/>
                <w:b/>
                <w:bCs/>
                <w:sz w:val="24"/>
                <w:szCs w:val="24"/>
              </w:rPr>
              <w:t>提供能够体现上述功能及配置选项的</w:t>
            </w:r>
            <w:r>
              <w:rPr>
                <w:rFonts w:hint="eastAsia" w:ascii="宋体" w:hAnsi="宋体" w:eastAsia="宋体" w:cs="宋体"/>
                <w:b/>
                <w:bCs/>
                <w:sz w:val="24"/>
                <w:szCs w:val="24"/>
                <w:u w:val="none"/>
              </w:rPr>
              <w:fldChar w:fldCharType="begin"/>
            </w:r>
            <w:r>
              <w:rPr>
                <w:rFonts w:hint="eastAsia" w:ascii="宋体" w:hAnsi="宋体" w:eastAsia="宋体" w:cs="宋体"/>
                <w:b/>
                <w:bCs/>
                <w:sz w:val="24"/>
                <w:szCs w:val="24"/>
                <w:u w:val="none"/>
              </w:rPr>
              <w:instrText xml:space="preserve"> HYPERLINK \l "_静态和动态路由" </w:instrText>
            </w:r>
            <w:r>
              <w:rPr>
                <w:rFonts w:hint="eastAsia" w:ascii="宋体" w:hAnsi="宋体" w:eastAsia="宋体" w:cs="宋体"/>
                <w:b/>
                <w:bCs/>
                <w:sz w:val="24"/>
                <w:szCs w:val="24"/>
                <w:u w:val="none"/>
              </w:rPr>
              <w:fldChar w:fldCharType="separate"/>
            </w:r>
            <w:r>
              <w:rPr>
                <w:rStyle w:val="45"/>
                <w:rFonts w:hint="eastAsia" w:ascii="宋体" w:hAnsi="宋体" w:eastAsia="宋体" w:cs="宋体"/>
                <w:b/>
                <w:bCs/>
                <w:color w:val="auto"/>
                <w:sz w:val="24"/>
                <w:szCs w:val="24"/>
                <w:u w:val="none"/>
              </w:rPr>
              <w:t>截图</w:t>
            </w:r>
            <w:r>
              <w:rPr>
                <w:rStyle w:val="45"/>
                <w:rFonts w:hint="eastAsia" w:ascii="宋体" w:hAnsi="宋体" w:eastAsia="宋体" w:cs="宋体"/>
                <w:b/>
                <w:bCs/>
                <w:color w:val="auto"/>
                <w:sz w:val="24"/>
                <w:szCs w:val="24"/>
                <w:u w:val="none"/>
              </w:rPr>
              <w:fldChar w:fldCharType="end"/>
            </w:r>
            <w:r>
              <w:rPr>
                <w:rFonts w:hint="eastAsia" w:ascii="宋体" w:hAnsi="宋体" w:cs="宋体"/>
                <w:b/>
                <w:bCs/>
                <w:sz w:val="24"/>
                <w:szCs w:val="24"/>
                <w:lang w:val="en-US" w:eastAsia="zh-CN"/>
              </w:rPr>
              <w:t>并加盖投标人CA公章。</w:t>
            </w:r>
            <w:r>
              <w:rPr>
                <w:rFonts w:hint="eastAsia" w:ascii="宋体" w:hAnsi="宋体" w:eastAsia="宋体" w:cs="宋体"/>
                <w:b/>
                <w:bCs/>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所投产品必须支持IPSec VPN的主模式（Main Mode）、积极模式（Aggressive Mode）、国密三种协商模式建立的网关-网关加密隧道；国密协商模式经国家密码管理局核准；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支持我国自主研发的商用密码算法。加密算法支持国密算法SM1/SM2/SM4；验证算法支持国密算法SM3；支持独立的国密硬件加密卡，支持通过Ukey管理员身份认证来使能国密硬件加密卡。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支持IPSec VPN穿越NAT，支持DPD探测</w:t>
            </w:r>
            <w:r>
              <w:rPr>
                <w:rFonts w:hint="eastAsia" w:ascii="宋体" w:hAnsi="宋体" w:cs="宋体"/>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所投产品必须支持GRE隧道，支持GRE over IPSec VPN</w:t>
            </w:r>
            <w:r>
              <w:rPr>
                <w:rFonts w:hint="eastAsia" w:ascii="宋体" w:hAnsi="宋体" w:cs="宋体"/>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所投产品的IPSec VPN功能必须支持无损数据压缩算法</w:t>
            </w:r>
            <w:r>
              <w:rPr>
                <w:rFonts w:hint="eastAsia" w:ascii="宋体" w:hAnsi="宋体" w:cs="宋体"/>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支持本地CA并可为参与IPSec VPN隧道建立的设备颁发用于身份认证的证书</w:t>
            </w:r>
            <w:r>
              <w:rPr>
                <w:rFonts w:hint="eastAsia" w:ascii="宋体" w:hAnsi="宋体" w:cs="宋体"/>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其他VPN</w:t>
            </w: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所投产品必须支持L2TP、支持L2TP over IPSec、支持PPTP，并支持本地认证以及LDAP/Radius/证书/Active Directory/TACACS+/POP3等第三方用户认证系统。支持客户端地址分配</w:t>
            </w:r>
            <w:r>
              <w:rPr>
                <w:rFonts w:hint="eastAsia" w:ascii="宋体" w:hAnsi="宋体" w:cs="宋体"/>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vMerge w:val="restar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运维管理</w:t>
            </w: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所投产品必须支持双系统备份，且在系统切换中可实现配置的自动迁移；可记录不同时间点的历史配置文件，最大支持记录三份不同时间点的历史配置文件，并支持切换历史配置。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所投产品必须支持三权分立管理，支持安全管理员、审计管理员、系统管理员三种管理员角色；支持以读写、只读、无权限的方式自定义权限管理，权限管理的范围至少包括策略配置、对象配置、网络配置、系统配置、日志等</w:t>
            </w:r>
            <w:r>
              <w:rPr>
                <w:rFonts w:hint="eastAsia" w:ascii="宋体" w:hAnsi="宋体" w:cs="宋体"/>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★所投产品支持启用管理员证书认证功能，通过管理员所持有的电子钥匙内的证书，表征管理员身份，实现管理员双因素认证；管理员证书必须为SM2证书，且不同角色管理员必须采用不同的SM2证书。</w:t>
            </w:r>
            <w:r>
              <w:rPr>
                <w:rFonts w:hint="eastAsia" w:ascii="宋体" w:hAnsi="宋体" w:eastAsia="宋体" w:cs="宋体"/>
                <w:b/>
                <w:bCs/>
                <w:sz w:val="24"/>
                <w:szCs w:val="24"/>
              </w:rPr>
              <w:t>（</w:t>
            </w:r>
            <w:r>
              <w:rPr>
                <w:rFonts w:hint="eastAsia" w:ascii="宋体" w:hAnsi="宋体" w:cs="宋体"/>
                <w:b/>
                <w:bCs/>
                <w:sz w:val="24"/>
                <w:szCs w:val="24"/>
                <w:lang w:val="en-US" w:eastAsia="zh-CN"/>
              </w:rPr>
              <w:t>须在商务技术文件中</w:t>
            </w:r>
            <w:r>
              <w:rPr>
                <w:rFonts w:hint="eastAsia" w:ascii="宋体" w:hAnsi="宋体" w:eastAsia="宋体" w:cs="宋体"/>
                <w:b/>
                <w:bCs/>
                <w:sz w:val="24"/>
                <w:szCs w:val="24"/>
              </w:rPr>
              <w:t>提供能够体现上述功能及配置选项的</w:t>
            </w:r>
            <w:r>
              <w:rPr>
                <w:rFonts w:hint="eastAsia" w:ascii="宋体" w:hAnsi="宋体" w:eastAsia="宋体" w:cs="宋体"/>
                <w:b/>
                <w:bCs/>
                <w:sz w:val="24"/>
                <w:szCs w:val="24"/>
                <w:u w:val="none"/>
              </w:rPr>
              <w:fldChar w:fldCharType="begin"/>
            </w:r>
            <w:r>
              <w:rPr>
                <w:rFonts w:hint="eastAsia" w:ascii="宋体" w:hAnsi="宋体" w:eastAsia="宋体" w:cs="宋体"/>
                <w:b/>
                <w:bCs/>
                <w:sz w:val="24"/>
                <w:szCs w:val="24"/>
                <w:u w:val="none"/>
              </w:rPr>
              <w:instrText xml:space="preserve"> HYPERLINK \l "_静态和动态路由" </w:instrText>
            </w:r>
            <w:r>
              <w:rPr>
                <w:rFonts w:hint="eastAsia" w:ascii="宋体" w:hAnsi="宋体" w:eastAsia="宋体" w:cs="宋体"/>
                <w:b/>
                <w:bCs/>
                <w:sz w:val="24"/>
                <w:szCs w:val="24"/>
                <w:u w:val="none"/>
              </w:rPr>
              <w:fldChar w:fldCharType="separate"/>
            </w:r>
            <w:r>
              <w:rPr>
                <w:rStyle w:val="45"/>
                <w:rFonts w:hint="eastAsia" w:ascii="宋体" w:hAnsi="宋体" w:eastAsia="宋体" w:cs="宋体"/>
                <w:b/>
                <w:bCs/>
                <w:color w:val="auto"/>
                <w:sz w:val="24"/>
                <w:szCs w:val="24"/>
                <w:u w:val="none"/>
              </w:rPr>
              <w:t>截图</w:t>
            </w:r>
            <w:r>
              <w:rPr>
                <w:rStyle w:val="45"/>
                <w:rFonts w:hint="eastAsia" w:ascii="宋体" w:hAnsi="宋体" w:eastAsia="宋体" w:cs="宋体"/>
                <w:b/>
                <w:bCs/>
                <w:color w:val="auto"/>
                <w:sz w:val="24"/>
                <w:szCs w:val="24"/>
                <w:u w:val="none"/>
              </w:rPr>
              <w:fldChar w:fldCharType="end"/>
            </w:r>
            <w:r>
              <w:rPr>
                <w:rFonts w:hint="eastAsia" w:ascii="宋体" w:hAnsi="宋体" w:cs="宋体"/>
                <w:b/>
                <w:bCs/>
                <w:sz w:val="24"/>
                <w:szCs w:val="24"/>
                <w:lang w:val="en-US" w:eastAsia="zh-CN"/>
              </w:rPr>
              <w:t>并加盖投标人CA公章。</w:t>
            </w:r>
            <w:r>
              <w:rPr>
                <w:rFonts w:hint="eastAsia" w:ascii="宋体" w:hAnsi="宋体" w:eastAsia="宋体" w:cs="宋体"/>
                <w:b/>
                <w:bCs/>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所投产品必须支持将告警信息以SNMP Trap、邮件、声音、短信等形式通知管理员，告警信息的范围至少包括配置变更、攻击事件、CPU利用率、内存利用率、硬盘利用率、接口带宽利用率等</w:t>
            </w:r>
            <w:r>
              <w:rPr>
                <w:rFonts w:hint="eastAsia" w:ascii="宋体" w:hAnsi="宋体" w:cs="宋体"/>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03"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4396" w:type="pct"/>
            <w:tcBorders>
              <w:tl2br w:val="nil"/>
              <w:tr2bl w:val="nil"/>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所投产品必须支持将不同设备模块产生的不同重要性的日志发送至不同的日志服务器，设备模块至少包括流量日志、域名日志、系统日志、操作日志，重要性等级至少包括紧急、警报、严重、错误、告警、通知、信息、调试八种</w:t>
            </w:r>
            <w:r>
              <w:rPr>
                <w:rFonts w:hint="eastAsia" w:ascii="宋体" w:hAnsi="宋体" w:cs="宋体"/>
                <w:sz w:val="24"/>
                <w:szCs w:val="24"/>
                <w:lang w:eastAsia="zh-CN"/>
              </w:rPr>
              <w:t>。</w:t>
            </w:r>
          </w:p>
        </w:tc>
      </w:tr>
    </w:tbl>
    <w:p>
      <w:pPr>
        <w:keepNext w:val="0"/>
        <w:keepLines w:val="0"/>
        <w:pageBreakBefore w:val="0"/>
        <w:numPr>
          <w:ilvl w:val="0"/>
          <w:numId w:val="0"/>
        </w:numPr>
        <w:kinsoku/>
        <w:wordWrap/>
        <w:overflowPunct/>
        <w:topLinePunct w:val="0"/>
        <w:bidi w:val="0"/>
        <w:spacing w:line="300" w:lineRule="auto"/>
        <w:textAlignment w:val="auto"/>
        <w:rPr>
          <w:rFonts w:hint="eastAsia" w:ascii="Times New Roman" w:hAnsi="宋体" w:eastAsia="宋体" w:cs="宋体"/>
          <w:b/>
          <w:kern w:val="2"/>
          <w:sz w:val="24"/>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2" w:firstLineChars="200"/>
        <w:textAlignment w:val="auto"/>
        <w:rPr>
          <w:rFonts w:hint="eastAsia" w:hAnsi="宋体" w:cs="宋体"/>
          <w:b/>
          <w:lang w:eastAsia="zh-CN"/>
        </w:rPr>
      </w:pPr>
      <w:r>
        <w:rPr>
          <w:rFonts w:hint="eastAsia" w:ascii="Times New Roman" w:hAnsi="宋体" w:eastAsia="宋体" w:cs="宋体"/>
          <w:b/>
          <w:kern w:val="2"/>
          <w:sz w:val="24"/>
          <w:szCs w:val="28"/>
          <w:lang w:val="en-US" w:eastAsia="zh-CN" w:bidi="ar-SA"/>
        </w:rPr>
        <w:t>（七）</w:t>
      </w:r>
      <w:r>
        <w:rPr>
          <w:rFonts w:hint="eastAsia" w:hAnsi="宋体" w:cs="宋体"/>
          <w:b/>
          <w:lang w:eastAsia="zh-CN"/>
        </w:rPr>
        <w:t>下一代防火墙</w:t>
      </w:r>
    </w:p>
    <w:tbl>
      <w:tblPr>
        <w:tblStyle w:val="38"/>
        <w:tblW w:w="48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7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jc w:val="center"/>
        </w:trPr>
        <w:tc>
          <w:tcPr>
            <w:tcW w:w="722"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指标项</w:t>
            </w:r>
          </w:p>
        </w:tc>
        <w:tc>
          <w:tcPr>
            <w:tcW w:w="4277"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设备规格</w:t>
            </w:r>
          </w:p>
        </w:tc>
        <w:tc>
          <w:tcPr>
            <w:tcW w:w="4277"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性能参数：网络层吞吐量≥10G，应用层吞吐量≥4G，防病毒吞吐量≥1G，IPS吞吐量≥1G，全威胁吞吐量≥800M，并发连接数≥400万，HTTP新建连接数≥10万，IPSec VPN 最大接入数≥1000，IPSec  VPN吞吐量≥800M。硬件参数：规格≥1U，内存大小≥8G，硬盘容量≥128G SSD，电源：冗余电源，接口不少于6千兆电口+2万兆光口。</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产品应用多核并行处理架构，并采用国产处理器和国产操作系统。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2"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工作模式</w:t>
            </w:r>
          </w:p>
        </w:tc>
        <w:tc>
          <w:tcPr>
            <w:tcW w:w="4277"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产品支持路由模式、透明模式、虚拟网线模式、旁路镜像模式等多种部署方式。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22"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链路状态检测</w:t>
            </w:r>
          </w:p>
        </w:tc>
        <w:tc>
          <w:tcPr>
            <w:tcW w:w="4277"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产品支持链路连通性检查功能，支持基于3种以上协议对链路连通性进行探测，探测协议至少包括DNS解析、ARP探测、PING和BFD等方式。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2"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路由功能</w:t>
            </w:r>
          </w:p>
        </w:tc>
        <w:tc>
          <w:tcPr>
            <w:tcW w:w="4277"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产品支持路由类型、协议类型、网络对象、国家地区等条件进行自动选路的策略路由，支持不少于3种的调度算法，至少包括带宽比例、加权流量、线路优先等。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22"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NAT功能</w:t>
            </w:r>
          </w:p>
        </w:tc>
        <w:tc>
          <w:tcPr>
            <w:tcW w:w="4277"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支持NAT穿透技术ALG，支持FTP、TFTP、SQLNET、PPTP、RTSP、SIP、H.323等协议。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2"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IPv6</w:t>
            </w:r>
          </w:p>
        </w:tc>
        <w:tc>
          <w:tcPr>
            <w:tcW w:w="4277"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产品支持IPv4/IPv6双栈工作模式，以适应IPv6发展趋势；支持基于应用、服务、时间、域名、IPv6对象等维度的访问控制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2"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认证方式</w:t>
            </w:r>
          </w:p>
        </w:tc>
        <w:tc>
          <w:tcPr>
            <w:tcW w:w="4277"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产品支持3种以上的用户认证方式,包含但不限于单点登录、本地账号密码、外部账号密码认证。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应用识别</w:t>
            </w:r>
          </w:p>
        </w:tc>
        <w:tc>
          <w:tcPr>
            <w:tcW w:w="4277"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★产品支持对不少于9160种应用的识别和控制，应用类型包括游戏、购物、图书百科、工作招聘、P2P下载、聊天工具、旅游出行、股票软件等类型应用进行检测与控制。</w:t>
            </w:r>
            <w:r>
              <w:rPr>
                <w:rFonts w:hint="eastAsia" w:ascii="宋体" w:hAnsi="宋体" w:eastAsia="宋体" w:cs="宋体"/>
                <w:b/>
                <w:bCs/>
                <w:sz w:val="24"/>
                <w:szCs w:val="24"/>
              </w:rPr>
              <w:t>（</w:t>
            </w:r>
            <w:r>
              <w:rPr>
                <w:rFonts w:hint="eastAsia" w:ascii="宋体" w:hAnsi="宋体" w:cs="宋体"/>
                <w:b/>
                <w:bCs/>
                <w:sz w:val="24"/>
                <w:szCs w:val="24"/>
                <w:lang w:val="en-US" w:eastAsia="zh-CN"/>
              </w:rPr>
              <w:t>须在商务技术文件中</w:t>
            </w:r>
            <w:r>
              <w:rPr>
                <w:rFonts w:hint="eastAsia" w:ascii="宋体" w:hAnsi="宋体" w:eastAsia="宋体" w:cs="宋体"/>
                <w:b/>
                <w:bCs/>
                <w:sz w:val="24"/>
                <w:szCs w:val="24"/>
              </w:rPr>
              <w:t>提供产品功能截图证明</w:t>
            </w:r>
            <w:r>
              <w:rPr>
                <w:rFonts w:hint="eastAsia" w:ascii="宋体" w:hAnsi="宋体" w:cs="宋体"/>
                <w:b/>
                <w:bCs/>
                <w:sz w:val="24"/>
                <w:szCs w:val="24"/>
                <w:lang w:val="en-US" w:eastAsia="zh-CN"/>
              </w:rPr>
              <w:t>并加盖投标人CA公章。</w:t>
            </w:r>
            <w:r>
              <w:rPr>
                <w:rFonts w:hint="eastAsia" w:ascii="宋体" w:hAnsi="宋体" w:eastAsia="宋体" w:cs="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2"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流量控制</w:t>
            </w:r>
          </w:p>
        </w:tc>
        <w:tc>
          <w:tcPr>
            <w:tcW w:w="4277"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产品支持多维度流量控制功能，支持基于IP地址、用户、应用、时间设置流量控制策略，保证关键业务带宽日常需求。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22"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访问控制策略</w:t>
            </w:r>
          </w:p>
        </w:tc>
        <w:tc>
          <w:tcPr>
            <w:tcW w:w="4277"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产品支持基于网络区域、网络对象、MAC地址、服务、应用等维度进行访问控制策略设置。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2"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协议命令控制</w:t>
            </w:r>
          </w:p>
        </w:tc>
        <w:tc>
          <w:tcPr>
            <w:tcW w:w="4277"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★产品支持ftp协议命令控制功能，至少包含delete、rmdir、mkdir、rename、mget、dir、mput、get、put等，保护对外服务不被恶意篡改。</w:t>
            </w:r>
            <w:r>
              <w:rPr>
                <w:rFonts w:hint="eastAsia" w:ascii="宋体" w:hAnsi="宋体" w:eastAsia="宋体" w:cs="宋体"/>
                <w:b/>
                <w:bCs/>
                <w:sz w:val="24"/>
                <w:szCs w:val="24"/>
              </w:rPr>
              <w:t>（</w:t>
            </w:r>
            <w:r>
              <w:rPr>
                <w:rFonts w:hint="eastAsia" w:ascii="宋体" w:hAnsi="宋体" w:cs="宋体"/>
                <w:b/>
                <w:bCs/>
                <w:sz w:val="24"/>
                <w:szCs w:val="24"/>
                <w:lang w:val="en-US" w:eastAsia="zh-CN"/>
              </w:rPr>
              <w:t>须在商务技术文件中</w:t>
            </w:r>
            <w:r>
              <w:rPr>
                <w:rFonts w:hint="eastAsia" w:ascii="宋体" w:hAnsi="宋体" w:eastAsia="宋体" w:cs="宋体"/>
                <w:b/>
                <w:bCs/>
                <w:sz w:val="24"/>
                <w:szCs w:val="24"/>
              </w:rPr>
              <w:t>提供产品功能截图证明</w:t>
            </w:r>
            <w:r>
              <w:rPr>
                <w:rFonts w:hint="eastAsia" w:ascii="宋体" w:hAnsi="宋体" w:cs="宋体"/>
                <w:b/>
                <w:bCs/>
                <w:sz w:val="24"/>
                <w:szCs w:val="24"/>
                <w:lang w:val="en-US" w:eastAsia="zh-CN"/>
              </w:rPr>
              <w:t>并加盖投标人CA公章。</w:t>
            </w:r>
            <w:r>
              <w:rPr>
                <w:rFonts w:hint="eastAsia" w:ascii="宋体" w:hAnsi="宋体" w:eastAsia="宋体" w:cs="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22"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DDoS防护</w:t>
            </w:r>
          </w:p>
        </w:tc>
        <w:tc>
          <w:tcPr>
            <w:tcW w:w="4277"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产品支持对ICMP、UDP、DNS、SYN等协议进行DDOS防护。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pct"/>
            <w:vMerge w:val="restar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防病毒</w:t>
            </w:r>
          </w:p>
        </w:tc>
        <w:tc>
          <w:tcPr>
            <w:tcW w:w="4277"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产品支持对SMTP、HTTP、FTP、SMB、POP3、HTTPS、IMAP等协议进行病毒防御。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pct"/>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4277"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产品支持对压缩病毒文件进行检测和拦截，压缩层数支持15层及以上。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2" w:type="pct"/>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4277"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产品支持杀毒白名单设置，可以例外排除特定MD5和URL的病毒文件，针对特定文件不进行查杀。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22" w:type="pct"/>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4277"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★产品支持勒索病毒检测与防御功能</w:t>
            </w:r>
            <w:r>
              <w:rPr>
                <w:rFonts w:hint="eastAsia" w:ascii="宋体" w:hAnsi="宋体" w:cs="宋体"/>
                <w:sz w:val="24"/>
                <w:szCs w:val="24"/>
                <w:lang w:eastAsia="zh-CN"/>
              </w:rPr>
              <w:t>。</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须在商务技术文件中</w:t>
            </w:r>
            <w:r>
              <w:rPr>
                <w:rFonts w:hint="eastAsia" w:ascii="宋体" w:hAnsi="宋体" w:eastAsia="宋体" w:cs="宋体"/>
                <w:b/>
                <w:bCs/>
                <w:color w:val="auto"/>
                <w:sz w:val="24"/>
                <w:szCs w:val="24"/>
                <w:highlight w:val="none"/>
              </w:rPr>
              <w:t>提供产品功能截图证明</w:t>
            </w:r>
            <w:r>
              <w:rPr>
                <w:rFonts w:hint="eastAsia" w:ascii="宋体" w:hAnsi="宋体" w:cs="宋体"/>
                <w:b/>
                <w:bCs/>
                <w:color w:val="auto"/>
                <w:sz w:val="24"/>
                <w:szCs w:val="24"/>
                <w:highlight w:val="none"/>
                <w:lang w:val="en-US" w:eastAsia="zh-CN"/>
              </w:rPr>
              <w:t>和</w:t>
            </w:r>
            <w:r>
              <w:rPr>
                <w:rFonts w:hint="eastAsia" w:ascii="宋体" w:hAnsi="宋体" w:cs="宋体"/>
                <w:b/>
                <w:bCs/>
                <w:color w:val="auto"/>
                <w:szCs w:val="24"/>
                <w:highlight w:val="none"/>
              </w:rPr>
              <w:t>具有CMA认证资格的检测机构出具的</w:t>
            </w:r>
            <w:r>
              <w:rPr>
                <w:rFonts w:hint="eastAsia" w:ascii="宋体" w:hAnsi="宋体" w:eastAsia="宋体" w:cs="宋体"/>
                <w:b/>
                <w:bCs/>
                <w:strike w:val="0"/>
                <w:dstrike w:val="0"/>
                <w:color w:val="auto"/>
                <w:sz w:val="24"/>
                <w:szCs w:val="24"/>
                <w:highlight w:val="none"/>
              </w:rPr>
              <w:t>关于“勒索病毒”</w:t>
            </w:r>
            <w:r>
              <w:rPr>
                <w:rFonts w:hint="eastAsia" w:ascii="宋体" w:hAnsi="宋体" w:eastAsia="宋体" w:cs="宋体"/>
                <w:b/>
                <w:bCs/>
                <w:strike w:val="0"/>
                <w:dstrike w:val="0"/>
                <w:color w:val="auto"/>
                <w:sz w:val="24"/>
                <w:szCs w:val="24"/>
                <w:highlight w:val="none"/>
                <w:lang w:val="en-US" w:eastAsia="zh-CN"/>
              </w:rPr>
              <w:t>的证书或</w:t>
            </w:r>
            <w:r>
              <w:rPr>
                <w:rFonts w:hint="eastAsia" w:ascii="宋体" w:hAnsi="宋体" w:cs="宋体"/>
                <w:b/>
                <w:bCs/>
                <w:strike w:val="0"/>
                <w:color w:val="auto"/>
                <w:szCs w:val="24"/>
                <w:highlight w:val="none"/>
              </w:rPr>
              <w:t>检</w:t>
            </w:r>
            <w:r>
              <w:rPr>
                <w:rFonts w:hint="eastAsia" w:ascii="宋体" w:hAnsi="宋体" w:cs="宋体"/>
                <w:b/>
                <w:bCs/>
                <w:strike w:val="0"/>
                <w:color w:val="auto"/>
                <w:szCs w:val="24"/>
                <w:highlight w:val="none"/>
                <w:lang w:val="en-US" w:eastAsia="zh-CN"/>
              </w:rPr>
              <w:t>测</w:t>
            </w:r>
            <w:r>
              <w:rPr>
                <w:rFonts w:hint="eastAsia" w:ascii="宋体" w:hAnsi="宋体" w:cs="宋体"/>
                <w:b/>
                <w:bCs/>
                <w:strike w:val="0"/>
                <w:color w:val="auto"/>
                <w:szCs w:val="24"/>
                <w:highlight w:val="none"/>
              </w:rPr>
              <w:t>报告</w:t>
            </w:r>
            <w:r>
              <w:rPr>
                <w:rFonts w:hint="eastAsia" w:ascii="宋体" w:hAnsi="宋体" w:cs="宋体"/>
                <w:b/>
                <w:bCs/>
                <w:strike w:val="0"/>
                <w:color w:val="auto"/>
                <w:sz w:val="24"/>
                <w:szCs w:val="24"/>
                <w:highlight w:val="none"/>
                <w:lang w:val="en-US" w:eastAsia="zh-CN"/>
              </w:rPr>
              <w:t>并加盖投标人CA公章。</w:t>
            </w:r>
            <w:r>
              <w:rPr>
                <w:rFonts w:hint="eastAsia" w:ascii="宋体" w:hAnsi="宋体" w:eastAsia="宋体" w:cs="宋体"/>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2" w:type="pct"/>
            <w:vMerge w:val="restar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入侵防御</w:t>
            </w:r>
          </w:p>
        </w:tc>
        <w:tc>
          <w:tcPr>
            <w:tcW w:w="4277"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产品内置不低于10800种漏洞规则，同时支持在控制台界面通过漏洞ID、漏洞名称、危险等级、漏洞CVE标识、漏洞描述等条件查询漏洞特征信息，支持用户自定义IPS规则。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pct"/>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p>
        </w:tc>
        <w:tc>
          <w:tcPr>
            <w:tcW w:w="4277"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★产品支持僵尸主机检测功能，产品内置僵尸网络特征库超过128万种，可识别主机的异常外联行为。</w:t>
            </w:r>
            <w:r>
              <w:rPr>
                <w:rFonts w:hint="eastAsia" w:ascii="宋体" w:hAnsi="宋体" w:eastAsia="宋体" w:cs="宋体"/>
                <w:b/>
                <w:bCs/>
                <w:sz w:val="24"/>
                <w:szCs w:val="24"/>
              </w:rPr>
              <w:t>（</w:t>
            </w:r>
            <w:r>
              <w:rPr>
                <w:rFonts w:hint="eastAsia" w:ascii="宋体" w:hAnsi="宋体" w:cs="宋体"/>
                <w:b/>
                <w:bCs/>
                <w:sz w:val="24"/>
                <w:szCs w:val="24"/>
                <w:lang w:val="en-US" w:eastAsia="zh-CN"/>
              </w:rPr>
              <w:t>须在商务技术文件中</w:t>
            </w:r>
            <w:r>
              <w:rPr>
                <w:rFonts w:hint="eastAsia" w:ascii="宋体" w:hAnsi="宋体" w:eastAsia="宋体" w:cs="宋体"/>
                <w:b/>
                <w:bCs/>
                <w:sz w:val="24"/>
                <w:szCs w:val="24"/>
              </w:rPr>
              <w:t>提供产品功能截图证明</w:t>
            </w:r>
            <w:r>
              <w:rPr>
                <w:rFonts w:hint="eastAsia" w:ascii="宋体" w:hAnsi="宋体" w:cs="宋体"/>
                <w:b/>
                <w:bCs/>
                <w:sz w:val="24"/>
                <w:szCs w:val="24"/>
                <w:lang w:val="en-US" w:eastAsia="zh-CN"/>
              </w:rPr>
              <w:t>并加盖投标人CA公章。</w:t>
            </w:r>
            <w:r>
              <w:rPr>
                <w:rFonts w:hint="eastAsia" w:ascii="宋体" w:hAnsi="宋体" w:eastAsia="宋体" w:cs="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22"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账号安全</w:t>
            </w:r>
          </w:p>
        </w:tc>
        <w:tc>
          <w:tcPr>
            <w:tcW w:w="4277"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★产品支持用户账号全生命周期保护功能，包括用户账号多余入口检测、用户账号弱口令检测、用户账号暴力破解检测、失陷账号检测，防止因账号被暴力破解导致的非法提权情况发生。</w:t>
            </w:r>
            <w:r>
              <w:rPr>
                <w:rFonts w:hint="eastAsia" w:ascii="宋体" w:hAnsi="宋体" w:eastAsia="宋体" w:cs="宋体"/>
                <w:b/>
                <w:bCs/>
                <w:sz w:val="24"/>
                <w:szCs w:val="24"/>
                <w:highlight w:val="none"/>
              </w:rPr>
              <w:t>（</w:t>
            </w:r>
            <w:r>
              <w:rPr>
                <w:rFonts w:hint="eastAsia" w:ascii="宋体" w:hAnsi="宋体" w:cs="宋体"/>
                <w:b/>
                <w:bCs/>
                <w:sz w:val="24"/>
                <w:szCs w:val="24"/>
                <w:highlight w:val="none"/>
                <w:lang w:val="en-US" w:eastAsia="zh-CN"/>
              </w:rPr>
              <w:t>须在商务技术文件中</w:t>
            </w:r>
            <w:r>
              <w:rPr>
                <w:rFonts w:hint="eastAsia" w:ascii="宋体" w:hAnsi="宋体" w:eastAsia="宋体" w:cs="宋体"/>
                <w:b/>
                <w:bCs/>
                <w:sz w:val="24"/>
                <w:szCs w:val="24"/>
                <w:highlight w:val="none"/>
              </w:rPr>
              <w:t>提供产品功能截图证明</w:t>
            </w:r>
            <w:r>
              <w:rPr>
                <w:rFonts w:hint="eastAsia" w:ascii="宋体" w:hAnsi="宋体" w:cs="宋体"/>
                <w:b/>
                <w:bCs/>
                <w:sz w:val="24"/>
                <w:szCs w:val="24"/>
                <w:highlight w:val="none"/>
                <w:lang w:val="en-US" w:eastAsia="zh-CN"/>
              </w:rPr>
              <w:t>和</w:t>
            </w:r>
            <w:r>
              <w:rPr>
                <w:rFonts w:hint="eastAsia" w:ascii="宋体" w:hAnsi="宋体" w:cs="宋体"/>
                <w:b/>
                <w:bCs/>
                <w:color w:val="000000" w:themeColor="text1"/>
                <w:szCs w:val="24"/>
                <w:highlight w:val="none"/>
                <w14:textFill>
                  <w14:solidFill>
                    <w14:schemeClr w14:val="tx1"/>
                  </w14:solidFill>
                </w14:textFill>
              </w:rPr>
              <w:t>具有CMA认证资格的检测机构出具的</w:t>
            </w:r>
            <w:r>
              <w:rPr>
                <w:rFonts w:hint="eastAsia" w:ascii="宋体" w:hAnsi="宋体" w:eastAsia="宋体" w:cs="宋体"/>
                <w:b/>
                <w:bCs/>
                <w:strike w:val="0"/>
                <w:dstrike w:val="0"/>
                <w:color w:val="auto"/>
                <w:sz w:val="24"/>
                <w:szCs w:val="24"/>
                <w:highlight w:val="none"/>
              </w:rPr>
              <w:t>关于“</w:t>
            </w:r>
            <w:r>
              <w:rPr>
                <w:rFonts w:hint="eastAsia" w:ascii="宋体" w:hAnsi="宋体" w:eastAsia="宋体" w:cs="宋体"/>
                <w:b/>
                <w:bCs/>
                <w:strike w:val="0"/>
                <w:dstrike w:val="0"/>
                <w:color w:val="auto"/>
                <w:sz w:val="24"/>
                <w:szCs w:val="24"/>
                <w:highlight w:val="none"/>
                <w:lang w:val="en-US" w:eastAsia="zh-CN"/>
              </w:rPr>
              <w:t>账号保护</w:t>
            </w:r>
            <w:r>
              <w:rPr>
                <w:rFonts w:hint="eastAsia" w:ascii="宋体" w:hAnsi="宋体" w:eastAsia="宋体" w:cs="宋体"/>
                <w:b/>
                <w:bCs/>
                <w:strike w:val="0"/>
                <w:dstrike w:val="0"/>
                <w:color w:val="auto"/>
                <w:sz w:val="24"/>
                <w:szCs w:val="24"/>
                <w:highlight w:val="none"/>
              </w:rPr>
              <w:t>”</w:t>
            </w:r>
            <w:r>
              <w:rPr>
                <w:rFonts w:hint="eastAsia" w:ascii="宋体" w:hAnsi="宋体" w:eastAsia="宋体" w:cs="宋体"/>
                <w:b/>
                <w:bCs/>
                <w:strike w:val="0"/>
                <w:dstrike w:val="0"/>
                <w:color w:val="auto"/>
                <w:sz w:val="24"/>
                <w:szCs w:val="24"/>
                <w:highlight w:val="none"/>
                <w:lang w:val="en-US" w:eastAsia="zh-CN"/>
              </w:rPr>
              <w:t>的相关证书或</w:t>
            </w:r>
            <w:r>
              <w:rPr>
                <w:rFonts w:hint="eastAsia" w:ascii="宋体" w:hAnsi="宋体" w:cs="宋体"/>
                <w:b/>
                <w:bCs/>
                <w:strike w:val="0"/>
                <w:color w:val="auto"/>
                <w:szCs w:val="24"/>
                <w:highlight w:val="none"/>
              </w:rPr>
              <w:t>检</w:t>
            </w:r>
            <w:r>
              <w:rPr>
                <w:rFonts w:hint="eastAsia" w:ascii="宋体" w:hAnsi="宋体" w:cs="宋体"/>
                <w:b/>
                <w:bCs/>
                <w:strike w:val="0"/>
                <w:color w:val="auto"/>
                <w:szCs w:val="24"/>
                <w:highlight w:val="none"/>
                <w:lang w:val="en-US" w:eastAsia="zh-CN"/>
              </w:rPr>
              <w:t>测</w:t>
            </w:r>
            <w:r>
              <w:rPr>
                <w:rFonts w:hint="eastAsia" w:ascii="宋体" w:hAnsi="宋体" w:cs="宋体"/>
                <w:b/>
                <w:bCs/>
                <w:strike w:val="0"/>
                <w:color w:val="auto"/>
                <w:szCs w:val="24"/>
                <w:highlight w:val="none"/>
              </w:rPr>
              <w:t>报告</w:t>
            </w:r>
            <w:r>
              <w:rPr>
                <w:rFonts w:hint="eastAsia" w:ascii="宋体" w:hAnsi="宋体" w:cs="宋体"/>
                <w:b/>
                <w:bCs/>
                <w:strike w:val="0"/>
                <w:color w:val="auto"/>
                <w:sz w:val="24"/>
                <w:szCs w:val="24"/>
                <w:highlight w:val="none"/>
                <w:lang w:val="en-US" w:eastAsia="zh-CN"/>
              </w:rPr>
              <w:t>并加盖投标人CA公章。</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22"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策略有效性分析</w:t>
            </w:r>
          </w:p>
        </w:tc>
        <w:tc>
          <w:tcPr>
            <w:tcW w:w="4277"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产品支持安全策略有效性分析功能，分析内容至少包括策略冗余分析、策略匹配分析、风险端口风险等内容，提供安全策略优化建议。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2"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策略生命周期管理</w:t>
            </w:r>
          </w:p>
        </w:tc>
        <w:tc>
          <w:tcPr>
            <w:tcW w:w="4277"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★产品支持策略生命周期管理功能，支持对安全策略修改的时间、原因、变更类型进行统一管理，便于策略的运维与管理。</w:t>
            </w:r>
            <w:r>
              <w:rPr>
                <w:rFonts w:hint="eastAsia" w:ascii="宋体" w:hAnsi="宋体" w:eastAsia="宋体" w:cs="宋体"/>
                <w:b/>
                <w:bCs/>
                <w:sz w:val="24"/>
                <w:szCs w:val="24"/>
              </w:rPr>
              <w:t>（</w:t>
            </w:r>
            <w:r>
              <w:rPr>
                <w:rFonts w:hint="eastAsia" w:ascii="宋体" w:hAnsi="宋体" w:cs="宋体"/>
                <w:b/>
                <w:bCs/>
                <w:sz w:val="24"/>
                <w:szCs w:val="24"/>
                <w:lang w:val="en-US" w:eastAsia="zh-CN"/>
              </w:rPr>
              <w:t>须在商务技术文件中</w:t>
            </w:r>
            <w:r>
              <w:rPr>
                <w:rFonts w:hint="eastAsia" w:ascii="宋体" w:hAnsi="宋体" w:eastAsia="宋体" w:cs="宋体"/>
                <w:b/>
                <w:bCs/>
                <w:sz w:val="24"/>
                <w:szCs w:val="24"/>
              </w:rPr>
              <w:t>提供产品功能截图证明</w:t>
            </w:r>
            <w:r>
              <w:rPr>
                <w:rFonts w:hint="eastAsia" w:ascii="宋体" w:hAnsi="宋体" w:cs="宋体"/>
                <w:b/>
                <w:bCs/>
                <w:sz w:val="24"/>
                <w:szCs w:val="24"/>
                <w:lang w:val="en-US" w:eastAsia="zh-CN"/>
              </w:rPr>
              <w:t>并加盖投标人CA公章。</w:t>
            </w:r>
            <w:r>
              <w:rPr>
                <w:rFonts w:hint="eastAsia" w:ascii="宋体" w:hAnsi="宋体" w:eastAsia="宋体" w:cs="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管理员账号权限管控</w:t>
            </w:r>
          </w:p>
        </w:tc>
        <w:tc>
          <w:tcPr>
            <w:tcW w:w="4277"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产品支持三权分立功能，根据管理员权限分为安全管理员、审计员、系统管理员三种角色。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双因素认证</w:t>
            </w:r>
          </w:p>
        </w:tc>
        <w:tc>
          <w:tcPr>
            <w:tcW w:w="4277"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产品支持管理员双因素认证功能，用户通过用户名/密码和Key等不同方式登陆产品管理界面。</w:t>
            </w:r>
          </w:p>
        </w:tc>
      </w:tr>
    </w:tbl>
    <w:p>
      <w:pPr>
        <w:keepNext w:val="0"/>
        <w:keepLines w:val="0"/>
        <w:pageBreakBefore w:val="0"/>
        <w:numPr>
          <w:ilvl w:val="0"/>
          <w:numId w:val="0"/>
        </w:numPr>
        <w:kinsoku/>
        <w:wordWrap/>
        <w:overflowPunct/>
        <w:topLinePunct w:val="0"/>
        <w:bidi w:val="0"/>
        <w:spacing w:line="300" w:lineRule="auto"/>
        <w:textAlignment w:val="auto"/>
        <w:rPr>
          <w:rFonts w:hint="eastAsia" w:hAnsi="宋体" w:cs="宋体"/>
          <w:b/>
        </w:rPr>
      </w:pPr>
    </w:p>
    <w:p>
      <w:pPr>
        <w:pStyle w:val="48"/>
        <w:keepNext w:val="0"/>
        <w:keepLines w:val="0"/>
        <w:pageBreakBefore w:val="0"/>
        <w:widowControl w:val="0"/>
        <w:kinsoku/>
        <w:wordWrap/>
        <w:overflowPunct/>
        <w:topLinePunct w:val="0"/>
        <w:autoSpaceDE w:val="0"/>
        <w:autoSpaceDN w:val="0"/>
        <w:bidi w:val="0"/>
        <w:adjustRightInd/>
        <w:snapToGrid w:val="0"/>
        <w:spacing w:line="300" w:lineRule="auto"/>
        <w:ind w:left="0" w:leftChars="0" w:firstLine="482" w:firstLineChars="200"/>
        <w:textAlignment w:val="auto"/>
        <w:rPr>
          <w:rFonts w:hint="default" w:eastAsia="宋体"/>
          <w:lang w:val="en-US" w:eastAsia="zh-CN"/>
        </w:rPr>
      </w:pPr>
      <w:r>
        <w:rPr>
          <w:rFonts w:hint="eastAsia" w:ascii="宋体" w:hAnsi="宋体" w:cs="宋体"/>
          <w:b/>
          <w:bCs/>
          <w:szCs w:val="24"/>
          <w:lang w:eastAsia="zh-CN"/>
        </w:rPr>
        <w:t>（</w:t>
      </w:r>
      <w:r>
        <w:rPr>
          <w:rFonts w:hint="eastAsia" w:ascii="宋体" w:hAnsi="宋体" w:cs="宋体"/>
          <w:b/>
          <w:bCs/>
          <w:szCs w:val="24"/>
          <w:lang w:val="en-US" w:eastAsia="zh-CN"/>
        </w:rPr>
        <w:t>八</w:t>
      </w:r>
      <w:r>
        <w:rPr>
          <w:rFonts w:hint="eastAsia" w:ascii="宋体" w:hAnsi="宋体" w:cs="宋体"/>
          <w:b/>
          <w:bCs/>
          <w:szCs w:val="24"/>
          <w:lang w:eastAsia="zh-CN"/>
        </w:rPr>
        <w:t>）</w:t>
      </w:r>
      <w:r>
        <w:rPr>
          <w:rFonts w:hint="eastAsia" w:ascii="宋体" w:hAnsi="宋体" w:cs="宋体"/>
          <w:b/>
          <w:bCs/>
          <w:szCs w:val="24"/>
          <w:lang w:val="en-US" w:eastAsia="zh-CN"/>
        </w:rPr>
        <w:t>专网出口交换机</w:t>
      </w:r>
    </w:p>
    <w:tbl>
      <w:tblPr>
        <w:tblStyle w:val="39"/>
        <w:tblW w:w="48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7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51"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指标项</w:t>
            </w:r>
          </w:p>
        </w:tc>
        <w:tc>
          <w:tcPr>
            <w:tcW w:w="4148"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技术指标</w:t>
            </w:r>
          </w:p>
        </w:tc>
        <w:tc>
          <w:tcPr>
            <w:tcW w:w="4148"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交换容量≥336Gbps，包转发率≥126Mpps（以官网最小值为准）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10/100/1000Base-T自适应以太网端口≥24个，千兆SFP口≥4个；</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支持基于端口的VLAN，支持基于协议的VLAN，要支持基于MAC的VLAN；</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支持N:1虚拟化技术，支持将9台设备虚拟为一台，具有协同工作、统一管理和不间断维护功能；</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实现CPU保护功能，能限制非法报文对CPU的攻击，保护交换机在各种环境下稳定工作；</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支持IGMP Snooping v1/v2/v3，MLD Snooping v1/v2；</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支持IPv4静态路由、RIP V1/V2、OSPF，支持IPv6静态路由、RIPng；</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支持RRPP（快速环网保护协议），环网故障恢复时间不超过50ms；</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支持SNMP V1/V2/V3、RMON、SSHV2；支持OAM(802.1AG， 802.3AH)以太网运行、维护和管理标准；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en-US" w:eastAsia="zh-CN"/>
              </w:rPr>
              <w:t>.</w:t>
            </w:r>
            <w:r>
              <w:rPr>
                <w:rFonts w:hint="eastAsia" w:ascii="宋体" w:hAnsi="宋体" w:eastAsia="宋体" w:cs="宋体"/>
                <w:sz w:val="24"/>
                <w:szCs w:val="24"/>
              </w:rPr>
              <w:t>支持内置智能图形化管理功能，能够实现通过图形化界面设备配置及命令一键下发和版本智能升级，实现对网络的统一运维和管理；</w:t>
            </w:r>
          </w:p>
        </w:tc>
      </w:tr>
    </w:tbl>
    <w:p>
      <w:pPr>
        <w:pStyle w:val="16"/>
        <w:keepNext w:val="0"/>
        <w:keepLines w:val="0"/>
        <w:pageBreakBefore w:val="0"/>
        <w:widowControl w:val="0"/>
        <w:kinsoku/>
        <w:wordWrap/>
        <w:overflowPunct/>
        <w:topLinePunct w:val="0"/>
        <w:autoSpaceDE/>
        <w:autoSpaceDN/>
        <w:bidi w:val="0"/>
        <w:adjustRightInd/>
        <w:snapToGrid/>
        <w:spacing w:line="300" w:lineRule="auto"/>
        <w:ind w:left="0" w:leftChars="0" w:firstLine="482" w:firstLineChars="200"/>
        <w:textAlignment w:val="auto"/>
        <w:rPr>
          <w:rFonts w:hint="eastAsia"/>
          <w:b/>
          <w:bCs/>
          <w:lang w:val="en-US" w:eastAsia="zh-CN"/>
        </w:rPr>
      </w:pPr>
      <w:r>
        <w:rPr>
          <w:rFonts w:hint="eastAsia"/>
          <w:b/>
          <w:bCs/>
          <w:lang w:val="en-US" w:eastAsia="zh-CN"/>
        </w:rPr>
        <w:t>（九）服务器核心交换机</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8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8"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指标项</w:t>
            </w:r>
          </w:p>
        </w:tc>
        <w:tc>
          <w:tcPr>
            <w:tcW w:w="418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技术指标</w:t>
            </w:r>
          </w:p>
        </w:tc>
        <w:tc>
          <w:tcPr>
            <w:tcW w:w="418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交换容量≥76Tbps，包转发率≥57600Mpps，以官网所列最低参数为准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交换网板数≥2，业务槽位≥6</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支持主控板、风扇、电源冗余，主控板主备切换无丢包</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表项规格：MAC表项≥1M，ARP表项≥256K，ACL≥122K</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★支持10G EPON OLT接口，支持10G EPON 功能，支持10G 对称和非对称 ONU，</w:t>
            </w:r>
            <w:r>
              <w:rPr>
                <w:rFonts w:hint="eastAsia" w:ascii="宋体" w:hAnsi="宋体" w:eastAsia="宋体" w:cs="宋体"/>
                <w:b/>
                <w:bCs/>
                <w:sz w:val="24"/>
                <w:szCs w:val="24"/>
                <w:lang w:val="en-US" w:eastAsia="zh-CN"/>
              </w:rPr>
              <w:t>须在商务技术文件中</w:t>
            </w:r>
            <w:r>
              <w:rPr>
                <w:rFonts w:hint="eastAsia" w:ascii="宋体" w:hAnsi="宋体" w:eastAsia="宋体" w:cs="宋体"/>
                <w:b/>
                <w:bCs/>
                <w:sz w:val="24"/>
                <w:szCs w:val="24"/>
              </w:rPr>
              <w:t>提供官网截图证明</w:t>
            </w:r>
            <w:r>
              <w:rPr>
                <w:rFonts w:hint="eastAsia" w:ascii="宋体" w:hAnsi="宋体" w:eastAsia="宋体" w:cs="宋体"/>
                <w:b/>
                <w:bCs/>
                <w:sz w:val="24"/>
                <w:szCs w:val="24"/>
                <w:lang w:val="en-US" w:eastAsia="zh-CN"/>
              </w:rPr>
              <w:t>并</w:t>
            </w:r>
            <w:r>
              <w:rPr>
                <w:rFonts w:hint="eastAsia" w:ascii="宋体" w:hAnsi="宋体" w:cs="宋体"/>
                <w:b/>
                <w:bCs/>
                <w:sz w:val="24"/>
                <w:szCs w:val="24"/>
                <w:lang w:val="en-US" w:eastAsia="zh-CN"/>
              </w:rPr>
              <w:t>加盖投标人CA公章</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支持VxLAN ，能够实现基于IPv4/IPv6的VxLAN二三层互通（包括分布式网关或集中式网关），支持VxLAN OAM ping 和 tracert</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支持RRPP功能，支持EPS环网技术，防止网络环路产生的广播风暴，且在链路故障时能够启用备份链路保障正常通信</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支持内置智能图形化管理功能，对于下联设备具备统一管理的功能，能够通过图形化界面对组内设备进行配置文件一键下发；对拓扑内的设备或设备组批量进行版本升级</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★支持融合AC功能，无需额外配置单独硬件，在交换机上实现对AP的接入控制和管理，有线无线用户的统一认证管理，</w:t>
            </w:r>
            <w:r>
              <w:rPr>
                <w:rFonts w:hint="eastAsia" w:ascii="宋体" w:hAnsi="宋体" w:eastAsia="宋体" w:cs="宋体"/>
                <w:b/>
                <w:bCs/>
                <w:sz w:val="24"/>
                <w:szCs w:val="24"/>
                <w:highlight w:val="none"/>
                <w:lang w:val="en-US" w:eastAsia="zh-CN"/>
              </w:rPr>
              <w:t>须在商务技术文件中</w:t>
            </w:r>
            <w:r>
              <w:rPr>
                <w:rFonts w:hint="eastAsia" w:ascii="宋体" w:hAnsi="宋体" w:eastAsia="宋体" w:cs="宋体"/>
                <w:b/>
                <w:bCs/>
                <w:sz w:val="24"/>
                <w:szCs w:val="24"/>
                <w:highlight w:val="none"/>
              </w:rPr>
              <w:t>提供</w:t>
            </w:r>
            <w:r>
              <w:rPr>
                <w:rFonts w:hint="eastAsia" w:ascii="宋体" w:hAnsi="宋体" w:cs="宋体"/>
                <w:b/>
                <w:bCs/>
                <w:color w:val="000000" w:themeColor="text1"/>
                <w:szCs w:val="24"/>
                <w:highlight w:val="none"/>
                <w14:textFill>
                  <w14:solidFill>
                    <w14:schemeClr w14:val="tx1"/>
                  </w14:solidFill>
                </w14:textFill>
              </w:rPr>
              <w:t>具有CMA认证资格的检测机构出具的检</w:t>
            </w:r>
            <w:r>
              <w:rPr>
                <w:rFonts w:hint="eastAsia" w:ascii="宋体" w:hAnsi="宋体" w:cs="宋体"/>
                <w:b/>
                <w:bCs/>
                <w:color w:val="000000" w:themeColor="text1"/>
                <w:szCs w:val="24"/>
                <w:highlight w:val="none"/>
                <w:lang w:val="en-US" w:eastAsia="zh-CN"/>
                <w14:textFill>
                  <w14:solidFill>
                    <w14:schemeClr w14:val="tx1"/>
                  </w14:solidFill>
                </w14:textFill>
              </w:rPr>
              <w:t>测</w:t>
            </w:r>
            <w:r>
              <w:rPr>
                <w:rFonts w:hint="eastAsia" w:ascii="宋体" w:hAnsi="宋体" w:cs="宋体"/>
                <w:b/>
                <w:bCs/>
                <w:color w:val="000000" w:themeColor="text1"/>
                <w:szCs w:val="24"/>
                <w:highlight w:val="none"/>
                <w14:textFill>
                  <w14:solidFill>
                    <w14:schemeClr w14:val="tx1"/>
                  </w14:solidFill>
                </w14:textFill>
              </w:rPr>
              <w:t>报告</w:t>
            </w:r>
            <w:r>
              <w:rPr>
                <w:rFonts w:hint="eastAsia" w:ascii="宋体" w:hAnsi="宋体" w:cs="宋体"/>
                <w:b/>
                <w:bCs/>
                <w:sz w:val="24"/>
                <w:szCs w:val="24"/>
                <w:highlight w:val="none"/>
                <w:lang w:val="en-US" w:eastAsia="zh-CN"/>
              </w:rPr>
              <w:t>并加盖投标人CA公章。</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10</w:t>
            </w:r>
            <w:r>
              <w:rPr>
                <w:rFonts w:hint="eastAsia" w:ascii="宋体" w:hAnsi="宋体" w:eastAsia="宋体" w:cs="宋体"/>
                <w:sz w:val="24"/>
                <w:szCs w:val="24"/>
                <w:lang w:val="en-US" w:eastAsia="zh-CN"/>
              </w:rPr>
              <w:t>.</w:t>
            </w:r>
            <w:r>
              <w:rPr>
                <w:rFonts w:hint="eastAsia" w:ascii="宋体" w:hAnsi="宋体" w:eastAsia="宋体" w:cs="宋体"/>
                <w:sz w:val="24"/>
                <w:szCs w:val="24"/>
              </w:rPr>
              <w:t>支持802.1x认证，MAC认证，Portal认证，Radius认证</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11</w:t>
            </w:r>
            <w:r>
              <w:rPr>
                <w:rFonts w:hint="eastAsia" w:ascii="宋体" w:hAnsi="宋体" w:eastAsia="宋体" w:cs="宋体"/>
                <w:sz w:val="24"/>
                <w:szCs w:val="24"/>
                <w:lang w:val="en-US" w:eastAsia="zh-CN"/>
              </w:rPr>
              <w:t>.</w:t>
            </w:r>
            <w:r>
              <w:rPr>
                <w:rFonts w:hint="eastAsia" w:ascii="宋体" w:hAnsi="宋体" w:eastAsia="宋体" w:cs="宋体"/>
                <w:sz w:val="24"/>
                <w:szCs w:val="24"/>
              </w:rPr>
              <w:t>支持INQA功能，通过直接对业务报文进行标记的方法，实现对网络级和设备级的丢包统计</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val="en-US" w:eastAsia="zh-CN"/>
              </w:rPr>
              <w:t>.</w:t>
            </w:r>
            <w:r>
              <w:rPr>
                <w:rFonts w:hint="eastAsia" w:ascii="宋体" w:hAnsi="宋体" w:eastAsia="宋体" w:cs="宋体"/>
                <w:sz w:val="24"/>
                <w:szCs w:val="24"/>
              </w:rPr>
              <w:t>配置要求：实配双主控，冗余电源，不低于48个万兆光口，56个千兆电口，24个千兆光口，48个万兆多模光模块，8个万兆单模光模块，24个千兆多模光模块，10个千兆单模光模块，1根7m 40G堆叠线</w:t>
            </w:r>
            <w:r>
              <w:rPr>
                <w:rFonts w:hint="eastAsia" w:ascii="宋体" w:hAnsi="宋体" w:eastAsia="宋体" w:cs="宋体"/>
                <w:sz w:val="24"/>
                <w:szCs w:val="24"/>
                <w:lang w:eastAsia="zh-CN"/>
              </w:rPr>
              <w:t>。</w:t>
            </w:r>
          </w:p>
        </w:tc>
      </w:tr>
    </w:tbl>
    <w:p>
      <w:pPr>
        <w:keepNext w:val="0"/>
        <w:keepLines w:val="0"/>
        <w:pageBreakBefore w:val="0"/>
        <w:kinsoku/>
        <w:wordWrap/>
        <w:overflowPunct/>
        <w:topLinePunct w:val="0"/>
        <w:bidi w:val="0"/>
        <w:spacing w:line="30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default" w:eastAsia="宋体"/>
          <w:b/>
          <w:bCs/>
          <w:lang w:val="en-US" w:eastAsia="zh-CN"/>
        </w:rPr>
      </w:pPr>
      <w:r>
        <w:rPr>
          <w:rFonts w:hint="eastAsia" w:eastAsia="宋体"/>
          <w:b/>
          <w:bCs/>
          <w:lang w:val="en-US" w:eastAsia="zh-CN"/>
        </w:rPr>
        <w:t>（十）服务器汇聚交换机</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8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9"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指标项</w:t>
            </w:r>
          </w:p>
        </w:tc>
        <w:tc>
          <w:tcPr>
            <w:tcW w:w="4180"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技术指标</w:t>
            </w:r>
          </w:p>
        </w:tc>
        <w:tc>
          <w:tcPr>
            <w:tcW w:w="4180"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交换容量≥2.56Tbps，包转发率≥1080Mpps（以官网最小值为准）；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实配10 GE 光接口≥48个，40 GE光接口≥2个，扩展插槽≥2个；</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整机最大路由地址表≥64K，整机最大ARP地址表≥64K，最大MAC地址表≥128K；</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★要求设备支持防火墙插卡，保障网络信息安全，</w:t>
            </w:r>
            <w:r>
              <w:rPr>
                <w:rFonts w:hint="eastAsia" w:ascii="宋体" w:hAnsi="宋体" w:eastAsia="宋体" w:cs="宋体"/>
                <w:b/>
                <w:bCs/>
                <w:sz w:val="24"/>
                <w:szCs w:val="24"/>
                <w:lang w:val="en-US" w:eastAsia="zh-CN"/>
              </w:rPr>
              <w:t>须在商务技术文件中</w:t>
            </w:r>
            <w:r>
              <w:rPr>
                <w:rFonts w:hint="eastAsia" w:ascii="宋体" w:hAnsi="宋体" w:eastAsia="宋体" w:cs="宋体"/>
                <w:b/>
                <w:bCs/>
                <w:sz w:val="24"/>
                <w:szCs w:val="24"/>
              </w:rPr>
              <w:t>提供官网截图证明</w:t>
            </w:r>
            <w:r>
              <w:rPr>
                <w:rFonts w:hint="eastAsia" w:ascii="宋体" w:hAnsi="宋体" w:eastAsia="宋体" w:cs="宋体"/>
                <w:b/>
                <w:bCs/>
                <w:sz w:val="24"/>
                <w:szCs w:val="24"/>
                <w:lang w:val="en-US" w:eastAsia="zh-CN"/>
              </w:rPr>
              <w:t>并</w:t>
            </w:r>
            <w:r>
              <w:rPr>
                <w:rFonts w:hint="eastAsia" w:ascii="宋体" w:hAnsi="宋体" w:cs="宋体"/>
                <w:b/>
                <w:bCs/>
                <w:sz w:val="24"/>
                <w:szCs w:val="24"/>
                <w:lang w:val="en-US" w:eastAsia="zh-CN"/>
              </w:rPr>
              <w:t>加盖投标人CA公章</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★支持融合AC功能，无需额外配置单独硬件，并能在交换机上对所有上线的AP进行管理与配置。</w:t>
            </w:r>
            <w:r>
              <w:rPr>
                <w:rFonts w:hint="eastAsia" w:ascii="宋体" w:hAnsi="宋体" w:eastAsia="宋体" w:cs="宋体"/>
                <w:b/>
                <w:bCs/>
                <w:sz w:val="24"/>
                <w:szCs w:val="24"/>
                <w:highlight w:val="none"/>
                <w:lang w:val="en-US" w:eastAsia="zh-CN"/>
              </w:rPr>
              <w:t>须在商务技术文件中</w:t>
            </w:r>
            <w:r>
              <w:rPr>
                <w:rFonts w:hint="eastAsia" w:ascii="宋体" w:hAnsi="宋体" w:eastAsia="宋体" w:cs="宋体"/>
                <w:b/>
                <w:bCs/>
                <w:sz w:val="24"/>
                <w:szCs w:val="24"/>
                <w:highlight w:val="none"/>
              </w:rPr>
              <w:t>提供</w:t>
            </w:r>
            <w:r>
              <w:rPr>
                <w:rFonts w:hint="eastAsia" w:ascii="宋体" w:hAnsi="宋体" w:cs="宋体"/>
                <w:b/>
                <w:bCs/>
                <w:color w:val="000000" w:themeColor="text1"/>
                <w:szCs w:val="24"/>
                <w:highlight w:val="none"/>
                <w14:textFill>
                  <w14:solidFill>
                    <w14:schemeClr w14:val="tx1"/>
                  </w14:solidFill>
                </w14:textFill>
              </w:rPr>
              <w:t>具有CMA认证资格的检测机构出具的检</w:t>
            </w:r>
            <w:r>
              <w:rPr>
                <w:rFonts w:hint="eastAsia" w:ascii="宋体" w:hAnsi="宋体" w:cs="宋体"/>
                <w:b/>
                <w:bCs/>
                <w:color w:val="000000" w:themeColor="text1"/>
                <w:szCs w:val="24"/>
                <w:highlight w:val="none"/>
                <w:lang w:val="en-US" w:eastAsia="zh-CN"/>
                <w14:textFill>
                  <w14:solidFill>
                    <w14:schemeClr w14:val="tx1"/>
                  </w14:solidFill>
                </w14:textFill>
              </w:rPr>
              <w:t>测</w:t>
            </w:r>
            <w:r>
              <w:rPr>
                <w:rFonts w:hint="eastAsia" w:ascii="宋体" w:hAnsi="宋体" w:cs="宋体"/>
                <w:b/>
                <w:bCs/>
                <w:color w:val="000000" w:themeColor="text1"/>
                <w:szCs w:val="24"/>
                <w:highlight w:val="none"/>
                <w14:textFill>
                  <w14:solidFill>
                    <w14:schemeClr w14:val="tx1"/>
                  </w14:solidFill>
                </w14:textFill>
              </w:rPr>
              <w:t>报告</w:t>
            </w:r>
            <w:r>
              <w:rPr>
                <w:rFonts w:hint="eastAsia" w:ascii="宋体" w:hAnsi="宋体" w:cs="宋体"/>
                <w:b/>
                <w:bCs/>
                <w:sz w:val="24"/>
                <w:szCs w:val="24"/>
                <w:highlight w:val="none"/>
                <w:lang w:val="en-US" w:eastAsia="zh-CN"/>
              </w:rPr>
              <w:t>并加盖投标人CA公章。</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实现CPU保护功能，能限制非法报文对CPU的攻击，保护交换机在各种环境下稳定工作；</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支持IGMP Snooping v1/v2/v3，MLD Snooping v1/v2；</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支持IPv4静态路由、RIP V1/V2、OSPF，支持IPv6静态路由、RIPng；</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支持RRPP（快速环网保护协议），环网故障恢复时间不超过50ms；</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en-US" w:eastAsia="zh-CN"/>
              </w:rPr>
              <w:t>.</w:t>
            </w:r>
            <w:r>
              <w:rPr>
                <w:rFonts w:hint="eastAsia" w:ascii="宋体" w:hAnsi="宋体" w:eastAsia="宋体" w:cs="宋体"/>
                <w:sz w:val="24"/>
                <w:szCs w:val="24"/>
              </w:rPr>
              <w:t>支持SNMP V1/V2/V3、RMON、SSHV2；支持OAM(802.1AG， 802.3AH)以太网运行、维护和管理标准；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w:t>
            </w:r>
            <w:r>
              <w:rPr>
                <w:rFonts w:hint="eastAsia" w:ascii="宋体" w:hAnsi="宋体" w:eastAsia="宋体" w:cs="宋体"/>
                <w:sz w:val="24"/>
                <w:szCs w:val="24"/>
              </w:rPr>
              <w:t>支持内置智能图形化管理功能，能够实现通过图形化界面设备配置及命令一键下发和版本智能升级，实现对网络的统一运维和管理；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12</w:t>
            </w:r>
            <w:r>
              <w:rPr>
                <w:rFonts w:hint="eastAsia" w:ascii="宋体" w:hAnsi="宋体" w:eastAsia="宋体" w:cs="宋体"/>
                <w:sz w:val="24"/>
                <w:szCs w:val="24"/>
                <w:lang w:val="en-US" w:eastAsia="zh-CN"/>
              </w:rPr>
              <w:t>.</w:t>
            </w:r>
            <w:r>
              <w:rPr>
                <w:rFonts w:hint="eastAsia" w:ascii="宋体" w:hAnsi="宋体" w:eastAsia="宋体" w:cs="宋体"/>
                <w:sz w:val="24"/>
                <w:szCs w:val="24"/>
              </w:rPr>
              <w:t>配置要求：冗余风扇和电源，不低于25个万兆多模光模块，4个电口模块，6个千兆多模光模块，1根7m 40g堆叠线</w:t>
            </w:r>
            <w:r>
              <w:rPr>
                <w:rFonts w:hint="eastAsia" w:ascii="宋体" w:hAnsi="宋体" w:eastAsia="宋体" w:cs="宋体"/>
                <w:sz w:val="24"/>
                <w:szCs w:val="24"/>
                <w:lang w:val="en-US" w:eastAsia="zh-CN"/>
              </w:rPr>
              <w:t>.</w:t>
            </w:r>
          </w:p>
        </w:tc>
      </w:tr>
    </w:tbl>
    <w:p>
      <w:pPr>
        <w:pStyle w:val="21"/>
        <w:keepNext w:val="0"/>
        <w:keepLines w:val="0"/>
        <w:pageBreakBefore w:val="0"/>
        <w:kinsoku/>
        <w:wordWrap/>
        <w:overflowPunct/>
        <w:topLinePunct w:val="0"/>
        <w:bidi w:val="0"/>
        <w:snapToGrid w:val="0"/>
        <w:spacing w:beforeLines="0" w:afterLines="0" w:line="300" w:lineRule="auto"/>
        <w:ind w:firstLine="482"/>
        <w:textAlignment w:val="auto"/>
        <w:rPr>
          <w:rFonts w:hint="eastAsia" w:hAnsi="宋体" w:cs="宋体"/>
          <w:b/>
          <w:bCs/>
          <w:sz w:val="24"/>
          <w:szCs w:val="24"/>
          <w:lang w:val="en-US" w:eastAsia="zh-CN"/>
        </w:rPr>
      </w:pPr>
      <w:r>
        <w:rPr>
          <w:rFonts w:hint="eastAsia" w:hAnsi="宋体" w:cs="宋体"/>
          <w:b/>
          <w:bCs/>
          <w:sz w:val="24"/>
          <w:szCs w:val="24"/>
          <w:lang w:val="en-US" w:eastAsia="zh-CN"/>
        </w:rPr>
        <w:t>（十一）</w:t>
      </w:r>
      <w:r>
        <w:rPr>
          <w:rFonts w:hint="eastAsia" w:ascii="宋体" w:hAnsi="宋体" w:eastAsia="宋体" w:cs="宋体"/>
          <w:b/>
          <w:bCs/>
          <w:sz w:val="24"/>
          <w:szCs w:val="24"/>
          <w:lang w:val="en-US" w:eastAsia="zh-CN"/>
        </w:rPr>
        <w:t>万兆光口网卡</w:t>
      </w:r>
    </w:p>
    <w:tbl>
      <w:tblPr>
        <w:tblStyle w:val="38"/>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7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8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指标</w:t>
            </w:r>
            <w:r>
              <w:rPr>
                <w:rFonts w:hint="eastAsia" w:ascii="宋体" w:hAnsi="宋体" w:eastAsia="宋体" w:cs="宋体"/>
                <w:b/>
                <w:bCs/>
                <w:sz w:val="24"/>
                <w:szCs w:val="24"/>
                <w:lang w:val="en-US" w:eastAsia="zh-CN"/>
              </w:rPr>
              <w:t>项</w:t>
            </w:r>
          </w:p>
        </w:tc>
        <w:tc>
          <w:tcPr>
            <w:tcW w:w="767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8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万兆光口网卡</w:t>
            </w:r>
          </w:p>
        </w:tc>
        <w:tc>
          <w:tcPr>
            <w:tcW w:w="767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适用DELL服务器上的双端口万兆光口网卡，配置2个万兆多模光模块。</w:t>
            </w:r>
          </w:p>
        </w:tc>
      </w:tr>
    </w:tbl>
    <w:p>
      <w:pPr>
        <w:keepNext w:val="0"/>
        <w:keepLines w:val="0"/>
        <w:pageBreakBefore w:val="0"/>
        <w:kinsoku/>
        <w:wordWrap/>
        <w:overflowPunct/>
        <w:topLinePunct w:val="0"/>
        <w:bidi w:val="0"/>
        <w:spacing w:line="300" w:lineRule="auto"/>
        <w:textAlignment w:val="auto"/>
        <w:rPr>
          <w:rFonts w:hint="eastAsia" w:hAnsi="宋体" w:cs="宋体"/>
          <w:b/>
          <w:bCs/>
          <w:sz w:val="24"/>
          <w:szCs w:val="24"/>
          <w:lang w:val="en-US" w:eastAsia="zh-CN"/>
        </w:rPr>
      </w:pPr>
    </w:p>
    <w:p>
      <w:pPr>
        <w:rPr>
          <w:rFonts w:hint="eastAsia" w:hAnsi="宋体" w:cs="宋体"/>
          <w:b/>
          <w:bCs/>
          <w:sz w:val="24"/>
          <w:szCs w:val="24"/>
          <w:lang w:val="en-US" w:eastAsia="zh-CN"/>
        </w:rPr>
      </w:pPr>
      <w:r>
        <w:rPr>
          <w:rFonts w:hint="eastAsia" w:hAnsi="宋体" w:cs="宋体"/>
          <w:b/>
          <w:bCs/>
          <w:sz w:val="24"/>
          <w:szCs w:val="24"/>
          <w:lang w:val="en-US" w:eastAsia="zh-CN"/>
        </w:rPr>
        <w:br w:type="page"/>
      </w:r>
    </w:p>
    <w:p>
      <w:pPr>
        <w:keepNext w:val="0"/>
        <w:keepLines w:val="0"/>
        <w:pageBreakBefore w:val="0"/>
        <w:kinsoku/>
        <w:wordWrap/>
        <w:overflowPunct/>
        <w:topLinePunct w:val="0"/>
        <w:bidi w:val="0"/>
        <w:spacing w:line="300" w:lineRule="auto"/>
        <w:textAlignment w:val="auto"/>
        <w:rPr>
          <w:rFonts w:hint="eastAsia" w:hAnsi="宋体" w:cs="宋体"/>
          <w:b/>
          <w:bCs/>
          <w:sz w:val="24"/>
          <w:szCs w:val="24"/>
          <w:lang w:val="en-US" w:eastAsia="zh-CN"/>
        </w:rPr>
      </w:pPr>
    </w:p>
    <w:p>
      <w:pPr>
        <w:pStyle w:val="21"/>
        <w:keepNext w:val="0"/>
        <w:keepLines w:val="0"/>
        <w:pageBreakBefore w:val="0"/>
        <w:kinsoku/>
        <w:wordWrap/>
        <w:overflowPunct/>
        <w:topLinePunct w:val="0"/>
        <w:bidi w:val="0"/>
        <w:snapToGrid w:val="0"/>
        <w:spacing w:beforeLines="0" w:afterLines="0" w:line="300" w:lineRule="auto"/>
        <w:ind w:firstLine="482"/>
        <w:textAlignment w:val="auto"/>
        <w:rPr>
          <w:rFonts w:hint="eastAsia" w:hAnsi="宋体" w:cs="宋体"/>
          <w:b/>
          <w:bCs/>
          <w:sz w:val="24"/>
          <w:szCs w:val="24"/>
        </w:rPr>
      </w:pPr>
      <w:r>
        <w:rPr>
          <w:rFonts w:hint="eastAsia" w:hAnsi="宋体" w:cs="宋体"/>
          <w:b/>
          <w:bCs/>
          <w:sz w:val="24"/>
          <w:szCs w:val="24"/>
          <w:lang w:val="en-US" w:eastAsia="zh-CN"/>
        </w:rPr>
        <w:t>四</w:t>
      </w:r>
      <w:r>
        <w:rPr>
          <w:rFonts w:hint="eastAsia" w:hAnsi="宋体" w:cs="宋体"/>
          <w:b/>
          <w:bCs/>
          <w:sz w:val="24"/>
          <w:szCs w:val="24"/>
        </w:rPr>
        <w:t>、</w:t>
      </w:r>
      <w:r>
        <w:rPr>
          <w:rFonts w:hint="eastAsia" w:hAnsi="宋体" w:cs="宋体"/>
          <w:b/>
          <w:bCs/>
          <w:color w:val="auto"/>
          <w:sz w:val="24"/>
          <w:szCs w:val="24"/>
        </w:rPr>
        <w:t>▲商</w:t>
      </w:r>
      <w:r>
        <w:rPr>
          <w:rFonts w:hint="eastAsia" w:hAnsi="宋体" w:cs="宋体"/>
          <w:b/>
          <w:bCs/>
          <w:sz w:val="24"/>
          <w:szCs w:val="24"/>
        </w:rPr>
        <w:t>务要求表</w:t>
      </w:r>
    </w:p>
    <w:tbl>
      <w:tblPr>
        <w:tblStyle w:val="38"/>
        <w:tblW w:w="9370" w:type="dxa"/>
        <w:tblInd w:w="10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600"/>
        <w:gridCol w:w="777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32" w:hRule="atLeast"/>
        </w:trPr>
        <w:tc>
          <w:tcPr>
            <w:tcW w:w="16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100" w:beforeAutospacing="1" w:after="100" w:afterAutospacing="1" w:line="300" w:lineRule="auto"/>
              <w:jc w:val="center"/>
              <w:textAlignment w:val="auto"/>
              <w:rPr>
                <w:rFonts w:hint="eastAsia" w:ascii="宋体" w:hAnsi="宋体" w:cs="宋体"/>
                <w:kern w:val="0"/>
                <w:szCs w:val="24"/>
              </w:rPr>
            </w:pPr>
            <w:r>
              <w:rPr>
                <w:rFonts w:hint="eastAsia" w:ascii="宋体" w:hAnsi="宋体" w:cs="宋体"/>
                <w:szCs w:val="24"/>
              </w:rPr>
              <w:t>工期</w:t>
            </w:r>
          </w:p>
        </w:tc>
        <w:tc>
          <w:tcPr>
            <w:tcW w:w="777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300" w:lineRule="auto"/>
              <w:textAlignment w:val="auto"/>
              <w:rPr>
                <w:rFonts w:hint="eastAsia" w:ascii="宋体" w:hAnsi="宋体" w:eastAsia="仿宋" w:cs="宋体"/>
                <w:kern w:val="0"/>
                <w:szCs w:val="24"/>
                <w:lang w:eastAsia="zh-CN"/>
              </w:rPr>
            </w:pPr>
            <w:r>
              <w:rPr>
                <w:rFonts w:hint="eastAsia" w:ascii="宋体" w:hAnsi="宋体" w:cs="宋体"/>
                <w:kern w:val="0"/>
                <w:szCs w:val="24"/>
              </w:rPr>
              <w:t>自合同签订生效之日起100日内完成本项目所有建设内容且通过验收并正式投入使用</w:t>
            </w:r>
            <w:r>
              <w:rPr>
                <w:rFonts w:hint="eastAsia" w:ascii="宋体" w:hAnsi="宋体" w:cs="宋体"/>
                <w:kern w:val="0"/>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32" w:hRule="atLeast"/>
        </w:trPr>
        <w:tc>
          <w:tcPr>
            <w:tcW w:w="16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100" w:beforeAutospacing="1" w:after="100" w:afterAutospacing="1" w:line="300" w:lineRule="auto"/>
              <w:jc w:val="center"/>
              <w:textAlignment w:val="auto"/>
              <w:rPr>
                <w:rFonts w:hint="eastAsia" w:ascii="宋体" w:hAnsi="宋体" w:eastAsia="宋体" w:cs="宋体"/>
                <w:kern w:val="2"/>
                <w:sz w:val="24"/>
                <w:szCs w:val="24"/>
                <w:lang w:val="en-US" w:eastAsia="zh-CN" w:bidi="ar-SA"/>
              </w:rPr>
            </w:pPr>
            <w:r>
              <w:rPr>
                <w:rFonts w:hint="eastAsia" w:ascii="宋体" w:hAnsi="宋体" w:cs="宋体"/>
                <w:szCs w:val="24"/>
              </w:rPr>
              <w:t>质保期</w:t>
            </w:r>
          </w:p>
        </w:tc>
        <w:tc>
          <w:tcPr>
            <w:tcW w:w="777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300" w:lineRule="auto"/>
              <w:textAlignment w:val="auto"/>
              <w:rPr>
                <w:rFonts w:hint="eastAsia" w:ascii="宋体" w:hAnsi="宋体" w:eastAsia="宋体" w:cs="宋体"/>
                <w:kern w:val="2"/>
                <w:sz w:val="24"/>
                <w:szCs w:val="24"/>
                <w:lang w:val="en-US" w:eastAsia="zh-CN" w:bidi="ar-SA"/>
              </w:rPr>
            </w:pPr>
            <w:r>
              <w:rPr>
                <w:rFonts w:hint="eastAsia" w:ascii="宋体" w:hAnsi="宋体" w:cs="宋体"/>
                <w:szCs w:val="24"/>
                <w:lang w:val="en-US" w:eastAsia="zh-CN"/>
              </w:rPr>
              <w:t>所有设备质保期从</w:t>
            </w:r>
            <w:r>
              <w:rPr>
                <w:rFonts w:hint="eastAsia"/>
                <w:color w:val="auto"/>
                <w:lang w:val="en-US" w:eastAsia="zh-CN"/>
              </w:rPr>
              <w:t>项目</w:t>
            </w:r>
            <w:r>
              <w:rPr>
                <w:rFonts w:hint="eastAsia" w:ascii="宋体" w:hAnsi="宋体" w:cs="宋体"/>
                <w:szCs w:val="24"/>
                <w:lang w:val="en-US" w:eastAsia="zh-CN"/>
              </w:rPr>
              <w:t>验收合格之日起三年。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39" w:hRule="atLeast"/>
        </w:trPr>
        <w:tc>
          <w:tcPr>
            <w:tcW w:w="16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00" w:lineRule="auto"/>
              <w:jc w:val="center"/>
              <w:textAlignment w:val="auto"/>
              <w:rPr>
                <w:rFonts w:hint="eastAsia" w:ascii="宋体" w:hAnsi="宋体" w:cs="宋体"/>
                <w:kern w:val="0"/>
                <w:szCs w:val="24"/>
                <w:lang w:bidi="ar"/>
              </w:rPr>
            </w:pPr>
            <w:r>
              <w:rPr>
                <w:rFonts w:hint="eastAsia" w:ascii="宋体" w:hAnsi="宋体"/>
                <w:szCs w:val="24"/>
              </w:rPr>
              <w:t>验收要求及标准</w:t>
            </w:r>
          </w:p>
        </w:tc>
        <w:tc>
          <w:tcPr>
            <w:tcW w:w="777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300" w:lineRule="auto"/>
              <w:textAlignment w:val="auto"/>
              <w:rPr>
                <w:rFonts w:hint="eastAsia" w:ascii="宋体" w:hAnsi="宋体" w:cs="宋体"/>
              </w:rPr>
            </w:pPr>
            <w:r>
              <w:rPr>
                <w:rFonts w:hint="eastAsia" w:ascii="宋体" w:hAnsi="宋体" w:cs="宋体"/>
              </w:rPr>
              <w:t>1.在交货前，供应商应对货物的质量、规格、性能和数量等进行详细而全面的检验，并出具一份证明货物符合合同规定的到货清单，到货清单是付款时所需文件的组成部分，但不能作为有关质量、规格、性能、数量或重量的最终检验。</w:t>
            </w:r>
          </w:p>
          <w:p>
            <w:pPr>
              <w:keepNext w:val="0"/>
              <w:keepLines w:val="0"/>
              <w:pageBreakBefore w:val="0"/>
              <w:kinsoku/>
              <w:wordWrap/>
              <w:overflowPunct/>
              <w:topLinePunct w:val="0"/>
              <w:bidi w:val="0"/>
              <w:spacing w:line="300" w:lineRule="auto"/>
              <w:textAlignment w:val="auto"/>
              <w:rPr>
                <w:rFonts w:hint="eastAsia" w:ascii="宋体" w:hAnsi="宋体" w:cs="宋体"/>
              </w:rPr>
            </w:pPr>
            <w:r>
              <w:rPr>
                <w:rFonts w:hint="eastAsia" w:ascii="宋体" w:hAnsi="宋体" w:cs="宋体"/>
              </w:rPr>
              <w:t>2.采购人保留在供应商交货之前派代表至供应商提供货物的所在地参加检验的权利。采购人所</w:t>
            </w:r>
            <w:r>
              <w:rPr>
                <w:rFonts w:hint="eastAsia" w:ascii="宋体" w:hAnsi="宋体" w:cs="宋体"/>
                <w:lang w:val="en-US" w:eastAsia="zh-CN"/>
              </w:rPr>
              <w:t>采购</w:t>
            </w:r>
            <w:r>
              <w:rPr>
                <w:rFonts w:hint="eastAsia" w:ascii="宋体" w:hAnsi="宋体" w:cs="宋体"/>
              </w:rPr>
              <w:t>的货物到达项目建设方现场后的检验、测试和拒绝货物的权利将不因采购人或其代表在货物离开原产地前参加了检验合格而受限制或放弃。如果被检验的货物不能满足合同“技术规格”的要求，</w:t>
            </w:r>
            <w:r>
              <w:rPr>
                <w:rFonts w:hint="eastAsia" w:ascii="宋体" w:hAnsi="宋体" w:cs="宋体"/>
                <w:lang w:val="en-US" w:eastAsia="zh-CN"/>
              </w:rPr>
              <w:t>采购单位</w:t>
            </w:r>
            <w:r>
              <w:rPr>
                <w:rFonts w:hint="eastAsia" w:ascii="宋体" w:hAnsi="宋体" w:cs="宋体"/>
              </w:rPr>
              <w:t>可以拒绝接受该货物，供应商应免费更换被拒绝的货物，或者免费进行必要的修改以满足“技术规格”的要求。</w:t>
            </w:r>
          </w:p>
          <w:p>
            <w:pPr>
              <w:keepNext w:val="0"/>
              <w:keepLines w:val="0"/>
              <w:pageBreakBefore w:val="0"/>
              <w:kinsoku/>
              <w:wordWrap/>
              <w:overflowPunct/>
              <w:topLinePunct w:val="0"/>
              <w:bidi w:val="0"/>
              <w:spacing w:line="300" w:lineRule="auto"/>
              <w:contextualSpacing/>
              <w:textAlignment w:val="auto"/>
              <w:rPr>
                <w:rFonts w:hint="eastAsia" w:ascii="宋体" w:hAnsi="宋体" w:cs="宋体"/>
              </w:rPr>
            </w:pPr>
            <w:r>
              <w:rPr>
                <w:rFonts w:hint="eastAsia" w:ascii="宋体" w:hAnsi="宋体" w:cs="宋体"/>
              </w:rPr>
              <w:t>3.合同到货后，由中标人的专业技术人员现场调试（所有供试材料由供货方提供）。甲方有权随机抽样检测，如检测结果不合格的不予验收，检测费用考虑在报价中由中标单位承担。所有技术指标符合采购文件、供应商投标承诺及采购合同约定的要求后，给予验收。</w:t>
            </w:r>
          </w:p>
          <w:p>
            <w:pPr>
              <w:keepNext w:val="0"/>
              <w:keepLines w:val="0"/>
              <w:pageBreakBefore w:val="0"/>
              <w:kinsoku/>
              <w:wordWrap/>
              <w:overflowPunct/>
              <w:topLinePunct w:val="0"/>
              <w:bidi w:val="0"/>
              <w:spacing w:line="300" w:lineRule="auto"/>
              <w:contextualSpacing/>
              <w:textAlignment w:val="auto"/>
              <w:rPr>
                <w:rFonts w:hint="eastAsia" w:ascii="宋体" w:hAnsi="宋体" w:cs="宋体"/>
              </w:rPr>
            </w:pPr>
            <w:r>
              <w:rPr>
                <w:rFonts w:hint="eastAsia" w:ascii="宋体" w:hAnsi="宋体" w:cs="宋体"/>
              </w:rPr>
              <w:t>4.验收必须符合国家、地方有关规范、标准及设计要求。</w:t>
            </w:r>
          </w:p>
          <w:p>
            <w:pPr>
              <w:keepNext w:val="0"/>
              <w:keepLines w:val="0"/>
              <w:pageBreakBefore w:val="0"/>
              <w:kinsoku/>
              <w:wordWrap/>
              <w:overflowPunct/>
              <w:topLinePunct w:val="0"/>
              <w:bidi w:val="0"/>
              <w:spacing w:line="300" w:lineRule="auto"/>
              <w:contextualSpacing/>
              <w:textAlignment w:val="auto"/>
            </w:pPr>
            <w:r>
              <w:rPr>
                <w:rFonts w:hint="eastAsia" w:ascii="宋体" w:hAnsi="宋体" w:cs="宋体"/>
              </w:rPr>
              <w:t>5.符合验收条件的，由采购人组织有关部门按照国家、地方有关规范、标准及设计要求进行验收。验收后中标人应按照验收中提出的意见整改。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39" w:hRule="atLeast"/>
        </w:trPr>
        <w:tc>
          <w:tcPr>
            <w:tcW w:w="16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00" w:lineRule="auto"/>
              <w:jc w:val="center"/>
              <w:textAlignment w:val="auto"/>
              <w:rPr>
                <w:rFonts w:hint="default" w:ascii="宋体" w:hAnsi="宋体" w:eastAsia="宋体"/>
                <w:color w:val="auto"/>
                <w:szCs w:val="24"/>
                <w:highlight w:val="none"/>
                <w:lang w:val="en-US" w:eastAsia="zh-CN"/>
              </w:rPr>
            </w:pPr>
            <w:r>
              <w:rPr>
                <w:rFonts w:hint="eastAsia" w:ascii="宋体" w:hAnsi="宋体"/>
                <w:color w:val="auto"/>
                <w:szCs w:val="24"/>
                <w:highlight w:val="none"/>
                <w:lang w:val="en-US" w:eastAsia="zh-CN"/>
              </w:rPr>
              <w:t>违约责任</w:t>
            </w:r>
          </w:p>
        </w:tc>
        <w:tc>
          <w:tcPr>
            <w:tcW w:w="7770" w:type="dxa"/>
            <w:tcBorders>
              <w:top w:val="single" w:color="auto" w:sz="4" w:space="0"/>
              <w:left w:val="single" w:color="auto" w:sz="4" w:space="0"/>
              <w:bottom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甲方无正当理由拒收货物的，甲方应向乙方偿付拒收货款总值的百分之五违约金。</w:t>
            </w:r>
          </w:p>
          <w:p>
            <w:pPr>
              <w:keepNext w:val="0"/>
              <w:keepLines w:val="0"/>
              <w:pageBreakBefore w:val="0"/>
              <w:kinsoku/>
              <w:wordWrap/>
              <w:overflowPunct/>
              <w:topLinePunct w:val="0"/>
              <w:bidi w:val="0"/>
              <w:spacing w:line="300" w:lineRule="auto"/>
              <w:textAlignment w:val="auto"/>
              <w:rPr>
                <w:rFonts w:hint="eastAsia" w:ascii="宋体" w:hAnsi="宋体" w:cs="宋体"/>
                <w:color w:val="auto"/>
                <w:szCs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甲方无故逾期验收和办理</w:t>
            </w:r>
            <w:r>
              <w:rPr>
                <w:rFonts w:hint="eastAsia" w:ascii="宋体" w:hAnsi="宋体" w:cs="宋体"/>
                <w:color w:val="auto"/>
                <w:kern w:val="0"/>
                <w:sz w:val="24"/>
                <w:highlight w:val="none"/>
                <w:lang w:val="en-US" w:eastAsia="zh-CN"/>
              </w:rPr>
              <w:t>合同</w:t>
            </w:r>
            <w:r>
              <w:rPr>
                <w:rFonts w:hint="eastAsia" w:ascii="宋体" w:hAnsi="宋体" w:cs="宋体"/>
                <w:color w:val="auto"/>
                <w:kern w:val="0"/>
                <w:sz w:val="24"/>
                <w:highlight w:val="none"/>
              </w:rPr>
              <w:t>款支付手续的，甲方应按逾期付款总额每日万分之五向乙方支付违约金。</w:t>
            </w:r>
          </w:p>
          <w:p>
            <w:pPr>
              <w:keepNext w:val="0"/>
              <w:keepLines w:val="0"/>
              <w:pageBreakBefore w:val="0"/>
              <w:kinsoku/>
              <w:wordWrap/>
              <w:overflowPunct/>
              <w:topLinePunct w:val="0"/>
              <w:bidi w:val="0"/>
              <w:spacing w:line="300" w:lineRule="auto"/>
              <w:textAlignment w:val="auto"/>
              <w:rPr>
                <w:rFonts w:hint="eastAsia" w:ascii="宋体" w:hAnsi="宋体" w:cs="宋体"/>
                <w:color w:val="auto"/>
                <w:szCs w:val="24"/>
                <w:highlight w:val="none"/>
              </w:rPr>
            </w:pP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.乙方逾期交付货物的，乙方应按逾期交货总额每日千分之</w:t>
            </w:r>
            <w:r>
              <w:rPr>
                <w:rFonts w:hint="eastAsia" w:ascii="宋体" w:hAnsi="宋体" w:cs="宋体"/>
                <w:color w:val="auto"/>
                <w:szCs w:val="24"/>
                <w:highlight w:val="none"/>
                <w:lang w:val="en-US" w:eastAsia="zh-CN"/>
              </w:rPr>
              <w:t>六</w:t>
            </w:r>
            <w:r>
              <w:rPr>
                <w:rFonts w:hint="eastAsia" w:ascii="宋体" w:hAnsi="宋体" w:cs="宋体"/>
                <w:color w:val="auto"/>
                <w:szCs w:val="24"/>
                <w:highlight w:val="none"/>
              </w:rPr>
              <w:t xml:space="preserve">向甲方支付违约金，由甲方从待付货款中扣除。逾期超过约定日期10个工作日不能交货的，甲方可解除本合同。乙方因逾期交货或因其他违约行为导致甲方解除合同的，乙方应向甲方支付合同总值5%的违约金，若造成甲方损失超过违约金的，超出部分由乙方继续承担赔偿责任。 </w:t>
            </w:r>
          </w:p>
          <w:p>
            <w:pPr>
              <w:keepNext w:val="0"/>
              <w:keepLines w:val="0"/>
              <w:pageBreakBefore w:val="0"/>
              <w:kinsoku/>
              <w:wordWrap/>
              <w:overflowPunct/>
              <w:topLinePunct w:val="0"/>
              <w:bidi w:val="0"/>
              <w:spacing w:line="300" w:lineRule="auto"/>
              <w:contextualSpacing/>
              <w:textAlignment w:val="auto"/>
              <w:rPr>
                <w:rFonts w:hint="eastAsia" w:ascii="宋体" w:hAnsi="宋体" w:cs="宋体"/>
                <w:color w:val="auto"/>
                <w:highlight w:val="none"/>
              </w:rPr>
            </w:pP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.乙方所交的货物品种、型号、规格、技术参数、质量不符合合同规定及</w:t>
            </w:r>
            <w:r>
              <w:rPr>
                <w:rFonts w:hint="eastAsia" w:ascii="宋体" w:hAnsi="宋体" w:cs="宋体"/>
                <w:color w:val="auto"/>
                <w:szCs w:val="24"/>
                <w:highlight w:val="none"/>
                <w:lang w:val="en-US" w:eastAsia="zh-CN"/>
              </w:rPr>
              <w:t>采购</w:t>
            </w:r>
            <w:r>
              <w:rPr>
                <w:rFonts w:hint="eastAsia" w:ascii="宋体" w:hAnsi="宋体" w:cs="宋体"/>
                <w:color w:val="auto"/>
                <w:szCs w:val="24"/>
                <w:highlight w:val="none"/>
              </w:rPr>
              <w:t>文件规定标准的，甲方有权拒收该货物，乙方愿意更换货物但逾期交货的，按乙方逾期交货处理。乙方拒绝更换货物的，甲方可单方面解除合同。</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41" w:hRule="atLeast"/>
        </w:trPr>
        <w:tc>
          <w:tcPr>
            <w:tcW w:w="16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00" w:lineRule="auto"/>
              <w:jc w:val="center"/>
              <w:textAlignment w:val="auto"/>
              <w:rPr>
                <w:rFonts w:hint="default" w:ascii="宋体" w:hAnsi="宋体"/>
                <w:szCs w:val="24"/>
                <w:lang w:val="en-US" w:eastAsia="zh-CN"/>
              </w:rPr>
            </w:pPr>
            <w:r>
              <w:rPr>
                <w:rFonts w:hint="eastAsia" w:ascii="宋体" w:hAnsi="宋体"/>
                <w:szCs w:val="24"/>
                <w:lang w:val="en-US" w:eastAsia="zh-CN"/>
              </w:rPr>
              <w:t>其他要求</w:t>
            </w:r>
          </w:p>
        </w:tc>
        <w:tc>
          <w:tcPr>
            <w:tcW w:w="777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300" w:lineRule="auto"/>
              <w:jc w:val="left"/>
              <w:textAlignment w:val="auto"/>
              <w:rPr>
                <w:rFonts w:hint="eastAsia" w:ascii="宋体" w:hAnsi="宋体"/>
                <w:szCs w:val="24"/>
                <w:lang w:val="en-US" w:eastAsia="zh-CN"/>
              </w:rPr>
            </w:pPr>
            <w:r>
              <w:rPr>
                <w:rFonts w:hint="eastAsia" w:ascii="宋体" w:hAnsi="宋体"/>
                <w:szCs w:val="24"/>
                <w:lang w:val="en-US" w:eastAsia="zh-CN"/>
              </w:rPr>
              <w:t>1.中标供应商须在签订合同前向采购人提供原厂商质保函，否则采购人有权单方面取消中标供应商的中标资格。</w:t>
            </w:r>
          </w:p>
          <w:p>
            <w:pPr>
              <w:keepNext w:val="0"/>
              <w:keepLines w:val="0"/>
              <w:pageBreakBefore w:val="0"/>
              <w:kinsoku/>
              <w:wordWrap/>
              <w:overflowPunct/>
              <w:topLinePunct w:val="0"/>
              <w:bidi w:val="0"/>
              <w:spacing w:line="300" w:lineRule="auto"/>
              <w:jc w:val="left"/>
              <w:textAlignment w:val="auto"/>
              <w:rPr>
                <w:rFonts w:hint="eastAsia" w:ascii="仿宋" w:hAnsi="仿宋" w:eastAsia="仿宋" w:cs="宋体"/>
                <w:snapToGrid w:val="0"/>
                <w:sz w:val="24"/>
              </w:rPr>
            </w:pPr>
            <w:r>
              <w:rPr>
                <w:rFonts w:hint="eastAsia" w:ascii="宋体" w:hAnsi="宋体"/>
                <w:szCs w:val="24"/>
                <w:lang w:val="en-US" w:eastAsia="zh-CN"/>
              </w:rPr>
              <w:t>2.中标供应商应提供项目实施过程中所涉及的辅材如网线、尾纤等，不再额外收费。</w:t>
            </w:r>
          </w:p>
        </w:tc>
      </w:tr>
    </w:tbl>
    <w:p>
      <w:pPr>
        <w:pStyle w:val="50"/>
        <w:rPr>
          <w:rFonts w:ascii="Cambria" w:hAnsi="Cambria"/>
          <w:sz w:val="32"/>
          <w:szCs w:val="32"/>
          <w:lang w:eastAsia="zh-CN"/>
        </w:rPr>
      </w:pPr>
      <w:r>
        <w:rPr>
          <w:lang w:eastAsia="zh-CN"/>
        </w:rPr>
        <w:br w:type="page"/>
      </w:r>
    </w:p>
    <w:p>
      <w:pPr>
        <w:pStyle w:val="35"/>
      </w:pPr>
      <w:bookmarkStart w:id="28" w:name="_Toc30688"/>
      <w:r>
        <w:rPr>
          <w:rFonts w:hint="eastAsia"/>
        </w:rPr>
        <w:t>第三章  投标人须知</w:t>
      </w:r>
      <w:bookmarkEnd w:id="28"/>
    </w:p>
    <w:p>
      <w:pPr>
        <w:pStyle w:val="6"/>
        <w:spacing w:before="0" w:after="0" w:line="240" w:lineRule="auto"/>
        <w:ind w:firstLine="755" w:firstLineChars="235"/>
        <w:jc w:val="center"/>
        <w:rPr>
          <w:rFonts w:hint="eastAsia" w:ascii="宋体" w:hAnsi="宋体" w:cs="宋体"/>
        </w:rPr>
      </w:pPr>
      <w:bookmarkStart w:id="29" w:name="_Toc32158"/>
      <w:r>
        <w:rPr>
          <w:rFonts w:hint="eastAsia" w:ascii="宋体" w:hAnsi="宋体" w:cs="宋体"/>
        </w:rPr>
        <w:t>一、前附表</w:t>
      </w:r>
      <w:bookmarkEnd w:id="29"/>
    </w:p>
    <w:tbl>
      <w:tblPr>
        <w:tblStyle w:val="38"/>
        <w:tblW w:w="9804"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951"/>
        <w:gridCol w:w="71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71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Cs w:val="24"/>
              </w:rPr>
            </w:pPr>
            <w:r>
              <w:rPr>
                <w:rFonts w:hint="eastAsia" w:ascii="宋体" w:hAnsi="宋体" w:cs="宋体"/>
                <w:color w:val="000000"/>
                <w:szCs w:val="24"/>
              </w:rPr>
              <w:t>序号</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Cs w:val="24"/>
              </w:rPr>
            </w:pPr>
            <w:r>
              <w:rPr>
                <w:rFonts w:hint="eastAsia" w:ascii="宋体" w:hAnsi="宋体" w:cs="宋体"/>
                <w:color w:val="000000"/>
                <w:szCs w:val="24"/>
              </w:rPr>
              <w:t>内容</w:t>
            </w:r>
          </w:p>
        </w:tc>
        <w:tc>
          <w:tcPr>
            <w:tcW w:w="7143" w:type="dxa"/>
            <w:tcBorders>
              <w:top w:val="single" w:color="auto" w:sz="4" w:space="0"/>
              <w:left w:val="single" w:color="auto" w:sz="4" w:space="0"/>
              <w:bottom w:val="single" w:color="auto" w:sz="4" w:space="0"/>
            </w:tcBorders>
            <w:vAlign w:val="center"/>
          </w:tcPr>
          <w:p>
            <w:pPr>
              <w:snapToGrid w:val="0"/>
              <w:jc w:val="center"/>
              <w:rPr>
                <w:rFonts w:hint="eastAsia" w:ascii="宋体" w:hAnsi="宋体" w:cs="宋体"/>
                <w:color w:val="000000"/>
                <w:szCs w:val="24"/>
              </w:rPr>
            </w:pPr>
            <w:r>
              <w:rPr>
                <w:rFonts w:hint="eastAsia" w:ascii="宋体" w:hAnsi="宋体" w:cs="宋体"/>
                <w:color w:val="000000"/>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Cs w:val="24"/>
              </w:rPr>
            </w:pPr>
            <w:r>
              <w:rPr>
                <w:rFonts w:hint="eastAsia" w:ascii="宋体" w:hAnsi="宋体" w:cs="宋体"/>
                <w:color w:val="000000"/>
                <w:szCs w:val="24"/>
              </w:rPr>
              <w:t>1</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4"/>
              </w:rPr>
            </w:pPr>
            <w:r>
              <w:rPr>
                <w:rFonts w:hint="eastAsia" w:ascii="宋体" w:hAnsi="宋体" w:cs="宋体"/>
                <w:szCs w:val="24"/>
              </w:rPr>
              <w:t>项目名称</w:t>
            </w:r>
          </w:p>
        </w:tc>
        <w:tc>
          <w:tcPr>
            <w:tcW w:w="7143" w:type="dxa"/>
            <w:tcBorders>
              <w:top w:val="single" w:color="auto" w:sz="4" w:space="0"/>
              <w:left w:val="single" w:color="auto" w:sz="4" w:space="0"/>
              <w:bottom w:val="single" w:color="auto" w:sz="4" w:space="0"/>
            </w:tcBorders>
            <w:vAlign w:val="center"/>
          </w:tcPr>
          <w:p>
            <w:pPr>
              <w:snapToGrid w:val="0"/>
              <w:rPr>
                <w:rFonts w:hint="eastAsia" w:ascii="宋体" w:hAnsi="宋体" w:eastAsia="宋体" w:cs="宋体"/>
                <w:szCs w:val="24"/>
                <w:lang w:eastAsia="zh-CN"/>
              </w:rPr>
            </w:pPr>
            <w:r>
              <w:rPr>
                <w:rFonts w:hint="eastAsia" w:ascii="宋体" w:hAnsi="宋体" w:cs="宋体"/>
                <w:szCs w:val="24"/>
                <w:lang w:eastAsia="zh-CN"/>
              </w:rPr>
              <w:t>嘉善县卫生健康数字化改革2.0（网络安全改造）项目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Cs w:val="24"/>
              </w:rPr>
            </w:pPr>
            <w:r>
              <w:rPr>
                <w:rFonts w:hint="eastAsia" w:ascii="宋体" w:hAnsi="宋体" w:cs="宋体"/>
                <w:color w:val="000000"/>
                <w:szCs w:val="24"/>
              </w:rPr>
              <w:t>2</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color w:val="000000"/>
                <w:szCs w:val="24"/>
              </w:rPr>
            </w:pPr>
            <w:r>
              <w:rPr>
                <w:rFonts w:hint="eastAsia" w:ascii="宋体" w:hAnsi="宋体" w:cs="宋体"/>
                <w:color w:val="000000"/>
                <w:szCs w:val="24"/>
              </w:rPr>
              <w:t>采购数量及单位</w:t>
            </w:r>
          </w:p>
        </w:tc>
        <w:tc>
          <w:tcPr>
            <w:tcW w:w="7143" w:type="dxa"/>
            <w:tcBorders>
              <w:top w:val="single" w:color="auto" w:sz="4" w:space="0"/>
              <w:left w:val="single" w:color="auto" w:sz="4" w:space="0"/>
              <w:bottom w:val="single" w:color="auto" w:sz="4" w:space="0"/>
            </w:tcBorders>
            <w:vAlign w:val="center"/>
          </w:tcPr>
          <w:p>
            <w:pPr>
              <w:snapToGrid w:val="0"/>
              <w:rPr>
                <w:rFonts w:hint="eastAsia" w:ascii="宋体" w:hAnsi="宋体" w:cs="宋体"/>
                <w:color w:val="000000"/>
                <w:szCs w:val="24"/>
              </w:rPr>
            </w:pPr>
            <w:r>
              <w:rPr>
                <w:rFonts w:hint="eastAsia" w:ascii="宋体" w:hAnsi="宋体" w:cs="宋体"/>
                <w:b/>
                <w:bCs/>
                <w:color w:val="000000"/>
                <w:szCs w:val="24"/>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Cs w:val="24"/>
              </w:rPr>
            </w:pPr>
            <w:r>
              <w:rPr>
                <w:rFonts w:hint="eastAsia" w:ascii="宋体" w:hAnsi="宋体" w:cs="宋体"/>
                <w:color w:val="000000"/>
                <w:szCs w:val="24"/>
              </w:rPr>
              <w:t>3</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color w:val="000000"/>
                <w:szCs w:val="24"/>
              </w:rPr>
            </w:pPr>
            <w:r>
              <w:rPr>
                <w:rFonts w:hint="eastAsia" w:ascii="宋体" w:hAnsi="宋体" w:cs="宋体"/>
                <w:color w:val="000000"/>
                <w:szCs w:val="24"/>
              </w:rPr>
              <w:t>投标报价及费用</w:t>
            </w:r>
          </w:p>
        </w:tc>
        <w:tc>
          <w:tcPr>
            <w:tcW w:w="7143" w:type="dxa"/>
            <w:tcBorders>
              <w:top w:val="single" w:color="auto" w:sz="4" w:space="0"/>
              <w:left w:val="single" w:color="auto" w:sz="4" w:space="0"/>
              <w:bottom w:val="single" w:color="auto" w:sz="4" w:space="0"/>
            </w:tcBorders>
            <w:vAlign w:val="center"/>
          </w:tcPr>
          <w:p>
            <w:pPr>
              <w:rPr>
                <w:rFonts w:hint="eastAsia" w:ascii="宋体" w:hAnsi="宋体" w:cs="宋体"/>
                <w:color w:val="000000"/>
                <w:szCs w:val="24"/>
              </w:rPr>
            </w:pPr>
            <w:r>
              <w:rPr>
                <w:rFonts w:hint="eastAsia" w:ascii="宋体" w:hAnsi="宋体" w:cs="宋体"/>
                <w:color w:val="000000"/>
                <w:szCs w:val="24"/>
              </w:rPr>
              <w:t>1.本项目投标应以人民币报价；</w:t>
            </w:r>
          </w:p>
          <w:p>
            <w:pPr>
              <w:rPr>
                <w:rFonts w:hint="eastAsia" w:ascii="宋体" w:hAnsi="宋体" w:cs="宋体"/>
                <w:color w:val="000000"/>
                <w:szCs w:val="24"/>
              </w:rPr>
            </w:pPr>
            <w:r>
              <w:rPr>
                <w:rFonts w:hint="eastAsia" w:ascii="宋体" w:hAnsi="宋体" w:cs="宋体"/>
                <w:color w:val="000000"/>
                <w:szCs w:val="24"/>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Cs w:val="24"/>
              </w:rPr>
            </w:pPr>
            <w:r>
              <w:rPr>
                <w:rFonts w:hint="eastAsia" w:ascii="宋体" w:hAnsi="宋体" w:cs="宋体"/>
                <w:color w:val="000000"/>
                <w:szCs w:val="24"/>
              </w:rPr>
              <w:t>4</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color w:val="000000"/>
                <w:szCs w:val="24"/>
              </w:rPr>
            </w:pPr>
            <w:r>
              <w:rPr>
                <w:rFonts w:hint="eastAsia" w:ascii="宋体" w:hAnsi="宋体" w:cs="宋体"/>
                <w:color w:val="000000"/>
                <w:szCs w:val="24"/>
              </w:rPr>
              <w:t>现场踏勘</w:t>
            </w:r>
          </w:p>
        </w:tc>
        <w:tc>
          <w:tcPr>
            <w:tcW w:w="7143" w:type="dxa"/>
            <w:tcBorders>
              <w:top w:val="single" w:color="auto" w:sz="4" w:space="0"/>
              <w:left w:val="single" w:color="auto" w:sz="4" w:space="0"/>
              <w:bottom w:val="single" w:color="auto" w:sz="4" w:space="0"/>
            </w:tcBorders>
            <w:vAlign w:val="center"/>
          </w:tcPr>
          <w:p>
            <w:pPr>
              <w:snapToGrid w:val="0"/>
              <w:rPr>
                <w:rFonts w:hint="eastAsia" w:ascii="宋体" w:hAnsi="宋体" w:cs="宋体"/>
                <w:color w:val="000000"/>
                <w:szCs w:val="24"/>
              </w:rPr>
            </w:pPr>
            <w:r>
              <w:rPr>
                <w:rFonts w:hint="eastAsia" w:ascii="宋体" w:hAnsi="宋体" w:cs="宋体"/>
                <w:color w:val="000000"/>
                <w:szCs w:val="24"/>
              </w:rPr>
              <w:t>本项目不适用。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Cs w:val="24"/>
              </w:rPr>
            </w:pPr>
            <w:r>
              <w:rPr>
                <w:rFonts w:hint="eastAsia" w:ascii="宋体" w:hAnsi="宋体" w:cs="宋体"/>
                <w:color w:val="000000"/>
                <w:szCs w:val="24"/>
              </w:rPr>
              <w:t>5</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eastAsia" w:ascii="宋体" w:hAnsi="宋体" w:cs="宋体"/>
                <w:color w:val="000000"/>
                <w:szCs w:val="24"/>
              </w:rPr>
            </w:pPr>
            <w:r>
              <w:rPr>
                <w:rFonts w:ascii="宋体" w:hAnsi="宋体" w:cs="宋体"/>
                <w:color w:val="000000" w:themeColor="text1"/>
                <w:szCs w:val="21"/>
                <w14:textFill>
                  <w14:solidFill>
                    <w14:schemeClr w14:val="tx1"/>
                  </w14:solidFill>
                </w14:textFill>
              </w:rPr>
              <w:t>投标文件形式、制作及组成</w:t>
            </w:r>
          </w:p>
        </w:tc>
        <w:tc>
          <w:tcPr>
            <w:tcW w:w="7143" w:type="dxa"/>
            <w:tcBorders>
              <w:top w:val="single" w:color="auto" w:sz="4" w:space="0"/>
              <w:left w:val="single" w:color="auto" w:sz="4" w:space="0"/>
              <w:bottom w:val="single" w:color="auto" w:sz="4" w:space="0"/>
            </w:tcBorders>
            <w:vAlign w:val="center"/>
          </w:tcPr>
          <w:p>
            <w:pPr>
              <w:snapToGrid w:val="0"/>
              <w:spacing w:line="300" w:lineRule="auto"/>
              <w:rPr>
                <w:rFonts w:hint="eastAsia" w:ascii="宋体" w:hAnsi="宋体" w:cs="宋体"/>
                <w:color w:val="000000" w:themeColor="text1"/>
                <w:szCs w:val="24"/>
                <w14:textFill>
                  <w14:solidFill>
                    <w14:schemeClr w14:val="tx1"/>
                  </w14:solidFill>
                </w14:textFill>
              </w:rPr>
            </w:pPr>
            <w:r>
              <w:rPr>
                <w:rFonts w:ascii="宋体" w:hAnsi="宋体" w:cs="宋体"/>
                <w:color w:val="000000" w:themeColor="text1"/>
                <w:szCs w:val="24"/>
                <w14:textFill>
                  <w14:solidFill>
                    <w14:schemeClr w14:val="tx1"/>
                  </w14:solidFill>
                </w14:textFill>
              </w:rPr>
              <w:t>投标人应准备电子加密投标文件，按政采云平台供应商项目采购-电子招投标操作指南（网址：https://service.zcygov.cn/#/knowledges/CW1EtGwBFdiHxlNd6I3m/6IMVAG0BFdiHxlNdQ8Na?keyword）及本招标文件要求递交。</w:t>
            </w:r>
          </w:p>
          <w:p>
            <w:pPr>
              <w:autoSpaceDE w:val="0"/>
              <w:autoSpaceDN w:val="0"/>
              <w:snapToGrid w:val="0"/>
              <w:spacing w:line="300" w:lineRule="auto"/>
              <w:contextualSpacing/>
              <w:textAlignment w:val="bottom"/>
              <w:rPr>
                <w:rFonts w:hint="eastAsia" w:ascii="宋体" w:hAnsi="宋体" w:cs="宋体"/>
                <w:szCs w:val="24"/>
              </w:rPr>
            </w:pPr>
            <w:r>
              <w:rPr>
                <w:rFonts w:ascii="宋体" w:hAnsi="宋体" w:cs="宋体"/>
                <w:color w:val="000000" w:themeColor="text1"/>
                <w:szCs w:val="24"/>
                <w14:textFill>
                  <w14:solidFill>
                    <w14:schemeClr w14:val="tx1"/>
                  </w14:solidFill>
                </w14:textFill>
              </w:rPr>
              <w:t>投标文件由资格文件、商务技术文件、报价文件组成。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Cs w:val="24"/>
              </w:rPr>
            </w:pPr>
            <w:r>
              <w:rPr>
                <w:rFonts w:hint="eastAsia" w:ascii="宋体" w:hAnsi="宋体" w:cs="宋体"/>
                <w:color w:val="000000"/>
                <w:szCs w:val="24"/>
              </w:rPr>
              <w:t>6</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color w:val="000000"/>
                <w:szCs w:val="24"/>
              </w:rPr>
            </w:pPr>
            <w:r>
              <w:rPr>
                <w:rFonts w:hint="eastAsia" w:ascii="宋体" w:hAnsi="宋体" w:cs="宋体"/>
                <w:color w:val="000000"/>
                <w:szCs w:val="24"/>
              </w:rPr>
              <w:t>上传电子投标文件时间</w:t>
            </w:r>
          </w:p>
        </w:tc>
        <w:tc>
          <w:tcPr>
            <w:tcW w:w="7143" w:type="dxa"/>
            <w:tcBorders>
              <w:top w:val="single" w:color="auto" w:sz="4" w:space="0"/>
              <w:left w:val="single" w:color="auto" w:sz="4" w:space="0"/>
              <w:bottom w:val="single" w:color="auto" w:sz="4" w:space="0"/>
            </w:tcBorders>
            <w:vAlign w:val="center"/>
          </w:tcPr>
          <w:p>
            <w:pPr>
              <w:snapToGrid w:val="0"/>
              <w:rPr>
                <w:rFonts w:hint="eastAsia" w:ascii="宋体" w:hAnsi="宋体" w:cs="宋体"/>
                <w:szCs w:val="24"/>
              </w:rPr>
            </w:pPr>
            <w:r>
              <w:rPr>
                <w:rFonts w:hint="eastAsia" w:ascii="宋体" w:hAnsi="宋体" w:cs="宋体"/>
                <w:szCs w:val="24"/>
              </w:rPr>
              <w:t>2024年</w:t>
            </w:r>
            <w:r>
              <w:rPr>
                <w:rFonts w:hint="eastAsia" w:ascii="宋体" w:hAnsi="宋体" w:cs="宋体"/>
                <w:szCs w:val="24"/>
                <w:lang w:val="en-US" w:eastAsia="zh-CN"/>
              </w:rPr>
              <w:t>10月30日14</w:t>
            </w:r>
            <w:r>
              <w:rPr>
                <w:rFonts w:hint="eastAsia" w:ascii="宋体" w:hAnsi="宋体" w:cs="宋体"/>
                <w:szCs w:val="24"/>
              </w:rPr>
              <w:t>：3</w:t>
            </w:r>
            <w:r>
              <w:rPr>
                <w:rFonts w:ascii="宋体" w:hAnsi="宋体" w:cs="宋体"/>
                <w:szCs w:val="24"/>
              </w:rPr>
              <w:t>0</w:t>
            </w:r>
            <w:r>
              <w:rPr>
                <w:rFonts w:hint="eastAsia" w:ascii="宋体" w:hAnsi="宋体" w:cs="宋体"/>
                <w:szCs w:val="24"/>
              </w:rPr>
              <w:t>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Cs w:val="24"/>
              </w:rPr>
            </w:pPr>
            <w:r>
              <w:rPr>
                <w:rFonts w:hint="eastAsia" w:ascii="宋体" w:hAnsi="宋体" w:cs="宋体"/>
                <w:color w:val="000000"/>
                <w:szCs w:val="24"/>
              </w:rPr>
              <w:t>7</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color w:val="000000"/>
                <w:szCs w:val="24"/>
              </w:rPr>
            </w:pPr>
            <w:r>
              <w:rPr>
                <w:rFonts w:hint="eastAsia" w:ascii="宋体" w:hAnsi="宋体" w:cs="宋体"/>
                <w:color w:val="000000"/>
                <w:szCs w:val="24"/>
              </w:rPr>
              <w:t>开标地点</w:t>
            </w:r>
          </w:p>
        </w:tc>
        <w:tc>
          <w:tcPr>
            <w:tcW w:w="7143" w:type="dxa"/>
            <w:tcBorders>
              <w:top w:val="single" w:color="auto" w:sz="4" w:space="0"/>
              <w:left w:val="single" w:color="auto" w:sz="4" w:space="0"/>
              <w:bottom w:val="single" w:color="auto" w:sz="4" w:space="0"/>
            </w:tcBorders>
            <w:vAlign w:val="center"/>
          </w:tcPr>
          <w:p>
            <w:pPr>
              <w:spacing w:line="300" w:lineRule="auto"/>
              <w:rPr>
                <w:rFonts w:hint="eastAsia" w:ascii="宋体" w:hAnsi="宋体" w:cs="宋体"/>
                <w:szCs w:val="24"/>
              </w:rPr>
            </w:pPr>
            <w:r>
              <w:rPr>
                <w:rFonts w:ascii="宋体" w:hAnsi="宋体" w:cs="宋体"/>
                <w:szCs w:val="24"/>
              </w:rPr>
              <w:t>本项目采用在线开标方式（政采云平台https://www.zcygov.cn/）</w:t>
            </w:r>
            <w:r>
              <w:rPr>
                <w:rFonts w:hint="eastAsia" w:ascii="宋体" w:hAnsi="宋体" w:cs="宋体"/>
                <w:szCs w:val="24"/>
              </w:rPr>
              <w:t>。</w:t>
            </w:r>
          </w:p>
          <w:p>
            <w:pPr>
              <w:snapToGrid w:val="0"/>
              <w:spacing w:line="300" w:lineRule="auto"/>
              <w:rPr>
                <w:rFonts w:hint="eastAsia" w:ascii="宋体" w:hAnsi="宋体" w:cs="宋体"/>
                <w:szCs w:val="24"/>
              </w:rPr>
            </w:pPr>
            <w:r>
              <w:rPr>
                <w:rFonts w:hint="eastAsia" w:ascii="宋体" w:hAnsi="宋体" w:cs="宋体"/>
                <w:b/>
                <w:szCs w:val="24"/>
              </w:rPr>
              <w:t>投标人无须到开标现场，只须准时在线参加。开标时间后半小时内（2024年</w:t>
            </w:r>
            <w:r>
              <w:rPr>
                <w:rFonts w:hint="eastAsia" w:ascii="宋体" w:hAnsi="宋体" w:cs="宋体"/>
                <w:b/>
                <w:szCs w:val="24"/>
                <w:lang w:val="en-US" w:eastAsia="zh-CN"/>
              </w:rPr>
              <w:t>10月30日</w:t>
            </w:r>
            <w:r>
              <w:rPr>
                <w:rFonts w:hint="eastAsia" w:ascii="宋体" w:hAnsi="宋体" w:cs="宋体"/>
                <w:b/>
                <w:szCs w:val="24"/>
              </w:rPr>
              <w:t>1</w:t>
            </w:r>
            <w:r>
              <w:rPr>
                <w:rFonts w:hint="eastAsia" w:ascii="宋体" w:hAnsi="宋体" w:cs="宋体"/>
                <w:b/>
                <w:szCs w:val="24"/>
                <w:lang w:val="en-US" w:eastAsia="zh-CN"/>
              </w:rPr>
              <w:t>5</w:t>
            </w:r>
            <w:r>
              <w:rPr>
                <w:rFonts w:hint="eastAsia" w:ascii="宋体" w:hAnsi="宋体" w:cs="宋体"/>
                <w:b/>
                <w:szCs w:val="24"/>
              </w:rPr>
              <w:t>：0</w:t>
            </w:r>
            <w:r>
              <w:rPr>
                <w:rFonts w:ascii="宋体" w:hAnsi="宋体" w:cs="宋体"/>
                <w:b/>
                <w:szCs w:val="24"/>
              </w:rPr>
              <w:t>0</w:t>
            </w:r>
            <w:r>
              <w:rPr>
                <w:rFonts w:hint="eastAsia" w:ascii="宋体" w:hAnsi="宋体" w:cs="宋体"/>
                <w:b/>
                <w:szCs w:val="24"/>
              </w:rPr>
              <w:t>前）投标可以登录“政采云”平台，用“项目采购-开标评标”功能进行解密投标文件。若投标人在规定时间内无法解密或解密失败，将导致投标无效或失败。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Cs w:val="24"/>
              </w:rPr>
            </w:pPr>
            <w:r>
              <w:rPr>
                <w:rFonts w:hint="eastAsia" w:ascii="宋体" w:hAnsi="宋体" w:cs="宋体"/>
                <w:color w:val="000000"/>
                <w:szCs w:val="24"/>
              </w:rPr>
              <w:t>8</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eastAsia" w:ascii="宋体" w:hAnsi="宋体" w:cs="宋体"/>
                <w:color w:val="000000"/>
                <w:szCs w:val="24"/>
              </w:rPr>
            </w:pPr>
            <w:r>
              <w:rPr>
                <w:rFonts w:hint="eastAsia" w:ascii="宋体" w:hAnsi="宋体" w:cs="宋体"/>
                <w:color w:val="000000"/>
                <w:szCs w:val="24"/>
              </w:rPr>
              <w:t>评标办法及评分标准</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hint="eastAsia" w:ascii="宋体" w:hAnsi="宋体" w:cs="宋体"/>
                <w:b/>
                <w:bCs/>
                <w:color w:val="000000"/>
                <w:szCs w:val="24"/>
              </w:rPr>
            </w:pPr>
            <w:r>
              <w:rPr>
                <w:rFonts w:hint="eastAsia" w:ascii="宋体" w:hAnsi="宋体" w:cs="宋体"/>
                <w:b/>
                <w:bCs/>
                <w:color w:val="000000"/>
                <w:kern w:val="0"/>
                <w:szCs w:val="24"/>
              </w:rPr>
              <w:t>综合评分法，详见采购文件第四章。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71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Cs w:val="24"/>
              </w:rPr>
            </w:pPr>
            <w:r>
              <w:rPr>
                <w:rFonts w:hint="eastAsia" w:ascii="宋体" w:hAnsi="宋体" w:cs="宋体"/>
                <w:color w:val="000000"/>
                <w:szCs w:val="24"/>
              </w:rPr>
              <w:t>9</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eastAsia" w:ascii="宋体" w:hAnsi="宋体" w:cs="宋体"/>
                <w:color w:val="000000"/>
                <w:szCs w:val="24"/>
              </w:rPr>
            </w:pPr>
            <w:r>
              <w:rPr>
                <w:rFonts w:hint="eastAsia" w:ascii="宋体" w:hAnsi="宋体" w:cs="宋体"/>
                <w:color w:val="000000"/>
                <w:szCs w:val="24"/>
              </w:rPr>
              <w:t>中标公告及中标通知书</w:t>
            </w:r>
          </w:p>
        </w:tc>
        <w:tc>
          <w:tcPr>
            <w:tcW w:w="7143" w:type="dxa"/>
            <w:tcBorders>
              <w:top w:val="single" w:color="auto" w:sz="4" w:space="0"/>
              <w:left w:val="single" w:color="auto" w:sz="4" w:space="0"/>
              <w:bottom w:val="single" w:color="auto" w:sz="4" w:space="0"/>
            </w:tcBorders>
            <w:vAlign w:val="center"/>
          </w:tcPr>
          <w:p>
            <w:pPr>
              <w:wordWrap w:val="0"/>
              <w:autoSpaceDE w:val="0"/>
              <w:autoSpaceDN w:val="0"/>
              <w:snapToGrid w:val="0"/>
              <w:textAlignment w:val="bottom"/>
              <w:rPr>
                <w:rFonts w:hint="eastAsia" w:ascii="宋体" w:hAnsi="宋体" w:cs="宋体"/>
                <w:color w:val="000000"/>
                <w:szCs w:val="24"/>
              </w:rPr>
            </w:pPr>
            <w:r>
              <w:rPr>
                <w:rFonts w:hint="eastAsia" w:ascii="宋体" w:hAnsi="宋体" w:cs="宋体"/>
              </w:rPr>
              <w:t>中标供应商确定之日起2个工作日内</w:t>
            </w:r>
            <w:r>
              <w:rPr>
                <w:rFonts w:hint="eastAsia" w:ascii="宋体" w:hAnsi="宋体" w:cs="宋体"/>
                <w:color w:val="000000"/>
                <w:szCs w:val="24"/>
              </w:rPr>
              <w:t>，中标公告发布于浙江政府采购网(</w:t>
            </w:r>
            <w:r>
              <w:fldChar w:fldCharType="begin"/>
            </w:r>
            <w:r>
              <w:instrText xml:space="preserve"> HYPERLINK "http://zfcg.czt.zj.gov.cn/" </w:instrText>
            </w:r>
            <w:r>
              <w:fldChar w:fldCharType="separate"/>
            </w:r>
            <w:r>
              <w:rPr>
                <w:rStyle w:val="45"/>
                <w:rFonts w:ascii="宋体" w:hAnsi="宋体" w:cs="宋体"/>
                <w:szCs w:val="24"/>
              </w:rPr>
              <w:t>http://zfcg.czt.zj.gov.cn/</w:t>
            </w:r>
            <w:r>
              <w:rPr>
                <w:rStyle w:val="45"/>
                <w:rFonts w:ascii="宋体" w:hAnsi="宋体" w:cs="宋体"/>
                <w:szCs w:val="24"/>
              </w:rPr>
              <w:fldChar w:fldCharType="end"/>
            </w:r>
            <w:r>
              <w:rPr>
                <w:rFonts w:hint="eastAsia" w:ascii="宋体" w:hAnsi="宋体" w:cs="宋体"/>
                <w:color w:val="000000"/>
                <w:szCs w:val="24"/>
              </w:rPr>
              <w:t>)，</w:t>
            </w:r>
            <w:r>
              <w:rPr>
                <w:rFonts w:hint="eastAsia" w:ascii="宋体" w:hAnsi="宋体" w:cs="宋体"/>
              </w:rPr>
              <w:t>中标公告期限为1个工作日</w:t>
            </w:r>
            <w:r>
              <w:rPr>
                <w:rFonts w:hint="eastAsia" w:ascii="宋体" w:hAnsi="宋体" w:cs="宋体"/>
                <w:color w:val="000000"/>
                <w:szCs w:val="24"/>
              </w:rPr>
              <w:t>。</w:t>
            </w:r>
            <w:r>
              <w:rPr>
                <w:rFonts w:hint="eastAsia" w:ascii="宋体" w:hAnsi="宋体" w:cs="宋体"/>
                <w:color w:val="000000"/>
              </w:rPr>
              <w:t>在公告中标结果的同时，向中标人发出中标通知书。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Cs w:val="24"/>
              </w:rPr>
            </w:pPr>
            <w:r>
              <w:rPr>
                <w:rFonts w:hint="eastAsia" w:ascii="宋体" w:hAnsi="宋体" w:cs="宋体"/>
                <w:color w:val="000000"/>
                <w:szCs w:val="24"/>
              </w:rPr>
              <w:t>10</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eastAsia" w:ascii="宋体" w:hAnsi="宋体" w:cs="宋体"/>
                <w:color w:val="000000"/>
                <w:szCs w:val="24"/>
              </w:rPr>
            </w:pPr>
            <w:r>
              <w:rPr>
                <w:rFonts w:hint="eastAsia" w:ascii="宋体" w:hAnsi="宋体" w:cs="宋体"/>
                <w:color w:val="000000"/>
                <w:szCs w:val="24"/>
              </w:rPr>
              <w:t>签订合同</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hint="eastAsia" w:ascii="宋体" w:hAnsi="宋体" w:cs="宋体"/>
                <w:color w:val="000000"/>
                <w:szCs w:val="24"/>
              </w:rPr>
            </w:pPr>
            <w:r>
              <w:rPr>
                <w:rFonts w:hint="eastAsia" w:ascii="宋体" w:hAnsi="宋体" w:cs="宋体"/>
                <w:color w:val="000000"/>
                <w:szCs w:val="24"/>
              </w:rPr>
              <w:t>中标通知书发出后</w:t>
            </w:r>
            <w:r>
              <w:rPr>
                <w:rFonts w:hint="eastAsia" w:ascii="宋体" w:hAnsi="宋体" w:cs="宋体"/>
                <w:bCs/>
                <w:color w:val="000000"/>
                <w:szCs w:val="24"/>
              </w:rPr>
              <w:t>30</w:t>
            </w:r>
            <w:r>
              <w:rPr>
                <w:rFonts w:hint="eastAsia" w:ascii="宋体" w:hAnsi="宋体" w:cs="宋体"/>
                <w:color w:val="000000"/>
                <w:szCs w:val="24"/>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1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Cs w:val="24"/>
              </w:rPr>
            </w:pPr>
            <w:r>
              <w:rPr>
                <w:rFonts w:hint="eastAsia" w:ascii="宋体" w:hAnsi="宋体" w:cs="宋体"/>
                <w:color w:val="000000"/>
                <w:szCs w:val="24"/>
              </w:rPr>
              <w:t>11</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eastAsia" w:ascii="宋体" w:hAnsi="宋体" w:cs="宋体"/>
                <w:color w:val="000000"/>
                <w:szCs w:val="24"/>
              </w:rPr>
            </w:pPr>
            <w:r>
              <w:rPr>
                <w:rFonts w:hint="eastAsia" w:ascii="宋体" w:hAnsi="宋体" w:cs="宋体"/>
                <w:color w:val="000000"/>
                <w:szCs w:val="24"/>
              </w:rPr>
              <w:t>合同公告</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hint="eastAsia" w:ascii="宋体" w:hAnsi="宋体" w:cs="宋体"/>
                <w:color w:val="000000"/>
                <w:szCs w:val="24"/>
              </w:rPr>
            </w:pPr>
            <w:r>
              <w:rPr>
                <w:rFonts w:hint="eastAsia" w:ascii="宋体" w:hAnsi="宋体" w:cs="宋体"/>
              </w:rPr>
              <w:t>本项目政府采购合同将于签订之日起2个工作日内发布于</w:t>
            </w:r>
            <w:r>
              <w:rPr>
                <w:rFonts w:hint="eastAsia" w:ascii="宋体" w:hAnsi="宋体" w:cs="宋体"/>
                <w:color w:val="000000"/>
                <w:szCs w:val="24"/>
              </w:rPr>
              <w:t>浙江政府采购网(</w:t>
            </w:r>
            <w:r>
              <w:fldChar w:fldCharType="begin"/>
            </w:r>
            <w:r>
              <w:instrText xml:space="preserve"> HYPERLINK "http://zfcg.czt.zj.gov.cn/" </w:instrText>
            </w:r>
            <w:r>
              <w:fldChar w:fldCharType="separate"/>
            </w:r>
            <w:r>
              <w:rPr>
                <w:rStyle w:val="45"/>
                <w:rFonts w:ascii="宋体" w:hAnsi="宋体" w:cs="宋体"/>
                <w:szCs w:val="24"/>
              </w:rPr>
              <w:t>http://zfcg.czt.zj.gov.cn/</w:t>
            </w:r>
            <w:r>
              <w:rPr>
                <w:rStyle w:val="45"/>
                <w:rFonts w:ascii="宋体" w:hAnsi="宋体" w:cs="宋体"/>
                <w:szCs w:val="24"/>
              </w:rPr>
              <w:fldChar w:fldCharType="end"/>
            </w:r>
            <w:r>
              <w:rPr>
                <w:rFonts w:hint="eastAsia" w:ascii="宋体" w:hAnsi="宋体" w:cs="宋体"/>
                <w:color w:val="000000"/>
                <w:szCs w:val="24"/>
              </w:rPr>
              <w:t>)</w:t>
            </w:r>
            <w:r>
              <w:rPr>
                <w:rFonts w:hint="eastAsia" w:ascii="宋体" w:hAnsi="宋体" w:cs="宋体"/>
                <w:color w:val="000000"/>
              </w:rPr>
              <w:t>，</w:t>
            </w:r>
            <w:r>
              <w:rPr>
                <w:rFonts w:hint="eastAsia" w:ascii="宋体" w:hAnsi="宋体" w:cs="宋体"/>
              </w:rPr>
              <w:t>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71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Cs w:val="24"/>
              </w:rPr>
            </w:pPr>
            <w:r>
              <w:rPr>
                <w:rFonts w:hint="eastAsia" w:ascii="宋体" w:hAnsi="宋体" w:cs="宋体"/>
                <w:color w:val="000000"/>
                <w:szCs w:val="24"/>
              </w:rPr>
              <w:t>12</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eastAsia" w:ascii="宋体" w:hAnsi="宋体" w:cs="宋体"/>
                <w:szCs w:val="24"/>
              </w:rPr>
            </w:pPr>
            <w:r>
              <w:rPr>
                <w:rFonts w:hint="eastAsia" w:ascii="宋体" w:hAnsi="宋体" w:cs="宋体"/>
                <w:szCs w:val="24"/>
              </w:rPr>
              <w:t>本项目预算</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hint="eastAsia" w:ascii="宋体" w:hAnsi="宋体" w:cs="宋体"/>
                <w:color w:val="000000" w:themeColor="text1"/>
                <w:szCs w:val="24"/>
                <w14:textFill>
                  <w14:solidFill>
                    <w14:schemeClr w14:val="tx1"/>
                  </w14:solidFill>
                </w14:textFill>
              </w:rPr>
            </w:pPr>
            <w:r>
              <w:rPr>
                <w:rFonts w:hint="eastAsia" w:ascii="宋体" w:hAnsi="宋体"/>
                <w:color w:val="000000" w:themeColor="text1"/>
                <w14:textFill>
                  <w14:solidFill>
                    <w14:schemeClr w14:val="tx1"/>
                  </w14:solidFill>
                </w14:textFill>
              </w:rPr>
              <w:t>本项目预算价为人</w:t>
            </w:r>
            <w:r>
              <w:rPr>
                <w:rFonts w:hint="eastAsia" w:ascii="宋体" w:hAnsi="宋体"/>
                <w:color w:val="auto"/>
              </w:rPr>
              <w:t>民币</w:t>
            </w:r>
            <w:r>
              <w:rPr>
                <w:rFonts w:hint="eastAsia" w:ascii="宋体" w:hAnsi="宋体" w:cs="宋体"/>
                <w:color w:val="auto"/>
                <w:szCs w:val="24"/>
                <w:lang w:val="en-US" w:eastAsia="zh-CN"/>
              </w:rPr>
              <w:t>187.845</w:t>
            </w:r>
            <w:r>
              <w:rPr>
                <w:rFonts w:hint="eastAsia" w:ascii="宋体" w:hAnsi="宋体"/>
                <w:color w:val="auto"/>
              </w:rPr>
              <w:t>万元，本项目采购上限价为人民币</w:t>
            </w:r>
            <w:r>
              <w:rPr>
                <w:rFonts w:hint="eastAsia" w:ascii="宋体" w:hAnsi="宋体" w:cs="宋体"/>
                <w:color w:val="auto"/>
                <w:szCs w:val="24"/>
                <w:lang w:val="en-US" w:eastAsia="zh-CN"/>
              </w:rPr>
              <w:t>187.845</w:t>
            </w:r>
            <w:r>
              <w:rPr>
                <w:rFonts w:hint="eastAsia" w:ascii="宋体" w:hAnsi="宋体"/>
                <w:color w:val="auto"/>
              </w:rPr>
              <w:t>万元，超采购上限价</w:t>
            </w:r>
            <w:r>
              <w:rPr>
                <w:rFonts w:hint="eastAsia" w:ascii="宋体" w:hAnsi="宋体"/>
                <w:color w:val="000000" w:themeColor="text1"/>
                <w14:textFill>
                  <w14:solidFill>
                    <w14:schemeClr w14:val="tx1"/>
                  </w14:solidFill>
                </w14:textFill>
              </w:rPr>
              <w:t>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71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Cs w:val="24"/>
              </w:rPr>
            </w:pPr>
            <w:r>
              <w:rPr>
                <w:rFonts w:hint="eastAsia" w:ascii="宋体" w:hAnsi="宋体" w:cs="宋体"/>
                <w:color w:val="000000"/>
                <w:szCs w:val="24"/>
              </w:rPr>
              <w:t>13</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eastAsia" w:ascii="宋体" w:hAnsi="宋体" w:cs="宋体"/>
                <w:szCs w:val="24"/>
              </w:rPr>
            </w:pPr>
            <w:r>
              <w:rPr>
                <w:rFonts w:hint="eastAsia" w:ascii="宋体" w:hAnsi="宋体" w:cs="宋体"/>
                <w:szCs w:val="24"/>
              </w:rPr>
              <w:t>履约保证金的收取及退还</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contextualSpacing/>
              <w:textAlignment w:val="bottom"/>
              <w:rPr>
                <w:rFonts w:hint="eastAsia" w:ascii="宋体" w:hAnsi="宋体" w:cs="宋体"/>
                <w:szCs w:val="24"/>
              </w:rPr>
            </w:pPr>
            <w:r>
              <w:rPr>
                <w:rFonts w:hint="eastAsia" w:ascii="宋体" w:hAnsi="宋体" w:cs="宋体"/>
                <w:szCs w:val="24"/>
              </w:rPr>
              <w:t>本项目不设置履约保证金。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Cs w:val="24"/>
              </w:rPr>
            </w:pPr>
            <w:r>
              <w:rPr>
                <w:rFonts w:hint="eastAsia" w:ascii="宋体" w:hAnsi="宋体" w:cs="宋体"/>
                <w:color w:val="000000"/>
                <w:szCs w:val="24"/>
              </w:rPr>
              <w:t>14</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eastAsia" w:ascii="宋体" w:hAnsi="宋体" w:cs="宋体"/>
                <w:szCs w:val="24"/>
              </w:rPr>
            </w:pPr>
            <w:r>
              <w:rPr>
                <w:rFonts w:hint="eastAsia" w:ascii="宋体" w:hAnsi="宋体" w:cs="宋体"/>
                <w:szCs w:val="24"/>
              </w:rPr>
              <w:t>采购资金来源</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contextualSpacing/>
              <w:textAlignment w:val="bottom"/>
              <w:rPr>
                <w:rFonts w:hint="eastAsia" w:ascii="宋体" w:hAnsi="宋体" w:cs="宋体"/>
                <w:szCs w:val="24"/>
              </w:rPr>
            </w:pPr>
            <w:r>
              <w:rPr>
                <w:rFonts w:hint="eastAsia" w:ascii="宋体" w:hAnsi="宋体" w:cs="宋体"/>
                <w:szCs w:val="24"/>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1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Cs w:val="24"/>
              </w:rPr>
            </w:pPr>
            <w:r>
              <w:rPr>
                <w:rFonts w:hint="eastAsia" w:ascii="宋体" w:hAnsi="宋体" w:cs="宋体"/>
                <w:color w:val="000000"/>
                <w:szCs w:val="24"/>
              </w:rPr>
              <w:t>15</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eastAsia" w:ascii="宋体" w:hAnsi="宋体" w:cs="宋体"/>
                <w:szCs w:val="24"/>
              </w:rPr>
            </w:pPr>
            <w:r>
              <w:rPr>
                <w:rFonts w:hint="eastAsia" w:ascii="宋体" w:hAnsi="宋体" w:cs="宋体"/>
                <w:szCs w:val="24"/>
              </w:rPr>
              <w:t>付款方式</w:t>
            </w:r>
          </w:p>
        </w:tc>
        <w:tc>
          <w:tcPr>
            <w:tcW w:w="7143" w:type="dxa"/>
            <w:tcBorders>
              <w:top w:val="single" w:color="auto" w:sz="4" w:space="0"/>
              <w:left w:val="single" w:color="auto" w:sz="4" w:space="0"/>
              <w:bottom w:val="single" w:color="auto" w:sz="4" w:space="0"/>
            </w:tcBorders>
            <w:vAlign w:val="center"/>
          </w:tcPr>
          <w:p>
            <w:pPr>
              <w:spacing w:line="300" w:lineRule="auto"/>
              <w:rPr>
                <w:rFonts w:hint="eastAsia" w:ascii="宋体" w:hAnsi="宋体" w:cs="宋体"/>
                <w:color w:val="auto"/>
                <w:szCs w:val="24"/>
                <w:highlight w:val="none"/>
              </w:rPr>
            </w:pPr>
            <w:r>
              <w:rPr>
                <w:rFonts w:hint="eastAsia" w:ascii="宋体" w:hAnsi="宋体" w:cs="宋体"/>
                <w:color w:val="auto"/>
                <w:szCs w:val="24"/>
                <w:highlight w:val="none"/>
              </w:rPr>
              <w:t>合同生效以及具备实施条件后</w:t>
            </w:r>
            <w:r>
              <w:rPr>
                <w:rFonts w:hint="eastAsia" w:ascii="宋体" w:hAnsi="宋体" w:cs="宋体"/>
                <w:color w:val="auto"/>
                <w:szCs w:val="24"/>
                <w:highlight w:val="none"/>
                <w:lang w:val="en-US" w:eastAsia="zh-CN"/>
              </w:rPr>
              <w:t>7</w:t>
            </w:r>
            <w:r>
              <w:rPr>
                <w:rFonts w:hint="eastAsia" w:ascii="宋体" w:hAnsi="宋体" w:cs="宋体"/>
                <w:color w:val="auto"/>
                <w:szCs w:val="24"/>
                <w:highlight w:val="none"/>
              </w:rPr>
              <w:t>个工作日内支付项目合同总金额的</w:t>
            </w:r>
            <w:r>
              <w:rPr>
                <w:rFonts w:hint="eastAsia" w:ascii="宋体" w:hAnsi="宋体" w:cs="宋体"/>
                <w:color w:val="auto"/>
                <w:szCs w:val="24"/>
                <w:highlight w:val="none"/>
                <w:lang w:val="en-US" w:eastAsia="zh-CN"/>
              </w:rPr>
              <w:t>7</w:t>
            </w:r>
            <w:r>
              <w:rPr>
                <w:rFonts w:hint="eastAsia" w:ascii="宋体" w:hAnsi="宋体" w:cs="宋体"/>
                <w:color w:val="auto"/>
                <w:szCs w:val="24"/>
                <w:highlight w:val="none"/>
              </w:rPr>
              <w:t>0%作为预付款，完成所有建设内容并通过验收</w:t>
            </w:r>
            <w:r>
              <w:rPr>
                <w:rFonts w:hint="eastAsia" w:hAnsi="宋体"/>
                <w:color w:val="auto"/>
                <w:highlight w:val="none"/>
              </w:rPr>
              <w:t>后一个月内付清余款。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vMerge w:val="restart"/>
            <w:tcBorders>
              <w:top w:val="single" w:color="auto" w:sz="4" w:space="0"/>
              <w:right w:val="single" w:color="auto" w:sz="4" w:space="0"/>
            </w:tcBorders>
            <w:vAlign w:val="center"/>
          </w:tcPr>
          <w:p>
            <w:pPr>
              <w:snapToGrid w:val="0"/>
              <w:jc w:val="center"/>
              <w:rPr>
                <w:rFonts w:hint="eastAsia" w:ascii="宋体" w:hAnsi="宋体" w:cs="宋体"/>
                <w:color w:val="000000"/>
                <w:szCs w:val="24"/>
              </w:rPr>
            </w:pPr>
            <w:r>
              <w:rPr>
                <w:rFonts w:hint="eastAsia" w:ascii="宋体" w:hAnsi="宋体" w:cs="宋体"/>
                <w:color w:val="000000"/>
                <w:szCs w:val="24"/>
              </w:rPr>
              <w:t>16</w:t>
            </w:r>
          </w:p>
        </w:tc>
        <w:tc>
          <w:tcPr>
            <w:tcW w:w="1951" w:type="dxa"/>
            <w:vMerge w:val="restart"/>
            <w:tcBorders>
              <w:top w:val="single" w:color="auto" w:sz="4" w:space="0"/>
              <w:left w:val="single" w:color="auto" w:sz="4" w:space="0"/>
              <w:right w:val="single" w:color="auto" w:sz="4" w:space="0"/>
            </w:tcBorders>
            <w:vAlign w:val="center"/>
          </w:tcPr>
          <w:p>
            <w:pPr>
              <w:snapToGrid w:val="0"/>
              <w:rPr>
                <w:rFonts w:hint="eastAsia" w:ascii="宋体" w:hAnsi="宋体" w:cs="宋体"/>
                <w:szCs w:val="24"/>
              </w:rPr>
            </w:pPr>
            <w:r>
              <w:rPr>
                <w:rFonts w:hint="eastAsia" w:ascii="宋体" w:hAnsi="宋体" w:cs="宋体"/>
                <w:szCs w:val="24"/>
              </w:rPr>
              <w:t>招标代理服务费</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contextualSpacing/>
              <w:textAlignment w:val="bottom"/>
              <w:rPr>
                <w:rFonts w:hint="eastAsia" w:ascii="宋体" w:hAnsi="宋体" w:cs="宋体"/>
                <w:b/>
                <w:bCs/>
                <w:color w:val="auto"/>
                <w:szCs w:val="24"/>
              </w:rPr>
            </w:pPr>
            <w:r>
              <w:rPr>
                <w:rFonts w:hint="eastAsia" w:ascii="宋体" w:hAnsi="宋体" w:cs="宋体"/>
                <w:b/>
                <w:bCs/>
                <w:color w:val="auto"/>
                <w:szCs w:val="24"/>
              </w:rPr>
              <w:t>本项目招标代理服务费由中标单位支付。</w:t>
            </w:r>
          </w:p>
          <w:p>
            <w:pPr>
              <w:autoSpaceDE w:val="0"/>
              <w:autoSpaceDN w:val="0"/>
              <w:snapToGrid w:val="0"/>
              <w:spacing w:line="300" w:lineRule="auto"/>
              <w:contextualSpacing/>
              <w:textAlignment w:val="bottom"/>
              <w:rPr>
                <w:rFonts w:hint="eastAsia" w:ascii="宋体" w:hAnsi="宋体" w:cs="宋体"/>
                <w:color w:val="auto"/>
                <w:szCs w:val="24"/>
              </w:rPr>
            </w:pPr>
            <w:r>
              <w:rPr>
                <w:rFonts w:hint="eastAsia" w:ascii="宋体" w:hAnsi="宋体" w:cs="宋体"/>
                <w:color w:val="auto"/>
                <w:szCs w:val="24"/>
              </w:rPr>
              <w:t>本项目为货物招标，招标代理服务费按国家收费标准下浮</w:t>
            </w:r>
            <w:r>
              <w:rPr>
                <w:rFonts w:hint="eastAsia" w:ascii="宋体" w:hAnsi="宋体" w:cs="宋体"/>
                <w:b/>
                <w:bCs/>
                <w:color w:val="auto"/>
                <w:szCs w:val="24"/>
                <w:lang w:val="en-US" w:eastAsia="zh-CN"/>
              </w:rPr>
              <w:t>25</w:t>
            </w:r>
            <w:r>
              <w:rPr>
                <w:rFonts w:hint="eastAsia" w:ascii="宋体" w:hAnsi="宋体" w:cs="宋体"/>
                <w:b/>
                <w:bCs/>
                <w:color w:val="auto"/>
                <w:szCs w:val="24"/>
              </w:rPr>
              <w:t>%</w:t>
            </w:r>
            <w:r>
              <w:rPr>
                <w:rFonts w:hint="eastAsia" w:ascii="宋体" w:hAnsi="宋体" w:cs="宋体"/>
                <w:color w:val="auto"/>
                <w:szCs w:val="24"/>
              </w:rPr>
              <w:t>收取，投标人须按以下招标代理取费依据自行计算招标代理服务费并考虑在投标报价中，结算时不得以此理由向招标人提出索赔。招标代理服务费须在领取中标通知书时，由中标单位支付给招标代理机构。</w:t>
            </w:r>
          </w:p>
          <w:p>
            <w:pPr>
              <w:autoSpaceDE w:val="0"/>
              <w:autoSpaceDN w:val="0"/>
              <w:snapToGrid w:val="0"/>
              <w:spacing w:line="300" w:lineRule="auto"/>
              <w:contextualSpacing/>
              <w:textAlignment w:val="bottom"/>
              <w:rPr>
                <w:rFonts w:hint="eastAsia" w:ascii="宋体" w:hAnsi="宋体" w:cs="宋体"/>
                <w:color w:val="auto"/>
                <w:szCs w:val="24"/>
              </w:rPr>
            </w:pPr>
            <w:r>
              <w:rPr>
                <w:rFonts w:hint="eastAsia" w:ascii="宋体" w:hAnsi="宋体" w:cs="宋体"/>
                <w:color w:val="auto"/>
                <w:szCs w:val="24"/>
              </w:rPr>
              <w:t>招标代理服务费收费标准参照《关于降低部分建设项目收费标准规范收费行为等有关问题的通知》（发改价格[2011]534号），服务类型为货物招标，具体如下：</w:t>
            </w: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2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2405" w:type="dxa"/>
                </w:tcPr>
                <w:p>
                  <w:pPr>
                    <w:autoSpaceDE w:val="0"/>
                    <w:autoSpaceDN w:val="0"/>
                    <w:snapToGrid w:val="0"/>
                    <w:spacing w:before="100" w:beforeAutospacing="1" w:after="100" w:afterAutospacing="1" w:line="300" w:lineRule="auto"/>
                    <w:ind w:firstLine="480"/>
                    <w:jc w:val="center"/>
                    <w:textAlignment w:val="bottom"/>
                    <w:rPr>
                      <w:rFonts w:hint="eastAsia" w:ascii="宋体" w:hAnsi="宋体" w:cs="宋体"/>
                      <w:color w:val="auto"/>
                      <w:szCs w:val="24"/>
                    </w:rPr>
                  </w:pPr>
                  <w:r>
                    <w:rPr>
                      <w:rFonts w:hint="eastAsia" w:ascii="宋体" w:hAnsi="宋体" w:cs="宋体"/>
                      <w:color w:val="auto"/>
                      <w:szCs w:val="24"/>
                    </w:rPr>
                    <w:t>中标金额（万元）</w:t>
                  </w:r>
                </w:p>
              </w:tc>
              <w:tc>
                <w:tcPr>
                  <w:tcW w:w="2293" w:type="dxa"/>
                </w:tcPr>
                <w:p>
                  <w:pPr>
                    <w:autoSpaceDE w:val="0"/>
                    <w:autoSpaceDN w:val="0"/>
                    <w:snapToGrid w:val="0"/>
                    <w:spacing w:before="100" w:beforeAutospacing="1" w:after="100" w:afterAutospacing="1" w:line="300" w:lineRule="auto"/>
                    <w:ind w:firstLine="480"/>
                    <w:jc w:val="center"/>
                    <w:textAlignment w:val="bottom"/>
                    <w:rPr>
                      <w:rFonts w:hint="eastAsia" w:ascii="宋体" w:hAnsi="宋体" w:cs="宋体"/>
                      <w:color w:val="auto"/>
                      <w:szCs w:val="24"/>
                    </w:rPr>
                  </w:pPr>
                  <w:r>
                    <w:rPr>
                      <w:rFonts w:hint="eastAsia" w:ascii="宋体" w:hAnsi="宋体" w:cs="宋体"/>
                      <w:color w:val="auto"/>
                      <w:szCs w:val="24"/>
                    </w:rPr>
                    <w:t>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autoSpaceDE w:val="0"/>
                    <w:autoSpaceDN w:val="0"/>
                    <w:snapToGrid w:val="0"/>
                    <w:spacing w:before="100" w:beforeAutospacing="1" w:after="100" w:afterAutospacing="1" w:line="300" w:lineRule="auto"/>
                    <w:ind w:firstLine="480"/>
                    <w:jc w:val="center"/>
                    <w:textAlignment w:val="bottom"/>
                    <w:rPr>
                      <w:rFonts w:hint="eastAsia" w:ascii="宋体" w:hAnsi="宋体" w:cs="宋体"/>
                      <w:color w:val="auto"/>
                      <w:szCs w:val="24"/>
                    </w:rPr>
                  </w:pPr>
                  <w:r>
                    <w:rPr>
                      <w:rFonts w:hint="eastAsia" w:ascii="宋体" w:hAnsi="宋体" w:cs="宋体"/>
                      <w:color w:val="auto"/>
                      <w:szCs w:val="24"/>
                    </w:rPr>
                    <w:t>100以下</w:t>
                  </w:r>
                </w:p>
              </w:tc>
              <w:tc>
                <w:tcPr>
                  <w:tcW w:w="2293" w:type="dxa"/>
                </w:tcPr>
                <w:p>
                  <w:pPr>
                    <w:autoSpaceDE w:val="0"/>
                    <w:autoSpaceDN w:val="0"/>
                    <w:snapToGrid w:val="0"/>
                    <w:spacing w:before="100" w:beforeAutospacing="1" w:after="100" w:afterAutospacing="1" w:line="300" w:lineRule="auto"/>
                    <w:ind w:firstLine="480"/>
                    <w:jc w:val="center"/>
                    <w:textAlignment w:val="bottom"/>
                    <w:rPr>
                      <w:rFonts w:hint="eastAsia" w:ascii="宋体" w:hAnsi="宋体" w:cs="宋体"/>
                      <w:color w:val="auto"/>
                      <w:szCs w:val="24"/>
                    </w:rPr>
                  </w:pPr>
                  <w:r>
                    <w:rPr>
                      <w:rFonts w:hint="eastAsia" w:ascii="宋体" w:hAnsi="宋体" w:cs="宋体"/>
                      <w:color w:val="auto"/>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autoSpaceDE w:val="0"/>
                    <w:autoSpaceDN w:val="0"/>
                    <w:snapToGrid w:val="0"/>
                    <w:spacing w:before="100" w:beforeAutospacing="1" w:after="100" w:afterAutospacing="1" w:line="300" w:lineRule="auto"/>
                    <w:ind w:firstLine="480"/>
                    <w:jc w:val="center"/>
                    <w:textAlignment w:val="bottom"/>
                    <w:rPr>
                      <w:rFonts w:hint="eastAsia" w:ascii="宋体" w:hAnsi="宋体" w:cs="宋体"/>
                      <w:color w:val="auto"/>
                      <w:szCs w:val="24"/>
                    </w:rPr>
                  </w:pPr>
                  <w:r>
                    <w:rPr>
                      <w:rFonts w:hint="eastAsia" w:ascii="宋体" w:hAnsi="宋体" w:cs="宋体"/>
                      <w:color w:val="auto"/>
                      <w:szCs w:val="24"/>
                    </w:rPr>
                    <w:t>100-500</w:t>
                  </w:r>
                </w:p>
              </w:tc>
              <w:tc>
                <w:tcPr>
                  <w:tcW w:w="2293" w:type="dxa"/>
                </w:tcPr>
                <w:p>
                  <w:pPr>
                    <w:autoSpaceDE w:val="0"/>
                    <w:autoSpaceDN w:val="0"/>
                    <w:snapToGrid w:val="0"/>
                    <w:spacing w:before="100" w:beforeAutospacing="1" w:after="100" w:afterAutospacing="1" w:line="300" w:lineRule="auto"/>
                    <w:ind w:firstLine="480"/>
                    <w:jc w:val="center"/>
                    <w:textAlignment w:val="bottom"/>
                    <w:rPr>
                      <w:rFonts w:hint="eastAsia" w:ascii="宋体" w:hAnsi="宋体" w:cs="宋体"/>
                      <w:color w:val="auto"/>
                      <w:szCs w:val="24"/>
                    </w:rPr>
                  </w:pPr>
                  <w:r>
                    <w:rPr>
                      <w:rFonts w:hint="eastAsia" w:ascii="宋体" w:hAnsi="宋体" w:cs="宋体"/>
                      <w:color w:val="auto"/>
                      <w:szCs w:val="24"/>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autoSpaceDE w:val="0"/>
                    <w:autoSpaceDN w:val="0"/>
                    <w:snapToGrid w:val="0"/>
                    <w:spacing w:before="100" w:beforeAutospacing="1" w:after="100" w:afterAutospacing="1" w:line="300" w:lineRule="auto"/>
                    <w:ind w:firstLine="480"/>
                    <w:jc w:val="center"/>
                    <w:textAlignment w:val="bottom"/>
                    <w:rPr>
                      <w:rFonts w:hint="eastAsia" w:ascii="宋体" w:hAnsi="宋体" w:cs="宋体"/>
                      <w:color w:val="auto"/>
                      <w:szCs w:val="24"/>
                    </w:rPr>
                  </w:pPr>
                  <w:r>
                    <w:rPr>
                      <w:rFonts w:hint="eastAsia" w:ascii="宋体" w:hAnsi="宋体" w:cs="宋体"/>
                      <w:color w:val="auto"/>
                      <w:szCs w:val="24"/>
                    </w:rPr>
                    <w:t>500-1000</w:t>
                  </w:r>
                </w:p>
              </w:tc>
              <w:tc>
                <w:tcPr>
                  <w:tcW w:w="2293" w:type="dxa"/>
                </w:tcPr>
                <w:p>
                  <w:pPr>
                    <w:autoSpaceDE w:val="0"/>
                    <w:autoSpaceDN w:val="0"/>
                    <w:snapToGrid w:val="0"/>
                    <w:spacing w:before="100" w:beforeAutospacing="1" w:after="100" w:afterAutospacing="1" w:line="300" w:lineRule="auto"/>
                    <w:ind w:firstLine="480"/>
                    <w:jc w:val="center"/>
                    <w:textAlignment w:val="bottom"/>
                    <w:rPr>
                      <w:rFonts w:hint="eastAsia" w:ascii="宋体" w:hAnsi="宋体" w:cs="宋体"/>
                      <w:color w:val="auto"/>
                      <w:szCs w:val="24"/>
                    </w:rPr>
                  </w:pPr>
                  <w:r>
                    <w:rPr>
                      <w:rFonts w:hint="eastAsia" w:ascii="宋体" w:hAnsi="宋体" w:cs="宋体"/>
                      <w:color w:val="auto"/>
                      <w:szCs w:val="24"/>
                    </w:rPr>
                    <w:t>0.8%</w:t>
                  </w:r>
                </w:p>
              </w:tc>
            </w:tr>
          </w:tbl>
          <w:p>
            <w:pPr>
              <w:autoSpaceDE w:val="0"/>
              <w:autoSpaceDN w:val="0"/>
              <w:snapToGrid w:val="0"/>
              <w:spacing w:line="300" w:lineRule="auto"/>
              <w:contextualSpacing/>
              <w:textAlignment w:val="bottom"/>
              <w:rPr>
                <w:rFonts w:hint="eastAsia" w:ascii="宋体" w:hAnsi="宋体" w:cs="宋体"/>
                <w:color w:val="auto"/>
                <w:szCs w:val="24"/>
              </w:rPr>
            </w:pPr>
            <w:r>
              <w:rPr>
                <w:rFonts w:hint="eastAsia" w:ascii="宋体" w:hAnsi="宋体" w:cs="宋体"/>
                <w:color w:val="auto"/>
                <w:szCs w:val="24"/>
              </w:rPr>
              <w:t>注：1.按本表费率计算的收费为招标代理服务全过程的收费基准价格；2.招标代理服务收费按差额定率累进法计算。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vMerge w:val="continue"/>
            <w:tcBorders>
              <w:right w:val="single" w:color="auto" w:sz="4" w:space="0"/>
            </w:tcBorders>
            <w:vAlign w:val="center"/>
          </w:tcPr>
          <w:p>
            <w:pPr>
              <w:snapToGrid w:val="0"/>
              <w:jc w:val="center"/>
              <w:rPr>
                <w:rFonts w:hint="eastAsia" w:ascii="宋体" w:hAnsi="宋体" w:cs="宋体"/>
                <w:color w:val="000000"/>
                <w:szCs w:val="24"/>
              </w:rPr>
            </w:pPr>
          </w:p>
        </w:tc>
        <w:tc>
          <w:tcPr>
            <w:tcW w:w="1951" w:type="dxa"/>
            <w:vMerge w:val="continue"/>
            <w:tcBorders>
              <w:left w:val="single" w:color="auto" w:sz="4" w:space="0"/>
              <w:right w:val="single" w:color="auto" w:sz="4" w:space="0"/>
            </w:tcBorders>
            <w:vAlign w:val="center"/>
          </w:tcPr>
          <w:p>
            <w:pPr>
              <w:snapToGrid w:val="0"/>
              <w:rPr>
                <w:rFonts w:hint="eastAsia" w:ascii="宋体" w:hAnsi="宋体" w:cs="宋体"/>
                <w:szCs w:val="24"/>
              </w:rPr>
            </w:pPr>
          </w:p>
        </w:tc>
        <w:tc>
          <w:tcPr>
            <w:tcW w:w="7143" w:type="dxa"/>
            <w:tcBorders>
              <w:top w:val="single" w:color="auto" w:sz="4" w:space="0"/>
              <w:left w:val="single" w:color="auto" w:sz="4" w:space="0"/>
              <w:bottom w:val="single" w:color="auto" w:sz="4" w:space="0"/>
            </w:tcBorders>
            <w:vAlign w:val="center"/>
          </w:tcPr>
          <w:p>
            <w:pPr>
              <w:spacing w:line="293" w:lineRule="auto"/>
              <w:contextualSpacing/>
              <w:rPr>
                <w:rFonts w:hint="eastAsia" w:ascii="宋体" w:hAnsi="宋体" w:cs="宋体"/>
                <w:szCs w:val="24"/>
              </w:rPr>
            </w:pPr>
            <w:r>
              <w:rPr>
                <w:rFonts w:hint="eastAsia" w:ascii="宋体" w:hAnsi="宋体" w:cs="宋体"/>
                <w:szCs w:val="24"/>
              </w:rPr>
              <w:t>代理费交纳方式：可以是汇款或转账形式；</w:t>
            </w:r>
          </w:p>
          <w:p>
            <w:pPr>
              <w:spacing w:line="293" w:lineRule="auto"/>
              <w:contextualSpacing/>
              <w:rPr>
                <w:rFonts w:hint="eastAsia" w:ascii="宋体" w:hAnsi="宋体" w:cs="宋体"/>
                <w:szCs w:val="24"/>
              </w:rPr>
            </w:pPr>
            <w:r>
              <w:rPr>
                <w:rFonts w:hint="eastAsia" w:ascii="宋体" w:hAnsi="宋体" w:cs="宋体"/>
                <w:szCs w:val="24"/>
              </w:rPr>
              <w:t>收款人名称：嘉兴市宏泽招标咨询有限公司；</w:t>
            </w:r>
          </w:p>
          <w:p>
            <w:pPr>
              <w:spacing w:line="293" w:lineRule="auto"/>
              <w:contextualSpacing/>
              <w:rPr>
                <w:rFonts w:hint="eastAsia" w:ascii="宋体" w:hAnsi="宋体" w:cs="宋体"/>
                <w:szCs w:val="24"/>
              </w:rPr>
            </w:pPr>
            <w:r>
              <w:rPr>
                <w:rFonts w:hint="eastAsia" w:ascii="宋体" w:hAnsi="宋体" w:cs="宋体"/>
                <w:szCs w:val="24"/>
              </w:rPr>
              <w:t>开户银行：农业银行</w:t>
            </w:r>
            <w:r>
              <w:rPr>
                <w:rFonts w:ascii="宋体" w:hAnsi="宋体" w:cs="宋体"/>
                <w:szCs w:val="24"/>
              </w:rPr>
              <w:t>嘉善魏塘支行</w:t>
            </w:r>
            <w:r>
              <w:rPr>
                <w:rFonts w:hint="eastAsia" w:ascii="宋体" w:hAnsi="宋体" w:cs="宋体"/>
                <w:szCs w:val="24"/>
              </w:rPr>
              <w:t>；</w:t>
            </w:r>
          </w:p>
          <w:p>
            <w:pPr>
              <w:spacing w:line="293" w:lineRule="auto"/>
              <w:contextualSpacing/>
              <w:rPr>
                <w:rFonts w:hint="eastAsia" w:ascii="宋体" w:hAnsi="宋体" w:cs="宋体"/>
                <w:szCs w:val="24"/>
              </w:rPr>
            </w:pPr>
            <w:r>
              <w:rPr>
                <w:rFonts w:hint="eastAsia" w:ascii="宋体" w:hAnsi="宋体" w:cs="宋体"/>
                <w:szCs w:val="24"/>
              </w:rPr>
              <w:t>银行账号：</w:t>
            </w:r>
            <w:r>
              <w:rPr>
                <w:rFonts w:ascii="宋体" w:hAnsi="宋体" w:cs="宋体"/>
                <w:szCs w:val="24"/>
              </w:rPr>
              <w:t>19331101040012250</w:t>
            </w:r>
            <w:r>
              <w:rPr>
                <w:rFonts w:hint="eastAsia" w:ascii="宋体" w:hAnsi="宋体" w:cs="宋体"/>
                <w:szCs w:val="24"/>
              </w:rPr>
              <w:t>。</w:t>
            </w:r>
          </w:p>
          <w:p>
            <w:pPr>
              <w:snapToGrid w:val="0"/>
              <w:rPr>
                <w:rFonts w:hint="eastAsia" w:ascii="宋体" w:hAnsi="宋体" w:cs="宋体"/>
              </w:rPr>
            </w:pPr>
            <w:r>
              <w:rPr>
                <w:rFonts w:hint="eastAsia" w:ascii="宋体" w:hAnsi="宋体" w:cs="宋体"/>
                <w:szCs w:val="24"/>
              </w:rPr>
              <w:t>注：请注明款项用途及项目名称，以便收款人确认。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1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Cs w:val="24"/>
              </w:rPr>
            </w:pPr>
            <w:r>
              <w:rPr>
                <w:rFonts w:hint="eastAsia" w:ascii="宋体" w:hAnsi="宋体" w:cs="宋体"/>
                <w:color w:val="000000"/>
                <w:szCs w:val="24"/>
              </w:rPr>
              <w:t>17</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color w:val="000000"/>
                <w:szCs w:val="24"/>
              </w:rPr>
            </w:pPr>
            <w:r>
              <w:rPr>
                <w:rFonts w:hint="eastAsia" w:ascii="宋体" w:hAnsi="宋体" w:cs="宋体"/>
                <w:color w:val="000000"/>
                <w:szCs w:val="24"/>
              </w:rPr>
              <w:t>投标文件有效期</w:t>
            </w:r>
          </w:p>
        </w:tc>
        <w:tc>
          <w:tcPr>
            <w:tcW w:w="7143" w:type="dxa"/>
            <w:tcBorders>
              <w:top w:val="single" w:color="auto" w:sz="4" w:space="0"/>
              <w:left w:val="single" w:color="auto" w:sz="4" w:space="0"/>
              <w:bottom w:val="single" w:color="auto" w:sz="4" w:space="0"/>
            </w:tcBorders>
            <w:vAlign w:val="center"/>
          </w:tcPr>
          <w:p>
            <w:pPr>
              <w:snapToGrid w:val="0"/>
              <w:rPr>
                <w:rFonts w:hint="eastAsia" w:ascii="宋体" w:hAnsi="宋体" w:cs="宋体"/>
                <w:color w:val="000000"/>
                <w:szCs w:val="24"/>
              </w:rPr>
            </w:pPr>
            <w:r>
              <w:rPr>
                <w:rFonts w:hint="eastAsia" w:ascii="宋体" w:hAnsi="宋体" w:cs="宋体"/>
                <w:b/>
                <w:bCs/>
                <w:color w:val="000000"/>
                <w:szCs w:val="24"/>
                <w:u w:val="single"/>
              </w:rPr>
              <w:t>90</w:t>
            </w:r>
            <w:r>
              <w:rPr>
                <w:rFonts w:hint="eastAsia" w:ascii="宋体" w:hAnsi="宋体" w:cs="宋体"/>
                <w:color w:val="000000"/>
                <w:szCs w:val="24"/>
              </w:rPr>
              <w:t xml:space="preserve">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Cs w:val="24"/>
              </w:rPr>
            </w:pPr>
            <w:r>
              <w:rPr>
                <w:rFonts w:hint="eastAsia" w:ascii="宋体" w:hAnsi="宋体" w:cs="宋体"/>
                <w:color w:val="000000"/>
                <w:szCs w:val="24"/>
              </w:rPr>
              <w:t>18</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contextualSpacing/>
              <w:rPr>
                <w:rFonts w:hint="eastAsia" w:ascii="宋体" w:hAnsi="宋体" w:cs="宋体"/>
                <w:color w:val="000000"/>
                <w:szCs w:val="24"/>
              </w:rPr>
            </w:pPr>
            <w:r>
              <w:rPr>
                <w:rFonts w:hint="eastAsia" w:ascii="宋体" w:hAnsi="宋体" w:cs="宋体"/>
                <w:color w:val="000000"/>
                <w:szCs w:val="24"/>
              </w:rPr>
              <w:t>注册及招标文件的获取</w:t>
            </w:r>
          </w:p>
        </w:tc>
        <w:tc>
          <w:tcPr>
            <w:tcW w:w="7143" w:type="dxa"/>
            <w:tcBorders>
              <w:top w:val="single" w:color="auto" w:sz="4" w:space="0"/>
              <w:left w:val="single" w:color="auto" w:sz="4" w:space="0"/>
              <w:bottom w:val="single" w:color="auto" w:sz="4" w:space="0"/>
            </w:tcBorders>
            <w:vAlign w:val="center"/>
          </w:tcPr>
          <w:p>
            <w:pPr>
              <w:snapToGrid w:val="0"/>
              <w:spacing w:line="300" w:lineRule="auto"/>
              <w:contextualSpacing/>
              <w:rPr>
                <w:rFonts w:hint="eastAsia" w:ascii="宋体" w:hAnsi="宋体" w:cs="宋体"/>
                <w:b/>
                <w:bCs/>
                <w:color w:val="000000"/>
                <w:szCs w:val="24"/>
                <w:u w:val="single"/>
              </w:rPr>
            </w:pPr>
            <w:r>
              <w:rPr>
                <w:rFonts w:hint="eastAsia" w:ascii="宋体" w:hAnsi="宋体" w:cs="宋体"/>
                <w:bCs/>
              </w:rPr>
              <w:t>详见第一章</w:t>
            </w:r>
            <w:r>
              <w:rPr>
                <w:rFonts w:hint="eastAsia" w:ascii="宋体" w:hAnsi="宋体" w:cs="宋体"/>
                <w:szCs w:val="24"/>
              </w:rPr>
              <w:t>《招标采购公告》第三条规定。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Cs w:val="24"/>
              </w:rPr>
            </w:pPr>
            <w:r>
              <w:rPr>
                <w:rFonts w:hint="eastAsia" w:ascii="宋体" w:hAnsi="宋体" w:cs="宋体"/>
                <w:color w:val="000000"/>
                <w:szCs w:val="24"/>
              </w:rPr>
              <w:t>19</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contextualSpacing/>
              <w:rPr>
                <w:rFonts w:hint="eastAsia" w:ascii="宋体" w:hAnsi="宋体" w:cs="宋体"/>
                <w:color w:val="000000"/>
                <w:szCs w:val="24"/>
              </w:rPr>
            </w:pPr>
            <w:r>
              <w:rPr>
                <w:rFonts w:hint="eastAsia" w:ascii="宋体" w:hAnsi="宋体" w:cs="宋体"/>
                <w:color w:val="000000"/>
                <w:szCs w:val="24"/>
              </w:rPr>
              <w:t>信用记录</w:t>
            </w:r>
          </w:p>
        </w:tc>
        <w:tc>
          <w:tcPr>
            <w:tcW w:w="7143" w:type="dxa"/>
            <w:tcBorders>
              <w:top w:val="single" w:color="auto" w:sz="4" w:space="0"/>
              <w:left w:val="single" w:color="auto" w:sz="4" w:space="0"/>
              <w:bottom w:val="single" w:color="auto" w:sz="4" w:space="0"/>
            </w:tcBorders>
            <w:vAlign w:val="center"/>
          </w:tcPr>
          <w:p>
            <w:pPr>
              <w:snapToGrid w:val="0"/>
              <w:spacing w:line="300" w:lineRule="auto"/>
              <w:contextualSpacing/>
              <w:rPr>
                <w:rFonts w:hint="eastAsia" w:ascii="宋体" w:hAnsi="宋体" w:cs="宋体"/>
                <w:bCs/>
              </w:rPr>
            </w:pPr>
            <w:r>
              <w:rPr>
                <w:rFonts w:hint="eastAsia" w:ascii="宋体" w:hAnsi="宋体" w:cs="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Cs w:val="24"/>
              </w:rPr>
            </w:pPr>
            <w:r>
              <w:rPr>
                <w:rFonts w:hint="eastAsia" w:ascii="宋体" w:hAnsi="宋体" w:cs="宋体"/>
                <w:color w:val="000000"/>
                <w:szCs w:val="24"/>
              </w:rPr>
              <w:t>20</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color w:val="000000"/>
                <w:szCs w:val="24"/>
              </w:rPr>
            </w:pPr>
            <w:r>
              <w:rPr>
                <w:rFonts w:hint="eastAsia" w:ascii="宋体" w:hAnsi="宋体" w:cs="宋体"/>
                <w:color w:val="000000"/>
                <w:szCs w:val="24"/>
              </w:rPr>
              <w:t>解释</w:t>
            </w:r>
          </w:p>
        </w:tc>
        <w:tc>
          <w:tcPr>
            <w:tcW w:w="7143" w:type="dxa"/>
            <w:tcBorders>
              <w:top w:val="single" w:color="auto" w:sz="4" w:space="0"/>
              <w:left w:val="single" w:color="auto" w:sz="4" w:space="0"/>
              <w:bottom w:val="single" w:color="auto" w:sz="4" w:space="0"/>
            </w:tcBorders>
            <w:vAlign w:val="center"/>
          </w:tcPr>
          <w:p>
            <w:pPr>
              <w:snapToGrid w:val="0"/>
              <w:rPr>
                <w:rFonts w:hint="eastAsia" w:ascii="宋体" w:hAnsi="宋体" w:cs="宋体"/>
                <w:color w:val="000000"/>
                <w:szCs w:val="24"/>
              </w:rPr>
            </w:pPr>
            <w:r>
              <w:rPr>
                <w:rFonts w:hint="eastAsia" w:ascii="宋体" w:hAnsi="宋体" w:cs="宋体"/>
                <w:color w:val="000000"/>
                <w:szCs w:val="24"/>
              </w:rPr>
              <w:t>本采购文件的解释权属于招标采购单位。</w:t>
            </w:r>
          </w:p>
        </w:tc>
      </w:tr>
    </w:tbl>
    <w:p>
      <w:pPr>
        <w:pStyle w:val="6"/>
        <w:spacing w:before="0" w:after="0" w:line="300" w:lineRule="auto"/>
        <w:ind w:firstLine="643"/>
        <w:jc w:val="center"/>
        <w:rPr>
          <w:rFonts w:hint="eastAsia" w:ascii="宋体" w:hAnsi="宋体" w:cs="宋体"/>
        </w:rPr>
      </w:pPr>
      <w:r>
        <w:rPr>
          <w:rFonts w:hint="eastAsia" w:ascii="宋体" w:hAnsi="宋体" w:cs="宋体"/>
          <w:color w:val="000000"/>
        </w:rPr>
        <w:br w:type="page"/>
      </w:r>
      <w:r>
        <w:rPr>
          <w:rFonts w:hint="eastAsia" w:ascii="宋体" w:hAnsi="宋体" w:cs="宋体"/>
          <w:color w:val="000000"/>
        </w:rPr>
        <w:t xml:space="preserve"> </w:t>
      </w:r>
      <w:bookmarkStart w:id="30" w:name="_Toc12157"/>
      <w:r>
        <w:rPr>
          <w:rFonts w:hint="eastAsia" w:ascii="宋体" w:hAnsi="宋体" w:cs="宋体"/>
        </w:rPr>
        <w:t>二、总  则</w:t>
      </w:r>
      <w:bookmarkEnd w:id="30"/>
    </w:p>
    <w:p>
      <w:pPr>
        <w:snapToGrid w:val="0"/>
        <w:spacing w:line="300" w:lineRule="auto"/>
        <w:ind w:firstLine="482"/>
        <w:rPr>
          <w:rFonts w:hint="eastAsia" w:ascii="宋体" w:hAnsi="宋体" w:cs="宋体"/>
          <w:b/>
          <w:bCs/>
          <w:color w:val="000000"/>
        </w:rPr>
      </w:pPr>
      <w:r>
        <w:rPr>
          <w:rFonts w:hint="eastAsia" w:ascii="宋体" w:hAnsi="宋体" w:cs="宋体"/>
          <w:b/>
          <w:bCs/>
          <w:color w:val="000000"/>
        </w:rPr>
        <w:t>（一） 适用范围</w:t>
      </w:r>
    </w:p>
    <w:p>
      <w:pPr>
        <w:snapToGrid w:val="0"/>
        <w:spacing w:line="300" w:lineRule="auto"/>
        <w:ind w:firstLine="480"/>
        <w:rPr>
          <w:rFonts w:hint="eastAsia" w:ascii="宋体" w:hAnsi="宋体" w:cs="宋体"/>
          <w:color w:val="000000"/>
          <w:szCs w:val="24"/>
        </w:rPr>
      </w:pPr>
      <w:r>
        <w:rPr>
          <w:rFonts w:hint="eastAsia" w:ascii="宋体" w:hAnsi="宋体" w:cs="宋体"/>
          <w:color w:val="000000"/>
          <w:szCs w:val="24"/>
        </w:rPr>
        <w:t>本采购文件适用于</w:t>
      </w:r>
      <w:r>
        <w:rPr>
          <w:rFonts w:hint="eastAsia" w:ascii="宋体" w:hAnsi="宋体" w:cs="宋体"/>
          <w:b/>
          <w:szCs w:val="24"/>
          <w:lang w:eastAsia="zh-CN"/>
        </w:rPr>
        <w:t>嘉善县卫生健康数字化改革2.0（网络安全改造）项目</w:t>
      </w:r>
      <w:r>
        <w:rPr>
          <w:rFonts w:hint="eastAsia" w:ascii="宋体" w:hAnsi="宋体" w:cs="宋体"/>
          <w:color w:val="000000"/>
          <w:szCs w:val="24"/>
        </w:rPr>
        <w:t>的招标、投标、评标、定标、验收、合同履约、付款等（法律、法规另有规定的，从其规定）。</w:t>
      </w:r>
    </w:p>
    <w:p>
      <w:pPr>
        <w:snapToGrid w:val="0"/>
        <w:spacing w:line="300" w:lineRule="auto"/>
        <w:ind w:firstLine="482"/>
        <w:rPr>
          <w:rFonts w:hint="eastAsia" w:ascii="宋体" w:hAnsi="宋体" w:cs="宋体"/>
          <w:b/>
          <w:bCs/>
          <w:color w:val="000000"/>
        </w:rPr>
      </w:pPr>
      <w:r>
        <w:rPr>
          <w:rFonts w:hint="eastAsia" w:ascii="宋体" w:hAnsi="宋体" w:cs="宋体"/>
          <w:b/>
          <w:bCs/>
          <w:color w:val="000000"/>
        </w:rPr>
        <w:t>（二）定义</w:t>
      </w:r>
    </w:p>
    <w:p>
      <w:pPr>
        <w:snapToGrid w:val="0"/>
        <w:spacing w:line="300" w:lineRule="auto"/>
        <w:ind w:firstLine="480"/>
        <w:rPr>
          <w:rFonts w:hint="eastAsia" w:ascii="宋体" w:hAnsi="宋体" w:cs="宋体"/>
          <w:color w:val="000000"/>
          <w:szCs w:val="24"/>
        </w:rPr>
      </w:pPr>
      <w:r>
        <w:rPr>
          <w:rFonts w:hint="eastAsia" w:ascii="宋体" w:hAnsi="宋体" w:cs="宋体"/>
          <w:color w:val="000000"/>
          <w:szCs w:val="24"/>
        </w:rPr>
        <w:t>1．招标采购单位系指</w:t>
      </w:r>
      <w:r>
        <w:rPr>
          <w:rFonts w:hint="eastAsia" w:ascii="宋体" w:hAnsi="宋体" w:cs="宋体"/>
          <w:lang w:eastAsia="zh-CN"/>
        </w:rPr>
        <w:t>嘉善县卫生健康局</w:t>
      </w:r>
      <w:r>
        <w:rPr>
          <w:rFonts w:hint="eastAsia" w:ascii="宋体" w:hAnsi="宋体" w:cs="宋体"/>
          <w:color w:val="000000"/>
          <w:szCs w:val="24"/>
        </w:rPr>
        <w:t>。</w:t>
      </w:r>
    </w:p>
    <w:p>
      <w:pPr>
        <w:snapToGrid w:val="0"/>
        <w:spacing w:line="300" w:lineRule="auto"/>
        <w:ind w:firstLine="480"/>
        <w:rPr>
          <w:rFonts w:hint="eastAsia" w:ascii="宋体" w:hAnsi="宋体" w:cs="宋体"/>
          <w:color w:val="000000"/>
          <w:szCs w:val="24"/>
        </w:rPr>
      </w:pPr>
      <w:r>
        <w:rPr>
          <w:rFonts w:hint="eastAsia" w:ascii="宋体" w:hAnsi="宋体" w:cs="宋体"/>
          <w:color w:val="000000"/>
          <w:szCs w:val="24"/>
        </w:rPr>
        <w:t>2．代理机构系指嘉兴市宏泽招标咨询有限公司。</w:t>
      </w:r>
    </w:p>
    <w:p>
      <w:pPr>
        <w:snapToGrid w:val="0"/>
        <w:spacing w:line="300" w:lineRule="auto"/>
        <w:ind w:firstLine="480"/>
        <w:rPr>
          <w:rFonts w:hint="eastAsia" w:ascii="宋体" w:hAnsi="宋体" w:cs="宋体"/>
          <w:szCs w:val="24"/>
        </w:rPr>
      </w:pPr>
      <w:r>
        <w:rPr>
          <w:rFonts w:hint="eastAsia" w:ascii="宋体" w:hAnsi="宋体" w:cs="宋体"/>
          <w:szCs w:val="24"/>
        </w:rPr>
        <w:t>3．“投标人”系指向招标方提交投标文件的单位。</w:t>
      </w:r>
    </w:p>
    <w:p>
      <w:pPr>
        <w:snapToGrid w:val="0"/>
        <w:spacing w:line="300" w:lineRule="auto"/>
        <w:ind w:firstLine="480"/>
        <w:rPr>
          <w:rFonts w:hint="eastAsia" w:ascii="宋体" w:hAnsi="宋体" w:cs="宋体"/>
          <w:color w:val="000000"/>
        </w:rPr>
      </w:pPr>
      <w:r>
        <w:rPr>
          <w:rFonts w:hint="eastAsia" w:ascii="宋体" w:hAnsi="宋体" w:cs="宋体"/>
        </w:rPr>
        <w:t>4．“产品”系指供方按招标文件规定，</w:t>
      </w:r>
      <w:r>
        <w:rPr>
          <w:rFonts w:hint="eastAsia" w:ascii="宋体" w:hAnsi="宋体" w:cs="宋体"/>
          <w:color w:val="000000"/>
        </w:rPr>
        <w:t>须向采购人提供的一切设备、保险、税金、备品备件、工具、手册及其它有关技术资料和材料。</w:t>
      </w:r>
    </w:p>
    <w:p>
      <w:pPr>
        <w:snapToGrid w:val="0"/>
        <w:spacing w:line="300" w:lineRule="auto"/>
        <w:ind w:firstLine="480"/>
        <w:rPr>
          <w:rFonts w:hint="eastAsia" w:ascii="宋体" w:hAnsi="宋体" w:cs="宋体"/>
          <w:szCs w:val="20"/>
        </w:rPr>
      </w:pPr>
      <w:r>
        <w:rPr>
          <w:rFonts w:hint="eastAsia" w:ascii="宋体" w:hAnsi="宋体" w:cs="宋体"/>
        </w:rPr>
        <w:t>5．“服务”系指招标文件规定投标人须承担的</w:t>
      </w:r>
      <w:r>
        <w:rPr>
          <w:rFonts w:hint="eastAsia" w:ascii="宋体" w:hAnsi="宋体" w:cs="宋体"/>
          <w:color w:val="000000"/>
        </w:rPr>
        <w:t>安装、调试、技术协助、校准、培训、技术指导以及其他类似的义务。</w:t>
      </w:r>
    </w:p>
    <w:p>
      <w:pPr>
        <w:snapToGrid w:val="0"/>
        <w:spacing w:line="300" w:lineRule="auto"/>
        <w:ind w:firstLine="480"/>
        <w:rPr>
          <w:rFonts w:hint="eastAsia" w:ascii="宋体" w:hAnsi="宋体" w:cs="宋体"/>
          <w:color w:val="000000"/>
          <w:szCs w:val="20"/>
        </w:rPr>
      </w:pPr>
      <w:r>
        <w:rPr>
          <w:rFonts w:hint="eastAsia" w:ascii="宋体" w:hAnsi="宋体" w:cs="宋体"/>
          <w:color w:val="000000"/>
        </w:rPr>
        <w:t>6．“项目”系指投标人按招标文件规定向采购人提供的产品和服务。</w:t>
      </w:r>
    </w:p>
    <w:p>
      <w:pPr>
        <w:snapToGrid w:val="0"/>
        <w:spacing w:line="300" w:lineRule="auto"/>
        <w:ind w:firstLine="480"/>
        <w:rPr>
          <w:rFonts w:hint="eastAsia" w:ascii="宋体" w:hAnsi="宋体" w:cs="宋体"/>
          <w:color w:val="000000"/>
          <w:szCs w:val="24"/>
        </w:rPr>
      </w:pPr>
      <w:r>
        <w:rPr>
          <w:rFonts w:hint="eastAsia" w:ascii="宋体" w:hAnsi="宋体" w:cs="宋体"/>
          <w:color w:val="000000"/>
          <w:szCs w:val="24"/>
        </w:rPr>
        <w:t>7．“书面形式”包括信函、传真、电报等。</w:t>
      </w:r>
    </w:p>
    <w:p>
      <w:pPr>
        <w:snapToGrid w:val="0"/>
        <w:spacing w:line="300" w:lineRule="auto"/>
        <w:ind w:firstLine="480"/>
        <w:rPr>
          <w:rFonts w:hint="eastAsia" w:ascii="宋体" w:hAnsi="宋体" w:cs="宋体"/>
          <w:color w:val="000000"/>
          <w:szCs w:val="24"/>
        </w:rPr>
      </w:pPr>
      <w:r>
        <w:rPr>
          <w:rFonts w:hint="eastAsia" w:ascii="宋体" w:hAnsi="宋体" w:cs="宋体"/>
          <w:color w:val="000000"/>
          <w:szCs w:val="24"/>
        </w:rPr>
        <w:t>8．“▲”系指实质性要求条款。</w:t>
      </w:r>
    </w:p>
    <w:p>
      <w:pPr>
        <w:snapToGrid w:val="0"/>
        <w:spacing w:line="300" w:lineRule="auto"/>
        <w:ind w:firstLine="482"/>
        <w:rPr>
          <w:rFonts w:hint="eastAsia" w:ascii="宋体" w:hAnsi="宋体" w:cs="宋体"/>
          <w:b/>
          <w:bCs/>
          <w:color w:val="000000"/>
        </w:rPr>
      </w:pPr>
      <w:r>
        <w:rPr>
          <w:rFonts w:hint="eastAsia" w:ascii="宋体" w:hAnsi="宋体" w:cs="宋体"/>
          <w:b/>
          <w:bCs/>
          <w:color w:val="000000"/>
        </w:rPr>
        <w:t>（三）招标方式</w:t>
      </w:r>
    </w:p>
    <w:p>
      <w:pPr>
        <w:snapToGrid w:val="0"/>
        <w:spacing w:line="300" w:lineRule="auto"/>
        <w:ind w:firstLine="480"/>
        <w:rPr>
          <w:rFonts w:hint="eastAsia" w:ascii="宋体" w:hAnsi="宋体" w:cs="宋体"/>
          <w:color w:val="000000"/>
          <w:szCs w:val="24"/>
        </w:rPr>
      </w:pPr>
      <w:r>
        <w:rPr>
          <w:rFonts w:hint="eastAsia" w:ascii="宋体" w:hAnsi="宋体" w:cs="宋体"/>
          <w:color w:val="000000"/>
          <w:szCs w:val="24"/>
        </w:rPr>
        <w:t>本次招标采用</w:t>
      </w:r>
      <w:r>
        <w:rPr>
          <w:rFonts w:hint="eastAsia" w:ascii="宋体" w:hAnsi="宋体" w:cs="宋体"/>
          <w:b/>
          <w:bCs/>
          <w:color w:val="000000"/>
          <w:szCs w:val="24"/>
        </w:rPr>
        <w:t>公开招标</w:t>
      </w:r>
      <w:r>
        <w:rPr>
          <w:rFonts w:hint="eastAsia" w:ascii="宋体" w:hAnsi="宋体" w:cs="宋体"/>
          <w:color w:val="000000"/>
          <w:szCs w:val="24"/>
        </w:rPr>
        <w:t>方式进行。</w:t>
      </w:r>
    </w:p>
    <w:p>
      <w:pPr>
        <w:snapToGrid w:val="0"/>
        <w:spacing w:line="300" w:lineRule="auto"/>
        <w:ind w:firstLine="482"/>
        <w:rPr>
          <w:rFonts w:hint="eastAsia" w:ascii="宋体" w:hAnsi="宋体" w:cs="宋体"/>
          <w:b/>
          <w:bCs/>
          <w:color w:val="000000"/>
        </w:rPr>
      </w:pPr>
      <w:r>
        <w:rPr>
          <w:rFonts w:hint="eastAsia" w:ascii="宋体" w:hAnsi="宋体" w:cs="宋体"/>
          <w:b/>
          <w:bCs/>
          <w:color w:val="000000"/>
        </w:rPr>
        <w:t>（四）投标委托</w:t>
      </w:r>
    </w:p>
    <w:p>
      <w:pPr>
        <w:snapToGrid w:val="0"/>
        <w:spacing w:line="300" w:lineRule="auto"/>
        <w:ind w:firstLine="480"/>
        <w:rPr>
          <w:rFonts w:hint="eastAsia" w:ascii="宋体" w:hAnsi="宋体" w:cs="宋体"/>
          <w:color w:val="000000"/>
          <w:szCs w:val="24"/>
        </w:rPr>
      </w:pPr>
      <w:r>
        <w:rPr>
          <w:rFonts w:hint="eastAsia" w:ascii="宋体" w:hAnsi="宋体" w:cs="宋体"/>
          <w:color w:val="000000"/>
          <w:szCs w:val="24"/>
        </w:rPr>
        <w:t>如投标人代表不是法定代表人，须有法定代表人出具的授权委托书。（格式见第六章）。</w:t>
      </w:r>
    </w:p>
    <w:p>
      <w:pPr>
        <w:snapToGrid w:val="0"/>
        <w:spacing w:line="300" w:lineRule="auto"/>
        <w:ind w:firstLine="482"/>
        <w:rPr>
          <w:rFonts w:hint="eastAsia" w:ascii="宋体" w:hAnsi="宋体" w:cs="宋体"/>
          <w:b/>
          <w:bCs/>
          <w:color w:val="000000"/>
        </w:rPr>
      </w:pPr>
      <w:r>
        <w:rPr>
          <w:rFonts w:hint="eastAsia" w:ascii="宋体" w:hAnsi="宋体" w:cs="宋体"/>
          <w:b/>
          <w:bCs/>
          <w:color w:val="000000"/>
        </w:rPr>
        <w:t>（五）投标费用</w:t>
      </w:r>
    </w:p>
    <w:p>
      <w:pPr>
        <w:snapToGrid w:val="0"/>
        <w:spacing w:line="300" w:lineRule="auto"/>
        <w:ind w:firstLine="480"/>
        <w:rPr>
          <w:rFonts w:hint="eastAsia" w:ascii="宋体" w:hAnsi="宋体" w:cs="宋体"/>
          <w:color w:val="000000"/>
          <w:szCs w:val="24"/>
        </w:rPr>
      </w:pPr>
      <w:r>
        <w:rPr>
          <w:rFonts w:hint="eastAsia" w:ascii="宋体" w:hAnsi="宋体" w:cs="宋体"/>
          <w:color w:val="000000"/>
          <w:szCs w:val="24"/>
        </w:rPr>
        <w:t>不论投标结果如何，投标人均应自行承担所有与投标有关的全部费用。</w:t>
      </w:r>
    </w:p>
    <w:p>
      <w:pPr>
        <w:snapToGrid w:val="0"/>
        <w:spacing w:line="300" w:lineRule="auto"/>
        <w:ind w:firstLine="482"/>
        <w:rPr>
          <w:rFonts w:hint="eastAsia" w:ascii="宋体" w:hAnsi="宋体" w:cs="宋体"/>
          <w:b/>
          <w:bCs/>
          <w:color w:val="000000"/>
        </w:rPr>
      </w:pPr>
      <w:r>
        <w:rPr>
          <w:rFonts w:hint="eastAsia" w:ascii="宋体" w:hAnsi="宋体" w:cs="宋体"/>
          <w:b/>
          <w:bCs/>
          <w:color w:val="000000"/>
        </w:rPr>
        <w:t>（六）联合体投标</w:t>
      </w:r>
    </w:p>
    <w:p>
      <w:pPr>
        <w:snapToGrid w:val="0"/>
        <w:spacing w:line="300" w:lineRule="auto"/>
        <w:ind w:firstLine="480"/>
        <w:rPr>
          <w:rFonts w:hint="eastAsia" w:ascii="宋体" w:hAnsi="宋体" w:cs="宋体"/>
          <w:color w:val="000000"/>
          <w:szCs w:val="24"/>
        </w:rPr>
      </w:pPr>
      <w:r>
        <w:rPr>
          <w:rFonts w:hint="eastAsia" w:ascii="宋体" w:hAnsi="宋体" w:cs="宋体"/>
          <w:color w:val="000000"/>
          <w:szCs w:val="24"/>
        </w:rPr>
        <w:t>▲本项目接受联合体投标。</w:t>
      </w:r>
    </w:p>
    <w:p>
      <w:pPr>
        <w:snapToGrid w:val="0"/>
        <w:ind w:firstLine="472" w:firstLineChars="196"/>
        <w:rPr>
          <w:rFonts w:hint="eastAsia" w:ascii="宋体" w:hAnsi="宋体" w:cs="宋体"/>
          <w:b/>
          <w:kern w:val="0"/>
          <w:szCs w:val="20"/>
        </w:rPr>
      </w:pPr>
      <w:r>
        <w:rPr>
          <w:rFonts w:hint="eastAsia" w:ascii="宋体" w:hAnsi="宋体" w:cs="宋体"/>
          <w:b/>
          <w:bCs/>
        </w:rPr>
        <w:t>（七）</w:t>
      </w:r>
      <w:r>
        <w:rPr>
          <w:rFonts w:hint="eastAsia" w:ascii="宋体" w:hAnsi="宋体" w:cs="宋体"/>
          <w:b/>
          <w:kern w:val="0"/>
        </w:rPr>
        <w:t>转包与分包</w:t>
      </w:r>
    </w:p>
    <w:p>
      <w:pPr>
        <w:adjustRightInd w:val="0"/>
        <w:snapToGrid w:val="0"/>
        <w:spacing w:line="300" w:lineRule="auto"/>
        <w:ind w:firstLine="480"/>
        <w:rPr>
          <w:rFonts w:hint="eastAsia" w:ascii="宋体" w:hAnsi="宋体" w:cs="宋体"/>
          <w:kern w:val="0"/>
          <w:szCs w:val="20"/>
        </w:rPr>
      </w:pPr>
      <w:r>
        <w:rPr>
          <w:rFonts w:ascii="宋体" w:hAnsi="宋体" w:cs="宋体"/>
          <w:kern w:val="0"/>
          <w:szCs w:val="24"/>
        </w:rPr>
        <w:t>1</w:t>
      </w:r>
      <w:r>
        <w:rPr>
          <w:rFonts w:hint="eastAsia" w:ascii="宋体" w:hAnsi="宋体" w:cs="宋体"/>
          <w:kern w:val="0"/>
          <w:szCs w:val="24"/>
        </w:rPr>
        <w:t>.</w:t>
      </w:r>
      <w:r>
        <w:rPr>
          <w:rFonts w:ascii="宋体" w:hAnsi="宋体" w:cs="宋体"/>
          <w:kern w:val="0"/>
          <w:szCs w:val="24"/>
        </w:rPr>
        <w:t>本项目不允许转包。</w:t>
      </w:r>
    </w:p>
    <w:p>
      <w:pPr>
        <w:snapToGrid w:val="0"/>
        <w:spacing w:line="300" w:lineRule="auto"/>
        <w:ind w:firstLine="482"/>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2.本项目可以将非主体、非关键性的工作分包</w:t>
      </w:r>
      <w:r>
        <w:rPr>
          <w:rFonts w:hint="eastAsia" w:ascii="宋体" w:hAnsi="宋体" w:cs="宋体"/>
          <w:color w:val="auto"/>
          <w:kern w:val="0"/>
          <w:sz w:val="24"/>
          <w:highlight w:val="none"/>
          <w:lang w:eastAsia="zh-CN"/>
        </w:rPr>
        <w:t>。</w:t>
      </w:r>
    </w:p>
    <w:p>
      <w:pPr>
        <w:snapToGrid w:val="0"/>
        <w:spacing w:line="300" w:lineRule="auto"/>
        <w:ind w:firstLine="482"/>
        <w:rPr>
          <w:rFonts w:hint="eastAsia" w:ascii="宋体" w:hAnsi="宋体" w:cs="宋体"/>
          <w:b/>
          <w:bCs/>
          <w:color w:val="auto"/>
        </w:rPr>
      </w:pPr>
      <w:r>
        <w:rPr>
          <w:rFonts w:hint="eastAsia" w:ascii="宋体" w:hAnsi="宋体" w:cs="宋体"/>
          <w:b/>
          <w:bCs/>
          <w:color w:val="auto"/>
        </w:rPr>
        <w:t>（八）特别说明：</w:t>
      </w:r>
    </w:p>
    <w:p>
      <w:pPr>
        <w:pStyle w:val="21"/>
        <w:snapToGrid w:val="0"/>
        <w:spacing w:beforeLines="0" w:afterLines="0" w:line="360" w:lineRule="auto"/>
        <w:ind w:left="2" w:leftChars="1" w:firstLine="480"/>
        <w:rPr>
          <w:rFonts w:hint="eastAsia" w:hAnsi="宋体" w:cs="宋体"/>
          <w:color w:val="auto"/>
          <w:sz w:val="24"/>
          <w:szCs w:val="24"/>
        </w:rPr>
      </w:pPr>
      <w:r>
        <w:rPr>
          <w:rFonts w:hint="eastAsia" w:hAnsi="宋体" w:cs="宋体"/>
          <w:color w:val="auto"/>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1"/>
        <w:snapToGrid w:val="0"/>
        <w:spacing w:beforeLines="0" w:afterLines="0" w:line="360" w:lineRule="auto"/>
        <w:ind w:left="2" w:leftChars="1" w:firstLine="480"/>
        <w:rPr>
          <w:rFonts w:hint="eastAsia" w:hAnsi="宋体" w:cs="宋体"/>
          <w:color w:val="auto"/>
          <w:sz w:val="24"/>
          <w:szCs w:val="24"/>
        </w:rPr>
      </w:pPr>
      <w:r>
        <w:rPr>
          <w:rFonts w:hint="eastAsia" w:hAnsi="宋体" w:cs="宋体"/>
          <w:color w:val="auto"/>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1"/>
        <w:snapToGrid w:val="0"/>
        <w:spacing w:beforeLines="0" w:afterLines="0" w:line="360" w:lineRule="auto"/>
        <w:ind w:left="2" w:leftChars="1" w:firstLine="480"/>
        <w:rPr>
          <w:rFonts w:hint="eastAsia" w:hAnsi="宋体" w:cs="宋体"/>
          <w:color w:val="auto"/>
          <w:sz w:val="24"/>
          <w:szCs w:val="24"/>
        </w:rPr>
      </w:pPr>
      <w:r>
        <w:rPr>
          <w:rFonts w:hint="eastAsia" w:hAnsi="宋体" w:cs="宋体"/>
          <w:color w:val="auto"/>
          <w:sz w:val="24"/>
          <w:szCs w:val="24"/>
        </w:rPr>
        <w:t>非单一产品采购项目，采购人应当根据采购项目技术构成、产品价格比重等合理确定核心产品，并在招标文件中载明。多家投标人提供的核心产品品牌相同的，按前两款规定处理。</w:t>
      </w:r>
    </w:p>
    <w:p>
      <w:pPr>
        <w:snapToGrid w:val="0"/>
        <w:spacing w:line="300" w:lineRule="auto"/>
        <w:ind w:firstLine="480"/>
        <w:rPr>
          <w:rFonts w:hint="eastAsia" w:ascii="宋体" w:hAnsi="宋体" w:cs="宋体"/>
          <w:color w:val="000000"/>
          <w:kern w:val="0"/>
          <w:szCs w:val="24"/>
        </w:rPr>
      </w:pPr>
      <w:r>
        <w:rPr>
          <w:rFonts w:hint="eastAsia" w:ascii="宋体" w:hAnsi="宋体" w:cs="宋体"/>
          <w:color w:val="000000"/>
          <w:kern w:val="0"/>
          <w:szCs w:val="24"/>
        </w:rPr>
        <w:t>2．投标人投标所使用的资格、信誉、荣誉、业绩与企业认证必须为本法人所拥有。投标人投标所使用的采购项目实施人员</w:t>
      </w:r>
      <w:r>
        <w:rPr>
          <w:rFonts w:hint="eastAsia" w:ascii="宋体" w:hAnsi="宋体" w:cs="宋体"/>
          <w:color w:val="000000"/>
          <w:szCs w:val="24"/>
        </w:rPr>
        <w:t>必须为本法人员工（或必须为本法人或控股公司正式员工）。</w:t>
      </w:r>
    </w:p>
    <w:p>
      <w:pPr>
        <w:snapToGrid w:val="0"/>
        <w:spacing w:line="300" w:lineRule="auto"/>
        <w:ind w:firstLine="480"/>
        <w:rPr>
          <w:rFonts w:hint="eastAsia" w:ascii="宋体" w:hAnsi="宋体" w:cs="宋体"/>
          <w:color w:val="000000"/>
          <w:kern w:val="0"/>
          <w:szCs w:val="24"/>
        </w:rPr>
      </w:pPr>
      <w:r>
        <w:rPr>
          <w:rFonts w:hint="eastAsia" w:ascii="宋体" w:hAnsi="宋体" w:cs="宋体"/>
          <w:color w:val="000000"/>
          <w:kern w:val="0"/>
          <w:szCs w:val="24"/>
        </w:rPr>
        <w:t>3．投标人应仔细阅读招标文件的所有内容，按照招标文件的要求提交投标文件，并对所提供的全部资料的真实性承担法律责任。</w:t>
      </w:r>
    </w:p>
    <w:p>
      <w:pPr>
        <w:adjustRightInd w:val="0"/>
        <w:snapToGrid w:val="0"/>
        <w:spacing w:line="300" w:lineRule="auto"/>
        <w:ind w:firstLine="480"/>
        <w:rPr>
          <w:rFonts w:hint="eastAsia" w:ascii="仿宋_GB2312" w:hAnsi="宋体" w:cs="宋体"/>
          <w:kern w:val="0"/>
        </w:rPr>
      </w:pPr>
      <w:r>
        <w:rPr>
          <w:rFonts w:hint="eastAsia" w:ascii="宋体" w:hAnsi="宋体" w:cs="宋体"/>
          <w:color w:val="000000"/>
          <w:kern w:val="0"/>
          <w:szCs w:val="24"/>
        </w:rPr>
        <w:t>4．投标人在投标活动中提供任何虚假材料，其投标无效，并报监管部门查处；中标后发现的，中标人须依照《中华人民共和国消费者权益保护法》</w:t>
      </w:r>
      <w:r>
        <w:rPr>
          <w:rFonts w:ascii="宋体" w:hAnsi="宋体" w:cs="宋体"/>
          <w:kern w:val="0"/>
        </w:rPr>
        <w:t>第55条之规定赔偿采购人</w:t>
      </w:r>
      <w:r>
        <w:rPr>
          <w:rFonts w:hint="eastAsia" w:ascii="宋体" w:hAnsi="宋体" w:cs="宋体"/>
          <w:kern w:val="0"/>
        </w:rPr>
        <w:t>，</w:t>
      </w:r>
      <w:r>
        <w:rPr>
          <w:rFonts w:ascii="宋体" w:hAnsi="宋体" w:cs="宋体"/>
          <w:kern w:val="0"/>
        </w:rPr>
        <w:t>且民事赔偿并不免除违法</w:t>
      </w:r>
      <w:r>
        <w:rPr>
          <w:rFonts w:hint="eastAsia" w:ascii="宋体" w:hAnsi="宋体" w:cs="宋体"/>
          <w:kern w:val="0"/>
        </w:rPr>
        <w:t>供应商</w:t>
      </w:r>
      <w:r>
        <w:rPr>
          <w:rFonts w:ascii="宋体" w:hAnsi="宋体" w:cs="宋体"/>
          <w:kern w:val="0"/>
        </w:rPr>
        <w:t>的行政与刑事责任。</w:t>
      </w:r>
    </w:p>
    <w:p>
      <w:pPr>
        <w:pStyle w:val="21"/>
        <w:snapToGrid w:val="0"/>
        <w:spacing w:beforeLines="0" w:afterLines="0" w:line="300" w:lineRule="auto"/>
        <w:ind w:firstLine="562"/>
        <w:rPr>
          <w:rFonts w:hint="eastAsia" w:hAnsi="宋体" w:cs="宋体"/>
          <w:b/>
          <w:bCs/>
          <w:color w:val="000000"/>
          <w:sz w:val="28"/>
          <w:szCs w:val="28"/>
        </w:rPr>
      </w:pPr>
      <w:r>
        <w:rPr>
          <w:rFonts w:hint="eastAsia" w:hAnsi="宋体" w:cs="宋体"/>
          <w:b/>
          <w:bCs/>
          <w:color w:val="000000"/>
          <w:sz w:val="28"/>
          <w:szCs w:val="28"/>
        </w:rPr>
        <w:t>（九）质疑和投诉</w:t>
      </w:r>
    </w:p>
    <w:p>
      <w:pPr>
        <w:pStyle w:val="21"/>
        <w:adjustRightInd w:val="0"/>
        <w:snapToGrid w:val="0"/>
        <w:spacing w:beforeLines="0" w:afterLines="0" w:line="300" w:lineRule="auto"/>
        <w:ind w:firstLine="480"/>
        <w:rPr>
          <w:rFonts w:hint="eastAsia" w:hAnsi="宋体" w:cs="宋体"/>
          <w:sz w:val="24"/>
        </w:rPr>
      </w:pPr>
      <w:r>
        <w:rPr>
          <w:rFonts w:hint="eastAsia" w:hAnsi="宋体" w:cs="宋体"/>
          <w:color w:val="000000"/>
          <w:sz w:val="24"/>
        </w:rPr>
        <w:t>1．投标人认为招标文件、招标过程或中标结果使自己的合法权益受到损害的，应当在知道或者应知其权益受到损害之日起七个工作日内，以书面形式向招</w:t>
      </w:r>
      <w:r>
        <w:rPr>
          <w:rFonts w:hint="eastAsia" w:hAnsi="宋体" w:cs="宋体"/>
          <w:sz w:val="24"/>
        </w:rPr>
        <w:t>标采购单位提出质疑，并提供相应的资料，且需对质疑内容的真实性承担责任，否则，被质疑人可不予接受。</w:t>
      </w:r>
      <w:r>
        <w:rPr>
          <w:rFonts w:hAnsi="宋体" w:cs="宋体"/>
          <w:sz w:val="24"/>
        </w:rPr>
        <w:t>供应商</w:t>
      </w:r>
      <w:r>
        <w:rPr>
          <w:rFonts w:hint="eastAsia" w:hAnsi="宋体" w:cs="宋体"/>
          <w:sz w:val="24"/>
        </w:rPr>
        <w:t>应</w:t>
      </w:r>
      <w:r>
        <w:rPr>
          <w:rFonts w:hAnsi="宋体" w:cs="宋体"/>
          <w:sz w:val="24"/>
        </w:rPr>
        <w:t>在法定质疑期内一次性提出针对同一采购程序环节的质疑</w:t>
      </w:r>
      <w:r>
        <w:rPr>
          <w:rFonts w:hint="eastAsia" w:hAnsi="宋体" w:cs="宋体"/>
          <w:sz w:val="24"/>
        </w:rPr>
        <w:t>。</w:t>
      </w:r>
    </w:p>
    <w:p>
      <w:pPr>
        <w:pStyle w:val="21"/>
        <w:adjustRightInd w:val="0"/>
        <w:snapToGrid w:val="0"/>
        <w:spacing w:beforeLines="0" w:afterLines="0" w:line="300" w:lineRule="auto"/>
        <w:ind w:firstLine="480"/>
        <w:rPr>
          <w:rFonts w:hint="eastAsia" w:hAnsi="宋体" w:cs="宋体"/>
          <w:sz w:val="24"/>
        </w:rPr>
      </w:pPr>
      <w:r>
        <w:rPr>
          <w:rFonts w:hint="eastAsia" w:hAnsi="宋体" w:cs="宋体"/>
          <w:sz w:val="24"/>
        </w:rPr>
        <w:t>对质疑期限的计算，按下列规定：</w:t>
      </w:r>
    </w:p>
    <w:p>
      <w:pPr>
        <w:pStyle w:val="21"/>
        <w:adjustRightInd w:val="0"/>
        <w:snapToGrid w:val="0"/>
        <w:spacing w:beforeLines="0" w:afterLines="0" w:line="300" w:lineRule="auto"/>
        <w:ind w:firstLine="480"/>
        <w:rPr>
          <w:rFonts w:hint="eastAsia" w:hAnsi="宋体" w:cs="宋体"/>
          <w:color w:val="000000"/>
          <w:sz w:val="24"/>
        </w:rPr>
      </w:pPr>
      <w:r>
        <w:rPr>
          <w:rFonts w:hint="eastAsia" w:hAnsi="宋体" w:cs="宋体"/>
          <w:sz w:val="24"/>
        </w:rPr>
        <w:t>（1）投标人如认为招标公告信息使自身的合法权益受到损害的，应于自招标</w:t>
      </w:r>
      <w:r>
        <w:rPr>
          <w:rFonts w:hint="eastAsia" w:hAnsi="宋体" w:cs="宋体"/>
          <w:color w:val="000000"/>
          <w:sz w:val="24"/>
        </w:rPr>
        <w:t>公告发布之日起七个工作日内以书面形式向招标采购单位提出质疑；</w:t>
      </w:r>
    </w:p>
    <w:p>
      <w:pPr>
        <w:pStyle w:val="21"/>
        <w:adjustRightInd w:val="0"/>
        <w:snapToGrid w:val="0"/>
        <w:spacing w:beforeLines="0" w:afterLines="0" w:line="300" w:lineRule="auto"/>
        <w:ind w:firstLine="480"/>
        <w:rPr>
          <w:rFonts w:hint="eastAsia" w:hAnsi="宋体" w:cs="宋体"/>
          <w:color w:val="000000"/>
          <w:sz w:val="24"/>
        </w:rPr>
      </w:pPr>
      <w:r>
        <w:rPr>
          <w:rFonts w:hint="eastAsia" w:hAnsi="宋体" w:cs="宋体"/>
          <w:color w:val="000000"/>
          <w:sz w:val="24"/>
        </w:rPr>
        <w:t>（2）投标人如认为招标文件使自身的合法权益受到损害的，应于自获取招标文件之日起七个工作日内以书面形式向招标采购单位提出质疑（公告期限届满后获取采购文件的，应于公告期限届满之日起七个工作日内以书面形式向招标采购单位提出）；</w:t>
      </w:r>
    </w:p>
    <w:p>
      <w:pPr>
        <w:pStyle w:val="21"/>
        <w:adjustRightInd w:val="0"/>
        <w:snapToGrid w:val="0"/>
        <w:spacing w:beforeLines="0" w:afterLines="0" w:line="300" w:lineRule="auto"/>
        <w:ind w:firstLine="480"/>
        <w:rPr>
          <w:rFonts w:hint="eastAsia" w:hAnsi="宋体" w:cs="宋体"/>
          <w:color w:val="000000"/>
          <w:sz w:val="24"/>
        </w:rPr>
      </w:pPr>
      <w:r>
        <w:rPr>
          <w:rFonts w:hint="eastAsia" w:hAnsi="宋体" w:cs="宋体"/>
          <w:color w:val="000000"/>
          <w:sz w:val="24"/>
        </w:rPr>
        <w:t>（3）投标人如认为采购过程使自身的合法权益受到损害的，应于各采购程序环节结束之日起七个工作日内以书面形式向招标采购单位提出质疑；</w:t>
      </w:r>
    </w:p>
    <w:p>
      <w:pPr>
        <w:pStyle w:val="21"/>
        <w:adjustRightInd w:val="0"/>
        <w:snapToGrid w:val="0"/>
        <w:spacing w:beforeLines="0" w:afterLines="0" w:line="300" w:lineRule="auto"/>
        <w:ind w:firstLine="480"/>
        <w:rPr>
          <w:rFonts w:hint="eastAsia" w:hAnsi="宋体" w:cs="宋体"/>
          <w:color w:val="000000"/>
          <w:sz w:val="24"/>
        </w:rPr>
      </w:pPr>
      <w:r>
        <w:rPr>
          <w:rFonts w:hint="eastAsia" w:hAnsi="宋体" w:cs="宋体"/>
          <w:color w:val="000000"/>
          <w:sz w:val="24"/>
        </w:rPr>
        <w:t>（4）投标人如认为中标结果使自身的合法权益受到损害的，应于自中标结果公告期限届满之日起七个工作日内以书面形式向招标采购单位提出质疑。</w:t>
      </w:r>
    </w:p>
    <w:p>
      <w:pPr>
        <w:pStyle w:val="21"/>
        <w:adjustRightInd w:val="0"/>
        <w:snapToGrid w:val="0"/>
        <w:spacing w:beforeLines="0" w:afterLines="0" w:line="300" w:lineRule="auto"/>
        <w:ind w:firstLine="480"/>
        <w:rPr>
          <w:rFonts w:hint="eastAsia" w:hAnsi="宋体" w:cs="宋体"/>
          <w:color w:val="000000"/>
        </w:rPr>
      </w:pPr>
      <w:r>
        <w:rPr>
          <w:rFonts w:hint="eastAsia" w:hAnsi="宋体" w:cs="宋体"/>
          <w:color w:val="000000"/>
          <w:sz w:val="24"/>
        </w:rPr>
        <w:t>投标人对招标采购单位的质疑答复不满意或者招标采购单位未在规定时间内作出答复的，可以在答复期满后十五个工作日内向嘉善县财政局投诉。</w:t>
      </w:r>
    </w:p>
    <w:p>
      <w:pPr>
        <w:adjustRightInd w:val="0"/>
        <w:snapToGrid w:val="0"/>
        <w:spacing w:line="300" w:lineRule="auto"/>
        <w:ind w:firstLine="480"/>
        <w:rPr>
          <w:rFonts w:hint="eastAsia" w:ascii="宋体" w:hAnsi="宋体" w:cs="宋体"/>
        </w:rPr>
      </w:pPr>
      <w:r>
        <w:rPr>
          <w:rFonts w:hint="eastAsia" w:ascii="宋体" w:hAnsi="宋体" w:cs="宋体"/>
          <w:kern w:val="0"/>
        </w:rPr>
        <w:t>2．质疑、投诉应当采用书面形式（格式见范本），质疑书、投诉书均应明确阐述招标文件、招标过程或中标结果中使自己合法权益受到损害的实质性内容，提供相关事实、依据和证据及其来源或线索，便于有关单位调查、答复和处理。</w:t>
      </w:r>
    </w:p>
    <w:p>
      <w:pPr>
        <w:pStyle w:val="6"/>
        <w:spacing w:before="0" w:after="0" w:line="300" w:lineRule="auto"/>
        <w:ind w:firstLine="643"/>
        <w:jc w:val="center"/>
        <w:rPr>
          <w:rFonts w:hint="eastAsia" w:ascii="宋体" w:hAnsi="宋体" w:cs="宋体"/>
        </w:rPr>
      </w:pPr>
      <w:bookmarkStart w:id="31" w:name="_Toc5767"/>
      <w:r>
        <w:rPr>
          <w:rFonts w:hint="eastAsia" w:ascii="宋体" w:hAnsi="宋体" w:cs="宋体"/>
        </w:rPr>
        <w:t>三、采购文件</w:t>
      </w:r>
      <w:bookmarkEnd w:id="31"/>
    </w:p>
    <w:p>
      <w:pPr>
        <w:snapToGrid w:val="0"/>
        <w:spacing w:line="300" w:lineRule="auto"/>
        <w:ind w:firstLine="482"/>
        <w:rPr>
          <w:rFonts w:hint="eastAsia" w:ascii="宋体" w:hAnsi="宋体" w:cs="宋体"/>
          <w:b/>
          <w:bCs/>
          <w:color w:val="000000"/>
        </w:rPr>
      </w:pPr>
      <w:r>
        <w:rPr>
          <w:rFonts w:hint="eastAsia" w:ascii="宋体" w:hAnsi="宋体" w:cs="宋体"/>
          <w:b/>
          <w:bCs/>
          <w:color w:val="000000"/>
        </w:rPr>
        <w:t>（一）采购文件的构成。本采购文件由以下部份组成：</w:t>
      </w:r>
    </w:p>
    <w:p>
      <w:pPr>
        <w:snapToGrid w:val="0"/>
        <w:spacing w:line="300" w:lineRule="auto"/>
        <w:ind w:firstLine="480"/>
        <w:rPr>
          <w:rFonts w:hint="eastAsia" w:ascii="宋体" w:hAnsi="宋体" w:cs="宋体"/>
          <w:color w:val="000000"/>
          <w:szCs w:val="24"/>
        </w:rPr>
      </w:pPr>
      <w:r>
        <w:rPr>
          <w:rFonts w:hint="eastAsia" w:ascii="宋体" w:hAnsi="宋体" w:cs="宋体"/>
          <w:color w:val="000000"/>
          <w:szCs w:val="24"/>
        </w:rPr>
        <w:t>1.采购公告</w:t>
      </w:r>
    </w:p>
    <w:p>
      <w:pPr>
        <w:snapToGrid w:val="0"/>
        <w:spacing w:line="300" w:lineRule="auto"/>
        <w:ind w:firstLine="480"/>
        <w:rPr>
          <w:rFonts w:hint="eastAsia" w:ascii="宋体" w:hAnsi="宋体" w:cs="宋体"/>
          <w:color w:val="000000"/>
          <w:szCs w:val="24"/>
        </w:rPr>
      </w:pPr>
      <w:r>
        <w:rPr>
          <w:rFonts w:hint="eastAsia" w:ascii="宋体" w:hAnsi="宋体" w:cs="宋体"/>
          <w:color w:val="000000"/>
          <w:szCs w:val="24"/>
        </w:rPr>
        <w:t>2.采购需求</w:t>
      </w:r>
    </w:p>
    <w:p>
      <w:pPr>
        <w:snapToGrid w:val="0"/>
        <w:spacing w:line="300" w:lineRule="auto"/>
        <w:ind w:firstLine="480"/>
        <w:rPr>
          <w:rFonts w:hint="eastAsia" w:ascii="宋体" w:hAnsi="宋体" w:cs="宋体"/>
          <w:color w:val="000000"/>
          <w:szCs w:val="24"/>
        </w:rPr>
      </w:pPr>
      <w:r>
        <w:rPr>
          <w:rFonts w:hint="eastAsia" w:ascii="宋体" w:hAnsi="宋体" w:cs="宋体"/>
          <w:color w:val="000000"/>
          <w:szCs w:val="24"/>
        </w:rPr>
        <w:t>3.投标人须知</w:t>
      </w:r>
    </w:p>
    <w:p>
      <w:pPr>
        <w:snapToGrid w:val="0"/>
        <w:spacing w:line="300" w:lineRule="auto"/>
        <w:ind w:firstLine="480"/>
        <w:rPr>
          <w:rFonts w:hint="eastAsia" w:ascii="宋体" w:hAnsi="宋体" w:cs="宋体"/>
          <w:color w:val="000000"/>
          <w:szCs w:val="24"/>
        </w:rPr>
      </w:pPr>
      <w:r>
        <w:rPr>
          <w:rFonts w:hint="eastAsia" w:ascii="宋体" w:hAnsi="宋体" w:cs="宋体"/>
          <w:color w:val="000000"/>
          <w:szCs w:val="24"/>
        </w:rPr>
        <w:t>4.评标办法及标准</w:t>
      </w:r>
    </w:p>
    <w:p>
      <w:pPr>
        <w:snapToGrid w:val="0"/>
        <w:spacing w:line="300" w:lineRule="auto"/>
        <w:ind w:firstLine="480"/>
        <w:rPr>
          <w:rFonts w:hint="eastAsia" w:ascii="宋体" w:hAnsi="宋体" w:cs="宋体"/>
          <w:color w:val="000000"/>
          <w:szCs w:val="24"/>
        </w:rPr>
      </w:pPr>
      <w:r>
        <w:rPr>
          <w:rFonts w:hint="eastAsia" w:ascii="宋体" w:hAnsi="宋体" w:cs="宋体"/>
          <w:color w:val="000000"/>
          <w:szCs w:val="24"/>
        </w:rPr>
        <w:t>5.合同主要条款</w:t>
      </w:r>
    </w:p>
    <w:p>
      <w:pPr>
        <w:snapToGrid w:val="0"/>
        <w:spacing w:line="300" w:lineRule="auto"/>
        <w:ind w:firstLine="480"/>
        <w:rPr>
          <w:rFonts w:hint="eastAsia" w:ascii="宋体" w:hAnsi="宋体" w:cs="宋体"/>
          <w:color w:val="000000"/>
          <w:szCs w:val="24"/>
        </w:rPr>
      </w:pPr>
      <w:r>
        <w:rPr>
          <w:rFonts w:hint="eastAsia" w:ascii="宋体" w:hAnsi="宋体" w:cs="宋体"/>
          <w:color w:val="000000"/>
          <w:szCs w:val="24"/>
        </w:rPr>
        <w:t>6.投标文件格式</w:t>
      </w:r>
    </w:p>
    <w:p>
      <w:pPr>
        <w:snapToGrid w:val="0"/>
        <w:spacing w:line="300" w:lineRule="auto"/>
        <w:ind w:firstLine="480"/>
        <w:rPr>
          <w:rFonts w:hint="eastAsia" w:ascii="宋体" w:hAnsi="宋体" w:cs="宋体"/>
          <w:color w:val="000000"/>
          <w:szCs w:val="24"/>
        </w:rPr>
      </w:pPr>
      <w:r>
        <w:rPr>
          <w:rFonts w:hint="eastAsia" w:ascii="宋体" w:hAnsi="宋体" w:cs="宋体"/>
          <w:color w:val="000000"/>
          <w:szCs w:val="24"/>
        </w:rPr>
        <w:t>7.本项目采购文件的澄清、答复、修改、补充的内容</w:t>
      </w:r>
      <w:r>
        <w:rPr>
          <w:rFonts w:hint="eastAsia" w:ascii="宋体" w:hAnsi="宋体" w:cs="宋体"/>
          <w:szCs w:val="24"/>
        </w:rPr>
        <w:t>（所有内容将以电子文档形式上传于浙江省政府采购网网站（</w:t>
      </w:r>
      <w:r>
        <w:fldChar w:fldCharType="begin"/>
      </w:r>
      <w:r>
        <w:instrText xml:space="preserve"> HYPERLINK "http://zfcg.czt.zj.gov.cn/" </w:instrText>
      </w:r>
      <w:r>
        <w:fldChar w:fldCharType="separate"/>
      </w:r>
      <w:r>
        <w:rPr>
          <w:rStyle w:val="45"/>
          <w:rFonts w:ascii="宋体" w:hAnsi="宋体" w:cs="宋体"/>
          <w:szCs w:val="24"/>
        </w:rPr>
        <w:t>http://zfcg.czt.zj.gov.cn/</w:t>
      </w:r>
      <w:r>
        <w:rPr>
          <w:rStyle w:val="45"/>
          <w:rFonts w:ascii="宋体" w:hAnsi="宋体" w:cs="宋体"/>
          <w:szCs w:val="24"/>
        </w:rPr>
        <w:fldChar w:fldCharType="end"/>
      </w:r>
      <w:r>
        <w:rPr>
          <w:rFonts w:hint="eastAsia" w:ascii="宋体" w:hAnsi="宋体" w:cs="宋体"/>
          <w:szCs w:val="24"/>
        </w:rPr>
        <w:t>）。澄清、答复、修改、补充的内容均作为招标文件的组成部分，具有约束作用。投标人必须自行下载。）</w:t>
      </w:r>
    </w:p>
    <w:p>
      <w:pPr>
        <w:snapToGrid w:val="0"/>
        <w:spacing w:line="300" w:lineRule="auto"/>
        <w:ind w:firstLine="482"/>
        <w:rPr>
          <w:rFonts w:hint="eastAsia" w:ascii="宋体" w:hAnsi="宋体" w:cs="宋体"/>
          <w:b/>
          <w:bCs/>
          <w:color w:val="000000"/>
        </w:rPr>
      </w:pPr>
      <w:r>
        <w:rPr>
          <w:rFonts w:hint="eastAsia" w:ascii="宋体" w:hAnsi="宋体" w:cs="宋体"/>
          <w:b/>
          <w:bCs/>
          <w:color w:val="000000"/>
        </w:rPr>
        <w:t>（二）投标人的风险</w:t>
      </w:r>
    </w:p>
    <w:p>
      <w:pPr>
        <w:snapToGrid w:val="0"/>
        <w:spacing w:line="300" w:lineRule="auto"/>
        <w:ind w:firstLine="480"/>
        <w:rPr>
          <w:rFonts w:hint="eastAsia" w:ascii="宋体" w:hAnsi="宋体" w:cs="宋体"/>
          <w:color w:val="000000"/>
          <w:szCs w:val="24"/>
        </w:rPr>
      </w:pPr>
      <w:r>
        <w:rPr>
          <w:rFonts w:hint="eastAsia" w:ascii="宋体" w:hAnsi="宋体" w:cs="宋体"/>
          <w:color w:val="000000"/>
          <w:szCs w:val="24"/>
        </w:rPr>
        <w:t>投标人没有按照采购文件要求提供全部资料，或者投标人没有对采购文件在各方面作出实质性响应是投标人的风险，并可能导致其投标被拒绝。</w:t>
      </w:r>
    </w:p>
    <w:p>
      <w:pPr>
        <w:snapToGrid w:val="0"/>
        <w:spacing w:line="300" w:lineRule="auto"/>
        <w:ind w:firstLine="482"/>
        <w:rPr>
          <w:rFonts w:hint="eastAsia" w:ascii="宋体" w:hAnsi="宋体" w:cs="宋体"/>
          <w:b/>
          <w:bCs/>
          <w:color w:val="000000"/>
        </w:rPr>
      </w:pPr>
      <w:r>
        <w:rPr>
          <w:rFonts w:hint="eastAsia" w:ascii="宋体" w:hAnsi="宋体" w:cs="宋体"/>
          <w:b/>
          <w:bCs/>
          <w:color w:val="000000"/>
        </w:rPr>
        <w:t xml:space="preserve">（三）采购文件的澄清与修改 </w:t>
      </w:r>
    </w:p>
    <w:p>
      <w:pPr>
        <w:snapToGrid w:val="0"/>
        <w:spacing w:line="300" w:lineRule="auto"/>
        <w:ind w:firstLine="480"/>
        <w:rPr>
          <w:rFonts w:hint="eastAsia" w:ascii="宋体" w:hAnsi="宋体" w:cs="宋体"/>
          <w:color w:val="000000"/>
          <w:szCs w:val="24"/>
        </w:rPr>
      </w:pPr>
      <w:r>
        <w:rPr>
          <w:rFonts w:hint="eastAsia" w:ascii="宋体" w:hAnsi="宋体" w:cs="宋体"/>
          <w:color w:val="000000"/>
          <w:szCs w:val="24"/>
        </w:rPr>
        <w:t>1．</w:t>
      </w:r>
      <w:r>
        <w:rPr>
          <w:rFonts w:hint="eastAsia" w:ascii="宋体" w:hAnsi="宋体" w:cs="宋体"/>
        </w:rPr>
        <w:t>采购代理机构对已发出的招标文件进行必要澄清、答复、修改或补充的，澄清或者修改的内容可能影响投标文件编制的，采购人或者采购代理机构应当在投标截止时间至少15日前，以书面形式通知所有获取招标文件的潜在投标人；不足15日的，采购人或者采购代理机构将顺延提交投标文件的截止时间。</w:t>
      </w:r>
    </w:p>
    <w:p>
      <w:pPr>
        <w:adjustRightInd w:val="0"/>
        <w:snapToGrid w:val="0"/>
        <w:spacing w:line="300" w:lineRule="auto"/>
        <w:ind w:firstLine="480"/>
        <w:rPr>
          <w:rFonts w:hint="eastAsia" w:ascii="宋体" w:hAnsi="宋体" w:cs="宋体"/>
        </w:rPr>
      </w:pPr>
      <w:r>
        <w:rPr>
          <w:rFonts w:hint="eastAsia" w:ascii="宋体" w:hAnsi="宋体" w:cs="宋体"/>
        </w:rPr>
        <w:t>2．采购代理机构必须以书面形式答复投标人要求澄清的问题，并将不包含问题来源的答复书面通知所有获取采购文件的投标人；除书面答复以外的其他澄清方式及澄清内容均无效。</w:t>
      </w:r>
    </w:p>
    <w:p>
      <w:pPr>
        <w:adjustRightInd w:val="0"/>
        <w:snapToGrid w:val="0"/>
        <w:spacing w:line="300" w:lineRule="auto"/>
        <w:ind w:firstLine="480"/>
        <w:rPr>
          <w:rFonts w:hint="eastAsia" w:ascii="宋体" w:hAnsi="宋体" w:cs="宋体"/>
        </w:rPr>
      </w:pPr>
      <w:r>
        <w:rPr>
          <w:rFonts w:hint="eastAsia" w:ascii="宋体" w:hAnsi="宋体" w:cs="宋体"/>
        </w:rPr>
        <w:t>3．采购文件澄清、答复、修改、补充的内容为采购文件的组成部分。当采购文件与采购文件的答复、澄清、修改、补充通知就同一内容的表述不一致时，以最后发出的书面文件为准。</w:t>
      </w:r>
    </w:p>
    <w:p>
      <w:pPr>
        <w:adjustRightInd w:val="0"/>
        <w:snapToGrid w:val="0"/>
        <w:spacing w:line="300" w:lineRule="auto"/>
        <w:ind w:firstLine="480"/>
        <w:rPr>
          <w:rFonts w:hint="eastAsia" w:ascii="宋体" w:hAnsi="宋体" w:cs="宋体"/>
        </w:rPr>
      </w:pPr>
      <w:r>
        <w:rPr>
          <w:rFonts w:hint="eastAsia" w:ascii="宋体" w:hAnsi="宋体" w:cs="宋体"/>
        </w:rPr>
        <w:t>4．采购文件的澄清、答复、修改或补充都应该通过本代理机构以法定形式发布，采购人未通过本机构，不得擅自澄清、答复、修改或补充采购文件。</w:t>
      </w:r>
    </w:p>
    <w:p>
      <w:pPr>
        <w:pStyle w:val="37"/>
        <w:ind w:firstLine="643"/>
      </w:pPr>
    </w:p>
    <w:p>
      <w:pPr>
        <w:pStyle w:val="6"/>
        <w:spacing w:before="0" w:after="0" w:line="300" w:lineRule="auto"/>
        <w:ind w:firstLine="643"/>
        <w:jc w:val="center"/>
        <w:rPr>
          <w:rFonts w:hint="eastAsia" w:ascii="宋体" w:hAnsi="宋体" w:cs="宋体"/>
        </w:rPr>
      </w:pPr>
      <w:r>
        <w:rPr>
          <w:rFonts w:hint="eastAsia" w:ascii="宋体" w:hAnsi="宋体" w:cs="宋体"/>
        </w:rPr>
        <w:t xml:space="preserve"> </w:t>
      </w:r>
      <w:bookmarkStart w:id="32" w:name="_Toc22951"/>
      <w:r>
        <w:rPr>
          <w:rFonts w:hint="eastAsia" w:ascii="宋体" w:hAnsi="宋体" w:cs="宋体"/>
        </w:rPr>
        <w:t>四、投标文件的编制</w:t>
      </w:r>
      <w:bookmarkEnd w:id="32"/>
    </w:p>
    <w:p>
      <w:pPr>
        <w:snapToGrid w:val="0"/>
        <w:spacing w:line="300" w:lineRule="auto"/>
        <w:ind w:firstLine="482"/>
        <w:rPr>
          <w:rFonts w:hint="eastAsia" w:ascii="宋体" w:hAnsi="宋体" w:cs="宋体"/>
          <w:b/>
          <w:bCs/>
          <w:color w:val="000000"/>
          <w:szCs w:val="24"/>
        </w:rPr>
      </w:pPr>
      <w:r>
        <w:rPr>
          <w:rFonts w:hint="eastAsia" w:ascii="宋体" w:hAnsi="宋体" w:cs="宋体"/>
          <w:b/>
          <w:bCs/>
          <w:color w:val="000000"/>
          <w:szCs w:val="24"/>
        </w:rPr>
        <w:t>本项目所涉投标文件格式请详见第六章，未给出的格式请自拟。</w:t>
      </w:r>
      <w:r>
        <w:rPr>
          <w:rFonts w:hint="eastAsia" w:hAnsi="宋体" w:cs="宋体"/>
          <w:b/>
          <w:bCs/>
          <w:szCs w:val="24"/>
        </w:rPr>
        <w:t>资格文件及商务技术文件</w:t>
      </w:r>
      <w:r>
        <w:rPr>
          <w:rFonts w:hint="eastAsia" w:ascii="宋体" w:hAnsi="宋体" w:cs="宋体"/>
          <w:b/>
          <w:bCs/>
          <w:color w:val="000000"/>
          <w:szCs w:val="24"/>
        </w:rPr>
        <w:t>中不得出现报价，否则投标文件将被视为无效。</w:t>
      </w:r>
    </w:p>
    <w:p>
      <w:pPr>
        <w:snapToGrid w:val="0"/>
        <w:spacing w:line="300" w:lineRule="auto"/>
        <w:ind w:firstLine="482"/>
        <w:rPr>
          <w:b/>
        </w:rPr>
      </w:pPr>
      <w:r>
        <w:rPr>
          <w:rFonts w:hint="eastAsia"/>
          <w:b/>
        </w:rPr>
        <w:t>在电子投标文件中所有需要加盖公章的均采用CA签章。</w:t>
      </w:r>
    </w:p>
    <w:p>
      <w:pPr>
        <w:snapToGrid w:val="0"/>
        <w:spacing w:line="300" w:lineRule="auto"/>
        <w:ind w:firstLine="482"/>
        <w:rPr>
          <w:rFonts w:hint="eastAsia" w:ascii="宋体" w:hAnsi="宋体" w:cs="宋体"/>
          <w:b/>
          <w:bCs/>
          <w:color w:val="000000"/>
        </w:rPr>
      </w:pPr>
      <w:r>
        <w:rPr>
          <w:rFonts w:hint="eastAsia" w:ascii="宋体" w:hAnsi="宋体" w:cs="宋体"/>
          <w:b/>
          <w:bCs/>
          <w:color w:val="000000"/>
        </w:rPr>
        <w:t>（一）投标文件的组成</w:t>
      </w:r>
    </w:p>
    <w:p>
      <w:pPr>
        <w:snapToGrid w:val="0"/>
        <w:ind w:firstLine="480"/>
        <w:rPr>
          <w:rFonts w:hint="eastAsia" w:ascii="宋体" w:hAnsi="宋体"/>
        </w:rPr>
      </w:pPr>
      <w:r>
        <w:rPr>
          <w:rFonts w:hint="eastAsia" w:ascii="宋体" w:hAnsi="宋体"/>
        </w:rPr>
        <w:t>投标文件由</w:t>
      </w:r>
      <w:r>
        <w:rPr>
          <w:rFonts w:hint="eastAsia" w:hAnsi="宋体" w:cs="宋体"/>
          <w:b/>
          <w:bCs/>
          <w:szCs w:val="24"/>
        </w:rPr>
        <w:t>资格文件、商务技术文件、报价文件</w:t>
      </w:r>
      <w:r>
        <w:rPr>
          <w:rFonts w:hint="eastAsia" w:ascii="宋体" w:hAnsi="宋体" w:cs="宋体"/>
          <w:b/>
          <w:bCs/>
          <w:color w:val="000000"/>
          <w:szCs w:val="24"/>
        </w:rPr>
        <w:t>三部份组成：</w:t>
      </w:r>
    </w:p>
    <w:p>
      <w:pPr>
        <w:snapToGrid w:val="0"/>
        <w:spacing w:line="300" w:lineRule="auto"/>
        <w:ind w:left="482"/>
        <w:contextualSpacing/>
        <w:rPr>
          <w:rFonts w:hint="eastAsia" w:ascii="宋体" w:hAnsi="宋体" w:cs="宋体"/>
          <w:b/>
          <w:bCs/>
          <w:color w:val="000000"/>
          <w:szCs w:val="24"/>
        </w:rPr>
      </w:pPr>
      <w:r>
        <w:rPr>
          <w:rFonts w:hint="eastAsia" w:ascii="宋体" w:hAnsi="宋体" w:cs="宋体"/>
          <w:b/>
          <w:bCs/>
          <w:szCs w:val="24"/>
        </w:rPr>
        <w:t>1.资格文件（资格文件所需的证明材料均需加盖供应商公章）：</w:t>
      </w:r>
    </w:p>
    <w:p>
      <w:pPr>
        <w:spacing w:line="300" w:lineRule="auto"/>
        <w:ind w:firstLine="480"/>
        <w:rPr>
          <w:rFonts w:hint="eastAsia" w:ascii="宋体" w:hAnsi="宋体" w:cs="宋体"/>
          <w:szCs w:val="24"/>
        </w:rPr>
      </w:pPr>
      <w:r>
        <w:rPr>
          <w:rFonts w:hint="eastAsia" w:ascii="宋体" w:hAnsi="宋体" w:cs="宋体"/>
          <w:szCs w:val="24"/>
        </w:rPr>
        <w:t>（1）营业执照</w:t>
      </w:r>
      <w:r>
        <w:rPr>
          <w:rFonts w:hint="eastAsia" w:ascii="宋体" w:hAnsi="宋体" w:cs="宋体"/>
          <w:color w:val="000000" w:themeColor="text1"/>
          <w:szCs w:val="24"/>
          <w14:textFill>
            <w14:solidFill>
              <w14:schemeClr w14:val="tx1"/>
            </w14:solidFill>
          </w14:textFill>
        </w:rPr>
        <w:t>（若为联合体投标的，组成联合体双方均</w:t>
      </w:r>
      <w:r>
        <w:rPr>
          <w:rFonts w:hint="eastAsia" w:ascii="宋体" w:hAnsi="宋体" w:cs="宋体"/>
          <w:color w:val="000000" w:themeColor="text1"/>
          <w:szCs w:val="24"/>
          <w:lang w:val="en-US" w:eastAsia="zh-CN"/>
          <w14:textFill>
            <w14:solidFill>
              <w14:schemeClr w14:val="tx1"/>
            </w14:solidFill>
          </w14:textFill>
        </w:rPr>
        <w:t>须</w:t>
      </w:r>
      <w:r>
        <w:rPr>
          <w:rFonts w:hint="eastAsia" w:ascii="宋体" w:hAnsi="宋体" w:cs="宋体"/>
          <w:color w:val="000000" w:themeColor="text1"/>
          <w:szCs w:val="24"/>
          <w14:textFill>
            <w14:solidFill>
              <w14:schemeClr w14:val="tx1"/>
            </w14:solidFill>
          </w14:textFill>
        </w:rPr>
        <w:t>提供）</w:t>
      </w:r>
      <w:r>
        <w:rPr>
          <w:rFonts w:hint="eastAsia" w:ascii="宋体" w:hAnsi="宋体" w:cs="宋体"/>
          <w:szCs w:val="24"/>
        </w:rPr>
        <w:t>；</w:t>
      </w:r>
    </w:p>
    <w:p>
      <w:pPr>
        <w:spacing w:line="300" w:lineRule="auto"/>
        <w:ind w:firstLine="480"/>
        <w:rPr>
          <w:rFonts w:hint="eastAsia" w:ascii="宋体" w:hAnsi="宋体" w:cs="宋体"/>
          <w:szCs w:val="24"/>
        </w:rPr>
      </w:pPr>
      <w:r>
        <w:rPr>
          <w:rFonts w:hint="eastAsia" w:ascii="宋体" w:hAnsi="宋体" w:cs="宋体"/>
          <w:szCs w:val="24"/>
        </w:rPr>
        <w:t>（2）符合参加政府采购活动应当具备的一般条件的承诺函</w:t>
      </w:r>
      <w:r>
        <w:rPr>
          <w:rFonts w:hint="eastAsia" w:ascii="宋体" w:hAnsi="宋体" w:cs="宋体"/>
          <w:color w:val="000000" w:themeColor="text1"/>
          <w:szCs w:val="24"/>
          <w14:textFill>
            <w14:solidFill>
              <w14:schemeClr w14:val="tx1"/>
            </w14:solidFill>
          </w14:textFill>
        </w:rPr>
        <w:t>（若为联合体投标的，组成联合体双方均</w:t>
      </w:r>
      <w:r>
        <w:rPr>
          <w:rFonts w:hint="eastAsia" w:ascii="宋体" w:hAnsi="宋体" w:cs="宋体"/>
          <w:color w:val="000000" w:themeColor="text1"/>
          <w:szCs w:val="24"/>
          <w:lang w:val="en-US" w:eastAsia="zh-CN"/>
          <w14:textFill>
            <w14:solidFill>
              <w14:schemeClr w14:val="tx1"/>
            </w14:solidFill>
          </w14:textFill>
        </w:rPr>
        <w:t>须</w:t>
      </w:r>
      <w:r>
        <w:rPr>
          <w:rFonts w:hint="eastAsia" w:ascii="宋体" w:hAnsi="宋体" w:cs="宋体"/>
          <w:color w:val="000000" w:themeColor="text1"/>
          <w:szCs w:val="24"/>
          <w14:textFill>
            <w14:solidFill>
              <w14:schemeClr w14:val="tx1"/>
            </w14:solidFill>
          </w14:textFill>
        </w:rPr>
        <w:t>提供，格式见第六章）</w:t>
      </w:r>
      <w:r>
        <w:rPr>
          <w:rFonts w:hint="eastAsia" w:ascii="宋体" w:hAnsi="宋体" w:cs="宋体"/>
          <w:szCs w:val="24"/>
        </w:rPr>
        <w:t>；</w:t>
      </w:r>
    </w:p>
    <w:p>
      <w:pPr>
        <w:snapToGrid w:val="0"/>
        <w:spacing w:line="307" w:lineRule="auto"/>
        <w:ind w:left="482"/>
        <w:contextualSpacing/>
        <w:rPr>
          <w:rFonts w:hint="eastAsia" w:ascii="宋体" w:hAnsi="宋体" w:cs="宋体"/>
          <w:b/>
          <w:bCs/>
          <w:color w:val="000000"/>
          <w:szCs w:val="24"/>
        </w:rPr>
      </w:pPr>
      <w:r>
        <w:rPr>
          <w:rFonts w:hint="eastAsia" w:ascii="宋体" w:hAnsi="宋体" w:cs="宋体"/>
          <w:bCs/>
          <w:color w:val="000000"/>
          <w:szCs w:val="24"/>
        </w:rPr>
        <w:t>（3）</w:t>
      </w:r>
      <w:r>
        <w:rPr>
          <w:rFonts w:hint="eastAsia" w:ascii="宋体" w:hAnsi="宋体" w:cs="宋体"/>
          <w:szCs w:val="24"/>
        </w:rPr>
        <w:t>联合投标协议书</w:t>
      </w:r>
      <w:r>
        <w:rPr>
          <w:rFonts w:hint="eastAsia" w:ascii="宋体" w:hAnsi="宋体" w:cs="宋体"/>
          <w:color w:val="000000" w:themeColor="text1"/>
          <w:szCs w:val="24"/>
          <w14:textFill>
            <w14:solidFill>
              <w14:schemeClr w14:val="tx1"/>
            </w14:solidFill>
          </w14:textFill>
        </w:rPr>
        <w:t>（格式见第六章，联合体投标</w:t>
      </w:r>
      <w:r>
        <w:rPr>
          <w:rFonts w:hint="eastAsia" w:ascii="宋体" w:hAnsi="宋体" w:cs="宋体"/>
          <w:color w:val="000000" w:themeColor="text1"/>
          <w:szCs w:val="24"/>
          <w:lang w:val="en-US" w:eastAsia="zh-CN"/>
          <w14:textFill>
            <w14:solidFill>
              <w14:schemeClr w14:val="tx1"/>
            </w14:solidFill>
          </w14:textFill>
        </w:rPr>
        <w:t>须</w:t>
      </w:r>
      <w:r>
        <w:rPr>
          <w:rFonts w:hint="eastAsia" w:ascii="宋体" w:hAnsi="宋体" w:cs="宋体"/>
          <w:color w:val="000000" w:themeColor="text1"/>
          <w:szCs w:val="24"/>
          <w14:textFill>
            <w14:solidFill>
              <w14:schemeClr w14:val="tx1"/>
            </w14:solidFill>
          </w14:textFill>
        </w:rPr>
        <w:t>提供）</w:t>
      </w:r>
      <w:r>
        <w:rPr>
          <w:rFonts w:hint="eastAsia" w:ascii="宋体" w:hAnsi="宋体" w:cs="宋体"/>
          <w:szCs w:val="24"/>
        </w:rPr>
        <w:t>。</w:t>
      </w:r>
    </w:p>
    <w:p>
      <w:pPr>
        <w:snapToGrid w:val="0"/>
        <w:spacing w:line="307" w:lineRule="auto"/>
        <w:ind w:left="482"/>
        <w:contextualSpacing/>
        <w:rPr>
          <w:rFonts w:hint="eastAsia" w:ascii="宋体" w:hAnsi="宋体" w:cs="宋体"/>
          <w:b/>
          <w:bCs/>
          <w:color w:val="000000"/>
          <w:szCs w:val="24"/>
        </w:rPr>
      </w:pPr>
      <w:r>
        <w:rPr>
          <w:rFonts w:ascii="宋体" w:hAnsi="宋体" w:cs="宋体"/>
          <w:b/>
          <w:bCs/>
          <w:color w:val="000000"/>
          <w:szCs w:val="24"/>
        </w:rPr>
        <w:t>2.</w:t>
      </w:r>
      <w:r>
        <w:rPr>
          <w:rFonts w:hint="eastAsia" w:ascii="宋体" w:hAnsi="宋体" w:cs="宋体"/>
          <w:b/>
          <w:bCs/>
          <w:color w:val="000000"/>
          <w:szCs w:val="24"/>
        </w:rPr>
        <w:t>商务技术文件：</w:t>
      </w:r>
    </w:p>
    <w:p>
      <w:pPr>
        <w:snapToGrid w:val="0"/>
        <w:spacing w:line="300" w:lineRule="auto"/>
        <w:ind w:firstLine="480"/>
        <w:contextualSpacing/>
        <w:rPr>
          <w:rFonts w:hint="eastAsia" w:ascii="宋体" w:hAnsi="宋体" w:cs="宋体"/>
          <w:szCs w:val="24"/>
        </w:rPr>
      </w:pPr>
      <w:r>
        <w:rPr>
          <w:rFonts w:hint="eastAsia" w:ascii="宋体" w:hAnsi="宋体" w:cs="宋体"/>
          <w:szCs w:val="24"/>
        </w:rPr>
        <w:t>（</w:t>
      </w:r>
      <w:r>
        <w:rPr>
          <w:rFonts w:ascii="宋体" w:hAnsi="宋体" w:cs="宋体"/>
          <w:szCs w:val="24"/>
        </w:rPr>
        <w:t>1</w:t>
      </w:r>
      <w:r>
        <w:rPr>
          <w:rFonts w:hint="eastAsia" w:ascii="宋体" w:hAnsi="宋体" w:cs="宋体"/>
          <w:szCs w:val="24"/>
        </w:rPr>
        <w:t>）投标声明书（格式见第六章）；</w:t>
      </w:r>
    </w:p>
    <w:p>
      <w:pPr>
        <w:snapToGrid w:val="0"/>
        <w:spacing w:line="300" w:lineRule="auto"/>
        <w:ind w:firstLine="480"/>
        <w:contextualSpacing/>
        <w:rPr>
          <w:rFonts w:hint="eastAsia" w:ascii="宋体" w:hAnsi="宋体" w:cs="宋体"/>
          <w:color w:val="000000"/>
        </w:rPr>
      </w:pPr>
      <w:r>
        <w:rPr>
          <w:rFonts w:hint="eastAsia" w:ascii="宋体" w:hAnsi="宋体" w:cs="宋体"/>
          <w:szCs w:val="24"/>
        </w:rPr>
        <w:t>（</w:t>
      </w:r>
      <w:r>
        <w:rPr>
          <w:rFonts w:ascii="宋体" w:hAnsi="宋体" w:cs="宋体"/>
          <w:szCs w:val="24"/>
        </w:rPr>
        <w:t>2</w:t>
      </w:r>
      <w:r>
        <w:rPr>
          <w:rFonts w:hint="eastAsia" w:ascii="宋体" w:hAnsi="宋体" w:cs="宋体"/>
          <w:szCs w:val="24"/>
        </w:rPr>
        <w:t>）诚信承诺书（格式见第六章）；</w:t>
      </w:r>
    </w:p>
    <w:p>
      <w:pPr>
        <w:snapToGrid w:val="0"/>
        <w:spacing w:line="300" w:lineRule="auto"/>
        <w:ind w:firstLine="480"/>
        <w:contextualSpacing/>
        <w:rPr>
          <w:rFonts w:hint="eastAsia" w:ascii="宋体" w:hAnsi="宋体" w:cs="宋体"/>
          <w:szCs w:val="24"/>
        </w:rPr>
      </w:pPr>
      <w:r>
        <w:rPr>
          <w:rFonts w:hint="eastAsia" w:ascii="宋体" w:hAnsi="宋体" w:cs="宋体"/>
          <w:szCs w:val="24"/>
        </w:rPr>
        <w:t>（</w:t>
      </w:r>
      <w:r>
        <w:rPr>
          <w:rFonts w:ascii="宋体" w:hAnsi="宋体" w:cs="宋体"/>
          <w:szCs w:val="24"/>
        </w:rPr>
        <w:t>3</w:t>
      </w:r>
      <w:r>
        <w:rPr>
          <w:rFonts w:hint="eastAsia" w:ascii="宋体" w:hAnsi="宋体" w:cs="宋体"/>
          <w:szCs w:val="24"/>
        </w:rPr>
        <w:t>）法定代表人授权委托书或联合投标授权委托书（格式见第六章）；</w:t>
      </w:r>
    </w:p>
    <w:p>
      <w:pPr>
        <w:snapToGrid w:val="0"/>
        <w:spacing w:line="300" w:lineRule="auto"/>
        <w:ind w:firstLine="480"/>
        <w:contextualSpacing/>
        <w:rPr>
          <w:rFonts w:hint="eastAsia" w:ascii="宋体" w:hAnsi="宋体" w:cs="宋体"/>
          <w:szCs w:val="24"/>
        </w:rPr>
      </w:pPr>
      <w:r>
        <w:rPr>
          <w:rFonts w:hint="eastAsia" w:ascii="宋体" w:hAnsi="宋体" w:cs="宋体"/>
          <w:szCs w:val="24"/>
        </w:rPr>
        <w:t>（</w:t>
      </w:r>
      <w:r>
        <w:rPr>
          <w:rFonts w:ascii="宋体" w:hAnsi="宋体" w:cs="宋体"/>
          <w:szCs w:val="24"/>
        </w:rPr>
        <w:t>4</w:t>
      </w:r>
      <w:r>
        <w:rPr>
          <w:rFonts w:hint="eastAsia" w:ascii="宋体" w:hAnsi="宋体" w:cs="宋体"/>
          <w:szCs w:val="24"/>
        </w:rPr>
        <w:t>）投标人基本情况表（格式见第六章）；</w:t>
      </w:r>
    </w:p>
    <w:p>
      <w:pPr>
        <w:snapToGrid w:val="0"/>
        <w:spacing w:line="300" w:lineRule="auto"/>
        <w:ind w:firstLine="480"/>
        <w:contextualSpacing/>
        <w:rPr>
          <w:rFonts w:hint="eastAsia" w:ascii="宋体" w:hAnsi="宋体" w:cs="宋体"/>
          <w:szCs w:val="24"/>
        </w:rPr>
      </w:pPr>
      <w:r>
        <w:rPr>
          <w:rFonts w:hint="eastAsia" w:ascii="宋体" w:hAnsi="宋体" w:cs="宋体"/>
          <w:szCs w:val="24"/>
        </w:rPr>
        <w:t>（</w:t>
      </w:r>
      <w:r>
        <w:rPr>
          <w:rFonts w:ascii="宋体" w:hAnsi="宋体" w:cs="宋体"/>
          <w:szCs w:val="24"/>
        </w:rPr>
        <w:t>5</w:t>
      </w:r>
      <w:r>
        <w:rPr>
          <w:rFonts w:hint="eastAsia" w:ascii="宋体" w:hAnsi="宋体" w:cs="宋体"/>
          <w:szCs w:val="24"/>
        </w:rPr>
        <w:t>）设备详细清单（不含报价）（格式见第六章）；</w:t>
      </w:r>
    </w:p>
    <w:p>
      <w:pPr>
        <w:snapToGrid w:val="0"/>
        <w:spacing w:line="300" w:lineRule="auto"/>
        <w:ind w:firstLine="480"/>
        <w:contextualSpacing/>
        <w:rPr>
          <w:rFonts w:hint="eastAsia" w:ascii="宋体" w:hAnsi="宋体" w:cs="宋体"/>
        </w:rPr>
      </w:pPr>
      <w:r>
        <w:rPr>
          <w:rFonts w:hint="eastAsia" w:ascii="宋体" w:hAnsi="宋体" w:cs="宋体"/>
          <w:szCs w:val="24"/>
        </w:rPr>
        <w:t>（</w:t>
      </w:r>
      <w:r>
        <w:rPr>
          <w:rFonts w:ascii="宋体" w:hAnsi="宋体" w:cs="宋体"/>
          <w:szCs w:val="24"/>
        </w:rPr>
        <w:t>6</w:t>
      </w:r>
      <w:r>
        <w:rPr>
          <w:rFonts w:hint="eastAsia" w:ascii="宋体" w:hAnsi="宋体" w:cs="宋体"/>
          <w:szCs w:val="24"/>
        </w:rPr>
        <w:t>）技术偏离表（格式见第六章）；</w:t>
      </w:r>
    </w:p>
    <w:p>
      <w:pPr>
        <w:snapToGrid w:val="0"/>
        <w:spacing w:line="300" w:lineRule="auto"/>
        <w:ind w:firstLine="480"/>
        <w:contextualSpacing/>
        <w:rPr>
          <w:rFonts w:hint="eastAsia" w:ascii="宋体" w:hAnsi="宋体" w:cs="宋体"/>
          <w:szCs w:val="24"/>
        </w:rPr>
      </w:pPr>
      <w:r>
        <w:rPr>
          <w:rFonts w:hint="eastAsia" w:ascii="宋体" w:hAnsi="宋体" w:cs="宋体"/>
          <w:szCs w:val="24"/>
        </w:rPr>
        <w:t>（</w:t>
      </w:r>
      <w:r>
        <w:rPr>
          <w:rFonts w:ascii="宋体" w:hAnsi="宋体" w:cs="宋体"/>
          <w:szCs w:val="24"/>
        </w:rPr>
        <w:t>7</w:t>
      </w:r>
      <w:r>
        <w:rPr>
          <w:rFonts w:hint="eastAsia" w:ascii="宋体" w:hAnsi="宋体" w:cs="宋体"/>
          <w:szCs w:val="24"/>
        </w:rPr>
        <w:t>）商务偏离表（格式见第六章）；</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cs="宋体"/>
          <w:szCs w:val="24"/>
        </w:rPr>
      </w:pPr>
      <w:r>
        <w:rPr>
          <w:rFonts w:hint="eastAsia" w:ascii="宋体" w:hAnsi="宋体" w:cs="宋体"/>
          <w:szCs w:val="24"/>
        </w:rPr>
        <w:t>（</w:t>
      </w:r>
      <w:r>
        <w:rPr>
          <w:rFonts w:ascii="宋体" w:hAnsi="宋体" w:cs="宋体"/>
          <w:szCs w:val="24"/>
        </w:rPr>
        <w:t>8</w:t>
      </w:r>
      <w:r>
        <w:rPr>
          <w:rFonts w:hint="eastAsia" w:ascii="宋体" w:hAnsi="宋体" w:cs="宋体"/>
          <w:szCs w:val="24"/>
        </w:rPr>
        <w:t>）</w:t>
      </w:r>
      <w:r>
        <w:rPr>
          <w:rFonts w:hint="eastAsia" w:ascii="宋体" w:hAnsi="宋体" w:eastAsia="宋体" w:cs="宋体"/>
        </w:rPr>
        <w:t>建设实施方案</w:t>
      </w:r>
      <w:r>
        <w:rPr>
          <w:rFonts w:hint="eastAsia" w:ascii="宋体" w:hAnsi="宋体" w:cs="宋体"/>
          <w:szCs w:val="24"/>
        </w:rPr>
        <w:t>；</w:t>
      </w:r>
    </w:p>
    <w:p>
      <w:pPr>
        <w:keepNext w:val="0"/>
        <w:keepLines w:val="0"/>
        <w:pageBreakBefore w:val="0"/>
        <w:widowControl/>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cs="宋体"/>
          <w:szCs w:val="24"/>
        </w:rPr>
      </w:pPr>
      <w:r>
        <w:rPr>
          <w:rFonts w:hint="eastAsia" w:ascii="宋体" w:hAnsi="宋体" w:cs="宋体"/>
          <w:szCs w:val="24"/>
        </w:rPr>
        <w:t>（</w:t>
      </w:r>
      <w:r>
        <w:rPr>
          <w:rFonts w:ascii="宋体" w:hAnsi="宋体" w:cs="宋体"/>
          <w:szCs w:val="24"/>
        </w:rPr>
        <w:t>9</w:t>
      </w:r>
      <w:r>
        <w:rPr>
          <w:rFonts w:hint="eastAsia" w:ascii="宋体" w:hAnsi="宋体" w:cs="宋体"/>
          <w:szCs w:val="24"/>
        </w:rPr>
        <w:t>）</w:t>
      </w:r>
      <w:r>
        <w:rPr>
          <w:rFonts w:hint="eastAsia" w:ascii="宋体" w:hAnsi="宋体" w:eastAsia="宋体" w:cs="宋体"/>
          <w:lang w:val="zh-CN"/>
        </w:rPr>
        <w:t>服务质量保障措施</w:t>
      </w:r>
      <w:r>
        <w:rPr>
          <w:rFonts w:hint="eastAsia" w:ascii="宋体" w:hAnsi="宋体" w:cs="宋体"/>
          <w:szCs w:val="21"/>
        </w:rPr>
        <w:t>；</w:t>
      </w:r>
    </w:p>
    <w:p>
      <w:pPr>
        <w:spacing w:line="300" w:lineRule="auto"/>
        <w:ind w:firstLine="480" w:firstLineChars="200"/>
        <w:jc w:val="both"/>
        <w:rPr>
          <w:rFonts w:hint="eastAsia" w:ascii="宋体" w:hAnsi="宋体" w:cs="宋体"/>
        </w:rPr>
      </w:pPr>
      <w:r>
        <w:rPr>
          <w:rFonts w:hint="eastAsia" w:asciiTheme="minorEastAsia" w:hAnsiTheme="minorEastAsia" w:eastAsiaTheme="minorEastAsia" w:cstheme="minorEastAsia"/>
          <w:szCs w:val="24"/>
        </w:rPr>
        <w:t>（1</w:t>
      </w:r>
      <w:r>
        <w:rPr>
          <w:rFonts w:hint="eastAsia" w:asciiTheme="minorEastAsia" w:hAnsiTheme="minorEastAsia" w:eastAsiaTheme="minorEastAsia" w:cstheme="minorEastAsia"/>
          <w:szCs w:val="24"/>
          <w:lang w:val="en-US" w:eastAsia="zh-CN"/>
        </w:rPr>
        <w:t>0</w:t>
      </w:r>
      <w:r>
        <w:rPr>
          <w:rFonts w:hint="eastAsia" w:asciiTheme="minorEastAsia" w:hAnsiTheme="minorEastAsia" w:eastAsiaTheme="minorEastAsia" w:cstheme="minorEastAsia"/>
          <w:szCs w:val="24"/>
        </w:rPr>
        <w:t>）</w:t>
      </w:r>
      <w:r>
        <w:rPr>
          <w:rFonts w:hint="eastAsia" w:ascii="宋体" w:hAnsi="宋体" w:cs="宋体"/>
          <w:szCs w:val="24"/>
        </w:rPr>
        <w:t>培训方案</w:t>
      </w:r>
      <w:r>
        <w:rPr>
          <w:rFonts w:hint="eastAsia" w:ascii="宋体" w:hAnsi="宋体" w:cs="宋体"/>
        </w:rPr>
        <w:t>；</w:t>
      </w:r>
    </w:p>
    <w:p>
      <w:pPr>
        <w:snapToGrid w:val="0"/>
        <w:spacing w:line="300" w:lineRule="auto"/>
        <w:ind w:firstLine="480" w:firstLineChars="200"/>
        <w:contextualSpacing/>
        <w:jc w:val="left"/>
        <w:rPr>
          <w:rFonts w:hint="default"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项目经理简历表</w:t>
      </w:r>
      <w:r>
        <w:rPr>
          <w:rFonts w:hint="eastAsia" w:ascii="宋体" w:hAnsi="宋体" w:eastAsia="宋体" w:cs="宋体"/>
          <w:sz w:val="24"/>
          <w:szCs w:val="24"/>
        </w:rPr>
        <w:t>（格式见第六章）；</w:t>
      </w:r>
    </w:p>
    <w:p>
      <w:pPr>
        <w:snapToGrid w:val="0"/>
        <w:spacing w:line="300" w:lineRule="auto"/>
        <w:ind w:firstLine="480" w:firstLineChars="200"/>
        <w:contextualSpacing/>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项目团队成员一览表（格式见第六章）；</w:t>
      </w:r>
    </w:p>
    <w:p>
      <w:pPr>
        <w:spacing w:line="300" w:lineRule="auto"/>
        <w:ind w:firstLine="480" w:firstLineChars="200"/>
        <w:jc w:val="both"/>
        <w:rPr>
          <w:rFonts w:hint="eastAsia" w:eastAsia="宋体" w:asciiTheme="minorEastAsia" w:hAnsiTheme="minorEastAsia" w:cstheme="minorEastAsia"/>
          <w:szCs w:val="24"/>
          <w:lang w:eastAsia="zh-CN"/>
        </w:rPr>
      </w:pP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lang w:val="en-US" w:eastAsia="zh-CN"/>
        </w:rPr>
        <w:t>13</w:t>
      </w:r>
      <w:r>
        <w:rPr>
          <w:rFonts w:hint="eastAsia" w:asciiTheme="minorEastAsia" w:hAnsiTheme="minorEastAsia" w:eastAsiaTheme="minorEastAsia" w:cstheme="minorEastAsia"/>
          <w:szCs w:val="24"/>
          <w:lang w:eastAsia="zh-CN"/>
        </w:rPr>
        <w:t>）</w:t>
      </w:r>
      <w:r>
        <w:rPr>
          <w:rFonts w:hint="eastAsia" w:ascii="宋体" w:hAnsi="宋体" w:cs="宋体"/>
          <w:lang w:val="en-US" w:eastAsia="zh-CN"/>
        </w:rPr>
        <w:t>相关证书（如有）</w:t>
      </w:r>
      <w:r>
        <w:rPr>
          <w:rFonts w:hint="eastAsia" w:ascii="宋体" w:hAnsi="宋体" w:cs="宋体"/>
          <w:lang w:eastAsia="zh-CN"/>
        </w:rPr>
        <w:t>；</w:t>
      </w:r>
    </w:p>
    <w:p>
      <w:pPr>
        <w:snapToGrid w:val="0"/>
        <w:spacing w:line="300" w:lineRule="auto"/>
        <w:ind w:firstLine="480"/>
        <w:contextualSpacing/>
        <w:rPr>
          <w:rFonts w:hint="eastAsia" w:ascii="宋体" w:hAnsi="宋体" w:cs="宋体"/>
          <w:szCs w:val="24"/>
        </w:rPr>
      </w:pPr>
      <w:r>
        <w:rPr>
          <w:rFonts w:hint="eastAsia" w:ascii="宋体" w:hAnsi="宋体" w:cs="宋体"/>
          <w:szCs w:val="24"/>
        </w:rPr>
        <w:t>（1</w:t>
      </w:r>
      <w:r>
        <w:rPr>
          <w:rFonts w:hint="eastAsia" w:ascii="宋体" w:hAnsi="宋体" w:cs="宋体"/>
          <w:szCs w:val="24"/>
          <w:lang w:val="en-US" w:eastAsia="zh-CN"/>
        </w:rPr>
        <w:t>4</w:t>
      </w:r>
      <w:r>
        <w:rPr>
          <w:rFonts w:hint="eastAsia" w:ascii="宋体" w:hAnsi="宋体" w:cs="宋体"/>
          <w:szCs w:val="24"/>
        </w:rPr>
        <w:t>）投标人根据评标办法及采购需求需要提供的其他资料。</w:t>
      </w:r>
    </w:p>
    <w:p>
      <w:pPr>
        <w:snapToGrid w:val="0"/>
        <w:spacing w:line="300" w:lineRule="auto"/>
        <w:ind w:firstLine="482"/>
        <w:contextualSpacing/>
        <w:rPr>
          <w:rFonts w:hint="eastAsia" w:ascii="宋体" w:hAnsi="宋体" w:cs="宋体"/>
          <w:b/>
          <w:bCs/>
          <w:szCs w:val="24"/>
        </w:rPr>
      </w:pPr>
      <w:r>
        <w:rPr>
          <w:rFonts w:hint="eastAsia" w:ascii="宋体" w:hAnsi="宋体" w:cs="宋体"/>
          <w:b/>
          <w:bCs/>
          <w:szCs w:val="24"/>
        </w:rPr>
        <w:t>2．投标报价文件：</w:t>
      </w:r>
    </w:p>
    <w:p>
      <w:pPr>
        <w:snapToGrid w:val="0"/>
        <w:spacing w:line="300" w:lineRule="auto"/>
        <w:ind w:firstLine="480"/>
        <w:contextualSpacing/>
        <w:rPr>
          <w:rFonts w:hint="eastAsia" w:ascii="宋体" w:hAnsi="宋体" w:cs="宋体"/>
          <w:szCs w:val="24"/>
        </w:rPr>
      </w:pPr>
      <w:r>
        <w:rPr>
          <w:rFonts w:hint="eastAsia" w:ascii="宋体" w:hAnsi="宋体" w:cs="宋体"/>
          <w:szCs w:val="24"/>
        </w:rPr>
        <w:t xml:space="preserve">（1）投标函（格式见第六章）； </w:t>
      </w:r>
    </w:p>
    <w:p>
      <w:pPr>
        <w:snapToGrid w:val="0"/>
        <w:spacing w:line="300" w:lineRule="auto"/>
        <w:ind w:firstLine="480"/>
        <w:contextualSpacing/>
        <w:rPr>
          <w:rFonts w:hint="eastAsia" w:ascii="宋体" w:hAnsi="宋体" w:cs="宋体"/>
          <w:szCs w:val="24"/>
        </w:rPr>
      </w:pPr>
      <w:r>
        <w:rPr>
          <w:rFonts w:hint="eastAsia" w:ascii="宋体" w:hAnsi="宋体" w:cs="宋体"/>
          <w:szCs w:val="24"/>
        </w:rPr>
        <w:t>（2）开标一览表（格式见第六章）；</w:t>
      </w:r>
    </w:p>
    <w:p>
      <w:pPr>
        <w:snapToGrid w:val="0"/>
        <w:spacing w:line="300" w:lineRule="auto"/>
        <w:ind w:firstLine="480"/>
        <w:contextualSpacing/>
        <w:rPr>
          <w:rFonts w:hint="eastAsia" w:ascii="宋体" w:hAnsi="宋体" w:cs="宋体"/>
          <w:szCs w:val="24"/>
        </w:rPr>
      </w:pPr>
      <w:r>
        <w:rPr>
          <w:rFonts w:hint="eastAsia" w:ascii="宋体" w:hAnsi="宋体" w:cs="宋体"/>
          <w:szCs w:val="24"/>
        </w:rPr>
        <w:t>（3）投标报价明细表（格式见第六章）；</w:t>
      </w:r>
    </w:p>
    <w:p>
      <w:pPr>
        <w:snapToGrid w:val="0"/>
        <w:spacing w:line="300" w:lineRule="auto"/>
        <w:ind w:firstLine="480"/>
        <w:contextualSpacing/>
        <w:rPr>
          <w:rFonts w:hint="eastAsia" w:ascii="宋体" w:hAnsi="宋体" w:cs="宋体"/>
          <w:szCs w:val="24"/>
        </w:rPr>
      </w:pPr>
      <w:r>
        <w:rPr>
          <w:rFonts w:hint="eastAsia" w:ascii="宋体" w:hAnsi="宋体" w:cs="宋体"/>
          <w:szCs w:val="24"/>
        </w:rPr>
        <w:t>（4）中小企业声明函(格式见第六章)；</w:t>
      </w:r>
    </w:p>
    <w:p>
      <w:pPr>
        <w:snapToGrid w:val="0"/>
        <w:spacing w:line="307" w:lineRule="auto"/>
        <w:ind w:firstLine="480"/>
        <w:contextualSpacing/>
        <w:rPr>
          <w:rFonts w:hint="eastAsia" w:ascii="宋体" w:hAnsi="宋体" w:cs="宋体"/>
          <w:szCs w:val="24"/>
        </w:rPr>
      </w:pPr>
      <w:r>
        <w:rPr>
          <w:rFonts w:hint="eastAsia" w:ascii="宋体" w:hAnsi="宋体" w:cs="宋体"/>
          <w:szCs w:val="24"/>
        </w:rPr>
        <w:t>（5）残疾人福利性单位声明函(格式见第六章)及其他符合政策性价格扣除条件的承诺函或证明材料；</w:t>
      </w:r>
    </w:p>
    <w:p>
      <w:pPr>
        <w:snapToGrid w:val="0"/>
        <w:spacing w:line="307" w:lineRule="auto"/>
        <w:ind w:firstLine="480"/>
        <w:contextualSpacing/>
        <w:rPr>
          <w:rFonts w:hint="eastAsia" w:ascii="宋体" w:hAnsi="宋体" w:eastAsia="宋体" w:cs="宋体"/>
          <w:szCs w:val="24"/>
          <w:lang w:eastAsia="zh-CN"/>
        </w:rPr>
      </w:pPr>
      <w:r>
        <w:rPr>
          <w:rFonts w:hint="eastAsia" w:ascii="宋体" w:hAnsi="宋体" w:cs="宋体"/>
          <w:szCs w:val="24"/>
          <w:lang w:eastAsia="zh-CN"/>
        </w:rPr>
        <w:t>（</w:t>
      </w:r>
      <w:r>
        <w:rPr>
          <w:rFonts w:hint="eastAsia" w:ascii="宋体" w:hAnsi="宋体" w:cs="宋体"/>
          <w:szCs w:val="24"/>
          <w:lang w:val="en-US" w:eastAsia="zh-CN"/>
        </w:rPr>
        <w:t>6</w:t>
      </w:r>
      <w:r>
        <w:rPr>
          <w:rFonts w:hint="eastAsia" w:ascii="宋体" w:hAnsi="宋体" w:cs="宋体"/>
          <w:color w:val="auto"/>
          <w:szCs w:val="24"/>
          <w:lang w:eastAsia="zh-CN"/>
        </w:rPr>
        <w:t>）</w:t>
      </w:r>
      <w:r>
        <w:rPr>
          <w:rFonts w:hint="eastAsia" w:ascii="宋体" w:hAnsi="宋体" w:cs="宋体"/>
          <w:color w:val="auto"/>
          <w:sz w:val="24"/>
          <w:highlight w:val="none"/>
        </w:rPr>
        <w:t>分包意向协议（如有,格式见第六章）</w:t>
      </w:r>
      <w:r>
        <w:rPr>
          <w:rFonts w:hint="eastAsia" w:ascii="宋体" w:hAnsi="宋体" w:cs="宋体"/>
          <w:color w:val="auto"/>
          <w:sz w:val="24"/>
          <w:highlight w:val="none"/>
          <w:lang w:eastAsia="zh-CN"/>
        </w:rPr>
        <w:t>；</w:t>
      </w:r>
    </w:p>
    <w:p>
      <w:pPr>
        <w:snapToGrid w:val="0"/>
        <w:spacing w:line="307" w:lineRule="auto"/>
        <w:ind w:firstLine="480"/>
        <w:contextualSpacing/>
        <w:rPr>
          <w:rFonts w:hint="eastAsia" w:ascii="宋体" w:hAnsi="宋体" w:cs="宋体"/>
          <w:szCs w:val="24"/>
        </w:rPr>
      </w:pPr>
      <w:r>
        <w:rPr>
          <w:rFonts w:hint="eastAsia" w:ascii="宋体" w:hAnsi="宋体" w:cs="宋体"/>
          <w:szCs w:val="24"/>
        </w:rPr>
        <w:t>（</w:t>
      </w:r>
      <w:r>
        <w:rPr>
          <w:rFonts w:hint="eastAsia" w:ascii="宋体" w:hAnsi="宋体" w:cs="宋体"/>
          <w:szCs w:val="24"/>
          <w:lang w:val="en-US" w:eastAsia="zh-CN"/>
        </w:rPr>
        <w:t>7</w:t>
      </w:r>
      <w:r>
        <w:rPr>
          <w:rFonts w:hint="eastAsia" w:ascii="宋体" w:hAnsi="宋体" w:cs="宋体"/>
          <w:szCs w:val="24"/>
        </w:rPr>
        <w:t>）投标人需要说明的其他事项。</w:t>
      </w:r>
    </w:p>
    <w:p>
      <w:pPr>
        <w:pStyle w:val="32"/>
        <w:widowControl w:val="0"/>
        <w:spacing w:before="0" w:afterLines="0" w:line="307" w:lineRule="auto"/>
        <w:ind w:firstLine="482"/>
        <w:contextualSpacing/>
        <w:jc w:val="both"/>
        <w:rPr>
          <w:rFonts w:hint="eastAsia" w:ascii="宋体" w:hAnsi="宋体" w:cs="宋体"/>
        </w:rPr>
      </w:pPr>
      <w:r>
        <w:rPr>
          <w:rFonts w:hint="eastAsia" w:ascii="宋体" w:hAnsi="宋体" w:cs="宋体"/>
          <w:b/>
          <w:bCs/>
        </w:rPr>
        <w:t>注：法定代表人授权委托书、投标声明书必须由法定代表人签名（或盖章）并CA签章；诚信承诺书、投标函、开标一览表、投标报价明细表、</w:t>
      </w:r>
      <w:r>
        <w:rPr>
          <w:rFonts w:hint="eastAsia" w:ascii="宋体" w:hAnsi="宋体" w:cs="宋体"/>
          <w:b/>
        </w:rPr>
        <w:t>技术偏离表、商务偏离表、设备详细清单（不含报价）、</w:t>
      </w:r>
      <w:r>
        <w:rPr>
          <w:rFonts w:hint="eastAsia" w:ascii="宋体" w:hAnsi="宋体" w:cs="宋体"/>
          <w:b/>
          <w:bCs/>
        </w:rPr>
        <w:t>投标人基本情况表、</w:t>
      </w:r>
      <w:r>
        <w:rPr>
          <w:rFonts w:hint="eastAsia" w:ascii="宋体" w:hAnsi="宋体" w:cs="宋体"/>
          <w:b/>
          <w:bCs/>
          <w:lang w:val="en-US" w:eastAsia="zh-CN"/>
        </w:rPr>
        <w:t>项目经理简历表、</w:t>
      </w:r>
      <w:r>
        <w:rPr>
          <w:rFonts w:hint="eastAsia" w:ascii="宋体" w:hAnsi="宋体" w:cs="宋体"/>
          <w:b/>
          <w:bCs/>
        </w:rPr>
        <w:t>项目团队成员一览表、残疾人福利性单位声明函必须由法定代表人或授权代表签名（或盖章）并CA签章；中小企业声明函、符合参加政府采购活动应当具备的一般条件的承诺函须加盖投标人CA公章；联合投标授权委托书必须由主办人法定代表人及被授权人签名（或盖章）并加盖单位公章；联合体协议书必须加盖</w:t>
      </w:r>
      <w:r>
        <w:rPr>
          <w:rFonts w:hint="eastAsia" w:ascii="宋体" w:hAnsi="宋体" w:cs="宋体"/>
          <w:b/>
          <w:bCs/>
          <w:lang w:val="en-US" w:eastAsia="zh-CN"/>
        </w:rPr>
        <w:t>联合体所有成员</w:t>
      </w:r>
      <w:r>
        <w:rPr>
          <w:rFonts w:hint="eastAsia" w:ascii="宋体" w:hAnsi="宋体" w:cs="宋体"/>
          <w:b/>
          <w:bCs/>
        </w:rPr>
        <w:t>单位公章</w:t>
      </w:r>
      <w:r>
        <w:rPr>
          <w:rFonts w:hint="eastAsia" w:ascii="宋体" w:hAnsi="宋体" w:cs="宋体"/>
          <w:b/>
          <w:bCs/>
          <w:lang w:eastAsia="zh-CN"/>
        </w:rPr>
        <w:t>；</w:t>
      </w:r>
      <w:r>
        <w:rPr>
          <w:rFonts w:hint="eastAsia" w:ascii="宋体" w:hAnsi="宋体" w:cs="宋体"/>
          <w:b/>
          <w:bCs/>
          <w:lang w:val="en-US" w:eastAsia="zh-CN"/>
        </w:rPr>
        <w:t>分包意向协议必须加盖</w:t>
      </w:r>
      <w:r>
        <w:rPr>
          <w:rFonts w:hint="eastAsia" w:ascii="宋体" w:hAnsi="宋体" w:eastAsia="宋体" w:cs="宋体"/>
          <w:b/>
          <w:bCs/>
          <w:lang w:val="zh-CN"/>
        </w:rPr>
        <w:t>投标人</w:t>
      </w:r>
      <w:r>
        <w:rPr>
          <w:rFonts w:hint="eastAsia" w:ascii="宋体" w:hAnsi="宋体" w:cs="宋体"/>
          <w:b/>
          <w:bCs/>
          <w:lang w:val="en-US" w:eastAsia="zh-CN"/>
        </w:rPr>
        <w:t>及</w:t>
      </w:r>
      <w:r>
        <w:rPr>
          <w:rFonts w:hint="eastAsia" w:ascii="宋体" w:hAnsi="宋体" w:eastAsia="宋体" w:cs="宋体"/>
          <w:b/>
          <w:bCs/>
          <w:lang w:val="zh-CN"/>
        </w:rPr>
        <w:t>分包供应商</w:t>
      </w:r>
      <w:r>
        <w:rPr>
          <w:rFonts w:hint="eastAsia" w:ascii="宋体" w:hAnsi="宋体" w:cs="宋体"/>
          <w:b/>
          <w:bCs/>
          <w:lang w:val="en-US" w:eastAsia="zh-CN"/>
        </w:rPr>
        <w:t>公章</w:t>
      </w:r>
      <w:r>
        <w:rPr>
          <w:rFonts w:hint="eastAsia" w:ascii="宋体" w:hAnsi="宋体" w:cs="宋体"/>
          <w:b/>
          <w:bCs/>
        </w:rPr>
        <w:t>。签章不齐的视同未提供。</w:t>
      </w:r>
    </w:p>
    <w:p>
      <w:pPr>
        <w:snapToGrid w:val="0"/>
        <w:spacing w:line="300" w:lineRule="auto"/>
        <w:ind w:firstLine="482"/>
        <w:rPr>
          <w:rFonts w:hint="eastAsia" w:ascii="宋体" w:hAnsi="宋体" w:cs="宋体"/>
          <w:b/>
          <w:bCs/>
        </w:rPr>
      </w:pPr>
      <w:r>
        <w:rPr>
          <w:rFonts w:hint="eastAsia" w:ascii="宋体" w:hAnsi="宋体" w:cs="宋体"/>
          <w:b/>
          <w:bCs/>
        </w:rPr>
        <w:t>（二）投标文件的语言及计量</w:t>
      </w:r>
    </w:p>
    <w:p>
      <w:pPr>
        <w:snapToGrid w:val="0"/>
        <w:spacing w:line="300" w:lineRule="auto"/>
        <w:ind w:firstLine="480"/>
        <w:rPr>
          <w:rFonts w:hint="eastAsia"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投标文件以及投标方与采购方就有关投标事宜的所有来往函电，均应以中文汉语书写。除签名、盖章、专用名称等特殊情形外，以中文汉语以外的文字表述的投标文件视同未提供。</w:t>
      </w:r>
    </w:p>
    <w:p>
      <w:pPr>
        <w:snapToGrid w:val="0"/>
        <w:spacing w:line="300" w:lineRule="auto"/>
        <w:ind w:firstLine="480"/>
        <w:rPr>
          <w:rFonts w:hint="eastAsia"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投标计量单位，采购文件已有明确规定的，使用采购文件规定的计量单位；采购文件没有规定的，应采用中华人民共和国法定计量单位（货币单位：人民币元），否则视同未响应。</w:t>
      </w:r>
    </w:p>
    <w:p>
      <w:pPr>
        <w:snapToGrid w:val="0"/>
        <w:spacing w:line="300" w:lineRule="auto"/>
        <w:ind w:firstLine="482"/>
        <w:rPr>
          <w:rFonts w:hint="eastAsia" w:ascii="宋体" w:hAnsi="宋体" w:cs="宋体"/>
          <w:b/>
          <w:bCs/>
        </w:rPr>
      </w:pPr>
      <w:r>
        <w:rPr>
          <w:rFonts w:hint="eastAsia" w:ascii="宋体" w:hAnsi="宋体" w:cs="宋体"/>
          <w:b/>
          <w:bCs/>
        </w:rPr>
        <w:t>（三）投标报价</w:t>
      </w:r>
    </w:p>
    <w:p>
      <w:pPr>
        <w:adjustRightInd w:val="0"/>
        <w:snapToGrid w:val="0"/>
        <w:spacing w:line="324" w:lineRule="auto"/>
        <w:ind w:firstLine="480"/>
        <w:rPr>
          <w:rFonts w:hint="eastAsia" w:ascii="宋体" w:hAnsi="宋体" w:cs="宋体"/>
        </w:rPr>
      </w:pPr>
      <w:r>
        <w:rPr>
          <w:rFonts w:hint="eastAsia" w:ascii="宋体" w:hAnsi="宋体" w:cs="宋体"/>
        </w:rPr>
        <w:t>1</w:t>
      </w:r>
      <w:r>
        <w:rPr>
          <w:rFonts w:hint="eastAsia" w:ascii="宋体" w:hAnsi="宋体" w:cs="宋体"/>
          <w:kern w:val="0"/>
          <w:szCs w:val="24"/>
        </w:rPr>
        <w:t>．</w:t>
      </w:r>
      <w:r>
        <w:rPr>
          <w:rFonts w:hint="eastAsia" w:ascii="宋体" w:hAnsi="宋体" w:cs="宋体"/>
        </w:rPr>
        <w:t>投标报价应按采购文件中相关附表格式填写。</w:t>
      </w:r>
    </w:p>
    <w:p>
      <w:pPr>
        <w:adjustRightInd w:val="0"/>
        <w:snapToGrid w:val="0"/>
        <w:spacing w:line="300" w:lineRule="auto"/>
        <w:ind w:firstLine="480"/>
        <w:rPr>
          <w:rFonts w:hint="eastAsia" w:ascii="宋体" w:hAnsi="宋体" w:cs="宋体"/>
          <w:bCs/>
          <w:highlight w:val="none"/>
        </w:rPr>
      </w:pPr>
      <w:r>
        <w:rPr>
          <w:rFonts w:hint="eastAsia" w:ascii="宋体" w:hAnsi="宋体" w:cs="宋体"/>
        </w:rPr>
        <w:t>2</w:t>
      </w:r>
      <w:r>
        <w:rPr>
          <w:rFonts w:hint="eastAsia" w:ascii="宋体" w:hAnsi="宋体" w:cs="宋体"/>
          <w:kern w:val="0"/>
          <w:szCs w:val="24"/>
        </w:rPr>
        <w:t>．</w:t>
      </w:r>
      <w:r>
        <w:rPr>
          <w:rFonts w:hint="eastAsia" w:ascii="宋体" w:hAnsi="宋体" w:cs="宋体"/>
        </w:rPr>
        <w:t>投标报价是履行合同的最终价格，应包括货款、标准附件、备品备件、</w:t>
      </w:r>
      <w:r>
        <w:rPr>
          <w:rFonts w:hint="eastAsia" w:ascii="宋体" w:hAnsi="宋体" w:cs="宋体"/>
          <w:highlight w:val="none"/>
        </w:rPr>
        <w:t>辅材</w:t>
      </w:r>
      <w:r>
        <w:rPr>
          <w:rFonts w:hint="eastAsia" w:ascii="宋体" w:hAnsi="宋体" w:cs="宋体"/>
          <w:highlight w:val="none"/>
          <w:lang w:eastAsia="zh-CN"/>
        </w:rPr>
        <w:t>（网线、尾纤等）、</w:t>
      </w:r>
      <w:r>
        <w:rPr>
          <w:rFonts w:hint="eastAsia" w:ascii="宋体" w:hAnsi="宋体" w:cs="宋体"/>
          <w:highlight w:val="none"/>
        </w:rPr>
        <w:t>专用工具、包装、运输、装卸、保险、货到就位以及安装、调试、培训、保修、税金、利润、招标代理服务费等一切费用。</w:t>
      </w:r>
    </w:p>
    <w:p>
      <w:pPr>
        <w:adjustRightInd w:val="0"/>
        <w:snapToGrid w:val="0"/>
        <w:spacing w:line="324" w:lineRule="auto"/>
        <w:ind w:firstLine="480"/>
        <w:rPr>
          <w:rFonts w:hint="eastAsia" w:ascii="宋体" w:hAnsi="宋体" w:cs="宋体"/>
        </w:rPr>
      </w:pPr>
      <w:r>
        <w:rPr>
          <w:rFonts w:hint="eastAsia" w:ascii="宋体" w:hAnsi="宋体" w:cs="宋体"/>
        </w:rPr>
        <w:t>▲3</w:t>
      </w:r>
      <w:r>
        <w:rPr>
          <w:rFonts w:hint="eastAsia" w:ascii="宋体" w:hAnsi="宋体" w:cs="宋体"/>
          <w:kern w:val="0"/>
          <w:szCs w:val="24"/>
        </w:rPr>
        <w:t>．</w:t>
      </w:r>
      <w:r>
        <w:rPr>
          <w:rFonts w:hint="eastAsia" w:ascii="宋体" w:hAnsi="宋体" w:cs="宋体"/>
        </w:rPr>
        <w:t>投标文件只允许有一个报价，有选择的或有条件的报价将不予接受。</w:t>
      </w:r>
    </w:p>
    <w:p>
      <w:pPr>
        <w:snapToGrid w:val="0"/>
        <w:spacing w:line="300" w:lineRule="auto"/>
        <w:ind w:firstLine="482"/>
        <w:rPr>
          <w:rFonts w:hint="eastAsia" w:ascii="宋体" w:hAnsi="宋体" w:cs="宋体"/>
          <w:b/>
          <w:bCs/>
        </w:rPr>
      </w:pPr>
      <w:r>
        <w:rPr>
          <w:rFonts w:hint="eastAsia" w:ascii="宋体" w:hAnsi="宋体" w:cs="宋体"/>
          <w:b/>
          <w:bCs/>
        </w:rPr>
        <w:t>（四）投标文件的有效期</w:t>
      </w:r>
    </w:p>
    <w:p>
      <w:pPr>
        <w:snapToGrid w:val="0"/>
        <w:spacing w:line="300" w:lineRule="auto"/>
        <w:ind w:firstLine="480"/>
        <w:rPr>
          <w:rFonts w:hint="eastAsia" w:ascii="宋体" w:hAnsi="宋体" w:cs="宋体"/>
          <w:szCs w:val="24"/>
        </w:rPr>
      </w:pPr>
      <w:r>
        <w:rPr>
          <w:rFonts w:hint="eastAsia" w:ascii="宋体" w:hAnsi="宋体" w:cs="宋体"/>
        </w:rPr>
        <w:t>▲</w:t>
      </w: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自投标截止日起</w:t>
      </w:r>
      <w:r>
        <w:rPr>
          <w:rFonts w:hint="eastAsia" w:ascii="宋体" w:hAnsi="宋体" w:cs="宋体"/>
          <w:b/>
          <w:bCs/>
          <w:szCs w:val="24"/>
        </w:rPr>
        <w:t>90天</w:t>
      </w:r>
      <w:r>
        <w:rPr>
          <w:rFonts w:hint="eastAsia" w:ascii="宋体" w:hAnsi="宋体" w:cs="宋体"/>
          <w:szCs w:val="24"/>
        </w:rPr>
        <w:t>投标书应保持有效。有效期不足的投标文件将被拒绝。</w:t>
      </w:r>
    </w:p>
    <w:p>
      <w:pPr>
        <w:snapToGrid w:val="0"/>
        <w:spacing w:line="300" w:lineRule="auto"/>
        <w:ind w:firstLine="480"/>
        <w:rPr>
          <w:rFonts w:hint="eastAsia"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在特殊情况下，招标人可与投标人协商延长投标书的有效期，这种要求和答复均以书面形式进行。</w:t>
      </w:r>
    </w:p>
    <w:p>
      <w:pPr>
        <w:snapToGrid w:val="0"/>
        <w:spacing w:line="300" w:lineRule="auto"/>
        <w:ind w:firstLine="480"/>
        <w:rPr>
          <w:rFonts w:hint="eastAsia" w:ascii="宋体" w:hAnsi="宋体" w:cs="宋体"/>
          <w:b/>
          <w:bCs/>
          <w:szCs w:val="24"/>
        </w:rPr>
      </w:pPr>
      <w:r>
        <w:rPr>
          <w:rFonts w:hint="eastAsia" w:ascii="宋体" w:hAnsi="宋体" w:cs="宋体"/>
          <w:szCs w:val="24"/>
        </w:rPr>
        <w:t>3</w:t>
      </w:r>
      <w:r>
        <w:rPr>
          <w:rFonts w:hint="eastAsia" w:ascii="宋体" w:hAnsi="宋体" w:cs="宋体"/>
          <w:kern w:val="0"/>
          <w:szCs w:val="24"/>
        </w:rPr>
        <w:t>．</w:t>
      </w:r>
      <w:r>
        <w:rPr>
          <w:rFonts w:hint="eastAsia" w:ascii="宋体" w:hAnsi="宋体" w:cs="宋体"/>
          <w:szCs w:val="24"/>
        </w:rPr>
        <w:t>投标人可拒绝接受延期要求。同意延长有效期的不能修改投标文件。</w:t>
      </w:r>
    </w:p>
    <w:p>
      <w:pPr>
        <w:snapToGrid w:val="0"/>
        <w:spacing w:line="300" w:lineRule="auto"/>
        <w:ind w:firstLine="480"/>
        <w:rPr>
          <w:rFonts w:hint="eastAsia"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中标人的投标文件自开标之日起至合同履行完毕止均应保持有效。</w:t>
      </w:r>
    </w:p>
    <w:p>
      <w:pPr>
        <w:snapToGrid w:val="0"/>
        <w:spacing w:line="300" w:lineRule="auto"/>
        <w:ind w:firstLine="482"/>
        <w:rPr>
          <w:rFonts w:hint="eastAsia" w:ascii="宋体" w:hAnsi="宋体" w:cs="宋体"/>
          <w:b/>
          <w:bCs/>
        </w:rPr>
      </w:pPr>
      <w:r>
        <w:rPr>
          <w:rFonts w:hint="eastAsia" w:ascii="宋体" w:hAnsi="宋体" w:cs="宋体"/>
          <w:b/>
          <w:bCs/>
        </w:rPr>
        <w:t>（五）投标文件的递交</w:t>
      </w:r>
    </w:p>
    <w:p>
      <w:pPr>
        <w:snapToGrid w:val="0"/>
        <w:spacing w:line="300" w:lineRule="auto"/>
        <w:ind w:firstLine="472" w:firstLineChars="196"/>
        <w:outlineLvl w:val="0"/>
        <w:rPr>
          <w:rFonts w:hint="eastAsia" w:ascii="宋体" w:hAnsi="宋体"/>
          <w:b/>
        </w:rPr>
      </w:pPr>
      <w:r>
        <w:rPr>
          <w:rFonts w:hint="eastAsia" w:ascii="宋体" w:hAnsi="宋体"/>
          <w:b/>
        </w:rPr>
        <w:t>电子投标</w:t>
      </w:r>
      <w:r>
        <w:rPr>
          <w:rFonts w:ascii="宋体" w:hAnsi="宋体"/>
          <w:b/>
        </w:rPr>
        <w:t>文件</w:t>
      </w:r>
    </w:p>
    <w:p>
      <w:pPr>
        <w:snapToGrid w:val="0"/>
        <w:spacing w:line="300" w:lineRule="auto"/>
        <w:ind w:firstLine="470" w:firstLineChars="196"/>
        <w:outlineLvl w:val="0"/>
        <w:rPr>
          <w:rFonts w:hint="eastAsia" w:ascii="宋体" w:hAnsi="宋体"/>
          <w:kern w:val="0"/>
        </w:rPr>
      </w:pPr>
      <w:r>
        <w:rPr>
          <w:rFonts w:hint="eastAsia" w:ascii="宋体" w:hAnsi="宋体"/>
          <w:kern w:val="0"/>
        </w:rPr>
        <w:t>电子投标文件按政采云平台供应商电子招投标操作指南</w:t>
      </w:r>
      <w:r>
        <w:rPr>
          <w:rFonts w:hint="eastAsia" w:ascii="宋体" w:hAnsi="宋体" w:cs="宋体"/>
          <w:kern w:val="0"/>
        </w:rPr>
        <w:t>（网址：</w:t>
      </w:r>
      <w:r>
        <w:fldChar w:fldCharType="begin"/>
      </w:r>
      <w:r>
        <w:instrText xml:space="preserve"> HYPERLINK "https://service.zcygov.cn/" \l "/knowledges/CW1EtGwBFdiHxlNd6I3m/6IMVAG0BFdiHxlNdQ8Na" </w:instrText>
      </w:r>
      <w:r>
        <w:fldChar w:fldCharType="separate"/>
      </w:r>
      <w:r>
        <w:rPr>
          <w:rFonts w:hint="eastAsia" w:ascii="宋体" w:hAnsi="宋体" w:cs="宋体"/>
          <w:color w:val="000000"/>
          <w:kern w:val="0"/>
          <w:szCs w:val="22"/>
          <w:u w:val="single"/>
        </w:rPr>
        <w:t>https://service.zcygov.cn/#/knowledges/CW1EtGwBFdiHxlNd6I3m/6IMVAG0BFdiHxlNdQ8Na</w:t>
      </w:r>
      <w:r>
        <w:rPr>
          <w:rFonts w:hint="eastAsia" w:ascii="宋体" w:hAnsi="宋体" w:cs="宋体"/>
          <w:color w:val="000000"/>
          <w:kern w:val="0"/>
          <w:szCs w:val="22"/>
          <w:u w:val="single"/>
        </w:rPr>
        <w:fldChar w:fldCharType="end"/>
      </w:r>
      <w:r>
        <w:fldChar w:fldCharType="begin"/>
      </w:r>
      <w:r>
        <w:instrText xml:space="preserve"> HYPERLINK "https://help.zcygov.cn/web/site_2/2018/12-28/2573.html）及本招标文件规定的格式和顺序编制电子投标文件并进行关联定位。" </w:instrText>
      </w:r>
      <w:r>
        <w:fldChar w:fldCharType="separate"/>
      </w:r>
      <w:r>
        <w:rPr>
          <w:rFonts w:hint="eastAsia" w:ascii="宋体" w:hAnsi="宋体" w:cs="宋体"/>
          <w:kern w:val="0"/>
          <w:u w:val="single"/>
        </w:rPr>
        <w:t>）及本招标文件规定的格式和顺序编制电子响应文件并进行关联定位。</w:t>
      </w:r>
      <w:r>
        <w:rPr>
          <w:rFonts w:hint="eastAsia" w:ascii="宋体" w:hAnsi="宋体" w:cs="宋体"/>
          <w:kern w:val="0"/>
          <w:u w:val="single"/>
        </w:rPr>
        <w:fldChar w:fldCharType="end"/>
      </w:r>
    </w:p>
    <w:p>
      <w:pPr>
        <w:tabs>
          <w:tab w:val="left" w:pos="2212"/>
        </w:tabs>
        <w:adjustRightInd w:val="0"/>
        <w:snapToGrid w:val="0"/>
        <w:spacing w:line="300" w:lineRule="auto"/>
        <w:ind w:firstLine="480" w:firstLineChars="200"/>
        <w:jc w:val="both"/>
        <w:rPr>
          <w:rFonts w:hint="eastAsia" w:ascii="新宋体" w:hAnsi="新宋体" w:eastAsia="新宋体" w:cs="Courier New"/>
          <w:szCs w:val="21"/>
        </w:rPr>
      </w:pPr>
      <w:r>
        <w:rPr>
          <w:rFonts w:hint="eastAsia" w:ascii="宋体" w:hAnsi="宋体" w:eastAsia="新宋体"/>
          <w:bCs/>
        </w:rPr>
        <w:t>1.</w:t>
      </w:r>
      <w:r>
        <w:rPr>
          <w:rFonts w:hint="eastAsia" w:ascii="新宋体" w:hAnsi="新宋体" w:eastAsia="新宋体" w:cs="Courier New"/>
          <w:bCs/>
          <w:szCs w:val="21"/>
        </w:rPr>
        <w:t>投</w:t>
      </w:r>
      <w:r>
        <w:rPr>
          <w:rFonts w:hint="eastAsia" w:ascii="新宋体" w:hAnsi="新宋体" w:eastAsia="新宋体" w:cs="Courier New"/>
          <w:szCs w:val="21"/>
        </w:rPr>
        <w:t>标人应于2024年</w:t>
      </w:r>
      <w:r>
        <w:rPr>
          <w:rFonts w:hint="eastAsia" w:ascii="新宋体" w:hAnsi="新宋体" w:eastAsia="新宋体" w:cs="Courier New"/>
          <w:szCs w:val="21"/>
          <w:lang w:val="en-US" w:eastAsia="zh-CN"/>
        </w:rPr>
        <w:t>10月30日14</w:t>
      </w:r>
      <w:r>
        <w:rPr>
          <w:rFonts w:ascii="新宋体" w:hAnsi="新宋体" w:eastAsia="新宋体" w:cs="Courier New"/>
          <w:szCs w:val="21"/>
        </w:rPr>
        <w:t>：</w:t>
      </w:r>
      <w:r>
        <w:rPr>
          <w:rFonts w:hint="eastAsia" w:ascii="新宋体" w:hAnsi="新宋体" w:eastAsia="新宋体" w:cs="Courier New"/>
          <w:szCs w:val="21"/>
        </w:rPr>
        <w:t>3</w:t>
      </w:r>
      <w:r>
        <w:rPr>
          <w:rFonts w:ascii="新宋体" w:hAnsi="新宋体" w:eastAsia="新宋体" w:cs="Courier New"/>
          <w:szCs w:val="21"/>
        </w:rPr>
        <w:t>0</w:t>
      </w:r>
      <w:r>
        <w:rPr>
          <w:rFonts w:hint="eastAsia" w:ascii="新宋体" w:hAnsi="新宋体" w:eastAsia="新宋体" w:cs="Courier New"/>
          <w:szCs w:val="21"/>
        </w:rPr>
        <w:t>前在“政采云”上自行加密上传电子投标文件，</w:t>
      </w:r>
      <w:r>
        <w:rPr>
          <w:rFonts w:ascii="新宋体" w:hAnsi="新宋体" w:eastAsia="新宋体" w:cs="Courier New"/>
          <w:szCs w:val="21"/>
        </w:rPr>
        <w:t>逾期</w:t>
      </w:r>
      <w:r>
        <w:rPr>
          <w:rFonts w:hint="eastAsia" w:ascii="新宋体" w:hAnsi="新宋体" w:eastAsia="新宋体" w:cs="Courier New"/>
          <w:szCs w:val="21"/>
        </w:rPr>
        <w:t>上传</w:t>
      </w:r>
      <w:r>
        <w:rPr>
          <w:rFonts w:ascii="新宋体" w:hAnsi="新宋体" w:eastAsia="新宋体" w:cs="Courier New"/>
          <w:szCs w:val="21"/>
        </w:rPr>
        <w:t>或未按要求</w:t>
      </w:r>
      <w:r>
        <w:rPr>
          <w:rFonts w:hint="eastAsia" w:ascii="新宋体" w:hAnsi="新宋体" w:eastAsia="新宋体" w:cs="Courier New"/>
          <w:szCs w:val="21"/>
        </w:rPr>
        <w:t>上传</w:t>
      </w:r>
      <w:r>
        <w:rPr>
          <w:rFonts w:ascii="新宋体" w:hAnsi="新宋体" w:eastAsia="新宋体" w:cs="Courier New"/>
          <w:szCs w:val="21"/>
        </w:rPr>
        <w:t>的投标文件将予以拒收。</w:t>
      </w:r>
    </w:p>
    <w:p>
      <w:pPr>
        <w:tabs>
          <w:tab w:val="left" w:pos="2212"/>
        </w:tabs>
        <w:adjustRightInd w:val="0"/>
        <w:snapToGrid w:val="0"/>
        <w:spacing w:line="300" w:lineRule="auto"/>
        <w:ind w:firstLine="480" w:firstLineChars="200"/>
        <w:jc w:val="both"/>
        <w:rPr>
          <w:rFonts w:hint="eastAsia" w:ascii="新宋体" w:hAnsi="新宋体" w:eastAsia="新宋体" w:cs="Courier New"/>
          <w:szCs w:val="21"/>
        </w:rPr>
      </w:pPr>
      <w:r>
        <w:rPr>
          <w:rFonts w:hint="eastAsia" w:ascii="新宋体" w:hAnsi="新宋体" w:eastAsia="新宋体" w:cs="Courier New"/>
          <w:szCs w:val="21"/>
        </w:rPr>
        <w:t>2.代理机构在规定的投标截止时间以后“政采云平台”将不接收投标文件。</w:t>
      </w:r>
    </w:p>
    <w:p>
      <w:pPr>
        <w:spacing w:line="300" w:lineRule="auto"/>
        <w:ind w:firstLine="482" w:firstLineChars="200"/>
        <w:jc w:val="both"/>
        <w:rPr>
          <w:rFonts w:hint="eastAsia" w:ascii="宋体" w:hAnsi="宋体" w:cs="宋体"/>
          <w:b/>
          <w:bCs/>
          <w:kern w:val="0"/>
          <w:szCs w:val="24"/>
        </w:rPr>
      </w:pPr>
      <w:r>
        <w:rPr>
          <w:rFonts w:hint="eastAsia" w:ascii="宋体" w:hAnsi="宋体" w:cs="宋体"/>
          <w:b/>
          <w:bCs/>
          <w:kern w:val="0"/>
          <w:szCs w:val="24"/>
        </w:rPr>
        <w:t>投标文件解密</w:t>
      </w:r>
    </w:p>
    <w:p>
      <w:pPr>
        <w:tabs>
          <w:tab w:val="left" w:pos="2212"/>
        </w:tabs>
        <w:adjustRightInd w:val="0"/>
        <w:snapToGrid w:val="0"/>
        <w:spacing w:line="300" w:lineRule="auto"/>
        <w:ind w:firstLine="480" w:firstLineChars="200"/>
        <w:jc w:val="both"/>
        <w:rPr>
          <w:rFonts w:hint="eastAsia" w:ascii="宋体" w:hAnsi="宋体" w:cs="宋体"/>
          <w:szCs w:val="24"/>
        </w:rPr>
      </w:pPr>
      <w:r>
        <w:rPr>
          <w:rFonts w:hint="eastAsia" w:ascii="宋体" w:hAnsi="宋体" w:cs="宋体"/>
          <w:szCs w:val="24"/>
        </w:rPr>
        <w:t>开标时间后半小时内（2024年</w:t>
      </w:r>
      <w:r>
        <w:rPr>
          <w:rFonts w:hint="eastAsia" w:ascii="宋体" w:hAnsi="宋体" w:cs="宋体"/>
          <w:szCs w:val="24"/>
          <w:lang w:val="en-US" w:eastAsia="zh-CN"/>
        </w:rPr>
        <w:t>10月30日</w:t>
      </w:r>
      <w:r>
        <w:rPr>
          <w:rFonts w:hint="eastAsia" w:ascii="宋体" w:hAnsi="宋体" w:cs="宋体"/>
          <w:szCs w:val="24"/>
        </w:rPr>
        <w:t>1</w:t>
      </w:r>
      <w:r>
        <w:rPr>
          <w:rFonts w:hint="eastAsia" w:ascii="宋体" w:hAnsi="宋体" w:cs="宋体"/>
          <w:szCs w:val="24"/>
          <w:lang w:val="en-US" w:eastAsia="zh-CN"/>
        </w:rPr>
        <w:t>5</w:t>
      </w:r>
      <w:r>
        <w:rPr>
          <w:rFonts w:hint="eastAsia" w:ascii="宋体" w:hAnsi="宋体" w:cs="宋体"/>
          <w:szCs w:val="24"/>
        </w:rPr>
        <w:t>:0</w:t>
      </w:r>
      <w:r>
        <w:rPr>
          <w:rFonts w:ascii="宋体" w:hAnsi="宋体" w:cs="宋体"/>
          <w:szCs w:val="24"/>
        </w:rPr>
        <w:t>0</w:t>
      </w:r>
      <w:r>
        <w:rPr>
          <w:rFonts w:hint="eastAsia" w:ascii="宋体" w:hAnsi="宋体" w:cs="宋体"/>
          <w:szCs w:val="24"/>
        </w:rPr>
        <w:t>前）供应商可以登录“政采云”平台，用“项目采购-开标评标”功能进行解密投标文件。若供应商在规定时间内（2024年</w:t>
      </w:r>
      <w:r>
        <w:rPr>
          <w:rFonts w:hint="eastAsia" w:ascii="宋体" w:hAnsi="宋体" w:cs="宋体"/>
          <w:szCs w:val="24"/>
          <w:lang w:val="en-US" w:eastAsia="zh-CN"/>
        </w:rPr>
        <w:t>10月30日</w:t>
      </w:r>
      <w:r>
        <w:rPr>
          <w:rFonts w:ascii="宋体" w:hAnsi="宋体" w:cs="宋体"/>
          <w:szCs w:val="24"/>
        </w:rPr>
        <w:t>1</w:t>
      </w:r>
      <w:r>
        <w:rPr>
          <w:rFonts w:hint="eastAsia" w:ascii="宋体" w:hAnsi="宋体" w:cs="宋体"/>
          <w:szCs w:val="24"/>
          <w:lang w:val="en-US" w:eastAsia="zh-CN"/>
        </w:rPr>
        <w:t>5</w:t>
      </w:r>
      <w:r>
        <w:rPr>
          <w:rFonts w:hint="eastAsia" w:ascii="宋体" w:hAnsi="宋体" w:cs="宋体"/>
          <w:szCs w:val="24"/>
        </w:rPr>
        <w:t>:0</w:t>
      </w:r>
      <w:r>
        <w:rPr>
          <w:rFonts w:ascii="宋体" w:hAnsi="宋体" w:cs="宋体"/>
          <w:szCs w:val="24"/>
        </w:rPr>
        <w:t>0</w:t>
      </w:r>
      <w:r>
        <w:rPr>
          <w:rFonts w:hint="eastAsia" w:ascii="宋体" w:hAnsi="宋体" w:cs="宋体"/>
          <w:szCs w:val="24"/>
        </w:rPr>
        <w:t>前）无法解密或解密失败，将导致投标无效或失败。</w:t>
      </w:r>
    </w:p>
    <w:p>
      <w:pPr>
        <w:snapToGrid w:val="0"/>
        <w:spacing w:line="300" w:lineRule="auto"/>
        <w:ind w:firstLine="480" w:firstLineChars="200"/>
        <w:rPr>
          <w:rFonts w:hint="eastAsia" w:hAnsi="宋体" w:cs="宋体"/>
          <w:b/>
          <w:szCs w:val="24"/>
        </w:rPr>
      </w:pPr>
      <w:r>
        <w:rPr>
          <w:rFonts w:hint="eastAsia" w:ascii="宋体" w:hAnsi="宋体" w:cs="宋体"/>
          <w:szCs w:val="24"/>
        </w:rPr>
        <w:t>备注：</w:t>
      </w:r>
      <w:r>
        <w:rPr>
          <w:rFonts w:hint="eastAsia" w:ascii="宋体" w:hAnsi="宋体" w:cs="宋体"/>
          <w:b/>
          <w:szCs w:val="24"/>
        </w:rPr>
        <w:t>为确保采购项目顺利实施，避免因解密失败导致投标方投标无效，投标方可在2024年</w:t>
      </w:r>
      <w:r>
        <w:rPr>
          <w:rFonts w:hint="eastAsia" w:ascii="宋体" w:hAnsi="宋体" w:cs="宋体"/>
          <w:b/>
          <w:szCs w:val="24"/>
          <w:lang w:val="en-US" w:eastAsia="zh-CN"/>
        </w:rPr>
        <w:t>10月30日14</w:t>
      </w:r>
      <w:r>
        <w:rPr>
          <w:rFonts w:hint="eastAsia" w:ascii="宋体" w:hAnsi="宋体" w:cs="宋体"/>
          <w:b/>
          <w:szCs w:val="24"/>
        </w:rPr>
        <w:t>:30前将</w:t>
      </w:r>
      <w:r>
        <w:rPr>
          <w:rFonts w:hint="eastAsia" w:ascii="宋体" w:hAnsi="宋体" w:cs="宋体"/>
          <w:b/>
          <w:color w:val="000000"/>
          <w:szCs w:val="24"/>
        </w:rPr>
        <w:t>在政采云投标客户端最后生成的具备电子签章的备份电子投标文件储存在U盘中</w:t>
      </w:r>
      <w:r>
        <w:rPr>
          <w:rFonts w:hint="eastAsia" w:ascii="宋体" w:hAnsi="宋体" w:cs="宋体"/>
          <w:szCs w:val="24"/>
        </w:rPr>
        <w:t>，装袋密封后邮寄或直接送达至</w:t>
      </w:r>
      <w:r>
        <w:rPr>
          <w:rFonts w:hint="eastAsia" w:ascii="宋体" w:hAnsi="宋体" w:cs="宋体"/>
        </w:rPr>
        <w:t>嘉兴市宏泽招标咨询有限公司</w:t>
      </w:r>
      <w:r>
        <w:rPr>
          <w:rFonts w:hint="eastAsia" w:ascii="宋体" w:hAnsi="宋体" w:cs="宋体"/>
          <w:szCs w:val="24"/>
        </w:rPr>
        <w:t>（送达地址：嘉善县罗星街道乔克国贸中心2-1407室，收件人：金晓筠，联系电话：15726929685）</w:t>
      </w:r>
      <w:r>
        <w:rPr>
          <w:rFonts w:hint="eastAsia" w:ascii="宋体" w:hAnsi="宋体" w:cs="宋体"/>
          <w:b/>
          <w:szCs w:val="24"/>
        </w:rPr>
        <w:t>，如在开标过程中出现解密失败情况，以备份文件作为替代投标文件，如投</w:t>
      </w:r>
      <w:r>
        <w:rPr>
          <w:rFonts w:hint="eastAsia" w:hAnsi="宋体" w:cs="宋体"/>
          <w:b/>
          <w:szCs w:val="24"/>
        </w:rPr>
        <w:t>标人未按照规定时间及要求提供有效备份文件，同时政采云上投标文件解密失败的，将导致投标无效。</w:t>
      </w:r>
    </w:p>
    <w:p>
      <w:pPr>
        <w:snapToGrid w:val="0"/>
        <w:spacing w:line="300" w:lineRule="auto"/>
        <w:ind w:firstLine="482" w:firstLineChars="200"/>
        <w:rPr>
          <w:rFonts w:hint="eastAsia" w:ascii="新宋体" w:hAnsi="新宋体" w:eastAsia="新宋体" w:cs="Courier New"/>
          <w:szCs w:val="21"/>
        </w:rPr>
      </w:pPr>
      <w:r>
        <w:rPr>
          <w:rFonts w:hint="eastAsia" w:ascii="宋体" w:hAnsi="宋体"/>
          <w:b/>
          <w:bCs/>
        </w:rPr>
        <w:t>3.</w:t>
      </w:r>
      <w:r>
        <w:rPr>
          <w:rFonts w:hint="eastAsia" w:ascii="新宋体" w:hAnsi="新宋体" w:eastAsia="新宋体" w:cs="Courier New"/>
          <w:szCs w:val="21"/>
        </w:rPr>
        <w:t>投标人在提交投标文件以后，在规定的投标截止时间之前，可以重新补充修改或撤回已上传的投标文件，补充、修改的内容为投标文件的组成部分。</w:t>
      </w:r>
    </w:p>
    <w:p>
      <w:pPr>
        <w:tabs>
          <w:tab w:val="left" w:pos="2212"/>
        </w:tabs>
        <w:adjustRightInd w:val="0"/>
        <w:snapToGrid w:val="0"/>
        <w:spacing w:line="300" w:lineRule="auto"/>
        <w:ind w:firstLine="480" w:firstLineChars="200"/>
        <w:jc w:val="both"/>
        <w:rPr>
          <w:rFonts w:hint="eastAsia" w:ascii="新宋体" w:hAnsi="新宋体" w:eastAsia="新宋体" w:cs="Courier New"/>
          <w:szCs w:val="21"/>
        </w:rPr>
      </w:pPr>
      <w:r>
        <w:rPr>
          <w:rFonts w:hint="eastAsia" w:ascii="新宋体" w:hAnsi="新宋体" w:eastAsia="新宋体" w:cs="Courier New"/>
          <w:szCs w:val="21"/>
        </w:rPr>
        <w:t>在投标截止时间之后，投标人不得对其投标做任何修改。</w:t>
      </w:r>
    </w:p>
    <w:p>
      <w:pPr>
        <w:tabs>
          <w:tab w:val="left" w:pos="2212"/>
        </w:tabs>
        <w:adjustRightInd w:val="0"/>
        <w:snapToGrid w:val="0"/>
        <w:spacing w:line="300" w:lineRule="auto"/>
        <w:ind w:firstLine="480" w:firstLineChars="200"/>
        <w:jc w:val="both"/>
        <w:rPr>
          <w:rFonts w:hint="eastAsia" w:ascii="新宋体" w:hAnsi="新宋体" w:eastAsia="新宋体" w:cs="Courier New"/>
          <w:szCs w:val="21"/>
        </w:rPr>
      </w:pPr>
      <w:r>
        <w:rPr>
          <w:rFonts w:hint="eastAsia" w:ascii="新宋体" w:hAnsi="新宋体" w:eastAsia="新宋体" w:cs="Courier New"/>
          <w:szCs w:val="21"/>
        </w:rPr>
        <w:t>从投标截止时间至投标人在投标书格式中确定的投标有效期期满这段时间内，投标人不得撤回其投标。</w:t>
      </w:r>
    </w:p>
    <w:p>
      <w:pPr>
        <w:overflowPunct w:val="0"/>
        <w:autoSpaceDE w:val="0"/>
        <w:autoSpaceDN w:val="0"/>
        <w:snapToGrid w:val="0"/>
        <w:spacing w:line="300" w:lineRule="auto"/>
        <w:ind w:firstLine="480" w:firstLineChars="200"/>
        <w:jc w:val="both"/>
        <w:rPr>
          <w:rFonts w:hint="eastAsia" w:ascii="宋体" w:hAnsi="宋体" w:cs="宋体"/>
          <w:color w:val="000000"/>
        </w:rPr>
      </w:pPr>
      <w:r>
        <w:rPr>
          <w:rFonts w:ascii="宋体" w:hAnsi="宋体" w:cs="宋体"/>
          <w:color w:val="000000"/>
          <w:szCs w:val="24"/>
        </w:rPr>
        <w:t>4</w:t>
      </w:r>
      <w:r>
        <w:rPr>
          <w:rFonts w:hint="eastAsia" w:ascii="宋体" w:hAnsi="宋体" w:cs="宋体"/>
          <w:color w:val="000000"/>
          <w:szCs w:val="24"/>
        </w:rPr>
        <w:t>.备份投标文件</w:t>
      </w:r>
    </w:p>
    <w:p>
      <w:pPr>
        <w:overflowPunct w:val="0"/>
        <w:autoSpaceDE w:val="0"/>
        <w:autoSpaceDN w:val="0"/>
        <w:snapToGrid w:val="0"/>
        <w:spacing w:line="300" w:lineRule="auto"/>
        <w:ind w:firstLine="480" w:firstLineChars="200"/>
        <w:jc w:val="both"/>
        <w:rPr>
          <w:rFonts w:hint="eastAsia" w:ascii="宋体" w:hAnsi="宋体" w:cs="宋体"/>
          <w:color w:val="000000"/>
        </w:rPr>
      </w:pPr>
      <w:r>
        <w:rPr>
          <w:rFonts w:hint="eastAsia" w:ascii="宋体" w:hAnsi="宋体" w:cs="宋体"/>
          <w:bCs/>
          <w:color w:val="000000"/>
          <w:szCs w:val="24"/>
        </w:rPr>
        <w:t>（1）</w:t>
      </w:r>
      <w:r>
        <w:rPr>
          <w:rFonts w:hint="eastAsia" w:ascii="宋体" w:hAnsi="宋体" w:cs="宋体"/>
          <w:color w:val="000000"/>
          <w:szCs w:val="24"/>
        </w:rPr>
        <w:t>投标人在电子交易平台传输递交投标文件后，还可以在投标截止时间前直接提交或者以顺丰快递方式递交备份投标文件1份，但采购人、采购机构不强制或变相强制投标人提交备份投标文件。</w:t>
      </w:r>
    </w:p>
    <w:p>
      <w:pPr>
        <w:overflowPunct w:val="0"/>
        <w:autoSpaceDE w:val="0"/>
        <w:autoSpaceDN w:val="0"/>
        <w:snapToGrid w:val="0"/>
        <w:spacing w:line="300" w:lineRule="auto"/>
        <w:ind w:firstLine="480" w:firstLineChars="200"/>
        <w:contextualSpacing/>
        <w:jc w:val="both"/>
        <w:rPr>
          <w:rFonts w:hint="eastAsia" w:ascii="宋体" w:hAnsi="宋体" w:cs="宋体"/>
          <w:color w:val="000000"/>
        </w:rPr>
      </w:pPr>
      <w:r>
        <w:rPr>
          <w:rFonts w:hint="eastAsia" w:ascii="宋体" w:hAnsi="宋体" w:cs="宋体"/>
          <w:bCs/>
          <w:color w:val="000000"/>
          <w:szCs w:val="24"/>
        </w:rPr>
        <w:t>（2）</w:t>
      </w:r>
      <w:r>
        <w:rPr>
          <w:rFonts w:hint="eastAsia" w:ascii="宋体" w:hAnsi="宋体" w:cs="宋体"/>
          <w:color w:val="000000"/>
          <w:szCs w:val="24"/>
        </w:rPr>
        <w:t>备份投标文件须在“政采云投标客户端”制作生成，并储存在U盘中（</w:t>
      </w:r>
      <w:r>
        <w:rPr>
          <w:rFonts w:hint="eastAsia" w:ascii="宋体" w:hAnsi="宋体" w:cs="宋体"/>
          <w:color w:val="000000"/>
        </w:rPr>
        <w:t>投标人应当确保U盘能够打开运行并正常使用</w:t>
      </w:r>
      <w:r>
        <w:rPr>
          <w:rFonts w:hint="eastAsia" w:ascii="宋体" w:hAnsi="宋体" w:cs="宋体"/>
          <w:color w:val="000000"/>
          <w:szCs w:val="24"/>
        </w:rPr>
        <w:t>）。备份投标文件应当密封包装并在包装上注明投标项目名称、投标人名称，由法定代表人或授权代表签字或盖章(联合体投标的，包装物封面需注明联合体投标，并注明联合体成员各方的名称和联合协议中约定的牵头人的名称)，密封包装上有接缝处均须加盖投标单位公章。不符合上述制作、存储、密封规定的备份投标文件将被视为无效或者被拒绝接收。</w:t>
      </w:r>
    </w:p>
    <w:p>
      <w:pPr>
        <w:overflowPunct w:val="0"/>
        <w:autoSpaceDE w:val="0"/>
        <w:autoSpaceDN w:val="0"/>
        <w:snapToGrid w:val="0"/>
        <w:spacing w:line="300" w:lineRule="auto"/>
        <w:ind w:firstLine="480" w:firstLineChars="200"/>
        <w:jc w:val="both"/>
        <w:rPr>
          <w:rFonts w:hint="eastAsia" w:ascii="宋体" w:hAnsi="宋体" w:cs="宋体"/>
          <w:color w:val="000000"/>
        </w:rPr>
      </w:pPr>
      <w:r>
        <w:rPr>
          <w:rFonts w:hint="eastAsia" w:ascii="宋体" w:hAnsi="宋体" w:cs="宋体"/>
          <w:bCs/>
          <w:color w:val="000000"/>
          <w:szCs w:val="24"/>
        </w:rPr>
        <w:t>（3）</w:t>
      </w:r>
      <w:r>
        <w:rPr>
          <w:rFonts w:hint="eastAsia" w:ascii="宋体" w:hAnsi="宋体" w:cs="宋体"/>
          <w:color w:val="000000"/>
          <w:szCs w:val="24"/>
        </w:rPr>
        <w:t>直接提交备份投标文件的，投标人应于投标截止时间前在招标公告中载明的开标地点将备份投标文件提交给采购机构，采购机构将拒绝接受逾期送达的备份投标文件。</w:t>
      </w:r>
    </w:p>
    <w:p>
      <w:pPr>
        <w:overflowPunct w:val="0"/>
        <w:autoSpaceDE w:val="0"/>
        <w:autoSpaceDN w:val="0"/>
        <w:snapToGrid w:val="0"/>
        <w:spacing w:line="300" w:lineRule="auto"/>
        <w:ind w:firstLine="480" w:firstLineChars="200"/>
        <w:jc w:val="both"/>
        <w:rPr>
          <w:rFonts w:hint="eastAsia" w:ascii="宋体" w:hAnsi="宋体" w:cs="宋体"/>
          <w:color w:val="000000"/>
        </w:rPr>
      </w:pPr>
      <w:r>
        <w:rPr>
          <w:rFonts w:hint="eastAsia" w:ascii="宋体" w:hAnsi="宋体" w:cs="宋体"/>
          <w:bCs/>
          <w:color w:val="000000"/>
          <w:szCs w:val="24"/>
        </w:rPr>
        <w:t>（4）</w:t>
      </w:r>
      <w:r>
        <w:rPr>
          <w:rFonts w:hint="eastAsia" w:ascii="宋体" w:hAnsi="宋体" w:cs="宋体"/>
          <w:color w:val="000000"/>
          <w:szCs w:val="24"/>
        </w:rPr>
        <w:t>以顺丰快递方式递交备份投标文件的，投标人应先将备份投标文件按要求密封和标记，再进行顺丰快递包装后邮寄。</w:t>
      </w:r>
    </w:p>
    <w:p>
      <w:pPr>
        <w:tabs>
          <w:tab w:val="left" w:pos="2212"/>
        </w:tabs>
        <w:adjustRightInd w:val="0"/>
        <w:snapToGrid w:val="0"/>
        <w:spacing w:line="300" w:lineRule="auto"/>
        <w:ind w:firstLine="480"/>
        <w:rPr>
          <w:rFonts w:hint="eastAsia" w:ascii="新宋体" w:hAnsi="新宋体" w:eastAsia="新宋体" w:cs="Courier New"/>
          <w:szCs w:val="21"/>
        </w:rPr>
      </w:pPr>
      <w:r>
        <w:rPr>
          <w:rFonts w:hint="eastAsia" w:ascii="宋体" w:hAnsi="宋体" w:cs="宋体"/>
          <w:bCs/>
          <w:color w:val="000000"/>
        </w:rPr>
        <w:t>（5）</w:t>
      </w:r>
      <w:r>
        <w:rPr>
          <w:rFonts w:hint="eastAsia" w:ascii="宋体" w:hAnsi="宋体" w:cs="宋体"/>
          <w:color w:val="000000"/>
        </w:rPr>
        <w:t>投标人仅提交备份投标文件，没有在电子交易平台传输递交投标文件的，投标无效。</w:t>
      </w:r>
    </w:p>
    <w:p>
      <w:pPr>
        <w:snapToGrid w:val="0"/>
        <w:spacing w:line="300" w:lineRule="auto"/>
        <w:ind w:firstLine="482"/>
        <w:rPr>
          <w:rFonts w:hint="eastAsia" w:ascii="宋体" w:hAnsi="宋体" w:cs="宋体"/>
          <w:b/>
          <w:bCs/>
        </w:rPr>
      </w:pPr>
      <w:r>
        <w:rPr>
          <w:rFonts w:hint="eastAsia" w:ascii="宋体" w:hAnsi="宋体" w:cs="宋体"/>
          <w:b/>
          <w:bCs/>
        </w:rPr>
        <w:t>（六）投标无效的情形</w:t>
      </w:r>
    </w:p>
    <w:p>
      <w:pPr>
        <w:snapToGrid w:val="0"/>
        <w:spacing w:line="300" w:lineRule="auto"/>
        <w:ind w:firstLine="480"/>
        <w:rPr>
          <w:rFonts w:hint="eastAsia" w:ascii="宋体" w:hAnsi="宋体"/>
          <w:bCs/>
        </w:rPr>
      </w:pPr>
      <w:r>
        <w:rPr>
          <w:rFonts w:hint="eastAsia" w:ascii="宋体" w:hAnsi="宋体"/>
          <w:bCs/>
        </w:rPr>
        <w:t>根据《政府采购货物和服务招标投标管理办法》有下列情形之一的，视为投标人串通投标，其投标无效：</w:t>
      </w:r>
    </w:p>
    <w:p>
      <w:pPr>
        <w:snapToGrid w:val="0"/>
        <w:spacing w:line="300" w:lineRule="auto"/>
        <w:ind w:firstLine="480"/>
        <w:rPr>
          <w:rFonts w:hint="eastAsia" w:ascii="宋体" w:hAnsi="宋体"/>
          <w:bCs/>
        </w:rPr>
      </w:pPr>
      <w:r>
        <w:rPr>
          <w:rFonts w:hint="eastAsia" w:ascii="宋体" w:hAnsi="宋体"/>
          <w:bCs/>
        </w:rPr>
        <w:t>(一)不同投标人的投标文件由同一单位或者个人编制；</w:t>
      </w:r>
    </w:p>
    <w:p>
      <w:pPr>
        <w:snapToGrid w:val="0"/>
        <w:spacing w:line="300" w:lineRule="auto"/>
        <w:ind w:firstLine="480"/>
        <w:rPr>
          <w:rFonts w:hint="eastAsia" w:ascii="宋体" w:hAnsi="宋体"/>
          <w:bCs/>
        </w:rPr>
      </w:pPr>
      <w:r>
        <w:rPr>
          <w:rFonts w:hint="eastAsia" w:ascii="宋体" w:hAnsi="宋体"/>
          <w:bCs/>
        </w:rPr>
        <w:t>(二)不同投标人委托同一单位或者个人办理投标事宜；</w:t>
      </w:r>
    </w:p>
    <w:p>
      <w:pPr>
        <w:snapToGrid w:val="0"/>
        <w:spacing w:line="300" w:lineRule="auto"/>
        <w:ind w:firstLine="480"/>
        <w:rPr>
          <w:rFonts w:hint="eastAsia" w:ascii="宋体" w:hAnsi="宋体"/>
          <w:bCs/>
        </w:rPr>
      </w:pPr>
      <w:r>
        <w:rPr>
          <w:rFonts w:hint="eastAsia" w:ascii="宋体" w:hAnsi="宋体"/>
          <w:bCs/>
        </w:rPr>
        <w:t>(三)不同投标人的投标文件载明的项目管理成员或者联系人员为同一人；</w:t>
      </w:r>
    </w:p>
    <w:p>
      <w:pPr>
        <w:snapToGrid w:val="0"/>
        <w:spacing w:line="300" w:lineRule="auto"/>
        <w:ind w:firstLine="480"/>
        <w:rPr>
          <w:rFonts w:hint="eastAsia" w:ascii="宋体" w:hAnsi="宋体"/>
          <w:bCs/>
        </w:rPr>
      </w:pPr>
      <w:r>
        <w:rPr>
          <w:rFonts w:hint="eastAsia" w:ascii="宋体" w:hAnsi="宋体"/>
          <w:bCs/>
        </w:rPr>
        <w:t>(四)不同投标人的投标文件异常一致或者投标报价呈规律性差异；</w:t>
      </w:r>
    </w:p>
    <w:p>
      <w:pPr>
        <w:snapToGrid w:val="0"/>
        <w:spacing w:line="300" w:lineRule="auto"/>
        <w:ind w:firstLine="480"/>
        <w:rPr>
          <w:rFonts w:hint="eastAsia" w:ascii="宋体" w:hAnsi="宋体"/>
          <w:bCs/>
        </w:rPr>
      </w:pPr>
      <w:r>
        <w:rPr>
          <w:rFonts w:hint="eastAsia" w:ascii="宋体" w:hAnsi="宋体"/>
          <w:bCs/>
        </w:rPr>
        <w:t>(五)不同投标人的投标文件相互混装；</w:t>
      </w:r>
    </w:p>
    <w:p>
      <w:pPr>
        <w:snapToGrid w:val="0"/>
        <w:spacing w:line="300" w:lineRule="auto"/>
        <w:ind w:firstLine="480"/>
        <w:rPr>
          <w:rFonts w:hint="eastAsia" w:ascii="宋体" w:hAnsi="宋体"/>
          <w:bCs/>
        </w:rPr>
      </w:pPr>
      <w:r>
        <w:rPr>
          <w:rFonts w:hint="eastAsia" w:ascii="宋体" w:hAnsi="宋体"/>
          <w:bCs/>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300" w:lineRule="auto"/>
        <w:ind w:firstLine="472" w:firstLineChars="196"/>
        <w:rPr>
          <w:rFonts w:hint="eastAsia" w:ascii="宋体" w:hAnsi="宋体"/>
          <w:b/>
          <w:bCs/>
        </w:rPr>
      </w:pPr>
      <w:r>
        <w:rPr>
          <w:rFonts w:hint="eastAsia" w:ascii="宋体" w:hAnsi="宋体"/>
          <w:b/>
          <w:bCs/>
        </w:rPr>
        <w:t>1.</w:t>
      </w:r>
      <w:r>
        <w:rPr>
          <w:rFonts w:ascii="宋体" w:hAnsi="宋体"/>
          <w:b/>
          <w:bCs/>
        </w:rPr>
        <w:t>电子投标文件解密失败的，且未在规定时间内提交备份投标文件的</w:t>
      </w:r>
      <w:r>
        <w:rPr>
          <w:rFonts w:hint="eastAsia" w:ascii="宋体" w:hAnsi="宋体"/>
          <w:b/>
          <w:bCs/>
        </w:rPr>
        <w:t>。</w:t>
      </w:r>
    </w:p>
    <w:p>
      <w:pPr>
        <w:pStyle w:val="8"/>
        <w:widowControl w:val="0"/>
        <w:snapToGrid w:val="0"/>
        <w:spacing w:afterLines="0" w:line="300" w:lineRule="auto"/>
        <w:ind w:left="0" w:firstLine="482"/>
        <w:jc w:val="both"/>
        <w:rPr>
          <w:rFonts w:hint="eastAsia" w:ascii="宋体" w:hAnsi="宋体" w:cs="宋体"/>
          <w:b/>
        </w:rPr>
      </w:pPr>
      <w:r>
        <w:rPr>
          <w:rFonts w:hint="eastAsia" w:ascii="宋体" w:hAnsi="宋体" w:cs="宋体"/>
          <w:b/>
        </w:rPr>
        <w:t>2.未通过资格审查、商务技术文件符合性审查、技术评审、报价评审的投标文件均被视为无效，具体详见第四章评标办法第二条评标程序。</w:t>
      </w:r>
    </w:p>
    <w:p>
      <w:pPr>
        <w:pStyle w:val="15"/>
        <w:snapToGrid w:val="0"/>
        <w:spacing w:line="300" w:lineRule="auto"/>
        <w:ind w:firstLine="472" w:firstLineChars="196"/>
        <w:rPr>
          <w:rFonts w:hint="eastAsia" w:ascii="宋体" w:hAnsi="宋体" w:cs="宋体"/>
          <w:b/>
          <w:bCs/>
          <w:color w:val="000000"/>
        </w:rPr>
      </w:pPr>
      <w:r>
        <w:rPr>
          <w:rFonts w:hint="eastAsia" w:ascii="宋体" w:hAnsi="宋体" w:cs="宋体"/>
          <w:b/>
          <w:bCs/>
          <w:color w:val="000000"/>
        </w:rPr>
        <w:t>3.被拒绝的投标文件为无效。</w:t>
      </w:r>
    </w:p>
    <w:p>
      <w:pPr>
        <w:pStyle w:val="15"/>
        <w:snapToGrid w:val="0"/>
        <w:spacing w:line="300" w:lineRule="auto"/>
        <w:ind w:firstLine="472" w:firstLineChars="196"/>
        <w:rPr>
          <w:rFonts w:hint="eastAsia" w:ascii="宋体" w:hAnsi="宋体" w:cs="宋体"/>
          <w:b/>
          <w:bCs/>
          <w:color w:val="000000"/>
        </w:rPr>
      </w:pPr>
    </w:p>
    <w:p>
      <w:pPr>
        <w:pStyle w:val="6"/>
        <w:spacing w:before="0" w:after="0" w:line="300" w:lineRule="auto"/>
        <w:ind w:firstLine="643"/>
        <w:jc w:val="center"/>
        <w:rPr>
          <w:rFonts w:hint="eastAsia" w:ascii="宋体" w:hAnsi="宋体" w:cs="宋体"/>
        </w:rPr>
      </w:pPr>
      <w:bookmarkStart w:id="33" w:name="_五、开标"/>
      <w:bookmarkEnd w:id="33"/>
      <w:bookmarkStart w:id="34" w:name="_Toc12815"/>
      <w:r>
        <w:rPr>
          <w:rFonts w:hint="eastAsia" w:ascii="宋体" w:hAnsi="宋体" w:cs="宋体"/>
        </w:rPr>
        <w:t>五、开标</w:t>
      </w:r>
      <w:bookmarkEnd w:id="34"/>
    </w:p>
    <w:p>
      <w:pPr>
        <w:pStyle w:val="21"/>
        <w:snapToGrid w:val="0"/>
        <w:spacing w:beforeLines="0" w:afterLines="0" w:line="300" w:lineRule="auto"/>
        <w:ind w:firstLine="562"/>
        <w:rPr>
          <w:rFonts w:hint="eastAsia" w:hAnsi="宋体" w:cs="宋体"/>
          <w:b/>
          <w:bCs/>
          <w:sz w:val="28"/>
          <w:szCs w:val="28"/>
        </w:rPr>
      </w:pPr>
      <w:r>
        <w:rPr>
          <w:rFonts w:hint="eastAsia" w:hAnsi="宋体" w:cs="宋体"/>
          <w:b/>
          <w:bCs/>
          <w:sz w:val="28"/>
          <w:szCs w:val="28"/>
        </w:rPr>
        <w:t>(一)采购代理机构职责</w:t>
      </w:r>
    </w:p>
    <w:p>
      <w:pPr>
        <w:pStyle w:val="15"/>
        <w:snapToGrid w:val="0"/>
        <w:spacing w:line="300" w:lineRule="auto"/>
        <w:ind w:firstLine="480"/>
        <w:contextualSpacing/>
        <w:rPr>
          <w:rFonts w:hint="eastAsia" w:ascii="宋体" w:hAnsi="宋体" w:cs="宋体"/>
        </w:rPr>
      </w:pPr>
      <w:r>
        <w:rPr>
          <w:rFonts w:hint="eastAsia" w:ascii="宋体" w:hAnsi="宋体" w:cs="宋体"/>
        </w:rPr>
        <w:t>采购代理机构负责组织评标工作，并履行下列职责：</w:t>
      </w:r>
    </w:p>
    <w:p>
      <w:pPr>
        <w:pStyle w:val="15"/>
        <w:snapToGrid w:val="0"/>
        <w:spacing w:line="300" w:lineRule="auto"/>
        <w:ind w:firstLine="480"/>
        <w:contextualSpacing/>
        <w:rPr>
          <w:rFonts w:hint="eastAsia" w:ascii="宋体" w:hAnsi="宋体" w:cs="宋体"/>
        </w:rPr>
      </w:pPr>
      <w:r>
        <w:rPr>
          <w:rFonts w:hint="eastAsia" w:ascii="宋体" w:hAnsi="宋体" w:cs="宋体"/>
        </w:rPr>
        <w:t>1．核对评审专家身份和采购人代表授权函，对评审专家在政府采购活动中的职责履行情况予以记录，并及时将有关违法违规行为向财政部门报告；</w:t>
      </w:r>
    </w:p>
    <w:p>
      <w:pPr>
        <w:pStyle w:val="15"/>
        <w:snapToGrid w:val="0"/>
        <w:spacing w:line="300" w:lineRule="auto"/>
        <w:ind w:firstLine="480"/>
        <w:contextualSpacing/>
        <w:rPr>
          <w:rFonts w:hint="eastAsia" w:ascii="宋体" w:hAnsi="宋体" w:cs="宋体"/>
        </w:rPr>
      </w:pPr>
      <w:r>
        <w:rPr>
          <w:rFonts w:hint="eastAsia" w:ascii="宋体" w:hAnsi="宋体" w:cs="宋体"/>
        </w:rPr>
        <w:t>2．宣布评标纪律；</w:t>
      </w:r>
    </w:p>
    <w:p>
      <w:pPr>
        <w:pStyle w:val="15"/>
        <w:snapToGrid w:val="0"/>
        <w:spacing w:line="300" w:lineRule="auto"/>
        <w:ind w:firstLine="480"/>
        <w:contextualSpacing/>
        <w:rPr>
          <w:rFonts w:hint="eastAsia" w:ascii="宋体" w:hAnsi="宋体" w:cs="宋体"/>
        </w:rPr>
      </w:pPr>
      <w:r>
        <w:rPr>
          <w:rFonts w:hint="eastAsia" w:ascii="宋体" w:hAnsi="宋体" w:cs="宋体"/>
        </w:rPr>
        <w:t>3．公布投标人名单，告知评审专家应当回避的情形；</w:t>
      </w:r>
    </w:p>
    <w:p>
      <w:pPr>
        <w:pStyle w:val="15"/>
        <w:snapToGrid w:val="0"/>
        <w:spacing w:line="300" w:lineRule="auto"/>
        <w:ind w:firstLine="480"/>
        <w:contextualSpacing/>
        <w:rPr>
          <w:rFonts w:hint="eastAsia" w:ascii="宋体" w:hAnsi="宋体" w:cs="宋体"/>
        </w:rPr>
      </w:pPr>
      <w:r>
        <w:rPr>
          <w:rFonts w:hint="eastAsia" w:ascii="宋体" w:hAnsi="宋体" w:cs="宋体"/>
        </w:rPr>
        <w:t>4．组织评标委员会推选评标组长，采购人代表不得担任组长；</w:t>
      </w:r>
    </w:p>
    <w:p>
      <w:pPr>
        <w:pStyle w:val="15"/>
        <w:snapToGrid w:val="0"/>
        <w:spacing w:line="300" w:lineRule="auto"/>
        <w:ind w:firstLine="480"/>
        <w:contextualSpacing/>
        <w:rPr>
          <w:rFonts w:hint="eastAsia" w:ascii="宋体" w:hAnsi="宋体" w:cs="宋体"/>
        </w:rPr>
      </w:pPr>
      <w:r>
        <w:rPr>
          <w:rFonts w:hint="eastAsia" w:ascii="宋体" w:hAnsi="宋体" w:cs="宋体"/>
        </w:rPr>
        <w:t>5．在评标期间采取必要的通讯管理措施，保证评标活动不受外界干扰；</w:t>
      </w:r>
    </w:p>
    <w:p>
      <w:pPr>
        <w:pStyle w:val="15"/>
        <w:snapToGrid w:val="0"/>
        <w:spacing w:line="300" w:lineRule="auto"/>
        <w:ind w:firstLine="480"/>
        <w:contextualSpacing/>
        <w:rPr>
          <w:rFonts w:hint="eastAsia" w:ascii="宋体" w:hAnsi="宋体" w:cs="宋体"/>
        </w:rPr>
      </w:pPr>
      <w:r>
        <w:rPr>
          <w:rFonts w:hint="eastAsia" w:ascii="宋体" w:hAnsi="宋体" w:cs="宋体"/>
        </w:rPr>
        <w:t>6．根据评标委员会的要求介绍政府采购相关政策法规、招标文件；</w:t>
      </w:r>
    </w:p>
    <w:p>
      <w:pPr>
        <w:pStyle w:val="15"/>
        <w:snapToGrid w:val="0"/>
        <w:spacing w:line="300" w:lineRule="auto"/>
        <w:ind w:firstLine="480"/>
        <w:contextualSpacing/>
        <w:rPr>
          <w:rFonts w:hint="eastAsia" w:ascii="宋体" w:hAnsi="宋体" w:cs="宋体"/>
        </w:rPr>
      </w:pPr>
      <w:r>
        <w:rPr>
          <w:rFonts w:hint="eastAsia" w:ascii="宋体" w:hAnsi="宋体" w:cs="宋体"/>
        </w:rPr>
        <w:t>7．维护评标秩序，监督评标委员会依照招标文件规定的评标程序、方法和标准进行独立评审，及时制止和纠正采购人代表、评审专家的倾向性言论或者违法违规行为；</w:t>
      </w:r>
    </w:p>
    <w:p>
      <w:pPr>
        <w:pStyle w:val="15"/>
        <w:snapToGrid w:val="0"/>
        <w:spacing w:line="300" w:lineRule="auto"/>
        <w:ind w:firstLine="480"/>
        <w:contextualSpacing/>
        <w:rPr>
          <w:rFonts w:hint="eastAsia" w:ascii="宋体" w:hAnsi="宋体" w:cs="宋体"/>
        </w:rPr>
      </w:pPr>
      <w:r>
        <w:rPr>
          <w:rFonts w:hint="eastAsia" w:ascii="宋体" w:hAnsi="宋体" w:cs="宋体"/>
        </w:rPr>
        <w:t>8．核对评标结果，有《政府采购货物和服务招标投标管理办法》（财政部第87号令）第六十四条规定情形的，要求评标委员会复核或者书面说明理由，评标委员会拒绝的，应予记录并向本级财政部门报告；</w:t>
      </w:r>
    </w:p>
    <w:p>
      <w:pPr>
        <w:pStyle w:val="15"/>
        <w:snapToGrid w:val="0"/>
        <w:spacing w:line="300" w:lineRule="auto"/>
        <w:ind w:firstLine="480"/>
        <w:contextualSpacing/>
        <w:rPr>
          <w:rFonts w:hint="eastAsia" w:ascii="宋体" w:hAnsi="宋体" w:cs="宋体"/>
        </w:rPr>
      </w:pPr>
      <w:r>
        <w:rPr>
          <w:rFonts w:hint="eastAsia" w:ascii="宋体" w:hAnsi="宋体" w:cs="宋体"/>
        </w:rPr>
        <w:t>9．处理与评标有关的其他事项。</w:t>
      </w:r>
    </w:p>
    <w:p>
      <w:pPr>
        <w:pStyle w:val="15"/>
        <w:snapToGrid w:val="0"/>
        <w:spacing w:line="300" w:lineRule="auto"/>
        <w:ind w:firstLine="472" w:firstLineChars="196"/>
        <w:contextualSpacing/>
        <w:rPr>
          <w:rFonts w:hint="eastAsia" w:hAnsi="宋体"/>
        </w:rPr>
      </w:pPr>
      <w:r>
        <w:rPr>
          <w:rFonts w:hint="eastAsia" w:hAnsi="宋体"/>
          <w:b/>
          <w:bCs/>
        </w:rPr>
        <w:t>（二）</w:t>
      </w:r>
      <w:r>
        <w:rPr>
          <w:rFonts w:hint="eastAsia" w:hAnsi="宋体"/>
        </w:rPr>
        <w:t>本项目实行电子开评标，投标人无需前往开评标现场，只需在规定时间内在“政采云”平台上上传电子投标文件和准时在线上参加开标。</w:t>
      </w:r>
    </w:p>
    <w:p>
      <w:pPr>
        <w:pStyle w:val="15"/>
        <w:snapToGrid w:val="0"/>
        <w:spacing w:line="300" w:lineRule="auto"/>
        <w:ind w:firstLine="472" w:firstLineChars="196"/>
        <w:contextualSpacing/>
        <w:rPr>
          <w:rFonts w:hint="eastAsia" w:hAnsi="宋体"/>
          <w:b/>
          <w:bCs/>
        </w:rPr>
      </w:pPr>
      <w:r>
        <w:rPr>
          <w:rFonts w:hint="eastAsia" w:hAnsi="宋体"/>
          <w:b/>
          <w:bCs/>
        </w:rPr>
        <w:t>（三）电子开评标及评审程序</w:t>
      </w:r>
    </w:p>
    <w:p>
      <w:pPr>
        <w:pStyle w:val="15"/>
        <w:snapToGrid w:val="0"/>
        <w:spacing w:line="300" w:lineRule="auto"/>
        <w:ind w:firstLine="470" w:firstLineChars="196"/>
        <w:contextualSpacing/>
        <w:rPr>
          <w:rFonts w:hint="eastAsia" w:ascii="宋体" w:hAnsi="宋体" w:cs="宋体"/>
        </w:rPr>
      </w:pPr>
      <w:r>
        <w:rPr>
          <w:rFonts w:hint="eastAsia" w:ascii="宋体" w:hAnsi="宋体" w:cs="宋体"/>
        </w:rPr>
        <w:t xml:space="preserve">1．投标截止时间后的半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pPr>
        <w:pStyle w:val="15"/>
        <w:snapToGrid w:val="0"/>
        <w:spacing w:line="300" w:lineRule="auto"/>
        <w:ind w:firstLine="470" w:firstLineChars="196"/>
        <w:contextualSpacing/>
        <w:rPr>
          <w:rFonts w:hint="eastAsia" w:ascii="宋体" w:hAnsi="宋体" w:cs="宋体"/>
        </w:rPr>
      </w:pPr>
      <w:r>
        <w:rPr>
          <w:rFonts w:hint="eastAsia" w:ascii="宋体" w:hAnsi="宋体" w:cs="宋体"/>
        </w:rPr>
        <w:t>2．采购人或代理机构对投标人的资格审查文件和评标委员会对投标人的商务技术响应文件进行评审；</w:t>
      </w:r>
    </w:p>
    <w:p>
      <w:pPr>
        <w:pStyle w:val="15"/>
        <w:snapToGrid w:val="0"/>
        <w:spacing w:line="300" w:lineRule="auto"/>
        <w:ind w:firstLine="470" w:firstLineChars="196"/>
        <w:contextualSpacing/>
        <w:rPr>
          <w:rFonts w:hint="eastAsia" w:ascii="宋体" w:hAnsi="宋体" w:cs="宋体"/>
        </w:rPr>
      </w:pPr>
      <w:r>
        <w:rPr>
          <w:rFonts w:hint="eastAsia" w:ascii="宋体" w:hAnsi="宋体" w:cs="宋体"/>
        </w:rPr>
        <w:t>3．评标委员会对报价文件进行评审；</w:t>
      </w:r>
    </w:p>
    <w:p>
      <w:pPr>
        <w:pStyle w:val="15"/>
        <w:snapToGrid w:val="0"/>
        <w:spacing w:line="300" w:lineRule="auto"/>
        <w:ind w:firstLine="470" w:firstLineChars="196"/>
        <w:contextualSpacing/>
        <w:rPr>
          <w:rFonts w:hint="eastAsia" w:ascii="宋体" w:hAnsi="宋体" w:cs="宋体"/>
        </w:rPr>
      </w:pPr>
      <w:r>
        <w:rPr>
          <w:rFonts w:hint="eastAsia" w:ascii="宋体" w:hAnsi="宋体" w:cs="宋体"/>
        </w:rPr>
        <w:t>4．在系统上公布评审结果。</w:t>
      </w:r>
    </w:p>
    <w:p>
      <w:pPr>
        <w:pStyle w:val="6"/>
        <w:spacing w:before="0" w:after="0" w:line="300" w:lineRule="auto"/>
        <w:ind w:firstLine="643"/>
        <w:jc w:val="center"/>
        <w:rPr>
          <w:rFonts w:hint="eastAsia" w:ascii="宋体" w:hAnsi="宋体" w:cs="宋体"/>
        </w:rPr>
      </w:pPr>
      <w:r>
        <w:rPr>
          <w:rFonts w:hint="eastAsia" w:ascii="宋体" w:hAnsi="宋体" w:cs="宋体"/>
        </w:rPr>
        <w:t xml:space="preserve"> </w:t>
      </w:r>
      <w:bookmarkStart w:id="35" w:name="_Toc16924"/>
      <w:r>
        <w:rPr>
          <w:rFonts w:hint="eastAsia" w:ascii="宋体" w:hAnsi="宋体" w:cs="宋体"/>
        </w:rPr>
        <w:t>六、评标</w:t>
      </w:r>
      <w:bookmarkEnd w:id="35"/>
    </w:p>
    <w:p>
      <w:pPr>
        <w:pStyle w:val="21"/>
        <w:snapToGrid w:val="0"/>
        <w:spacing w:beforeLines="0" w:afterLines="0" w:line="300" w:lineRule="auto"/>
        <w:ind w:firstLine="562"/>
        <w:rPr>
          <w:rFonts w:hint="eastAsia" w:hAnsi="宋体" w:cs="宋体"/>
          <w:b/>
          <w:bCs/>
          <w:sz w:val="28"/>
          <w:szCs w:val="28"/>
        </w:rPr>
      </w:pPr>
      <w:r>
        <w:rPr>
          <w:rFonts w:hint="eastAsia" w:hAnsi="宋体" w:cs="宋体"/>
          <w:b/>
          <w:bCs/>
          <w:sz w:val="28"/>
          <w:szCs w:val="28"/>
        </w:rPr>
        <w:t>（一）组建评标委员会</w:t>
      </w:r>
    </w:p>
    <w:p>
      <w:pPr>
        <w:snapToGrid w:val="0"/>
        <w:spacing w:line="300" w:lineRule="auto"/>
        <w:ind w:firstLine="480"/>
        <w:rPr>
          <w:rFonts w:hint="eastAsia" w:ascii="宋体" w:hAnsi="宋体" w:cs="宋体"/>
          <w:szCs w:val="24"/>
        </w:rPr>
      </w:pPr>
      <w:r>
        <w:rPr>
          <w:rFonts w:hint="eastAsia" w:ascii="宋体" w:hAnsi="宋体" w:cs="宋体"/>
          <w:szCs w:val="24"/>
        </w:rPr>
        <w:t>本项目评标委员会由政府采购评审专家4人和采购人代表1人，共5人组成。</w:t>
      </w:r>
    </w:p>
    <w:p>
      <w:pPr>
        <w:widowControl/>
        <w:shd w:val="clear" w:color="auto" w:fill="FFFFFF"/>
        <w:spacing w:line="300" w:lineRule="auto"/>
        <w:ind w:firstLine="480"/>
        <w:rPr>
          <w:rFonts w:hint="eastAsia" w:ascii="宋体" w:hAnsi="宋体" w:cs="宋体"/>
          <w:color w:val="000000"/>
          <w:kern w:val="0"/>
        </w:rPr>
      </w:pPr>
      <w:r>
        <w:rPr>
          <w:rFonts w:hint="eastAsia" w:ascii="宋体" w:hAnsi="宋体" w:cs="宋体"/>
          <w:color w:val="000000"/>
          <w:kern w:val="0"/>
        </w:rPr>
        <w:t>评标委员会负责具体评标事务，并独立履行下列职责：</w:t>
      </w:r>
    </w:p>
    <w:p>
      <w:pPr>
        <w:widowControl/>
        <w:shd w:val="clear" w:color="auto" w:fill="FFFFFF"/>
        <w:spacing w:line="300" w:lineRule="auto"/>
        <w:ind w:firstLine="480"/>
        <w:rPr>
          <w:rFonts w:hint="eastAsia" w:ascii="宋体" w:hAnsi="宋体" w:cs="宋体"/>
          <w:color w:val="000000"/>
          <w:kern w:val="0"/>
        </w:rPr>
      </w:pPr>
      <w:r>
        <w:rPr>
          <w:rFonts w:hint="eastAsia" w:ascii="宋体" w:hAnsi="宋体" w:cs="宋体"/>
          <w:color w:val="000000"/>
          <w:kern w:val="0"/>
        </w:rPr>
        <w:t>1．审查、评价投标文件是否符合招标文件的商务、技术等实质性要求；</w:t>
      </w:r>
    </w:p>
    <w:p>
      <w:pPr>
        <w:widowControl/>
        <w:shd w:val="clear" w:color="auto" w:fill="FFFFFF"/>
        <w:spacing w:line="300" w:lineRule="auto"/>
        <w:ind w:firstLine="480"/>
        <w:rPr>
          <w:rFonts w:hint="eastAsia" w:ascii="宋体" w:hAnsi="宋体" w:cs="宋体"/>
          <w:color w:val="000000"/>
          <w:kern w:val="0"/>
        </w:rPr>
      </w:pPr>
      <w:r>
        <w:rPr>
          <w:rFonts w:hint="eastAsia" w:ascii="宋体" w:hAnsi="宋体" w:cs="宋体"/>
          <w:color w:val="000000"/>
          <w:kern w:val="0"/>
        </w:rPr>
        <w:t>2．要求投标人对投标文件有关事项作出澄清或者说明；</w:t>
      </w:r>
    </w:p>
    <w:p>
      <w:pPr>
        <w:widowControl/>
        <w:shd w:val="clear" w:color="auto" w:fill="FFFFFF"/>
        <w:spacing w:line="300" w:lineRule="auto"/>
        <w:ind w:firstLine="480"/>
        <w:rPr>
          <w:rFonts w:hint="eastAsia" w:ascii="宋体" w:hAnsi="宋体" w:cs="宋体"/>
          <w:color w:val="000000"/>
          <w:kern w:val="0"/>
        </w:rPr>
      </w:pPr>
      <w:r>
        <w:rPr>
          <w:rFonts w:hint="eastAsia" w:ascii="宋体" w:hAnsi="宋体" w:cs="宋体"/>
          <w:color w:val="000000"/>
          <w:kern w:val="0"/>
        </w:rPr>
        <w:t>3．对投标文件进行比较和评价；</w:t>
      </w:r>
    </w:p>
    <w:p>
      <w:pPr>
        <w:widowControl/>
        <w:shd w:val="clear" w:color="auto" w:fill="FFFFFF"/>
        <w:spacing w:line="300" w:lineRule="auto"/>
        <w:ind w:firstLine="480"/>
        <w:rPr>
          <w:rFonts w:hint="eastAsia" w:ascii="宋体" w:hAnsi="宋体" w:cs="宋体"/>
          <w:color w:val="000000"/>
          <w:kern w:val="0"/>
        </w:rPr>
      </w:pPr>
      <w:r>
        <w:rPr>
          <w:rFonts w:hint="eastAsia" w:ascii="宋体" w:hAnsi="宋体" w:cs="宋体"/>
          <w:color w:val="000000"/>
          <w:kern w:val="0"/>
        </w:rPr>
        <w:t>4．确定中标候选人名单；</w:t>
      </w:r>
    </w:p>
    <w:p>
      <w:pPr>
        <w:widowControl/>
        <w:shd w:val="clear" w:color="auto" w:fill="FFFFFF"/>
        <w:spacing w:line="300" w:lineRule="auto"/>
        <w:ind w:firstLine="480"/>
        <w:rPr>
          <w:rFonts w:hint="eastAsia" w:ascii="宋体" w:hAnsi="宋体" w:cs="宋体"/>
          <w:color w:val="000000"/>
          <w:kern w:val="0"/>
        </w:rPr>
      </w:pPr>
      <w:r>
        <w:rPr>
          <w:rFonts w:hint="eastAsia" w:ascii="宋体" w:hAnsi="宋体" w:cs="宋体"/>
          <w:color w:val="000000"/>
          <w:kern w:val="0"/>
        </w:rPr>
        <w:t>5．向采购人、代理机构或者有关部门报告评标中发现的违法行为。</w:t>
      </w:r>
    </w:p>
    <w:p>
      <w:pPr>
        <w:snapToGrid w:val="0"/>
        <w:spacing w:line="300" w:lineRule="auto"/>
        <w:ind w:firstLine="482"/>
        <w:rPr>
          <w:rFonts w:hint="eastAsia" w:ascii="宋体" w:hAnsi="宋体" w:cs="宋体"/>
          <w:szCs w:val="24"/>
        </w:rPr>
      </w:pPr>
      <w:r>
        <w:rPr>
          <w:rFonts w:hint="eastAsia" w:ascii="宋体" w:hAnsi="宋体" w:cs="宋体"/>
          <w:b/>
          <w:kern w:val="0"/>
          <w:u w:val="single"/>
        </w:rPr>
        <w:t>除采购人代表、评标现场组织人员外，采购人的其他工作人员以及与评标工作无关的人员不得进入评标现场。</w:t>
      </w:r>
    </w:p>
    <w:p>
      <w:pPr>
        <w:pStyle w:val="21"/>
        <w:snapToGrid w:val="0"/>
        <w:spacing w:beforeLines="0" w:afterLines="0" w:line="300" w:lineRule="auto"/>
        <w:ind w:firstLine="562"/>
        <w:contextualSpacing/>
        <w:rPr>
          <w:rFonts w:hint="eastAsia" w:hAnsi="宋体" w:cs="宋体"/>
          <w:b/>
          <w:bCs/>
          <w:sz w:val="28"/>
          <w:szCs w:val="28"/>
        </w:rPr>
      </w:pPr>
      <w:r>
        <w:rPr>
          <w:rFonts w:hint="eastAsia" w:hAnsi="宋体" w:cs="宋体"/>
          <w:b/>
          <w:bCs/>
          <w:sz w:val="28"/>
          <w:szCs w:val="28"/>
        </w:rPr>
        <w:t>（二）评标的方式</w:t>
      </w:r>
    </w:p>
    <w:p>
      <w:pPr>
        <w:snapToGrid w:val="0"/>
        <w:spacing w:line="300" w:lineRule="auto"/>
        <w:ind w:firstLine="480"/>
        <w:contextualSpacing/>
        <w:rPr>
          <w:rFonts w:hint="eastAsia" w:ascii="宋体" w:hAnsi="宋体" w:cs="宋体"/>
          <w:szCs w:val="24"/>
        </w:rPr>
      </w:pPr>
      <w:r>
        <w:rPr>
          <w:rFonts w:hint="eastAsia" w:ascii="宋体" w:hAnsi="宋体" w:cs="宋体"/>
          <w:szCs w:val="24"/>
        </w:rPr>
        <w:t>本项目采用不公开方式评标，评标的依据为采购文件和投标文件。</w:t>
      </w:r>
    </w:p>
    <w:p>
      <w:pPr>
        <w:pStyle w:val="21"/>
        <w:snapToGrid w:val="0"/>
        <w:spacing w:beforeLines="0" w:afterLines="0" w:line="300" w:lineRule="auto"/>
        <w:ind w:firstLine="562"/>
        <w:contextualSpacing/>
        <w:rPr>
          <w:rFonts w:hint="eastAsia" w:hAnsi="宋体" w:cs="宋体"/>
          <w:b/>
          <w:bCs/>
          <w:sz w:val="28"/>
          <w:szCs w:val="28"/>
        </w:rPr>
      </w:pPr>
      <w:r>
        <w:rPr>
          <w:rFonts w:hint="eastAsia" w:hAnsi="宋体" w:cs="宋体"/>
          <w:b/>
          <w:bCs/>
          <w:sz w:val="28"/>
          <w:szCs w:val="28"/>
        </w:rPr>
        <w:t>（三）评标程序</w:t>
      </w:r>
    </w:p>
    <w:p>
      <w:pPr>
        <w:snapToGrid w:val="0"/>
        <w:spacing w:line="300" w:lineRule="auto"/>
        <w:ind w:firstLine="480"/>
        <w:contextualSpacing/>
        <w:rPr>
          <w:rFonts w:hint="eastAsia" w:ascii="宋体" w:hAnsi="宋体" w:cs="宋体"/>
        </w:rPr>
      </w:pPr>
      <w:r>
        <w:rPr>
          <w:rFonts w:hint="eastAsia" w:ascii="宋体" w:hAnsi="宋体" w:cs="宋体"/>
        </w:rPr>
        <w:t>采购人可以在评标前说明项目背景和采购需求，说明内容不得含有歧视性、倾向性意见，不得超出招标文件所述范围。说明应当提交书面材料，并随采购文件一并存档。</w:t>
      </w:r>
    </w:p>
    <w:p>
      <w:pPr>
        <w:snapToGrid w:val="0"/>
        <w:spacing w:line="300" w:lineRule="auto"/>
        <w:ind w:firstLine="480"/>
        <w:contextualSpacing/>
        <w:rPr>
          <w:rFonts w:hint="eastAsia" w:ascii="宋体" w:hAnsi="宋体" w:cs="宋体"/>
        </w:rPr>
      </w:pPr>
      <w:r>
        <w:rPr>
          <w:rFonts w:hint="eastAsia" w:ascii="宋体" w:hAnsi="宋体" w:cs="宋体"/>
        </w:rPr>
        <w:t>具体评标程序详见第四章评标办法。</w:t>
      </w:r>
    </w:p>
    <w:p>
      <w:pPr>
        <w:pStyle w:val="21"/>
        <w:snapToGrid w:val="0"/>
        <w:spacing w:beforeLines="0" w:afterLines="0" w:line="300" w:lineRule="auto"/>
        <w:ind w:firstLine="562"/>
        <w:contextualSpacing/>
        <w:rPr>
          <w:rFonts w:hint="eastAsia" w:hAnsi="宋体" w:cs="宋体"/>
          <w:b/>
          <w:bCs/>
          <w:sz w:val="28"/>
          <w:szCs w:val="28"/>
        </w:rPr>
      </w:pPr>
      <w:r>
        <w:rPr>
          <w:rFonts w:hint="eastAsia" w:hAnsi="宋体" w:cs="宋体"/>
          <w:b/>
          <w:bCs/>
          <w:sz w:val="28"/>
          <w:szCs w:val="28"/>
        </w:rPr>
        <w:t>（四）错误修正</w:t>
      </w:r>
    </w:p>
    <w:p>
      <w:pPr>
        <w:snapToGrid w:val="0"/>
        <w:spacing w:line="300" w:lineRule="auto"/>
        <w:ind w:firstLine="480"/>
        <w:contextualSpacing/>
        <w:rPr>
          <w:rFonts w:hint="eastAsia" w:ascii="宋体" w:hAnsi="宋体" w:cs="宋体"/>
          <w:color w:val="000000"/>
          <w:szCs w:val="24"/>
        </w:rPr>
      </w:pPr>
      <w:r>
        <w:rPr>
          <w:rFonts w:hint="eastAsia" w:ascii="宋体" w:hAnsi="宋体" w:cs="宋体"/>
          <w:color w:val="000000"/>
          <w:szCs w:val="24"/>
        </w:rPr>
        <w:t>投标文件报价出现前后不一致的，按照下列规定修正：</w:t>
      </w:r>
    </w:p>
    <w:p>
      <w:pPr>
        <w:snapToGrid w:val="0"/>
        <w:spacing w:line="300" w:lineRule="auto"/>
        <w:ind w:firstLine="480"/>
        <w:contextualSpacing/>
        <w:rPr>
          <w:rFonts w:hint="eastAsia" w:ascii="宋体" w:hAnsi="宋体" w:cs="宋体"/>
          <w:color w:val="000000"/>
          <w:szCs w:val="24"/>
        </w:rPr>
      </w:pPr>
      <w:r>
        <w:rPr>
          <w:rFonts w:hint="eastAsia" w:ascii="宋体" w:hAnsi="宋体" w:cs="宋体"/>
          <w:color w:val="000000"/>
          <w:szCs w:val="24"/>
        </w:rPr>
        <w:t>1</w:t>
      </w:r>
      <w:r>
        <w:rPr>
          <w:rFonts w:hint="eastAsia" w:ascii="宋体" w:hAnsi="宋体" w:cs="宋体"/>
          <w:color w:val="000000"/>
          <w:kern w:val="0"/>
          <w:szCs w:val="24"/>
        </w:rPr>
        <w:t>．投标文件中</w:t>
      </w:r>
      <w:r>
        <w:rPr>
          <w:rFonts w:hint="eastAsia" w:ascii="宋体" w:hAnsi="宋体" w:cs="宋体"/>
          <w:color w:val="000000"/>
          <w:szCs w:val="24"/>
        </w:rPr>
        <w:t>开标一览表内容与投标文件中相应内容不一致的，</w:t>
      </w:r>
      <w:r>
        <w:rPr>
          <w:rFonts w:hint="eastAsia" w:ascii="宋体" w:hAnsi="宋体" w:cs="宋体"/>
          <w:color w:val="000000"/>
          <w:kern w:val="0"/>
          <w:szCs w:val="24"/>
        </w:rPr>
        <w:t>以开标一览表为准；</w:t>
      </w:r>
    </w:p>
    <w:p>
      <w:pPr>
        <w:snapToGrid w:val="0"/>
        <w:spacing w:line="300" w:lineRule="auto"/>
        <w:ind w:firstLine="480"/>
        <w:contextualSpacing/>
        <w:rPr>
          <w:rFonts w:hint="eastAsia" w:ascii="宋体" w:hAnsi="宋体" w:cs="宋体"/>
          <w:color w:val="000000"/>
          <w:szCs w:val="24"/>
        </w:rPr>
      </w:pPr>
      <w:r>
        <w:rPr>
          <w:rFonts w:hint="eastAsia" w:ascii="宋体" w:hAnsi="宋体" w:cs="宋体"/>
          <w:color w:val="000000"/>
          <w:szCs w:val="24"/>
        </w:rPr>
        <w:t>2</w:t>
      </w:r>
      <w:r>
        <w:rPr>
          <w:rFonts w:hint="eastAsia" w:ascii="宋体" w:hAnsi="宋体" w:cs="宋体"/>
          <w:color w:val="000000"/>
          <w:kern w:val="0"/>
          <w:szCs w:val="24"/>
        </w:rPr>
        <w:t>．</w:t>
      </w:r>
      <w:r>
        <w:rPr>
          <w:rFonts w:hint="eastAsia" w:ascii="宋体" w:hAnsi="宋体" w:cs="宋体"/>
          <w:color w:val="000000"/>
          <w:szCs w:val="24"/>
        </w:rPr>
        <w:t>大写金额和小写金额不一致的，以大写金额为准；</w:t>
      </w:r>
    </w:p>
    <w:p>
      <w:pPr>
        <w:snapToGrid w:val="0"/>
        <w:spacing w:line="300" w:lineRule="auto"/>
        <w:ind w:firstLine="480"/>
        <w:contextualSpacing/>
        <w:rPr>
          <w:rFonts w:hint="eastAsia" w:ascii="宋体" w:hAnsi="宋体" w:cs="宋体"/>
          <w:color w:val="000000"/>
          <w:szCs w:val="24"/>
        </w:rPr>
      </w:pPr>
      <w:r>
        <w:rPr>
          <w:rFonts w:hint="eastAsia" w:ascii="宋体" w:hAnsi="宋体" w:cs="宋体"/>
          <w:color w:val="000000"/>
          <w:szCs w:val="24"/>
        </w:rPr>
        <w:t>3</w:t>
      </w:r>
      <w:r>
        <w:rPr>
          <w:rFonts w:hint="eastAsia" w:ascii="宋体" w:hAnsi="宋体" w:cs="宋体"/>
          <w:color w:val="000000"/>
          <w:kern w:val="0"/>
          <w:szCs w:val="24"/>
        </w:rPr>
        <w:t>．</w:t>
      </w:r>
      <w:r>
        <w:rPr>
          <w:rFonts w:hint="eastAsia" w:ascii="宋体" w:hAnsi="宋体" w:cs="宋体"/>
          <w:color w:val="000000"/>
          <w:szCs w:val="24"/>
        </w:rPr>
        <w:t>单价金额小数点或者百分比有明显错位的，以开标一览表的总价为准，并修改单价；</w:t>
      </w:r>
    </w:p>
    <w:p>
      <w:pPr>
        <w:snapToGrid w:val="0"/>
        <w:spacing w:line="300" w:lineRule="auto"/>
        <w:ind w:firstLine="480"/>
        <w:contextualSpacing/>
        <w:rPr>
          <w:rFonts w:hint="eastAsia"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总价金额与按单价汇总金额不一致的，以单价金额计算结果为准。</w:t>
      </w:r>
    </w:p>
    <w:p>
      <w:pPr>
        <w:snapToGrid w:val="0"/>
        <w:spacing w:line="300" w:lineRule="auto"/>
        <w:ind w:firstLine="482"/>
        <w:contextualSpacing/>
        <w:rPr>
          <w:rFonts w:hint="eastAsia" w:ascii="宋体" w:hAnsi="宋体" w:cs="宋体"/>
          <w:szCs w:val="24"/>
        </w:rPr>
      </w:pPr>
      <w:r>
        <w:rPr>
          <w:rFonts w:hint="eastAsia" w:ascii="宋体" w:hAnsi="宋体" w:cs="宋体"/>
          <w:b/>
          <w:szCs w:val="24"/>
        </w:rPr>
        <w:t>5.客户端填写的报价与以pdf格式上传文件中的报价不一致的，应以Pdf格式上传文件中的报价为准。</w:t>
      </w:r>
    </w:p>
    <w:p>
      <w:pPr>
        <w:snapToGrid w:val="0"/>
        <w:spacing w:line="300" w:lineRule="auto"/>
        <w:ind w:firstLine="480"/>
        <w:contextualSpacing/>
        <w:rPr>
          <w:rFonts w:hint="eastAsia" w:ascii="宋体" w:hAnsi="宋体" w:cs="宋体"/>
          <w:szCs w:val="24"/>
        </w:rPr>
      </w:pPr>
      <w:r>
        <w:rPr>
          <w:rFonts w:hint="eastAsia" w:ascii="宋体" w:hAnsi="宋体" w:cs="宋体"/>
          <w:szCs w:val="24"/>
        </w:rPr>
        <w:t>同时出现两种以上不一致的，按照上述规定的顺序修正。修正后的报价，经投标人法定代表人或其授权的代表确认后产生约束力，投标人不确认的，其投标无效。</w:t>
      </w:r>
    </w:p>
    <w:p>
      <w:pPr>
        <w:pStyle w:val="21"/>
        <w:snapToGrid w:val="0"/>
        <w:spacing w:beforeLines="0" w:afterLines="0" w:line="300" w:lineRule="auto"/>
        <w:ind w:firstLine="562"/>
        <w:contextualSpacing/>
        <w:rPr>
          <w:rFonts w:hint="eastAsia" w:hAnsi="宋体" w:cs="宋体"/>
          <w:b/>
          <w:bCs/>
          <w:sz w:val="28"/>
          <w:szCs w:val="28"/>
        </w:rPr>
      </w:pPr>
      <w:r>
        <w:rPr>
          <w:rFonts w:hint="eastAsia" w:hAnsi="宋体" w:cs="宋体"/>
          <w:b/>
          <w:bCs/>
          <w:sz w:val="28"/>
          <w:szCs w:val="28"/>
        </w:rPr>
        <w:t>（五）澄清问题的形式</w:t>
      </w:r>
    </w:p>
    <w:p>
      <w:pPr>
        <w:spacing w:line="300" w:lineRule="auto"/>
        <w:ind w:firstLine="480"/>
        <w:contextualSpacing/>
        <w:rPr>
          <w:rFonts w:hint="eastAsia" w:ascii="宋体" w:hAnsi="宋体"/>
          <w:szCs w:val="24"/>
        </w:rPr>
      </w:pPr>
      <w:r>
        <w:rPr>
          <w:rFonts w:hint="eastAsia" w:ascii="宋体" w:hAnsi="宋体"/>
          <w:szCs w:val="24"/>
        </w:rPr>
        <w:t>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四）条规定，凡属于评标小组在评标中发现的计算错误并进行核实的修改不在此列。</w:t>
      </w:r>
    </w:p>
    <w:p>
      <w:pPr>
        <w:pStyle w:val="21"/>
        <w:tabs>
          <w:tab w:val="left" w:pos="0"/>
        </w:tabs>
        <w:spacing w:beforeLines="0" w:afterLines="0" w:line="300" w:lineRule="auto"/>
        <w:ind w:firstLine="480"/>
        <w:contextualSpacing/>
        <w:rPr>
          <w:rFonts w:hint="eastAsia" w:hAnsi="宋体"/>
          <w:kern w:val="2"/>
          <w:sz w:val="24"/>
          <w:szCs w:val="24"/>
        </w:rPr>
      </w:pPr>
      <w:r>
        <w:rPr>
          <w:rFonts w:hint="eastAsia" w:hAnsi="宋体"/>
          <w:kern w:val="2"/>
          <w:sz w:val="24"/>
          <w:szCs w:val="24"/>
        </w:rPr>
        <w:t>2．如果投标人代表拒绝按评标委员会要求在“政采云”平台作出在线回复且无其他有效回复方式的，评标委员会可以对其作出无效标处理。</w:t>
      </w:r>
    </w:p>
    <w:p>
      <w:pPr>
        <w:pStyle w:val="21"/>
        <w:snapToGrid w:val="0"/>
        <w:spacing w:beforeLines="0" w:afterLines="0" w:line="300" w:lineRule="auto"/>
        <w:ind w:firstLine="562"/>
        <w:contextualSpacing/>
        <w:rPr>
          <w:rFonts w:hint="eastAsia" w:hAnsi="宋体" w:cs="宋体"/>
          <w:b/>
          <w:bCs/>
          <w:sz w:val="28"/>
          <w:szCs w:val="28"/>
        </w:rPr>
      </w:pPr>
      <w:r>
        <w:rPr>
          <w:rFonts w:hint="eastAsia" w:hAnsi="宋体" w:cs="宋体"/>
          <w:b/>
          <w:bCs/>
          <w:sz w:val="28"/>
          <w:szCs w:val="28"/>
        </w:rPr>
        <w:t>（六）评标原则和评标办法</w:t>
      </w:r>
    </w:p>
    <w:p>
      <w:pPr>
        <w:snapToGrid w:val="0"/>
        <w:spacing w:line="300" w:lineRule="auto"/>
        <w:ind w:firstLine="480"/>
        <w:contextualSpacing/>
        <w:rPr>
          <w:rFonts w:hint="eastAsia"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b/>
          <w:bCs/>
          <w:szCs w:val="24"/>
        </w:rPr>
        <w:t>评标原则</w:t>
      </w:r>
      <w:r>
        <w:rPr>
          <w:rFonts w:hint="eastAsia" w:ascii="宋体" w:hAnsi="宋体" w:cs="宋体"/>
          <w:szCs w:val="24"/>
        </w:rPr>
        <w:t>。评标委员会必须</w:t>
      </w:r>
      <w:r>
        <w:rPr>
          <w:rFonts w:hint="eastAsia" w:ascii="宋体" w:hAnsi="宋体" w:cs="宋体"/>
          <w:b/>
          <w:bCs/>
          <w:szCs w:val="24"/>
        </w:rPr>
        <w:t>遵循公开透明原则、公平竞争原则、公正原则和诚实信用原则</w:t>
      </w:r>
      <w:r>
        <w:rPr>
          <w:rFonts w:hint="eastAsia" w:ascii="宋体" w:hAnsi="宋体" w:cs="宋体"/>
          <w:szCs w:val="24"/>
        </w:rPr>
        <w:t>。不带任何倾向性和启发性；不得向外界透露任何与评标有关的内容；任何单位和个人不得干扰、影响评标的正常进行；评标委员会及有关工作人员不得私下与投标人接触。</w:t>
      </w:r>
    </w:p>
    <w:p>
      <w:pPr>
        <w:snapToGrid w:val="0"/>
        <w:spacing w:line="300" w:lineRule="auto"/>
        <w:ind w:firstLine="480"/>
        <w:contextualSpacing/>
        <w:rPr>
          <w:rFonts w:hint="eastAsia" w:ascii="宋体" w:hAnsi="宋体" w:cs="宋体"/>
          <w:szCs w:val="24"/>
        </w:rPr>
      </w:pPr>
      <w:r>
        <w:rPr>
          <w:rFonts w:hint="eastAsia" w:ascii="宋体" w:hAnsi="宋体" w:cs="宋体"/>
          <w:bCs/>
          <w:szCs w:val="24"/>
        </w:rPr>
        <w:t>2</w:t>
      </w:r>
      <w:r>
        <w:rPr>
          <w:rFonts w:hint="eastAsia" w:ascii="宋体" w:hAnsi="宋体" w:cs="宋体"/>
          <w:kern w:val="0"/>
          <w:szCs w:val="24"/>
        </w:rPr>
        <w:t>．</w:t>
      </w:r>
      <w:r>
        <w:rPr>
          <w:rFonts w:hint="eastAsia" w:ascii="宋体" w:hAnsi="宋体" w:cs="宋体"/>
          <w:b/>
          <w:bCs/>
          <w:szCs w:val="24"/>
        </w:rPr>
        <w:t>评标办法</w:t>
      </w:r>
      <w:r>
        <w:rPr>
          <w:rFonts w:hint="eastAsia" w:ascii="宋体" w:hAnsi="宋体" w:cs="宋体"/>
          <w:szCs w:val="24"/>
        </w:rPr>
        <w:t>。本项目评标办法是综合评分法 ，具体评标内容及评分标准等详见《第四章：评标办法及评分标准》。</w:t>
      </w:r>
    </w:p>
    <w:p>
      <w:pPr>
        <w:pStyle w:val="21"/>
        <w:snapToGrid w:val="0"/>
        <w:spacing w:beforeLines="0" w:afterLines="0" w:line="300" w:lineRule="auto"/>
        <w:ind w:firstLine="562"/>
        <w:contextualSpacing/>
        <w:rPr>
          <w:rFonts w:hint="eastAsia" w:hAnsi="宋体" w:cs="宋体"/>
          <w:b/>
          <w:bCs/>
          <w:sz w:val="28"/>
          <w:szCs w:val="28"/>
        </w:rPr>
      </w:pPr>
      <w:r>
        <w:rPr>
          <w:rFonts w:hint="eastAsia" w:hAnsi="宋体" w:cs="宋体"/>
          <w:b/>
          <w:bCs/>
          <w:sz w:val="28"/>
          <w:szCs w:val="28"/>
        </w:rPr>
        <w:t>（七）评标过程的监控</w:t>
      </w:r>
    </w:p>
    <w:p>
      <w:pPr>
        <w:snapToGrid w:val="0"/>
        <w:spacing w:line="300" w:lineRule="auto"/>
        <w:ind w:firstLine="480"/>
        <w:contextualSpacing/>
        <w:rPr>
          <w:rFonts w:hint="eastAsia" w:ascii="宋体" w:hAnsi="宋体" w:cs="宋体"/>
          <w:szCs w:val="24"/>
        </w:rPr>
      </w:pPr>
      <w:r>
        <w:rPr>
          <w:rFonts w:hint="eastAsia" w:ascii="宋体" w:hAnsi="宋体" w:cs="宋体"/>
          <w:szCs w:val="24"/>
        </w:rPr>
        <w:t>本项目评标过程实行全程录音、录像监控，并由相关监督管理部门进行现场监督。投标人在评标过程中所进行的试图影响评标结果的不公正活动，可能导致其投标被拒绝。</w:t>
      </w:r>
    </w:p>
    <w:p>
      <w:pPr>
        <w:snapToGrid w:val="0"/>
        <w:spacing w:line="300" w:lineRule="auto"/>
        <w:ind w:firstLine="480"/>
        <w:rPr>
          <w:rFonts w:hint="eastAsia" w:ascii="宋体" w:hAnsi="宋体" w:cs="宋体"/>
          <w:szCs w:val="24"/>
        </w:rPr>
      </w:pPr>
    </w:p>
    <w:p>
      <w:pPr>
        <w:pStyle w:val="6"/>
        <w:spacing w:before="0" w:after="0" w:line="300" w:lineRule="auto"/>
        <w:ind w:firstLine="643"/>
        <w:jc w:val="center"/>
        <w:rPr>
          <w:rFonts w:hint="eastAsia" w:ascii="宋体" w:hAnsi="宋体" w:cs="宋体"/>
        </w:rPr>
      </w:pPr>
      <w:r>
        <w:rPr>
          <w:rFonts w:hint="eastAsia" w:ascii="宋体" w:hAnsi="宋体" w:cs="宋体"/>
        </w:rPr>
        <w:t xml:space="preserve"> </w:t>
      </w:r>
      <w:bookmarkStart w:id="36" w:name="_Toc14519"/>
      <w:r>
        <w:rPr>
          <w:rFonts w:hint="eastAsia" w:ascii="宋体" w:hAnsi="宋体" w:cs="宋体"/>
        </w:rPr>
        <w:t>七、定标</w:t>
      </w:r>
      <w:bookmarkEnd w:id="36"/>
    </w:p>
    <w:p>
      <w:pPr>
        <w:snapToGrid w:val="0"/>
        <w:spacing w:line="300" w:lineRule="auto"/>
        <w:ind w:firstLine="480"/>
        <w:rPr>
          <w:rFonts w:hint="eastAsia" w:ascii="宋体" w:hAnsi="宋体" w:cs="宋体"/>
          <w:szCs w:val="24"/>
        </w:rPr>
      </w:pPr>
      <w:r>
        <w:rPr>
          <w:rFonts w:hint="eastAsia" w:ascii="宋体" w:hAnsi="宋体" w:cs="宋体"/>
          <w:szCs w:val="24"/>
        </w:rPr>
        <w:t>（一）确定中标人。</w:t>
      </w:r>
      <w:r>
        <w:rPr>
          <w:rFonts w:hint="eastAsia" w:ascii="宋体" w:hAnsi="宋体" w:cs="宋体"/>
          <w:b/>
          <w:bCs/>
          <w:szCs w:val="24"/>
        </w:rPr>
        <w:t>本项目由采购人确定中标人。</w:t>
      </w:r>
    </w:p>
    <w:p>
      <w:pPr>
        <w:adjustRightInd w:val="0"/>
        <w:snapToGrid w:val="0"/>
        <w:spacing w:line="300" w:lineRule="auto"/>
        <w:ind w:firstLine="480"/>
        <w:rPr>
          <w:rFonts w:hint="eastAsia" w:ascii="宋体" w:hAnsi="宋体" w:cs="宋体"/>
        </w:rPr>
      </w:pPr>
      <w:r>
        <w:rPr>
          <w:rFonts w:hint="eastAsia" w:ascii="宋体" w:hAnsi="宋体" w:cs="宋体"/>
        </w:rPr>
        <w:t>采购代理机构应当自评审结束之日起2个工作日内将评审报告送交采购人。采购人应当自收到评审报告之日起5个工作日内在评审报告推荐的中标候选人中按顺序确定排名第一的中标候选人为中标供应商。</w:t>
      </w:r>
    </w:p>
    <w:p>
      <w:pPr>
        <w:adjustRightInd w:val="0"/>
        <w:snapToGrid w:val="0"/>
        <w:spacing w:line="300" w:lineRule="auto"/>
        <w:ind w:firstLine="480"/>
        <w:rPr>
          <w:rFonts w:hint="eastAsia" w:ascii="宋体" w:hAnsi="宋体" w:cs="宋体"/>
        </w:rPr>
      </w:pPr>
      <w:r>
        <w:rPr>
          <w:rFonts w:hint="eastAsia" w:ascii="宋体" w:hAnsi="宋体" w:cs="宋体"/>
        </w:rPr>
        <w:t>（二）采购人或者采购代理机构应当自中标供应商确定之日起2个工作日内，发出中标通知书，并在省级以上人民政府财政部门指定的媒体上公告中标结果。</w:t>
      </w:r>
    </w:p>
    <w:p>
      <w:pPr>
        <w:snapToGrid w:val="0"/>
        <w:spacing w:line="300" w:lineRule="auto"/>
        <w:ind w:firstLine="480"/>
        <w:rPr>
          <w:rFonts w:hint="eastAsia" w:ascii="宋体" w:hAnsi="宋体" w:cs="宋体"/>
          <w:szCs w:val="24"/>
        </w:rPr>
      </w:pPr>
    </w:p>
    <w:p>
      <w:pPr>
        <w:pStyle w:val="6"/>
        <w:spacing w:before="0" w:after="0" w:line="300" w:lineRule="auto"/>
        <w:ind w:firstLine="643"/>
        <w:jc w:val="center"/>
        <w:rPr>
          <w:rFonts w:hint="eastAsia" w:ascii="宋体" w:hAnsi="宋体" w:cs="宋体"/>
        </w:rPr>
      </w:pPr>
      <w:r>
        <w:rPr>
          <w:rFonts w:hint="eastAsia" w:ascii="宋体" w:hAnsi="宋体" w:cs="宋体"/>
        </w:rPr>
        <w:t xml:space="preserve"> </w:t>
      </w:r>
      <w:bookmarkStart w:id="37" w:name="_Toc10065"/>
      <w:r>
        <w:rPr>
          <w:rFonts w:hint="eastAsia" w:ascii="宋体" w:hAnsi="宋体" w:cs="宋体"/>
        </w:rPr>
        <w:t>八、合同授予</w:t>
      </w:r>
      <w:bookmarkEnd w:id="37"/>
    </w:p>
    <w:p>
      <w:pPr>
        <w:pStyle w:val="21"/>
        <w:snapToGrid w:val="0"/>
        <w:spacing w:beforeLines="0" w:afterLines="0" w:line="300" w:lineRule="auto"/>
        <w:ind w:firstLine="562"/>
        <w:rPr>
          <w:rFonts w:hint="eastAsia" w:hAnsi="宋体" w:cs="宋体"/>
          <w:b/>
          <w:bCs/>
          <w:sz w:val="28"/>
          <w:szCs w:val="28"/>
        </w:rPr>
      </w:pPr>
      <w:r>
        <w:rPr>
          <w:rFonts w:hint="eastAsia" w:hAnsi="宋体" w:cs="宋体"/>
          <w:b/>
          <w:bCs/>
          <w:sz w:val="28"/>
          <w:szCs w:val="28"/>
        </w:rPr>
        <w:t>（一）签订合同</w:t>
      </w:r>
    </w:p>
    <w:p>
      <w:pPr>
        <w:snapToGrid w:val="0"/>
        <w:spacing w:line="300" w:lineRule="auto"/>
        <w:ind w:firstLine="480"/>
        <w:rPr>
          <w:rFonts w:hint="eastAsia" w:ascii="宋体" w:hAnsi="宋体" w:cs="宋体"/>
          <w:szCs w:val="24"/>
        </w:rPr>
      </w:pPr>
      <w:r>
        <w:rPr>
          <w:rFonts w:hint="eastAsia" w:ascii="宋体" w:hAnsi="宋体" w:cs="宋体"/>
          <w:szCs w:val="24"/>
        </w:rPr>
        <w:t>1．中标人应自接到中标通知书后</w:t>
      </w:r>
      <w:r>
        <w:rPr>
          <w:rFonts w:hint="eastAsia" w:ascii="宋体" w:hAnsi="宋体" w:cs="宋体"/>
          <w:szCs w:val="24"/>
          <w:u w:val="single"/>
        </w:rPr>
        <w:t xml:space="preserve"> </w:t>
      </w:r>
      <w:r>
        <w:rPr>
          <w:rFonts w:hint="eastAsia" w:ascii="宋体" w:hAnsi="宋体" w:cs="宋体"/>
          <w:b/>
          <w:bCs/>
          <w:szCs w:val="24"/>
          <w:u w:val="single"/>
        </w:rPr>
        <w:t xml:space="preserve">30 </w:t>
      </w:r>
      <w:r>
        <w:rPr>
          <w:rFonts w:hint="eastAsia" w:ascii="宋体" w:hAnsi="宋体" w:cs="宋体"/>
          <w:szCs w:val="24"/>
        </w:rPr>
        <w:t>天内与采购人签订合同。同时，采购代理机构对合同内容进行审查，如发现与采购结果和投标承诺内容不一致的，应予以纠正。</w:t>
      </w:r>
    </w:p>
    <w:p>
      <w:pPr>
        <w:wordWrap w:val="0"/>
        <w:overflowPunct w:val="0"/>
        <w:autoSpaceDE w:val="0"/>
        <w:autoSpaceDN w:val="0"/>
        <w:snapToGrid w:val="0"/>
        <w:spacing w:line="360" w:lineRule="auto"/>
        <w:ind w:firstLine="480" w:firstLineChars="200"/>
        <w:rPr>
          <w:rFonts w:hint="eastAsia" w:ascii="宋体" w:hAnsi="宋体" w:cs="宋体"/>
          <w:szCs w:val="24"/>
          <w:lang w:val="en-US" w:eastAsia="zh-CN"/>
        </w:rPr>
      </w:pPr>
      <w:r>
        <w:rPr>
          <w:rFonts w:hint="eastAsia" w:ascii="宋体" w:hAnsi="宋体" w:cs="宋体"/>
          <w:szCs w:val="24"/>
        </w:rPr>
        <w:t>2．中标人拖延、拒签合同的，将被取消中标资格。</w:t>
      </w:r>
    </w:p>
    <w:p>
      <w:pPr>
        <w:snapToGrid w:val="0"/>
        <w:spacing w:line="300" w:lineRule="auto"/>
        <w:ind w:firstLine="480"/>
        <w:rPr>
          <w:rFonts w:hint="default" w:ascii="宋体" w:hAnsi="宋体" w:cs="宋体"/>
          <w:color w:val="auto"/>
          <w:szCs w:val="24"/>
          <w:lang w:val="en-US" w:eastAsia="zh-CN"/>
        </w:rPr>
      </w:pPr>
      <w:r>
        <w:rPr>
          <w:rFonts w:hint="eastAsia" w:ascii="宋体" w:hAnsi="宋体" w:cs="宋体"/>
          <w:color w:val="auto"/>
          <w:szCs w:val="24"/>
        </w:rPr>
        <w:t>3.规定依据财库﹝2020﹞46 号享受扶持政策获得政府采购合同的，小微企业不得将合同分包给大中型企业，中型企业不得将合同分包给大型企业。</w:t>
      </w:r>
    </w:p>
    <w:p>
      <w:pPr>
        <w:pStyle w:val="21"/>
        <w:snapToGrid w:val="0"/>
        <w:spacing w:beforeLines="0" w:afterLines="0" w:line="300" w:lineRule="auto"/>
        <w:ind w:firstLine="562"/>
        <w:rPr>
          <w:rFonts w:hint="eastAsia" w:hAnsi="宋体" w:cs="宋体"/>
          <w:b/>
          <w:bCs/>
          <w:sz w:val="28"/>
          <w:szCs w:val="28"/>
        </w:rPr>
      </w:pPr>
      <w:r>
        <w:rPr>
          <w:rFonts w:hint="eastAsia" w:hAnsi="宋体" w:cs="宋体"/>
          <w:b/>
          <w:bCs/>
          <w:sz w:val="28"/>
          <w:szCs w:val="28"/>
        </w:rPr>
        <w:t>（二）履约保证金</w:t>
      </w:r>
    </w:p>
    <w:p>
      <w:pPr>
        <w:snapToGrid w:val="0"/>
        <w:spacing w:line="300" w:lineRule="auto"/>
        <w:ind w:firstLine="480"/>
        <w:rPr>
          <w:rFonts w:hint="eastAsia" w:ascii="宋体" w:hAnsi="宋体"/>
        </w:rPr>
      </w:pPr>
      <w:r>
        <w:rPr>
          <w:rFonts w:hint="eastAsia" w:ascii="宋体" w:hAnsi="宋体" w:cs="宋体"/>
          <w:szCs w:val="24"/>
        </w:rPr>
        <w:t>本项目不设置履约保证金。</w:t>
      </w:r>
    </w:p>
    <w:p>
      <w:pPr>
        <w:snapToGrid w:val="0"/>
        <w:spacing w:line="300" w:lineRule="auto"/>
        <w:ind w:firstLine="480"/>
        <w:rPr>
          <w:rFonts w:hint="eastAsia" w:ascii="宋体" w:hAnsi="宋体" w:cs="宋体"/>
          <w:color w:val="FF0000"/>
          <w:szCs w:val="24"/>
        </w:rPr>
      </w:pPr>
    </w:p>
    <w:p>
      <w:pPr>
        <w:snapToGrid w:val="0"/>
        <w:spacing w:line="300" w:lineRule="auto"/>
        <w:ind w:firstLine="723"/>
        <w:rPr>
          <w:rFonts w:hint="eastAsia" w:ascii="宋体" w:hAnsi="宋体" w:cs="宋体"/>
          <w:b/>
          <w:color w:val="FF0000"/>
          <w:sz w:val="15"/>
          <w:szCs w:val="15"/>
        </w:rPr>
      </w:pPr>
      <w:r>
        <w:rPr>
          <w:rFonts w:hint="eastAsia" w:ascii="宋体" w:hAnsi="宋体" w:cs="宋体"/>
          <w:b/>
          <w:color w:val="FF0000"/>
          <w:sz w:val="36"/>
          <w:szCs w:val="36"/>
        </w:rPr>
        <w:br w:type="page"/>
      </w:r>
    </w:p>
    <w:p>
      <w:pPr>
        <w:pStyle w:val="35"/>
        <w:ind w:firstLine="723"/>
        <w:rPr>
          <w:sz w:val="36"/>
          <w:szCs w:val="36"/>
        </w:rPr>
      </w:pPr>
      <w:bookmarkStart w:id="38" w:name="_Toc20532"/>
      <w:r>
        <w:rPr>
          <w:rFonts w:hint="eastAsia"/>
          <w:sz w:val="36"/>
          <w:szCs w:val="36"/>
        </w:rPr>
        <w:t>第四章  评标办法</w:t>
      </w:r>
      <w:bookmarkEnd w:id="38"/>
    </w:p>
    <w:p>
      <w:pPr>
        <w:pStyle w:val="21"/>
        <w:spacing w:beforeLines="0" w:afterLines="0" w:line="300" w:lineRule="auto"/>
        <w:ind w:firstLine="148" w:firstLineChars="49"/>
        <w:jc w:val="center"/>
        <w:rPr>
          <w:rFonts w:hint="eastAsia" w:hAnsi="宋体" w:cs="宋体"/>
          <w:b/>
          <w:bCs/>
          <w:sz w:val="30"/>
          <w:szCs w:val="30"/>
        </w:rPr>
      </w:pPr>
      <w:r>
        <w:rPr>
          <w:rFonts w:hint="eastAsia" w:hAnsi="宋体" w:cs="宋体"/>
          <w:b/>
          <w:bCs/>
          <w:sz w:val="30"/>
          <w:szCs w:val="30"/>
          <w:lang w:eastAsia="zh-CN"/>
        </w:rPr>
        <w:t>嘉善县卫生健康数字化改革2.0（网络安全改造）项目</w:t>
      </w:r>
      <w:r>
        <w:rPr>
          <w:rFonts w:hint="eastAsia" w:hAnsi="宋体" w:cs="宋体"/>
          <w:b/>
          <w:bCs/>
          <w:sz w:val="30"/>
          <w:szCs w:val="30"/>
        </w:rPr>
        <w:t>评标办法</w:t>
      </w:r>
    </w:p>
    <w:p>
      <w:pPr>
        <w:spacing w:line="300" w:lineRule="auto"/>
        <w:ind w:firstLine="480"/>
        <w:rPr>
          <w:rFonts w:hint="eastAsia" w:ascii="宋体" w:hAnsi="宋体" w:cs="宋体"/>
          <w:szCs w:val="24"/>
        </w:rPr>
      </w:pPr>
      <w:r>
        <w:rPr>
          <w:rFonts w:hint="eastAsia" w:ascii="宋体" w:hAnsi="宋体" w:cs="宋体"/>
          <w:szCs w:val="24"/>
        </w:rPr>
        <w:t>为公正、公平、科学地选择中标人，根据《中华人民共和国政府采购法》等有关法律法规的规定，并结合本项目的实际，制定本办法。本办法适用于</w:t>
      </w:r>
      <w:r>
        <w:rPr>
          <w:rFonts w:hint="eastAsia" w:ascii="宋体" w:hAnsi="宋体" w:cs="宋体"/>
          <w:b/>
          <w:bCs/>
          <w:szCs w:val="24"/>
          <w:lang w:eastAsia="zh-CN"/>
        </w:rPr>
        <w:t>嘉善县卫生健康数字化改革2.0（网络安全改造）项目</w:t>
      </w:r>
      <w:r>
        <w:rPr>
          <w:rFonts w:hint="eastAsia" w:ascii="宋体" w:hAnsi="宋体" w:cs="宋体"/>
          <w:szCs w:val="24"/>
        </w:rPr>
        <w:t>政府采购项目的评标。</w:t>
      </w:r>
    </w:p>
    <w:p>
      <w:pPr>
        <w:pStyle w:val="23"/>
        <w:spacing w:line="300" w:lineRule="auto"/>
        <w:ind w:firstLine="562" w:firstLineChars="200"/>
        <w:rPr>
          <w:rFonts w:hint="eastAsia" w:ascii="宋体" w:cs="宋体"/>
          <w:sz w:val="28"/>
          <w:szCs w:val="28"/>
        </w:rPr>
      </w:pPr>
      <w:r>
        <w:rPr>
          <w:rFonts w:hint="eastAsia" w:ascii="宋体" w:cs="宋体"/>
          <w:sz w:val="28"/>
          <w:szCs w:val="28"/>
        </w:rPr>
        <w:t>一、总则</w:t>
      </w:r>
    </w:p>
    <w:p>
      <w:pPr>
        <w:spacing w:line="300" w:lineRule="auto"/>
        <w:ind w:firstLine="480"/>
        <w:rPr>
          <w:rFonts w:hint="eastAsia" w:ascii="宋体" w:hAnsi="宋体" w:cs="宋体"/>
          <w:color w:val="000000"/>
          <w:szCs w:val="24"/>
        </w:rPr>
      </w:pPr>
      <w:r>
        <w:rPr>
          <w:rFonts w:hint="eastAsia" w:ascii="宋体" w:hAnsi="宋体" w:cs="宋体"/>
          <w:color w:val="000000"/>
          <w:szCs w:val="24"/>
        </w:rPr>
        <w:t>本次评标采用综合评分法，总分为100分，其中价格分30分、商务技术分70分。合格供应商的评标得分为各项目汇总得分，成交候选供应商资格按评标总分由高到低顺序排列，评标总分相同的，按照最后报价由低到高的顺序推荐。评标总分且最后报价相同的，按照技术指标优劣顺序推荐。综合得分排名第一的供应商为第一中标候选供应商，综合得分排名第二的供应商为第二中标候选供应商，其他供应商的中标候选资格依此类推。</w:t>
      </w:r>
      <w:r>
        <w:rPr>
          <w:rFonts w:hint="eastAsia" w:ascii="宋体" w:hAnsi="宋体" w:cs="宋体"/>
          <w:b/>
          <w:color w:val="000000"/>
        </w:rPr>
        <w:t>中标人拒绝与采购人签订合同的，采购人可以按照评审报告推荐的中标候选人名单顺序，确定下一候选人为中标人，也可以重新开展政府采购活动。</w:t>
      </w:r>
      <w:r>
        <w:rPr>
          <w:rFonts w:hint="eastAsia" w:ascii="宋体" w:hAnsi="宋体" w:cs="宋体"/>
          <w:color w:val="000000"/>
          <w:szCs w:val="24"/>
        </w:rPr>
        <w:t>评分过程中采用四舍五入法，并保留小数2位。</w:t>
      </w:r>
    </w:p>
    <w:p>
      <w:pPr>
        <w:spacing w:line="300" w:lineRule="auto"/>
        <w:ind w:firstLine="482"/>
        <w:rPr>
          <w:rFonts w:hint="eastAsia" w:ascii="宋体" w:hAnsi="宋体" w:cs="宋体"/>
          <w:b/>
          <w:bCs/>
          <w:color w:val="000000"/>
          <w:szCs w:val="24"/>
        </w:rPr>
      </w:pPr>
      <w:r>
        <w:rPr>
          <w:rFonts w:hint="eastAsia" w:ascii="宋体" w:hAnsi="宋体"/>
          <w:b/>
          <w:bCs/>
          <w:color w:val="000000"/>
        </w:rPr>
        <w:t>投标人评标综合得分=价格分+</w:t>
      </w:r>
      <w:r>
        <w:rPr>
          <w:rFonts w:hint="eastAsia" w:ascii="宋体" w:hAnsi="宋体" w:cs="宋体"/>
          <w:b/>
          <w:bCs/>
          <w:szCs w:val="24"/>
        </w:rPr>
        <w:t>商务技术分</w:t>
      </w:r>
    </w:p>
    <w:p>
      <w:pPr>
        <w:pStyle w:val="23"/>
        <w:spacing w:line="300" w:lineRule="auto"/>
        <w:ind w:firstLine="562" w:firstLineChars="200"/>
        <w:rPr>
          <w:rFonts w:hint="eastAsia" w:ascii="宋体" w:cs="宋体"/>
          <w:color w:val="auto"/>
          <w:sz w:val="28"/>
          <w:szCs w:val="28"/>
        </w:rPr>
      </w:pPr>
      <w:r>
        <w:rPr>
          <w:rFonts w:hint="eastAsia" w:ascii="宋体" w:cs="宋体"/>
          <w:color w:val="auto"/>
          <w:sz w:val="28"/>
          <w:szCs w:val="28"/>
        </w:rPr>
        <w:t>二、评标程序</w:t>
      </w:r>
    </w:p>
    <w:p>
      <w:pPr>
        <w:snapToGrid w:val="0"/>
        <w:spacing w:line="300" w:lineRule="auto"/>
        <w:ind w:firstLine="482"/>
        <w:rPr>
          <w:rFonts w:hint="eastAsia" w:ascii="宋体" w:hAnsi="宋体" w:cs="宋体"/>
          <w:b/>
        </w:rPr>
      </w:pPr>
      <w:r>
        <w:rPr>
          <w:rFonts w:hint="eastAsia" w:ascii="宋体" w:hAnsi="宋体" w:cs="宋体"/>
          <w:b/>
        </w:rPr>
        <w:t>（一）采购人或者采购代理机构依法对投标人的资格进行审查。资格证明材料不全的，或者不符合招标文件标明的资格要求的，投标文件将被视为无效。</w:t>
      </w:r>
    </w:p>
    <w:p>
      <w:pPr>
        <w:snapToGrid w:val="0"/>
        <w:spacing w:line="300" w:lineRule="auto"/>
        <w:ind w:firstLine="482"/>
        <w:rPr>
          <w:rFonts w:hint="eastAsia" w:ascii="宋体" w:hAnsi="宋体" w:cs="宋体"/>
          <w:b/>
        </w:rPr>
      </w:pPr>
      <w:r>
        <w:rPr>
          <w:rFonts w:hint="eastAsia" w:ascii="宋体" w:hAnsi="宋体" w:cs="宋体"/>
          <w:b/>
        </w:rPr>
        <w:t>（二）评标委员会对</w:t>
      </w:r>
      <w:r>
        <w:rPr>
          <w:rFonts w:hint="eastAsia" w:ascii="宋体" w:hAnsi="宋体" w:cs="宋体"/>
          <w:b/>
          <w:bCs/>
          <w:szCs w:val="24"/>
        </w:rPr>
        <w:t>商务</w:t>
      </w:r>
      <w:r>
        <w:rPr>
          <w:rFonts w:hint="eastAsia" w:ascii="宋体" w:hAnsi="宋体" w:cs="宋体"/>
          <w:b/>
        </w:rPr>
        <w:t>技术文件进行符合性审查、技术评审，对报价文件进行报价评审。</w:t>
      </w:r>
    </w:p>
    <w:p>
      <w:pPr>
        <w:snapToGrid w:val="0"/>
        <w:spacing w:line="300" w:lineRule="auto"/>
        <w:ind w:firstLine="472" w:firstLineChars="196"/>
        <w:rPr>
          <w:rFonts w:hint="eastAsia" w:ascii="宋体" w:hAnsi="宋体" w:cs="宋体"/>
          <w:b/>
          <w:bCs/>
          <w:szCs w:val="24"/>
        </w:rPr>
      </w:pPr>
      <w:r>
        <w:rPr>
          <w:rFonts w:hint="eastAsia" w:ascii="宋体" w:hAnsi="宋体" w:cs="宋体"/>
          <w:b/>
          <w:bCs/>
          <w:szCs w:val="24"/>
        </w:rPr>
        <w:t>1.在商务技术文件符合性审查时，如发现下列情形之一的，投标文件将被视为无效：</w:t>
      </w:r>
    </w:p>
    <w:p>
      <w:pPr>
        <w:snapToGrid w:val="0"/>
        <w:spacing w:line="440" w:lineRule="exact"/>
        <w:ind w:firstLine="470" w:firstLineChars="196"/>
        <w:rPr>
          <w:rFonts w:hint="eastAsia" w:ascii="宋体" w:hAnsi="宋体" w:cs="宋体"/>
          <w:bCs/>
        </w:rPr>
      </w:pPr>
      <w:r>
        <w:rPr>
          <w:rFonts w:hint="eastAsia" w:ascii="宋体" w:hAnsi="宋体" w:cs="宋体"/>
          <w:bCs/>
        </w:rPr>
        <w:t>（1）</w:t>
      </w:r>
      <w:r>
        <w:rPr>
          <w:rFonts w:ascii="宋体" w:hAnsi="宋体"/>
        </w:rPr>
        <w:t>电子投标文件未按规定要求提供电子签章的</w:t>
      </w:r>
      <w:r>
        <w:rPr>
          <w:rFonts w:hint="eastAsia" w:ascii="宋体" w:hAnsi="宋体"/>
        </w:rPr>
        <w:t>；</w:t>
      </w:r>
    </w:p>
    <w:p>
      <w:pPr>
        <w:snapToGrid w:val="0"/>
        <w:spacing w:line="440" w:lineRule="exact"/>
        <w:ind w:firstLine="470" w:firstLineChars="196"/>
        <w:rPr>
          <w:rFonts w:hint="eastAsia" w:ascii="宋体" w:hAnsi="宋体" w:cs="宋体"/>
          <w:bCs/>
        </w:rPr>
      </w:pPr>
      <w:r>
        <w:rPr>
          <w:rFonts w:hint="eastAsia" w:ascii="宋体" w:hAnsi="宋体" w:cs="宋体"/>
        </w:rPr>
        <w:t>（2）</w:t>
      </w:r>
      <w:r>
        <w:rPr>
          <w:rFonts w:hint="eastAsia" w:ascii="宋体" w:hAnsi="宋体" w:cs="宋体"/>
          <w:bCs/>
        </w:rPr>
        <w:t>在商务技术文件中出现报价的；</w:t>
      </w:r>
    </w:p>
    <w:p>
      <w:pPr>
        <w:snapToGrid w:val="0"/>
        <w:spacing w:line="440" w:lineRule="exact"/>
        <w:ind w:firstLine="470" w:firstLineChars="196"/>
        <w:rPr>
          <w:rFonts w:hint="eastAsia" w:ascii="宋体" w:hAnsi="宋体" w:cs="宋体"/>
          <w:bCs/>
          <w:kern w:val="0"/>
        </w:rPr>
      </w:pPr>
      <w:r>
        <w:rPr>
          <w:rFonts w:hint="eastAsia" w:ascii="宋体" w:hAnsi="宋体" w:cs="宋体"/>
        </w:rPr>
        <w:t>（3）</w:t>
      </w:r>
      <w:r>
        <w:rPr>
          <w:rFonts w:hint="eastAsia" w:ascii="宋体" w:hAnsi="宋体" w:cs="宋体"/>
          <w:bCs/>
        </w:rPr>
        <w:t>商务技术文件</w:t>
      </w:r>
      <w:r>
        <w:rPr>
          <w:rFonts w:hint="eastAsia" w:ascii="宋体" w:hAnsi="宋体" w:cs="宋体"/>
        </w:rPr>
        <w:t>无法定代表人或授权代表签字</w:t>
      </w:r>
      <w:r>
        <w:rPr>
          <w:rFonts w:hint="eastAsia" w:ascii="宋体" w:hAnsi="宋体" w:cs="宋体"/>
          <w:color w:val="000000"/>
          <w:szCs w:val="24"/>
        </w:rPr>
        <w:t>（或盖章）</w:t>
      </w:r>
      <w:r>
        <w:rPr>
          <w:rFonts w:hint="eastAsia" w:ascii="宋体" w:hAnsi="宋体" w:cs="宋体"/>
        </w:rPr>
        <w:t>，或未</w:t>
      </w:r>
      <w:r>
        <w:rPr>
          <w:rFonts w:hint="eastAsia" w:ascii="宋体" w:hAnsi="宋体" w:cs="宋体"/>
          <w:bCs/>
          <w:kern w:val="0"/>
        </w:rPr>
        <w:t>提供法定代表人授权委托书（联合体投标的未提供联合投标授权委托书）、投标声明书或者填写项目不齐全的；</w:t>
      </w:r>
    </w:p>
    <w:p>
      <w:pPr>
        <w:snapToGrid w:val="0"/>
        <w:spacing w:line="440" w:lineRule="exact"/>
        <w:ind w:firstLine="470" w:firstLineChars="196"/>
        <w:rPr>
          <w:rFonts w:hint="eastAsia" w:ascii="宋体" w:hAnsi="宋体" w:cs="宋体"/>
        </w:rPr>
      </w:pPr>
      <w:r>
        <w:rPr>
          <w:rFonts w:hint="eastAsia" w:ascii="宋体" w:hAnsi="宋体" w:cs="宋体"/>
        </w:rPr>
        <w:t>（4）投标代表人未能出具身份证明或与法定代表人授权委托人身份不符的；</w:t>
      </w:r>
    </w:p>
    <w:p>
      <w:pPr>
        <w:pStyle w:val="15"/>
        <w:snapToGrid w:val="0"/>
        <w:spacing w:line="440" w:lineRule="exact"/>
        <w:ind w:firstLine="470" w:firstLineChars="196"/>
        <w:rPr>
          <w:rFonts w:hint="eastAsia" w:ascii="宋体" w:hAnsi="宋体" w:cs="宋体"/>
          <w:kern w:val="2"/>
          <w:szCs w:val="28"/>
        </w:rPr>
      </w:pPr>
      <w:r>
        <w:rPr>
          <w:rFonts w:hint="eastAsia" w:ascii="宋体" w:hAnsi="宋体" w:cs="宋体"/>
          <w:kern w:val="2"/>
          <w:szCs w:val="28"/>
        </w:rPr>
        <w:t>（5）</w:t>
      </w:r>
      <w:r>
        <w:rPr>
          <w:rFonts w:hint="eastAsia" w:ascii="宋体" w:hAnsi="宋体" w:cs="宋体"/>
          <w:bCs/>
        </w:rPr>
        <w:t>商务技术文件</w:t>
      </w:r>
      <w:r>
        <w:rPr>
          <w:rFonts w:hint="eastAsia" w:ascii="宋体" w:hAnsi="宋体" w:cs="宋体"/>
          <w:kern w:val="2"/>
          <w:szCs w:val="28"/>
        </w:rPr>
        <w:t>格式不规范、项目不齐全或者内容虚假的；</w:t>
      </w:r>
    </w:p>
    <w:p>
      <w:pPr>
        <w:pStyle w:val="15"/>
        <w:snapToGrid w:val="0"/>
        <w:spacing w:line="440" w:lineRule="exact"/>
        <w:ind w:firstLine="470" w:firstLineChars="196"/>
        <w:rPr>
          <w:rFonts w:hint="eastAsia" w:ascii="宋体" w:hAnsi="宋体" w:cs="宋体"/>
          <w:kern w:val="2"/>
          <w:szCs w:val="28"/>
        </w:rPr>
      </w:pPr>
      <w:r>
        <w:rPr>
          <w:rFonts w:hint="eastAsia" w:ascii="宋体" w:hAnsi="宋体" w:cs="宋体"/>
          <w:kern w:val="2"/>
          <w:szCs w:val="28"/>
        </w:rPr>
        <w:t>（6）</w:t>
      </w:r>
      <w:r>
        <w:rPr>
          <w:rFonts w:hint="eastAsia" w:ascii="宋体" w:hAnsi="宋体" w:cs="宋体"/>
          <w:bCs/>
        </w:rPr>
        <w:t>商务技术文件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snapToGrid w:val="0"/>
        <w:spacing w:line="440" w:lineRule="exact"/>
        <w:ind w:firstLine="470" w:firstLineChars="196"/>
        <w:rPr>
          <w:rFonts w:hint="eastAsia" w:ascii="宋体" w:hAnsi="宋体" w:cs="宋体"/>
          <w:bCs/>
          <w:kern w:val="0"/>
        </w:rPr>
      </w:pPr>
      <w:r>
        <w:rPr>
          <w:rFonts w:hint="eastAsia" w:ascii="宋体" w:hAnsi="宋体" w:cs="宋体"/>
          <w:bCs/>
          <w:kern w:val="0"/>
        </w:rPr>
        <w:t>（7）未实质性响应采购文件要求或者投标文件有采购方不能接受的附加条件的；</w:t>
      </w:r>
    </w:p>
    <w:p>
      <w:pPr>
        <w:snapToGrid w:val="0"/>
        <w:spacing w:line="440" w:lineRule="exact"/>
        <w:ind w:firstLine="470" w:firstLineChars="196"/>
        <w:rPr>
          <w:rFonts w:hint="eastAsia" w:ascii="宋体" w:hAnsi="宋体" w:cs="宋体"/>
          <w:bCs/>
          <w:kern w:val="0"/>
        </w:rPr>
      </w:pPr>
      <w:r>
        <w:rPr>
          <w:rFonts w:hint="eastAsia" w:ascii="宋体" w:hAnsi="宋体" w:cs="宋体"/>
          <w:bCs/>
          <w:kern w:val="0"/>
        </w:rPr>
        <w:t>（8）不符合本采购文件中的实质性要求条款。</w:t>
      </w:r>
    </w:p>
    <w:p>
      <w:pPr>
        <w:pStyle w:val="15"/>
        <w:snapToGrid w:val="0"/>
        <w:spacing w:line="300" w:lineRule="auto"/>
        <w:ind w:firstLine="472" w:firstLineChars="196"/>
        <w:rPr>
          <w:rFonts w:hint="eastAsia" w:ascii="宋体" w:hAnsi="宋体" w:cs="宋体"/>
          <w:b/>
          <w:bCs/>
        </w:rPr>
      </w:pPr>
      <w:r>
        <w:rPr>
          <w:rFonts w:hint="eastAsia" w:ascii="宋体" w:hAnsi="宋体" w:cs="宋体"/>
          <w:b/>
          <w:bCs/>
        </w:rPr>
        <w:t>2.在技术评审时，如发现下列情形之一的，投标文件将被视为无效：</w:t>
      </w:r>
    </w:p>
    <w:p>
      <w:pPr>
        <w:pStyle w:val="15"/>
        <w:snapToGrid w:val="0"/>
        <w:spacing w:line="300" w:lineRule="auto"/>
        <w:ind w:firstLine="470" w:firstLineChars="196"/>
        <w:rPr>
          <w:rFonts w:hint="eastAsia" w:ascii="宋体" w:hAnsi="宋体" w:cs="宋体"/>
        </w:rPr>
      </w:pPr>
      <w:r>
        <w:rPr>
          <w:rFonts w:hint="eastAsia" w:ascii="宋体" w:hAnsi="宋体" w:cs="宋体"/>
        </w:rPr>
        <w:t>（1）未提供或未如实提供投标货物的技术参数，或者投标文件标明的响应或偏离与事实不符或虚假投标的；</w:t>
      </w:r>
    </w:p>
    <w:p>
      <w:pPr>
        <w:pStyle w:val="15"/>
        <w:snapToGrid w:val="0"/>
        <w:spacing w:line="300" w:lineRule="auto"/>
        <w:ind w:firstLine="470" w:firstLineChars="196"/>
        <w:rPr>
          <w:rFonts w:hint="eastAsia" w:ascii="宋体" w:hAnsi="宋体" w:cs="宋体"/>
        </w:rPr>
      </w:pPr>
      <w:r>
        <w:rPr>
          <w:rFonts w:hint="eastAsia" w:ascii="宋体" w:hAnsi="宋体" w:cs="宋体"/>
        </w:rPr>
        <w:t>（2）</w:t>
      </w:r>
      <w:r>
        <w:rPr>
          <w:rFonts w:hint="eastAsia" w:ascii="宋体" w:hAnsi="宋体" w:cs="宋体"/>
          <w:snapToGrid w:val="0"/>
        </w:rPr>
        <w:t>明显不符合招标文件要求的规格型号、质量标准，或者与</w:t>
      </w:r>
      <w:r>
        <w:rPr>
          <w:rFonts w:hint="eastAsia" w:ascii="宋体" w:hAnsi="宋体" w:cs="宋体"/>
        </w:rPr>
        <w:t>招标文件中标“▲”的技术指标、主要功能项目发生实质性偏离的；</w:t>
      </w:r>
    </w:p>
    <w:p>
      <w:pPr>
        <w:pStyle w:val="15"/>
        <w:snapToGrid w:val="0"/>
        <w:spacing w:line="300" w:lineRule="auto"/>
        <w:ind w:firstLine="470" w:firstLineChars="196"/>
        <w:rPr>
          <w:rFonts w:hint="eastAsia" w:ascii="宋体" w:hAnsi="宋体" w:cs="宋体"/>
        </w:rPr>
      </w:pPr>
      <w:r>
        <w:rPr>
          <w:rFonts w:hint="eastAsia" w:ascii="宋体" w:hAnsi="宋体" w:cs="宋体"/>
        </w:rPr>
        <w:t>（3）投标技术方案不明确，存在一个或一个以上备选（替代）投标方案的；</w:t>
      </w:r>
    </w:p>
    <w:p>
      <w:pPr>
        <w:pStyle w:val="15"/>
        <w:snapToGrid w:val="0"/>
        <w:spacing w:line="300" w:lineRule="auto"/>
        <w:ind w:firstLine="470" w:firstLineChars="196"/>
        <w:rPr>
          <w:rFonts w:hint="eastAsia" w:ascii="宋体" w:hAnsi="宋体" w:cs="宋体"/>
        </w:rPr>
      </w:pPr>
      <w:r>
        <w:rPr>
          <w:rFonts w:hint="eastAsia" w:ascii="宋体" w:hAnsi="宋体" w:cs="宋体"/>
        </w:rPr>
        <w:t>（4）与其他参加本次投标供应商的投标文件（技术文件）的文字表述内容相同连续20行以上或者差错相同2处以上的。</w:t>
      </w:r>
    </w:p>
    <w:p>
      <w:pPr>
        <w:pStyle w:val="15"/>
        <w:snapToGrid w:val="0"/>
        <w:spacing w:line="300" w:lineRule="auto"/>
        <w:ind w:firstLine="470" w:firstLineChars="196"/>
        <w:rPr>
          <w:rFonts w:hint="eastAsia" w:ascii="宋体" w:hAnsi="宋体" w:cs="宋体"/>
        </w:rPr>
      </w:pPr>
      <w:r>
        <w:rPr>
          <w:rFonts w:hint="eastAsia" w:ascii="宋体" w:hAnsi="宋体" w:cs="宋体"/>
        </w:rPr>
        <w:t>（5）不符合本采购文件中的实质性要求条款。</w:t>
      </w:r>
    </w:p>
    <w:p>
      <w:pPr>
        <w:pStyle w:val="15"/>
        <w:snapToGrid w:val="0"/>
        <w:spacing w:line="300" w:lineRule="auto"/>
        <w:ind w:firstLine="472" w:firstLineChars="196"/>
        <w:rPr>
          <w:rFonts w:hint="eastAsia" w:ascii="宋体" w:hAnsi="宋体" w:cs="宋体"/>
          <w:b/>
          <w:bCs/>
        </w:rPr>
      </w:pPr>
      <w:r>
        <w:rPr>
          <w:rFonts w:hint="eastAsia" w:ascii="宋体" w:hAnsi="宋体" w:cs="宋体"/>
          <w:b/>
          <w:bCs/>
        </w:rPr>
        <w:t>3.在报价评审时，如发现下列情形之一的，投标文件将被视为无效：</w:t>
      </w:r>
    </w:p>
    <w:p>
      <w:pPr>
        <w:pStyle w:val="15"/>
        <w:snapToGrid w:val="0"/>
        <w:spacing w:line="300" w:lineRule="auto"/>
        <w:ind w:firstLine="470" w:firstLineChars="196"/>
        <w:rPr>
          <w:rFonts w:hint="eastAsia" w:ascii="宋体" w:hAnsi="宋体" w:cs="宋体"/>
        </w:rPr>
      </w:pPr>
      <w:r>
        <w:rPr>
          <w:rFonts w:hint="eastAsia" w:ascii="宋体" w:hAnsi="宋体" w:cs="宋体"/>
        </w:rPr>
        <w:t>（1）未采用人民币报价或者未按照招标文件标明的币种报价的；</w:t>
      </w:r>
    </w:p>
    <w:p>
      <w:pPr>
        <w:pStyle w:val="15"/>
        <w:snapToGrid w:val="0"/>
        <w:spacing w:line="300" w:lineRule="auto"/>
        <w:ind w:firstLine="470" w:firstLineChars="196"/>
        <w:rPr>
          <w:rFonts w:hint="eastAsia" w:ascii="宋体" w:hAnsi="宋体" w:cs="宋体"/>
        </w:rPr>
      </w:pPr>
      <w:r>
        <w:rPr>
          <w:rFonts w:hint="eastAsia" w:ascii="宋体" w:hAnsi="宋体" w:cs="宋体"/>
        </w:rPr>
        <w:t>（2）投标报价具有选择性或者开标价格与投标文件承诺的优惠（折扣）价格不一致的；</w:t>
      </w:r>
    </w:p>
    <w:p>
      <w:pPr>
        <w:pStyle w:val="15"/>
        <w:snapToGrid w:val="0"/>
        <w:spacing w:line="300" w:lineRule="auto"/>
        <w:ind w:firstLine="470" w:firstLineChars="196"/>
        <w:rPr>
          <w:rFonts w:hint="eastAsia" w:ascii="宋体" w:hAnsi="宋体" w:cs="宋体"/>
        </w:rPr>
      </w:pPr>
      <w:r>
        <w:rPr>
          <w:rFonts w:hint="eastAsia" w:ascii="宋体" w:hAnsi="宋体" w:cs="宋体"/>
        </w:rPr>
        <w:t>（3）投标报价超过采购上限价的；</w:t>
      </w:r>
    </w:p>
    <w:p>
      <w:pPr>
        <w:pStyle w:val="15"/>
        <w:snapToGrid w:val="0"/>
        <w:spacing w:line="300" w:lineRule="auto"/>
        <w:ind w:firstLine="470" w:firstLineChars="196"/>
        <w:rPr>
          <w:rFonts w:hint="eastAsia" w:ascii="宋体" w:hAnsi="宋体" w:cs="宋体"/>
        </w:rPr>
      </w:pPr>
      <w:r>
        <w:rPr>
          <w:rFonts w:hint="eastAsia" w:ascii="宋体" w:hAnsi="宋体" w:cs="宋体"/>
        </w:rPr>
        <w:t>（4）投标报价明显低于其他通过符合性审查投标人的报价，且供应商不能证明其报价合理性并提供证明材料的；</w:t>
      </w:r>
    </w:p>
    <w:p>
      <w:pPr>
        <w:pStyle w:val="15"/>
        <w:snapToGrid w:val="0"/>
        <w:spacing w:line="300" w:lineRule="auto"/>
        <w:ind w:firstLine="470" w:firstLineChars="196"/>
        <w:rPr>
          <w:rFonts w:hint="eastAsia" w:ascii="宋体" w:hAnsi="宋体" w:cs="宋体"/>
        </w:rPr>
      </w:pPr>
      <w:r>
        <w:rPr>
          <w:rFonts w:hint="eastAsia" w:ascii="宋体" w:hAnsi="宋体" w:cs="宋体"/>
        </w:rPr>
        <w:t>（5）投标有效期、工期、质保期等条款不能满足招标文件要求的；</w:t>
      </w:r>
    </w:p>
    <w:p>
      <w:pPr>
        <w:pStyle w:val="15"/>
        <w:snapToGrid w:val="0"/>
        <w:spacing w:line="300" w:lineRule="auto"/>
        <w:ind w:firstLine="470" w:firstLineChars="196"/>
        <w:rPr>
          <w:rFonts w:hint="eastAsia" w:ascii="宋体" w:hAnsi="宋体" w:cs="宋体"/>
        </w:rPr>
      </w:pPr>
      <w:r>
        <w:rPr>
          <w:rFonts w:hint="eastAsia" w:ascii="宋体" w:hAnsi="宋体" w:cs="宋体"/>
        </w:rPr>
        <w:t>（6）报价文件无法定代表人或授权代表签字</w:t>
      </w:r>
      <w:r>
        <w:rPr>
          <w:rFonts w:hint="eastAsia" w:ascii="宋体" w:hAnsi="宋体" w:cs="宋体"/>
          <w:color w:val="000000"/>
        </w:rPr>
        <w:t>（或盖章）</w:t>
      </w:r>
      <w:r>
        <w:rPr>
          <w:rFonts w:hint="eastAsia" w:ascii="宋体" w:hAnsi="宋体" w:cs="宋体"/>
        </w:rPr>
        <w:t>的；</w:t>
      </w:r>
    </w:p>
    <w:p>
      <w:pPr>
        <w:pStyle w:val="15"/>
        <w:snapToGrid w:val="0"/>
        <w:spacing w:line="300" w:lineRule="auto"/>
        <w:ind w:firstLine="470" w:firstLineChars="196"/>
        <w:rPr>
          <w:rFonts w:hint="eastAsia" w:ascii="宋体" w:hAnsi="宋体" w:cs="宋体"/>
        </w:rPr>
      </w:pPr>
      <w:r>
        <w:rPr>
          <w:rFonts w:hint="eastAsia" w:ascii="宋体" w:hAnsi="宋体" w:cs="宋体"/>
        </w:rPr>
        <w:t>（7）报价文件格式不规范、项目不齐全或者内容虚假的；</w:t>
      </w:r>
    </w:p>
    <w:p>
      <w:pPr>
        <w:pStyle w:val="15"/>
        <w:snapToGrid w:val="0"/>
        <w:spacing w:line="300" w:lineRule="auto"/>
        <w:ind w:firstLine="470" w:firstLineChars="196"/>
        <w:rPr>
          <w:rFonts w:hint="eastAsia" w:ascii="宋体" w:hAnsi="宋体" w:cs="宋体"/>
        </w:rPr>
      </w:pPr>
      <w:r>
        <w:rPr>
          <w:rFonts w:hint="eastAsia" w:ascii="宋体" w:hAnsi="宋体" w:cs="宋体"/>
        </w:rPr>
        <w:t>（8）</w:t>
      </w:r>
      <w:r>
        <w:rPr>
          <w:rFonts w:hint="eastAsia" w:ascii="宋体" w:hAnsi="宋体" w:cs="宋体"/>
          <w:bCs/>
        </w:rPr>
        <w:t>报价文件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pStyle w:val="15"/>
        <w:snapToGrid w:val="0"/>
        <w:spacing w:line="300" w:lineRule="auto"/>
        <w:ind w:firstLine="470" w:firstLineChars="196"/>
        <w:rPr>
          <w:rFonts w:hint="eastAsia" w:ascii="宋体" w:hAnsi="宋体" w:cs="宋体"/>
        </w:rPr>
      </w:pPr>
      <w:r>
        <w:rPr>
          <w:rFonts w:hint="eastAsia" w:ascii="宋体" w:hAnsi="宋体" w:cs="宋体"/>
        </w:rPr>
        <w:t>（9）未实质性响应采购文件要求或者投标文件有采购方不能接受的附加条件的；</w:t>
      </w:r>
    </w:p>
    <w:p>
      <w:pPr>
        <w:pStyle w:val="15"/>
        <w:snapToGrid w:val="0"/>
        <w:spacing w:line="300" w:lineRule="auto"/>
        <w:ind w:firstLine="470" w:firstLineChars="196"/>
        <w:rPr>
          <w:rFonts w:hint="eastAsia" w:ascii="宋体" w:hAnsi="宋体" w:cs="宋体"/>
        </w:rPr>
      </w:pPr>
      <w:r>
        <w:rPr>
          <w:rFonts w:hint="eastAsia" w:ascii="宋体" w:hAnsi="宋体" w:cs="宋体"/>
        </w:rPr>
        <w:t>（10）不符合本采购文件中的实质性要求条款。</w:t>
      </w:r>
    </w:p>
    <w:p>
      <w:pPr>
        <w:pStyle w:val="23"/>
        <w:spacing w:line="300" w:lineRule="auto"/>
        <w:ind w:firstLine="562" w:firstLineChars="200"/>
        <w:rPr>
          <w:rFonts w:hint="eastAsia" w:ascii="宋体" w:cs="宋体"/>
          <w:sz w:val="28"/>
          <w:szCs w:val="28"/>
        </w:rPr>
      </w:pPr>
      <w:r>
        <w:rPr>
          <w:rFonts w:hint="eastAsia" w:ascii="宋体" w:cs="宋体"/>
          <w:sz w:val="28"/>
          <w:szCs w:val="28"/>
        </w:rPr>
        <w:t>三、评标内容及标准</w:t>
      </w:r>
    </w:p>
    <w:p>
      <w:pPr>
        <w:spacing w:line="300" w:lineRule="auto"/>
        <w:ind w:firstLine="569" w:firstLineChars="236"/>
        <w:rPr>
          <w:rFonts w:hint="eastAsia" w:ascii="宋体" w:hAnsi="宋体" w:cs="宋体"/>
          <w:b/>
          <w:szCs w:val="24"/>
        </w:rPr>
      </w:pPr>
      <w:r>
        <w:rPr>
          <w:rFonts w:hint="eastAsia" w:ascii="宋体" w:hAnsi="宋体" w:cs="宋体"/>
          <w:b/>
          <w:color w:val="000000"/>
          <w:szCs w:val="24"/>
        </w:rPr>
        <w:t>（一）</w:t>
      </w:r>
      <w:r>
        <w:rPr>
          <w:rFonts w:hint="eastAsia" w:ascii="宋体" w:hAnsi="宋体" w:cs="宋体"/>
          <w:b/>
          <w:szCs w:val="24"/>
        </w:rPr>
        <w:t>价格分（30分）</w:t>
      </w:r>
    </w:p>
    <w:p>
      <w:pPr>
        <w:pStyle w:val="15"/>
        <w:snapToGrid w:val="0"/>
        <w:spacing w:line="300" w:lineRule="auto"/>
        <w:ind w:firstLine="470" w:firstLineChars="196"/>
        <w:rPr>
          <w:rFonts w:hint="eastAsia" w:ascii="宋体" w:hAnsi="宋体" w:cs="宋体"/>
        </w:rPr>
      </w:pPr>
      <w:r>
        <w:rPr>
          <w:rFonts w:hint="eastAsia" w:ascii="宋体" w:hAnsi="宋体" w:cs="宋体"/>
        </w:rPr>
        <w:t>1.价格分采用低价优先法计算，即满足采购文件要求且投标价格最低的投标报价为评标基准价，其他投标人的价格分按照下列公式计算：</w:t>
      </w:r>
    </w:p>
    <w:p>
      <w:pPr>
        <w:pStyle w:val="15"/>
        <w:snapToGrid w:val="0"/>
        <w:spacing w:line="300" w:lineRule="auto"/>
        <w:ind w:firstLine="470" w:firstLineChars="196"/>
        <w:rPr>
          <w:rFonts w:hint="eastAsia" w:ascii="宋体" w:hAnsi="宋体" w:cs="宋体"/>
          <w:strike/>
          <w:color w:val="FF0000"/>
        </w:rPr>
      </w:pPr>
      <w:r>
        <w:rPr>
          <w:rFonts w:hint="eastAsia" w:ascii="宋体" w:hAnsi="宋体" w:cs="宋体"/>
        </w:rPr>
        <w:t>价格分=（评标基准价/投标报价）×30%×100</w:t>
      </w:r>
    </w:p>
    <w:p>
      <w:pPr>
        <w:pStyle w:val="15"/>
        <w:snapToGrid w:val="0"/>
        <w:spacing w:line="300" w:lineRule="auto"/>
        <w:ind w:firstLine="470" w:firstLineChars="196"/>
        <w:rPr>
          <w:rFonts w:hint="eastAsia" w:ascii="宋体" w:hAnsi="宋体" w:cs="宋体"/>
          <w:color w:val="auto"/>
        </w:rPr>
      </w:pPr>
      <w:r>
        <w:rPr>
          <w:rFonts w:hint="eastAsia" w:ascii="宋体" w:hAnsi="宋体" w:cs="宋体"/>
        </w:rPr>
        <w:t>2.根据财库〔2022〕19号、财库〔202</w:t>
      </w:r>
      <w:r>
        <w:rPr>
          <w:rFonts w:hint="eastAsia" w:ascii="宋体" w:hAnsi="宋体" w:cs="宋体"/>
          <w:color w:val="auto"/>
        </w:rPr>
        <w:t>0〕46号的相关规定，本项目评审时对小微企业（若为联合体投标的，联合体双方提供的所有货物的制造商均为小微企业）报价给予10%的扣除，若联合体中仅有一方为小微企业，联合协议中已约定，小微企业的协议合同金额占到联合体协议合同总金额30%以上的，给予联合体4%的价格扣除；用扣除后的价格参加评审（此扣除后的价格仅作为价格分计算）。投标文件中须出具《政府采购促进中小企业发展管理办法》【财库（2020）46号】规定的《中小企业声明函》（格式见第六章），</w:t>
      </w:r>
      <w:r>
        <w:rPr>
          <w:rFonts w:hint="eastAsia" w:hAnsi="宋体"/>
          <w:bCs/>
          <w:color w:val="auto"/>
          <w:sz w:val="24"/>
          <w:highlight w:val="none"/>
        </w:rPr>
        <w:t>大中型企业应提供符合要求的分包意向协议或联合协议（格式见第六章）</w:t>
      </w:r>
      <w:r>
        <w:rPr>
          <w:rFonts w:hint="eastAsia" w:hAnsi="宋体"/>
          <w:bCs/>
          <w:strike w:val="0"/>
          <w:dstrike w:val="0"/>
          <w:color w:val="auto"/>
          <w:sz w:val="24"/>
          <w:highlight w:val="none"/>
        </w:rPr>
        <w:t>。</w:t>
      </w:r>
      <w:r>
        <w:rPr>
          <w:rFonts w:hint="eastAsia" w:ascii="宋体" w:hAnsi="宋体" w:cs="宋体"/>
          <w:color w:val="auto"/>
        </w:rPr>
        <w:t>否则不得享受价格扣除。</w:t>
      </w:r>
    </w:p>
    <w:p>
      <w:pPr>
        <w:pStyle w:val="15"/>
        <w:snapToGrid w:val="0"/>
        <w:spacing w:line="300" w:lineRule="auto"/>
        <w:ind w:firstLine="470" w:firstLineChars="196"/>
        <w:rPr>
          <w:rFonts w:hint="eastAsia" w:ascii="宋体" w:hAnsi="宋体" w:cs="宋体"/>
        </w:rPr>
      </w:pPr>
      <w:r>
        <w:rPr>
          <w:rFonts w:hint="eastAsia" w:ascii="宋体" w:hAnsi="宋体" w:cs="宋体"/>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格式见第六章）。</w:t>
      </w:r>
    </w:p>
    <w:p>
      <w:pPr>
        <w:pStyle w:val="15"/>
        <w:snapToGrid w:val="0"/>
        <w:spacing w:line="300" w:lineRule="auto"/>
        <w:ind w:firstLine="470" w:firstLineChars="196"/>
        <w:rPr>
          <w:rFonts w:hint="eastAsia" w:ascii="宋体" w:hAnsi="宋体" w:cs="宋体"/>
        </w:rPr>
      </w:pPr>
      <w:r>
        <w:rPr>
          <w:rFonts w:hint="eastAsia" w:ascii="宋体" w:hAnsi="宋体" w:cs="宋体"/>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15"/>
        <w:snapToGrid w:val="0"/>
        <w:spacing w:line="300" w:lineRule="auto"/>
        <w:ind w:firstLine="470" w:firstLineChars="196"/>
        <w:rPr>
          <w:rFonts w:hint="eastAsia" w:ascii="宋体" w:hAnsi="宋体" w:cs="宋体"/>
        </w:rPr>
      </w:pPr>
      <w:r>
        <w:rPr>
          <w:rFonts w:hint="eastAsia" w:ascii="宋体" w:hAnsi="宋体" w:cs="宋体"/>
        </w:rPr>
        <w:t>5.投标人的投标报价超过采购上限价或最高单价限价的的，其投标无效。供应商报价低于项目预算50%的，应当在报价文件中详细阐述不影响产品质量或者诚信履约的具体原因。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00" w:lineRule="auto"/>
        <w:ind w:firstLine="569" w:firstLineChars="236"/>
        <w:rPr>
          <w:rFonts w:hint="eastAsia" w:ascii="宋体" w:hAnsi="宋体" w:cs="宋体"/>
          <w:b/>
          <w:szCs w:val="24"/>
        </w:rPr>
      </w:pPr>
      <w:r>
        <w:rPr>
          <w:rFonts w:ascii="宋体" w:hAnsi="宋体" w:cs="宋体"/>
          <w:b/>
          <w:szCs w:val="24"/>
        </w:rPr>
        <w:t>6</w:t>
      </w:r>
      <w:r>
        <w:rPr>
          <w:rFonts w:hint="eastAsia" w:ascii="宋体" w:hAnsi="宋体" w:cs="宋体"/>
          <w:b/>
          <w:szCs w:val="24"/>
        </w:rPr>
        <w:t>.</w:t>
      </w:r>
      <w:r>
        <w:rPr>
          <w:rFonts w:hint="eastAsia" w:ascii="宋体" w:hAnsi="宋体" w:cs="宋体"/>
          <w:b/>
          <w:color w:val="000000"/>
          <w:szCs w:val="24"/>
        </w:rPr>
        <w:t>本项目采购上限价为人民</w:t>
      </w:r>
      <w:r>
        <w:rPr>
          <w:rFonts w:hint="eastAsia" w:ascii="宋体" w:hAnsi="宋体" w:cs="宋体"/>
          <w:b/>
          <w:szCs w:val="24"/>
        </w:rPr>
        <w:t>币</w:t>
      </w:r>
      <w:r>
        <w:rPr>
          <w:rFonts w:hint="eastAsia" w:ascii="宋体" w:hAnsi="宋体" w:cs="宋体"/>
          <w:b/>
          <w:color w:val="auto"/>
          <w:szCs w:val="24"/>
          <w:lang w:val="en-US" w:eastAsia="zh-CN"/>
        </w:rPr>
        <w:t>壹</w:t>
      </w:r>
      <w:r>
        <w:rPr>
          <w:rFonts w:hint="eastAsia" w:ascii="宋体" w:hAnsi="宋体" w:cs="宋体"/>
          <w:b/>
          <w:color w:val="auto"/>
          <w:szCs w:val="24"/>
        </w:rPr>
        <w:t>佰</w:t>
      </w:r>
      <w:r>
        <w:rPr>
          <w:rFonts w:hint="eastAsia" w:ascii="宋体" w:hAnsi="宋体" w:cs="宋体"/>
          <w:b/>
          <w:color w:val="auto"/>
          <w:szCs w:val="24"/>
          <w:lang w:val="en-US" w:eastAsia="zh-CN"/>
        </w:rPr>
        <w:t>捌拾柒</w:t>
      </w:r>
      <w:r>
        <w:rPr>
          <w:rFonts w:hint="eastAsia" w:ascii="宋体" w:hAnsi="宋体" w:cs="宋体"/>
          <w:b/>
          <w:color w:val="auto"/>
          <w:szCs w:val="24"/>
        </w:rPr>
        <w:t>万</w:t>
      </w:r>
      <w:r>
        <w:rPr>
          <w:rFonts w:hint="eastAsia" w:ascii="宋体" w:hAnsi="宋体" w:cs="宋体"/>
          <w:b/>
          <w:color w:val="auto"/>
          <w:szCs w:val="24"/>
          <w:lang w:val="en-US" w:eastAsia="zh-CN"/>
        </w:rPr>
        <w:t>捌仟肆佰伍拾</w:t>
      </w:r>
      <w:r>
        <w:rPr>
          <w:rFonts w:hint="eastAsia" w:ascii="宋体" w:hAnsi="宋体" w:cs="宋体"/>
          <w:b/>
          <w:color w:val="auto"/>
          <w:szCs w:val="24"/>
        </w:rPr>
        <w:t>元整（</w:t>
      </w:r>
      <w:r>
        <w:rPr>
          <w:rFonts w:hint="eastAsia" w:ascii="宋体" w:hAnsi="宋体" w:cs="宋体"/>
          <w:b/>
          <w:bCs w:val="0"/>
          <w:color w:val="auto"/>
          <w:szCs w:val="24"/>
        </w:rPr>
        <w:t>¥</w:t>
      </w:r>
      <w:r>
        <w:rPr>
          <w:rFonts w:hint="eastAsia" w:ascii="宋体" w:hAnsi="宋体" w:cs="宋体"/>
          <w:b/>
          <w:bCs w:val="0"/>
          <w:color w:val="auto"/>
          <w:szCs w:val="24"/>
          <w:lang w:val="en-US" w:eastAsia="zh-CN"/>
        </w:rPr>
        <w:t>1878450</w:t>
      </w:r>
      <w:r>
        <w:rPr>
          <w:rFonts w:hint="eastAsia" w:ascii="宋体" w:hAnsi="宋体" w:cs="宋体"/>
          <w:b/>
          <w:color w:val="auto"/>
          <w:szCs w:val="24"/>
        </w:rPr>
        <w:t>.00</w:t>
      </w:r>
      <w:r>
        <w:rPr>
          <w:rFonts w:hint="eastAsia" w:ascii="宋体" w:hAnsi="宋体" w:cs="宋体"/>
          <w:b/>
          <w:szCs w:val="24"/>
        </w:rPr>
        <w:t>元）。</w:t>
      </w:r>
    </w:p>
    <w:p>
      <w:pPr>
        <w:widowControl/>
        <w:rPr>
          <w:rFonts w:hint="eastAsia" w:ascii="宋体" w:hAnsi="宋体" w:cs="宋体"/>
          <w:b/>
          <w:szCs w:val="24"/>
        </w:rPr>
      </w:pPr>
    </w:p>
    <w:p>
      <w:pPr>
        <w:widowControl/>
        <w:rPr>
          <w:rFonts w:hint="eastAsia" w:ascii="宋体" w:hAnsi="宋体" w:cs="宋体"/>
          <w:b/>
          <w:szCs w:val="24"/>
        </w:rPr>
      </w:pPr>
      <w:r>
        <w:rPr>
          <w:rFonts w:hint="eastAsia" w:ascii="宋体" w:hAnsi="宋体" w:cs="宋体"/>
          <w:b/>
          <w:szCs w:val="24"/>
        </w:rPr>
        <w:t>（二）商务技术分（</w:t>
      </w:r>
      <w:r>
        <w:rPr>
          <w:rFonts w:ascii="宋体" w:hAnsi="宋体" w:cs="宋体"/>
          <w:b/>
          <w:szCs w:val="24"/>
        </w:rPr>
        <w:t>70分）</w:t>
      </w:r>
    </w:p>
    <w:tbl>
      <w:tblPr>
        <w:tblStyle w:val="38"/>
        <w:tblW w:w="49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191"/>
        <w:gridCol w:w="7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spacing w:line="300" w:lineRule="auto"/>
              <w:ind w:firstLine="482"/>
              <w:contextualSpacing/>
              <w:jc w:val="center"/>
              <w:rPr>
                <w:rFonts w:hint="eastAsia" w:ascii="宋体" w:hAnsi="宋体" w:cs="宋体"/>
                <w:b/>
                <w:color w:val="auto"/>
                <w:kern w:val="0"/>
                <w:szCs w:val="24"/>
              </w:rPr>
            </w:pPr>
            <w:r>
              <w:rPr>
                <w:rFonts w:hint="eastAsia" w:ascii="宋体" w:hAnsi="宋体" w:cs="宋体"/>
                <w:b/>
                <w:color w:val="auto"/>
                <w:kern w:val="0"/>
                <w:szCs w:val="24"/>
              </w:rPr>
              <w:t>评分标准及分值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635" w:type="pct"/>
            <w:vMerge w:val="restart"/>
            <w:tcBorders>
              <w:left w:val="single" w:color="auto" w:sz="4" w:space="0"/>
              <w:right w:val="single" w:color="auto" w:sz="4" w:space="0"/>
            </w:tcBorders>
            <w:vAlign w:val="center"/>
          </w:tcPr>
          <w:p>
            <w:pPr>
              <w:spacing w:line="300" w:lineRule="auto"/>
              <w:jc w:val="center"/>
              <w:rPr>
                <w:rFonts w:hint="eastAsia" w:ascii="宋体" w:hAnsi="宋体" w:cs="宋体"/>
                <w:color w:val="auto"/>
                <w:szCs w:val="24"/>
              </w:rPr>
            </w:pPr>
            <w:r>
              <w:rPr>
                <w:rFonts w:hint="eastAsia" w:ascii="宋体" w:hAnsi="宋体" w:cs="宋体"/>
                <w:color w:val="auto"/>
                <w:szCs w:val="24"/>
              </w:rPr>
              <w:t>技术分</w:t>
            </w:r>
          </w:p>
          <w:p>
            <w:pPr>
              <w:spacing w:line="300" w:lineRule="auto"/>
              <w:jc w:val="center"/>
              <w:rPr>
                <w:rFonts w:hint="eastAsia" w:ascii="宋体" w:hAnsi="宋体" w:cs="宋体"/>
                <w:color w:val="auto"/>
                <w:szCs w:val="24"/>
              </w:rPr>
            </w:pPr>
            <w:r>
              <w:rPr>
                <w:rFonts w:hint="eastAsia" w:ascii="宋体" w:hAnsi="宋体" w:cs="宋体"/>
                <w:color w:val="auto"/>
                <w:szCs w:val="24"/>
              </w:rPr>
              <w:t>（6</w:t>
            </w:r>
            <w:r>
              <w:rPr>
                <w:rFonts w:hint="eastAsia" w:ascii="宋体" w:hAnsi="宋体" w:cs="宋体"/>
                <w:color w:val="auto"/>
                <w:szCs w:val="24"/>
                <w:lang w:val="en-US" w:eastAsia="zh-CN"/>
              </w:rPr>
              <w:t>5</w:t>
            </w:r>
            <w:r>
              <w:rPr>
                <w:rFonts w:hint="eastAsia" w:ascii="宋体" w:hAnsi="宋体" w:cs="宋体"/>
                <w:color w:val="auto"/>
                <w:szCs w:val="24"/>
              </w:rPr>
              <w:t>分）</w:t>
            </w:r>
          </w:p>
        </w:tc>
        <w:tc>
          <w:tcPr>
            <w:tcW w:w="626" w:type="pct"/>
            <w:tcBorders>
              <w:top w:val="single" w:color="auto" w:sz="4" w:space="0"/>
              <w:left w:val="single" w:color="auto" w:sz="4" w:space="0"/>
              <w:right w:val="single" w:color="auto" w:sz="4" w:space="0"/>
            </w:tcBorders>
            <w:vAlign w:val="center"/>
          </w:tcPr>
          <w:p>
            <w:pPr>
              <w:spacing w:line="300" w:lineRule="auto"/>
              <w:jc w:val="center"/>
              <w:rPr>
                <w:rFonts w:hint="eastAsia" w:ascii="宋体" w:hAnsi="宋体" w:cs="宋体"/>
                <w:color w:val="auto"/>
                <w:szCs w:val="24"/>
              </w:rPr>
            </w:pPr>
            <w:r>
              <w:rPr>
                <w:rFonts w:hint="eastAsia" w:ascii="宋体" w:hAnsi="宋体" w:cs="宋体"/>
                <w:color w:val="auto"/>
                <w:szCs w:val="24"/>
              </w:rPr>
              <w:t>投标产品符合度</w:t>
            </w:r>
          </w:p>
          <w:p>
            <w:pPr>
              <w:spacing w:line="300" w:lineRule="auto"/>
              <w:jc w:val="center"/>
              <w:rPr>
                <w:rFonts w:hint="eastAsia" w:ascii="宋体" w:hAnsi="宋体" w:cs="宋体"/>
                <w:color w:val="auto"/>
                <w:szCs w:val="24"/>
              </w:rPr>
            </w:pPr>
            <w:r>
              <w:rPr>
                <w:rFonts w:hint="eastAsia" w:ascii="宋体" w:hAnsi="宋体" w:cs="宋体"/>
                <w:color w:val="auto"/>
                <w:szCs w:val="24"/>
              </w:rPr>
              <w:t>（</w:t>
            </w:r>
            <w:r>
              <w:rPr>
                <w:rFonts w:hint="eastAsia" w:ascii="宋体" w:hAnsi="宋体" w:cs="宋体"/>
                <w:color w:val="auto"/>
                <w:szCs w:val="24"/>
                <w:lang w:val="en-US" w:eastAsia="zh-CN"/>
              </w:rPr>
              <w:t>47</w:t>
            </w:r>
            <w:r>
              <w:rPr>
                <w:rFonts w:hint="eastAsia" w:ascii="宋体" w:hAnsi="宋体" w:cs="宋体"/>
                <w:color w:val="auto"/>
                <w:szCs w:val="24"/>
              </w:rPr>
              <w:t>分）</w:t>
            </w:r>
          </w:p>
        </w:tc>
        <w:tc>
          <w:tcPr>
            <w:tcW w:w="3738" w:type="pct"/>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宋体" w:hAnsi="宋体" w:cs="宋体"/>
                <w:color w:val="auto"/>
                <w:kern w:val="0"/>
                <w:szCs w:val="24"/>
              </w:rPr>
            </w:pPr>
            <w:r>
              <w:rPr>
                <w:rFonts w:hint="eastAsia" w:ascii="宋体" w:hAnsi="宋体" w:cs="宋体"/>
                <w:color w:val="auto"/>
                <w:szCs w:val="24"/>
              </w:rPr>
              <w:t>投标产品完全符合采购文件技术参数要求的得</w:t>
            </w:r>
            <w:r>
              <w:rPr>
                <w:rFonts w:hint="eastAsia" w:ascii="宋体" w:hAnsi="宋体" w:cs="宋体"/>
                <w:color w:val="auto"/>
                <w:szCs w:val="24"/>
                <w:lang w:val="en-US" w:eastAsia="zh-CN"/>
              </w:rPr>
              <w:t>47</w:t>
            </w:r>
            <w:r>
              <w:rPr>
                <w:rFonts w:hint="eastAsia" w:ascii="宋体" w:hAnsi="宋体" w:cs="宋体"/>
                <w:color w:val="auto"/>
                <w:szCs w:val="24"/>
              </w:rPr>
              <w:t>分，带“★”的主要功能及技术要求</w:t>
            </w:r>
            <w:r>
              <w:rPr>
                <w:rFonts w:hint="eastAsia" w:ascii="宋体" w:hAnsi="宋体" w:cs="宋体"/>
                <w:color w:val="auto"/>
                <w:szCs w:val="24"/>
                <w:lang w:val="en-US" w:eastAsia="zh-CN"/>
              </w:rPr>
              <w:t>共58项</w:t>
            </w:r>
            <w:r>
              <w:rPr>
                <w:rFonts w:hint="eastAsia" w:ascii="宋体" w:hAnsi="宋体" w:cs="宋体"/>
                <w:color w:val="auto"/>
                <w:szCs w:val="24"/>
              </w:rPr>
              <w:t>负偏离或缺漏项的每项扣</w:t>
            </w:r>
            <w:r>
              <w:rPr>
                <w:rFonts w:hint="eastAsia" w:ascii="宋体" w:hAnsi="宋体" w:cs="宋体"/>
                <w:color w:val="auto"/>
                <w:szCs w:val="24"/>
                <w:lang w:val="en-US" w:eastAsia="zh-CN"/>
              </w:rPr>
              <w:t>0.4</w:t>
            </w:r>
            <w:r>
              <w:rPr>
                <w:rFonts w:hint="eastAsia" w:ascii="宋体" w:hAnsi="宋体" w:cs="宋体"/>
                <w:color w:val="auto"/>
                <w:szCs w:val="24"/>
              </w:rPr>
              <w:t>分，其他功能及技术要求</w:t>
            </w:r>
            <w:r>
              <w:rPr>
                <w:rFonts w:hint="eastAsia" w:ascii="宋体" w:hAnsi="宋体" w:cs="宋体"/>
                <w:color w:val="auto"/>
                <w:szCs w:val="24"/>
                <w:lang w:val="en-US" w:eastAsia="zh-CN"/>
              </w:rPr>
              <w:t>共238项</w:t>
            </w:r>
            <w:r>
              <w:rPr>
                <w:rFonts w:hint="eastAsia" w:ascii="宋体" w:hAnsi="宋体" w:cs="宋体"/>
                <w:color w:val="auto"/>
                <w:szCs w:val="24"/>
              </w:rPr>
              <w:t>负偏离或缺漏项的每项扣0.</w:t>
            </w:r>
            <w:r>
              <w:rPr>
                <w:rFonts w:hint="eastAsia" w:ascii="宋体" w:hAnsi="宋体" w:cs="宋体"/>
                <w:color w:val="auto"/>
                <w:szCs w:val="24"/>
                <w:lang w:val="en-US" w:eastAsia="zh-CN"/>
              </w:rPr>
              <w:t>1</w:t>
            </w:r>
            <w:r>
              <w:rPr>
                <w:rFonts w:hint="eastAsia" w:ascii="宋体" w:hAnsi="宋体" w:cs="宋体"/>
                <w:color w:val="auto"/>
                <w:szCs w:val="24"/>
              </w:rPr>
              <w:t>分，扣完为止。</w:t>
            </w:r>
            <w:r>
              <w:rPr>
                <w:rFonts w:hint="eastAsia" w:ascii="宋体" w:hAnsi="宋体" w:cs="宋体"/>
                <w:color w:val="auto"/>
                <w:kern w:val="0"/>
                <w:szCs w:val="24"/>
              </w:rPr>
              <w:t>本项满分</w:t>
            </w:r>
            <w:r>
              <w:rPr>
                <w:rFonts w:hint="eastAsia" w:ascii="宋体" w:hAnsi="宋体" w:cs="宋体"/>
                <w:color w:val="auto"/>
                <w:kern w:val="0"/>
                <w:szCs w:val="24"/>
                <w:lang w:val="en-US" w:eastAsia="zh-CN"/>
              </w:rPr>
              <w:t>47</w:t>
            </w:r>
            <w:r>
              <w:rPr>
                <w:rFonts w:hint="eastAsia" w:ascii="宋体" w:hAnsi="宋体" w:cs="宋体"/>
                <w:color w:val="auto"/>
                <w:kern w:val="0"/>
                <w:szCs w:val="24"/>
              </w:rPr>
              <w:t>分。</w:t>
            </w:r>
          </w:p>
          <w:p>
            <w:pPr>
              <w:spacing w:line="300" w:lineRule="auto"/>
              <w:rPr>
                <w:rFonts w:hint="eastAsia" w:ascii="宋体" w:hAnsi="宋体" w:eastAsia="宋体" w:cs="宋体"/>
                <w:color w:val="auto"/>
                <w:szCs w:val="24"/>
                <w:lang w:eastAsia="zh-CN"/>
              </w:rPr>
            </w:pPr>
            <w:r>
              <w:rPr>
                <w:rFonts w:hint="eastAsia" w:ascii="宋体" w:hAnsi="宋体" w:cs="宋体"/>
                <w:color w:val="auto"/>
                <w:sz w:val="24"/>
                <w:szCs w:val="24"/>
              </w:rPr>
              <w:t>注：采购需求中要求提功能截图</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检测报告</w:t>
            </w:r>
            <w:r>
              <w:rPr>
                <w:rFonts w:hint="eastAsia" w:ascii="宋体" w:hAnsi="宋体" w:cs="宋体"/>
                <w:color w:val="auto"/>
                <w:sz w:val="24"/>
                <w:szCs w:val="24"/>
              </w:rPr>
              <w:t>等证明材料的，未提供视作负偏离</w:t>
            </w:r>
            <w:r>
              <w:rPr>
                <w:rFonts w:hint="eastAsia" w:ascii="宋体" w:hAnsi="宋体" w:cs="宋体"/>
                <w:color w:val="auto"/>
                <w:sz w:val="24"/>
                <w:szCs w:val="24"/>
                <w:lang w:eastAsia="zh-CN"/>
              </w:rPr>
              <w:t>，</w:t>
            </w:r>
            <w:r>
              <w:rPr>
                <w:rFonts w:hint="eastAsia"/>
                <w:color w:val="auto"/>
              </w:rPr>
              <w:t>带“▲”的为实质性要求条款，不允许负偏离，否则作无效标处理。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635" w:type="pct"/>
            <w:vMerge w:val="continue"/>
            <w:tcBorders>
              <w:left w:val="single" w:color="auto" w:sz="4" w:space="0"/>
              <w:right w:val="single" w:color="auto" w:sz="4" w:space="0"/>
            </w:tcBorders>
            <w:vAlign w:val="center"/>
          </w:tcPr>
          <w:p>
            <w:pPr>
              <w:spacing w:line="300" w:lineRule="auto"/>
              <w:jc w:val="center"/>
              <w:rPr>
                <w:rFonts w:hint="eastAsia" w:ascii="宋体" w:hAnsi="宋体" w:cs="宋体"/>
                <w:color w:val="auto"/>
                <w:szCs w:val="24"/>
              </w:rPr>
            </w:pPr>
          </w:p>
        </w:tc>
        <w:tc>
          <w:tcPr>
            <w:tcW w:w="62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rPr>
            </w:pPr>
            <w:r>
              <w:rPr>
                <w:rFonts w:hint="eastAsia" w:ascii="宋体" w:hAnsi="宋体" w:eastAsia="宋体" w:cs="宋体"/>
                <w:color w:val="auto"/>
              </w:rPr>
              <w:t>建设实施方案</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lang w:val="en-US" w:eastAsia="zh-CN"/>
              </w:rPr>
            </w:pPr>
            <w:r>
              <w:rPr>
                <w:rFonts w:hint="eastAsia" w:ascii="宋体" w:hAnsi="宋体" w:cs="宋体"/>
                <w:color w:val="auto"/>
                <w:lang w:eastAsia="zh-CN"/>
              </w:rPr>
              <w:t>（</w:t>
            </w:r>
            <w:r>
              <w:rPr>
                <w:rFonts w:hint="eastAsia" w:ascii="宋体" w:hAnsi="宋体" w:cs="宋体"/>
                <w:color w:val="auto"/>
                <w:lang w:val="en-US" w:eastAsia="zh-CN"/>
              </w:rPr>
              <w:t>5分</w:t>
            </w:r>
            <w:r>
              <w:rPr>
                <w:rFonts w:hint="eastAsia" w:ascii="宋体" w:hAnsi="宋体" w:cs="宋体"/>
                <w:color w:val="auto"/>
                <w:lang w:eastAsia="zh-CN"/>
              </w:rPr>
              <w:t>）</w:t>
            </w:r>
          </w:p>
        </w:tc>
        <w:tc>
          <w:tcPr>
            <w:tcW w:w="37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zh-CN"/>
              </w:rPr>
              <w:t>根据投标人提供的针对本项目建设方案，详细、完整、科学，理解准确、到位，能完全满足或优于招标文件的要求的得</w:t>
            </w:r>
            <w:r>
              <w:rPr>
                <w:rFonts w:hint="eastAsia" w:ascii="宋体" w:hAnsi="宋体" w:cs="宋体"/>
                <w:color w:val="auto"/>
                <w:lang w:val="en-US" w:eastAsia="zh-CN"/>
              </w:rPr>
              <w:t>5</w:t>
            </w:r>
            <w:r>
              <w:rPr>
                <w:rFonts w:hint="eastAsia" w:ascii="宋体" w:hAnsi="宋体" w:eastAsia="宋体" w:cs="宋体"/>
                <w:color w:val="auto"/>
                <w:lang w:val="zh-CN"/>
              </w:rPr>
              <w:t>分；项目建设方案基本完整，理解基本正确，基本能满足招标文件的要求的得</w:t>
            </w:r>
            <w:r>
              <w:rPr>
                <w:rFonts w:hint="eastAsia" w:ascii="宋体" w:hAnsi="宋体" w:cs="宋体"/>
                <w:color w:val="auto"/>
                <w:lang w:val="en-US" w:eastAsia="zh-CN"/>
              </w:rPr>
              <w:t>4</w:t>
            </w:r>
            <w:r>
              <w:rPr>
                <w:rFonts w:hint="eastAsia" w:ascii="宋体" w:hAnsi="宋体" w:eastAsia="宋体" w:cs="宋体"/>
                <w:color w:val="auto"/>
                <w:lang w:val="zh-CN"/>
              </w:rPr>
              <w:t>分；项目建设方案整体较差，理解一般，方案内容未能表述完整的得</w:t>
            </w:r>
            <w:r>
              <w:rPr>
                <w:rFonts w:hint="eastAsia" w:ascii="宋体" w:hAnsi="宋体" w:cs="宋体"/>
                <w:color w:val="auto"/>
                <w:lang w:val="en-US" w:eastAsia="zh-CN"/>
              </w:rPr>
              <w:t>3</w:t>
            </w:r>
            <w:r>
              <w:rPr>
                <w:rFonts w:hint="eastAsia" w:ascii="宋体" w:hAnsi="宋体" w:eastAsia="宋体" w:cs="宋体"/>
                <w:color w:val="auto"/>
                <w:lang w:val="zh-CN"/>
              </w:rPr>
              <w:t>分；</w:t>
            </w:r>
            <w:r>
              <w:rPr>
                <w:rFonts w:hint="eastAsia" w:ascii="宋体" w:hAnsi="宋体" w:eastAsia="宋体" w:cs="宋体"/>
                <w:color w:val="auto"/>
              </w:rPr>
              <w:t>未提供不得分</w:t>
            </w:r>
            <w:r>
              <w:rPr>
                <w:rFonts w:hint="eastAsia" w:ascii="宋体" w:hAnsi="宋体" w:eastAsia="宋体" w:cs="宋体"/>
                <w:color w:val="auto"/>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635" w:type="pct"/>
            <w:vMerge w:val="continue"/>
            <w:tcBorders>
              <w:left w:val="single" w:color="auto" w:sz="4" w:space="0"/>
              <w:right w:val="single" w:color="auto" w:sz="4" w:space="0"/>
            </w:tcBorders>
            <w:vAlign w:val="center"/>
          </w:tcPr>
          <w:p>
            <w:pPr>
              <w:spacing w:line="300" w:lineRule="auto"/>
              <w:jc w:val="center"/>
              <w:rPr>
                <w:rFonts w:hint="eastAsia" w:ascii="宋体" w:hAnsi="宋体" w:cs="宋体"/>
                <w:color w:val="auto"/>
                <w:szCs w:val="24"/>
              </w:rPr>
            </w:pPr>
          </w:p>
        </w:tc>
        <w:tc>
          <w:tcPr>
            <w:tcW w:w="62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lang w:val="zh-CN"/>
              </w:rPr>
            </w:pPr>
            <w:r>
              <w:rPr>
                <w:rFonts w:hint="eastAsia" w:ascii="宋体" w:hAnsi="宋体" w:eastAsia="宋体" w:cs="宋体"/>
                <w:color w:val="auto"/>
                <w:lang w:val="zh-CN"/>
              </w:rPr>
              <w:t>服务质量保障措施</w:t>
            </w:r>
          </w:p>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Cs/>
                <w:color w:val="auto"/>
                <w:kern w:val="2"/>
                <w:sz w:val="24"/>
                <w:szCs w:val="28"/>
                <w:lang w:val="en-US" w:eastAsia="zh-CN" w:bidi="ar-SA"/>
              </w:rPr>
            </w:pPr>
            <w:r>
              <w:rPr>
                <w:rFonts w:hint="eastAsia" w:ascii="宋体" w:hAnsi="宋体" w:cs="宋体"/>
                <w:color w:val="auto"/>
                <w:lang w:val="zh-CN"/>
              </w:rPr>
              <w:t>（</w:t>
            </w:r>
            <w:r>
              <w:rPr>
                <w:rFonts w:hint="eastAsia" w:ascii="宋体" w:hAnsi="宋体" w:cs="宋体"/>
                <w:color w:val="auto"/>
                <w:lang w:val="en-US" w:eastAsia="zh-CN"/>
              </w:rPr>
              <w:t>6分</w:t>
            </w:r>
            <w:r>
              <w:rPr>
                <w:rFonts w:hint="eastAsia" w:ascii="宋体" w:hAnsi="宋体" w:cs="宋体"/>
                <w:color w:val="auto"/>
                <w:lang w:val="zh-CN"/>
              </w:rPr>
              <w:t>）</w:t>
            </w:r>
          </w:p>
        </w:tc>
        <w:tc>
          <w:tcPr>
            <w:tcW w:w="37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2"/>
                <w:sz w:val="24"/>
                <w:szCs w:val="28"/>
                <w:lang w:val="en-US" w:eastAsia="zh-CN" w:bidi="ar-SA"/>
              </w:rPr>
            </w:pPr>
            <w:r>
              <w:rPr>
                <w:rFonts w:hint="eastAsia" w:ascii="宋体" w:hAnsi="宋体" w:cs="宋体"/>
                <w:color w:val="auto"/>
                <w:lang w:val="en-US" w:eastAsia="zh-CN"/>
              </w:rPr>
              <w:t>1.</w:t>
            </w:r>
            <w:r>
              <w:rPr>
                <w:rFonts w:hint="eastAsia" w:ascii="宋体" w:hAnsi="宋体" w:eastAsia="宋体" w:cs="宋体"/>
                <w:color w:val="auto"/>
                <w:lang w:val="zh-CN"/>
              </w:rPr>
              <w:t>根据</w:t>
            </w:r>
            <w:r>
              <w:rPr>
                <w:rFonts w:hint="eastAsia" w:ascii="宋体" w:hAnsi="宋体" w:cs="宋体"/>
                <w:color w:val="auto"/>
                <w:lang w:val="en-US" w:eastAsia="zh-CN"/>
              </w:rPr>
              <w:t>投标人针对</w:t>
            </w:r>
            <w:r>
              <w:rPr>
                <w:rFonts w:hint="eastAsia" w:ascii="宋体" w:hAnsi="宋体" w:eastAsia="宋体" w:cs="宋体"/>
                <w:color w:val="auto"/>
                <w:lang w:val="zh-CN"/>
              </w:rPr>
              <w:t>本项目</w:t>
            </w:r>
            <w:r>
              <w:rPr>
                <w:rFonts w:hint="eastAsia" w:ascii="宋体" w:hAnsi="宋体" w:cs="宋体"/>
                <w:color w:val="auto"/>
                <w:lang w:val="en-US" w:eastAsia="zh-CN"/>
              </w:rPr>
              <w:t>提供</w:t>
            </w:r>
            <w:r>
              <w:rPr>
                <w:rFonts w:hint="eastAsia" w:ascii="宋体" w:hAnsi="宋体" w:eastAsia="宋体" w:cs="宋体"/>
                <w:color w:val="auto"/>
                <w:lang w:val="zh-CN"/>
              </w:rPr>
              <w:t>的各项质量保证措施、安全技术措施、等进行打分</w:t>
            </w:r>
            <w:r>
              <w:rPr>
                <w:rFonts w:hint="eastAsia" w:ascii="宋体" w:hAnsi="宋体" w:eastAsia="宋体" w:cs="宋体"/>
                <w:color w:val="auto"/>
              </w:rPr>
              <w:t>。质量管理目标明确，体系完善，措施得力，有具体机构、方案、制度保证，有质量服务承诺的得</w:t>
            </w:r>
            <w:r>
              <w:rPr>
                <w:rFonts w:hint="eastAsia" w:ascii="宋体" w:hAnsi="宋体" w:cs="宋体"/>
                <w:color w:val="auto"/>
                <w:lang w:val="en-US" w:eastAsia="zh-CN"/>
              </w:rPr>
              <w:t>4</w:t>
            </w:r>
            <w:r>
              <w:rPr>
                <w:rFonts w:hint="eastAsia" w:ascii="宋体" w:hAnsi="宋体" w:eastAsia="宋体" w:cs="宋体"/>
                <w:color w:val="auto"/>
              </w:rPr>
              <w:t>分；质量管理基本符合要求，体系可行，有质量服务承诺的，方案基本合理的得3分；质量管理措施不明确，有质量服务承诺的，方案不太合理的得</w:t>
            </w:r>
            <w:r>
              <w:rPr>
                <w:rFonts w:hint="eastAsia" w:ascii="宋体" w:hAnsi="宋体" w:cs="宋体"/>
                <w:color w:val="auto"/>
                <w:lang w:val="en-US" w:eastAsia="zh-CN"/>
              </w:rPr>
              <w:t>2</w:t>
            </w:r>
            <w:r>
              <w:rPr>
                <w:rFonts w:hint="eastAsia" w:ascii="宋体" w:hAnsi="宋体" w:eastAsia="宋体" w:cs="宋体"/>
                <w:color w:val="auto"/>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35" w:type="pct"/>
            <w:vMerge w:val="continue"/>
            <w:tcBorders>
              <w:left w:val="single" w:color="auto" w:sz="4" w:space="0"/>
              <w:right w:val="single" w:color="auto" w:sz="4" w:space="0"/>
            </w:tcBorders>
            <w:vAlign w:val="center"/>
          </w:tcPr>
          <w:p>
            <w:pPr>
              <w:spacing w:line="300" w:lineRule="auto"/>
              <w:jc w:val="center"/>
              <w:rPr>
                <w:rFonts w:hint="eastAsia" w:ascii="宋体" w:hAnsi="宋体" w:cs="宋体"/>
                <w:color w:val="auto"/>
                <w:szCs w:val="24"/>
              </w:rPr>
            </w:pPr>
          </w:p>
        </w:tc>
        <w:tc>
          <w:tcPr>
            <w:tcW w:w="626"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cs="宋体"/>
                <w:color w:val="auto"/>
                <w:lang w:val="zh-CN"/>
              </w:rPr>
            </w:pPr>
          </w:p>
        </w:tc>
        <w:tc>
          <w:tcPr>
            <w:tcW w:w="37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lang w:val="zh-CN"/>
              </w:rPr>
            </w:pPr>
            <w:r>
              <w:rPr>
                <w:rFonts w:hint="eastAsia" w:ascii="宋体" w:hAnsi="宋体" w:cs="宋体"/>
                <w:strike w:val="0"/>
                <w:dstrike w:val="0"/>
                <w:color w:val="auto"/>
                <w:lang w:val="en-US" w:eastAsia="zh-CN"/>
              </w:rPr>
              <w:t>2.</w:t>
            </w:r>
            <w:r>
              <w:rPr>
                <w:rFonts w:hint="eastAsia" w:ascii="宋体" w:hAnsi="宋体" w:eastAsia="宋体" w:cs="宋体"/>
                <w:strike w:val="0"/>
                <w:dstrike w:val="0"/>
                <w:color w:val="auto"/>
              </w:rPr>
              <w:t>为了保障项目安全建设，投标人</w:t>
            </w:r>
            <w:r>
              <w:rPr>
                <w:rFonts w:hint="eastAsia" w:ascii="宋体" w:hAnsi="宋体" w:cs="宋体"/>
                <w:strike w:val="0"/>
                <w:dstrike w:val="0"/>
                <w:color w:val="auto"/>
                <w:lang w:val="en-US" w:eastAsia="zh-CN"/>
              </w:rPr>
              <w:t>具有有效期内的</w:t>
            </w:r>
            <w:r>
              <w:rPr>
                <w:rFonts w:hint="eastAsia" w:ascii="宋体" w:hAnsi="宋体" w:eastAsia="宋体" w:cs="宋体"/>
                <w:strike w:val="0"/>
                <w:dstrike w:val="0"/>
                <w:color w:val="auto"/>
              </w:rPr>
              <w:t>安全生产标准化</w:t>
            </w:r>
            <w:bookmarkStart w:id="59" w:name="_GoBack"/>
            <w:bookmarkEnd w:id="59"/>
            <w:r>
              <w:rPr>
                <w:rFonts w:hint="eastAsia" w:ascii="宋体" w:hAnsi="宋体" w:eastAsia="宋体" w:cs="宋体"/>
                <w:strike w:val="0"/>
                <w:dstrike w:val="0"/>
                <w:color w:val="auto"/>
              </w:rPr>
              <w:t>三级及以上企业认证得</w:t>
            </w:r>
            <w:r>
              <w:rPr>
                <w:rFonts w:hint="eastAsia" w:ascii="宋体" w:hAnsi="宋体" w:cs="宋体"/>
                <w:strike w:val="0"/>
                <w:dstrike w:val="0"/>
                <w:color w:val="auto"/>
                <w:lang w:val="en-US" w:eastAsia="zh-CN"/>
              </w:rPr>
              <w:t>2</w:t>
            </w:r>
            <w:r>
              <w:rPr>
                <w:rFonts w:hint="eastAsia" w:ascii="宋体" w:hAnsi="宋体" w:eastAsia="宋体" w:cs="宋体"/>
                <w:strike w:val="0"/>
                <w:dstrike w:val="0"/>
                <w:color w:val="auto"/>
              </w:rPr>
              <w:t>分，其他不得分。</w:t>
            </w:r>
            <w:r>
              <w:rPr>
                <w:rFonts w:hint="eastAsia" w:ascii="宋体" w:hAnsi="宋体" w:eastAsia="宋体" w:cs="宋体"/>
                <w:b/>
                <w:bCs/>
                <w:strike w:val="0"/>
                <w:dstrike w:val="0"/>
                <w:color w:val="auto"/>
              </w:rPr>
              <w:t>（须</w:t>
            </w:r>
            <w:r>
              <w:rPr>
                <w:rFonts w:hint="eastAsia" w:ascii="宋体" w:hAnsi="宋体" w:cs="宋体"/>
                <w:b/>
                <w:bCs/>
                <w:strike w:val="0"/>
                <w:dstrike w:val="0"/>
                <w:color w:val="auto"/>
                <w:lang w:val="en-US" w:eastAsia="zh-CN"/>
              </w:rPr>
              <w:t>在商务技术文件中</w:t>
            </w:r>
            <w:r>
              <w:rPr>
                <w:rFonts w:hint="eastAsia" w:ascii="宋体" w:hAnsi="宋体" w:eastAsia="宋体" w:cs="宋体"/>
                <w:b/>
                <w:bCs/>
                <w:strike w:val="0"/>
                <w:dstrike w:val="0"/>
                <w:color w:val="auto"/>
              </w:rPr>
              <w:t>提供证书</w:t>
            </w:r>
            <w:r>
              <w:rPr>
                <w:rFonts w:hint="eastAsia" w:ascii="宋体" w:hAnsi="宋体" w:cs="宋体"/>
                <w:b/>
                <w:bCs/>
                <w:strike w:val="0"/>
                <w:dstrike w:val="0"/>
                <w:color w:val="auto"/>
                <w:lang w:val="en-US" w:eastAsia="zh-CN"/>
              </w:rPr>
              <w:t>扫描件</w:t>
            </w:r>
            <w:r>
              <w:rPr>
                <w:rFonts w:hint="eastAsia" w:ascii="宋体" w:hAnsi="宋体" w:cs="宋体"/>
                <w:b/>
                <w:bCs/>
                <w:color w:val="auto"/>
                <w:szCs w:val="24"/>
              </w:rPr>
              <w:t>并加盖投标人CA公章，否则不得分。</w:t>
            </w:r>
            <w:r>
              <w:rPr>
                <w:rFonts w:hint="eastAsia" w:ascii="宋体" w:hAnsi="宋体" w:eastAsia="宋体" w:cs="宋体"/>
                <w:b/>
                <w:bCs/>
                <w:strike w:val="0"/>
                <w:dstrike w:val="0"/>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635" w:type="pct"/>
            <w:vMerge w:val="continue"/>
            <w:tcBorders>
              <w:left w:val="single" w:color="auto" w:sz="4" w:space="0"/>
              <w:right w:val="single" w:color="auto" w:sz="4" w:space="0"/>
            </w:tcBorders>
            <w:vAlign w:val="center"/>
          </w:tcPr>
          <w:p>
            <w:pPr>
              <w:spacing w:line="300" w:lineRule="auto"/>
              <w:contextualSpacing/>
              <w:rPr>
                <w:rFonts w:hint="eastAsia" w:ascii="宋体" w:hAnsi="宋体" w:cs="宋体"/>
                <w:color w:val="auto"/>
                <w:szCs w:val="24"/>
              </w:rPr>
            </w:pPr>
          </w:p>
        </w:tc>
        <w:tc>
          <w:tcPr>
            <w:tcW w:w="626" w:type="pct"/>
            <w:tcBorders>
              <w:top w:val="single" w:color="auto" w:sz="4" w:space="0"/>
              <w:left w:val="single" w:color="auto" w:sz="4" w:space="0"/>
              <w:right w:val="single" w:color="auto" w:sz="4" w:space="0"/>
            </w:tcBorders>
            <w:vAlign w:val="center"/>
          </w:tcPr>
          <w:p>
            <w:pPr>
              <w:spacing w:line="300" w:lineRule="auto"/>
              <w:jc w:val="center"/>
              <w:rPr>
                <w:rFonts w:hint="eastAsia" w:ascii="宋体" w:hAnsi="宋体" w:cs="宋体"/>
                <w:color w:val="auto"/>
                <w:szCs w:val="24"/>
              </w:rPr>
            </w:pPr>
            <w:r>
              <w:rPr>
                <w:rFonts w:hint="eastAsia" w:ascii="宋体" w:hAnsi="宋体" w:cs="宋体"/>
                <w:color w:val="auto"/>
                <w:szCs w:val="24"/>
              </w:rPr>
              <w:t>培训方案</w:t>
            </w:r>
          </w:p>
          <w:p>
            <w:pPr>
              <w:spacing w:line="300" w:lineRule="auto"/>
              <w:jc w:val="center"/>
              <w:rPr>
                <w:rFonts w:hint="eastAsia" w:ascii="宋体" w:hAnsi="宋体" w:cs="宋体"/>
                <w:color w:val="auto"/>
                <w:szCs w:val="24"/>
                <w:lang w:val="zh-CN"/>
              </w:rPr>
            </w:pPr>
            <w:r>
              <w:rPr>
                <w:rFonts w:hint="eastAsia" w:ascii="宋体" w:hAnsi="宋体" w:cs="宋体"/>
                <w:color w:val="auto"/>
                <w:szCs w:val="24"/>
              </w:rPr>
              <w:t>（</w:t>
            </w:r>
            <w:r>
              <w:rPr>
                <w:rFonts w:hint="eastAsia" w:ascii="宋体" w:hAnsi="宋体" w:cs="宋体"/>
                <w:color w:val="auto"/>
                <w:szCs w:val="24"/>
                <w:lang w:val="en-US" w:eastAsia="zh-CN"/>
              </w:rPr>
              <w:t>3</w:t>
            </w:r>
            <w:r>
              <w:rPr>
                <w:rFonts w:hint="eastAsia" w:ascii="宋体" w:hAnsi="宋体" w:cs="宋体"/>
                <w:color w:val="auto"/>
                <w:szCs w:val="24"/>
              </w:rPr>
              <w:t>分）</w:t>
            </w:r>
          </w:p>
        </w:tc>
        <w:tc>
          <w:tcPr>
            <w:tcW w:w="3738" w:type="pct"/>
            <w:tcBorders>
              <w:top w:val="single" w:color="auto" w:sz="4" w:space="0"/>
              <w:left w:val="single" w:color="auto" w:sz="4" w:space="0"/>
              <w:bottom w:val="single" w:color="auto" w:sz="4" w:space="0"/>
              <w:right w:val="single" w:color="auto" w:sz="4" w:space="0"/>
            </w:tcBorders>
            <w:vAlign w:val="center"/>
          </w:tcPr>
          <w:p>
            <w:pPr>
              <w:spacing w:line="300" w:lineRule="auto"/>
              <w:rPr>
                <w:rFonts w:hint="default" w:ascii="宋体" w:hAnsi="宋体" w:eastAsia="宋体" w:cs="宋体"/>
                <w:color w:val="auto"/>
                <w:szCs w:val="24"/>
                <w:lang w:val="en-US" w:eastAsia="zh-CN"/>
              </w:rPr>
            </w:pPr>
            <w:r>
              <w:rPr>
                <w:rFonts w:hint="eastAsia" w:ascii="宋体" w:hAnsi="宋体" w:eastAsia="宋体" w:cs="宋体"/>
                <w:color w:val="auto"/>
              </w:rPr>
              <w:t>根据</w:t>
            </w:r>
            <w:r>
              <w:rPr>
                <w:rFonts w:hint="eastAsia" w:ascii="宋体" w:hAnsi="宋体" w:eastAsia="宋体" w:cs="宋体"/>
                <w:color w:val="auto"/>
                <w:lang w:val="en-US" w:eastAsia="zh-CN"/>
              </w:rPr>
              <w:t>投标人针对本项目对采购单位提供</w:t>
            </w:r>
            <w:r>
              <w:rPr>
                <w:rFonts w:hint="eastAsia" w:ascii="宋体" w:hAnsi="宋体" w:eastAsia="宋体" w:cs="宋体"/>
                <w:color w:val="auto"/>
              </w:rPr>
              <w:t>的培训计划</w:t>
            </w:r>
            <w:r>
              <w:rPr>
                <w:rFonts w:hint="eastAsia" w:ascii="宋体" w:hAnsi="宋体" w:eastAsia="宋体" w:cs="宋体"/>
                <w:color w:val="auto"/>
                <w:lang w:eastAsia="zh-CN"/>
              </w:rPr>
              <w:t>、</w:t>
            </w:r>
            <w:r>
              <w:rPr>
                <w:rFonts w:hint="eastAsia" w:ascii="宋体" w:hAnsi="宋体" w:eastAsia="宋体" w:cs="宋体"/>
                <w:color w:val="auto"/>
                <w:lang w:val="en-US" w:eastAsia="zh-CN"/>
              </w:rPr>
              <w:t>方案进行打分</w:t>
            </w:r>
            <w:r>
              <w:rPr>
                <w:rFonts w:hint="eastAsia" w:ascii="宋体" w:hAnsi="宋体" w:eastAsia="宋体" w:cs="宋体"/>
                <w:color w:val="auto"/>
                <w:lang w:eastAsia="zh-CN"/>
              </w:rPr>
              <w:t>，</w:t>
            </w:r>
            <w:r>
              <w:rPr>
                <w:rFonts w:hint="eastAsia" w:ascii="宋体" w:hAnsi="宋体" w:eastAsia="宋体" w:cs="宋体"/>
                <w:color w:val="auto"/>
              </w:rPr>
              <w:t>培训计划、方案切实可行，具备可操作性的得</w:t>
            </w:r>
            <w:r>
              <w:rPr>
                <w:rFonts w:hint="eastAsia" w:ascii="宋体" w:hAnsi="宋体" w:cs="宋体"/>
                <w:color w:val="auto"/>
                <w:lang w:val="en-US" w:eastAsia="zh-CN"/>
              </w:rPr>
              <w:t>3</w:t>
            </w:r>
            <w:r>
              <w:rPr>
                <w:rFonts w:hint="eastAsia" w:ascii="宋体" w:hAnsi="宋体" w:eastAsia="宋体" w:cs="宋体"/>
                <w:color w:val="auto"/>
              </w:rPr>
              <w:t>分；培训计划、方案简单、无特色的得</w:t>
            </w:r>
            <w:r>
              <w:rPr>
                <w:rFonts w:hint="eastAsia" w:ascii="宋体" w:hAnsi="宋体" w:cs="宋体"/>
                <w:color w:val="auto"/>
                <w:lang w:val="en-US" w:eastAsia="zh-CN"/>
              </w:rPr>
              <w:t>2</w:t>
            </w:r>
            <w:r>
              <w:rPr>
                <w:rFonts w:hint="eastAsia" w:ascii="宋体" w:hAnsi="宋体" w:eastAsia="宋体" w:cs="宋体"/>
                <w:color w:val="auto"/>
              </w:rPr>
              <w:t>分</w:t>
            </w:r>
            <w:r>
              <w:rPr>
                <w:rFonts w:hint="eastAsia" w:ascii="宋体" w:hAnsi="宋体" w:eastAsia="宋体" w:cs="宋体"/>
                <w:color w:val="auto"/>
                <w:lang w:val="en-US" w:eastAsia="zh-CN"/>
              </w:rPr>
              <w:t>，</w:t>
            </w:r>
            <w:r>
              <w:rPr>
                <w:rFonts w:hint="eastAsia" w:ascii="宋体" w:hAnsi="宋体" w:eastAsia="宋体" w:cs="宋体"/>
                <w:color w:val="auto"/>
                <w:lang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35" w:type="pct"/>
            <w:vMerge w:val="continue"/>
            <w:tcBorders>
              <w:left w:val="single" w:color="auto" w:sz="4" w:space="0"/>
              <w:right w:val="single" w:color="auto" w:sz="4" w:space="0"/>
            </w:tcBorders>
            <w:vAlign w:val="center"/>
          </w:tcPr>
          <w:p>
            <w:pPr>
              <w:spacing w:line="300" w:lineRule="auto"/>
              <w:contextualSpacing/>
              <w:rPr>
                <w:rFonts w:hint="eastAsia" w:ascii="宋体" w:hAnsi="宋体" w:cs="宋体"/>
                <w:color w:val="auto"/>
                <w:szCs w:val="24"/>
              </w:rPr>
            </w:pPr>
          </w:p>
        </w:tc>
        <w:tc>
          <w:tcPr>
            <w:tcW w:w="626" w:type="pct"/>
            <w:tcBorders>
              <w:top w:val="single" w:color="auto" w:sz="4" w:space="0"/>
              <w:left w:val="single" w:color="auto" w:sz="4" w:space="0"/>
              <w:right w:val="single" w:color="auto" w:sz="4" w:space="0"/>
            </w:tcBorders>
            <w:vAlign w:val="center"/>
          </w:tcPr>
          <w:p>
            <w:pPr>
              <w:spacing w:line="300" w:lineRule="auto"/>
              <w:jc w:val="center"/>
              <w:rPr>
                <w:rFonts w:hint="eastAsia" w:ascii="宋体" w:hAnsi="宋体" w:eastAsia="宋体" w:cs="宋体"/>
                <w:color w:val="auto"/>
                <w:szCs w:val="24"/>
              </w:rPr>
            </w:pPr>
            <w:r>
              <w:rPr>
                <w:rFonts w:hint="eastAsia" w:ascii="宋体" w:hAnsi="宋体" w:eastAsia="宋体" w:cs="宋体"/>
                <w:color w:val="auto"/>
                <w:szCs w:val="24"/>
              </w:rPr>
              <w:t>项目组人员配置</w:t>
            </w:r>
          </w:p>
          <w:p>
            <w:pPr>
              <w:spacing w:line="300" w:lineRule="auto"/>
              <w:jc w:val="center"/>
              <w:rPr>
                <w:rFonts w:hint="eastAsia" w:ascii="宋体" w:hAnsi="宋体" w:eastAsia="宋体" w:cs="宋体"/>
                <w:color w:val="auto"/>
                <w:szCs w:val="24"/>
                <w:lang w:eastAsia="zh-CN"/>
              </w:rPr>
            </w:pPr>
            <w:r>
              <w:rPr>
                <w:rFonts w:hint="eastAsia" w:ascii="宋体" w:hAnsi="宋体" w:cs="宋体"/>
                <w:color w:val="auto"/>
                <w:szCs w:val="24"/>
                <w:lang w:eastAsia="zh-CN"/>
              </w:rPr>
              <w:t>（</w:t>
            </w:r>
            <w:r>
              <w:rPr>
                <w:rFonts w:hint="eastAsia" w:ascii="宋体" w:hAnsi="宋体" w:cs="宋体"/>
                <w:color w:val="auto"/>
                <w:szCs w:val="24"/>
                <w:lang w:val="en-US" w:eastAsia="zh-CN"/>
              </w:rPr>
              <w:t>4分</w:t>
            </w:r>
            <w:r>
              <w:rPr>
                <w:rFonts w:hint="eastAsia" w:ascii="宋体" w:hAnsi="宋体" w:cs="宋体"/>
                <w:color w:val="auto"/>
                <w:szCs w:val="24"/>
                <w:lang w:eastAsia="zh-CN"/>
              </w:rPr>
              <w:t>）</w:t>
            </w:r>
          </w:p>
        </w:tc>
        <w:tc>
          <w:tcPr>
            <w:tcW w:w="3738" w:type="pct"/>
            <w:tcBorders>
              <w:top w:val="single" w:color="auto" w:sz="4" w:space="0"/>
              <w:left w:val="single" w:color="auto" w:sz="4" w:space="0"/>
              <w:bottom w:val="single" w:color="auto" w:sz="4" w:space="0"/>
              <w:right w:val="single" w:color="auto" w:sz="4" w:space="0"/>
            </w:tcBorders>
            <w:vAlign w:val="center"/>
          </w:tcPr>
          <w:p>
            <w:pPr>
              <w:spacing w:before="120" w:beforeLines="50" w:line="300" w:lineRule="auto"/>
              <w:contextualSpacing/>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投标人投入项目的项目经理具有硕士及以上学历，且具有信息系统项目管理师证书或网络规划设计师证书的得2分。</w:t>
            </w:r>
          </w:p>
          <w:p>
            <w:pPr>
              <w:spacing w:before="120" w:beforeLines="50" w:line="300" w:lineRule="auto"/>
              <w:contextualSpacing/>
              <w:rPr>
                <w:rFonts w:hint="eastAsia" w:ascii="宋体" w:hAnsi="宋体" w:cs="宋体"/>
                <w:b/>
                <w:bCs/>
                <w:color w:val="auto"/>
                <w:szCs w:val="24"/>
              </w:rPr>
            </w:pPr>
            <w:r>
              <w:rPr>
                <w:rFonts w:hint="eastAsia" w:ascii="宋体" w:hAnsi="宋体" w:eastAsia="宋体" w:cs="宋体"/>
                <w:color w:val="auto"/>
                <w:szCs w:val="24"/>
                <w:lang w:val="en-US" w:eastAsia="zh-CN"/>
              </w:rPr>
              <w:t>投标人投入项目的项目组其他成员具有网络工程师证书、信息安全工程师证书、信息系统项目管理师证书或网络规划设计师证书的</w:t>
            </w:r>
            <w:r>
              <w:rPr>
                <w:rFonts w:hint="eastAsia" w:ascii="宋体" w:hAnsi="宋体" w:cs="宋体"/>
                <w:color w:val="auto"/>
                <w:szCs w:val="24"/>
                <w:lang w:val="en-US" w:eastAsia="zh-CN"/>
              </w:rPr>
              <w:t>得</w:t>
            </w:r>
            <w:r>
              <w:rPr>
                <w:rFonts w:hint="eastAsia" w:ascii="宋体" w:hAnsi="宋体" w:eastAsia="宋体" w:cs="宋体"/>
                <w:color w:val="auto"/>
                <w:szCs w:val="24"/>
                <w:lang w:val="en-US" w:eastAsia="zh-CN"/>
              </w:rPr>
              <w:t>1分，每个人最多得1分，总共最多得2分。</w:t>
            </w:r>
          </w:p>
          <w:p>
            <w:pPr>
              <w:spacing w:before="120" w:beforeLines="50" w:line="300" w:lineRule="auto"/>
              <w:contextualSpacing/>
              <w:rPr>
                <w:rFonts w:hint="eastAsia" w:ascii="宋体" w:hAnsi="宋体" w:cs="宋体"/>
                <w:color w:val="auto"/>
                <w:szCs w:val="24"/>
              </w:rPr>
            </w:pPr>
            <w:r>
              <w:rPr>
                <w:rFonts w:hint="eastAsia" w:ascii="宋体" w:hAnsi="宋体" w:cs="宋体"/>
                <w:b/>
                <w:bCs/>
                <w:color w:val="auto"/>
                <w:szCs w:val="24"/>
              </w:rPr>
              <w:t>（须在商务技术文件中同时提供人员</w:t>
            </w:r>
            <w:r>
              <w:rPr>
                <w:rFonts w:hint="eastAsia" w:ascii="宋体" w:hAnsi="宋体" w:cs="宋体"/>
                <w:b/>
                <w:bCs/>
                <w:color w:val="auto"/>
                <w:szCs w:val="24"/>
                <w:lang w:val="en-US" w:eastAsia="zh-CN"/>
              </w:rPr>
              <w:t>相关</w:t>
            </w:r>
            <w:r>
              <w:rPr>
                <w:rFonts w:hint="eastAsia" w:ascii="宋体" w:hAnsi="宋体" w:cs="宋体"/>
                <w:b/>
                <w:bCs/>
                <w:color w:val="auto"/>
                <w:szCs w:val="24"/>
              </w:rPr>
              <w:t>证书扫描件和近半年内任何连续</w:t>
            </w:r>
            <w:r>
              <w:rPr>
                <w:rFonts w:hint="eastAsia" w:ascii="宋体" w:hAnsi="宋体" w:cs="宋体"/>
                <w:b/>
                <w:bCs/>
                <w:color w:val="auto"/>
                <w:szCs w:val="24"/>
                <w:lang w:val="en-US" w:eastAsia="zh-CN"/>
              </w:rPr>
              <w:t>三</w:t>
            </w:r>
            <w:r>
              <w:rPr>
                <w:rFonts w:hint="eastAsia" w:ascii="宋体" w:hAnsi="宋体" w:cs="宋体"/>
                <w:b/>
                <w:bCs/>
                <w:color w:val="auto"/>
                <w:szCs w:val="24"/>
              </w:rPr>
              <w:t>个月在投标单位缴纳社保的证明并加盖投标人CA公章，否则不得分。）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5" w:type="pct"/>
            <w:vMerge w:val="restart"/>
            <w:tcBorders>
              <w:left w:val="single" w:color="auto" w:sz="4" w:space="0"/>
              <w:right w:val="single" w:color="auto" w:sz="4" w:space="0"/>
            </w:tcBorders>
            <w:vAlign w:val="center"/>
          </w:tcPr>
          <w:p>
            <w:pPr>
              <w:spacing w:line="300" w:lineRule="auto"/>
              <w:jc w:val="center"/>
              <w:rPr>
                <w:rFonts w:hint="eastAsia" w:ascii="宋体" w:hAnsi="宋体" w:cs="宋体"/>
                <w:color w:val="auto"/>
                <w:szCs w:val="24"/>
              </w:rPr>
            </w:pPr>
            <w:r>
              <w:rPr>
                <w:rFonts w:hint="eastAsia" w:ascii="宋体" w:hAnsi="宋体" w:cs="宋体"/>
                <w:color w:val="auto"/>
                <w:szCs w:val="24"/>
              </w:rPr>
              <w:t>商务分</w:t>
            </w:r>
          </w:p>
          <w:p>
            <w:pPr>
              <w:spacing w:line="300" w:lineRule="auto"/>
              <w:jc w:val="center"/>
              <w:rPr>
                <w:rFonts w:hint="eastAsia" w:ascii="宋体" w:hAnsi="宋体" w:cs="宋体"/>
                <w:color w:val="auto"/>
                <w:szCs w:val="24"/>
              </w:rPr>
            </w:pPr>
            <w:r>
              <w:rPr>
                <w:rFonts w:hint="eastAsia" w:ascii="宋体" w:hAnsi="宋体" w:cs="宋体"/>
                <w:color w:val="auto"/>
                <w:szCs w:val="24"/>
              </w:rPr>
              <w:t>（</w:t>
            </w:r>
            <w:r>
              <w:rPr>
                <w:rFonts w:hint="eastAsia" w:ascii="宋体" w:hAnsi="宋体" w:cs="宋体"/>
                <w:color w:val="auto"/>
                <w:szCs w:val="24"/>
                <w:lang w:val="en-US" w:eastAsia="zh-CN"/>
              </w:rPr>
              <w:t>5</w:t>
            </w:r>
            <w:r>
              <w:rPr>
                <w:rFonts w:hint="eastAsia" w:ascii="宋体" w:hAnsi="宋体" w:cs="宋体"/>
                <w:color w:val="auto"/>
                <w:szCs w:val="24"/>
              </w:rPr>
              <w:t>分）</w:t>
            </w:r>
          </w:p>
        </w:tc>
        <w:tc>
          <w:tcPr>
            <w:tcW w:w="62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lang w:eastAsia="zh-CN"/>
              </w:rPr>
            </w:pPr>
            <w:r>
              <w:rPr>
                <w:rFonts w:hint="eastAsia" w:ascii="宋体" w:hAnsi="宋体" w:cs="宋体"/>
                <w:color w:val="auto"/>
                <w:lang w:val="en-US" w:eastAsia="zh-CN"/>
              </w:rPr>
              <w:t>相关证书</w:t>
            </w:r>
            <w:r>
              <w:rPr>
                <w:rFonts w:hint="eastAsia" w:ascii="宋体" w:hAnsi="宋体" w:cs="宋体"/>
                <w:color w:val="auto"/>
                <w:lang w:eastAsia="zh-CN"/>
              </w:rPr>
              <w:t>（</w:t>
            </w:r>
            <w:r>
              <w:rPr>
                <w:rFonts w:hint="eastAsia" w:ascii="宋体" w:hAnsi="宋体" w:cs="宋体"/>
                <w:color w:val="auto"/>
                <w:lang w:val="en-US" w:eastAsia="zh-CN"/>
              </w:rPr>
              <w:t>5分</w:t>
            </w:r>
            <w:r>
              <w:rPr>
                <w:rFonts w:hint="eastAsia" w:ascii="宋体" w:hAnsi="宋体" w:cs="宋体"/>
                <w:color w:val="auto"/>
                <w:lang w:eastAsia="zh-CN"/>
              </w:rPr>
              <w:t>）</w:t>
            </w:r>
          </w:p>
        </w:tc>
        <w:tc>
          <w:tcPr>
            <w:tcW w:w="3738"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lang w:val="en-US" w:eastAsia="zh-CN"/>
              </w:rPr>
            </w:pPr>
            <w:r>
              <w:rPr>
                <w:rFonts w:hint="eastAsia" w:ascii="宋体" w:hAnsi="宋体" w:eastAsia="宋体" w:cs="宋体"/>
                <w:color w:val="auto"/>
              </w:rPr>
              <w:t>为加强医疗卫生机构网络安全管理，进一步促进“互联网+医疗健康”发展，投标人具有医疗敏感数据加密技术相关专利证书，满足得2分，否则不得分。</w:t>
            </w:r>
            <w:r>
              <w:rPr>
                <w:rFonts w:hint="eastAsia" w:ascii="宋体" w:hAnsi="宋体" w:eastAsia="宋体" w:cs="宋体"/>
                <w:b/>
                <w:bCs/>
                <w:color w:val="auto"/>
              </w:rPr>
              <w:t>（须</w:t>
            </w:r>
            <w:r>
              <w:rPr>
                <w:rFonts w:hint="eastAsia" w:ascii="宋体" w:hAnsi="宋体" w:cs="宋体"/>
                <w:b/>
                <w:bCs/>
                <w:color w:val="auto"/>
                <w:lang w:val="en-US" w:eastAsia="zh-CN"/>
              </w:rPr>
              <w:t>在商务技术文件中</w:t>
            </w:r>
            <w:r>
              <w:rPr>
                <w:rFonts w:hint="eastAsia" w:ascii="宋体" w:hAnsi="宋体" w:eastAsia="宋体" w:cs="宋体"/>
                <w:b/>
                <w:bCs/>
                <w:color w:val="auto"/>
              </w:rPr>
              <w:t>提供证书</w:t>
            </w:r>
            <w:r>
              <w:rPr>
                <w:rFonts w:hint="eastAsia" w:ascii="宋体" w:hAnsi="宋体" w:cs="宋体"/>
                <w:b/>
                <w:bCs/>
                <w:color w:val="auto"/>
                <w:lang w:val="en-US" w:eastAsia="zh-CN"/>
              </w:rPr>
              <w:t>扫描件并</w:t>
            </w:r>
            <w:r>
              <w:rPr>
                <w:rFonts w:hint="eastAsia" w:ascii="宋体" w:hAnsi="宋体" w:eastAsia="宋体" w:cs="宋体"/>
                <w:b/>
                <w:bCs/>
                <w:color w:val="auto"/>
              </w:rPr>
              <w:t>加盖</w:t>
            </w:r>
            <w:r>
              <w:rPr>
                <w:rFonts w:hint="eastAsia" w:ascii="宋体" w:hAnsi="宋体" w:cs="宋体"/>
                <w:b/>
                <w:color w:val="auto"/>
              </w:rPr>
              <w:t>投标人</w:t>
            </w:r>
            <w:r>
              <w:rPr>
                <w:rFonts w:hint="eastAsia" w:ascii="宋体" w:hAnsi="宋体" w:cs="宋体"/>
                <w:b/>
                <w:bCs/>
                <w:color w:val="auto"/>
                <w:lang w:val="en-US" w:eastAsia="zh-CN"/>
              </w:rPr>
              <w:t>加盖投标人CA公章</w:t>
            </w:r>
            <w:r>
              <w:rPr>
                <w:rFonts w:hint="eastAsia" w:ascii="宋体" w:hAnsi="宋体" w:cs="宋体"/>
                <w:b/>
                <w:color w:val="auto"/>
              </w:rPr>
              <w:t>，否则不得分。</w:t>
            </w:r>
            <w:r>
              <w:rPr>
                <w:rFonts w:hint="eastAsia" w:ascii="宋体" w:hAnsi="宋体" w:eastAsia="宋体" w:cs="宋体"/>
                <w:b/>
                <w:b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635" w:type="pct"/>
            <w:vMerge w:val="continue"/>
            <w:tcBorders>
              <w:left w:val="single" w:color="auto" w:sz="4" w:space="0"/>
              <w:right w:val="single" w:color="auto" w:sz="4" w:space="0"/>
            </w:tcBorders>
            <w:vAlign w:val="center"/>
          </w:tcPr>
          <w:p>
            <w:pPr>
              <w:spacing w:line="300" w:lineRule="auto"/>
              <w:jc w:val="center"/>
              <w:rPr>
                <w:rFonts w:hint="eastAsia" w:ascii="宋体" w:hAnsi="宋体" w:cs="宋体"/>
                <w:color w:val="auto"/>
                <w:szCs w:val="24"/>
              </w:rPr>
            </w:pPr>
          </w:p>
        </w:tc>
        <w:tc>
          <w:tcPr>
            <w:tcW w:w="62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rPr>
            </w:pPr>
          </w:p>
        </w:tc>
        <w:tc>
          <w:tcPr>
            <w:tcW w:w="37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trike w:val="0"/>
                <w:dstrike w:val="0"/>
                <w:color w:val="auto"/>
                <w:lang w:val="en-US" w:eastAsia="zh-CN"/>
              </w:rPr>
            </w:pPr>
            <w:r>
              <w:rPr>
                <w:rFonts w:hint="eastAsia" w:ascii="宋体" w:hAnsi="宋体" w:eastAsia="宋体" w:cs="宋体"/>
                <w:strike w:val="0"/>
                <w:dstrike w:val="0"/>
                <w:color w:val="auto"/>
              </w:rPr>
              <w:t>为保证医疗机构患者信息安全，投标人具有</w:t>
            </w:r>
            <w:r>
              <w:rPr>
                <w:rFonts w:hint="eastAsia" w:ascii="宋体" w:hAnsi="宋体" w:cs="宋体"/>
                <w:strike w:val="0"/>
                <w:dstrike w:val="0"/>
                <w:color w:val="auto"/>
                <w:lang w:val="en-US" w:eastAsia="zh-CN"/>
              </w:rPr>
              <w:t>有效的</w:t>
            </w:r>
            <w:r>
              <w:rPr>
                <w:rFonts w:hint="eastAsia" w:ascii="宋体" w:hAnsi="宋体" w:eastAsia="宋体" w:cs="宋体"/>
                <w:strike w:val="0"/>
                <w:dstrike w:val="0"/>
                <w:color w:val="auto"/>
              </w:rPr>
              <w:t>ISO 27018公有云中个人可识别信息保护管理体系认证证书，满足得</w:t>
            </w:r>
            <w:r>
              <w:rPr>
                <w:rFonts w:hint="eastAsia" w:ascii="宋体" w:hAnsi="宋体" w:cs="宋体"/>
                <w:strike w:val="0"/>
                <w:dstrike w:val="0"/>
                <w:color w:val="auto"/>
                <w:lang w:val="en-US" w:eastAsia="zh-CN"/>
              </w:rPr>
              <w:t>1</w:t>
            </w:r>
            <w:r>
              <w:rPr>
                <w:rFonts w:hint="eastAsia" w:ascii="宋体" w:hAnsi="宋体" w:eastAsia="宋体" w:cs="宋体"/>
                <w:strike w:val="0"/>
                <w:dstrike w:val="0"/>
                <w:color w:val="auto"/>
              </w:rPr>
              <w:t>分，否则不得分。（</w:t>
            </w:r>
            <w:r>
              <w:rPr>
                <w:rFonts w:hint="eastAsia" w:ascii="宋体" w:hAnsi="宋体" w:eastAsia="宋体" w:cs="宋体"/>
                <w:b/>
                <w:bCs/>
                <w:color w:val="auto"/>
              </w:rPr>
              <w:t>须</w:t>
            </w:r>
            <w:r>
              <w:rPr>
                <w:rFonts w:hint="eastAsia" w:ascii="宋体" w:hAnsi="宋体" w:cs="宋体"/>
                <w:b/>
                <w:bCs/>
                <w:color w:val="auto"/>
                <w:lang w:val="en-US" w:eastAsia="zh-CN"/>
              </w:rPr>
              <w:t>在商务技术文件中</w:t>
            </w:r>
            <w:r>
              <w:rPr>
                <w:rFonts w:hint="eastAsia" w:ascii="宋体" w:hAnsi="宋体" w:eastAsia="宋体" w:cs="宋体"/>
                <w:b/>
                <w:bCs/>
                <w:color w:val="auto"/>
              </w:rPr>
              <w:t>提供证书</w:t>
            </w:r>
            <w:r>
              <w:rPr>
                <w:rFonts w:hint="eastAsia" w:ascii="宋体" w:hAnsi="宋体" w:cs="宋体"/>
                <w:b/>
                <w:bCs/>
                <w:color w:val="auto"/>
                <w:lang w:val="en-US" w:eastAsia="zh-CN"/>
              </w:rPr>
              <w:t>扫描件并</w:t>
            </w:r>
            <w:r>
              <w:rPr>
                <w:rFonts w:hint="eastAsia" w:ascii="宋体" w:hAnsi="宋体" w:eastAsia="宋体" w:cs="宋体"/>
                <w:b/>
                <w:bCs/>
                <w:color w:val="auto"/>
              </w:rPr>
              <w:t>加盖</w:t>
            </w:r>
            <w:r>
              <w:rPr>
                <w:rFonts w:hint="eastAsia" w:ascii="宋体" w:hAnsi="宋体" w:cs="宋体"/>
                <w:b/>
                <w:color w:val="auto"/>
              </w:rPr>
              <w:t>投标人</w:t>
            </w:r>
            <w:r>
              <w:rPr>
                <w:rFonts w:hint="eastAsia" w:ascii="宋体" w:hAnsi="宋体" w:cs="宋体"/>
                <w:b/>
                <w:bCs/>
                <w:color w:val="auto"/>
                <w:lang w:val="en-US" w:eastAsia="zh-CN"/>
              </w:rPr>
              <w:t>加盖投标人CA公章</w:t>
            </w:r>
            <w:r>
              <w:rPr>
                <w:rFonts w:hint="eastAsia" w:ascii="宋体" w:hAnsi="宋体" w:cs="宋体"/>
                <w:b/>
                <w:color w:val="auto"/>
              </w:rPr>
              <w:t>，否则不得分。</w:t>
            </w:r>
            <w:r>
              <w:rPr>
                <w:rFonts w:hint="eastAsia" w:ascii="宋体" w:hAnsi="宋体" w:eastAsia="宋体" w:cs="宋体"/>
                <w:strike w:val="0"/>
                <w:dstrike w:val="0"/>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35" w:type="pct"/>
            <w:vMerge w:val="continue"/>
            <w:tcBorders>
              <w:left w:val="single" w:color="auto" w:sz="4" w:space="0"/>
              <w:right w:val="single" w:color="auto" w:sz="4" w:space="0"/>
            </w:tcBorders>
            <w:vAlign w:val="center"/>
          </w:tcPr>
          <w:p>
            <w:pPr>
              <w:spacing w:line="300" w:lineRule="auto"/>
              <w:jc w:val="center"/>
              <w:rPr>
                <w:rFonts w:hint="eastAsia" w:ascii="宋体" w:hAnsi="宋体" w:cs="宋体"/>
                <w:color w:val="auto"/>
                <w:szCs w:val="24"/>
              </w:rPr>
            </w:pPr>
          </w:p>
        </w:tc>
        <w:tc>
          <w:tcPr>
            <w:tcW w:w="626"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rPr>
            </w:pPr>
          </w:p>
        </w:tc>
        <w:tc>
          <w:tcPr>
            <w:tcW w:w="37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trike w:val="0"/>
                <w:dstrike w:val="0"/>
                <w:color w:val="auto"/>
                <w:lang w:val="en-US" w:eastAsia="zh-CN"/>
              </w:rPr>
            </w:pPr>
            <w:r>
              <w:rPr>
                <w:rFonts w:hint="eastAsia" w:ascii="宋体" w:hAnsi="宋体" w:eastAsia="宋体" w:cs="宋体"/>
                <w:strike w:val="0"/>
                <w:dstrike w:val="0"/>
                <w:color w:val="auto"/>
              </w:rPr>
              <w:t>投标人被省级信息产业厅或相关部门认定为省级医疗卫生信息化技术研究发展中心得2分，被认定为市级医疗卫生信息化技术研究发展中心得1分，没有不得分。（</w:t>
            </w:r>
            <w:r>
              <w:rPr>
                <w:rFonts w:hint="eastAsia" w:ascii="宋体" w:hAnsi="宋体" w:eastAsia="宋体" w:cs="宋体"/>
                <w:b/>
                <w:bCs/>
                <w:color w:val="auto"/>
              </w:rPr>
              <w:t>须</w:t>
            </w:r>
            <w:r>
              <w:rPr>
                <w:rFonts w:hint="eastAsia" w:ascii="宋体" w:hAnsi="宋体" w:cs="宋体"/>
                <w:b/>
                <w:bCs/>
                <w:color w:val="auto"/>
                <w:lang w:val="en-US" w:eastAsia="zh-CN"/>
              </w:rPr>
              <w:t>在商务技术文件中</w:t>
            </w:r>
            <w:r>
              <w:rPr>
                <w:rFonts w:hint="eastAsia" w:ascii="宋体" w:hAnsi="宋体" w:eastAsia="宋体" w:cs="宋体"/>
                <w:b/>
                <w:bCs/>
                <w:color w:val="auto"/>
              </w:rPr>
              <w:t>提供证书</w:t>
            </w:r>
            <w:r>
              <w:rPr>
                <w:rFonts w:hint="eastAsia" w:ascii="宋体" w:hAnsi="宋体" w:cs="宋体"/>
                <w:b/>
                <w:bCs/>
                <w:color w:val="auto"/>
                <w:lang w:val="en-US" w:eastAsia="zh-CN"/>
              </w:rPr>
              <w:t>扫描件并</w:t>
            </w:r>
            <w:r>
              <w:rPr>
                <w:rFonts w:hint="eastAsia" w:ascii="宋体" w:hAnsi="宋体" w:eastAsia="宋体" w:cs="宋体"/>
                <w:b/>
                <w:bCs/>
                <w:color w:val="auto"/>
              </w:rPr>
              <w:t>加盖</w:t>
            </w:r>
            <w:r>
              <w:rPr>
                <w:rFonts w:hint="eastAsia" w:ascii="宋体" w:hAnsi="宋体" w:cs="宋体"/>
                <w:b/>
                <w:color w:val="auto"/>
              </w:rPr>
              <w:t>投标人</w:t>
            </w:r>
            <w:r>
              <w:rPr>
                <w:rFonts w:hint="eastAsia" w:ascii="宋体" w:hAnsi="宋体" w:cs="宋体"/>
                <w:b/>
                <w:bCs/>
                <w:color w:val="auto"/>
                <w:lang w:val="en-US" w:eastAsia="zh-CN"/>
              </w:rPr>
              <w:t>加盖投标人CA公章</w:t>
            </w:r>
            <w:r>
              <w:rPr>
                <w:rFonts w:hint="eastAsia" w:ascii="宋体" w:hAnsi="宋体" w:cs="宋体"/>
                <w:b/>
                <w:color w:val="auto"/>
              </w:rPr>
              <w:t>，否则不得分。</w:t>
            </w:r>
            <w:r>
              <w:rPr>
                <w:rFonts w:hint="eastAsia" w:ascii="宋体" w:hAnsi="宋体" w:eastAsia="宋体" w:cs="宋体"/>
                <w:strike w:val="0"/>
                <w:dstrike w:val="0"/>
                <w:color w:val="auto"/>
              </w:rPr>
              <w:t>）</w:t>
            </w:r>
          </w:p>
        </w:tc>
      </w:tr>
    </w:tbl>
    <w:p>
      <w:pPr>
        <w:pStyle w:val="31"/>
        <w:ind w:left="0" w:leftChars="0"/>
      </w:pPr>
    </w:p>
    <w:p>
      <w:pPr>
        <w:pStyle w:val="101"/>
        <w:snapToGrid w:val="0"/>
        <w:spacing w:line="300" w:lineRule="auto"/>
        <w:ind w:firstLine="482"/>
        <w:rPr>
          <w:rFonts w:hint="eastAsia" w:ascii="宋体" w:hAnsi="宋体" w:cs="宋体"/>
          <w:b/>
          <w:sz w:val="24"/>
          <w:szCs w:val="24"/>
        </w:rPr>
      </w:pPr>
      <w:r>
        <w:rPr>
          <w:rFonts w:hint="eastAsia" w:ascii="宋体" w:hAnsi="宋体" w:cs="宋体"/>
          <w:b/>
          <w:sz w:val="24"/>
          <w:szCs w:val="24"/>
        </w:rPr>
        <w:t>注：1.如在投标文件中未涉及上述商务技术评分内容的，按0分计。</w:t>
      </w:r>
    </w:p>
    <w:p>
      <w:pPr>
        <w:pStyle w:val="101"/>
        <w:snapToGrid w:val="0"/>
        <w:spacing w:line="300" w:lineRule="auto"/>
        <w:ind w:firstLine="472" w:firstLineChars="196"/>
        <w:rPr>
          <w:rFonts w:hint="eastAsia" w:ascii="宋体" w:hAnsi="宋体" w:cs="宋体"/>
          <w:b/>
          <w:sz w:val="24"/>
          <w:szCs w:val="24"/>
        </w:rPr>
      </w:pPr>
      <w:r>
        <w:rPr>
          <w:rFonts w:hint="eastAsia" w:ascii="宋体" w:hAnsi="宋体" w:cs="宋体"/>
          <w:b/>
          <w:sz w:val="24"/>
          <w:szCs w:val="24"/>
        </w:rPr>
        <w:t>2.投标文件中应提供有关证明材料扫描件并CA签章。</w:t>
      </w:r>
    </w:p>
    <w:p>
      <w:pPr>
        <w:pStyle w:val="101"/>
        <w:snapToGrid w:val="0"/>
        <w:spacing w:line="300" w:lineRule="auto"/>
        <w:ind w:firstLine="472" w:firstLineChars="196"/>
        <w:rPr>
          <w:rFonts w:hint="eastAsia" w:ascii="宋体" w:hAnsi="宋体" w:cs="宋体"/>
          <w:b/>
          <w:sz w:val="24"/>
          <w:szCs w:val="24"/>
        </w:rPr>
      </w:pPr>
      <w:r>
        <w:rPr>
          <w:rFonts w:hint="eastAsia" w:ascii="宋体" w:hAnsi="宋体" w:cs="宋体"/>
          <w:b/>
          <w:sz w:val="24"/>
          <w:szCs w:val="24"/>
        </w:rPr>
        <w:t>3.投标文件中提供的证明材料均应清晰可辨，否则不得分。</w:t>
      </w:r>
    </w:p>
    <w:p>
      <w:pPr>
        <w:pStyle w:val="101"/>
        <w:snapToGrid w:val="0"/>
        <w:spacing w:line="300" w:lineRule="auto"/>
        <w:ind w:firstLine="482"/>
        <w:rPr>
          <w:rFonts w:hint="eastAsia"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rPr>
        <w:t>三</w:t>
      </w:r>
      <w:r>
        <w:rPr>
          <w:rFonts w:hint="eastAsia" w:ascii="宋体" w:hAnsi="宋体" w:cs="宋体"/>
          <w:b/>
          <w:bCs/>
          <w:color w:val="000000"/>
          <w:sz w:val="24"/>
          <w:szCs w:val="24"/>
        </w:rPr>
        <w:t>）商务技术分的计算</w:t>
      </w:r>
    </w:p>
    <w:p>
      <w:pPr>
        <w:spacing w:line="300" w:lineRule="auto"/>
        <w:ind w:firstLine="480"/>
        <w:rPr>
          <w:rFonts w:hint="eastAsia" w:ascii="宋体" w:hAnsi="宋体" w:cs="宋体"/>
          <w:color w:val="000000"/>
          <w:szCs w:val="24"/>
        </w:rPr>
      </w:pPr>
      <w:r>
        <w:rPr>
          <w:rFonts w:hint="eastAsia" w:ascii="宋体" w:hAnsi="宋体" w:cs="宋体"/>
          <w:color w:val="000000"/>
          <w:szCs w:val="24"/>
        </w:rPr>
        <w:t>商务技术分得分按照评标委员会成员的独立评分结果合计数的算术平均分计算，计算公式为：</w:t>
      </w:r>
    </w:p>
    <w:p>
      <w:pPr>
        <w:spacing w:line="300" w:lineRule="auto"/>
        <w:ind w:firstLine="480"/>
        <w:rPr>
          <w:rFonts w:hint="eastAsia" w:ascii="宋体" w:hAnsi="宋体" w:cs="宋体"/>
          <w:color w:val="000000"/>
          <w:szCs w:val="24"/>
        </w:rPr>
      </w:pPr>
      <w:r>
        <w:rPr>
          <w:rFonts w:hint="eastAsia" w:ascii="宋体" w:hAnsi="宋体" w:cs="宋体"/>
          <w:color w:val="000000"/>
          <w:szCs w:val="24"/>
        </w:rPr>
        <w:t>商务技术分得分=评标委员会所有成员评分合计数/评标委员会组成人员数</w:t>
      </w:r>
    </w:p>
    <w:p>
      <w:pPr>
        <w:spacing w:line="300" w:lineRule="auto"/>
        <w:ind w:firstLine="472" w:firstLineChars="196"/>
        <w:rPr>
          <w:rFonts w:hint="eastAsia" w:ascii="宋体" w:hAnsi="宋体" w:cs="宋体"/>
          <w:b/>
        </w:rPr>
      </w:pPr>
      <w:r>
        <w:rPr>
          <w:rFonts w:hint="eastAsia" w:ascii="宋体" w:hAnsi="宋体" w:cs="宋体"/>
          <w:b/>
          <w:bCs/>
          <w:color w:val="000000"/>
        </w:rPr>
        <w:t>四、</w:t>
      </w:r>
      <w:r>
        <w:rPr>
          <w:rFonts w:hint="eastAsia" w:ascii="宋体" w:hAnsi="宋体" w:cs="宋体"/>
          <w:b/>
        </w:rPr>
        <w:t>中标候选人确定</w:t>
      </w:r>
    </w:p>
    <w:p>
      <w:pPr>
        <w:spacing w:line="300" w:lineRule="auto"/>
        <w:ind w:firstLine="482"/>
        <w:rPr>
          <w:rFonts w:hint="eastAsia" w:ascii="宋体" w:hAnsi="宋体" w:cs="宋体"/>
          <w:b/>
          <w:bCs/>
          <w:color w:val="000000"/>
          <w:szCs w:val="24"/>
        </w:rPr>
      </w:pPr>
      <w:r>
        <w:rPr>
          <w:rFonts w:hint="eastAsia" w:ascii="宋体" w:hAnsi="宋体" w:cs="宋体"/>
          <w:b/>
        </w:rPr>
        <w:t>评标委员会应当推荐有效投标人中按分值从高到低排名为第一名、第二名、第三名的为中标候选人。</w:t>
      </w:r>
    </w:p>
    <w:p>
      <w:pPr>
        <w:spacing w:line="300" w:lineRule="auto"/>
        <w:ind w:firstLine="482"/>
        <w:rPr>
          <w:rFonts w:hint="eastAsia" w:ascii="宋体" w:hAnsi="宋体" w:cs="宋体"/>
          <w:color w:val="000000"/>
        </w:rPr>
      </w:pPr>
      <w:r>
        <w:rPr>
          <w:rFonts w:hint="eastAsia" w:ascii="宋体" w:hAnsi="宋体" w:cs="宋体"/>
          <w:b/>
          <w:bCs/>
          <w:color w:val="000000"/>
        </w:rPr>
        <w:t>五、评标报告</w:t>
      </w:r>
    </w:p>
    <w:p>
      <w:pPr>
        <w:spacing w:line="300" w:lineRule="auto"/>
        <w:ind w:firstLine="480"/>
        <w:rPr>
          <w:rFonts w:hint="eastAsia" w:ascii="宋体" w:hAnsi="宋体" w:cs="宋体"/>
          <w:color w:val="000000"/>
          <w:szCs w:val="24"/>
        </w:rPr>
      </w:pPr>
      <w:r>
        <w:rPr>
          <w:rFonts w:hint="eastAsia" w:ascii="宋体" w:hAnsi="宋体" w:cs="宋体"/>
          <w:color w:val="000000"/>
          <w:szCs w:val="24"/>
        </w:rPr>
        <w:t>评标报告应由评标委员会起草，按少数服从多数的原则通过。评标委员会全体成员须在评标报告上签字认可，评标专家如有保留意见可以在评标报告中阐明。</w:t>
      </w:r>
    </w:p>
    <w:p>
      <w:pPr>
        <w:spacing w:line="300" w:lineRule="auto"/>
        <w:ind w:firstLine="482"/>
        <w:rPr>
          <w:rFonts w:hint="eastAsia" w:ascii="宋体" w:hAnsi="宋体" w:cs="宋体"/>
          <w:b/>
          <w:bCs/>
          <w:color w:val="000000"/>
        </w:rPr>
      </w:pPr>
      <w:r>
        <w:rPr>
          <w:rFonts w:hint="eastAsia" w:ascii="宋体" w:hAnsi="宋体" w:cs="宋体"/>
          <w:b/>
          <w:bCs/>
          <w:color w:val="000000"/>
        </w:rPr>
        <w:t>六、中标公告</w:t>
      </w:r>
    </w:p>
    <w:p>
      <w:pPr>
        <w:spacing w:line="300" w:lineRule="auto"/>
        <w:ind w:firstLine="480"/>
        <w:rPr>
          <w:rFonts w:hint="eastAsia" w:ascii="宋体" w:hAnsi="宋体" w:cs="宋体"/>
          <w:color w:val="000000"/>
        </w:rPr>
      </w:pPr>
      <w:r>
        <w:rPr>
          <w:rFonts w:hint="eastAsia" w:ascii="宋体" w:hAnsi="宋体" w:cs="宋体"/>
          <w:color w:val="000000"/>
        </w:rPr>
        <w:t>采购代理机构自评审结束之日起2个工作日内将评审报告送交采购人。采购人在收到评审报告之日起5个工作日内在评审报告推荐的中标候选人中按顺序确定排名第一的中标候选人为中标供应商。</w:t>
      </w:r>
    </w:p>
    <w:p>
      <w:pPr>
        <w:spacing w:line="300" w:lineRule="auto"/>
        <w:ind w:firstLine="480"/>
        <w:rPr>
          <w:rFonts w:hint="eastAsia" w:ascii="宋体" w:hAnsi="宋体" w:cs="宋体"/>
          <w:color w:val="000000"/>
        </w:rPr>
        <w:sectPr>
          <w:pgSz w:w="11906" w:h="16838"/>
          <w:pgMar w:top="1418" w:right="1077" w:bottom="1418" w:left="1077" w:header="851" w:footer="851" w:gutter="340"/>
          <w:pgNumType w:fmt="decimal"/>
          <w:cols w:space="720" w:num="1"/>
          <w:docGrid w:linePitch="381" w:charSpace="0"/>
        </w:sectPr>
      </w:pPr>
      <w:r>
        <w:rPr>
          <w:rFonts w:hint="eastAsia" w:ascii="宋体" w:hAnsi="宋体" w:cs="宋体"/>
          <w:color w:val="000000"/>
        </w:rPr>
        <w:t>采购代理机构自中标供应商确定之日起2个工作日内，发出中标通知书，并在发布招标公告的网站上公告中标结果。</w:t>
      </w:r>
    </w:p>
    <w:p>
      <w:pPr>
        <w:pStyle w:val="35"/>
        <w:keepNext w:val="0"/>
        <w:keepLines w:val="0"/>
        <w:pageBreakBefore w:val="0"/>
        <w:kinsoku/>
        <w:overflowPunct/>
        <w:topLinePunct w:val="0"/>
        <w:autoSpaceDE/>
        <w:autoSpaceDN/>
        <w:bidi w:val="0"/>
        <w:spacing w:line="300" w:lineRule="auto"/>
        <w:ind w:firstLine="723"/>
        <w:textAlignment w:val="auto"/>
        <w:rPr>
          <w:color w:val="000000"/>
          <w:sz w:val="36"/>
          <w:szCs w:val="36"/>
        </w:rPr>
      </w:pPr>
      <w:bookmarkStart w:id="39" w:name="_Toc29606"/>
      <w:r>
        <w:rPr>
          <w:rFonts w:hint="eastAsia"/>
          <w:color w:val="000000"/>
          <w:sz w:val="36"/>
          <w:szCs w:val="36"/>
        </w:rPr>
        <w:t xml:space="preserve">第五章  </w:t>
      </w:r>
      <w:r>
        <w:rPr>
          <w:rFonts w:hint="eastAsia"/>
          <w:sz w:val="36"/>
          <w:szCs w:val="36"/>
        </w:rPr>
        <w:t>嘉善县政府采购合同</w:t>
      </w:r>
      <w:bookmarkEnd w:id="39"/>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643"/>
        <w:jc w:val="center"/>
        <w:textAlignment w:val="auto"/>
        <w:rPr>
          <w:rFonts w:hint="eastAsia" w:ascii="宋体" w:hAnsi="宋体" w:cs="宋体"/>
          <w:b/>
          <w:bCs/>
          <w:kern w:val="0"/>
          <w:sz w:val="32"/>
          <w:szCs w:val="32"/>
        </w:rPr>
      </w:pPr>
      <w:r>
        <w:rPr>
          <w:rFonts w:hint="eastAsia" w:ascii="宋体" w:hAnsi="宋体" w:cs="宋体"/>
          <w:b/>
          <w:bCs/>
          <w:kern w:val="0"/>
          <w:sz w:val="32"/>
          <w:szCs w:val="32"/>
        </w:rPr>
        <w:t>一、通用必备条款部分</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0"/>
        <w:textAlignment w:val="auto"/>
        <w:rPr>
          <w:rFonts w:hint="eastAsia" w:ascii="宋体" w:hAnsi="宋体" w:cs="宋体"/>
          <w:color w:val="000000"/>
          <w:kern w:val="0"/>
        </w:rPr>
      </w:pPr>
      <w:r>
        <w:rPr>
          <w:rFonts w:hint="eastAsia" w:ascii="宋体" w:hAnsi="宋体" w:cs="宋体"/>
          <w:color w:val="000000"/>
          <w:kern w:val="0"/>
        </w:rPr>
        <w:t>合同编号：</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0"/>
        <w:textAlignment w:val="auto"/>
        <w:rPr>
          <w:rFonts w:hint="eastAsia" w:ascii="宋体" w:hAnsi="宋体" w:eastAsia="宋体" w:cs="宋体"/>
          <w:color w:val="000000"/>
          <w:kern w:val="0"/>
          <w:lang w:eastAsia="zh-CN"/>
        </w:rPr>
      </w:pPr>
      <w:r>
        <w:rPr>
          <w:rFonts w:hint="eastAsia" w:ascii="宋体" w:hAnsi="宋体" w:cs="宋体"/>
          <w:color w:val="000000"/>
          <w:kern w:val="0"/>
        </w:rPr>
        <w:t>政府采购计划（预算）确认书编号：</w:t>
      </w:r>
      <w:r>
        <w:rPr>
          <w:rFonts w:hint="eastAsia" w:ascii="宋体" w:hAnsi="宋体" w:cs="宋体"/>
          <w:color w:val="auto"/>
          <w:szCs w:val="24"/>
          <w:highlight w:val="none"/>
        </w:rPr>
        <w:t>善财采确</w:t>
      </w:r>
      <w:r>
        <w:rPr>
          <w:rFonts w:hint="eastAsia" w:ascii="宋体" w:hAnsi="宋体" w:cs="宋体"/>
          <w:color w:val="auto"/>
          <w:szCs w:val="24"/>
          <w:highlight w:val="none"/>
          <w:lang w:val="en-US" w:eastAsia="zh-CN"/>
        </w:rPr>
        <w:t>临</w:t>
      </w:r>
      <w:r>
        <w:rPr>
          <w:rFonts w:hint="eastAsia" w:ascii="宋体" w:hAnsi="宋体" w:cs="宋体"/>
          <w:color w:val="auto"/>
          <w:szCs w:val="24"/>
          <w:highlight w:val="none"/>
        </w:rPr>
        <w:t>[2024]</w:t>
      </w:r>
      <w:r>
        <w:rPr>
          <w:rFonts w:hint="eastAsia" w:ascii="宋体" w:hAnsi="宋体" w:cs="宋体"/>
          <w:color w:val="auto"/>
          <w:szCs w:val="24"/>
          <w:highlight w:val="none"/>
          <w:lang w:val="en-US" w:eastAsia="zh-CN"/>
        </w:rPr>
        <w:t>2431</w:t>
      </w:r>
      <w:r>
        <w:rPr>
          <w:rFonts w:hint="eastAsia" w:ascii="宋体" w:hAnsi="宋体" w:cs="宋体"/>
          <w:color w:val="auto"/>
          <w:szCs w:val="24"/>
          <w:highlight w:val="none"/>
        </w:rPr>
        <w:t>号</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2432号、2462号、2463号、2464号</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0"/>
        <w:textAlignment w:val="auto"/>
        <w:rPr>
          <w:rFonts w:hint="eastAsia" w:ascii="宋体" w:hAnsi="宋体" w:cs="宋体"/>
          <w:kern w:val="0"/>
        </w:rPr>
      </w:pPr>
      <w:r>
        <w:rPr>
          <w:rFonts w:hint="eastAsia" w:ascii="宋体" w:hAnsi="宋体" w:cs="宋体"/>
          <w:color w:val="000000"/>
          <w:kern w:val="0"/>
        </w:rPr>
        <w:t>预算金</w:t>
      </w:r>
      <w:r>
        <w:rPr>
          <w:rFonts w:hint="eastAsia" w:ascii="宋体" w:hAnsi="宋体" w:cs="宋体"/>
          <w:kern w:val="0"/>
        </w:rPr>
        <w:t>额</w:t>
      </w:r>
      <w:r>
        <w:rPr>
          <w:rFonts w:hint="eastAsia" w:ascii="宋体" w:hAnsi="宋体" w:cs="宋体"/>
          <w:color w:val="auto"/>
          <w:kern w:val="0"/>
        </w:rPr>
        <w:t>：</w:t>
      </w:r>
      <w:r>
        <w:rPr>
          <w:rFonts w:hint="eastAsia" w:ascii="宋体" w:hAnsi="宋体" w:cs="宋体"/>
          <w:color w:val="auto"/>
          <w:szCs w:val="24"/>
          <w:lang w:val="en-US" w:eastAsia="zh-CN"/>
        </w:rPr>
        <w:t>187.845</w:t>
      </w:r>
      <w:r>
        <w:rPr>
          <w:rFonts w:hint="eastAsia" w:ascii="宋体" w:hAnsi="宋体" w:cs="宋体"/>
          <w:kern w:val="0"/>
        </w:rPr>
        <w:t>万元</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0"/>
        <w:textAlignment w:val="auto"/>
        <w:rPr>
          <w:rFonts w:hint="eastAsia" w:ascii="宋体" w:hAnsi="宋体" w:eastAsia="宋体" w:cs="宋体"/>
          <w:color w:val="000000"/>
          <w:kern w:val="0"/>
          <w:lang w:eastAsia="zh-CN"/>
        </w:rPr>
      </w:pPr>
      <w:r>
        <w:rPr>
          <w:rFonts w:hint="eastAsia" w:ascii="宋体" w:hAnsi="宋体" w:cs="宋体"/>
          <w:color w:val="000000"/>
          <w:kern w:val="0"/>
        </w:rPr>
        <w:t>采购人（以下称甲方）：</w:t>
      </w:r>
      <w:r>
        <w:rPr>
          <w:rFonts w:hint="eastAsia" w:ascii="宋体" w:hAnsi="宋体" w:cs="宋体"/>
          <w:color w:val="000000"/>
          <w:kern w:val="0"/>
          <w:lang w:eastAsia="zh-CN"/>
        </w:rPr>
        <w:t>嘉善县卫生健康局</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0"/>
        <w:textAlignment w:val="auto"/>
        <w:rPr>
          <w:rFonts w:hint="eastAsia" w:ascii="宋体" w:hAnsi="宋体" w:cs="宋体"/>
          <w:color w:val="000000"/>
          <w:kern w:val="0"/>
        </w:rPr>
      </w:pPr>
      <w:r>
        <w:rPr>
          <w:rFonts w:hint="eastAsia" w:ascii="宋体" w:hAnsi="宋体" w:cs="宋体"/>
          <w:color w:val="000000"/>
          <w:kern w:val="0"/>
        </w:rPr>
        <w:t>供应商（以下称乙方）：</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0"/>
        <w:textAlignment w:val="auto"/>
        <w:rPr>
          <w:rFonts w:hint="eastAsia" w:ascii="宋体" w:hAnsi="宋体" w:cs="宋体"/>
          <w:color w:val="000000"/>
          <w:kern w:val="0"/>
        </w:rPr>
      </w:pPr>
      <w:r>
        <w:rPr>
          <w:rFonts w:hint="eastAsia" w:ascii="宋体" w:hAnsi="宋体" w:cs="宋体"/>
          <w:color w:val="000000"/>
          <w:kern w:val="0"/>
        </w:rPr>
        <w:t>采购代理机构：嘉兴市宏泽招标咨询有限公司</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0"/>
        <w:textAlignment w:val="auto"/>
        <w:rPr>
          <w:rFonts w:hint="eastAsia" w:ascii="宋体" w:hAnsi="宋体" w:cs="宋体"/>
          <w:color w:val="000000"/>
          <w:kern w:val="0"/>
        </w:rPr>
      </w:pPr>
      <w:r>
        <w:rPr>
          <w:rFonts w:hint="eastAsia" w:ascii="宋体" w:hAnsi="宋体" w:cs="宋体"/>
          <w:color w:val="000000"/>
          <w:kern w:val="0"/>
        </w:rPr>
        <w:t>采购方式：公开招标</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0"/>
        <w:textAlignment w:val="auto"/>
        <w:rPr>
          <w:rFonts w:hint="eastAsia" w:ascii="宋体" w:hAnsi="宋体" w:eastAsia="宋体" w:cs="宋体"/>
          <w:color w:val="000000"/>
          <w:kern w:val="0"/>
          <w:u w:val="single"/>
          <w:lang w:eastAsia="zh-CN"/>
        </w:rPr>
      </w:pPr>
      <w:r>
        <w:rPr>
          <w:rFonts w:hint="eastAsia" w:ascii="宋体" w:hAnsi="宋体" w:cs="宋体"/>
          <w:color w:val="000000"/>
          <w:kern w:val="0"/>
        </w:rPr>
        <w:t>采购文件编号：</w:t>
      </w:r>
      <w:r>
        <w:rPr>
          <w:rFonts w:hint="eastAsia" w:ascii="宋体" w:hAnsi="宋体" w:cs="宋体"/>
          <w:color w:val="000000"/>
          <w:kern w:val="0"/>
          <w:u w:val="single"/>
        </w:rPr>
        <w:t>HZZX-2024-</w:t>
      </w:r>
      <w:r>
        <w:rPr>
          <w:rFonts w:hint="eastAsia" w:ascii="宋体" w:hAnsi="宋体" w:cs="宋体"/>
          <w:color w:val="000000"/>
          <w:kern w:val="0"/>
          <w:u w:val="single"/>
          <w:lang w:eastAsia="zh-CN"/>
        </w:rPr>
        <w:t>G71</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0"/>
        <w:textAlignment w:val="auto"/>
        <w:rPr>
          <w:rFonts w:hint="eastAsia" w:ascii="宋体" w:hAnsi="宋体" w:cs="宋体"/>
          <w:color w:val="000000"/>
          <w:kern w:val="0"/>
          <w:u w:val="single"/>
        </w:rPr>
      </w:pP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0"/>
        <w:textAlignment w:val="auto"/>
        <w:rPr>
          <w:rFonts w:hint="eastAsia" w:ascii="宋体" w:hAnsi="宋体" w:cs="宋体"/>
          <w:color w:val="000000"/>
          <w:kern w:val="0"/>
          <w:szCs w:val="24"/>
        </w:rPr>
      </w:pPr>
      <w:r>
        <w:rPr>
          <w:rFonts w:hint="eastAsia" w:ascii="宋体" w:hAnsi="宋体" w:cs="宋体"/>
          <w:color w:val="000000"/>
          <w:kern w:val="0"/>
        </w:rPr>
        <w:t>根据《中华人民共和国政府采购法》、《中华人民共和国民法典》等法律法规的规定，甲乙双方按照</w:t>
      </w:r>
      <w:r>
        <w:rPr>
          <w:rFonts w:hint="eastAsia" w:ascii="宋体" w:hAnsi="宋体" w:cs="宋体"/>
          <w:b/>
          <w:szCs w:val="24"/>
          <w:u w:val="single"/>
          <w:lang w:eastAsia="zh-CN"/>
        </w:rPr>
        <w:t>嘉善县卫生健康数字化改革2.0（网络安全改造）项目</w:t>
      </w:r>
      <w:r>
        <w:rPr>
          <w:rFonts w:hint="eastAsia" w:ascii="宋体" w:hAnsi="宋体" w:cs="宋体"/>
          <w:color w:val="000000"/>
          <w:kern w:val="0"/>
        </w:rPr>
        <w:t>采购结果签订本合同。</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2"/>
        <w:textAlignment w:val="auto"/>
        <w:rPr>
          <w:rFonts w:hint="eastAsia" w:ascii="宋体" w:hAnsi="宋体" w:cs="宋体"/>
          <w:b/>
          <w:color w:val="000000"/>
          <w:kern w:val="0"/>
        </w:rPr>
      </w:pPr>
      <w:r>
        <w:rPr>
          <w:rFonts w:hint="eastAsia" w:ascii="宋体" w:hAnsi="宋体" w:cs="宋体"/>
          <w:b/>
          <w:color w:val="000000"/>
          <w:kern w:val="0"/>
        </w:rPr>
        <w:t>第一条 合同组成</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0"/>
        <w:textAlignment w:val="auto"/>
        <w:rPr>
          <w:rFonts w:hint="eastAsia" w:ascii="宋体" w:hAnsi="宋体" w:cs="宋体"/>
          <w:color w:val="000000"/>
          <w:kern w:val="0"/>
        </w:rPr>
      </w:pPr>
      <w:r>
        <w:rPr>
          <w:rFonts w:hint="eastAsia" w:ascii="宋体" w:hAnsi="宋体" w:cs="宋体"/>
          <w:color w:val="000000"/>
          <w:kern w:val="0"/>
        </w:rPr>
        <w:t>本次政府采购活动的相关文件为本合同的组成部分，这些文件包括但不限于：</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0"/>
        <w:textAlignment w:val="auto"/>
        <w:rPr>
          <w:rFonts w:hint="eastAsia" w:ascii="宋体" w:hAnsi="宋体" w:cs="宋体"/>
          <w:color w:val="000000"/>
          <w:kern w:val="0"/>
        </w:rPr>
      </w:pPr>
      <w:r>
        <w:rPr>
          <w:rFonts w:hint="eastAsia" w:ascii="宋体" w:hAnsi="宋体" w:cs="宋体"/>
          <w:color w:val="000000"/>
          <w:kern w:val="0"/>
        </w:rPr>
        <w:t>（1）本合同文本；</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0"/>
        <w:textAlignment w:val="auto"/>
        <w:rPr>
          <w:rFonts w:hint="eastAsia" w:ascii="宋体" w:hAnsi="宋体" w:cs="宋体"/>
          <w:color w:val="000000"/>
          <w:kern w:val="0"/>
        </w:rPr>
      </w:pPr>
      <w:r>
        <w:rPr>
          <w:rFonts w:hint="eastAsia" w:ascii="宋体" w:hAnsi="宋体" w:cs="宋体"/>
          <w:color w:val="000000"/>
          <w:kern w:val="0"/>
        </w:rPr>
        <w:t>（2）采购文件与投标文件；</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0"/>
        <w:textAlignment w:val="auto"/>
        <w:rPr>
          <w:rFonts w:hint="eastAsia" w:ascii="宋体" w:hAnsi="宋体" w:cs="宋体"/>
          <w:color w:val="000000"/>
          <w:kern w:val="0"/>
        </w:rPr>
      </w:pPr>
      <w:r>
        <w:rPr>
          <w:rFonts w:hint="eastAsia" w:ascii="宋体" w:hAnsi="宋体" w:cs="宋体"/>
          <w:color w:val="000000"/>
          <w:kern w:val="0"/>
        </w:rPr>
        <w:t>（3）中标通知书；</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0"/>
        <w:textAlignment w:val="auto"/>
        <w:rPr>
          <w:rFonts w:hint="eastAsia" w:ascii="宋体" w:hAnsi="宋体" w:cs="宋体"/>
          <w:color w:val="000000"/>
          <w:kern w:val="0"/>
        </w:rPr>
      </w:pPr>
      <w:r>
        <w:rPr>
          <w:rFonts w:hint="eastAsia" w:ascii="宋体" w:hAnsi="宋体" w:cs="宋体"/>
          <w:color w:val="000000"/>
          <w:kern w:val="0"/>
        </w:rPr>
        <w:t>组成本合同的所有文件必须为书面形</w:t>
      </w:r>
      <w:r>
        <w:rPr>
          <w:rFonts w:hint="eastAsia" w:ascii="宋体" w:hAnsi="宋体" w:cs="宋体"/>
          <w:kern w:val="0"/>
        </w:rPr>
        <w:t>式（其中投标文件以</w:t>
      </w:r>
      <w:r>
        <w:rPr>
          <w:rFonts w:hint="eastAsia" w:ascii="宋体" w:hAnsi="宋体" w:cs="宋体"/>
          <w:kern w:val="0"/>
          <w:szCs w:val="24"/>
        </w:rPr>
        <w:t>在政采云平台上最后生成的具备电子签章的电子投标文件为准</w:t>
      </w:r>
      <w:r>
        <w:rPr>
          <w:rFonts w:hint="eastAsia" w:ascii="宋体" w:hAnsi="宋体" w:cs="宋体"/>
          <w:kern w:val="0"/>
        </w:rPr>
        <w:t>）。政府采购合同备案时，须提供以上（1）、（3）两项，如由社会中介机构代理，须提供代理协议</w:t>
      </w:r>
      <w:r>
        <w:rPr>
          <w:rFonts w:hint="eastAsia" w:ascii="宋体" w:hAnsi="宋体" w:cs="宋体"/>
          <w:color w:val="000000"/>
          <w:kern w:val="0"/>
        </w:rPr>
        <w:t>，合同如有变更的，须提供变更协议。</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2"/>
        <w:textAlignment w:val="auto"/>
        <w:rPr>
          <w:rFonts w:hint="eastAsia" w:ascii="宋体" w:hAnsi="宋体" w:cs="宋体"/>
          <w:b/>
          <w:color w:val="000000"/>
          <w:kern w:val="0"/>
        </w:rPr>
      </w:pPr>
      <w:r>
        <w:rPr>
          <w:rFonts w:hint="eastAsia" w:ascii="宋体" w:hAnsi="宋体" w:cs="宋体"/>
          <w:b/>
          <w:color w:val="000000"/>
          <w:kern w:val="0"/>
        </w:rPr>
        <w:t>第二条 合同标的与相关属性</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0"/>
        <w:textAlignment w:val="auto"/>
        <w:rPr>
          <w:rFonts w:hint="eastAsia" w:ascii="宋体" w:hAnsi="宋体" w:cs="宋体"/>
          <w:color w:val="000000"/>
          <w:kern w:val="0"/>
        </w:rPr>
      </w:pPr>
      <w:r>
        <w:rPr>
          <w:rFonts w:hint="eastAsia" w:ascii="宋体" w:hAnsi="宋体" w:cs="宋体"/>
          <w:color w:val="000000"/>
          <w:kern w:val="0"/>
        </w:rPr>
        <w:t>1．本次采购的是</w:t>
      </w:r>
      <w:r>
        <w:rPr>
          <w:rFonts w:hint="eastAsia" w:ascii="宋体" w:hAnsi="宋体" w:cs="宋体"/>
          <w:b/>
          <w:szCs w:val="24"/>
          <w:u w:val="single"/>
          <w:lang w:eastAsia="zh-CN"/>
        </w:rPr>
        <w:t>嘉善县卫生健康数字化改革2.0（网络安全改造）项目</w:t>
      </w:r>
      <w:r>
        <w:rPr>
          <w:rFonts w:hint="eastAsia" w:ascii="宋体" w:hAnsi="宋体" w:cs="宋体"/>
          <w:color w:val="000000"/>
          <w:kern w:val="0"/>
          <w:u w:val="single"/>
        </w:rPr>
        <w:t>。</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0"/>
        <w:textAlignment w:val="auto"/>
        <w:rPr>
          <w:rFonts w:hint="eastAsia" w:ascii="宋体" w:hAnsi="宋体" w:cs="宋体"/>
          <w:color w:val="000000"/>
          <w:kern w:val="0"/>
        </w:rPr>
      </w:pPr>
      <w:r>
        <w:rPr>
          <w:rFonts w:hint="eastAsia" w:ascii="宋体" w:hAnsi="宋体" w:cs="宋体"/>
          <w:color w:val="000000"/>
          <w:kern w:val="0"/>
        </w:rPr>
        <w:t>2．乙方是否属于中小微企业：□是□否</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0"/>
        <w:textAlignment w:val="auto"/>
        <w:rPr>
          <w:rFonts w:hint="eastAsia" w:ascii="宋体" w:hAnsi="宋体" w:cs="宋体"/>
          <w:color w:val="000000"/>
          <w:kern w:val="0"/>
        </w:rPr>
      </w:pPr>
      <w:r>
        <w:rPr>
          <w:rFonts w:hint="eastAsia" w:ascii="宋体" w:hAnsi="宋体" w:cs="宋体"/>
          <w:color w:val="000000"/>
          <w:kern w:val="0"/>
        </w:rPr>
        <w:t>3．本合同项下产品属于（可多选）：□环保产品；□节能产品；□进口产品</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2"/>
        <w:textAlignment w:val="auto"/>
        <w:rPr>
          <w:rFonts w:hint="eastAsia" w:ascii="宋体" w:hAnsi="宋体" w:cs="宋体"/>
          <w:b/>
          <w:kern w:val="0"/>
        </w:rPr>
      </w:pPr>
      <w:r>
        <w:rPr>
          <w:rFonts w:hint="eastAsia" w:ascii="宋体" w:hAnsi="宋体" w:cs="宋体"/>
          <w:b/>
          <w:color w:val="000000"/>
          <w:kern w:val="0"/>
        </w:rPr>
        <w:t>第三条</w:t>
      </w:r>
      <w:r>
        <w:rPr>
          <w:rFonts w:hint="eastAsia" w:ascii="宋体" w:hAnsi="宋体" w:cs="宋体"/>
          <w:b/>
          <w:kern w:val="0"/>
        </w:rPr>
        <w:t xml:space="preserve"> 合同价款</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0"/>
        <w:textAlignment w:val="auto"/>
        <w:rPr>
          <w:rFonts w:hint="eastAsia" w:ascii="宋体" w:hAnsi="宋体" w:cs="宋体"/>
          <w:color w:val="FF0000"/>
          <w:kern w:val="0"/>
        </w:rPr>
      </w:pPr>
      <w:r>
        <w:rPr>
          <w:rFonts w:hint="eastAsia" w:ascii="宋体" w:hAnsi="宋体" w:cs="宋体"/>
          <w:kern w:val="0"/>
        </w:rPr>
        <w:t>1．本合同项下总价款为人民币（大写）</w:t>
      </w:r>
      <w:r>
        <w:rPr>
          <w:rFonts w:hint="eastAsia" w:ascii="宋体" w:hAnsi="宋体" w:cs="宋体"/>
          <w:kern w:val="0"/>
          <w:u w:val="single"/>
        </w:rPr>
        <w:t xml:space="preserve">                         </w:t>
      </w:r>
      <w:r>
        <w:rPr>
          <w:rFonts w:hint="eastAsia" w:ascii="宋体" w:hAnsi="宋体" w:cs="宋体"/>
          <w:kern w:val="0"/>
        </w:rPr>
        <w:t>，分项价款见“价格清单”。</w:t>
      </w:r>
      <w:r>
        <w:rPr>
          <w:rFonts w:hint="eastAsia" w:ascii="宋体" w:hAnsi="宋体" w:cs="宋体"/>
          <w:color w:val="000000"/>
          <w:kern w:val="0"/>
          <w:szCs w:val="24"/>
        </w:rPr>
        <w:t>本项目单价固定，数量按实结算。</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0"/>
        <w:textAlignment w:val="auto"/>
        <w:rPr>
          <w:rFonts w:hint="eastAsia" w:ascii="宋体" w:hAnsi="宋体" w:cs="宋体"/>
        </w:rPr>
      </w:pPr>
      <w:r>
        <w:rPr>
          <w:rFonts w:hint="eastAsia" w:ascii="宋体" w:hAnsi="宋体" w:cs="宋体"/>
          <w:kern w:val="0"/>
        </w:rPr>
        <w:t>2．本合同总价款</w:t>
      </w:r>
      <w:r>
        <w:rPr>
          <w:rFonts w:hint="eastAsia" w:ascii="宋体" w:hAnsi="宋体" w:cs="宋体"/>
        </w:rPr>
        <w:t>应包括货款、标准附件、备品备件、</w:t>
      </w:r>
      <w:r>
        <w:rPr>
          <w:rFonts w:hint="eastAsia" w:ascii="宋体" w:hAnsi="宋体" w:cs="宋体"/>
          <w:highlight w:val="none"/>
        </w:rPr>
        <w:t>辅材</w:t>
      </w:r>
      <w:r>
        <w:rPr>
          <w:rFonts w:hint="eastAsia" w:ascii="宋体" w:hAnsi="宋体" w:cs="宋体"/>
          <w:highlight w:val="none"/>
          <w:lang w:eastAsia="zh-CN"/>
        </w:rPr>
        <w:t>（网线、尾纤等）、</w:t>
      </w:r>
      <w:r>
        <w:rPr>
          <w:rFonts w:hint="eastAsia" w:ascii="宋体" w:hAnsi="宋体" w:cs="宋体"/>
        </w:rPr>
        <w:t>专用工具、包装、运输、装卸、保险、货到就位以及安装、调试、培训、保修、税金、利润、招标代理服务费等一切费用。</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0"/>
        <w:textAlignment w:val="auto"/>
        <w:rPr>
          <w:rFonts w:hint="eastAsia" w:ascii="宋体" w:hAnsi="宋体" w:cs="宋体"/>
          <w:kern w:val="0"/>
        </w:rPr>
      </w:pPr>
      <w:r>
        <w:rPr>
          <w:rFonts w:hint="eastAsia" w:ascii="宋体" w:hAnsi="宋体" w:cs="宋体"/>
          <w:kern w:val="0"/>
        </w:rPr>
        <w:t>3．本项目资金来源性质为以下第</w:t>
      </w:r>
      <w:r>
        <w:rPr>
          <w:rFonts w:hint="eastAsia" w:ascii="宋体" w:hAnsi="宋体" w:cs="宋体"/>
          <w:kern w:val="0"/>
          <w:u w:val="single"/>
        </w:rPr>
        <w:t xml:space="preserve">  </w:t>
      </w:r>
      <w:r>
        <w:rPr>
          <w:rFonts w:hint="eastAsia" w:ascii="宋体" w:hAnsi="宋体" w:cs="宋体"/>
          <w:kern w:val="0"/>
          <w:szCs w:val="24"/>
          <w:u w:val="single"/>
        </w:rPr>
        <w:t>(1）</w:t>
      </w:r>
      <w:r>
        <w:rPr>
          <w:rFonts w:hint="eastAsia" w:ascii="宋体" w:hAnsi="宋体" w:cs="宋体"/>
          <w:kern w:val="0"/>
          <w:u w:val="single"/>
        </w:rPr>
        <w:t xml:space="preserve">  </w:t>
      </w:r>
      <w:r>
        <w:rPr>
          <w:rFonts w:hint="eastAsia" w:ascii="宋体" w:hAnsi="宋体" w:cs="宋体"/>
          <w:kern w:val="0"/>
        </w:rPr>
        <w:t>项：</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0"/>
        <w:textAlignment w:val="auto"/>
        <w:rPr>
          <w:rFonts w:hint="eastAsia" w:ascii="宋体" w:hAnsi="宋体" w:cs="宋体"/>
          <w:kern w:val="0"/>
        </w:rPr>
      </w:pPr>
      <w:r>
        <w:rPr>
          <w:rFonts w:hint="eastAsia" w:ascii="宋体" w:hAnsi="宋体" w:cs="宋体"/>
          <w:kern w:val="0"/>
        </w:rPr>
        <w:t>（1）政府预算资金；（2）财政专户管理资金；（3）单位资金；（4）事业单位经营性收入资金；（5）政府预算资金暂存；（6）其他收入资金；（7）事业收入资金。</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0"/>
        <w:textAlignment w:val="auto"/>
        <w:rPr>
          <w:rFonts w:hint="eastAsia" w:ascii="宋体" w:hAnsi="宋体" w:cs="宋体"/>
          <w:kern w:val="0"/>
        </w:rPr>
      </w:pPr>
      <w:r>
        <w:rPr>
          <w:rFonts w:hint="eastAsia" w:ascii="宋体" w:hAnsi="宋体" w:cs="宋体"/>
          <w:kern w:val="0"/>
        </w:rPr>
        <w:t>4．本合同付款方式为以下第</w:t>
      </w:r>
      <w:r>
        <w:rPr>
          <w:rFonts w:hint="eastAsia" w:ascii="宋体" w:hAnsi="宋体" w:cs="宋体"/>
          <w:kern w:val="0"/>
          <w:u w:val="single"/>
        </w:rPr>
        <w:t xml:space="preserve">   （</w:t>
      </w:r>
      <w:r>
        <w:rPr>
          <w:rFonts w:hint="eastAsia" w:ascii="宋体" w:hAnsi="宋体" w:cs="宋体"/>
          <w:kern w:val="0"/>
          <w:u w:val="single"/>
          <w:lang w:val="en-US" w:eastAsia="zh-CN"/>
        </w:rPr>
        <w:t>2</w:t>
      </w:r>
      <w:r>
        <w:rPr>
          <w:rFonts w:hint="eastAsia" w:ascii="宋体" w:hAnsi="宋体" w:cs="宋体"/>
          <w:kern w:val="0"/>
          <w:u w:val="single"/>
        </w:rPr>
        <w:t xml:space="preserve">）   </w:t>
      </w:r>
      <w:r>
        <w:rPr>
          <w:rFonts w:hint="eastAsia" w:ascii="宋体" w:hAnsi="宋体" w:cs="宋体"/>
          <w:kern w:val="0"/>
        </w:rPr>
        <w:t>项：</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0"/>
        <w:textAlignment w:val="auto"/>
        <w:rPr>
          <w:rFonts w:hint="eastAsia" w:ascii="宋体" w:hAnsi="宋体" w:cs="宋体"/>
          <w:kern w:val="0"/>
        </w:rPr>
      </w:pPr>
      <w:r>
        <w:rPr>
          <w:rFonts w:hint="eastAsia" w:ascii="宋体" w:hAnsi="宋体" w:cs="宋体"/>
          <w:kern w:val="0"/>
        </w:rPr>
        <w:t>（1）本合同项下的采购资金系甲方自行支付，付款程序为</w:t>
      </w:r>
      <w:r>
        <w:rPr>
          <w:rFonts w:hint="eastAsia" w:ascii="宋体" w:hAnsi="宋体" w:cs="宋体"/>
          <w:kern w:val="0"/>
          <w:u w:val="single"/>
        </w:rPr>
        <w:t xml:space="preserve"> / </w:t>
      </w:r>
      <w:r>
        <w:rPr>
          <w:rFonts w:hint="eastAsia" w:ascii="宋体" w:hAnsi="宋体" w:cs="宋体"/>
          <w:kern w:val="0"/>
        </w:rPr>
        <w:t>；</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0"/>
        <w:textAlignment w:val="auto"/>
        <w:rPr>
          <w:rFonts w:hint="eastAsia" w:ascii="宋体" w:hAnsi="宋体" w:cs="宋体"/>
          <w:kern w:val="0"/>
        </w:rPr>
      </w:pPr>
      <w:r>
        <w:rPr>
          <w:rFonts w:hint="eastAsia" w:ascii="宋体" w:hAnsi="宋体" w:cs="宋体"/>
          <w:kern w:val="0"/>
        </w:rPr>
        <w:t>（2）本合同项下的采购资金须财政直接支付，付款程序为</w:t>
      </w:r>
      <w:r>
        <w:rPr>
          <w:rFonts w:hint="eastAsia" w:ascii="宋体" w:hAnsi="宋体" w:cs="宋体"/>
          <w:kern w:val="0"/>
          <w:sz w:val="24"/>
          <w:u w:val="single"/>
        </w:rPr>
        <w:t>甲方根据年初预算申请生成用款计划，再在支付管理系统中发起直接支付申请，财政核算（支付)</w:t>
      </w:r>
      <w:r>
        <w:rPr>
          <w:rFonts w:hint="eastAsia" w:ascii="宋体" w:hAnsi="宋体" w:cs="宋体"/>
          <w:kern w:val="0"/>
          <w:sz w:val="24"/>
          <w:u w:val="single"/>
          <w:lang w:val="en-US" w:eastAsia="zh-CN"/>
        </w:rPr>
        <w:t>中心</w:t>
      </w:r>
      <w:r>
        <w:rPr>
          <w:rFonts w:hint="eastAsia" w:ascii="宋体" w:hAnsi="宋体" w:cs="宋体"/>
          <w:kern w:val="0"/>
          <w:sz w:val="24"/>
          <w:u w:val="single"/>
        </w:rPr>
        <w:t>凭确认书、合同、验收单、发票</w:t>
      </w:r>
      <w:r>
        <w:rPr>
          <w:rFonts w:hint="eastAsia" w:ascii="宋体" w:hAnsi="宋体" w:cs="宋体"/>
          <w:kern w:val="0"/>
          <w:sz w:val="24"/>
          <w:u w:val="single"/>
          <w:lang w:val="en-US" w:eastAsia="zh-CN"/>
        </w:rPr>
        <w:t>等</w:t>
      </w:r>
      <w:r>
        <w:rPr>
          <w:rFonts w:hint="eastAsia" w:ascii="宋体" w:hAnsi="宋体" w:cs="宋体"/>
          <w:kern w:val="0"/>
          <w:sz w:val="24"/>
          <w:u w:val="single"/>
        </w:rPr>
        <w:t>进行审核支付</w:t>
      </w:r>
      <w:r>
        <w:rPr>
          <w:rFonts w:hint="eastAsia" w:ascii="宋体" w:hAnsi="宋体" w:cs="宋体"/>
          <w:kern w:val="0"/>
        </w:rPr>
        <w:t>；</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0"/>
        <w:textAlignment w:val="auto"/>
        <w:rPr>
          <w:rFonts w:hint="eastAsia" w:ascii="宋体" w:hAnsi="宋体" w:cs="宋体"/>
          <w:kern w:val="0"/>
        </w:rPr>
      </w:pPr>
      <w:r>
        <w:rPr>
          <w:rFonts w:hint="eastAsia" w:ascii="宋体" w:hAnsi="宋体" w:cs="宋体"/>
          <w:kern w:val="0"/>
        </w:rPr>
        <w:t>（3）其他方式。</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0"/>
        <w:textAlignment w:val="auto"/>
        <w:rPr>
          <w:rFonts w:hint="eastAsia" w:ascii="宋体" w:hAnsi="宋体" w:cs="宋体"/>
          <w:kern w:val="0"/>
        </w:rPr>
      </w:pPr>
      <w:r>
        <w:rPr>
          <w:rFonts w:hint="eastAsia" w:ascii="宋体" w:hAnsi="宋体" w:cs="宋体"/>
          <w:kern w:val="0"/>
        </w:rPr>
        <w:t>5．本合同项下的采购资金付款进度按采购文件与投标文件规定，未规定时按以下第</w:t>
      </w:r>
      <w:r>
        <w:rPr>
          <w:rFonts w:hint="eastAsia" w:ascii="宋体" w:hAnsi="宋体" w:cs="宋体"/>
          <w:kern w:val="0"/>
          <w:u w:val="single"/>
        </w:rPr>
        <w:t>（2）</w:t>
      </w:r>
      <w:r>
        <w:rPr>
          <w:rFonts w:hint="eastAsia" w:ascii="宋体" w:hAnsi="宋体" w:cs="宋体"/>
          <w:kern w:val="0"/>
        </w:rPr>
        <w:t>项支付：</w:t>
      </w:r>
    </w:p>
    <w:p>
      <w:pPr>
        <w:keepNext w:val="0"/>
        <w:keepLines w:val="0"/>
        <w:pageBreakBefore w:val="0"/>
        <w:kinsoku/>
        <w:overflowPunct/>
        <w:topLinePunct w:val="0"/>
        <w:autoSpaceDE/>
        <w:autoSpaceDN/>
        <w:bidi w:val="0"/>
        <w:spacing w:line="300" w:lineRule="auto"/>
        <w:ind w:firstLine="480"/>
        <w:contextualSpacing/>
        <w:textAlignment w:val="auto"/>
        <w:rPr>
          <w:rFonts w:hint="eastAsia" w:ascii="宋体" w:hAnsi="宋体" w:cs="宋体"/>
          <w:kern w:val="0"/>
        </w:rPr>
      </w:pPr>
      <w:r>
        <w:rPr>
          <w:rFonts w:hint="eastAsia" w:ascii="宋体" w:hAnsi="宋体" w:cs="宋体"/>
          <w:kern w:val="0"/>
        </w:rPr>
        <w:t>（1）一次性付款：</w:t>
      </w:r>
      <w:r>
        <w:rPr>
          <w:rFonts w:hint="eastAsia" w:ascii="宋体" w:hAnsi="宋体"/>
        </w:rPr>
        <w:t>/。</w:t>
      </w:r>
    </w:p>
    <w:p>
      <w:pPr>
        <w:keepNext w:val="0"/>
        <w:keepLines w:val="0"/>
        <w:pageBreakBefore w:val="0"/>
        <w:kinsoku/>
        <w:overflowPunct/>
        <w:topLinePunct w:val="0"/>
        <w:autoSpaceDE/>
        <w:autoSpaceDN/>
        <w:bidi w:val="0"/>
        <w:spacing w:line="300" w:lineRule="auto"/>
        <w:ind w:firstLine="480"/>
        <w:textAlignment w:val="auto"/>
        <w:rPr>
          <w:rFonts w:hint="eastAsia" w:ascii="宋体" w:hAnsi="宋体" w:cs="宋体"/>
          <w:color w:val="000000" w:themeColor="text1"/>
          <w:kern w:val="0"/>
          <w14:textFill>
            <w14:solidFill>
              <w14:schemeClr w14:val="tx1"/>
            </w14:solidFill>
          </w14:textFill>
        </w:rPr>
      </w:pPr>
      <w:r>
        <w:rPr>
          <w:rFonts w:hint="eastAsia" w:ascii="宋体" w:hAnsi="宋体" w:cs="宋体"/>
          <w:kern w:val="0"/>
        </w:rPr>
        <w:t>（2）分期付款：</w:t>
      </w:r>
      <w:r>
        <w:rPr>
          <w:rFonts w:hint="eastAsia" w:ascii="宋体" w:hAnsi="宋体" w:cs="宋体"/>
          <w:color w:val="auto"/>
          <w:szCs w:val="24"/>
        </w:rPr>
        <w:t>合同生效以及具备实施条件后7个工作日内支付项目合同总金额的</w:t>
      </w:r>
      <w:r>
        <w:rPr>
          <w:rFonts w:hint="eastAsia" w:ascii="宋体" w:hAnsi="宋体" w:cs="宋体"/>
          <w:color w:val="auto"/>
          <w:szCs w:val="24"/>
          <w:lang w:val="en-US" w:eastAsia="zh-CN"/>
        </w:rPr>
        <w:t>7</w:t>
      </w:r>
      <w:r>
        <w:rPr>
          <w:rFonts w:hint="eastAsia" w:ascii="宋体" w:hAnsi="宋体" w:cs="宋体"/>
          <w:color w:val="auto"/>
          <w:szCs w:val="24"/>
        </w:rPr>
        <w:t>0%作为预付款，完成所有建设内容并通过验收</w:t>
      </w:r>
      <w:r>
        <w:rPr>
          <w:rFonts w:hint="eastAsia" w:hAnsi="宋体"/>
          <w:color w:val="auto"/>
        </w:rPr>
        <w:t>后一个月内付清余款。</w:t>
      </w:r>
    </w:p>
    <w:p>
      <w:pPr>
        <w:keepNext w:val="0"/>
        <w:keepLines w:val="0"/>
        <w:pageBreakBefore w:val="0"/>
        <w:kinsoku/>
        <w:overflowPunct/>
        <w:topLinePunct w:val="0"/>
        <w:autoSpaceDE/>
        <w:autoSpaceDN/>
        <w:bidi w:val="0"/>
        <w:spacing w:line="300" w:lineRule="auto"/>
        <w:ind w:firstLine="482"/>
        <w:textAlignment w:val="auto"/>
        <w:rPr>
          <w:rFonts w:hint="eastAsia" w:ascii="宋体" w:hAnsi="宋体" w:cs="宋体"/>
          <w:b/>
          <w:kern w:val="0"/>
        </w:rPr>
      </w:pPr>
      <w:r>
        <w:rPr>
          <w:rFonts w:hint="eastAsia" w:ascii="宋体" w:hAnsi="宋体" w:cs="宋体"/>
          <w:b/>
          <w:kern w:val="0"/>
        </w:rPr>
        <w:t>第四条 履约保证金</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0"/>
        <w:textAlignment w:val="auto"/>
        <w:rPr>
          <w:rFonts w:hint="eastAsia" w:ascii="宋体" w:hAnsi="宋体" w:cs="宋体"/>
          <w:kern w:val="0"/>
        </w:rPr>
      </w:pPr>
      <w:r>
        <w:rPr>
          <w:rFonts w:hint="eastAsia" w:ascii="宋体" w:hAnsi="宋体" w:cs="宋体"/>
          <w:kern w:val="0"/>
        </w:rPr>
        <w:t>按以下第</w:t>
      </w:r>
      <w:r>
        <w:rPr>
          <w:rFonts w:hint="eastAsia" w:ascii="宋体" w:hAnsi="宋体" w:cs="宋体"/>
          <w:kern w:val="0"/>
          <w:u w:val="single"/>
        </w:rPr>
        <w:t xml:space="preserve">   </w:t>
      </w:r>
      <w:r>
        <w:rPr>
          <w:rFonts w:ascii="宋体" w:hAnsi="宋体" w:cs="宋体"/>
          <w:kern w:val="0"/>
          <w:u w:val="single"/>
        </w:rPr>
        <w:t>2</w:t>
      </w:r>
      <w:r>
        <w:rPr>
          <w:rFonts w:hint="eastAsia" w:ascii="宋体" w:hAnsi="宋体" w:cs="宋体"/>
          <w:kern w:val="0"/>
          <w:u w:val="single"/>
        </w:rPr>
        <w:t xml:space="preserve">   </w:t>
      </w:r>
      <w:r>
        <w:rPr>
          <w:rFonts w:hint="eastAsia" w:ascii="宋体" w:hAnsi="宋体" w:cs="宋体"/>
          <w:kern w:val="0"/>
        </w:rPr>
        <w:t>项处理：</w:t>
      </w:r>
    </w:p>
    <w:p>
      <w:pPr>
        <w:keepNext w:val="0"/>
        <w:keepLines w:val="0"/>
        <w:pageBreakBefore w:val="0"/>
        <w:tabs>
          <w:tab w:val="left" w:pos="3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0"/>
        <w:textAlignment w:val="auto"/>
        <w:rPr>
          <w:rFonts w:hint="eastAsia" w:ascii="宋体" w:hAnsi="宋体" w:cs="宋体"/>
          <w:kern w:val="0"/>
        </w:rPr>
      </w:pPr>
      <w:r>
        <w:rPr>
          <w:rFonts w:hint="eastAsia" w:ascii="宋体" w:hAnsi="宋体" w:cs="宋体"/>
          <w:kern w:val="0"/>
        </w:rPr>
        <w:t>1.本项目设置履约保证金，乙方应于</w:t>
      </w:r>
      <w:r>
        <w:rPr>
          <w:rFonts w:hint="eastAsia" w:ascii="宋体" w:hAnsi="宋体" w:cs="宋体"/>
          <w:szCs w:val="24"/>
          <w:u w:val="single"/>
        </w:rPr>
        <w:t>/</w:t>
      </w:r>
      <w:r>
        <w:rPr>
          <w:rFonts w:ascii="宋体" w:hAnsi="宋体"/>
        </w:rPr>
        <w:t>以支票、汇票、本票或者金融机构、担保机构出具的保函等非现金形式</w:t>
      </w:r>
      <w:r>
        <w:rPr>
          <w:rFonts w:hint="eastAsia" w:ascii="宋体" w:hAnsi="宋体" w:cs="宋体"/>
          <w:kern w:val="0"/>
        </w:rPr>
        <w:t>向甲方提交履约保证金</w:t>
      </w:r>
      <w:r>
        <w:rPr>
          <w:rFonts w:hint="eastAsia" w:ascii="宋体" w:hAnsi="宋体" w:cs="宋体"/>
          <w:kern w:val="0"/>
          <w:u w:val="single"/>
        </w:rPr>
        <w:t xml:space="preserve">  </w:t>
      </w:r>
      <w:r>
        <w:rPr>
          <w:rFonts w:ascii="宋体" w:hAnsi="宋体" w:cs="宋体"/>
          <w:kern w:val="0"/>
          <w:u w:val="single"/>
        </w:rPr>
        <w:t>/</w:t>
      </w:r>
      <w:r>
        <w:rPr>
          <w:rFonts w:hint="eastAsia" w:ascii="宋体" w:hAnsi="宋体" w:cs="宋体"/>
          <w:kern w:val="0"/>
          <w:u w:val="single"/>
        </w:rPr>
        <w:t xml:space="preserve"> </w:t>
      </w:r>
      <w:r>
        <w:rPr>
          <w:rFonts w:hint="eastAsia" w:ascii="宋体" w:hAnsi="宋体" w:cs="宋体"/>
          <w:kern w:val="0"/>
        </w:rPr>
        <w:t>元（本合同金额的</w:t>
      </w:r>
      <w:r>
        <w:rPr>
          <w:rFonts w:ascii="宋体" w:hAnsi="宋体" w:cs="宋体"/>
          <w:kern w:val="0"/>
        </w:rPr>
        <w:t>1</w:t>
      </w:r>
      <w:r>
        <w:rPr>
          <w:rFonts w:hint="eastAsia" w:ascii="宋体" w:hAnsi="宋体" w:cs="宋体"/>
          <w:kern w:val="0"/>
        </w:rPr>
        <w:t>%）。履约保证金在</w:t>
      </w:r>
      <w:r>
        <w:rPr>
          <w:rFonts w:hint="eastAsia" w:ascii="宋体" w:hAnsi="宋体" w:cs="宋体"/>
          <w:szCs w:val="24"/>
          <w:u w:val="single"/>
        </w:rPr>
        <w:t>/</w:t>
      </w:r>
      <w:r>
        <w:rPr>
          <w:rFonts w:hint="eastAsia" w:ascii="宋体" w:hAnsi="宋体" w:cs="宋体"/>
          <w:kern w:val="0"/>
        </w:rPr>
        <w:t>（时间）退还乙方。</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0"/>
        <w:textAlignment w:val="auto"/>
        <w:rPr>
          <w:rFonts w:hint="eastAsia" w:ascii="宋体" w:hAnsi="宋体" w:cs="宋体"/>
          <w:bCs/>
          <w:kern w:val="0"/>
        </w:rPr>
      </w:pPr>
      <w:r>
        <w:rPr>
          <w:rFonts w:hint="eastAsia" w:ascii="宋体" w:hAnsi="宋体" w:cs="宋体"/>
          <w:bCs/>
          <w:kern w:val="0"/>
        </w:rPr>
        <w:t>2.本项目不设置履约保证金。</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2"/>
        <w:textAlignment w:val="auto"/>
        <w:rPr>
          <w:rFonts w:hint="eastAsia" w:ascii="宋体" w:hAnsi="宋体" w:cs="宋体"/>
          <w:b/>
          <w:color w:val="000000"/>
          <w:kern w:val="0"/>
          <w:szCs w:val="24"/>
        </w:rPr>
      </w:pPr>
      <w:r>
        <w:rPr>
          <w:rFonts w:hint="eastAsia" w:ascii="宋体" w:hAnsi="宋体" w:cs="宋体"/>
          <w:b/>
          <w:bCs/>
          <w:kern w:val="0"/>
          <w:szCs w:val="24"/>
        </w:rPr>
        <w:t xml:space="preserve">第五条 </w:t>
      </w:r>
      <w:r>
        <w:rPr>
          <w:rFonts w:hint="eastAsia" w:ascii="宋体" w:hAnsi="宋体" w:cs="宋体"/>
          <w:b/>
          <w:color w:val="000000"/>
          <w:szCs w:val="24"/>
        </w:rPr>
        <w:t>工期及质保期</w:t>
      </w:r>
    </w:p>
    <w:p>
      <w:pPr>
        <w:keepNext w:val="0"/>
        <w:keepLines w:val="0"/>
        <w:pageBreakBefore w:val="0"/>
        <w:kinsoku/>
        <w:overflowPunct/>
        <w:topLinePunct w:val="0"/>
        <w:autoSpaceDE/>
        <w:autoSpaceDN/>
        <w:bidi w:val="0"/>
        <w:spacing w:line="300" w:lineRule="auto"/>
        <w:ind w:firstLine="482"/>
        <w:textAlignment w:val="auto"/>
        <w:rPr>
          <w:rFonts w:hint="eastAsia" w:ascii="宋体" w:hAnsi="宋体" w:cs="宋体"/>
          <w:b/>
          <w:bCs/>
          <w:color w:val="000000" w:themeColor="text1"/>
          <w:szCs w:val="24"/>
          <w14:textFill>
            <w14:solidFill>
              <w14:schemeClr w14:val="tx1"/>
            </w14:solidFill>
          </w14:textFill>
        </w:rPr>
      </w:pPr>
      <w:bookmarkStart w:id="40" w:name="_Toc1194"/>
      <w:bookmarkStart w:id="41" w:name="_Toc31339"/>
      <w:r>
        <w:rPr>
          <w:rFonts w:hint="eastAsia" w:ascii="宋体" w:hAnsi="宋体" w:cs="宋体"/>
          <w:b/>
          <w:bCs/>
          <w:color w:val="000000" w:themeColor="text1"/>
          <w:szCs w:val="24"/>
          <w14:textFill>
            <w14:solidFill>
              <w14:schemeClr w14:val="tx1"/>
            </w14:solidFill>
          </w14:textFill>
        </w:rPr>
        <w:t>工期：</w:t>
      </w:r>
      <w:bookmarkEnd w:id="40"/>
      <w:bookmarkEnd w:id="41"/>
      <w:r>
        <w:rPr>
          <w:rFonts w:hint="eastAsia" w:ascii="宋体" w:hAnsi="宋体" w:cs="宋体"/>
          <w:kern w:val="0"/>
          <w:szCs w:val="24"/>
        </w:rPr>
        <w:t>自合同签订生效之日起</w:t>
      </w:r>
      <w:r>
        <w:rPr>
          <w:rFonts w:hint="eastAsia" w:ascii="宋体" w:hAnsi="宋体"/>
          <w:kern w:val="0"/>
          <w:szCs w:val="24"/>
          <w:u w:val="single"/>
        </w:rPr>
        <w:t xml:space="preserve">    </w:t>
      </w:r>
      <w:r>
        <w:rPr>
          <w:rFonts w:hint="eastAsia" w:ascii="宋体" w:hAnsi="宋体" w:cs="宋体"/>
          <w:kern w:val="0"/>
          <w:szCs w:val="24"/>
        </w:rPr>
        <w:t>日内完成本项目所有建设内容且通过验收并正式投入使用</w:t>
      </w:r>
      <w:r>
        <w:rPr>
          <w:rFonts w:hint="eastAsia" w:ascii="宋体" w:hAnsi="宋体" w:cs="宋体"/>
          <w:color w:val="000000" w:themeColor="text1"/>
          <w:szCs w:val="24"/>
          <w14:textFill>
            <w14:solidFill>
              <w14:schemeClr w14:val="tx1"/>
            </w14:solidFill>
          </w14:textFill>
        </w:rPr>
        <w:t>。</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2"/>
        <w:textAlignment w:val="auto"/>
        <w:rPr>
          <w:rFonts w:hint="eastAsia" w:ascii="宋体" w:hAnsi="宋体"/>
          <w:kern w:val="0"/>
          <w:szCs w:val="24"/>
        </w:rPr>
      </w:pPr>
      <w:r>
        <w:rPr>
          <w:rFonts w:hint="eastAsia" w:ascii="宋体" w:hAnsi="宋体" w:cs="宋体"/>
          <w:b/>
          <w:bCs/>
          <w:color w:val="000000" w:themeColor="text1"/>
          <w:szCs w:val="24"/>
          <w:lang w:val="en-US" w:eastAsia="zh-CN"/>
          <w14:textFill>
            <w14:solidFill>
              <w14:schemeClr w14:val="tx1"/>
            </w14:solidFill>
          </w14:textFill>
        </w:rPr>
        <w:t>质保期</w:t>
      </w:r>
      <w:r>
        <w:rPr>
          <w:rFonts w:hint="eastAsia" w:ascii="宋体" w:hAnsi="宋体" w:cs="宋体"/>
          <w:b/>
          <w:bCs/>
          <w:color w:val="000000" w:themeColor="text1"/>
          <w:szCs w:val="24"/>
          <w14:textFill>
            <w14:solidFill>
              <w14:schemeClr w14:val="tx1"/>
            </w14:solidFill>
          </w14:textFill>
        </w:rPr>
        <w:t>：</w:t>
      </w:r>
      <w:r>
        <w:rPr>
          <w:rFonts w:hint="eastAsia" w:ascii="宋体" w:hAnsi="宋体" w:cs="宋体"/>
          <w:szCs w:val="24"/>
          <w:lang w:val="en-US" w:eastAsia="zh-CN"/>
        </w:rPr>
        <w:t>所有设备质保期从</w:t>
      </w:r>
      <w:r>
        <w:rPr>
          <w:rFonts w:hint="eastAsia"/>
          <w:color w:val="auto"/>
          <w:lang w:val="en-US" w:eastAsia="zh-CN"/>
        </w:rPr>
        <w:t>项目</w:t>
      </w:r>
      <w:r>
        <w:rPr>
          <w:rFonts w:hint="eastAsia" w:ascii="宋体" w:hAnsi="宋体" w:cs="宋体"/>
          <w:szCs w:val="24"/>
          <w:lang w:val="en-US" w:eastAsia="zh-CN"/>
        </w:rPr>
        <w:t>验收合格之日起</w:t>
      </w:r>
      <w:r>
        <w:rPr>
          <w:rFonts w:hint="eastAsia" w:ascii="宋体" w:hAnsi="宋体"/>
          <w:kern w:val="0"/>
          <w:szCs w:val="24"/>
          <w:u w:val="single"/>
        </w:rPr>
        <w:t xml:space="preserve">    </w:t>
      </w:r>
      <w:r>
        <w:rPr>
          <w:rFonts w:hint="eastAsia" w:ascii="宋体" w:hAnsi="宋体" w:cs="宋体"/>
          <w:szCs w:val="24"/>
          <w:lang w:val="en-US" w:eastAsia="zh-CN"/>
        </w:rPr>
        <w:t>年</w:t>
      </w:r>
      <w:r>
        <w:rPr>
          <w:rFonts w:hint="eastAsia" w:ascii="宋体" w:hAnsi="宋体"/>
          <w:kern w:val="0"/>
          <w:szCs w:val="24"/>
        </w:rPr>
        <w:t>。</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2"/>
        <w:textAlignment w:val="auto"/>
        <w:rPr>
          <w:rFonts w:hint="eastAsia" w:ascii="宋体" w:hAnsi="宋体" w:cs="宋体"/>
          <w:b/>
          <w:kern w:val="0"/>
        </w:rPr>
      </w:pPr>
      <w:r>
        <w:rPr>
          <w:rFonts w:hint="eastAsia" w:ascii="宋体" w:hAnsi="宋体" w:cs="宋体"/>
          <w:b/>
          <w:kern w:val="0"/>
        </w:rPr>
        <w:t>第六条 售后服务承诺</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0"/>
        <w:textAlignment w:val="auto"/>
        <w:rPr>
          <w:rFonts w:hint="eastAsia" w:ascii="宋体" w:hAnsi="宋体" w:cs="宋体"/>
          <w:bCs/>
        </w:rPr>
      </w:pPr>
      <w:r>
        <w:rPr>
          <w:rFonts w:hint="eastAsia" w:ascii="宋体" w:hAnsi="宋体" w:cs="宋体"/>
          <w:bCs/>
          <w:kern w:val="0"/>
        </w:rPr>
        <w:t>乙方按照在“</w:t>
      </w:r>
      <w:r>
        <w:rPr>
          <w:rFonts w:hint="eastAsia" w:ascii="宋体" w:hAnsi="宋体" w:cs="宋体"/>
          <w:szCs w:val="24"/>
          <w:lang w:eastAsia="zh-CN"/>
        </w:rPr>
        <w:t>嘉善县卫生健康数字化改革2.0（网络安全改造）项目</w:t>
      </w:r>
      <w:r>
        <w:rPr>
          <w:rFonts w:hint="eastAsia" w:ascii="宋体" w:hAnsi="宋体" w:cs="宋体"/>
          <w:bCs/>
          <w:kern w:val="0"/>
        </w:rPr>
        <w:t>”</w:t>
      </w:r>
      <w:r>
        <w:rPr>
          <w:rFonts w:hint="eastAsia" w:ascii="宋体" w:hAnsi="宋体" w:cs="宋体"/>
          <w:bCs/>
        </w:rPr>
        <w:t>投标文件中承诺的售后服务计划实施。</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2"/>
        <w:textAlignment w:val="auto"/>
        <w:rPr>
          <w:rFonts w:hint="eastAsia" w:ascii="宋体" w:hAnsi="宋体" w:cs="宋体"/>
          <w:b/>
          <w:color w:val="000000"/>
          <w:kern w:val="0"/>
        </w:rPr>
      </w:pPr>
      <w:r>
        <w:rPr>
          <w:rFonts w:hint="eastAsia" w:ascii="宋体" w:hAnsi="宋体" w:cs="宋体"/>
          <w:b/>
          <w:color w:val="000000"/>
          <w:kern w:val="0"/>
        </w:rPr>
        <w:t>第七条 合同的变更和终止</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0"/>
        <w:textAlignment w:val="auto"/>
        <w:rPr>
          <w:rFonts w:hint="eastAsia" w:ascii="宋体" w:hAnsi="宋体" w:cs="宋体"/>
          <w:color w:val="000000"/>
          <w:kern w:val="0"/>
        </w:rPr>
      </w:pPr>
      <w:r>
        <w:rPr>
          <w:rFonts w:hint="eastAsia" w:ascii="宋体" w:hAnsi="宋体" w:cs="宋体"/>
          <w:color w:val="000000"/>
          <w:kern w:val="0"/>
        </w:rPr>
        <w:t>除《政府采购法》第49条、第50条第二款规定的情形外，本合同一经签订，甲乙双方不得擅自终止合同或对合同实质性条款进行变更。确有特殊情况的，须经同级财政部门备案同意。</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adjustRightInd w:val="0"/>
        <w:snapToGrid w:val="0"/>
        <w:spacing w:line="300" w:lineRule="auto"/>
        <w:ind w:firstLine="482"/>
        <w:textAlignment w:val="auto"/>
        <w:rPr>
          <w:rFonts w:hint="eastAsia" w:ascii="宋体" w:hAnsi="宋体" w:cs="Arial"/>
          <w:b/>
          <w:kern w:val="0"/>
        </w:rPr>
      </w:pPr>
      <w:r>
        <w:rPr>
          <w:rFonts w:hint="eastAsia" w:ascii="宋体" w:hAnsi="宋体" w:cs="宋体"/>
          <w:b/>
          <w:color w:val="000000"/>
          <w:kern w:val="0"/>
        </w:rPr>
        <w:t xml:space="preserve">第八条 </w:t>
      </w:r>
      <w:r>
        <w:rPr>
          <w:rFonts w:hint="eastAsia" w:ascii="宋体" w:hAnsi="宋体" w:cs="Arial"/>
          <w:b/>
          <w:kern w:val="0"/>
        </w:rPr>
        <w:t>合同的转让与分包</w:t>
      </w:r>
    </w:p>
    <w:p>
      <w:pPr>
        <w:keepNext w:val="0"/>
        <w:keepLines w:val="0"/>
        <w:pageBreakBefore w:val="0"/>
        <w:kinsoku/>
        <w:overflowPunct/>
        <w:topLinePunct w:val="0"/>
        <w:autoSpaceDE/>
        <w:autoSpaceDN/>
        <w:bidi w:val="0"/>
        <w:adjustRightInd w:val="0"/>
        <w:snapToGrid w:val="0"/>
        <w:spacing w:line="300" w:lineRule="auto"/>
        <w:ind w:firstLine="480"/>
        <w:textAlignment w:val="auto"/>
        <w:rPr>
          <w:rFonts w:hint="eastAsia" w:ascii="宋体" w:hAnsi="宋体" w:cs="宋体"/>
          <w:kern w:val="0"/>
          <w:szCs w:val="20"/>
        </w:rPr>
      </w:pPr>
      <w:r>
        <w:rPr>
          <w:rFonts w:ascii="宋体" w:hAnsi="宋体" w:cs="宋体"/>
          <w:kern w:val="0"/>
          <w:szCs w:val="24"/>
        </w:rPr>
        <w:t>1</w:t>
      </w:r>
      <w:r>
        <w:rPr>
          <w:rFonts w:hint="eastAsia" w:ascii="宋体" w:hAnsi="宋体" w:cs="宋体"/>
          <w:kern w:val="0"/>
          <w:szCs w:val="24"/>
        </w:rPr>
        <w:t>.</w:t>
      </w:r>
      <w:r>
        <w:rPr>
          <w:rFonts w:ascii="宋体" w:hAnsi="宋体" w:cs="宋体"/>
          <w:kern w:val="0"/>
          <w:szCs w:val="24"/>
        </w:rPr>
        <w:t>本项目不允许转包。</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0"/>
        <w:textAlignment w:val="auto"/>
        <w:rPr>
          <w:rFonts w:hint="eastAsia" w:ascii="宋体" w:hAnsi="宋体" w:cs="宋体"/>
          <w:color w:val="000000"/>
          <w:kern w:val="0"/>
        </w:rPr>
      </w:pPr>
      <w:r>
        <w:rPr>
          <w:rFonts w:ascii="宋体" w:hAnsi="宋体" w:cs="宋体"/>
          <w:kern w:val="0"/>
          <w:szCs w:val="24"/>
        </w:rPr>
        <w:t>2</w:t>
      </w:r>
      <w:r>
        <w:rPr>
          <w:rFonts w:hint="eastAsia" w:ascii="宋体" w:hAnsi="宋体" w:cs="宋体"/>
          <w:kern w:val="0"/>
          <w:szCs w:val="24"/>
        </w:rPr>
        <w:t>.</w:t>
      </w:r>
      <w:r>
        <w:rPr>
          <w:rFonts w:ascii="宋体" w:hAnsi="宋体" w:cs="宋体"/>
          <w:kern w:val="0"/>
          <w:szCs w:val="24"/>
        </w:rPr>
        <w:t>本项目</w:t>
      </w:r>
      <w:r>
        <w:rPr>
          <w:rFonts w:hint="eastAsia" w:ascii="宋体" w:hAnsi="宋体" w:cs="宋体"/>
          <w:kern w:val="0"/>
          <w:szCs w:val="24"/>
        </w:rPr>
        <w:t>若要分包须征得甲方书面同意。</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2"/>
        <w:textAlignment w:val="auto"/>
        <w:rPr>
          <w:rFonts w:hint="eastAsia" w:ascii="宋体" w:hAnsi="宋体" w:cs="宋体"/>
          <w:b/>
          <w:color w:val="000000"/>
          <w:kern w:val="0"/>
        </w:rPr>
      </w:pPr>
      <w:r>
        <w:rPr>
          <w:rFonts w:hint="eastAsia" w:ascii="宋体" w:hAnsi="宋体" w:cs="宋体"/>
          <w:b/>
          <w:color w:val="000000"/>
          <w:kern w:val="0"/>
        </w:rPr>
        <w:t>第九条 争议的解决</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0"/>
        <w:textAlignment w:val="auto"/>
        <w:rPr>
          <w:rFonts w:hint="eastAsia" w:ascii="宋体" w:hAnsi="宋体" w:cs="宋体"/>
          <w:color w:val="000000"/>
          <w:kern w:val="0"/>
        </w:rPr>
      </w:pPr>
      <w:r>
        <w:rPr>
          <w:rFonts w:hint="eastAsia" w:ascii="宋体" w:hAnsi="宋体" w:cs="宋体"/>
          <w:color w:val="000000"/>
          <w:kern w:val="0"/>
        </w:rPr>
        <w:t>因履行本合同引起的或与本合同有关的争议，甲、乙双方应首先通过友好协商解决，如果协商不能解决争议，则采取以下第</w:t>
      </w:r>
      <w:r>
        <w:rPr>
          <w:rFonts w:hint="eastAsia" w:ascii="宋体" w:hAnsi="宋体" w:cs="宋体"/>
          <w:color w:val="000000"/>
          <w:kern w:val="0"/>
          <w:u w:val="single"/>
        </w:rPr>
        <w:t>（1）</w:t>
      </w:r>
      <w:r>
        <w:rPr>
          <w:rFonts w:hint="eastAsia" w:ascii="宋体" w:hAnsi="宋体" w:cs="宋体"/>
          <w:color w:val="000000"/>
          <w:kern w:val="0"/>
        </w:rPr>
        <w:t>种方式解决争议：</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0"/>
        <w:textAlignment w:val="auto"/>
        <w:rPr>
          <w:rFonts w:hint="eastAsia" w:ascii="宋体" w:hAnsi="宋体" w:cs="宋体"/>
          <w:color w:val="000000"/>
          <w:kern w:val="0"/>
        </w:rPr>
      </w:pPr>
      <w:r>
        <w:rPr>
          <w:rFonts w:hint="eastAsia" w:ascii="宋体" w:hAnsi="宋体" w:cs="宋体"/>
          <w:color w:val="000000"/>
          <w:kern w:val="0"/>
        </w:rPr>
        <w:t>（1）向甲方所在地有管辖权的人民法院提起诉讼；</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0"/>
        <w:textAlignment w:val="auto"/>
        <w:rPr>
          <w:rFonts w:hint="eastAsia" w:ascii="宋体" w:hAnsi="宋体" w:cs="宋体"/>
          <w:color w:val="000000"/>
          <w:kern w:val="0"/>
        </w:rPr>
      </w:pPr>
      <w:r>
        <w:rPr>
          <w:rFonts w:hint="eastAsia" w:ascii="宋体" w:hAnsi="宋体" w:cs="宋体"/>
          <w:color w:val="000000"/>
          <w:kern w:val="0"/>
        </w:rPr>
        <w:t>（2）向</w:t>
      </w:r>
      <w:r>
        <w:rPr>
          <w:rFonts w:hint="eastAsia" w:ascii="宋体" w:hAnsi="宋体" w:cs="宋体"/>
          <w:color w:val="000000"/>
          <w:kern w:val="0"/>
          <w:u w:val="single"/>
        </w:rPr>
        <w:t>/</w:t>
      </w:r>
      <w:r>
        <w:rPr>
          <w:rFonts w:hint="eastAsia" w:ascii="宋体" w:hAnsi="宋体" w:cs="宋体"/>
          <w:color w:val="000000"/>
          <w:kern w:val="0"/>
        </w:rPr>
        <w:t>仲裁委员申请仲裁。</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2"/>
        <w:textAlignment w:val="auto"/>
        <w:rPr>
          <w:rFonts w:hint="eastAsia" w:ascii="宋体" w:hAnsi="宋体" w:cs="宋体"/>
          <w:b/>
          <w:color w:val="000000"/>
          <w:kern w:val="0"/>
        </w:rPr>
      </w:pPr>
      <w:r>
        <w:rPr>
          <w:rFonts w:hint="eastAsia" w:ascii="宋体" w:hAnsi="宋体" w:cs="宋体"/>
          <w:b/>
          <w:color w:val="000000"/>
          <w:kern w:val="0"/>
        </w:rPr>
        <w:t>第十条 合同备案及其他</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ind w:firstLine="480"/>
        <w:textAlignment w:val="auto"/>
        <w:rPr>
          <w:rFonts w:hint="eastAsia" w:ascii="宋体" w:hAnsi="宋体" w:cs="宋体"/>
          <w:color w:val="000000"/>
          <w:kern w:val="0"/>
          <w:szCs w:val="24"/>
        </w:rPr>
      </w:pPr>
      <w:r>
        <w:rPr>
          <w:rFonts w:hint="eastAsia" w:ascii="宋体" w:hAnsi="宋体" w:cs="宋体"/>
          <w:color w:val="000000"/>
          <w:kern w:val="0"/>
        </w:rPr>
        <w:t>本合同一式五份，甲乙双方各持两份、招标代理机构持一份。</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300" w:lineRule="auto"/>
        <w:jc w:val="center"/>
        <w:textAlignment w:val="auto"/>
        <w:rPr>
          <w:rFonts w:hint="eastAsia" w:ascii="宋体" w:hAnsi="宋体" w:cs="宋体"/>
          <w:b/>
          <w:bCs/>
          <w:kern w:val="0"/>
          <w:szCs w:val="24"/>
        </w:rPr>
      </w:pPr>
      <w:r>
        <w:rPr>
          <w:rFonts w:hint="eastAsia" w:ascii="宋体" w:hAnsi="宋体" w:cs="宋体"/>
          <w:b/>
          <w:bCs/>
          <w:kern w:val="0"/>
          <w:szCs w:val="24"/>
        </w:rPr>
        <w:t>二、特殊专用条款部分</w:t>
      </w:r>
    </w:p>
    <w:p>
      <w:pPr>
        <w:keepNext w:val="0"/>
        <w:keepLines w:val="0"/>
        <w:pageBreakBefore w:val="0"/>
        <w:kinsoku/>
        <w:overflowPunct/>
        <w:topLinePunct w:val="0"/>
        <w:autoSpaceDE/>
        <w:autoSpaceDN/>
        <w:bidi w:val="0"/>
        <w:spacing w:line="300" w:lineRule="auto"/>
        <w:ind w:firstLine="482"/>
        <w:textAlignment w:val="auto"/>
        <w:rPr>
          <w:rFonts w:hint="eastAsia" w:ascii="宋体" w:hAnsi="宋体" w:cs="宋体"/>
          <w:b/>
          <w:bCs/>
          <w:kern w:val="0"/>
          <w:szCs w:val="24"/>
        </w:rPr>
      </w:pPr>
      <w:r>
        <w:rPr>
          <w:rFonts w:hint="eastAsia" w:ascii="宋体" w:hAnsi="宋体" w:cs="宋体"/>
          <w:b/>
          <w:bCs/>
          <w:kern w:val="0"/>
          <w:szCs w:val="24"/>
        </w:rPr>
        <w:t>第一条 违约责任</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甲方无正当理由拒收货物的，甲方应向乙方偿付拒收货款总值的百分之五违约金。</w:t>
      </w:r>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color w:val="auto"/>
          <w:szCs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甲方无故逾期验收和办理</w:t>
      </w:r>
      <w:r>
        <w:rPr>
          <w:rFonts w:hint="eastAsia" w:ascii="宋体" w:hAnsi="宋体" w:cs="宋体"/>
          <w:color w:val="auto"/>
          <w:kern w:val="0"/>
          <w:sz w:val="24"/>
          <w:highlight w:val="none"/>
          <w:lang w:val="en-US" w:eastAsia="zh-CN"/>
        </w:rPr>
        <w:t>合同</w:t>
      </w:r>
      <w:r>
        <w:rPr>
          <w:rFonts w:hint="eastAsia" w:ascii="宋体" w:hAnsi="宋体" w:cs="宋体"/>
          <w:color w:val="auto"/>
          <w:kern w:val="0"/>
          <w:sz w:val="24"/>
          <w:highlight w:val="none"/>
        </w:rPr>
        <w:t>款支付手续的，甲方应按逾期付款总额每日万分之五向乙方支付违约金。</w:t>
      </w:r>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color w:val="auto"/>
          <w:szCs w:val="24"/>
          <w:highlight w:val="none"/>
        </w:rPr>
      </w:pP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 xml:space="preserve">.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若造成甲方损失超过违约金的，超出部分由乙方继续承担赔偿责任。 </w:t>
      </w:r>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color w:val="auto"/>
          <w:szCs w:val="24"/>
          <w:highlight w:val="none"/>
        </w:rPr>
      </w:pP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.乙方所交的货物品种、型号、规格、技术参数、质量不符合合同规定及</w:t>
      </w:r>
      <w:r>
        <w:rPr>
          <w:rFonts w:hint="eastAsia" w:ascii="宋体" w:hAnsi="宋体" w:cs="宋体"/>
          <w:color w:val="auto"/>
          <w:szCs w:val="24"/>
          <w:highlight w:val="none"/>
          <w:lang w:val="en-US" w:eastAsia="zh-CN"/>
        </w:rPr>
        <w:t>采购</w:t>
      </w:r>
      <w:r>
        <w:rPr>
          <w:rFonts w:hint="eastAsia" w:ascii="宋体" w:hAnsi="宋体" w:cs="宋体"/>
          <w:color w:val="auto"/>
          <w:szCs w:val="24"/>
          <w:highlight w:val="none"/>
        </w:rPr>
        <w:t>文件规定标准的，甲方有权拒收该货物，乙方愿意更换货物但逾期交货的，按乙方逾期交货处理。乙方拒绝更换货物的，甲方可单方面解除合同。</w:t>
      </w:r>
    </w:p>
    <w:p>
      <w:pPr>
        <w:keepNext w:val="0"/>
        <w:keepLines w:val="0"/>
        <w:pageBreakBefore w:val="0"/>
        <w:kinsoku/>
        <w:overflowPunct/>
        <w:topLinePunct w:val="0"/>
        <w:autoSpaceDE/>
        <w:autoSpaceDN/>
        <w:bidi w:val="0"/>
        <w:spacing w:line="300" w:lineRule="auto"/>
        <w:ind w:firstLine="482"/>
        <w:textAlignment w:val="auto"/>
        <w:rPr>
          <w:rFonts w:hint="default" w:ascii="宋体" w:hAnsi="宋体" w:eastAsia="宋体" w:cs="宋体"/>
          <w:b/>
          <w:szCs w:val="24"/>
          <w:lang w:val="en-US" w:eastAsia="zh-CN"/>
        </w:rPr>
      </w:pPr>
      <w:r>
        <w:rPr>
          <w:rFonts w:hint="eastAsia" w:ascii="宋体" w:hAnsi="宋体" w:cs="宋体"/>
          <w:b/>
          <w:szCs w:val="24"/>
          <w:lang w:val="en-US" w:eastAsia="zh-CN"/>
        </w:rPr>
        <w:t>第二条 验收要求及标准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rPr>
      </w:pPr>
      <w:r>
        <w:rPr>
          <w:rFonts w:hint="eastAsia" w:ascii="宋体" w:hAnsi="宋体" w:cs="宋体"/>
        </w:rPr>
        <w:t>1.在交货前，</w:t>
      </w:r>
      <w:r>
        <w:rPr>
          <w:rFonts w:hint="eastAsia" w:ascii="宋体" w:hAnsi="宋体" w:cs="宋体"/>
          <w:lang w:val="en-US" w:eastAsia="zh-CN"/>
        </w:rPr>
        <w:t>乙方</w:t>
      </w:r>
      <w:r>
        <w:rPr>
          <w:rFonts w:hint="eastAsia" w:ascii="宋体" w:hAnsi="宋体" w:cs="宋体"/>
        </w:rPr>
        <w:t>应对货物的质量、规格、性能和数量等进行详细而全面的检验，并出具一份证明货物符合合同规定的到货清单，到货清单是付款时所需文件的组成部分，但不能作为有关质量、规格、性能、数量或重量的最终检验。</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rPr>
      </w:pPr>
      <w:r>
        <w:rPr>
          <w:rFonts w:hint="eastAsia" w:ascii="宋体" w:hAnsi="宋体" w:cs="宋体"/>
        </w:rPr>
        <w:t>2.</w:t>
      </w:r>
      <w:r>
        <w:rPr>
          <w:rFonts w:hint="eastAsia" w:ascii="宋体" w:hAnsi="宋体" w:cs="宋体"/>
          <w:lang w:val="en-US" w:eastAsia="zh-CN"/>
        </w:rPr>
        <w:t>甲方</w:t>
      </w:r>
      <w:r>
        <w:rPr>
          <w:rFonts w:hint="eastAsia" w:ascii="宋体" w:hAnsi="宋体" w:cs="宋体"/>
        </w:rPr>
        <w:t>保留在</w:t>
      </w:r>
      <w:r>
        <w:rPr>
          <w:rFonts w:hint="eastAsia" w:ascii="宋体" w:hAnsi="宋体" w:cs="宋体"/>
          <w:lang w:val="en-US" w:eastAsia="zh-CN"/>
        </w:rPr>
        <w:t>乙方</w:t>
      </w:r>
      <w:r>
        <w:rPr>
          <w:rFonts w:hint="eastAsia" w:ascii="宋体" w:hAnsi="宋体" w:cs="宋体"/>
        </w:rPr>
        <w:t>交货之前派代表至</w:t>
      </w:r>
      <w:r>
        <w:rPr>
          <w:rFonts w:hint="eastAsia" w:ascii="宋体" w:hAnsi="宋体" w:cs="宋体"/>
          <w:lang w:val="en-US" w:eastAsia="zh-CN"/>
        </w:rPr>
        <w:t>乙方</w:t>
      </w:r>
      <w:r>
        <w:rPr>
          <w:rFonts w:hint="eastAsia" w:ascii="宋体" w:hAnsi="宋体" w:cs="宋体"/>
        </w:rPr>
        <w:t>提供货物的所在地参加检验的权利。</w:t>
      </w:r>
      <w:r>
        <w:rPr>
          <w:rFonts w:hint="eastAsia" w:ascii="宋体" w:hAnsi="宋体" w:cs="宋体"/>
          <w:lang w:val="en-US" w:eastAsia="zh-CN"/>
        </w:rPr>
        <w:t>甲方</w:t>
      </w:r>
      <w:r>
        <w:rPr>
          <w:rFonts w:hint="eastAsia" w:ascii="宋体" w:hAnsi="宋体" w:cs="宋体"/>
        </w:rPr>
        <w:t>所</w:t>
      </w:r>
      <w:r>
        <w:rPr>
          <w:rFonts w:hint="eastAsia" w:ascii="宋体" w:hAnsi="宋体" w:cs="宋体"/>
          <w:lang w:val="en-US" w:eastAsia="zh-CN"/>
        </w:rPr>
        <w:t>采购</w:t>
      </w:r>
      <w:r>
        <w:rPr>
          <w:rFonts w:hint="eastAsia" w:ascii="宋体" w:hAnsi="宋体" w:cs="宋体"/>
        </w:rPr>
        <w:t>的货物到达项目建设方现场后的检验、测试和拒绝货物的权利将不因采购人或其代表在货物离开原产地前参加了检验合格而受限制或放弃。如果被检验的货物不能满足合同“技术规格”的要求，</w:t>
      </w:r>
      <w:r>
        <w:rPr>
          <w:rFonts w:hint="eastAsia" w:ascii="宋体" w:hAnsi="宋体" w:cs="宋体"/>
          <w:lang w:val="en-US" w:eastAsia="zh-CN"/>
        </w:rPr>
        <w:t>甲方</w:t>
      </w:r>
      <w:r>
        <w:rPr>
          <w:rFonts w:hint="eastAsia" w:ascii="宋体" w:hAnsi="宋体" w:cs="宋体"/>
        </w:rPr>
        <w:t>可以拒绝接受该货物，</w:t>
      </w:r>
      <w:r>
        <w:rPr>
          <w:rFonts w:hint="eastAsia" w:ascii="宋体" w:hAnsi="宋体" w:cs="宋体"/>
          <w:lang w:val="en-US" w:eastAsia="zh-CN"/>
        </w:rPr>
        <w:t>乙方</w:t>
      </w:r>
      <w:r>
        <w:rPr>
          <w:rFonts w:hint="eastAsia" w:ascii="宋体" w:hAnsi="宋体" w:cs="宋体"/>
        </w:rPr>
        <w:t>应免费更换被拒绝的货物，或者免费进行必要的修改以满足“技术规格”的要求。</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textAlignment w:val="auto"/>
        <w:rPr>
          <w:rFonts w:hint="eastAsia" w:ascii="宋体" w:hAnsi="宋体" w:cs="宋体"/>
        </w:rPr>
      </w:pPr>
      <w:r>
        <w:rPr>
          <w:rFonts w:hint="eastAsia" w:ascii="宋体" w:hAnsi="宋体" w:cs="宋体"/>
        </w:rPr>
        <w:t>3.合同到货后，由</w:t>
      </w:r>
      <w:r>
        <w:rPr>
          <w:rFonts w:hint="eastAsia" w:ascii="宋体" w:hAnsi="宋体" w:cs="宋体"/>
          <w:lang w:val="en-US" w:eastAsia="zh-CN"/>
        </w:rPr>
        <w:t>乙方</w:t>
      </w:r>
      <w:r>
        <w:rPr>
          <w:rFonts w:hint="eastAsia" w:ascii="宋体" w:hAnsi="宋体" w:cs="宋体"/>
        </w:rPr>
        <w:t>的专业技术人员现场调试（所有供试材料由供货方提供）。甲方有权随机抽样检测，如检测结果不合格的不予验收，检测费用考虑在报价中由</w:t>
      </w:r>
      <w:r>
        <w:rPr>
          <w:rFonts w:hint="eastAsia" w:ascii="宋体" w:hAnsi="宋体" w:cs="宋体"/>
          <w:lang w:val="en-US" w:eastAsia="zh-CN"/>
        </w:rPr>
        <w:t>乙方</w:t>
      </w:r>
      <w:r>
        <w:rPr>
          <w:rFonts w:hint="eastAsia" w:ascii="宋体" w:hAnsi="宋体" w:cs="宋体"/>
        </w:rPr>
        <w:t>承担。所有技术指标符合采购文件、</w:t>
      </w:r>
      <w:r>
        <w:rPr>
          <w:rFonts w:hint="eastAsia" w:ascii="宋体" w:hAnsi="宋体" w:cs="宋体"/>
          <w:lang w:val="en-US" w:eastAsia="zh-CN"/>
        </w:rPr>
        <w:t>乙方</w:t>
      </w:r>
      <w:r>
        <w:rPr>
          <w:rFonts w:hint="eastAsia" w:ascii="宋体" w:hAnsi="宋体" w:cs="宋体"/>
        </w:rPr>
        <w:t>投标承诺及采购合同约定的要求后，给予验收。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textAlignment w:val="auto"/>
        <w:rPr>
          <w:rFonts w:hint="eastAsia" w:ascii="宋体" w:hAnsi="宋体" w:cs="宋体"/>
        </w:rPr>
      </w:pPr>
      <w:r>
        <w:rPr>
          <w:rFonts w:hint="eastAsia" w:ascii="宋体" w:hAnsi="宋体" w:cs="宋体"/>
        </w:rPr>
        <w:t>4.验收必须符合国家、地方有关规范、标准及设计要求。</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b/>
          <w:szCs w:val="24"/>
        </w:rPr>
      </w:pPr>
      <w:r>
        <w:rPr>
          <w:rFonts w:hint="eastAsia" w:ascii="宋体" w:hAnsi="宋体" w:cs="宋体"/>
        </w:rPr>
        <w:t>5.符合验收条件的，由采购人组织有关部门按照国家、地方有关规范、标准及设计要求进行验收。验收后</w:t>
      </w:r>
      <w:r>
        <w:rPr>
          <w:rFonts w:hint="eastAsia" w:ascii="宋体" w:hAnsi="宋体" w:cs="宋体"/>
          <w:lang w:val="en-US" w:eastAsia="zh-CN"/>
        </w:rPr>
        <w:t>乙方</w:t>
      </w:r>
      <w:r>
        <w:rPr>
          <w:rFonts w:hint="eastAsia" w:ascii="宋体" w:hAnsi="宋体" w:cs="宋体"/>
        </w:rPr>
        <w:t>应按照验收中提出的意见整改。</w:t>
      </w:r>
    </w:p>
    <w:p>
      <w:pPr>
        <w:keepNext w:val="0"/>
        <w:keepLines w:val="0"/>
        <w:pageBreakBefore w:val="0"/>
        <w:kinsoku/>
        <w:overflowPunct/>
        <w:topLinePunct w:val="0"/>
        <w:autoSpaceDE/>
        <w:autoSpaceDN/>
        <w:bidi w:val="0"/>
        <w:spacing w:line="300" w:lineRule="auto"/>
        <w:ind w:firstLine="482"/>
        <w:textAlignment w:val="auto"/>
        <w:rPr>
          <w:rFonts w:hint="eastAsia" w:ascii="宋体" w:hAnsi="宋体" w:cs="宋体"/>
          <w:b/>
          <w:szCs w:val="24"/>
        </w:rPr>
      </w:pPr>
      <w:r>
        <w:rPr>
          <w:rFonts w:hint="eastAsia" w:ascii="宋体" w:hAnsi="宋体" w:cs="宋体"/>
          <w:b/>
          <w:szCs w:val="24"/>
        </w:rPr>
        <w:t>第</w:t>
      </w:r>
      <w:r>
        <w:rPr>
          <w:rFonts w:hint="eastAsia" w:ascii="宋体" w:hAnsi="宋体" w:cs="宋体"/>
          <w:b/>
          <w:szCs w:val="24"/>
          <w:lang w:val="en-US" w:eastAsia="zh-CN"/>
        </w:rPr>
        <w:t>三</w:t>
      </w:r>
      <w:r>
        <w:rPr>
          <w:rFonts w:hint="eastAsia" w:ascii="宋体" w:hAnsi="宋体" w:cs="宋体"/>
          <w:b/>
          <w:szCs w:val="24"/>
        </w:rPr>
        <w:t>条 不可抗力事件处理</w:t>
      </w:r>
    </w:p>
    <w:p>
      <w:pPr>
        <w:keepNext w:val="0"/>
        <w:keepLines w:val="0"/>
        <w:pageBreakBefore w:val="0"/>
        <w:kinsoku/>
        <w:overflowPunct/>
        <w:topLinePunct w:val="0"/>
        <w:autoSpaceDE/>
        <w:autoSpaceDN/>
        <w:bidi w:val="0"/>
        <w:spacing w:line="300" w:lineRule="auto"/>
        <w:ind w:firstLine="480"/>
        <w:textAlignment w:val="auto"/>
        <w:rPr>
          <w:rFonts w:hint="eastAsia" w:ascii="宋体" w:hAnsi="宋体" w:cs="宋体"/>
          <w:szCs w:val="24"/>
        </w:rPr>
      </w:pPr>
      <w:r>
        <w:rPr>
          <w:rFonts w:hint="eastAsia" w:ascii="宋体" w:hAnsi="宋体" w:cs="宋体"/>
          <w:szCs w:val="24"/>
        </w:rPr>
        <w:t>1.在合同有效期内，任何一方因不可抗力事件导致不能履行合同的，合同履行期可延长，其延长期与不可抗力影响期相同。</w:t>
      </w:r>
    </w:p>
    <w:p>
      <w:pPr>
        <w:keepNext w:val="0"/>
        <w:keepLines w:val="0"/>
        <w:pageBreakBefore w:val="0"/>
        <w:kinsoku/>
        <w:overflowPunct/>
        <w:topLinePunct w:val="0"/>
        <w:autoSpaceDE/>
        <w:autoSpaceDN/>
        <w:bidi w:val="0"/>
        <w:spacing w:line="300" w:lineRule="auto"/>
        <w:ind w:firstLine="480"/>
        <w:textAlignment w:val="auto"/>
        <w:rPr>
          <w:rFonts w:hint="eastAsia" w:ascii="宋体" w:hAnsi="宋体" w:cs="宋体"/>
          <w:szCs w:val="24"/>
        </w:rPr>
      </w:pPr>
      <w:r>
        <w:rPr>
          <w:rFonts w:hint="eastAsia" w:ascii="宋体" w:hAnsi="宋体" w:cs="宋体"/>
          <w:szCs w:val="24"/>
        </w:rPr>
        <w:t>2.不可抗力事件发生后，应立即通知对方，并寄送有关权威机构出具的证明。</w:t>
      </w:r>
    </w:p>
    <w:p>
      <w:pPr>
        <w:keepNext w:val="0"/>
        <w:keepLines w:val="0"/>
        <w:pageBreakBefore w:val="0"/>
        <w:kinsoku/>
        <w:overflowPunct/>
        <w:topLinePunct w:val="0"/>
        <w:autoSpaceDE/>
        <w:autoSpaceDN/>
        <w:bidi w:val="0"/>
        <w:spacing w:line="300" w:lineRule="auto"/>
        <w:ind w:firstLine="480"/>
        <w:textAlignment w:val="auto"/>
        <w:rPr>
          <w:rFonts w:hint="eastAsia" w:ascii="宋体" w:hAnsi="宋体" w:cs="宋体"/>
          <w:szCs w:val="24"/>
        </w:rPr>
      </w:pPr>
      <w:r>
        <w:rPr>
          <w:rFonts w:hint="eastAsia" w:ascii="宋体" w:hAnsi="宋体" w:cs="宋体"/>
          <w:szCs w:val="24"/>
        </w:rPr>
        <w:t>3.不可抗力事件延续120天以上，双方应通过友好协商，确定是否继续履行合同。</w:t>
      </w:r>
    </w:p>
    <w:p>
      <w:pPr>
        <w:keepNext w:val="0"/>
        <w:keepLines w:val="0"/>
        <w:pageBreakBefore w:val="0"/>
        <w:kinsoku/>
        <w:overflowPunct/>
        <w:topLinePunct w:val="0"/>
        <w:autoSpaceDE/>
        <w:autoSpaceDN/>
        <w:bidi w:val="0"/>
        <w:spacing w:line="300" w:lineRule="auto"/>
        <w:ind w:firstLine="482"/>
        <w:textAlignment w:val="auto"/>
        <w:rPr>
          <w:rFonts w:hint="eastAsia" w:ascii="宋体" w:hAnsi="宋体" w:cs="宋体"/>
          <w:b/>
          <w:bCs/>
          <w:kern w:val="0"/>
          <w:szCs w:val="24"/>
        </w:rPr>
      </w:pPr>
      <w:r>
        <w:rPr>
          <w:rFonts w:hint="eastAsia" w:ascii="宋体" w:hAnsi="宋体" w:cs="宋体"/>
          <w:b/>
          <w:bCs/>
          <w:kern w:val="0"/>
          <w:szCs w:val="24"/>
        </w:rPr>
        <w:t>第</w:t>
      </w:r>
      <w:r>
        <w:rPr>
          <w:rFonts w:hint="eastAsia" w:ascii="宋体" w:hAnsi="宋体" w:cs="宋体"/>
          <w:b/>
          <w:bCs/>
          <w:kern w:val="0"/>
          <w:szCs w:val="24"/>
          <w:lang w:val="en-US" w:eastAsia="zh-CN"/>
        </w:rPr>
        <w:t>四</w:t>
      </w:r>
      <w:r>
        <w:rPr>
          <w:rFonts w:hint="eastAsia" w:ascii="宋体" w:hAnsi="宋体" w:cs="宋体"/>
          <w:b/>
          <w:bCs/>
          <w:kern w:val="0"/>
          <w:szCs w:val="24"/>
        </w:rPr>
        <w:t>条 合同有效期</w:t>
      </w:r>
    </w:p>
    <w:p>
      <w:pPr>
        <w:keepNext w:val="0"/>
        <w:keepLines w:val="0"/>
        <w:pageBreakBefore w:val="0"/>
        <w:kinsoku/>
        <w:overflowPunct/>
        <w:topLinePunct w:val="0"/>
        <w:autoSpaceDE/>
        <w:autoSpaceDN/>
        <w:bidi w:val="0"/>
        <w:spacing w:line="300" w:lineRule="auto"/>
        <w:ind w:firstLine="480"/>
        <w:textAlignment w:val="auto"/>
        <w:rPr>
          <w:rFonts w:hint="eastAsia" w:ascii="宋体" w:hAnsi="宋体" w:cs="宋体"/>
          <w:szCs w:val="24"/>
        </w:rPr>
      </w:pPr>
      <w:r>
        <w:rPr>
          <w:rFonts w:hint="eastAsia" w:ascii="宋体" w:hAnsi="宋体" w:cs="宋体"/>
          <w:szCs w:val="24"/>
        </w:rPr>
        <w:t>自合同签订之日起至本项目合同履行完毕（承诺的质保期满）之日止</w:t>
      </w:r>
      <w:r>
        <w:rPr>
          <w:rFonts w:hint="eastAsia" w:ascii="宋体" w:hAnsi="宋体" w:cs="宋体"/>
          <w:kern w:val="0"/>
          <w:szCs w:val="24"/>
        </w:rPr>
        <w:t>。</w:t>
      </w:r>
    </w:p>
    <w:p>
      <w:pPr>
        <w:keepNext w:val="0"/>
        <w:keepLines w:val="0"/>
        <w:pageBreakBefore w:val="0"/>
        <w:kinsoku/>
        <w:overflowPunct/>
        <w:topLinePunct w:val="0"/>
        <w:autoSpaceDE/>
        <w:autoSpaceDN/>
        <w:bidi w:val="0"/>
        <w:spacing w:line="300" w:lineRule="auto"/>
        <w:ind w:firstLine="482"/>
        <w:textAlignment w:val="auto"/>
        <w:rPr>
          <w:rFonts w:hint="eastAsia" w:ascii="宋体" w:hAnsi="宋体" w:cs="宋体"/>
          <w:b/>
          <w:color w:val="000000"/>
        </w:rPr>
      </w:pPr>
    </w:p>
    <w:p>
      <w:pPr>
        <w:keepNext w:val="0"/>
        <w:keepLines w:val="0"/>
        <w:pageBreakBefore w:val="0"/>
        <w:kinsoku/>
        <w:overflowPunct/>
        <w:topLinePunct w:val="0"/>
        <w:autoSpaceDE/>
        <w:autoSpaceDN/>
        <w:bidi w:val="0"/>
        <w:spacing w:line="300" w:lineRule="auto"/>
        <w:ind w:firstLine="482"/>
        <w:textAlignment w:val="auto"/>
        <w:rPr>
          <w:rFonts w:hint="eastAsia" w:ascii="宋体" w:hAnsi="宋体" w:cs="宋体"/>
          <w:b/>
          <w:color w:val="000000"/>
        </w:rPr>
      </w:pPr>
      <w:r>
        <w:rPr>
          <w:rFonts w:hint="eastAsia" w:ascii="宋体" w:hAnsi="宋体" w:cs="宋体"/>
          <w:b/>
          <w:color w:val="000000"/>
        </w:rPr>
        <w:t>采购人（甲方公章）：                   供应商（乙方公章）：</w:t>
      </w:r>
    </w:p>
    <w:p>
      <w:pPr>
        <w:keepNext w:val="0"/>
        <w:keepLines w:val="0"/>
        <w:pageBreakBefore w:val="0"/>
        <w:kinsoku/>
        <w:overflowPunct/>
        <w:topLinePunct w:val="0"/>
        <w:autoSpaceDE/>
        <w:autoSpaceDN/>
        <w:bidi w:val="0"/>
        <w:spacing w:line="300" w:lineRule="auto"/>
        <w:ind w:firstLine="482"/>
        <w:textAlignment w:val="auto"/>
        <w:rPr>
          <w:rFonts w:hint="eastAsia" w:ascii="宋体" w:hAnsi="宋体" w:cs="宋体"/>
          <w:b/>
          <w:color w:val="000000"/>
        </w:rPr>
      </w:pPr>
      <w:r>
        <w:rPr>
          <w:rFonts w:hint="eastAsia" w:ascii="宋体" w:hAnsi="宋体" w:cs="宋体"/>
          <w:b/>
          <w:color w:val="000000"/>
        </w:rPr>
        <w:t>法定代表人                             法定代表人</w:t>
      </w:r>
    </w:p>
    <w:p>
      <w:pPr>
        <w:keepNext w:val="0"/>
        <w:keepLines w:val="0"/>
        <w:pageBreakBefore w:val="0"/>
        <w:kinsoku/>
        <w:overflowPunct/>
        <w:topLinePunct w:val="0"/>
        <w:autoSpaceDE/>
        <w:autoSpaceDN/>
        <w:bidi w:val="0"/>
        <w:spacing w:line="300" w:lineRule="auto"/>
        <w:ind w:firstLine="482"/>
        <w:textAlignment w:val="auto"/>
        <w:rPr>
          <w:rFonts w:hint="eastAsia" w:ascii="宋体" w:hAnsi="宋体" w:cs="宋体"/>
          <w:b/>
          <w:color w:val="000000"/>
        </w:rPr>
      </w:pPr>
      <w:r>
        <w:rPr>
          <w:rFonts w:hint="eastAsia" w:ascii="宋体" w:hAnsi="宋体" w:cs="宋体"/>
          <w:b/>
          <w:color w:val="000000"/>
        </w:rPr>
        <w:t>或被授权人（签字）：                   或被授权人（签字）：</w:t>
      </w:r>
    </w:p>
    <w:p>
      <w:pPr>
        <w:keepNext w:val="0"/>
        <w:keepLines w:val="0"/>
        <w:pageBreakBefore w:val="0"/>
        <w:kinsoku/>
        <w:overflowPunct/>
        <w:topLinePunct w:val="0"/>
        <w:autoSpaceDE/>
        <w:autoSpaceDN/>
        <w:bidi w:val="0"/>
        <w:spacing w:line="300" w:lineRule="auto"/>
        <w:ind w:firstLine="482"/>
        <w:textAlignment w:val="auto"/>
        <w:rPr>
          <w:rFonts w:hint="eastAsia" w:ascii="宋体" w:hAnsi="宋体" w:cs="宋体"/>
          <w:b/>
          <w:color w:val="000000"/>
        </w:rPr>
      </w:pPr>
      <w:r>
        <w:rPr>
          <w:rFonts w:hint="eastAsia" w:ascii="宋体" w:hAnsi="宋体" w:cs="宋体"/>
          <w:b/>
          <w:color w:val="000000"/>
        </w:rPr>
        <w:t xml:space="preserve">电话：                                 电话：  </w:t>
      </w:r>
    </w:p>
    <w:p>
      <w:pPr>
        <w:keepNext w:val="0"/>
        <w:keepLines w:val="0"/>
        <w:pageBreakBefore w:val="0"/>
        <w:kinsoku/>
        <w:overflowPunct/>
        <w:topLinePunct w:val="0"/>
        <w:autoSpaceDE/>
        <w:autoSpaceDN/>
        <w:bidi w:val="0"/>
        <w:spacing w:line="300" w:lineRule="auto"/>
        <w:ind w:right="480" w:firstLine="480"/>
        <w:jc w:val="center"/>
        <w:textAlignment w:val="auto"/>
        <w:rPr>
          <w:rFonts w:hint="eastAsia" w:ascii="宋体" w:hAnsi="宋体" w:cs="宋体"/>
          <w:color w:val="000000"/>
        </w:rPr>
      </w:pPr>
      <w:r>
        <w:rPr>
          <w:rFonts w:hint="eastAsia" w:ascii="宋体" w:hAnsi="宋体" w:cs="宋体"/>
          <w:color w:val="000000"/>
        </w:rPr>
        <w:t xml:space="preserve">     </w:t>
      </w:r>
    </w:p>
    <w:p>
      <w:pPr>
        <w:keepNext w:val="0"/>
        <w:keepLines w:val="0"/>
        <w:pageBreakBefore w:val="0"/>
        <w:kinsoku/>
        <w:overflowPunct/>
        <w:topLinePunct w:val="0"/>
        <w:autoSpaceDE/>
        <w:autoSpaceDN/>
        <w:bidi w:val="0"/>
        <w:spacing w:line="300" w:lineRule="auto"/>
        <w:ind w:right="480" w:firstLine="480"/>
        <w:jc w:val="center"/>
        <w:textAlignment w:val="auto"/>
        <w:rPr>
          <w:rFonts w:hint="eastAsia" w:ascii="宋体" w:hAnsi="宋体" w:cs="宋体"/>
          <w:color w:val="000000"/>
        </w:rPr>
      </w:pPr>
    </w:p>
    <w:p>
      <w:pPr>
        <w:keepNext w:val="0"/>
        <w:keepLines w:val="0"/>
        <w:pageBreakBefore w:val="0"/>
        <w:kinsoku/>
        <w:overflowPunct/>
        <w:topLinePunct w:val="0"/>
        <w:autoSpaceDE/>
        <w:autoSpaceDN/>
        <w:bidi w:val="0"/>
        <w:spacing w:line="300" w:lineRule="auto"/>
        <w:ind w:right="480" w:firstLine="480"/>
        <w:jc w:val="center"/>
        <w:textAlignment w:val="auto"/>
        <w:rPr>
          <w:rFonts w:hint="eastAsia" w:ascii="宋体" w:hAnsi="宋体" w:cs="宋体"/>
          <w:color w:val="000000"/>
        </w:rPr>
      </w:pPr>
      <w:r>
        <w:rPr>
          <w:rFonts w:hint="eastAsia" w:ascii="宋体" w:hAnsi="宋体" w:cs="宋体"/>
          <w:color w:val="000000"/>
        </w:rPr>
        <w:t xml:space="preserve">       </w:t>
      </w:r>
      <w:r>
        <w:rPr>
          <w:rFonts w:hint="eastAsia" w:ascii="宋体" w:hAnsi="宋体" w:cs="宋体"/>
          <w:color w:val="000000"/>
          <w:lang w:val="en-US" w:eastAsia="zh-CN"/>
        </w:rPr>
        <w:t xml:space="preserve">     </w:t>
      </w:r>
      <w:r>
        <w:rPr>
          <w:rFonts w:hint="eastAsia" w:ascii="宋体" w:hAnsi="宋体" w:cs="宋体"/>
          <w:color w:val="000000"/>
        </w:rPr>
        <w:t xml:space="preserve"> 合同签订日期：     年    月   日</w:t>
      </w:r>
    </w:p>
    <w:p>
      <w:pPr>
        <w:pStyle w:val="21"/>
        <w:keepNext w:val="0"/>
        <w:keepLines w:val="0"/>
        <w:pageBreakBefore w:val="0"/>
        <w:kinsoku/>
        <w:wordWrap w:val="0"/>
        <w:overflowPunct/>
        <w:topLinePunct w:val="0"/>
        <w:autoSpaceDE/>
        <w:autoSpaceDN/>
        <w:bidi w:val="0"/>
        <w:snapToGrid w:val="0"/>
        <w:spacing w:before="120" w:after="120" w:line="300" w:lineRule="auto"/>
        <w:ind w:right="480" w:firstLine="3600" w:firstLineChars="1500"/>
        <w:textAlignment w:val="auto"/>
        <w:rPr>
          <w:rFonts w:hint="eastAsia" w:hAnsi="宋体" w:cs="宋体"/>
          <w:sz w:val="24"/>
          <w:szCs w:val="24"/>
        </w:rPr>
        <w:sectPr>
          <w:pgSz w:w="11906" w:h="16838"/>
          <w:pgMar w:top="1418" w:right="1077" w:bottom="1418" w:left="1077" w:header="851" w:footer="851" w:gutter="340"/>
          <w:pgNumType w:fmt="decimal"/>
          <w:cols w:space="720" w:num="1"/>
          <w:docGrid w:linePitch="381" w:charSpace="0"/>
        </w:sectPr>
      </w:pPr>
      <w:r>
        <w:rPr>
          <w:rFonts w:hint="eastAsia" w:hAnsi="宋体" w:cs="宋体"/>
          <w:sz w:val="24"/>
          <w:szCs w:val="24"/>
        </w:rPr>
        <w:t>签约地点：</w:t>
      </w:r>
    </w:p>
    <w:tbl>
      <w:tblPr>
        <w:tblStyle w:val="38"/>
        <w:tblpPr w:leftFromText="180" w:rightFromText="180" w:vertAnchor="text" w:horzAnchor="page" w:tblpX="1560" w:tblpY="68"/>
        <w:tblOverlap w:val="never"/>
        <w:tblW w:w="0" w:type="auto"/>
        <w:tblInd w:w="0" w:type="dxa"/>
        <w:tblLayout w:type="fixed"/>
        <w:tblCellMar>
          <w:top w:w="0" w:type="dxa"/>
          <w:left w:w="108" w:type="dxa"/>
          <w:bottom w:w="0" w:type="dxa"/>
          <w:right w:w="108" w:type="dxa"/>
        </w:tblCellMar>
      </w:tblPr>
      <w:tblGrid>
        <w:gridCol w:w="3654"/>
        <w:gridCol w:w="3021"/>
        <w:gridCol w:w="1855"/>
        <w:gridCol w:w="1745"/>
        <w:gridCol w:w="2080"/>
        <w:gridCol w:w="2081"/>
      </w:tblGrid>
      <w:tr>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pPr>
              <w:widowControl/>
              <w:spacing w:line="300" w:lineRule="auto"/>
              <w:jc w:val="center"/>
              <w:rPr>
                <w:rFonts w:hint="eastAsia" w:ascii="宋体" w:hAnsi="宋体" w:cs="宋体"/>
                <w:b/>
                <w:bCs/>
                <w:kern w:val="0"/>
                <w:sz w:val="36"/>
                <w:szCs w:val="36"/>
              </w:rPr>
            </w:pPr>
            <w:r>
              <w:rPr>
                <w:rFonts w:hint="eastAsia" w:ascii="宋体" w:hAnsi="宋体" w:cs="宋体"/>
                <w:b/>
                <w:bCs/>
                <w:kern w:val="0"/>
                <w:sz w:val="36"/>
                <w:szCs w:val="36"/>
              </w:rPr>
              <w:t>嘉 善 县 政 府 采 购 商 品 验 收 单</w:t>
            </w:r>
          </w:p>
        </w:tc>
      </w:tr>
      <w:tr>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pPr>
              <w:widowControl/>
              <w:spacing w:line="300" w:lineRule="auto"/>
              <w:rPr>
                <w:rFonts w:hint="eastAsia" w:ascii="宋体" w:hAnsi="宋体" w:cs="宋体"/>
                <w:kern w:val="0"/>
              </w:rPr>
            </w:pPr>
          </w:p>
        </w:tc>
        <w:tc>
          <w:tcPr>
            <w:tcW w:w="3021" w:type="dxa"/>
            <w:tcBorders>
              <w:top w:val="nil"/>
              <w:left w:val="nil"/>
              <w:bottom w:val="nil"/>
              <w:right w:val="nil"/>
            </w:tcBorders>
            <w:vAlign w:val="bottom"/>
          </w:tcPr>
          <w:p>
            <w:pPr>
              <w:widowControl/>
              <w:spacing w:line="300" w:lineRule="auto"/>
              <w:rPr>
                <w:rFonts w:hint="eastAsia" w:ascii="宋体" w:hAnsi="宋体" w:cs="宋体"/>
                <w:kern w:val="0"/>
              </w:rPr>
            </w:pPr>
          </w:p>
        </w:tc>
        <w:tc>
          <w:tcPr>
            <w:tcW w:w="1855" w:type="dxa"/>
            <w:tcBorders>
              <w:top w:val="nil"/>
              <w:left w:val="nil"/>
              <w:bottom w:val="nil"/>
              <w:right w:val="nil"/>
            </w:tcBorders>
            <w:vAlign w:val="bottom"/>
          </w:tcPr>
          <w:p>
            <w:pPr>
              <w:widowControl/>
              <w:spacing w:line="300" w:lineRule="auto"/>
              <w:rPr>
                <w:rFonts w:hint="eastAsia" w:ascii="宋体" w:hAnsi="宋体" w:cs="宋体"/>
                <w:kern w:val="0"/>
              </w:rPr>
            </w:pPr>
          </w:p>
        </w:tc>
        <w:tc>
          <w:tcPr>
            <w:tcW w:w="1745" w:type="dxa"/>
            <w:tcBorders>
              <w:top w:val="nil"/>
              <w:left w:val="nil"/>
              <w:bottom w:val="nil"/>
              <w:right w:val="nil"/>
            </w:tcBorders>
            <w:vAlign w:val="bottom"/>
          </w:tcPr>
          <w:p>
            <w:pPr>
              <w:widowControl/>
              <w:spacing w:line="300" w:lineRule="auto"/>
              <w:rPr>
                <w:rFonts w:hint="eastAsia" w:ascii="宋体" w:hAnsi="宋体" w:cs="宋体"/>
                <w:kern w:val="0"/>
              </w:rPr>
            </w:pPr>
          </w:p>
        </w:tc>
        <w:tc>
          <w:tcPr>
            <w:tcW w:w="2080" w:type="dxa"/>
            <w:tcBorders>
              <w:top w:val="nil"/>
              <w:left w:val="nil"/>
              <w:bottom w:val="nil"/>
              <w:right w:val="nil"/>
            </w:tcBorders>
            <w:vAlign w:val="bottom"/>
          </w:tcPr>
          <w:p>
            <w:pPr>
              <w:widowControl/>
              <w:spacing w:line="300" w:lineRule="auto"/>
              <w:rPr>
                <w:rFonts w:hint="eastAsia" w:ascii="宋体" w:hAnsi="宋体" w:cs="宋体"/>
                <w:kern w:val="0"/>
              </w:rPr>
            </w:pPr>
          </w:p>
        </w:tc>
        <w:tc>
          <w:tcPr>
            <w:tcW w:w="2081" w:type="dxa"/>
            <w:tcBorders>
              <w:top w:val="nil"/>
              <w:left w:val="nil"/>
              <w:bottom w:val="nil"/>
              <w:right w:val="nil"/>
            </w:tcBorders>
            <w:vAlign w:val="bottom"/>
          </w:tcPr>
          <w:p>
            <w:pPr>
              <w:widowControl/>
              <w:spacing w:line="300" w:lineRule="auto"/>
              <w:rPr>
                <w:rFonts w:hint="eastAsia" w:ascii="宋体" w:hAnsi="宋体" w:cs="宋体"/>
                <w:kern w:val="0"/>
              </w:rPr>
            </w:pPr>
          </w:p>
        </w:tc>
      </w:tr>
      <w:tr>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pPr>
              <w:widowControl/>
              <w:spacing w:line="300" w:lineRule="auto"/>
              <w:rPr>
                <w:rFonts w:hint="eastAsia" w:ascii="宋体" w:hAnsi="宋体" w:cs="宋体"/>
                <w:kern w:val="0"/>
              </w:rPr>
            </w:pPr>
            <w:r>
              <w:rPr>
                <w:rFonts w:hint="eastAsia" w:ascii="宋体" w:hAnsi="宋体" w:cs="宋体"/>
                <w:kern w:val="0"/>
              </w:rPr>
              <w:t>采购申请编号:</w:t>
            </w:r>
          </w:p>
        </w:tc>
        <w:tc>
          <w:tcPr>
            <w:tcW w:w="3021" w:type="dxa"/>
            <w:tcBorders>
              <w:top w:val="nil"/>
              <w:left w:val="nil"/>
              <w:bottom w:val="nil"/>
              <w:right w:val="nil"/>
            </w:tcBorders>
            <w:vAlign w:val="bottom"/>
          </w:tcPr>
          <w:p>
            <w:pPr>
              <w:widowControl/>
              <w:spacing w:line="300" w:lineRule="auto"/>
              <w:rPr>
                <w:rFonts w:hint="eastAsia" w:ascii="宋体" w:hAnsi="宋体" w:cs="宋体"/>
                <w:kern w:val="0"/>
              </w:rPr>
            </w:pPr>
          </w:p>
        </w:tc>
        <w:tc>
          <w:tcPr>
            <w:tcW w:w="1855" w:type="dxa"/>
            <w:tcBorders>
              <w:top w:val="nil"/>
              <w:left w:val="nil"/>
              <w:bottom w:val="nil"/>
              <w:right w:val="nil"/>
            </w:tcBorders>
            <w:vAlign w:val="bottom"/>
          </w:tcPr>
          <w:p>
            <w:pPr>
              <w:widowControl/>
              <w:spacing w:line="300" w:lineRule="auto"/>
              <w:rPr>
                <w:rFonts w:hint="eastAsia" w:ascii="宋体" w:hAnsi="宋体" w:cs="宋体"/>
                <w:kern w:val="0"/>
              </w:rPr>
            </w:pPr>
          </w:p>
        </w:tc>
        <w:tc>
          <w:tcPr>
            <w:tcW w:w="1745" w:type="dxa"/>
            <w:tcBorders>
              <w:top w:val="nil"/>
              <w:left w:val="nil"/>
              <w:bottom w:val="nil"/>
              <w:right w:val="nil"/>
            </w:tcBorders>
            <w:vAlign w:val="bottom"/>
          </w:tcPr>
          <w:p>
            <w:pPr>
              <w:widowControl/>
              <w:spacing w:line="300" w:lineRule="auto"/>
              <w:rPr>
                <w:rFonts w:hint="eastAsia" w:ascii="宋体" w:hAnsi="宋体" w:cs="宋体"/>
                <w:kern w:val="0"/>
              </w:rPr>
            </w:pPr>
          </w:p>
        </w:tc>
        <w:tc>
          <w:tcPr>
            <w:tcW w:w="2080" w:type="dxa"/>
            <w:tcBorders>
              <w:top w:val="nil"/>
              <w:left w:val="nil"/>
              <w:bottom w:val="nil"/>
              <w:right w:val="nil"/>
            </w:tcBorders>
            <w:vAlign w:val="bottom"/>
          </w:tcPr>
          <w:p>
            <w:pPr>
              <w:widowControl/>
              <w:spacing w:line="300" w:lineRule="auto"/>
              <w:rPr>
                <w:rFonts w:hint="eastAsia" w:ascii="宋体" w:hAnsi="宋体" w:cs="宋体"/>
                <w:kern w:val="0"/>
              </w:rPr>
            </w:pPr>
            <w:r>
              <w:rPr>
                <w:rFonts w:hint="eastAsia" w:ascii="宋体" w:hAnsi="宋体" w:cs="宋体"/>
                <w:kern w:val="0"/>
              </w:rPr>
              <w:t>合同编号:</w:t>
            </w:r>
          </w:p>
        </w:tc>
        <w:tc>
          <w:tcPr>
            <w:tcW w:w="2081" w:type="dxa"/>
            <w:tcBorders>
              <w:top w:val="nil"/>
              <w:left w:val="nil"/>
              <w:bottom w:val="nil"/>
              <w:right w:val="nil"/>
            </w:tcBorders>
            <w:vAlign w:val="bottom"/>
          </w:tcPr>
          <w:p>
            <w:pPr>
              <w:widowControl/>
              <w:spacing w:line="300" w:lineRule="auto"/>
              <w:jc w:val="right"/>
              <w:rPr>
                <w:rFonts w:hint="eastAsia" w:ascii="宋体" w:hAnsi="宋体" w:cs="宋体"/>
                <w:kern w:val="0"/>
              </w:rPr>
            </w:pPr>
            <w:r>
              <w:rPr>
                <w:rFonts w:hint="eastAsia" w:ascii="宋体" w:hAnsi="宋体" w:cs="宋体"/>
                <w:kern w:val="0"/>
              </w:rPr>
              <w:t>号</w:t>
            </w:r>
          </w:p>
        </w:tc>
      </w:tr>
      <w:tr>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hint="eastAsia" w:ascii="宋体" w:hAnsi="宋体" w:cs="宋体"/>
                <w:kern w:val="0"/>
              </w:rPr>
            </w:pPr>
            <w:r>
              <w:rPr>
                <w:rFonts w:hint="eastAsia" w:ascii="宋体" w:hAnsi="宋体" w:cs="宋体"/>
                <w:kern w:val="0"/>
              </w:rPr>
              <w:t>采购单位（需方）</w:t>
            </w:r>
          </w:p>
        </w:tc>
        <w:tc>
          <w:tcPr>
            <w:tcW w:w="3021" w:type="dxa"/>
            <w:tcBorders>
              <w:top w:val="single" w:color="auto" w:sz="4" w:space="0"/>
              <w:left w:val="nil"/>
              <w:bottom w:val="single" w:color="auto" w:sz="4" w:space="0"/>
              <w:right w:val="single" w:color="auto" w:sz="4" w:space="0"/>
            </w:tcBorders>
            <w:vAlign w:val="center"/>
          </w:tcPr>
          <w:p>
            <w:pPr>
              <w:widowControl/>
              <w:spacing w:line="300" w:lineRule="auto"/>
              <w:jc w:val="center"/>
              <w:rPr>
                <w:rFonts w:hint="eastAsia" w:ascii="宋体" w:hAnsi="宋体" w:cs="宋体"/>
                <w:kern w:val="0"/>
              </w:rPr>
            </w:pPr>
            <w:r>
              <w:rPr>
                <w:rFonts w:hint="eastAsia" w:ascii="宋体" w:hAnsi="宋体" w:cs="宋体"/>
                <w:kern w:val="0"/>
              </w:rPr>
              <w:t>　</w:t>
            </w:r>
          </w:p>
        </w:tc>
        <w:tc>
          <w:tcPr>
            <w:tcW w:w="1855" w:type="dxa"/>
            <w:tcBorders>
              <w:top w:val="single" w:color="auto" w:sz="4" w:space="0"/>
              <w:left w:val="nil"/>
              <w:bottom w:val="single" w:color="auto" w:sz="4" w:space="0"/>
              <w:right w:val="single" w:color="auto" w:sz="4" w:space="0"/>
            </w:tcBorders>
            <w:vAlign w:val="center"/>
          </w:tcPr>
          <w:p>
            <w:pPr>
              <w:widowControl/>
              <w:spacing w:line="300" w:lineRule="auto"/>
              <w:jc w:val="center"/>
              <w:rPr>
                <w:rFonts w:hint="eastAsia" w:ascii="宋体" w:hAnsi="宋体" w:cs="宋体"/>
                <w:kern w:val="0"/>
              </w:rPr>
            </w:pPr>
            <w:r>
              <w:rPr>
                <w:rFonts w:hint="eastAsia" w:ascii="宋体" w:hAnsi="宋体" w:cs="宋体"/>
                <w:kern w:val="0"/>
              </w:rPr>
              <w:t>联系人</w:t>
            </w:r>
          </w:p>
        </w:tc>
        <w:tc>
          <w:tcPr>
            <w:tcW w:w="1745" w:type="dxa"/>
            <w:tcBorders>
              <w:top w:val="single" w:color="auto" w:sz="4" w:space="0"/>
              <w:left w:val="nil"/>
              <w:bottom w:val="single" w:color="auto" w:sz="4" w:space="0"/>
              <w:right w:val="single" w:color="auto" w:sz="4" w:space="0"/>
            </w:tcBorders>
            <w:vAlign w:val="center"/>
          </w:tcPr>
          <w:p>
            <w:pPr>
              <w:widowControl/>
              <w:spacing w:line="300" w:lineRule="auto"/>
              <w:jc w:val="center"/>
              <w:rPr>
                <w:rFonts w:hint="eastAsia" w:ascii="宋体" w:hAnsi="宋体" w:cs="宋体"/>
                <w:kern w:val="0"/>
              </w:rPr>
            </w:pPr>
            <w:r>
              <w:rPr>
                <w:rFonts w:hint="eastAsia" w:ascii="宋体" w:hAnsi="宋体" w:cs="宋体"/>
                <w:kern w:val="0"/>
              </w:rPr>
              <w:t>　</w:t>
            </w:r>
          </w:p>
        </w:tc>
        <w:tc>
          <w:tcPr>
            <w:tcW w:w="2080" w:type="dxa"/>
            <w:tcBorders>
              <w:top w:val="single" w:color="auto" w:sz="4" w:space="0"/>
              <w:left w:val="nil"/>
              <w:bottom w:val="single" w:color="auto" w:sz="4" w:space="0"/>
              <w:right w:val="single" w:color="auto" w:sz="4" w:space="0"/>
            </w:tcBorders>
            <w:vAlign w:val="center"/>
          </w:tcPr>
          <w:p>
            <w:pPr>
              <w:widowControl/>
              <w:spacing w:line="300" w:lineRule="auto"/>
              <w:jc w:val="center"/>
              <w:rPr>
                <w:rFonts w:hint="eastAsia" w:ascii="宋体" w:hAnsi="宋体" w:cs="宋体"/>
                <w:kern w:val="0"/>
              </w:rPr>
            </w:pPr>
            <w:r>
              <w:rPr>
                <w:rFonts w:hint="eastAsia" w:ascii="宋体" w:hAnsi="宋体" w:cs="宋体"/>
                <w:kern w:val="0"/>
              </w:rPr>
              <w:t>联系电话</w:t>
            </w:r>
          </w:p>
        </w:tc>
        <w:tc>
          <w:tcPr>
            <w:tcW w:w="2081" w:type="dxa"/>
            <w:tcBorders>
              <w:top w:val="single" w:color="auto" w:sz="4" w:space="0"/>
              <w:left w:val="nil"/>
              <w:bottom w:val="single" w:color="auto" w:sz="4" w:space="0"/>
              <w:right w:val="single" w:color="auto" w:sz="4" w:space="0"/>
            </w:tcBorders>
            <w:vAlign w:val="center"/>
          </w:tcPr>
          <w:p>
            <w:pPr>
              <w:widowControl/>
              <w:spacing w:line="300" w:lineRule="auto"/>
              <w:jc w:val="center"/>
              <w:rPr>
                <w:rFonts w:hint="eastAsia"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jc w:val="center"/>
              <w:rPr>
                <w:rFonts w:hint="eastAsia" w:ascii="宋体" w:hAnsi="宋体" w:cs="宋体"/>
                <w:kern w:val="0"/>
              </w:rPr>
            </w:pPr>
            <w:r>
              <w:rPr>
                <w:rFonts w:hint="eastAsia" w:ascii="宋体" w:hAnsi="宋体" w:cs="宋体"/>
                <w:kern w:val="0"/>
              </w:rPr>
              <w:t>供应商（供方）</w:t>
            </w:r>
          </w:p>
        </w:tc>
        <w:tc>
          <w:tcPr>
            <w:tcW w:w="3021" w:type="dxa"/>
            <w:tcBorders>
              <w:top w:val="nil"/>
              <w:left w:val="nil"/>
              <w:bottom w:val="single" w:color="auto" w:sz="4" w:space="0"/>
              <w:right w:val="single" w:color="auto" w:sz="4" w:space="0"/>
            </w:tcBorders>
            <w:vAlign w:val="center"/>
          </w:tcPr>
          <w:p>
            <w:pPr>
              <w:widowControl/>
              <w:spacing w:line="300" w:lineRule="auto"/>
              <w:jc w:val="center"/>
              <w:rPr>
                <w:rFonts w:hint="eastAsia"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jc w:val="center"/>
              <w:rPr>
                <w:rFonts w:hint="eastAsia" w:ascii="宋体" w:hAnsi="宋体" w:cs="宋体"/>
                <w:kern w:val="0"/>
              </w:rPr>
            </w:pPr>
            <w:r>
              <w:rPr>
                <w:rFonts w:hint="eastAsia" w:ascii="宋体" w:hAnsi="宋体" w:cs="宋体"/>
                <w:kern w:val="0"/>
              </w:rPr>
              <w:t>联系人</w:t>
            </w:r>
          </w:p>
        </w:tc>
        <w:tc>
          <w:tcPr>
            <w:tcW w:w="1745" w:type="dxa"/>
            <w:tcBorders>
              <w:top w:val="nil"/>
              <w:left w:val="nil"/>
              <w:bottom w:val="single" w:color="auto" w:sz="4" w:space="0"/>
              <w:right w:val="single" w:color="auto" w:sz="4" w:space="0"/>
            </w:tcBorders>
            <w:vAlign w:val="center"/>
          </w:tcPr>
          <w:p>
            <w:pPr>
              <w:widowControl/>
              <w:spacing w:line="300" w:lineRule="auto"/>
              <w:jc w:val="center"/>
              <w:rPr>
                <w:rFonts w:hint="eastAsia"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jc w:val="center"/>
              <w:rPr>
                <w:rFonts w:hint="eastAsia" w:ascii="宋体" w:hAnsi="宋体" w:cs="宋体"/>
                <w:kern w:val="0"/>
              </w:rPr>
            </w:pPr>
            <w:r>
              <w:rPr>
                <w:rFonts w:hint="eastAsia" w:ascii="宋体" w:hAnsi="宋体" w:cs="宋体"/>
                <w:kern w:val="0"/>
              </w:rPr>
              <w:t>联系电话</w:t>
            </w:r>
          </w:p>
        </w:tc>
        <w:tc>
          <w:tcPr>
            <w:tcW w:w="2081" w:type="dxa"/>
            <w:tcBorders>
              <w:top w:val="nil"/>
              <w:left w:val="nil"/>
              <w:bottom w:val="single" w:color="auto" w:sz="4" w:space="0"/>
              <w:right w:val="single" w:color="auto" w:sz="4" w:space="0"/>
            </w:tcBorders>
            <w:vAlign w:val="center"/>
          </w:tcPr>
          <w:p>
            <w:pPr>
              <w:widowControl/>
              <w:spacing w:line="300" w:lineRule="auto"/>
              <w:jc w:val="center"/>
              <w:rPr>
                <w:rFonts w:hint="eastAsia"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jc w:val="center"/>
              <w:rPr>
                <w:rFonts w:hint="eastAsia" w:ascii="宋体" w:hAnsi="宋体" w:cs="宋体"/>
                <w:kern w:val="0"/>
              </w:rPr>
            </w:pPr>
            <w:r>
              <w:rPr>
                <w:rFonts w:hint="eastAsia" w:ascii="宋体" w:hAnsi="宋体" w:cs="宋体"/>
                <w:kern w:val="0"/>
              </w:rPr>
              <w:t>商品名称</w:t>
            </w:r>
          </w:p>
        </w:tc>
        <w:tc>
          <w:tcPr>
            <w:tcW w:w="3021" w:type="dxa"/>
            <w:tcBorders>
              <w:top w:val="nil"/>
              <w:left w:val="nil"/>
              <w:bottom w:val="single" w:color="auto" w:sz="4" w:space="0"/>
              <w:right w:val="single" w:color="auto" w:sz="4" w:space="0"/>
            </w:tcBorders>
            <w:vAlign w:val="center"/>
          </w:tcPr>
          <w:p>
            <w:pPr>
              <w:widowControl/>
              <w:spacing w:line="300" w:lineRule="auto"/>
              <w:jc w:val="center"/>
              <w:rPr>
                <w:rFonts w:hint="eastAsia" w:ascii="宋体" w:hAnsi="宋体" w:cs="宋体"/>
                <w:kern w:val="0"/>
              </w:rPr>
            </w:pPr>
            <w:r>
              <w:rPr>
                <w:rFonts w:hint="eastAsia" w:ascii="宋体" w:hAnsi="宋体" w:cs="宋体"/>
                <w:kern w:val="0"/>
              </w:rPr>
              <w:t>规格型号及要求</w:t>
            </w:r>
          </w:p>
        </w:tc>
        <w:tc>
          <w:tcPr>
            <w:tcW w:w="1855" w:type="dxa"/>
            <w:tcBorders>
              <w:top w:val="nil"/>
              <w:left w:val="nil"/>
              <w:bottom w:val="single" w:color="auto" w:sz="4" w:space="0"/>
              <w:right w:val="single" w:color="auto" w:sz="4" w:space="0"/>
            </w:tcBorders>
            <w:vAlign w:val="center"/>
          </w:tcPr>
          <w:p>
            <w:pPr>
              <w:widowControl/>
              <w:spacing w:line="300" w:lineRule="auto"/>
              <w:jc w:val="center"/>
              <w:rPr>
                <w:rFonts w:hint="eastAsia" w:ascii="宋体" w:hAnsi="宋体" w:cs="宋体"/>
                <w:kern w:val="0"/>
              </w:rPr>
            </w:pPr>
            <w:r>
              <w:rPr>
                <w:rFonts w:hint="eastAsia" w:ascii="宋体" w:hAnsi="宋体" w:cs="宋体"/>
                <w:kern w:val="0"/>
              </w:rPr>
              <w:t>计量单位</w:t>
            </w:r>
          </w:p>
        </w:tc>
        <w:tc>
          <w:tcPr>
            <w:tcW w:w="1745" w:type="dxa"/>
            <w:tcBorders>
              <w:top w:val="nil"/>
              <w:left w:val="nil"/>
              <w:bottom w:val="single" w:color="auto" w:sz="4" w:space="0"/>
              <w:right w:val="single" w:color="auto" w:sz="4" w:space="0"/>
            </w:tcBorders>
            <w:vAlign w:val="center"/>
          </w:tcPr>
          <w:p>
            <w:pPr>
              <w:widowControl/>
              <w:spacing w:line="300" w:lineRule="auto"/>
              <w:jc w:val="center"/>
              <w:rPr>
                <w:rFonts w:hint="eastAsia" w:ascii="宋体" w:hAnsi="宋体" w:cs="宋体"/>
                <w:kern w:val="0"/>
              </w:rPr>
            </w:pPr>
            <w:r>
              <w:rPr>
                <w:rFonts w:hint="eastAsia" w:ascii="宋体" w:hAnsi="宋体" w:cs="宋体"/>
                <w:kern w:val="0"/>
              </w:rPr>
              <w:t>数     量</w:t>
            </w:r>
          </w:p>
        </w:tc>
        <w:tc>
          <w:tcPr>
            <w:tcW w:w="2080" w:type="dxa"/>
            <w:tcBorders>
              <w:top w:val="nil"/>
              <w:left w:val="nil"/>
              <w:bottom w:val="single" w:color="auto" w:sz="4" w:space="0"/>
              <w:right w:val="single" w:color="auto" w:sz="4" w:space="0"/>
            </w:tcBorders>
            <w:vAlign w:val="center"/>
          </w:tcPr>
          <w:p>
            <w:pPr>
              <w:widowControl/>
              <w:spacing w:line="300" w:lineRule="auto"/>
              <w:jc w:val="center"/>
              <w:rPr>
                <w:rFonts w:hint="eastAsia" w:ascii="宋体" w:hAnsi="宋体" w:cs="宋体"/>
                <w:kern w:val="0"/>
              </w:rPr>
            </w:pPr>
            <w:r>
              <w:rPr>
                <w:rFonts w:hint="eastAsia" w:ascii="宋体" w:hAnsi="宋体" w:cs="宋体"/>
                <w:kern w:val="0"/>
              </w:rPr>
              <w:t>单价(元)</w:t>
            </w:r>
          </w:p>
        </w:tc>
        <w:tc>
          <w:tcPr>
            <w:tcW w:w="2081" w:type="dxa"/>
            <w:tcBorders>
              <w:top w:val="nil"/>
              <w:left w:val="nil"/>
              <w:bottom w:val="single" w:color="auto" w:sz="4" w:space="0"/>
              <w:right w:val="single" w:color="auto" w:sz="4" w:space="0"/>
            </w:tcBorders>
            <w:vAlign w:val="center"/>
          </w:tcPr>
          <w:p>
            <w:pPr>
              <w:widowControl/>
              <w:spacing w:line="300" w:lineRule="auto"/>
              <w:jc w:val="center"/>
              <w:rPr>
                <w:rFonts w:hint="eastAsia" w:ascii="宋体" w:hAnsi="宋体" w:cs="宋体"/>
                <w:kern w:val="0"/>
              </w:rPr>
            </w:pPr>
            <w:r>
              <w:rPr>
                <w:rFonts w:hint="eastAsia" w:ascii="宋体" w:hAnsi="宋体" w:cs="宋体"/>
                <w:kern w:val="0"/>
              </w:rPr>
              <w:t>金额 (元)</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jc w:val="center"/>
              <w:rPr>
                <w:rFonts w:hint="eastAsia" w:ascii="宋体" w:hAnsi="宋体" w:cs="宋体"/>
                <w:kern w:val="0"/>
              </w:rPr>
            </w:pPr>
            <w:r>
              <w:rPr>
                <w:rFonts w:hint="eastAsia" w:ascii="宋体" w:hAnsi="宋体" w:cs="宋体"/>
                <w:kern w:val="0"/>
              </w:rPr>
              <w:t>　</w:t>
            </w:r>
          </w:p>
        </w:tc>
        <w:tc>
          <w:tcPr>
            <w:tcW w:w="3021" w:type="dxa"/>
            <w:tcBorders>
              <w:top w:val="nil"/>
              <w:left w:val="nil"/>
              <w:bottom w:val="single" w:color="auto" w:sz="4" w:space="0"/>
              <w:right w:val="single" w:color="auto" w:sz="4" w:space="0"/>
            </w:tcBorders>
            <w:vAlign w:val="center"/>
          </w:tcPr>
          <w:p>
            <w:pPr>
              <w:widowControl/>
              <w:spacing w:line="300" w:lineRule="auto"/>
              <w:jc w:val="center"/>
              <w:rPr>
                <w:rFonts w:hint="eastAsia"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jc w:val="center"/>
              <w:rPr>
                <w:rFonts w:hint="eastAsia" w:ascii="宋体" w:hAnsi="宋体" w:cs="宋体"/>
                <w:kern w:val="0"/>
              </w:rPr>
            </w:pPr>
            <w:r>
              <w:rPr>
                <w:rFonts w:hint="eastAsia" w:ascii="宋体" w:hAnsi="宋体" w:cs="宋体"/>
                <w:kern w:val="0"/>
              </w:rPr>
              <w:t>　</w:t>
            </w:r>
          </w:p>
        </w:tc>
        <w:tc>
          <w:tcPr>
            <w:tcW w:w="1745" w:type="dxa"/>
            <w:tcBorders>
              <w:top w:val="nil"/>
              <w:left w:val="nil"/>
              <w:bottom w:val="single" w:color="auto" w:sz="4" w:space="0"/>
              <w:right w:val="single" w:color="auto" w:sz="4" w:space="0"/>
            </w:tcBorders>
            <w:vAlign w:val="center"/>
          </w:tcPr>
          <w:p>
            <w:pPr>
              <w:widowControl/>
              <w:spacing w:line="300" w:lineRule="auto"/>
              <w:jc w:val="center"/>
              <w:rPr>
                <w:rFonts w:hint="eastAsia"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jc w:val="center"/>
              <w:rPr>
                <w:rFonts w:hint="eastAsia" w:ascii="宋体" w:hAnsi="宋体" w:cs="宋体"/>
                <w:kern w:val="0"/>
              </w:rPr>
            </w:pPr>
            <w:r>
              <w:rPr>
                <w:rFonts w:hint="eastAsia" w:ascii="宋体" w:hAnsi="宋体" w:cs="宋体"/>
                <w:kern w:val="0"/>
              </w:rPr>
              <w:t>　</w:t>
            </w:r>
          </w:p>
        </w:tc>
        <w:tc>
          <w:tcPr>
            <w:tcW w:w="2081" w:type="dxa"/>
            <w:tcBorders>
              <w:top w:val="nil"/>
              <w:left w:val="nil"/>
              <w:bottom w:val="single" w:color="auto" w:sz="4" w:space="0"/>
              <w:right w:val="single" w:color="auto" w:sz="4" w:space="0"/>
            </w:tcBorders>
            <w:vAlign w:val="center"/>
          </w:tcPr>
          <w:p>
            <w:pPr>
              <w:widowControl/>
              <w:spacing w:line="300" w:lineRule="auto"/>
              <w:jc w:val="center"/>
              <w:rPr>
                <w:rFonts w:hint="eastAsia"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jc w:val="center"/>
              <w:rPr>
                <w:rFonts w:hint="eastAsia" w:ascii="宋体" w:hAnsi="宋体" w:cs="宋体"/>
                <w:kern w:val="0"/>
              </w:rPr>
            </w:pPr>
            <w:r>
              <w:rPr>
                <w:rFonts w:hint="eastAsia" w:ascii="宋体" w:hAnsi="宋体" w:cs="宋体"/>
                <w:kern w:val="0"/>
              </w:rPr>
              <w:t>　</w:t>
            </w:r>
          </w:p>
        </w:tc>
        <w:tc>
          <w:tcPr>
            <w:tcW w:w="3021" w:type="dxa"/>
            <w:tcBorders>
              <w:top w:val="nil"/>
              <w:left w:val="nil"/>
              <w:bottom w:val="single" w:color="auto" w:sz="4" w:space="0"/>
              <w:right w:val="single" w:color="auto" w:sz="4" w:space="0"/>
            </w:tcBorders>
            <w:vAlign w:val="center"/>
          </w:tcPr>
          <w:p>
            <w:pPr>
              <w:widowControl/>
              <w:spacing w:line="300" w:lineRule="auto"/>
              <w:jc w:val="center"/>
              <w:rPr>
                <w:rFonts w:hint="eastAsia"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jc w:val="center"/>
              <w:rPr>
                <w:rFonts w:hint="eastAsia" w:ascii="宋体" w:hAnsi="宋体" w:cs="宋体"/>
                <w:kern w:val="0"/>
              </w:rPr>
            </w:pPr>
            <w:r>
              <w:rPr>
                <w:rFonts w:hint="eastAsia" w:ascii="宋体" w:hAnsi="宋体" w:cs="宋体"/>
                <w:kern w:val="0"/>
              </w:rPr>
              <w:t>　</w:t>
            </w:r>
          </w:p>
        </w:tc>
        <w:tc>
          <w:tcPr>
            <w:tcW w:w="1745" w:type="dxa"/>
            <w:tcBorders>
              <w:top w:val="nil"/>
              <w:left w:val="nil"/>
              <w:bottom w:val="single" w:color="auto" w:sz="4" w:space="0"/>
              <w:right w:val="single" w:color="auto" w:sz="4" w:space="0"/>
            </w:tcBorders>
            <w:vAlign w:val="center"/>
          </w:tcPr>
          <w:p>
            <w:pPr>
              <w:widowControl/>
              <w:spacing w:line="300" w:lineRule="auto"/>
              <w:jc w:val="center"/>
              <w:rPr>
                <w:rFonts w:hint="eastAsia"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jc w:val="center"/>
              <w:rPr>
                <w:rFonts w:hint="eastAsia" w:ascii="宋体" w:hAnsi="宋体" w:cs="宋体"/>
                <w:kern w:val="0"/>
              </w:rPr>
            </w:pPr>
            <w:r>
              <w:rPr>
                <w:rFonts w:hint="eastAsia" w:ascii="宋体" w:hAnsi="宋体" w:cs="宋体"/>
                <w:kern w:val="0"/>
              </w:rPr>
              <w:t>　</w:t>
            </w:r>
          </w:p>
        </w:tc>
        <w:tc>
          <w:tcPr>
            <w:tcW w:w="2081" w:type="dxa"/>
            <w:tcBorders>
              <w:top w:val="nil"/>
              <w:left w:val="nil"/>
              <w:bottom w:val="single" w:color="auto" w:sz="4" w:space="0"/>
              <w:right w:val="single" w:color="auto" w:sz="4" w:space="0"/>
            </w:tcBorders>
            <w:vAlign w:val="center"/>
          </w:tcPr>
          <w:p>
            <w:pPr>
              <w:widowControl/>
              <w:spacing w:line="300" w:lineRule="auto"/>
              <w:jc w:val="center"/>
              <w:rPr>
                <w:rFonts w:hint="eastAsia"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jc w:val="center"/>
              <w:rPr>
                <w:rFonts w:hint="eastAsia" w:ascii="宋体" w:hAnsi="宋体" w:cs="宋体"/>
                <w:kern w:val="0"/>
              </w:rPr>
            </w:pPr>
            <w:r>
              <w:rPr>
                <w:rFonts w:hint="eastAsia" w:ascii="宋体" w:hAnsi="宋体" w:cs="宋体"/>
                <w:kern w:val="0"/>
              </w:rPr>
              <w:t>合   计</w:t>
            </w:r>
          </w:p>
        </w:tc>
        <w:tc>
          <w:tcPr>
            <w:tcW w:w="3021" w:type="dxa"/>
            <w:tcBorders>
              <w:top w:val="nil"/>
              <w:left w:val="nil"/>
              <w:bottom w:val="single" w:color="auto" w:sz="4" w:space="0"/>
              <w:right w:val="single" w:color="auto" w:sz="4" w:space="0"/>
            </w:tcBorders>
            <w:vAlign w:val="center"/>
          </w:tcPr>
          <w:p>
            <w:pPr>
              <w:widowControl/>
              <w:spacing w:line="300" w:lineRule="auto"/>
              <w:jc w:val="center"/>
              <w:rPr>
                <w:rFonts w:hint="eastAsia"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jc w:val="center"/>
              <w:rPr>
                <w:rFonts w:hint="eastAsia" w:ascii="宋体" w:hAnsi="宋体" w:cs="宋体"/>
                <w:kern w:val="0"/>
              </w:rPr>
            </w:pPr>
            <w:r>
              <w:rPr>
                <w:rFonts w:hint="eastAsia" w:ascii="宋体" w:hAnsi="宋体" w:cs="宋体"/>
                <w:kern w:val="0"/>
              </w:rPr>
              <w:t>　</w:t>
            </w:r>
          </w:p>
        </w:tc>
        <w:tc>
          <w:tcPr>
            <w:tcW w:w="1745" w:type="dxa"/>
            <w:tcBorders>
              <w:top w:val="nil"/>
              <w:left w:val="nil"/>
              <w:bottom w:val="single" w:color="auto" w:sz="4" w:space="0"/>
              <w:right w:val="single" w:color="auto" w:sz="4" w:space="0"/>
            </w:tcBorders>
            <w:vAlign w:val="center"/>
          </w:tcPr>
          <w:p>
            <w:pPr>
              <w:widowControl/>
              <w:spacing w:line="300" w:lineRule="auto"/>
              <w:jc w:val="center"/>
              <w:rPr>
                <w:rFonts w:hint="eastAsia"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jc w:val="center"/>
              <w:rPr>
                <w:rFonts w:hint="eastAsia" w:ascii="宋体" w:hAnsi="宋体" w:cs="宋体"/>
                <w:kern w:val="0"/>
              </w:rPr>
            </w:pPr>
            <w:r>
              <w:rPr>
                <w:rFonts w:hint="eastAsia" w:ascii="宋体" w:hAnsi="宋体" w:cs="宋体"/>
                <w:kern w:val="0"/>
              </w:rPr>
              <w:t>　</w:t>
            </w:r>
          </w:p>
        </w:tc>
        <w:tc>
          <w:tcPr>
            <w:tcW w:w="2081" w:type="dxa"/>
            <w:tcBorders>
              <w:top w:val="nil"/>
              <w:left w:val="nil"/>
              <w:bottom w:val="single" w:color="auto" w:sz="4" w:space="0"/>
              <w:right w:val="single" w:color="auto" w:sz="4" w:space="0"/>
            </w:tcBorders>
            <w:vAlign w:val="center"/>
          </w:tcPr>
          <w:p>
            <w:pPr>
              <w:widowControl/>
              <w:spacing w:line="300" w:lineRule="auto"/>
              <w:jc w:val="center"/>
              <w:rPr>
                <w:rFonts w:hint="eastAsia"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pPr>
              <w:widowControl/>
              <w:spacing w:line="300" w:lineRule="auto"/>
              <w:rPr>
                <w:rFonts w:hint="eastAsia" w:ascii="宋体" w:hAnsi="宋体" w:cs="宋体"/>
                <w:kern w:val="0"/>
              </w:rPr>
            </w:pPr>
            <w:r>
              <w:rPr>
                <w:rFonts w:hint="eastAsia" w:ascii="宋体" w:hAnsi="宋体" w:cs="宋体"/>
                <w:kern w:val="0"/>
              </w:rPr>
              <w:t>合计人民币(大写):</w:t>
            </w:r>
          </w:p>
        </w:tc>
      </w:tr>
      <w:tr>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pPr>
              <w:widowControl/>
              <w:spacing w:line="300" w:lineRule="auto"/>
              <w:rPr>
                <w:rFonts w:hint="eastAsia" w:ascii="宋体" w:hAnsi="宋体" w:cs="宋体"/>
                <w:kern w:val="0"/>
              </w:rPr>
            </w:pPr>
            <w:r>
              <w:rPr>
                <w:rFonts w:hint="eastAsia" w:ascii="宋体" w:hAnsi="宋体" w:cs="宋体"/>
                <w:kern w:val="0"/>
              </w:rPr>
              <w:t xml:space="preserve">                 详细设备清单见装箱单</w:t>
            </w:r>
          </w:p>
        </w:tc>
      </w:tr>
      <w:tr>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pPr>
              <w:widowControl/>
              <w:spacing w:line="300" w:lineRule="auto"/>
              <w:rPr>
                <w:rFonts w:hint="eastAsia" w:ascii="宋体" w:hAnsi="宋体" w:cs="宋体"/>
                <w:kern w:val="0"/>
              </w:rPr>
            </w:pPr>
            <w:r>
              <w:rPr>
                <w:rFonts w:hint="eastAsia" w:ascii="宋体" w:hAnsi="宋体" w:cs="宋体"/>
                <w:kern w:val="0"/>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pPr>
              <w:widowControl/>
              <w:spacing w:line="300" w:lineRule="auto"/>
              <w:rPr>
                <w:rFonts w:hint="eastAsia" w:ascii="宋体" w:hAnsi="宋体" w:cs="宋体"/>
                <w:kern w:val="0"/>
              </w:rPr>
            </w:pPr>
            <w:r>
              <w:rPr>
                <w:rFonts w:hint="eastAsia" w:ascii="宋体" w:hAnsi="宋体" w:cs="宋体"/>
                <w:kern w:val="0"/>
              </w:rPr>
              <w:t>采购单位付款意见:</w:t>
            </w:r>
          </w:p>
        </w:tc>
      </w:tr>
      <w:tr>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pPr>
              <w:widowControl/>
              <w:spacing w:line="300" w:lineRule="auto"/>
              <w:rPr>
                <w:rFonts w:hint="eastAsia" w:ascii="宋体" w:hAnsi="宋体" w:cs="宋体"/>
                <w:kern w:val="0"/>
              </w:rPr>
            </w:pPr>
            <w:r>
              <w:rPr>
                <w:rFonts w:hint="eastAsia" w:ascii="宋体" w:hAnsi="宋体" w:cs="宋体"/>
                <w:kern w:val="0"/>
              </w:rPr>
              <w:t>　</w:t>
            </w:r>
          </w:p>
        </w:tc>
        <w:tc>
          <w:tcPr>
            <w:tcW w:w="3021" w:type="dxa"/>
            <w:tcBorders>
              <w:top w:val="nil"/>
              <w:left w:val="nil"/>
              <w:bottom w:val="single" w:color="auto" w:sz="4" w:space="0"/>
              <w:right w:val="nil"/>
            </w:tcBorders>
            <w:vAlign w:val="bottom"/>
          </w:tcPr>
          <w:p>
            <w:pPr>
              <w:widowControl/>
              <w:spacing w:line="300" w:lineRule="auto"/>
              <w:jc w:val="right"/>
              <w:rPr>
                <w:rFonts w:hint="eastAsia" w:ascii="宋体" w:hAnsi="宋体" w:cs="宋体"/>
                <w:kern w:val="0"/>
              </w:rPr>
            </w:pPr>
            <w:r>
              <w:rPr>
                <w:rFonts w:hint="eastAsia" w:ascii="宋体" w:hAnsi="宋体" w:cs="宋体"/>
                <w:kern w:val="0"/>
              </w:rPr>
              <w:t>验收人（签字）:</w:t>
            </w:r>
          </w:p>
        </w:tc>
        <w:tc>
          <w:tcPr>
            <w:tcW w:w="1855" w:type="dxa"/>
            <w:tcBorders>
              <w:top w:val="nil"/>
              <w:left w:val="nil"/>
              <w:bottom w:val="single" w:color="auto" w:sz="4" w:space="0"/>
              <w:right w:val="nil"/>
            </w:tcBorders>
            <w:vAlign w:val="bottom"/>
          </w:tcPr>
          <w:p>
            <w:pPr>
              <w:widowControl/>
              <w:spacing w:line="300" w:lineRule="auto"/>
              <w:jc w:val="center"/>
              <w:rPr>
                <w:rFonts w:hint="eastAsia" w:ascii="宋体" w:hAnsi="宋体" w:cs="宋体"/>
                <w:kern w:val="0"/>
              </w:rPr>
            </w:pPr>
            <w:r>
              <w:rPr>
                <w:rFonts w:hint="eastAsia" w:ascii="宋体" w:hAnsi="宋体" w:cs="宋体"/>
                <w:kern w:val="0"/>
              </w:rPr>
              <w:t>　</w:t>
            </w:r>
          </w:p>
        </w:tc>
        <w:tc>
          <w:tcPr>
            <w:tcW w:w="5906" w:type="dxa"/>
            <w:gridSpan w:val="3"/>
            <w:tcBorders>
              <w:top w:val="nil"/>
              <w:left w:val="single" w:color="auto" w:sz="4" w:space="0"/>
              <w:bottom w:val="single" w:color="auto" w:sz="4" w:space="0"/>
              <w:right w:val="single" w:color="000000" w:sz="4" w:space="0"/>
            </w:tcBorders>
            <w:vAlign w:val="bottom"/>
          </w:tcPr>
          <w:p>
            <w:pPr>
              <w:widowControl/>
              <w:spacing w:line="300" w:lineRule="auto"/>
              <w:jc w:val="right"/>
              <w:rPr>
                <w:rFonts w:hint="eastAsia" w:ascii="宋体" w:hAnsi="宋体" w:cs="宋体"/>
                <w:kern w:val="0"/>
              </w:rPr>
            </w:pPr>
            <w:r>
              <w:rPr>
                <w:rFonts w:hint="eastAsia" w:ascii="宋体" w:hAnsi="宋体" w:cs="宋体"/>
                <w:kern w:val="0"/>
              </w:rPr>
              <w:t>20     年    月    日</w:t>
            </w:r>
          </w:p>
        </w:tc>
      </w:tr>
      <w:tr>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pPr>
              <w:widowControl/>
              <w:spacing w:line="300" w:lineRule="auto"/>
              <w:rPr>
                <w:rFonts w:hint="eastAsia" w:ascii="宋体" w:hAnsi="宋体" w:cs="宋体"/>
                <w:kern w:val="0"/>
              </w:rPr>
            </w:pPr>
            <w:r>
              <w:rPr>
                <w:rFonts w:hint="eastAsia" w:ascii="宋体" w:hAnsi="宋体" w:cs="宋体"/>
                <w:kern w:val="0"/>
              </w:rPr>
              <w:t>供应商(盖章)</w:t>
            </w:r>
          </w:p>
        </w:tc>
        <w:tc>
          <w:tcPr>
            <w:tcW w:w="5906" w:type="dxa"/>
            <w:gridSpan w:val="3"/>
            <w:tcBorders>
              <w:top w:val="single" w:color="auto" w:sz="4" w:space="0"/>
              <w:left w:val="nil"/>
              <w:bottom w:val="nil"/>
              <w:right w:val="single" w:color="000000" w:sz="4" w:space="0"/>
            </w:tcBorders>
            <w:vAlign w:val="bottom"/>
          </w:tcPr>
          <w:p>
            <w:pPr>
              <w:widowControl/>
              <w:spacing w:line="300" w:lineRule="auto"/>
              <w:rPr>
                <w:rFonts w:hint="eastAsia" w:ascii="宋体" w:hAnsi="宋体" w:cs="宋体"/>
                <w:kern w:val="0"/>
              </w:rPr>
            </w:pPr>
            <w:r>
              <w:rPr>
                <w:rFonts w:hint="eastAsia" w:ascii="宋体" w:hAnsi="宋体" w:cs="宋体"/>
                <w:kern w:val="0"/>
              </w:rPr>
              <w:t>县公共资源交易中心意见:</w:t>
            </w:r>
          </w:p>
        </w:tc>
      </w:tr>
      <w:tr>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pPr>
              <w:widowControl/>
              <w:spacing w:line="300" w:lineRule="auto"/>
              <w:rPr>
                <w:rFonts w:hint="eastAsia" w:ascii="宋体" w:hAnsi="宋体" w:cs="宋体"/>
                <w:kern w:val="0"/>
              </w:rPr>
            </w:pPr>
            <w:r>
              <w:rPr>
                <w:rFonts w:hint="eastAsia" w:ascii="宋体" w:hAnsi="宋体" w:cs="宋体"/>
                <w:kern w:val="0"/>
              </w:rPr>
              <w:t xml:space="preserve">                                          经办人（签字）:</w:t>
            </w:r>
          </w:p>
        </w:tc>
        <w:tc>
          <w:tcPr>
            <w:tcW w:w="1745" w:type="dxa"/>
            <w:tcBorders>
              <w:top w:val="nil"/>
              <w:left w:val="nil"/>
              <w:bottom w:val="nil"/>
              <w:right w:val="nil"/>
            </w:tcBorders>
            <w:vAlign w:val="bottom"/>
          </w:tcPr>
          <w:p>
            <w:pPr>
              <w:widowControl/>
              <w:spacing w:line="300" w:lineRule="auto"/>
              <w:rPr>
                <w:rFonts w:hint="eastAsia" w:ascii="宋体" w:hAnsi="宋体" w:cs="宋体"/>
                <w:kern w:val="0"/>
              </w:rPr>
            </w:pPr>
            <w:r>
              <w:rPr>
                <w:rFonts w:hint="eastAsia" w:ascii="宋体" w:hAnsi="宋体" w:cs="宋体"/>
                <w:kern w:val="0"/>
              </w:rPr>
              <w:t>　</w:t>
            </w:r>
          </w:p>
        </w:tc>
        <w:tc>
          <w:tcPr>
            <w:tcW w:w="2080" w:type="dxa"/>
            <w:tcBorders>
              <w:top w:val="nil"/>
              <w:left w:val="nil"/>
              <w:bottom w:val="nil"/>
              <w:right w:val="nil"/>
            </w:tcBorders>
            <w:vAlign w:val="bottom"/>
          </w:tcPr>
          <w:p>
            <w:pPr>
              <w:widowControl/>
              <w:spacing w:line="300" w:lineRule="auto"/>
              <w:jc w:val="right"/>
              <w:rPr>
                <w:rFonts w:hint="eastAsia" w:ascii="宋体" w:hAnsi="宋体" w:cs="宋体"/>
                <w:kern w:val="0"/>
              </w:rPr>
            </w:pPr>
            <w:r>
              <w:rPr>
                <w:rFonts w:hint="eastAsia" w:ascii="宋体" w:hAnsi="宋体" w:cs="宋体"/>
                <w:kern w:val="0"/>
              </w:rPr>
              <w:t>(盖章)</w:t>
            </w:r>
          </w:p>
        </w:tc>
        <w:tc>
          <w:tcPr>
            <w:tcW w:w="2081" w:type="dxa"/>
            <w:tcBorders>
              <w:top w:val="nil"/>
              <w:left w:val="nil"/>
              <w:bottom w:val="nil"/>
              <w:right w:val="single" w:color="auto" w:sz="4" w:space="0"/>
            </w:tcBorders>
            <w:vAlign w:val="bottom"/>
          </w:tcPr>
          <w:p>
            <w:pPr>
              <w:widowControl/>
              <w:spacing w:line="300" w:lineRule="auto"/>
              <w:rPr>
                <w:rFonts w:hint="eastAsia"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pPr>
              <w:widowControl/>
              <w:spacing w:line="300" w:lineRule="auto"/>
              <w:jc w:val="right"/>
              <w:rPr>
                <w:rFonts w:hint="eastAsia" w:ascii="宋体" w:hAnsi="宋体" w:cs="宋体"/>
                <w:kern w:val="0"/>
              </w:rPr>
            </w:pPr>
            <w:r>
              <w:rPr>
                <w:rFonts w:hint="eastAsia" w:ascii="宋体" w:hAnsi="宋体" w:cs="宋体"/>
                <w:kern w:val="0"/>
              </w:rPr>
              <w:t>验收日期:20     年    月    日</w:t>
            </w:r>
          </w:p>
        </w:tc>
        <w:tc>
          <w:tcPr>
            <w:tcW w:w="5906" w:type="dxa"/>
            <w:gridSpan w:val="3"/>
            <w:tcBorders>
              <w:top w:val="nil"/>
              <w:left w:val="nil"/>
              <w:bottom w:val="single" w:color="auto" w:sz="4" w:space="0"/>
              <w:right w:val="single" w:color="000000" w:sz="4" w:space="0"/>
            </w:tcBorders>
            <w:vAlign w:val="bottom"/>
          </w:tcPr>
          <w:p>
            <w:pPr>
              <w:widowControl/>
              <w:spacing w:line="300" w:lineRule="auto"/>
              <w:jc w:val="right"/>
              <w:rPr>
                <w:rFonts w:hint="eastAsia" w:ascii="宋体" w:hAnsi="宋体" w:cs="宋体"/>
                <w:kern w:val="0"/>
              </w:rPr>
            </w:pPr>
            <w:r>
              <w:rPr>
                <w:rFonts w:hint="eastAsia" w:ascii="宋体" w:hAnsi="宋体" w:cs="宋体"/>
                <w:kern w:val="0"/>
              </w:rPr>
              <w:t>20    年    月    日</w:t>
            </w:r>
          </w:p>
        </w:tc>
      </w:tr>
      <w:tr>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vAlign w:val="bottom"/>
          </w:tcPr>
          <w:p>
            <w:pPr>
              <w:widowControl/>
              <w:spacing w:line="300" w:lineRule="auto"/>
              <w:rPr>
                <w:rFonts w:hint="eastAsia" w:ascii="宋体" w:hAnsi="宋体" w:cs="宋体"/>
                <w:kern w:val="0"/>
              </w:rPr>
            </w:pPr>
            <w:r>
              <w:rPr>
                <w:rFonts w:hint="eastAsia" w:ascii="宋体" w:hAnsi="宋体" w:cs="宋体"/>
                <w:kern w:val="0"/>
              </w:rPr>
              <w:t>注：1、表内各项必须填写完整，根据实际需求可增加或删除行，不得改动格式；</w:t>
            </w:r>
          </w:p>
        </w:tc>
      </w:tr>
      <w:tr>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vAlign w:val="bottom"/>
          </w:tcPr>
          <w:p>
            <w:pPr>
              <w:widowControl/>
              <w:spacing w:line="300" w:lineRule="auto"/>
              <w:rPr>
                <w:rFonts w:hint="eastAsia" w:ascii="宋体" w:hAnsi="宋体" w:cs="宋体"/>
                <w:kern w:val="0"/>
              </w:rPr>
            </w:pPr>
            <w:r>
              <w:rPr>
                <w:rFonts w:hint="eastAsia" w:ascii="宋体" w:hAnsi="宋体" w:cs="宋体"/>
                <w:kern w:val="0"/>
              </w:rPr>
              <w:t xml:space="preserve">    2、本表一式五份，经供需双方签字盖章后由采购单位、供应商、财政支付（核算）中心、财政局、公共资源交易中心各自留存。</w:t>
            </w:r>
          </w:p>
        </w:tc>
      </w:tr>
    </w:tbl>
    <w:p>
      <w:pPr>
        <w:jc w:val="both"/>
        <w:rPr>
          <w:rFonts w:hint="eastAsia" w:ascii="宋体" w:hAnsi="宋体" w:cs="宋体"/>
        </w:rPr>
      </w:pPr>
    </w:p>
    <w:p>
      <w:pPr>
        <w:pStyle w:val="21"/>
        <w:wordWrap w:val="0"/>
        <w:snapToGrid w:val="0"/>
        <w:spacing w:before="120" w:after="120" w:line="300" w:lineRule="auto"/>
        <w:ind w:right="480"/>
        <w:rPr>
          <w:rFonts w:hint="eastAsia" w:hAnsi="宋体" w:cs="宋体"/>
          <w:sz w:val="24"/>
          <w:szCs w:val="24"/>
        </w:rPr>
        <w:sectPr>
          <w:pgSz w:w="16838" w:h="11906" w:orient="landscape"/>
          <w:pgMar w:top="1077" w:right="1418" w:bottom="1077" w:left="1418" w:header="851" w:footer="851" w:gutter="340"/>
          <w:pgNumType w:fmt="decimal"/>
          <w:cols w:space="720" w:num="1"/>
          <w:docGrid w:linePitch="381" w:charSpace="0"/>
        </w:sectPr>
      </w:pPr>
    </w:p>
    <w:p>
      <w:pPr>
        <w:jc w:val="center"/>
        <w:rPr>
          <w:rFonts w:hint="eastAsia" w:ascii="宋体" w:hAnsi="宋体" w:cs="仿宋"/>
          <w:b/>
          <w:bCs/>
        </w:rPr>
      </w:pPr>
      <w:r>
        <w:rPr>
          <w:rFonts w:hint="eastAsia" w:ascii="宋体" w:hAnsi="宋体" w:cs="仿宋"/>
          <w:b/>
          <w:bCs/>
        </w:rPr>
        <w:t>质疑函范本</w:t>
      </w:r>
    </w:p>
    <w:p>
      <w:pPr>
        <w:adjustRightInd w:val="0"/>
        <w:snapToGrid w:val="0"/>
        <w:spacing w:before="240" w:beforeLines="100" w:line="360" w:lineRule="auto"/>
        <w:ind w:firstLine="480" w:firstLineChars="200"/>
        <w:rPr>
          <w:rFonts w:hint="eastAsia" w:ascii="宋体" w:hAnsi="宋体" w:cs="仿宋"/>
          <w:bCs/>
          <w:szCs w:val="24"/>
        </w:rPr>
      </w:pPr>
      <w:r>
        <w:rPr>
          <w:rFonts w:hint="eastAsia" w:ascii="宋体" w:hAnsi="宋体" w:cs="仿宋"/>
          <w:bCs/>
          <w:szCs w:val="24"/>
        </w:rPr>
        <w:t>一、质疑供应商基本信息</w:t>
      </w:r>
    </w:p>
    <w:p>
      <w:pPr>
        <w:adjustRightInd w:val="0"/>
        <w:snapToGrid w:val="0"/>
        <w:spacing w:line="360" w:lineRule="auto"/>
        <w:ind w:firstLine="480" w:firstLineChars="200"/>
        <w:rPr>
          <w:rFonts w:hint="eastAsia" w:ascii="宋体" w:hAnsi="宋体" w:cs="仿宋"/>
          <w:szCs w:val="24"/>
          <w:u w:val="dotted"/>
        </w:rPr>
      </w:pPr>
      <w:r>
        <w:rPr>
          <w:rFonts w:hint="eastAsia" w:ascii="宋体" w:hAnsi="宋体" w:cs="仿宋"/>
          <w:szCs w:val="24"/>
        </w:rPr>
        <w:t>质疑供应商：</w:t>
      </w:r>
      <w:r>
        <w:rPr>
          <w:rFonts w:hint="eastAsia" w:ascii="宋体" w:hAnsi="宋体"/>
          <w:szCs w:val="24"/>
        </w:rPr>
        <w:t>___________________________________</w:t>
      </w:r>
      <w:r>
        <w:rPr>
          <w:rFonts w:ascii="宋体" w:hAnsi="宋体" w:cs="仿宋"/>
          <w:szCs w:val="24"/>
          <w:u w:val="dotted"/>
        </w:rPr>
        <w:t xml:space="preserve"> </w:t>
      </w:r>
    </w:p>
    <w:p>
      <w:pPr>
        <w:adjustRightInd w:val="0"/>
        <w:snapToGrid w:val="0"/>
        <w:spacing w:line="360" w:lineRule="auto"/>
        <w:ind w:firstLine="480" w:firstLineChars="200"/>
        <w:rPr>
          <w:rFonts w:hint="eastAsia" w:ascii="宋体" w:hAnsi="宋体"/>
          <w:szCs w:val="24"/>
        </w:rPr>
      </w:pPr>
      <w:r>
        <w:rPr>
          <w:rFonts w:hint="eastAsia" w:ascii="宋体" w:hAnsi="宋体" w:cs="仿宋"/>
          <w:szCs w:val="24"/>
        </w:rPr>
        <w:t>地址：</w:t>
      </w:r>
      <w:r>
        <w:rPr>
          <w:rFonts w:hint="eastAsia" w:ascii="宋体" w:hAnsi="宋体"/>
          <w:szCs w:val="24"/>
        </w:rPr>
        <w:t>______________________________</w:t>
      </w:r>
      <w:r>
        <w:rPr>
          <w:rFonts w:hint="eastAsia" w:ascii="宋体" w:hAnsi="宋体" w:cs="仿宋"/>
          <w:szCs w:val="24"/>
        </w:rPr>
        <w:t>邮编：</w:t>
      </w:r>
      <w:r>
        <w:rPr>
          <w:rFonts w:hint="eastAsia" w:ascii="宋体" w:hAnsi="宋体"/>
          <w:szCs w:val="24"/>
        </w:rPr>
        <w:t>____________________</w:t>
      </w:r>
    </w:p>
    <w:p>
      <w:pPr>
        <w:adjustRightInd w:val="0"/>
        <w:snapToGrid w:val="0"/>
        <w:spacing w:line="360" w:lineRule="auto"/>
        <w:ind w:firstLine="480" w:firstLineChars="200"/>
        <w:rPr>
          <w:rFonts w:hint="eastAsia" w:ascii="宋体" w:hAnsi="宋体" w:cs="仿宋"/>
          <w:szCs w:val="24"/>
        </w:rPr>
      </w:pPr>
      <w:r>
        <w:rPr>
          <w:rFonts w:hint="eastAsia" w:ascii="宋体" w:hAnsi="宋体" w:cs="仿宋"/>
          <w:szCs w:val="24"/>
        </w:rPr>
        <w:t>联系人：</w:t>
      </w:r>
      <w:r>
        <w:rPr>
          <w:rFonts w:hint="eastAsia" w:ascii="宋体" w:hAnsi="宋体"/>
          <w:szCs w:val="24"/>
        </w:rPr>
        <w:t>_________________________</w:t>
      </w:r>
      <w:r>
        <w:rPr>
          <w:rFonts w:hint="eastAsia" w:ascii="宋体" w:hAnsi="宋体" w:cs="仿宋"/>
          <w:szCs w:val="24"/>
        </w:rPr>
        <w:t>联系电话：</w:t>
      </w:r>
      <w:r>
        <w:rPr>
          <w:rFonts w:hint="eastAsia" w:ascii="宋体" w:hAnsi="宋体"/>
          <w:szCs w:val="24"/>
        </w:rPr>
        <w:t>____________________</w:t>
      </w:r>
    </w:p>
    <w:p>
      <w:pPr>
        <w:adjustRightInd w:val="0"/>
        <w:snapToGrid w:val="0"/>
        <w:spacing w:line="360" w:lineRule="auto"/>
        <w:ind w:firstLine="480" w:firstLineChars="200"/>
        <w:rPr>
          <w:rFonts w:hint="eastAsia" w:ascii="宋体" w:hAnsi="宋体" w:cs="仿宋"/>
          <w:szCs w:val="24"/>
          <w:u w:val="dotted"/>
        </w:rPr>
      </w:pPr>
      <w:r>
        <w:rPr>
          <w:rFonts w:hint="eastAsia" w:ascii="宋体" w:hAnsi="宋体" w:cs="仿宋"/>
          <w:szCs w:val="24"/>
        </w:rPr>
        <w:t>授权代表：</w:t>
      </w:r>
      <w:r>
        <w:rPr>
          <w:rFonts w:hint="eastAsia" w:ascii="宋体" w:hAnsi="宋体"/>
          <w:szCs w:val="24"/>
        </w:rPr>
        <w:t>________________________________________</w:t>
      </w:r>
    </w:p>
    <w:p>
      <w:pPr>
        <w:adjustRightInd w:val="0"/>
        <w:snapToGrid w:val="0"/>
        <w:spacing w:line="360" w:lineRule="auto"/>
        <w:ind w:firstLine="480" w:firstLineChars="200"/>
        <w:rPr>
          <w:rFonts w:hint="eastAsia" w:ascii="宋体" w:hAnsi="宋体" w:cs="仿宋"/>
          <w:szCs w:val="24"/>
        </w:rPr>
      </w:pPr>
      <w:r>
        <w:rPr>
          <w:rFonts w:hint="eastAsia" w:ascii="宋体" w:hAnsi="宋体" w:cs="仿宋"/>
          <w:szCs w:val="24"/>
        </w:rPr>
        <w:t>联系电话：</w:t>
      </w:r>
      <w:r>
        <w:rPr>
          <w:rFonts w:hint="eastAsia" w:ascii="宋体" w:hAnsi="宋体"/>
          <w:szCs w:val="24"/>
        </w:rPr>
        <w:t>________________________________________</w:t>
      </w:r>
    </w:p>
    <w:p>
      <w:pPr>
        <w:adjustRightInd w:val="0"/>
        <w:snapToGrid w:val="0"/>
        <w:spacing w:line="360" w:lineRule="auto"/>
        <w:ind w:firstLine="480" w:firstLineChars="200"/>
        <w:rPr>
          <w:rFonts w:hint="eastAsia" w:ascii="宋体" w:hAnsi="宋体" w:cs="仿宋"/>
          <w:szCs w:val="24"/>
        </w:rPr>
      </w:pPr>
      <w:r>
        <w:rPr>
          <w:rFonts w:hint="eastAsia" w:ascii="宋体" w:hAnsi="宋体" w:cs="仿宋"/>
          <w:szCs w:val="24"/>
        </w:rPr>
        <w:t>地址：</w:t>
      </w:r>
      <w:r>
        <w:rPr>
          <w:rFonts w:hint="eastAsia" w:ascii="宋体" w:hAnsi="宋体"/>
          <w:szCs w:val="24"/>
        </w:rPr>
        <w:t>____________________</w:t>
      </w:r>
      <w:r>
        <w:rPr>
          <w:rFonts w:hint="eastAsia" w:ascii="宋体" w:hAnsi="宋体" w:cs="仿宋"/>
          <w:szCs w:val="24"/>
        </w:rPr>
        <w:t>邮编：</w:t>
      </w:r>
      <w:r>
        <w:rPr>
          <w:rFonts w:hint="eastAsia" w:ascii="宋体" w:hAnsi="宋体"/>
          <w:szCs w:val="24"/>
        </w:rPr>
        <w:t>______________________________</w:t>
      </w:r>
    </w:p>
    <w:p>
      <w:pPr>
        <w:adjustRightInd w:val="0"/>
        <w:snapToGrid w:val="0"/>
        <w:spacing w:line="360" w:lineRule="auto"/>
        <w:ind w:firstLine="480" w:firstLineChars="200"/>
        <w:rPr>
          <w:rFonts w:hint="eastAsia" w:ascii="宋体" w:hAnsi="宋体" w:cs="仿宋"/>
          <w:bCs/>
          <w:szCs w:val="24"/>
        </w:rPr>
      </w:pPr>
      <w:r>
        <w:rPr>
          <w:rFonts w:hint="eastAsia" w:ascii="宋体" w:hAnsi="宋体" w:cs="仿宋"/>
          <w:bCs/>
          <w:szCs w:val="24"/>
        </w:rPr>
        <w:t>二、质疑项目基本情况</w:t>
      </w:r>
    </w:p>
    <w:p>
      <w:pPr>
        <w:adjustRightInd w:val="0"/>
        <w:snapToGrid w:val="0"/>
        <w:spacing w:line="360" w:lineRule="auto"/>
        <w:ind w:firstLine="480" w:firstLineChars="200"/>
        <w:rPr>
          <w:rFonts w:hint="eastAsia" w:ascii="宋体" w:hAnsi="宋体" w:cs="仿宋"/>
          <w:szCs w:val="24"/>
        </w:rPr>
      </w:pPr>
      <w:r>
        <w:rPr>
          <w:rFonts w:hint="eastAsia" w:ascii="宋体" w:hAnsi="宋体" w:cs="仿宋"/>
          <w:szCs w:val="24"/>
        </w:rPr>
        <w:t>质疑项目的名称：</w:t>
      </w:r>
      <w:r>
        <w:rPr>
          <w:rFonts w:hint="eastAsia" w:ascii="宋体" w:hAnsi="宋体"/>
          <w:szCs w:val="24"/>
        </w:rPr>
        <w:t>________________________________________</w:t>
      </w:r>
    </w:p>
    <w:p>
      <w:pPr>
        <w:adjustRightInd w:val="0"/>
        <w:snapToGrid w:val="0"/>
        <w:spacing w:line="360" w:lineRule="auto"/>
        <w:ind w:firstLine="480" w:firstLineChars="200"/>
        <w:rPr>
          <w:rFonts w:hint="eastAsia" w:ascii="宋体" w:hAnsi="宋体" w:cs="仿宋"/>
          <w:szCs w:val="24"/>
        </w:rPr>
      </w:pPr>
      <w:r>
        <w:rPr>
          <w:rFonts w:hint="eastAsia" w:ascii="宋体" w:hAnsi="宋体" w:cs="仿宋"/>
          <w:szCs w:val="24"/>
        </w:rPr>
        <w:t>质疑项目的编号：</w:t>
      </w:r>
      <w:r>
        <w:rPr>
          <w:rFonts w:hint="eastAsia" w:ascii="宋体" w:hAnsi="宋体"/>
          <w:szCs w:val="24"/>
        </w:rPr>
        <w:t>____________________</w:t>
      </w:r>
      <w:r>
        <w:rPr>
          <w:rFonts w:hint="eastAsia" w:ascii="宋体" w:hAnsi="宋体" w:cs="仿宋"/>
          <w:szCs w:val="24"/>
        </w:rPr>
        <w:t>包号：</w:t>
      </w:r>
      <w:r>
        <w:rPr>
          <w:rFonts w:hint="eastAsia" w:ascii="宋体" w:hAnsi="宋体"/>
          <w:szCs w:val="24"/>
        </w:rPr>
        <w:t>____________________</w:t>
      </w:r>
    </w:p>
    <w:p>
      <w:pPr>
        <w:adjustRightInd w:val="0"/>
        <w:snapToGrid w:val="0"/>
        <w:spacing w:line="360" w:lineRule="auto"/>
        <w:ind w:firstLine="480" w:firstLineChars="200"/>
        <w:rPr>
          <w:rFonts w:hint="eastAsia" w:ascii="宋体" w:hAnsi="宋体" w:cs="仿宋"/>
          <w:szCs w:val="24"/>
          <w:u w:val="dotted"/>
        </w:rPr>
      </w:pPr>
      <w:r>
        <w:rPr>
          <w:rFonts w:hint="eastAsia" w:ascii="宋体" w:hAnsi="宋体" w:cs="仿宋"/>
          <w:szCs w:val="24"/>
        </w:rPr>
        <w:t>采购人名称：</w:t>
      </w:r>
      <w:r>
        <w:rPr>
          <w:rFonts w:hint="eastAsia" w:ascii="宋体" w:hAnsi="宋体"/>
          <w:szCs w:val="24"/>
        </w:rPr>
        <w:t>________________________________________</w:t>
      </w:r>
    </w:p>
    <w:p>
      <w:pPr>
        <w:adjustRightInd w:val="0"/>
        <w:snapToGrid w:val="0"/>
        <w:spacing w:line="360" w:lineRule="auto"/>
        <w:ind w:firstLine="480" w:firstLineChars="200"/>
        <w:rPr>
          <w:rFonts w:hint="eastAsia" w:ascii="宋体" w:hAnsi="宋体" w:cs="仿宋"/>
          <w:szCs w:val="24"/>
        </w:rPr>
      </w:pPr>
      <w:r>
        <w:rPr>
          <w:rFonts w:hint="eastAsia" w:ascii="宋体" w:hAnsi="宋体" w:cs="仿宋"/>
          <w:szCs w:val="24"/>
        </w:rPr>
        <w:t>采购文件获取日期：</w:t>
      </w:r>
      <w:r>
        <w:rPr>
          <w:rFonts w:hint="eastAsia" w:ascii="宋体" w:hAnsi="宋体"/>
          <w:szCs w:val="24"/>
        </w:rPr>
        <w:t>___________________________________</w:t>
      </w:r>
    </w:p>
    <w:p>
      <w:pPr>
        <w:adjustRightInd w:val="0"/>
        <w:snapToGrid w:val="0"/>
        <w:spacing w:line="360" w:lineRule="auto"/>
        <w:ind w:firstLine="480" w:firstLineChars="200"/>
        <w:rPr>
          <w:rFonts w:hint="eastAsia" w:ascii="宋体" w:hAnsi="宋体" w:cs="仿宋"/>
          <w:bCs/>
          <w:szCs w:val="24"/>
        </w:rPr>
      </w:pPr>
      <w:r>
        <w:rPr>
          <w:rFonts w:hint="eastAsia" w:ascii="宋体" w:hAnsi="宋体" w:cs="仿宋"/>
          <w:bCs/>
          <w:szCs w:val="24"/>
        </w:rPr>
        <w:t>三、质疑事项具体内容</w:t>
      </w:r>
    </w:p>
    <w:p>
      <w:pPr>
        <w:adjustRightInd w:val="0"/>
        <w:snapToGrid w:val="0"/>
        <w:spacing w:line="360" w:lineRule="auto"/>
        <w:ind w:firstLine="480" w:firstLineChars="200"/>
        <w:rPr>
          <w:rFonts w:hint="eastAsia" w:ascii="宋体" w:hAnsi="宋体" w:cs="仿宋"/>
          <w:szCs w:val="24"/>
          <w:u w:val="dotted"/>
        </w:rPr>
      </w:pPr>
      <w:r>
        <w:rPr>
          <w:rFonts w:hint="eastAsia" w:ascii="宋体" w:hAnsi="宋体" w:cs="仿宋"/>
          <w:szCs w:val="24"/>
        </w:rPr>
        <w:t>质疑事项</w:t>
      </w:r>
      <w:r>
        <w:rPr>
          <w:rFonts w:ascii="宋体" w:hAnsi="宋体" w:cs="仿宋"/>
          <w:szCs w:val="24"/>
        </w:rPr>
        <w:t>1</w:t>
      </w:r>
      <w:r>
        <w:rPr>
          <w:rFonts w:hint="eastAsia" w:ascii="宋体" w:hAnsi="宋体" w:cs="仿宋"/>
          <w:szCs w:val="24"/>
        </w:rPr>
        <w:t>：</w:t>
      </w:r>
      <w:r>
        <w:rPr>
          <w:rFonts w:hint="eastAsia" w:ascii="宋体" w:hAnsi="宋体"/>
          <w:szCs w:val="24"/>
        </w:rPr>
        <w:t>________________________________________</w:t>
      </w:r>
    </w:p>
    <w:p>
      <w:pPr>
        <w:adjustRightInd w:val="0"/>
        <w:snapToGrid w:val="0"/>
        <w:spacing w:line="360" w:lineRule="auto"/>
        <w:ind w:firstLine="480" w:firstLineChars="200"/>
        <w:rPr>
          <w:rFonts w:hint="eastAsia" w:ascii="宋体" w:hAnsi="宋体" w:cs="仿宋"/>
          <w:szCs w:val="24"/>
          <w:u w:val="dotted"/>
        </w:rPr>
      </w:pPr>
      <w:r>
        <w:rPr>
          <w:rFonts w:hint="eastAsia" w:ascii="宋体" w:hAnsi="宋体" w:cs="仿宋"/>
          <w:szCs w:val="24"/>
        </w:rPr>
        <w:t>事实依据：</w:t>
      </w:r>
      <w:r>
        <w:rPr>
          <w:rFonts w:hint="eastAsia" w:ascii="宋体" w:hAnsi="宋体"/>
          <w:szCs w:val="24"/>
        </w:rPr>
        <w:t>_____________________________________________</w:t>
      </w:r>
    </w:p>
    <w:p>
      <w:pPr>
        <w:adjustRightInd w:val="0"/>
        <w:snapToGrid w:val="0"/>
        <w:spacing w:line="360" w:lineRule="auto"/>
        <w:ind w:firstLine="480" w:firstLineChars="200"/>
        <w:rPr>
          <w:rFonts w:hint="eastAsia" w:ascii="宋体" w:hAnsi="宋体" w:cs="仿宋"/>
          <w:szCs w:val="24"/>
        </w:rPr>
      </w:pPr>
      <w:r>
        <w:rPr>
          <w:rFonts w:hint="eastAsia" w:ascii="宋体" w:hAnsi="宋体"/>
          <w:szCs w:val="24"/>
        </w:rPr>
        <w:t>_______________________________________________________</w:t>
      </w:r>
    </w:p>
    <w:p>
      <w:pPr>
        <w:adjustRightInd w:val="0"/>
        <w:snapToGrid w:val="0"/>
        <w:spacing w:line="360" w:lineRule="auto"/>
        <w:ind w:firstLine="480" w:firstLineChars="200"/>
        <w:rPr>
          <w:rFonts w:hint="eastAsia" w:ascii="宋体" w:hAnsi="宋体" w:cs="仿宋"/>
          <w:szCs w:val="24"/>
          <w:u w:val="dotted"/>
        </w:rPr>
      </w:pPr>
      <w:r>
        <w:rPr>
          <w:rFonts w:hint="eastAsia" w:ascii="宋体" w:hAnsi="宋体" w:cs="仿宋"/>
          <w:szCs w:val="24"/>
        </w:rPr>
        <w:t>法律依据：</w:t>
      </w:r>
      <w:r>
        <w:rPr>
          <w:rFonts w:hint="eastAsia" w:ascii="宋体" w:hAnsi="宋体"/>
          <w:szCs w:val="24"/>
        </w:rPr>
        <w:t>_____________________________________________</w:t>
      </w:r>
    </w:p>
    <w:p>
      <w:pPr>
        <w:adjustRightInd w:val="0"/>
        <w:snapToGrid w:val="0"/>
        <w:spacing w:line="360" w:lineRule="auto"/>
        <w:ind w:firstLine="480" w:firstLineChars="200"/>
        <w:rPr>
          <w:rFonts w:hint="eastAsia" w:ascii="宋体" w:hAnsi="宋体" w:cs="仿宋"/>
          <w:szCs w:val="24"/>
          <w:u w:val="dotted"/>
        </w:rPr>
      </w:pPr>
      <w:r>
        <w:rPr>
          <w:rFonts w:hint="eastAsia" w:ascii="宋体" w:hAnsi="宋体"/>
          <w:szCs w:val="24"/>
        </w:rPr>
        <w:t>_______________________________________________________</w:t>
      </w:r>
    </w:p>
    <w:p>
      <w:pPr>
        <w:adjustRightInd w:val="0"/>
        <w:snapToGrid w:val="0"/>
        <w:spacing w:line="360" w:lineRule="auto"/>
        <w:ind w:firstLine="480" w:firstLineChars="200"/>
        <w:rPr>
          <w:rFonts w:hint="eastAsia" w:ascii="宋体" w:hAnsi="宋体" w:cs="仿宋"/>
          <w:szCs w:val="24"/>
          <w:u w:val="dotted"/>
        </w:rPr>
      </w:pPr>
      <w:r>
        <w:rPr>
          <w:rFonts w:hint="eastAsia" w:ascii="宋体" w:hAnsi="宋体" w:cs="仿宋"/>
          <w:szCs w:val="24"/>
        </w:rPr>
        <w:t>质疑事项</w:t>
      </w:r>
      <w:r>
        <w:rPr>
          <w:rFonts w:ascii="宋体" w:hAnsi="宋体" w:cs="仿宋"/>
          <w:szCs w:val="24"/>
        </w:rPr>
        <w:t>2</w:t>
      </w:r>
    </w:p>
    <w:p>
      <w:pPr>
        <w:adjustRightInd w:val="0"/>
        <w:snapToGrid w:val="0"/>
        <w:spacing w:line="360" w:lineRule="auto"/>
        <w:ind w:firstLine="480" w:firstLineChars="200"/>
        <w:rPr>
          <w:rFonts w:hint="eastAsia" w:ascii="宋体" w:hAnsi="宋体" w:cs="仿宋"/>
          <w:szCs w:val="24"/>
        </w:rPr>
      </w:pPr>
      <w:r>
        <w:rPr>
          <w:rFonts w:hint="eastAsia" w:ascii="宋体" w:hAnsi="宋体" w:cs="仿宋"/>
          <w:szCs w:val="24"/>
        </w:rPr>
        <w:t>……</w:t>
      </w:r>
    </w:p>
    <w:p>
      <w:pPr>
        <w:adjustRightInd w:val="0"/>
        <w:snapToGrid w:val="0"/>
        <w:spacing w:line="360" w:lineRule="auto"/>
        <w:ind w:firstLine="480" w:firstLineChars="200"/>
        <w:rPr>
          <w:rFonts w:hint="eastAsia" w:ascii="宋体" w:hAnsi="宋体" w:cs="仿宋"/>
          <w:bCs/>
          <w:szCs w:val="24"/>
        </w:rPr>
      </w:pPr>
      <w:r>
        <w:rPr>
          <w:rFonts w:hint="eastAsia" w:ascii="宋体" w:hAnsi="宋体" w:cs="仿宋"/>
          <w:bCs/>
          <w:szCs w:val="24"/>
        </w:rPr>
        <w:t>四、与质疑事项相关的质疑请求</w:t>
      </w:r>
    </w:p>
    <w:p>
      <w:pPr>
        <w:adjustRightInd w:val="0"/>
        <w:snapToGrid w:val="0"/>
        <w:spacing w:line="360" w:lineRule="auto"/>
        <w:ind w:firstLine="480" w:firstLineChars="200"/>
        <w:rPr>
          <w:rFonts w:hint="eastAsia" w:ascii="宋体" w:hAnsi="宋体" w:cs="仿宋"/>
          <w:szCs w:val="24"/>
          <w:u w:val="dotted"/>
        </w:rPr>
      </w:pPr>
      <w:r>
        <w:rPr>
          <w:rFonts w:hint="eastAsia" w:ascii="宋体" w:hAnsi="宋体" w:cs="仿宋"/>
          <w:szCs w:val="24"/>
        </w:rPr>
        <w:t>请求：</w:t>
      </w:r>
      <w:r>
        <w:rPr>
          <w:rFonts w:hint="eastAsia" w:ascii="宋体" w:hAnsi="宋体"/>
          <w:szCs w:val="24"/>
        </w:rPr>
        <w:t>__________________________________________________</w:t>
      </w:r>
    </w:p>
    <w:p>
      <w:pPr>
        <w:spacing w:line="360" w:lineRule="auto"/>
        <w:ind w:firstLine="480" w:firstLineChars="200"/>
        <w:rPr>
          <w:rFonts w:hint="eastAsia" w:ascii="宋体" w:hAnsi="宋体"/>
          <w:szCs w:val="24"/>
        </w:rPr>
      </w:pPr>
      <w:r>
        <w:rPr>
          <w:rFonts w:hint="eastAsia" w:ascii="宋体" w:hAnsi="宋体"/>
          <w:szCs w:val="24"/>
        </w:rPr>
        <w:t>签字</w:t>
      </w:r>
      <w:r>
        <w:rPr>
          <w:rFonts w:ascii="宋体" w:hAnsi="宋体"/>
          <w:szCs w:val="24"/>
        </w:rPr>
        <w:t>(</w:t>
      </w:r>
      <w:r>
        <w:rPr>
          <w:rFonts w:hint="eastAsia" w:ascii="宋体" w:hAnsi="宋体"/>
          <w:szCs w:val="24"/>
        </w:rPr>
        <w:t>签章</w:t>
      </w:r>
      <w:r>
        <w:rPr>
          <w:rFonts w:ascii="宋体" w:hAnsi="宋体"/>
          <w:szCs w:val="24"/>
        </w:rPr>
        <w:t>)</w:t>
      </w:r>
      <w:r>
        <w:rPr>
          <w:rFonts w:hint="eastAsia" w:ascii="宋体" w:hAnsi="宋体"/>
          <w:szCs w:val="24"/>
        </w:rPr>
        <w:t>：</w:t>
      </w:r>
      <w:r>
        <w:rPr>
          <w:rFonts w:ascii="宋体" w:hAnsi="宋体"/>
          <w:szCs w:val="24"/>
        </w:rPr>
        <w:t xml:space="preserve">                   </w:t>
      </w:r>
      <w:r>
        <w:rPr>
          <w:rFonts w:hint="eastAsia" w:ascii="宋体" w:hAnsi="宋体"/>
          <w:szCs w:val="24"/>
        </w:rPr>
        <w:t>公章：</w:t>
      </w:r>
      <w:r>
        <w:rPr>
          <w:rFonts w:ascii="宋体" w:hAnsi="宋体"/>
          <w:szCs w:val="24"/>
        </w:rPr>
        <w:t xml:space="preserve">                      </w:t>
      </w:r>
    </w:p>
    <w:p>
      <w:pPr>
        <w:spacing w:line="360" w:lineRule="auto"/>
        <w:ind w:firstLine="480" w:firstLineChars="200"/>
        <w:rPr>
          <w:rFonts w:hint="eastAsia" w:ascii="宋体" w:hAnsi="宋体"/>
          <w:szCs w:val="24"/>
        </w:rPr>
      </w:pPr>
      <w:r>
        <w:rPr>
          <w:rFonts w:hint="eastAsia" w:ascii="宋体" w:hAnsi="宋体"/>
          <w:szCs w:val="24"/>
        </w:rPr>
        <w:t>日期：</w:t>
      </w:r>
      <w:r>
        <w:rPr>
          <w:rFonts w:ascii="宋体" w:hAnsi="宋体"/>
          <w:szCs w:val="24"/>
        </w:rPr>
        <w:t xml:space="preserve">    </w:t>
      </w:r>
    </w:p>
    <w:p>
      <w:pPr>
        <w:pStyle w:val="21"/>
        <w:tabs>
          <w:tab w:val="left" w:pos="2472"/>
        </w:tabs>
        <w:snapToGrid w:val="0"/>
        <w:spacing w:beforeLines="0" w:afterLines="0" w:line="360" w:lineRule="auto"/>
        <w:ind w:firstLine="480" w:firstLineChars="200"/>
        <w:jc w:val="center"/>
        <w:rPr>
          <w:rFonts w:hint="eastAsia" w:hAnsi="宋体"/>
          <w:color w:val="000000"/>
          <w:sz w:val="24"/>
          <w:szCs w:val="24"/>
        </w:rPr>
      </w:pPr>
    </w:p>
    <w:p>
      <w:pPr>
        <w:pStyle w:val="21"/>
        <w:tabs>
          <w:tab w:val="left" w:pos="2472"/>
        </w:tabs>
        <w:snapToGrid w:val="0"/>
        <w:spacing w:beforeLines="0" w:afterLines="0" w:line="360" w:lineRule="auto"/>
        <w:ind w:firstLine="480" w:firstLineChars="200"/>
        <w:jc w:val="center"/>
        <w:rPr>
          <w:rFonts w:hint="eastAsia" w:hAnsi="宋体"/>
          <w:color w:val="000000"/>
          <w:sz w:val="24"/>
          <w:szCs w:val="24"/>
        </w:rPr>
      </w:pPr>
    </w:p>
    <w:p>
      <w:pPr>
        <w:pStyle w:val="21"/>
        <w:tabs>
          <w:tab w:val="left" w:pos="2472"/>
        </w:tabs>
        <w:snapToGrid w:val="0"/>
        <w:spacing w:beforeLines="0" w:afterLines="0" w:line="360" w:lineRule="auto"/>
        <w:ind w:firstLine="480" w:firstLineChars="200"/>
        <w:jc w:val="center"/>
        <w:rPr>
          <w:rFonts w:hint="eastAsia" w:hAnsi="宋体"/>
          <w:color w:val="000000"/>
          <w:sz w:val="24"/>
          <w:szCs w:val="24"/>
        </w:rPr>
      </w:pPr>
    </w:p>
    <w:p>
      <w:pPr>
        <w:pStyle w:val="21"/>
        <w:tabs>
          <w:tab w:val="left" w:pos="2472"/>
        </w:tabs>
        <w:snapToGrid w:val="0"/>
        <w:spacing w:beforeLines="0" w:afterLines="0" w:line="360" w:lineRule="auto"/>
        <w:ind w:firstLine="480" w:firstLineChars="200"/>
        <w:jc w:val="center"/>
        <w:rPr>
          <w:rFonts w:hint="eastAsia" w:hAnsi="宋体"/>
          <w:color w:val="000000"/>
          <w:sz w:val="24"/>
          <w:szCs w:val="24"/>
        </w:rPr>
      </w:pPr>
    </w:p>
    <w:p>
      <w:pPr>
        <w:adjustRightInd w:val="0"/>
        <w:snapToGrid w:val="0"/>
        <w:spacing w:before="240" w:beforeLines="100" w:line="360" w:lineRule="auto"/>
        <w:ind w:firstLine="480" w:firstLineChars="200"/>
        <w:rPr>
          <w:rFonts w:hint="eastAsia" w:ascii="宋体" w:hAnsi="宋体" w:cs="仿宋"/>
          <w:bCs/>
          <w:szCs w:val="24"/>
        </w:rPr>
      </w:pPr>
    </w:p>
    <w:p>
      <w:pPr>
        <w:adjustRightInd w:val="0"/>
        <w:snapToGrid w:val="0"/>
        <w:spacing w:before="240" w:beforeLines="100" w:line="360" w:lineRule="auto"/>
        <w:ind w:firstLine="480" w:firstLineChars="200"/>
        <w:rPr>
          <w:rFonts w:hint="eastAsia" w:ascii="宋体" w:hAnsi="宋体" w:cs="仿宋"/>
          <w:bCs/>
          <w:szCs w:val="24"/>
        </w:rPr>
      </w:pPr>
      <w:r>
        <w:rPr>
          <w:rFonts w:hint="eastAsia" w:ascii="宋体" w:hAnsi="宋体" w:cs="仿宋"/>
          <w:bCs/>
          <w:szCs w:val="24"/>
        </w:rPr>
        <w:t>质疑函制作说明：</w:t>
      </w:r>
    </w:p>
    <w:p>
      <w:pPr>
        <w:adjustRightInd w:val="0"/>
        <w:snapToGrid w:val="0"/>
        <w:spacing w:before="240" w:beforeLines="100" w:line="360" w:lineRule="auto"/>
        <w:ind w:firstLine="480" w:firstLineChars="200"/>
        <w:rPr>
          <w:rFonts w:hint="eastAsia" w:ascii="宋体" w:hAnsi="宋体" w:cs="仿宋"/>
          <w:bCs/>
          <w:szCs w:val="24"/>
        </w:rPr>
      </w:pPr>
      <w:r>
        <w:rPr>
          <w:rFonts w:ascii="宋体" w:hAnsi="宋体" w:cs="仿宋"/>
          <w:bCs/>
          <w:szCs w:val="24"/>
        </w:rPr>
        <w:t>1.</w:t>
      </w:r>
      <w:r>
        <w:rPr>
          <w:rFonts w:hint="eastAsia" w:ascii="宋体" w:hAnsi="宋体" w:cs="仿宋"/>
          <w:bCs/>
          <w:szCs w:val="24"/>
        </w:rPr>
        <w:t>供应商提出质疑时，应提交质疑函和必要的证明材料。</w:t>
      </w:r>
    </w:p>
    <w:p>
      <w:pPr>
        <w:adjustRightInd w:val="0"/>
        <w:snapToGrid w:val="0"/>
        <w:spacing w:before="240" w:beforeLines="100" w:line="360" w:lineRule="auto"/>
        <w:ind w:firstLine="480" w:firstLineChars="200"/>
        <w:rPr>
          <w:rFonts w:hint="eastAsia" w:ascii="宋体" w:hAnsi="宋体" w:cs="仿宋"/>
          <w:bCs/>
          <w:szCs w:val="24"/>
        </w:rPr>
      </w:pPr>
      <w:r>
        <w:rPr>
          <w:rFonts w:ascii="宋体" w:hAnsi="宋体" w:cs="仿宋"/>
          <w:bCs/>
          <w:szCs w:val="24"/>
        </w:rPr>
        <w:t>2.</w:t>
      </w:r>
      <w:r>
        <w:rPr>
          <w:rFonts w:hint="eastAsia" w:ascii="宋体" w:hAnsi="宋体" w:cs="仿宋"/>
          <w:bCs/>
          <w:szCs w:val="24"/>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adjustRightInd w:val="0"/>
        <w:snapToGrid w:val="0"/>
        <w:spacing w:before="240" w:beforeLines="100" w:line="360" w:lineRule="auto"/>
        <w:ind w:firstLine="480" w:firstLineChars="200"/>
        <w:rPr>
          <w:rFonts w:hint="eastAsia" w:ascii="宋体" w:hAnsi="宋体" w:cs="仿宋"/>
          <w:bCs/>
          <w:szCs w:val="24"/>
        </w:rPr>
      </w:pPr>
      <w:r>
        <w:rPr>
          <w:rFonts w:ascii="宋体" w:hAnsi="宋体" w:cs="仿宋"/>
          <w:bCs/>
          <w:szCs w:val="24"/>
        </w:rPr>
        <w:t>3.</w:t>
      </w:r>
      <w:r>
        <w:rPr>
          <w:rFonts w:hint="eastAsia" w:ascii="宋体" w:hAnsi="宋体" w:cs="仿宋"/>
          <w:bCs/>
          <w:szCs w:val="24"/>
        </w:rPr>
        <w:t>质疑供应商若对项目的某一分包进行质疑，质疑函中应列明具体分包号。</w:t>
      </w:r>
    </w:p>
    <w:p>
      <w:pPr>
        <w:adjustRightInd w:val="0"/>
        <w:snapToGrid w:val="0"/>
        <w:spacing w:before="240" w:beforeLines="100" w:line="360" w:lineRule="auto"/>
        <w:ind w:firstLine="480" w:firstLineChars="200"/>
        <w:rPr>
          <w:rFonts w:hint="eastAsia" w:ascii="宋体" w:hAnsi="宋体" w:cs="仿宋"/>
          <w:bCs/>
          <w:szCs w:val="24"/>
        </w:rPr>
      </w:pPr>
      <w:r>
        <w:rPr>
          <w:rFonts w:ascii="宋体" w:hAnsi="宋体" w:cs="仿宋"/>
          <w:bCs/>
          <w:szCs w:val="24"/>
        </w:rPr>
        <w:t>4.</w:t>
      </w:r>
      <w:r>
        <w:rPr>
          <w:rFonts w:hint="eastAsia" w:ascii="宋体" w:hAnsi="宋体" w:cs="仿宋"/>
          <w:bCs/>
          <w:szCs w:val="24"/>
        </w:rPr>
        <w:t>质疑函的质疑事项应具体、明确，并有必要的事实依据和法律依据。</w:t>
      </w:r>
    </w:p>
    <w:p>
      <w:pPr>
        <w:adjustRightInd w:val="0"/>
        <w:snapToGrid w:val="0"/>
        <w:spacing w:before="240" w:beforeLines="100" w:line="360" w:lineRule="auto"/>
        <w:ind w:firstLine="480" w:firstLineChars="200"/>
        <w:rPr>
          <w:rFonts w:hint="eastAsia" w:ascii="宋体" w:hAnsi="宋体" w:cs="仿宋"/>
          <w:bCs/>
          <w:szCs w:val="24"/>
        </w:rPr>
      </w:pPr>
      <w:r>
        <w:rPr>
          <w:rFonts w:ascii="宋体" w:hAnsi="宋体" w:cs="仿宋"/>
          <w:bCs/>
          <w:szCs w:val="24"/>
        </w:rPr>
        <w:t>5.</w:t>
      </w:r>
      <w:r>
        <w:rPr>
          <w:rFonts w:hint="eastAsia" w:ascii="宋体" w:hAnsi="宋体" w:cs="仿宋"/>
          <w:bCs/>
          <w:szCs w:val="24"/>
        </w:rPr>
        <w:t>质疑函的质疑请求应与质疑事项相关。</w:t>
      </w:r>
    </w:p>
    <w:p>
      <w:pPr>
        <w:adjustRightInd w:val="0"/>
        <w:snapToGrid w:val="0"/>
        <w:spacing w:before="240" w:beforeLines="100" w:line="360" w:lineRule="auto"/>
        <w:ind w:firstLine="480" w:firstLineChars="200"/>
        <w:rPr>
          <w:rFonts w:hint="eastAsia" w:ascii="宋体" w:hAnsi="宋体" w:cs="仿宋"/>
          <w:bCs/>
          <w:szCs w:val="24"/>
        </w:rPr>
      </w:pPr>
      <w:r>
        <w:rPr>
          <w:rFonts w:ascii="宋体" w:hAnsi="宋体" w:cs="仿宋"/>
          <w:bCs/>
          <w:szCs w:val="24"/>
        </w:rPr>
        <w:t>6.</w:t>
      </w:r>
      <w:r>
        <w:rPr>
          <w:rFonts w:hint="eastAsia" w:ascii="宋体" w:hAnsi="宋体" w:cs="仿宋"/>
          <w:bCs/>
          <w:szCs w:val="24"/>
        </w:rPr>
        <w:t>质疑供应商为自然人的，质疑函应由本人签字；质疑供应商为法人或者其他组织的，质疑函应由法定代表人、主要负责人，或者其授权代表签字或者盖章，并加盖公章。</w:t>
      </w:r>
    </w:p>
    <w:p>
      <w:pPr>
        <w:spacing w:line="360" w:lineRule="auto"/>
        <w:ind w:firstLine="482" w:firstLineChars="200"/>
        <w:jc w:val="center"/>
        <w:rPr>
          <w:rFonts w:hint="eastAsia" w:ascii="宋体" w:hAnsi="宋体"/>
          <w:b/>
          <w:szCs w:val="24"/>
        </w:rPr>
      </w:pPr>
      <w:r>
        <w:rPr>
          <w:rFonts w:hint="eastAsia" w:ascii="宋体" w:hAnsi="宋体"/>
          <w:b/>
          <w:szCs w:val="24"/>
        </w:rPr>
        <w:br w:type="page"/>
      </w:r>
    </w:p>
    <w:p>
      <w:pPr>
        <w:ind w:firstLine="482"/>
        <w:jc w:val="center"/>
        <w:rPr>
          <w:rFonts w:hint="eastAsia" w:ascii="宋体" w:hAnsi="宋体"/>
          <w:b/>
        </w:rPr>
      </w:pPr>
      <w:r>
        <w:rPr>
          <w:rFonts w:hint="eastAsia" w:ascii="宋体" w:hAnsi="宋体"/>
          <w:b/>
        </w:rPr>
        <w:t>投诉书范本</w:t>
      </w:r>
    </w:p>
    <w:p>
      <w:pPr>
        <w:spacing w:line="360" w:lineRule="auto"/>
        <w:ind w:firstLine="480" w:firstLineChars="200"/>
        <w:rPr>
          <w:rFonts w:hint="eastAsia" w:ascii="宋体" w:hAnsi="宋体"/>
          <w:szCs w:val="24"/>
        </w:rPr>
      </w:pPr>
      <w:r>
        <w:rPr>
          <w:rFonts w:hint="eastAsia" w:ascii="宋体" w:hAnsi="宋体"/>
          <w:szCs w:val="24"/>
        </w:rPr>
        <w:t>一、投诉相关主体基本情况</w:t>
      </w:r>
    </w:p>
    <w:p>
      <w:pPr>
        <w:spacing w:line="360" w:lineRule="auto"/>
        <w:ind w:firstLine="480" w:firstLineChars="200"/>
        <w:rPr>
          <w:rFonts w:hint="eastAsia" w:ascii="宋体" w:hAnsi="宋体"/>
          <w:szCs w:val="24"/>
          <w:u w:val="dotted"/>
        </w:rPr>
      </w:pPr>
      <w:r>
        <w:rPr>
          <w:rFonts w:hint="eastAsia" w:ascii="宋体" w:hAnsi="宋体"/>
          <w:szCs w:val="24"/>
        </w:rPr>
        <w:t>投诉人：________________________________________________</w:t>
      </w:r>
    </w:p>
    <w:p>
      <w:pPr>
        <w:spacing w:line="360" w:lineRule="auto"/>
        <w:ind w:firstLine="480" w:firstLineChars="200"/>
        <w:rPr>
          <w:rFonts w:hint="eastAsia" w:ascii="宋体" w:hAnsi="宋体"/>
          <w:szCs w:val="24"/>
          <w:u w:val="single"/>
        </w:rPr>
      </w:pPr>
      <w:r>
        <w:rPr>
          <w:rFonts w:hint="eastAsia" w:ascii="宋体" w:hAnsi="宋体"/>
          <w:szCs w:val="24"/>
        </w:rPr>
        <w:t>地     址：_______________________________邮编：_________</w:t>
      </w:r>
    </w:p>
    <w:p>
      <w:pPr>
        <w:tabs>
          <w:tab w:val="left" w:pos="6510"/>
        </w:tabs>
        <w:spacing w:line="360" w:lineRule="auto"/>
        <w:ind w:firstLine="480" w:firstLineChars="200"/>
        <w:rPr>
          <w:rFonts w:hint="eastAsia" w:ascii="宋体" w:hAnsi="宋体"/>
          <w:szCs w:val="24"/>
        </w:rPr>
      </w:pPr>
      <w:r>
        <w:rPr>
          <w:rFonts w:hint="eastAsia" w:ascii="宋体" w:hAnsi="宋体"/>
          <w:szCs w:val="24"/>
        </w:rPr>
        <w:t xml:space="preserve">法定代表人/主要负责人：__________________________ </w:t>
      </w:r>
    </w:p>
    <w:p>
      <w:pPr>
        <w:tabs>
          <w:tab w:val="left" w:pos="6510"/>
        </w:tabs>
        <w:spacing w:line="360" w:lineRule="auto"/>
        <w:ind w:firstLine="480" w:firstLineChars="200"/>
        <w:rPr>
          <w:rFonts w:hint="eastAsia" w:ascii="宋体" w:hAnsi="宋体"/>
          <w:szCs w:val="24"/>
          <w:u w:val="dotted"/>
        </w:rPr>
      </w:pPr>
      <w:r>
        <w:rPr>
          <w:rFonts w:hint="eastAsia" w:ascii="宋体" w:hAnsi="宋体"/>
          <w:szCs w:val="24"/>
        </w:rPr>
        <w:t>联系电话：_____________________________________________</w:t>
      </w:r>
    </w:p>
    <w:p>
      <w:pPr>
        <w:spacing w:line="360" w:lineRule="auto"/>
        <w:ind w:firstLine="480" w:firstLineChars="200"/>
        <w:rPr>
          <w:rFonts w:hint="eastAsia" w:ascii="宋体" w:hAnsi="宋体"/>
          <w:szCs w:val="24"/>
          <w:u w:val="dotted"/>
        </w:rPr>
      </w:pPr>
      <w:r>
        <w:rPr>
          <w:rFonts w:hint="eastAsia" w:ascii="宋体" w:hAnsi="宋体"/>
          <w:szCs w:val="24"/>
        </w:rPr>
        <w:t>授权代表：____________联系电话：________________________</w:t>
      </w:r>
    </w:p>
    <w:p>
      <w:pPr>
        <w:spacing w:line="360" w:lineRule="auto"/>
        <w:ind w:firstLine="480" w:firstLineChars="200"/>
        <w:rPr>
          <w:rFonts w:hint="eastAsia" w:ascii="宋体" w:hAnsi="宋体"/>
          <w:szCs w:val="24"/>
          <w:u w:val="dotted"/>
        </w:rPr>
      </w:pPr>
      <w:r>
        <w:rPr>
          <w:rFonts w:hint="eastAsia" w:ascii="宋体" w:hAnsi="宋体"/>
          <w:szCs w:val="24"/>
        </w:rPr>
        <w:t>地     址：________________________邮编：________________________</w:t>
      </w:r>
    </w:p>
    <w:p>
      <w:pPr>
        <w:spacing w:line="360" w:lineRule="auto"/>
        <w:ind w:firstLine="480" w:firstLineChars="200"/>
        <w:rPr>
          <w:rFonts w:hint="eastAsia" w:ascii="宋体" w:hAnsi="宋体"/>
          <w:szCs w:val="24"/>
          <w:u w:val="single"/>
        </w:rPr>
      </w:pPr>
      <w:r>
        <w:rPr>
          <w:rFonts w:hint="eastAsia" w:ascii="宋体" w:hAnsi="宋体"/>
          <w:szCs w:val="24"/>
        </w:rPr>
        <w:t>被投诉人1：____________________________________________</w:t>
      </w:r>
    </w:p>
    <w:p>
      <w:pPr>
        <w:spacing w:line="360" w:lineRule="auto"/>
        <w:ind w:firstLine="480" w:firstLineChars="200"/>
        <w:rPr>
          <w:rFonts w:hint="eastAsia" w:ascii="宋体" w:hAnsi="宋体"/>
          <w:szCs w:val="24"/>
          <w:u w:val="single"/>
        </w:rPr>
      </w:pPr>
      <w:r>
        <w:rPr>
          <w:rFonts w:hint="eastAsia" w:ascii="宋体" w:hAnsi="宋体"/>
          <w:szCs w:val="24"/>
        </w:rPr>
        <w:t>地     址：_____________________________邮编：____________</w:t>
      </w:r>
    </w:p>
    <w:p>
      <w:pPr>
        <w:spacing w:line="360" w:lineRule="auto"/>
        <w:ind w:firstLine="480" w:firstLineChars="200"/>
        <w:rPr>
          <w:rFonts w:hint="eastAsia" w:ascii="宋体" w:hAnsi="宋体"/>
          <w:szCs w:val="24"/>
          <w:u w:val="single"/>
        </w:rPr>
      </w:pPr>
      <w:r>
        <w:rPr>
          <w:rFonts w:hint="eastAsia" w:ascii="宋体" w:hAnsi="宋体"/>
          <w:szCs w:val="24"/>
        </w:rPr>
        <w:t>联系人：____________联系电话：____________</w:t>
      </w:r>
    </w:p>
    <w:p>
      <w:pPr>
        <w:spacing w:line="360" w:lineRule="auto"/>
        <w:ind w:firstLine="480" w:firstLineChars="200"/>
        <w:rPr>
          <w:rFonts w:hint="eastAsia" w:ascii="宋体" w:hAnsi="宋体"/>
          <w:szCs w:val="24"/>
        </w:rPr>
      </w:pPr>
      <w:r>
        <w:rPr>
          <w:rFonts w:hint="eastAsia" w:ascii="宋体" w:hAnsi="宋体"/>
          <w:szCs w:val="24"/>
        </w:rPr>
        <w:t>被投诉人2</w:t>
      </w:r>
    </w:p>
    <w:p>
      <w:pPr>
        <w:spacing w:line="360" w:lineRule="auto"/>
        <w:ind w:firstLine="480" w:firstLineChars="200"/>
        <w:rPr>
          <w:rFonts w:hint="eastAsia" w:ascii="宋体" w:hAnsi="宋体"/>
          <w:szCs w:val="24"/>
          <w:u w:val="dotted"/>
        </w:rPr>
      </w:pPr>
      <w:r>
        <w:rPr>
          <w:rFonts w:hint="eastAsia" w:ascii="宋体" w:hAnsi="宋体"/>
          <w:szCs w:val="24"/>
        </w:rPr>
        <w:t>……</w:t>
      </w:r>
    </w:p>
    <w:p>
      <w:pPr>
        <w:spacing w:line="360" w:lineRule="auto"/>
        <w:ind w:firstLine="480" w:firstLineChars="200"/>
        <w:rPr>
          <w:rFonts w:hint="eastAsia" w:ascii="宋体" w:hAnsi="宋体"/>
          <w:szCs w:val="24"/>
          <w:u w:val="single"/>
        </w:rPr>
      </w:pPr>
      <w:r>
        <w:rPr>
          <w:rFonts w:hint="eastAsia" w:ascii="宋体" w:hAnsi="宋体"/>
          <w:szCs w:val="24"/>
        </w:rPr>
        <w:t>相关供应商：____________________________________________</w:t>
      </w:r>
    </w:p>
    <w:p>
      <w:pPr>
        <w:spacing w:line="360" w:lineRule="auto"/>
        <w:ind w:firstLine="480" w:firstLineChars="200"/>
        <w:rPr>
          <w:rFonts w:hint="eastAsia" w:ascii="宋体" w:hAnsi="宋体"/>
          <w:szCs w:val="24"/>
          <w:u w:val="single"/>
        </w:rPr>
      </w:pPr>
      <w:r>
        <w:rPr>
          <w:rFonts w:hint="eastAsia" w:ascii="宋体" w:hAnsi="宋体"/>
          <w:szCs w:val="24"/>
        </w:rPr>
        <w:t>地     址：________________________________邮编：_________</w:t>
      </w:r>
    </w:p>
    <w:p>
      <w:pPr>
        <w:spacing w:line="360" w:lineRule="auto"/>
        <w:ind w:firstLine="480" w:firstLineChars="200"/>
        <w:rPr>
          <w:rFonts w:hint="eastAsia" w:ascii="宋体" w:hAnsi="宋体"/>
          <w:szCs w:val="24"/>
          <w:u w:val="single"/>
        </w:rPr>
      </w:pPr>
      <w:r>
        <w:rPr>
          <w:rFonts w:hint="eastAsia" w:ascii="宋体" w:hAnsi="宋体"/>
          <w:szCs w:val="24"/>
        </w:rPr>
        <w:t>联系人：_________联系电话：________________________________</w:t>
      </w:r>
    </w:p>
    <w:p>
      <w:pPr>
        <w:spacing w:line="360" w:lineRule="auto"/>
        <w:ind w:firstLine="480" w:firstLineChars="200"/>
        <w:rPr>
          <w:rFonts w:hint="eastAsia" w:ascii="宋体" w:hAnsi="宋体"/>
          <w:szCs w:val="24"/>
        </w:rPr>
      </w:pPr>
      <w:r>
        <w:rPr>
          <w:rFonts w:hint="eastAsia" w:ascii="宋体" w:hAnsi="宋体"/>
          <w:szCs w:val="24"/>
        </w:rPr>
        <w:t>二、投诉项目基本情况</w:t>
      </w:r>
    </w:p>
    <w:p>
      <w:pPr>
        <w:spacing w:line="360" w:lineRule="auto"/>
        <w:ind w:firstLine="480" w:firstLineChars="200"/>
        <w:rPr>
          <w:rFonts w:hint="eastAsia" w:ascii="宋体" w:hAnsi="宋体"/>
          <w:szCs w:val="24"/>
          <w:u w:val="dotted"/>
        </w:rPr>
      </w:pPr>
      <w:r>
        <w:rPr>
          <w:rFonts w:hint="eastAsia" w:ascii="宋体" w:hAnsi="宋体"/>
          <w:szCs w:val="24"/>
        </w:rPr>
        <w:t>采购项目名称：________________________________</w:t>
      </w:r>
    </w:p>
    <w:p>
      <w:pPr>
        <w:spacing w:line="360" w:lineRule="auto"/>
        <w:ind w:firstLine="480" w:firstLineChars="200"/>
        <w:rPr>
          <w:rFonts w:hint="eastAsia" w:ascii="宋体" w:hAnsi="宋体"/>
          <w:szCs w:val="24"/>
          <w:u w:val="single"/>
        </w:rPr>
      </w:pPr>
      <w:r>
        <w:rPr>
          <w:rFonts w:hint="eastAsia" w:ascii="宋体" w:hAnsi="宋体"/>
          <w:szCs w:val="24"/>
        </w:rPr>
        <w:t>采购项目编号：________________________包号：____________</w:t>
      </w:r>
    </w:p>
    <w:p>
      <w:pPr>
        <w:spacing w:line="360" w:lineRule="auto"/>
        <w:ind w:firstLine="480" w:firstLineChars="200"/>
        <w:rPr>
          <w:rFonts w:hint="eastAsia" w:ascii="宋体" w:hAnsi="宋体"/>
          <w:szCs w:val="24"/>
        </w:rPr>
      </w:pPr>
      <w:r>
        <w:rPr>
          <w:rFonts w:hint="eastAsia" w:ascii="宋体" w:hAnsi="宋体"/>
          <w:szCs w:val="24"/>
        </w:rPr>
        <w:t>采购人名称：_____________________________________________</w:t>
      </w:r>
    </w:p>
    <w:p>
      <w:pPr>
        <w:spacing w:line="360" w:lineRule="auto"/>
        <w:ind w:firstLine="480" w:firstLineChars="200"/>
        <w:rPr>
          <w:rFonts w:hint="eastAsia" w:ascii="宋体" w:hAnsi="宋体"/>
          <w:szCs w:val="24"/>
          <w:u w:val="single"/>
        </w:rPr>
      </w:pPr>
      <w:r>
        <w:rPr>
          <w:rFonts w:hint="eastAsia" w:ascii="宋体" w:hAnsi="宋体"/>
          <w:szCs w:val="24"/>
        </w:rPr>
        <w:t>代理机构名称：__________________________________________</w:t>
      </w:r>
    </w:p>
    <w:p>
      <w:pPr>
        <w:spacing w:line="360" w:lineRule="auto"/>
        <w:ind w:firstLine="480" w:firstLineChars="200"/>
        <w:rPr>
          <w:rFonts w:hint="eastAsia" w:ascii="宋体" w:hAnsi="宋体"/>
          <w:szCs w:val="24"/>
          <w:u w:val="dotted"/>
        </w:rPr>
      </w:pPr>
      <w:r>
        <w:rPr>
          <w:rFonts w:hint="eastAsia" w:ascii="宋体" w:hAnsi="宋体"/>
          <w:szCs w:val="24"/>
        </w:rPr>
        <w:t>采购文件公告:</w:t>
      </w:r>
      <w:r>
        <w:rPr>
          <w:rFonts w:hint="eastAsia" w:ascii="宋体" w:hAnsi="宋体"/>
          <w:szCs w:val="24"/>
          <w:u w:val="dotted"/>
        </w:rPr>
        <w:t xml:space="preserve">是/否 </w:t>
      </w:r>
      <w:r>
        <w:rPr>
          <w:rFonts w:hint="eastAsia" w:ascii="宋体" w:hAnsi="宋体"/>
          <w:szCs w:val="24"/>
        </w:rPr>
        <w:t>公告期限：___________________________</w:t>
      </w:r>
    </w:p>
    <w:p>
      <w:pPr>
        <w:spacing w:line="360" w:lineRule="auto"/>
        <w:ind w:firstLine="480" w:firstLineChars="200"/>
        <w:rPr>
          <w:rFonts w:hint="eastAsia" w:ascii="宋体" w:hAnsi="宋体"/>
          <w:szCs w:val="24"/>
          <w:u w:val="single"/>
        </w:rPr>
      </w:pPr>
      <w:r>
        <w:rPr>
          <w:rFonts w:hint="eastAsia" w:ascii="宋体" w:hAnsi="宋体"/>
          <w:szCs w:val="24"/>
        </w:rPr>
        <w:t>采购结果公告:</w:t>
      </w:r>
      <w:r>
        <w:rPr>
          <w:rFonts w:hint="eastAsia" w:ascii="宋体" w:hAnsi="宋体"/>
          <w:szCs w:val="24"/>
          <w:u w:val="dotted"/>
        </w:rPr>
        <w:t xml:space="preserve">是/否 </w:t>
      </w:r>
      <w:r>
        <w:rPr>
          <w:rFonts w:hint="eastAsia" w:ascii="宋体" w:hAnsi="宋体"/>
          <w:szCs w:val="24"/>
        </w:rPr>
        <w:t>公告期限：___________________________</w:t>
      </w:r>
    </w:p>
    <w:p>
      <w:pPr>
        <w:spacing w:line="360" w:lineRule="auto"/>
        <w:ind w:firstLine="480" w:firstLineChars="200"/>
        <w:rPr>
          <w:rFonts w:hint="eastAsia" w:ascii="宋体" w:hAnsi="宋体"/>
          <w:szCs w:val="24"/>
        </w:rPr>
      </w:pPr>
      <w:r>
        <w:rPr>
          <w:rFonts w:hint="eastAsia" w:ascii="宋体" w:hAnsi="宋体"/>
          <w:szCs w:val="24"/>
        </w:rPr>
        <w:t>三、质疑基本情况</w:t>
      </w:r>
    </w:p>
    <w:p>
      <w:pPr>
        <w:spacing w:line="360" w:lineRule="auto"/>
        <w:ind w:firstLine="480" w:firstLineChars="200"/>
        <w:rPr>
          <w:rFonts w:hint="eastAsia" w:ascii="宋体" w:hAnsi="宋体"/>
          <w:szCs w:val="24"/>
          <w:u w:val="dotted"/>
        </w:rPr>
      </w:pPr>
      <w:r>
        <w:rPr>
          <w:rFonts w:hint="eastAsia" w:ascii="宋体" w:hAnsi="宋体"/>
          <w:szCs w:val="24"/>
        </w:rPr>
        <w:t>投诉人于_____年_____月_____日,向___________________提出质疑，质疑事项为：____________________________________________________________</w:t>
      </w:r>
    </w:p>
    <w:p>
      <w:pPr>
        <w:spacing w:line="360" w:lineRule="auto"/>
        <w:ind w:firstLine="480" w:firstLineChars="200"/>
        <w:rPr>
          <w:rFonts w:hint="eastAsia" w:ascii="宋体" w:hAnsi="宋体"/>
          <w:szCs w:val="24"/>
          <w:u w:val="dotted"/>
        </w:rPr>
      </w:pPr>
      <w:r>
        <w:rPr>
          <w:rFonts w:hint="eastAsia" w:ascii="宋体" w:hAnsi="宋体"/>
          <w:szCs w:val="24"/>
        </w:rPr>
        <w:t xml:space="preserve">____________________________________________________________________ </w:t>
      </w:r>
    </w:p>
    <w:p>
      <w:pPr>
        <w:spacing w:line="360" w:lineRule="auto"/>
        <w:ind w:firstLine="480" w:firstLineChars="200"/>
        <w:rPr>
          <w:rFonts w:hint="eastAsia" w:ascii="宋体" w:hAnsi="宋体"/>
          <w:szCs w:val="24"/>
        </w:rPr>
      </w:pPr>
      <w:r>
        <w:rPr>
          <w:rFonts w:hint="eastAsia" w:ascii="宋体" w:hAnsi="宋体"/>
          <w:szCs w:val="24"/>
          <w:u w:val="single"/>
        </w:rPr>
        <w:t>采购人/代理机构</w:t>
      </w:r>
      <w:r>
        <w:rPr>
          <w:rFonts w:hint="eastAsia" w:ascii="宋体" w:hAnsi="宋体"/>
          <w:szCs w:val="24"/>
        </w:rPr>
        <w:t>于_____年_____月_____日,就质疑事项作出了答复/没有在法定期限内作出答复。</w:t>
      </w:r>
    </w:p>
    <w:p>
      <w:pPr>
        <w:spacing w:line="360" w:lineRule="auto"/>
        <w:ind w:firstLine="480" w:firstLineChars="200"/>
        <w:rPr>
          <w:rFonts w:hint="eastAsia" w:ascii="宋体" w:hAnsi="宋体"/>
          <w:szCs w:val="24"/>
        </w:rPr>
      </w:pPr>
      <w:r>
        <w:rPr>
          <w:rFonts w:hint="eastAsia" w:ascii="宋体" w:hAnsi="宋体"/>
          <w:szCs w:val="24"/>
        </w:rPr>
        <w:t>四、投诉事项具体内容</w:t>
      </w:r>
    </w:p>
    <w:p>
      <w:pPr>
        <w:spacing w:line="360" w:lineRule="auto"/>
        <w:ind w:firstLine="480" w:firstLineChars="200"/>
        <w:rPr>
          <w:rFonts w:hint="eastAsia" w:ascii="宋体" w:hAnsi="宋体"/>
          <w:szCs w:val="24"/>
          <w:u w:val="single"/>
        </w:rPr>
      </w:pPr>
      <w:r>
        <w:rPr>
          <w:rFonts w:hint="eastAsia" w:ascii="宋体" w:hAnsi="宋体"/>
          <w:szCs w:val="24"/>
        </w:rPr>
        <w:t>投诉事项 1：__________________________________________</w:t>
      </w:r>
    </w:p>
    <w:p>
      <w:pPr>
        <w:spacing w:line="360" w:lineRule="auto"/>
        <w:ind w:firstLine="480" w:firstLineChars="200"/>
        <w:rPr>
          <w:rFonts w:hint="eastAsia" w:ascii="宋体" w:hAnsi="宋体"/>
          <w:szCs w:val="24"/>
        </w:rPr>
      </w:pPr>
      <w:r>
        <w:rPr>
          <w:rFonts w:hint="eastAsia" w:ascii="宋体" w:hAnsi="宋体"/>
          <w:szCs w:val="24"/>
        </w:rPr>
        <w:t>事实依据：____________________________________________</w:t>
      </w:r>
    </w:p>
    <w:p>
      <w:pPr>
        <w:spacing w:line="360" w:lineRule="auto"/>
        <w:ind w:firstLine="480" w:firstLineChars="200"/>
        <w:rPr>
          <w:rFonts w:hint="eastAsia" w:ascii="宋体" w:hAnsi="宋体"/>
          <w:szCs w:val="24"/>
          <w:u w:val="dotted"/>
        </w:rPr>
      </w:pPr>
      <w:r>
        <w:rPr>
          <w:rFonts w:hint="eastAsia" w:ascii="宋体" w:hAnsi="宋体"/>
          <w:szCs w:val="24"/>
        </w:rPr>
        <w:t>______________________________________________________</w:t>
      </w:r>
    </w:p>
    <w:p>
      <w:pPr>
        <w:spacing w:line="360" w:lineRule="auto"/>
        <w:ind w:firstLine="480" w:firstLineChars="200"/>
        <w:rPr>
          <w:rFonts w:hint="eastAsia" w:ascii="宋体" w:hAnsi="宋体"/>
          <w:szCs w:val="24"/>
          <w:u w:val="single"/>
        </w:rPr>
      </w:pPr>
      <w:r>
        <w:rPr>
          <w:rFonts w:hint="eastAsia" w:ascii="宋体" w:hAnsi="宋体"/>
          <w:szCs w:val="24"/>
        </w:rPr>
        <w:t>法律依据：____________________________________________</w:t>
      </w:r>
    </w:p>
    <w:p>
      <w:pPr>
        <w:spacing w:line="360" w:lineRule="auto"/>
        <w:ind w:firstLine="480" w:firstLineChars="200"/>
        <w:rPr>
          <w:rFonts w:hint="eastAsia" w:ascii="宋体" w:hAnsi="宋体"/>
          <w:szCs w:val="24"/>
          <w:u w:val="dotted"/>
        </w:rPr>
      </w:pPr>
      <w:r>
        <w:rPr>
          <w:rFonts w:hint="eastAsia" w:ascii="宋体" w:hAnsi="宋体"/>
          <w:szCs w:val="24"/>
        </w:rPr>
        <w:t>______________________________________________________</w:t>
      </w:r>
    </w:p>
    <w:p>
      <w:pPr>
        <w:spacing w:line="360" w:lineRule="auto"/>
        <w:ind w:firstLine="480" w:firstLineChars="200"/>
        <w:rPr>
          <w:rFonts w:hint="eastAsia" w:ascii="宋体" w:hAnsi="宋体"/>
          <w:szCs w:val="24"/>
        </w:rPr>
      </w:pPr>
      <w:r>
        <w:rPr>
          <w:rFonts w:hint="eastAsia" w:ascii="宋体" w:hAnsi="宋体"/>
          <w:szCs w:val="24"/>
        </w:rPr>
        <w:t>投诉事项2</w:t>
      </w:r>
    </w:p>
    <w:p>
      <w:pPr>
        <w:spacing w:line="360" w:lineRule="auto"/>
        <w:ind w:firstLine="480" w:firstLineChars="200"/>
        <w:rPr>
          <w:rFonts w:hint="eastAsia" w:ascii="宋体" w:hAnsi="宋体"/>
          <w:szCs w:val="24"/>
          <w:u w:val="dotted"/>
        </w:rPr>
      </w:pPr>
      <w:r>
        <w:rPr>
          <w:rFonts w:hint="eastAsia" w:ascii="宋体" w:hAnsi="宋体"/>
          <w:szCs w:val="24"/>
        </w:rPr>
        <w:t>……</w:t>
      </w:r>
    </w:p>
    <w:p>
      <w:pPr>
        <w:spacing w:line="360" w:lineRule="auto"/>
        <w:ind w:firstLine="480" w:firstLineChars="200"/>
        <w:rPr>
          <w:rFonts w:hint="eastAsia" w:ascii="宋体" w:hAnsi="宋体"/>
          <w:szCs w:val="24"/>
        </w:rPr>
      </w:pPr>
      <w:r>
        <w:rPr>
          <w:rFonts w:hint="eastAsia" w:ascii="宋体" w:hAnsi="宋体"/>
          <w:szCs w:val="24"/>
        </w:rPr>
        <w:t>五、与投诉事项相关的投诉请求</w:t>
      </w:r>
    </w:p>
    <w:p>
      <w:pPr>
        <w:spacing w:line="360" w:lineRule="auto"/>
        <w:ind w:firstLine="480" w:firstLineChars="200"/>
        <w:rPr>
          <w:rFonts w:hint="eastAsia" w:ascii="宋体" w:hAnsi="宋体"/>
          <w:szCs w:val="24"/>
        </w:rPr>
      </w:pPr>
      <w:r>
        <w:rPr>
          <w:rFonts w:hint="eastAsia" w:ascii="宋体" w:hAnsi="宋体"/>
          <w:szCs w:val="24"/>
        </w:rPr>
        <w:t>请求：___________________________</w:t>
      </w:r>
    </w:p>
    <w:p>
      <w:pPr>
        <w:spacing w:line="360" w:lineRule="auto"/>
        <w:ind w:firstLine="480" w:firstLineChars="200"/>
        <w:rPr>
          <w:rFonts w:hint="eastAsia" w:ascii="宋体" w:hAnsi="宋体"/>
          <w:szCs w:val="24"/>
          <w:u w:val="single"/>
        </w:rPr>
      </w:pPr>
      <w:r>
        <w:rPr>
          <w:rFonts w:hint="eastAsia" w:ascii="宋体" w:hAnsi="宋体"/>
          <w:szCs w:val="24"/>
        </w:rPr>
        <w:t xml:space="preserve">                                                           </w:t>
      </w:r>
    </w:p>
    <w:p>
      <w:pPr>
        <w:spacing w:line="360" w:lineRule="auto"/>
        <w:ind w:firstLine="480" w:firstLineChars="200"/>
        <w:rPr>
          <w:rFonts w:hint="eastAsia" w:ascii="宋体" w:hAnsi="宋体"/>
          <w:szCs w:val="24"/>
        </w:rPr>
      </w:pPr>
      <w:r>
        <w:rPr>
          <w:rFonts w:hint="eastAsia" w:ascii="宋体" w:hAnsi="宋体"/>
          <w:szCs w:val="24"/>
        </w:rPr>
        <w:t xml:space="preserve">签字(签章)：                   公章：                      </w:t>
      </w:r>
    </w:p>
    <w:p>
      <w:pPr>
        <w:spacing w:line="360" w:lineRule="auto"/>
        <w:ind w:firstLine="480" w:firstLineChars="200"/>
        <w:rPr>
          <w:rFonts w:hint="eastAsia" w:ascii="宋体" w:hAnsi="宋体"/>
          <w:szCs w:val="24"/>
        </w:rPr>
      </w:pPr>
      <w:r>
        <w:rPr>
          <w:rFonts w:hint="eastAsia" w:ascii="宋体" w:hAnsi="宋体"/>
          <w:szCs w:val="24"/>
        </w:rPr>
        <w:t xml:space="preserve">日期：    </w:t>
      </w:r>
    </w:p>
    <w:p>
      <w:pPr>
        <w:pStyle w:val="21"/>
        <w:tabs>
          <w:tab w:val="left" w:pos="2472"/>
        </w:tabs>
        <w:snapToGrid w:val="0"/>
        <w:spacing w:beforeLines="0" w:afterLines="0" w:line="360" w:lineRule="auto"/>
        <w:ind w:firstLine="480" w:firstLineChars="200"/>
        <w:jc w:val="center"/>
        <w:rPr>
          <w:rFonts w:hint="eastAsia" w:hAnsi="宋体"/>
          <w:color w:val="000000"/>
          <w:sz w:val="24"/>
          <w:szCs w:val="24"/>
        </w:rPr>
      </w:pPr>
    </w:p>
    <w:p>
      <w:pPr>
        <w:adjustRightInd w:val="0"/>
        <w:snapToGrid w:val="0"/>
        <w:spacing w:before="240" w:beforeLines="100" w:line="360" w:lineRule="auto"/>
        <w:ind w:firstLine="480" w:firstLineChars="200"/>
        <w:rPr>
          <w:rFonts w:hint="eastAsia" w:ascii="宋体" w:hAnsi="宋体" w:cs="仿宋"/>
          <w:bCs/>
          <w:szCs w:val="24"/>
        </w:rPr>
      </w:pPr>
      <w:r>
        <w:rPr>
          <w:rFonts w:hint="eastAsia" w:ascii="宋体" w:hAnsi="宋体" w:cs="仿宋"/>
          <w:bCs/>
          <w:szCs w:val="24"/>
        </w:rPr>
        <w:t>投诉书制作说明：</w:t>
      </w:r>
    </w:p>
    <w:p>
      <w:pPr>
        <w:adjustRightInd w:val="0"/>
        <w:snapToGrid w:val="0"/>
        <w:spacing w:before="240" w:beforeLines="100" w:line="360" w:lineRule="auto"/>
        <w:ind w:firstLine="480" w:firstLineChars="200"/>
        <w:rPr>
          <w:rFonts w:hint="eastAsia" w:ascii="宋体" w:hAnsi="宋体" w:cs="仿宋"/>
          <w:bCs/>
          <w:szCs w:val="24"/>
        </w:rPr>
      </w:pPr>
      <w:r>
        <w:rPr>
          <w:rFonts w:hint="eastAsia" w:ascii="宋体" w:hAnsi="宋体" w:cs="仿宋"/>
          <w:bCs/>
          <w:szCs w:val="24"/>
        </w:rPr>
        <w:t>1.投诉人提起投诉时，应当提交投诉书和必要的证明材料，并按照被投诉人和与投诉事项有关的供应商数量提供投诉书副本。</w:t>
      </w:r>
    </w:p>
    <w:p>
      <w:pPr>
        <w:adjustRightInd w:val="0"/>
        <w:snapToGrid w:val="0"/>
        <w:spacing w:before="240" w:beforeLines="100" w:line="360" w:lineRule="auto"/>
        <w:ind w:firstLine="480" w:firstLineChars="200"/>
        <w:rPr>
          <w:rFonts w:hint="eastAsia" w:ascii="宋体" w:hAnsi="宋体" w:cs="仿宋"/>
          <w:bCs/>
          <w:szCs w:val="24"/>
        </w:rPr>
      </w:pPr>
      <w:r>
        <w:rPr>
          <w:rFonts w:hint="eastAsia" w:ascii="宋体" w:hAnsi="宋体" w:cs="仿宋"/>
          <w:bCs/>
          <w:szCs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adjustRightInd w:val="0"/>
        <w:snapToGrid w:val="0"/>
        <w:spacing w:before="240" w:beforeLines="100" w:line="360" w:lineRule="auto"/>
        <w:ind w:firstLine="480" w:firstLineChars="200"/>
        <w:rPr>
          <w:rFonts w:hint="eastAsia" w:ascii="宋体" w:hAnsi="宋体" w:cs="仿宋"/>
          <w:bCs/>
          <w:szCs w:val="24"/>
        </w:rPr>
      </w:pPr>
      <w:r>
        <w:rPr>
          <w:rFonts w:hint="eastAsia" w:ascii="宋体" w:hAnsi="宋体" w:cs="仿宋"/>
          <w:bCs/>
          <w:szCs w:val="24"/>
        </w:rPr>
        <w:t>3.投诉人若对项目的某一分包进行投诉，投诉书应列明具体分包号。</w:t>
      </w:r>
    </w:p>
    <w:p>
      <w:pPr>
        <w:adjustRightInd w:val="0"/>
        <w:snapToGrid w:val="0"/>
        <w:spacing w:before="240" w:beforeLines="100" w:line="360" w:lineRule="auto"/>
        <w:ind w:firstLine="480" w:firstLineChars="200"/>
        <w:rPr>
          <w:rFonts w:hint="eastAsia" w:ascii="宋体" w:hAnsi="宋体" w:cs="仿宋"/>
          <w:bCs/>
          <w:szCs w:val="24"/>
        </w:rPr>
      </w:pPr>
      <w:r>
        <w:rPr>
          <w:rFonts w:hint="eastAsia" w:ascii="宋体" w:hAnsi="宋体" w:cs="仿宋"/>
          <w:bCs/>
          <w:szCs w:val="24"/>
        </w:rPr>
        <w:t>4.投诉书应简要列明质疑事项，质疑函、质疑答复等作为附件材料提供。</w:t>
      </w:r>
    </w:p>
    <w:p>
      <w:pPr>
        <w:adjustRightInd w:val="0"/>
        <w:snapToGrid w:val="0"/>
        <w:spacing w:before="240" w:beforeLines="100" w:line="360" w:lineRule="auto"/>
        <w:ind w:firstLine="480" w:firstLineChars="200"/>
        <w:rPr>
          <w:rFonts w:hint="eastAsia" w:ascii="宋体" w:hAnsi="宋体" w:cs="仿宋"/>
          <w:bCs/>
          <w:szCs w:val="24"/>
        </w:rPr>
      </w:pPr>
      <w:r>
        <w:rPr>
          <w:rFonts w:hint="eastAsia" w:ascii="宋体" w:hAnsi="宋体" w:cs="仿宋"/>
          <w:bCs/>
          <w:szCs w:val="24"/>
        </w:rPr>
        <w:t>5.投诉书的投诉事项应具体、明确，并有必要的事实依据和法律依据。</w:t>
      </w:r>
    </w:p>
    <w:p>
      <w:pPr>
        <w:adjustRightInd w:val="0"/>
        <w:snapToGrid w:val="0"/>
        <w:spacing w:before="240" w:beforeLines="100" w:line="360" w:lineRule="auto"/>
        <w:ind w:firstLine="480" w:firstLineChars="200"/>
        <w:rPr>
          <w:rFonts w:hint="eastAsia" w:ascii="宋体" w:hAnsi="宋体" w:cs="仿宋"/>
          <w:bCs/>
          <w:szCs w:val="24"/>
        </w:rPr>
      </w:pPr>
      <w:r>
        <w:rPr>
          <w:rFonts w:hint="eastAsia" w:ascii="宋体" w:hAnsi="宋体" w:cs="仿宋"/>
          <w:bCs/>
          <w:szCs w:val="24"/>
        </w:rPr>
        <w:t>6.投诉书的投诉请求应与投诉事项相关。</w:t>
      </w:r>
    </w:p>
    <w:p>
      <w:pPr>
        <w:pStyle w:val="21"/>
        <w:wordWrap w:val="0"/>
        <w:snapToGrid w:val="0"/>
        <w:spacing w:before="120" w:after="120" w:line="360" w:lineRule="auto"/>
        <w:ind w:right="480" w:firstLine="480" w:firstLineChars="200"/>
        <w:rPr>
          <w:rFonts w:hint="eastAsia" w:hAnsi="宋体" w:cs="仿宋"/>
          <w:bCs/>
          <w:sz w:val="24"/>
          <w:szCs w:val="24"/>
        </w:rPr>
        <w:sectPr>
          <w:pgSz w:w="11906" w:h="16838"/>
          <w:pgMar w:top="1418" w:right="1077" w:bottom="1418" w:left="1077" w:header="851" w:footer="851" w:gutter="340"/>
          <w:pgNumType w:fmt="decimal"/>
          <w:cols w:space="720" w:num="1"/>
          <w:docGrid w:linePitch="381" w:charSpace="0"/>
        </w:sectPr>
      </w:pPr>
      <w:r>
        <w:rPr>
          <w:rFonts w:hint="eastAsia" w:hAnsi="宋体" w:cs="仿宋"/>
          <w:bCs/>
          <w:sz w:val="24"/>
          <w:szCs w:val="24"/>
        </w:rPr>
        <w:t>7.投诉人为自然人的，投诉书应当由本人签字；投诉人为法人或者其他组织的，投诉书应当由法定代表人、主要负责人，或者其授权代表签字或者盖章，并加盖公章。</w:t>
      </w:r>
    </w:p>
    <w:p>
      <w:pPr>
        <w:pStyle w:val="35"/>
        <w:ind w:firstLine="643"/>
      </w:pPr>
      <w:bookmarkStart w:id="42" w:name="_Toc28794"/>
      <w:r>
        <w:rPr>
          <w:rFonts w:hint="eastAsia"/>
        </w:rPr>
        <w:t>第六章  投标文件格式</w:t>
      </w:r>
      <w:bookmarkEnd w:id="42"/>
    </w:p>
    <w:p>
      <w:pPr>
        <w:pStyle w:val="21"/>
        <w:snapToGrid w:val="0"/>
        <w:spacing w:beforeLines="0" w:afterLines="0" w:line="276" w:lineRule="auto"/>
        <w:ind w:firstLine="201"/>
        <w:rPr>
          <w:rFonts w:hint="eastAsia" w:hAnsi="宋体" w:cs="宋体"/>
          <w:b/>
          <w:bCs/>
          <w:color w:val="FF0000"/>
          <w:sz w:val="10"/>
          <w:szCs w:val="10"/>
        </w:rPr>
      </w:pPr>
    </w:p>
    <w:p>
      <w:pPr>
        <w:snapToGrid w:val="0"/>
        <w:spacing w:before="100" w:beforeAutospacing="1" w:after="100" w:afterAutospacing="1" w:line="276" w:lineRule="auto"/>
        <w:ind w:firstLine="643"/>
        <w:jc w:val="center"/>
        <w:rPr>
          <w:rFonts w:hint="eastAsia" w:ascii="宋体" w:hAnsi="宋体" w:cs="宋体"/>
          <w:b/>
          <w:bCs/>
          <w:color w:val="000000"/>
          <w:sz w:val="32"/>
          <w:szCs w:val="32"/>
        </w:rPr>
      </w:pPr>
      <w:r>
        <w:rPr>
          <w:rFonts w:hint="eastAsia" w:ascii="宋体" w:hAnsi="宋体" w:cs="宋体"/>
          <w:b/>
          <w:bCs/>
          <w:color w:val="000000"/>
          <w:sz w:val="32"/>
          <w:szCs w:val="32"/>
        </w:rPr>
        <w:t>一、投标文件封面格式</w:t>
      </w:r>
    </w:p>
    <w:p>
      <w:pPr>
        <w:snapToGrid w:val="0"/>
        <w:spacing w:before="100" w:beforeAutospacing="1" w:after="100" w:afterAutospacing="1" w:line="276" w:lineRule="auto"/>
        <w:ind w:firstLine="482"/>
        <w:jc w:val="center"/>
        <w:rPr>
          <w:rFonts w:hint="eastAsia" w:ascii="宋体" w:hAnsi="宋体" w:cs="宋体"/>
          <w:b/>
          <w:bCs/>
          <w:color w:val="000000"/>
        </w:rPr>
      </w:pPr>
    </w:p>
    <w:p>
      <w:pPr>
        <w:snapToGrid w:val="0"/>
        <w:spacing w:before="100" w:beforeAutospacing="1" w:after="100" w:afterAutospacing="1" w:line="276" w:lineRule="auto"/>
        <w:ind w:left="480" w:firstLine="643"/>
        <w:jc w:val="center"/>
        <w:rPr>
          <w:rFonts w:hint="eastAsia" w:ascii="宋体" w:hAnsi="宋体" w:cs="宋体"/>
          <w:b/>
          <w:bCs/>
          <w:color w:val="000000"/>
          <w:sz w:val="32"/>
          <w:szCs w:val="32"/>
        </w:rPr>
      </w:pPr>
    </w:p>
    <w:p>
      <w:pPr>
        <w:snapToGrid w:val="0"/>
        <w:spacing w:before="100" w:beforeAutospacing="1" w:after="100" w:afterAutospacing="1" w:line="276" w:lineRule="auto"/>
        <w:ind w:firstLine="480"/>
        <w:rPr>
          <w:rFonts w:hint="eastAsia" w:ascii="宋体" w:hAnsi="宋体" w:cs="宋体"/>
          <w:color w:val="000000"/>
          <w:szCs w:val="24"/>
        </w:rPr>
      </w:pPr>
    </w:p>
    <w:p>
      <w:pPr>
        <w:snapToGrid w:val="0"/>
        <w:spacing w:before="100" w:beforeAutospacing="1" w:after="100" w:afterAutospacing="1" w:line="276" w:lineRule="auto"/>
        <w:ind w:firstLine="480"/>
        <w:jc w:val="center"/>
        <w:rPr>
          <w:rFonts w:hint="eastAsia"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hint="eastAsia" w:ascii="宋体" w:hAnsi="宋体" w:cs="宋体"/>
          <w:color w:val="000000"/>
          <w:szCs w:val="24"/>
        </w:rPr>
      </w:pPr>
      <w:r>
        <w:rPr>
          <w:rFonts w:hint="eastAsia" w:ascii="宋体" w:hAnsi="宋体" w:cs="宋体"/>
          <w:color w:val="000000"/>
          <w:szCs w:val="24"/>
        </w:rPr>
        <w:t>资格文件/商务技术文件/报价文件</w:t>
      </w:r>
    </w:p>
    <w:p>
      <w:pPr>
        <w:snapToGrid w:val="0"/>
        <w:spacing w:before="100" w:beforeAutospacing="1" w:after="100" w:afterAutospacing="1" w:line="276" w:lineRule="auto"/>
        <w:ind w:firstLine="480"/>
        <w:rPr>
          <w:rFonts w:hint="eastAsia" w:ascii="宋体" w:hAnsi="宋体" w:cs="宋体"/>
          <w:color w:val="000000"/>
          <w:szCs w:val="24"/>
        </w:rPr>
      </w:pPr>
    </w:p>
    <w:p>
      <w:pPr>
        <w:snapToGrid w:val="0"/>
        <w:spacing w:before="100" w:beforeAutospacing="1" w:after="100" w:afterAutospacing="1" w:line="276" w:lineRule="auto"/>
        <w:ind w:firstLine="480"/>
        <w:rPr>
          <w:rFonts w:hint="eastAsia" w:ascii="宋体" w:hAnsi="宋体" w:eastAsia="宋体" w:cs="宋体"/>
          <w:color w:val="000000"/>
          <w:szCs w:val="24"/>
          <w:lang w:eastAsia="zh-CN"/>
        </w:rPr>
      </w:pPr>
      <w:r>
        <w:rPr>
          <w:rFonts w:hint="eastAsia" w:ascii="宋体" w:hAnsi="宋体" w:cs="宋体"/>
          <w:color w:val="000000"/>
          <w:szCs w:val="24"/>
        </w:rPr>
        <w:t>项目名称：</w:t>
      </w:r>
      <w:r>
        <w:rPr>
          <w:rFonts w:hint="eastAsia" w:ascii="宋体" w:hAnsi="宋体" w:cs="宋体"/>
          <w:color w:val="000000"/>
          <w:szCs w:val="24"/>
          <w:lang w:eastAsia="zh-CN"/>
        </w:rPr>
        <w:t>嘉善县卫生健康数字化改革2.0（网络安全改造）项目</w:t>
      </w:r>
    </w:p>
    <w:p>
      <w:pPr>
        <w:snapToGrid w:val="0"/>
        <w:spacing w:before="100" w:beforeAutospacing="1" w:after="100" w:afterAutospacing="1" w:line="276" w:lineRule="auto"/>
        <w:ind w:firstLine="480"/>
        <w:rPr>
          <w:rFonts w:hint="eastAsia" w:ascii="宋体" w:hAnsi="宋体" w:eastAsia="宋体" w:cs="宋体"/>
          <w:color w:val="000000"/>
          <w:szCs w:val="24"/>
          <w:lang w:eastAsia="zh-CN"/>
        </w:rPr>
      </w:pPr>
      <w:r>
        <w:rPr>
          <w:rFonts w:hint="eastAsia" w:ascii="宋体" w:hAnsi="宋体" w:cs="宋体"/>
          <w:color w:val="000000"/>
          <w:szCs w:val="24"/>
        </w:rPr>
        <w:t>项目编号：HZZX-2024-</w:t>
      </w:r>
      <w:r>
        <w:rPr>
          <w:rFonts w:hint="eastAsia" w:ascii="宋体" w:hAnsi="宋体" w:cs="宋体"/>
          <w:color w:val="000000"/>
          <w:szCs w:val="24"/>
          <w:lang w:eastAsia="zh-CN"/>
        </w:rPr>
        <w:t>G71</w:t>
      </w:r>
    </w:p>
    <w:p>
      <w:pPr>
        <w:snapToGrid w:val="0"/>
        <w:spacing w:before="100" w:beforeAutospacing="1" w:after="100" w:afterAutospacing="1" w:line="276" w:lineRule="auto"/>
        <w:ind w:firstLine="480"/>
        <w:rPr>
          <w:rFonts w:hint="eastAsia" w:ascii="宋体" w:hAnsi="宋体" w:cs="宋体"/>
          <w:strike/>
          <w:color w:val="FF0000"/>
          <w:szCs w:val="24"/>
          <w:highlight w:val="yellow"/>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hint="eastAsia" w:ascii="宋体" w:hAnsi="宋体" w:cs="宋体"/>
          <w:color w:val="000000"/>
          <w:szCs w:val="24"/>
        </w:rPr>
      </w:pPr>
      <w:r>
        <w:rPr>
          <w:rFonts w:hint="eastAsia" w:ascii="宋体" w:hAnsi="宋体" w:cs="宋体"/>
          <w:color w:val="000000"/>
          <w:szCs w:val="24"/>
        </w:rPr>
        <w:t>投标人地址：</w:t>
      </w:r>
    </w:p>
    <w:p>
      <w:pPr>
        <w:pStyle w:val="9"/>
        <w:snapToGrid w:val="0"/>
        <w:spacing w:before="100" w:beforeAutospacing="1" w:after="100" w:afterAutospacing="1" w:line="276" w:lineRule="auto"/>
        <w:ind w:firstLine="480"/>
        <w:rPr>
          <w:rFonts w:hint="eastAsia" w:ascii="宋体" w:hAnsi="宋体" w:cs="宋体"/>
          <w:color w:val="000000"/>
          <w:sz w:val="24"/>
          <w:szCs w:val="24"/>
        </w:rPr>
      </w:pPr>
    </w:p>
    <w:p>
      <w:pPr>
        <w:pStyle w:val="9"/>
        <w:snapToGrid w:val="0"/>
        <w:spacing w:before="100" w:beforeAutospacing="1" w:after="100" w:afterAutospacing="1" w:line="276" w:lineRule="auto"/>
        <w:ind w:firstLine="480"/>
        <w:rPr>
          <w:rFonts w:hint="eastAsia" w:ascii="宋体" w:hAnsi="宋体" w:cs="宋体"/>
          <w:color w:val="000000"/>
          <w:sz w:val="24"/>
          <w:szCs w:val="24"/>
        </w:rPr>
      </w:pPr>
    </w:p>
    <w:p>
      <w:pPr>
        <w:snapToGrid w:val="0"/>
        <w:spacing w:before="100" w:beforeAutospacing="1" w:after="100" w:afterAutospacing="1" w:line="276" w:lineRule="auto"/>
        <w:ind w:firstLine="480"/>
        <w:rPr>
          <w:rFonts w:hint="eastAsia" w:ascii="宋体" w:hAnsi="宋体" w:cs="宋体"/>
          <w:color w:val="000000"/>
          <w:szCs w:val="24"/>
        </w:rPr>
      </w:pPr>
      <w:r>
        <w:rPr>
          <w:rFonts w:hint="eastAsia" w:ascii="宋体" w:hAnsi="宋体" w:cs="宋体"/>
          <w:color w:val="000000"/>
          <w:szCs w:val="24"/>
        </w:rPr>
        <w:t xml:space="preserve">                                       年  月   日</w:t>
      </w:r>
    </w:p>
    <w:p>
      <w:pPr>
        <w:snapToGrid w:val="0"/>
        <w:spacing w:before="100" w:beforeAutospacing="1" w:after="100" w:afterAutospacing="1" w:line="276" w:lineRule="auto"/>
        <w:ind w:firstLine="482"/>
        <w:jc w:val="center"/>
        <w:rPr>
          <w:rFonts w:hint="eastAsia" w:ascii="宋体" w:hAnsi="宋体" w:cs="宋体"/>
          <w:b/>
          <w:bCs/>
          <w:color w:val="000000"/>
        </w:rPr>
      </w:pPr>
    </w:p>
    <w:p>
      <w:pPr>
        <w:ind w:firstLine="643"/>
        <w:rPr>
          <w:rFonts w:hint="eastAsia" w:ascii="宋体" w:hAnsi="宋体" w:cs="宋体"/>
          <w:b/>
          <w:bCs/>
          <w:color w:val="000000"/>
          <w:sz w:val="32"/>
          <w:szCs w:val="32"/>
        </w:rPr>
      </w:pPr>
      <w:r>
        <w:rPr>
          <w:rFonts w:hint="eastAsia" w:ascii="宋体" w:hAnsi="宋体" w:cs="宋体"/>
          <w:b/>
          <w:bCs/>
          <w:color w:val="000000"/>
          <w:sz w:val="32"/>
          <w:szCs w:val="32"/>
        </w:rPr>
        <w:br w:type="page"/>
      </w:r>
    </w:p>
    <w:p>
      <w:pPr>
        <w:snapToGrid w:val="0"/>
        <w:spacing w:before="100" w:beforeAutospacing="1" w:after="100" w:afterAutospacing="1" w:line="276" w:lineRule="auto"/>
        <w:ind w:firstLine="643"/>
        <w:jc w:val="center"/>
        <w:rPr>
          <w:rFonts w:hint="eastAsia" w:ascii="宋体" w:hAnsi="宋体" w:cs="宋体"/>
          <w:b/>
          <w:bCs/>
          <w:color w:val="000000"/>
          <w:sz w:val="32"/>
          <w:szCs w:val="32"/>
        </w:rPr>
      </w:pPr>
      <w:r>
        <w:rPr>
          <w:rFonts w:hint="eastAsia" w:ascii="宋体" w:hAnsi="宋体" w:cs="宋体"/>
          <w:b/>
          <w:bCs/>
          <w:color w:val="000000"/>
          <w:sz w:val="32"/>
          <w:szCs w:val="32"/>
        </w:rPr>
        <w:t>二、</w:t>
      </w:r>
      <w:r>
        <w:rPr>
          <w:rFonts w:hint="eastAsia" w:ascii="宋体" w:hAnsi="宋体" w:cs="宋体"/>
          <w:b/>
          <w:kern w:val="0"/>
          <w:sz w:val="32"/>
          <w:szCs w:val="32"/>
        </w:rPr>
        <w:t>符合参加政府采购活动应当具备的一般条件的承诺函</w:t>
      </w:r>
    </w:p>
    <w:p>
      <w:pPr>
        <w:snapToGrid w:val="0"/>
        <w:spacing w:line="360" w:lineRule="auto"/>
        <w:ind w:firstLine="480" w:firstLineChars="200"/>
        <w:rPr>
          <w:rFonts w:hint="eastAsia" w:ascii="宋体" w:hAnsi="宋体" w:cs="宋体"/>
          <w:szCs w:val="24"/>
        </w:rPr>
      </w:pPr>
      <w:r>
        <w:rPr>
          <w:rFonts w:hint="eastAsia" w:ascii="宋体" w:hAnsi="宋体" w:cs="宋体"/>
          <w:szCs w:val="24"/>
          <w:lang w:eastAsia="zh-CN"/>
        </w:rPr>
        <w:t>嘉善县卫生健康局</w:t>
      </w:r>
      <w:r>
        <w:rPr>
          <w:rFonts w:hint="eastAsia" w:ascii="宋体" w:hAnsi="宋体" w:cs="宋体"/>
          <w:color w:val="000000"/>
          <w:szCs w:val="24"/>
        </w:rPr>
        <w:t>、嘉兴市宏泽招标咨询有限公司</w:t>
      </w:r>
      <w:r>
        <w:rPr>
          <w:rFonts w:hint="eastAsia" w:ascii="宋体" w:hAnsi="宋体" w:cs="宋体"/>
          <w:szCs w:val="24"/>
        </w:rPr>
        <w:t>：</w:t>
      </w:r>
    </w:p>
    <w:p>
      <w:pPr>
        <w:snapToGrid w:val="0"/>
        <w:spacing w:line="360" w:lineRule="auto"/>
        <w:ind w:firstLine="480" w:firstLineChars="200"/>
        <w:rPr>
          <w:rFonts w:hint="eastAsia" w:ascii="宋体" w:hAnsi="宋体" w:cs="宋体"/>
          <w:szCs w:val="24"/>
        </w:rPr>
      </w:pPr>
      <w:r>
        <w:rPr>
          <w:rFonts w:hint="eastAsia" w:ascii="宋体" w:hAnsi="宋体" w:cs="宋体"/>
          <w:szCs w:val="24"/>
        </w:rPr>
        <w:t>我方参与</w:t>
      </w:r>
      <w:r>
        <w:rPr>
          <w:rFonts w:hint="eastAsia" w:ascii="宋体" w:hAnsi="宋体" w:cs="宋体"/>
          <w:szCs w:val="24"/>
          <w:u w:val="single"/>
          <w:lang w:eastAsia="zh-CN"/>
        </w:rPr>
        <w:t>嘉善县卫生健康数字化改革2.0（网络安全改造）项目</w:t>
      </w:r>
      <w:r>
        <w:rPr>
          <w:rFonts w:hint="eastAsia" w:ascii="宋体" w:hAnsi="宋体" w:cs="宋体"/>
          <w:szCs w:val="24"/>
        </w:rPr>
        <w:t>【项目编号：HZZX-2024-</w:t>
      </w:r>
      <w:r>
        <w:rPr>
          <w:rFonts w:hint="eastAsia" w:ascii="宋体" w:hAnsi="宋体" w:cs="宋体"/>
          <w:szCs w:val="24"/>
          <w:lang w:eastAsia="zh-CN"/>
        </w:rPr>
        <w:t>G71</w:t>
      </w:r>
      <w:r>
        <w:rPr>
          <w:rFonts w:hint="eastAsia" w:ascii="宋体" w:hAnsi="宋体" w:cs="宋体"/>
          <w:szCs w:val="24"/>
        </w:rPr>
        <w:t>】政府采购活动，郑重承诺：</w:t>
      </w:r>
    </w:p>
    <w:p>
      <w:pPr>
        <w:snapToGrid w:val="0"/>
        <w:spacing w:line="360" w:lineRule="auto"/>
        <w:ind w:firstLine="480" w:firstLineChars="200"/>
        <w:rPr>
          <w:rFonts w:hint="eastAsia" w:ascii="宋体" w:hAnsi="宋体" w:cs="宋体"/>
          <w:szCs w:val="24"/>
        </w:rPr>
      </w:pPr>
      <w:r>
        <w:rPr>
          <w:rFonts w:hint="eastAsia" w:ascii="宋体" w:hAnsi="宋体" w:cs="宋体"/>
          <w:szCs w:val="24"/>
        </w:rPr>
        <w:t>（一）具备《中华人民共和国政府采购法》第二十二条规定的条件：</w:t>
      </w:r>
    </w:p>
    <w:p>
      <w:pPr>
        <w:snapToGrid w:val="0"/>
        <w:spacing w:line="360" w:lineRule="auto"/>
        <w:ind w:firstLine="480" w:firstLineChars="200"/>
        <w:rPr>
          <w:rFonts w:hint="eastAsia" w:ascii="宋体" w:hAnsi="宋体" w:cs="宋体"/>
          <w:szCs w:val="24"/>
        </w:rPr>
      </w:pPr>
      <w:r>
        <w:rPr>
          <w:rFonts w:hint="eastAsia" w:ascii="宋体" w:hAnsi="宋体" w:cs="宋体"/>
          <w:szCs w:val="24"/>
        </w:rPr>
        <w:t>1.具有独立承担民事责任的能力；</w:t>
      </w:r>
    </w:p>
    <w:p>
      <w:pPr>
        <w:snapToGrid w:val="0"/>
        <w:spacing w:line="360" w:lineRule="auto"/>
        <w:ind w:firstLine="480" w:firstLineChars="200"/>
        <w:rPr>
          <w:rFonts w:hint="eastAsia" w:ascii="宋体" w:hAnsi="宋体" w:cs="宋体"/>
          <w:szCs w:val="24"/>
        </w:rPr>
      </w:pPr>
      <w:r>
        <w:rPr>
          <w:rFonts w:hint="eastAsia" w:ascii="宋体" w:hAnsi="宋体" w:cs="宋体"/>
          <w:szCs w:val="24"/>
        </w:rPr>
        <w:t xml:space="preserve">2.具有良好的商业信誉和健全的财务会计制度； </w:t>
      </w:r>
    </w:p>
    <w:p>
      <w:pPr>
        <w:snapToGrid w:val="0"/>
        <w:spacing w:line="360" w:lineRule="auto"/>
        <w:ind w:firstLine="480" w:firstLineChars="200"/>
        <w:rPr>
          <w:rFonts w:hint="eastAsia" w:ascii="宋体" w:hAnsi="宋体" w:cs="宋体"/>
          <w:szCs w:val="24"/>
        </w:rPr>
      </w:pPr>
      <w:r>
        <w:rPr>
          <w:rFonts w:hint="eastAsia" w:ascii="宋体" w:hAnsi="宋体" w:cs="宋体"/>
          <w:szCs w:val="24"/>
        </w:rPr>
        <w:t>3.具有履行合同所必需的设备和专业技术能力；</w:t>
      </w:r>
    </w:p>
    <w:p>
      <w:pPr>
        <w:snapToGrid w:val="0"/>
        <w:spacing w:line="360" w:lineRule="auto"/>
        <w:ind w:firstLine="480" w:firstLineChars="200"/>
        <w:rPr>
          <w:rFonts w:hint="eastAsia" w:ascii="宋体" w:hAnsi="宋体" w:cs="宋体"/>
          <w:szCs w:val="24"/>
        </w:rPr>
      </w:pPr>
      <w:r>
        <w:rPr>
          <w:rFonts w:hint="eastAsia" w:ascii="宋体" w:hAnsi="宋体" w:cs="宋体"/>
          <w:szCs w:val="24"/>
        </w:rPr>
        <w:t>4.有依法缴纳税收和社会保障资金的良好记录；</w:t>
      </w:r>
    </w:p>
    <w:p>
      <w:pPr>
        <w:snapToGrid w:val="0"/>
        <w:spacing w:line="360" w:lineRule="auto"/>
        <w:ind w:firstLine="480" w:firstLineChars="200"/>
        <w:rPr>
          <w:rFonts w:hint="eastAsia" w:ascii="宋体" w:hAnsi="宋体" w:cs="宋体"/>
          <w:szCs w:val="24"/>
        </w:rPr>
      </w:pPr>
      <w:r>
        <w:rPr>
          <w:rFonts w:hint="eastAsia" w:ascii="宋体" w:hAnsi="宋体" w:cs="宋体"/>
          <w:szCs w:val="24"/>
        </w:rPr>
        <w:t>5.参加政府采购活动前三年内，在经营活动中没有重大违法记录；</w:t>
      </w:r>
    </w:p>
    <w:p>
      <w:pPr>
        <w:snapToGrid w:val="0"/>
        <w:spacing w:line="360" w:lineRule="auto"/>
        <w:ind w:firstLine="480" w:firstLineChars="200"/>
        <w:rPr>
          <w:rFonts w:hint="eastAsia" w:ascii="宋体" w:hAnsi="宋体" w:cs="宋体"/>
          <w:szCs w:val="24"/>
        </w:rPr>
      </w:pPr>
      <w:r>
        <w:rPr>
          <w:rFonts w:hint="eastAsia" w:ascii="宋体" w:hAnsi="宋体" w:cs="宋体"/>
          <w:szCs w:val="24"/>
        </w:rPr>
        <w:t>6.具有法律、行政法规规定的其他条件。</w:t>
      </w:r>
    </w:p>
    <w:p>
      <w:pPr>
        <w:snapToGrid w:val="0"/>
        <w:spacing w:line="360" w:lineRule="auto"/>
        <w:ind w:firstLine="480" w:firstLineChars="200"/>
        <w:rPr>
          <w:rFonts w:hint="eastAsia" w:ascii="宋体" w:hAnsi="宋体" w:cs="宋体"/>
          <w:szCs w:val="24"/>
        </w:rPr>
      </w:pPr>
      <w:r>
        <w:rPr>
          <w:rFonts w:hint="eastAsia" w:ascii="宋体" w:hAnsi="宋体" w:cs="宋体"/>
          <w:szCs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cs="宋体"/>
          <w:szCs w:val="24"/>
        </w:rPr>
      </w:pPr>
      <w:r>
        <w:rPr>
          <w:rFonts w:hint="eastAsia" w:ascii="宋体" w:hAnsi="宋体" w:cs="宋体"/>
          <w:szCs w:val="24"/>
        </w:rPr>
        <w:t>（三）不存在以下情况：</w:t>
      </w:r>
    </w:p>
    <w:p>
      <w:pPr>
        <w:snapToGrid w:val="0"/>
        <w:spacing w:line="360" w:lineRule="auto"/>
        <w:ind w:firstLine="480" w:firstLineChars="200"/>
        <w:rPr>
          <w:rFonts w:hint="eastAsia" w:ascii="宋体" w:hAnsi="宋体" w:cs="宋体"/>
          <w:szCs w:val="24"/>
        </w:rPr>
      </w:pPr>
      <w:r>
        <w:rPr>
          <w:rFonts w:hint="eastAsia" w:ascii="宋体" w:hAnsi="宋体" w:cs="宋体"/>
          <w:szCs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cs="宋体"/>
          <w:szCs w:val="24"/>
        </w:rPr>
      </w:pPr>
      <w:r>
        <w:rPr>
          <w:rFonts w:hint="eastAsia" w:ascii="宋体" w:hAnsi="宋体" w:cs="宋体"/>
          <w:szCs w:val="24"/>
        </w:rPr>
        <w:t>2.为采购项目提供整体设计、规范编制或者项目管理、监理、检测等服务后再参加该采购项目的其他采购活动的。</w:t>
      </w:r>
    </w:p>
    <w:p>
      <w:pPr>
        <w:snapToGrid w:val="0"/>
        <w:spacing w:line="360" w:lineRule="auto"/>
        <w:ind w:firstLine="480" w:firstLineChars="200"/>
        <w:jc w:val="right"/>
        <w:rPr>
          <w:rFonts w:hint="eastAsia" w:ascii="宋体" w:hAnsi="宋体"/>
          <w:bCs/>
          <w:szCs w:val="24"/>
        </w:rPr>
      </w:pPr>
    </w:p>
    <w:p>
      <w:pPr>
        <w:snapToGrid w:val="0"/>
        <w:spacing w:line="360" w:lineRule="auto"/>
        <w:ind w:firstLine="480" w:firstLineChars="200"/>
        <w:jc w:val="right"/>
        <w:rPr>
          <w:rFonts w:hint="eastAsia" w:ascii="宋体" w:hAnsi="宋体"/>
          <w:bCs/>
          <w:szCs w:val="24"/>
        </w:rPr>
      </w:pPr>
    </w:p>
    <w:p>
      <w:pPr>
        <w:spacing w:line="360" w:lineRule="auto"/>
        <w:ind w:firstLine="480" w:firstLineChars="200"/>
        <w:contextualSpacing/>
        <w:rPr>
          <w:rFonts w:hint="eastAsia" w:ascii="宋体" w:hAnsi="宋体" w:cs="宋体"/>
          <w:color w:val="000000"/>
        </w:rPr>
      </w:pPr>
      <w:r>
        <w:rPr>
          <w:rFonts w:hint="eastAsia" w:ascii="宋体" w:hAnsi="宋体" w:cs="宋体"/>
          <w:color w:val="000000"/>
        </w:rPr>
        <w:t xml:space="preserve">                                   供应商（公章）：</w:t>
      </w:r>
      <w:r>
        <w:rPr>
          <w:rFonts w:hint="eastAsia" w:ascii="宋体" w:hAnsi="宋体" w:cs="宋体"/>
          <w:szCs w:val="24"/>
        </w:rPr>
        <w:t>_________________</w:t>
      </w:r>
    </w:p>
    <w:p>
      <w:pPr>
        <w:spacing w:line="360" w:lineRule="auto"/>
        <w:ind w:firstLine="480" w:firstLineChars="200"/>
        <w:rPr>
          <w:rFonts w:hint="eastAsia" w:ascii="宋体" w:hAnsi="宋体"/>
          <w:b/>
          <w:color w:val="000000"/>
          <w:szCs w:val="24"/>
        </w:rPr>
        <w:sectPr>
          <w:pgSz w:w="11906" w:h="16838"/>
          <w:pgMar w:top="1418" w:right="1077" w:bottom="1418" w:left="1077" w:header="851" w:footer="992" w:gutter="340"/>
          <w:pgNumType w:fmt="decimal"/>
          <w:cols w:space="720" w:num="1"/>
          <w:docGrid w:linePitch="381" w:charSpace="0"/>
        </w:sectPr>
      </w:pPr>
      <w:r>
        <w:rPr>
          <w:rFonts w:hint="eastAsia" w:ascii="宋体" w:hAnsi="宋体" w:cs="宋体"/>
          <w:color w:val="000000"/>
        </w:rPr>
        <w:t xml:space="preserve">                     </w:t>
      </w:r>
      <w:r>
        <w:rPr>
          <w:rFonts w:ascii="宋体" w:hAnsi="宋体" w:cs="宋体"/>
          <w:color w:val="000000"/>
        </w:rPr>
        <w:t xml:space="preserve">                </w:t>
      </w:r>
      <w:r>
        <w:rPr>
          <w:rFonts w:hint="eastAsia" w:ascii="宋体" w:hAnsi="宋体" w:cs="宋体"/>
          <w:color w:val="000000"/>
        </w:rPr>
        <w:t>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keepNext w:val="0"/>
        <w:keepLines w:val="0"/>
        <w:pageBreakBefore w:val="0"/>
        <w:kinsoku/>
        <w:wordWrap/>
        <w:overflowPunct/>
        <w:topLinePunct w:val="0"/>
        <w:bidi w:val="0"/>
        <w:adjustRightInd/>
        <w:snapToGrid/>
        <w:spacing w:line="288" w:lineRule="auto"/>
        <w:ind w:firstLine="315" w:firstLineChars="98"/>
        <w:jc w:val="center"/>
        <w:textAlignment w:val="auto"/>
        <w:rPr>
          <w:rFonts w:hint="eastAsia" w:ascii="宋体" w:hAnsi="宋体" w:cs="宋体"/>
          <w:b/>
          <w:bCs/>
          <w:sz w:val="32"/>
          <w:szCs w:val="32"/>
        </w:rPr>
      </w:pPr>
      <w:r>
        <w:rPr>
          <w:rFonts w:hint="eastAsia" w:ascii="宋体" w:hAnsi="宋体" w:cs="宋体"/>
          <w:b/>
          <w:bCs/>
          <w:sz w:val="32"/>
          <w:szCs w:val="32"/>
        </w:rPr>
        <w:t>三、中小企业声明函（货物）格式</w:t>
      </w:r>
    </w:p>
    <w:p>
      <w:pPr>
        <w:keepNext w:val="0"/>
        <w:keepLines w:val="0"/>
        <w:pageBreakBefore w:val="0"/>
        <w:kinsoku/>
        <w:wordWrap/>
        <w:overflowPunct/>
        <w:topLinePunct w:val="0"/>
        <w:bidi w:val="0"/>
        <w:adjustRightInd/>
        <w:snapToGrid/>
        <w:spacing w:line="288" w:lineRule="auto"/>
        <w:ind w:firstLine="236" w:firstLineChars="98"/>
        <w:jc w:val="center"/>
        <w:textAlignment w:val="auto"/>
        <w:rPr>
          <w:b/>
          <w:color w:val="FF0000"/>
        </w:rPr>
      </w:pPr>
      <w:r>
        <w:rPr>
          <w:b/>
          <w:color w:val="FF0000"/>
        </w:rPr>
        <w:t>【</w:t>
      </w:r>
      <w:r>
        <w:rPr>
          <w:rFonts w:hint="eastAsia"/>
          <w:b/>
          <w:color w:val="FF0000"/>
        </w:rPr>
        <w:t>货物的制造商为大型企业的</w:t>
      </w:r>
      <w:r>
        <w:rPr>
          <w:b/>
          <w:color w:val="FF0000"/>
        </w:rPr>
        <w:t>不用提供】</w:t>
      </w:r>
    </w:p>
    <w:p>
      <w:pPr>
        <w:keepNext w:val="0"/>
        <w:keepLines w:val="0"/>
        <w:pageBreakBefore w:val="0"/>
        <w:kinsoku/>
        <w:wordWrap/>
        <w:overflowPunct/>
        <w:topLinePunct w:val="0"/>
        <w:bidi w:val="0"/>
        <w:adjustRightInd/>
        <w:snapToGrid/>
        <w:spacing w:line="288" w:lineRule="auto"/>
        <w:ind w:firstLine="315" w:firstLineChars="98"/>
        <w:jc w:val="center"/>
        <w:textAlignment w:val="auto"/>
        <w:rPr>
          <w:rFonts w:hint="eastAsia" w:ascii="宋体" w:hAnsi="宋体" w:cs="宋体"/>
          <w:b/>
          <w:bCs/>
          <w:sz w:val="32"/>
          <w:szCs w:val="32"/>
        </w:rPr>
      </w:pPr>
      <w:r>
        <w:rPr>
          <w:rFonts w:hint="eastAsia" w:ascii="宋体" w:hAnsi="宋体" w:cs="宋体"/>
          <w:b/>
          <w:bCs/>
          <w:sz w:val="32"/>
          <w:szCs w:val="32"/>
        </w:rPr>
        <w:t>中小企业声明函（货物）</w:t>
      </w:r>
    </w:p>
    <w:p>
      <w:pPr>
        <w:keepNext w:val="0"/>
        <w:keepLines w:val="0"/>
        <w:pageBreakBefore w:val="0"/>
        <w:widowControl/>
        <w:kinsoku/>
        <w:wordWrap/>
        <w:overflowPunct/>
        <w:topLinePunct w:val="0"/>
        <w:bidi w:val="0"/>
        <w:adjustRightInd/>
        <w:snapToGrid/>
        <w:spacing w:line="288" w:lineRule="auto"/>
        <w:ind w:firstLine="480"/>
        <w:textAlignment w:val="auto"/>
        <w:rPr>
          <w:rFonts w:hint="eastAsia" w:ascii="宋体" w:hAnsi="宋体" w:cs="宋体"/>
          <w:color w:val="000000"/>
          <w:szCs w:val="24"/>
        </w:rPr>
      </w:pPr>
      <w:r>
        <w:rPr>
          <w:rFonts w:hint="eastAsia" w:ascii="宋体" w:hAnsi="宋体" w:cs="宋体"/>
          <w:color w:val="000000"/>
          <w:szCs w:val="24"/>
        </w:rPr>
        <w:t>本公司郑重声明，根据《政府采购促进中小企业发展管理办法》（财库﹝2020﹞46 号）的规定，本公司参加</w:t>
      </w:r>
      <w:r>
        <w:rPr>
          <w:rFonts w:hint="eastAsia" w:ascii="宋体" w:hAnsi="宋体" w:cs="宋体"/>
          <w:szCs w:val="24"/>
          <w:u w:val="single"/>
        </w:rPr>
        <w:t>（</w:t>
      </w:r>
      <w:r>
        <w:rPr>
          <w:rFonts w:hint="eastAsia" w:ascii="宋体" w:hAnsi="宋体" w:cs="宋体"/>
          <w:szCs w:val="24"/>
          <w:u w:val="single"/>
          <w:lang w:eastAsia="zh-CN"/>
        </w:rPr>
        <w:t>嘉善县卫生健康局</w:t>
      </w:r>
      <w:r>
        <w:rPr>
          <w:rFonts w:hint="eastAsia" w:ascii="宋体" w:hAnsi="宋体" w:cs="宋体"/>
          <w:szCs w:val="24"/>
          <w:u w:val="single"/>
        </w:rPr>
        <w:t>）</w:t>
      </w:r>
      <w:r>
        <w:rPr>
          <w:rFonts w:hint="eastAsia" w:ascii="宋体" w:hAnsi="宋体" w:cs="宋体"/>
          <w:szCs w:val="24"/>
        </w:rPr>
        <w:t>的</w:t>
      </w:r>
      <w:r>
        <w:rPr>
          <w:rFonts w:hint="eastAsia" w:ascii="宋体" w:hAnsi="宋体" w:cs="宋体"/>
          <w:szCs w:val="24"/>
          <w:u w:val="single"/>
        </w:rPr>
        <w:t>（</w:t>
      </w:r>
      <w:r>
        <w:rPr>
          <w:rFonts w:hint="eastAsia" w:ascii="宋体" w:hAnsi="宋体" w:cs="宋体"/>
          <w:szCs w:val="24"/>
          <w:u w:val="single"/>
          <w:lang w:eastAsia="zh-CN"/>
        </w:rPr>
        <w:t>嘉善县卫生健康数字化改革2.0（网络安全改造）项目</w:t>
      </w:r>
      <w:r>
        <w:rPr>
          <w:rFonts w:hint="eastAsia" w:ascii="宋体" w:hAnsi="宋体" w:cs="宋体"/>
          <w:szCs w:val="24"/>
          <w:u w:val="single"/>
        </w:rPr>
        <w:t>）</w:t>
      </w:r>
      <w:r>
        <w:rPr>
          <w:rFonts w:hint="eastAsia" w:ascii="宋体" w:hAnsi="宋体" w:cs="宋体"/>
          <w:color w:val="000000"/>
          <w:szCs w:val="24"/>
        </w:rPr>
        <w:t>采购活动，</w:t>
      </w:r>
      <w:r>
        <w:rPr>
          <w:rFonts w:hint="eastAsia" w:ascii="宋体" w:hAnsi="宋体" w:cs="宋体"/>
          <w:color w:val="000000"/>
          <w:kern w:val="0"/>
          <w:szCs w:val="24"/>
          <w:lang w:bidi="ar"/>
        </w:rPr>
        <w:t>提供的货物全部由符合政策要求的中小企业制造</w:t>
      </w:r>
      <w:r>
        <w:rPr>
          <w:rFonts w:hint="eastAsia" w:ascii="宋体" w:hAnsi="宋体" w:cs="宋体"/>
          <w:b/>
          <w:bCs/>
          <w:color w:val="000000"/>
          <w:w w:val="95"/>
          <w:szCs w:val="24"/>
        </w:rPr>
        <w:t>。</w:t>
      </w:r>
      <w:r>
        <w:rPr>
          <w:rFonts w:hint="eastAsia" w:ascii="宋体" w:hAnsi="宋体" w:cs="宋体"/>
          <w:color w:val="000000"/>
          <w:w w:val="95"/>
          <w:szCs w:val="24"/>
        </w:rPr>
        <w:t>企业</w:t>
      </w:r>
      <w:r>
        <w:rPr>
          <w:rFonts w:hint="eastAsia" w:ascii="宋体" w:hAnsi="宋体" w:cs="宋体"/>
          <w:color w:val="000000"/>
          <w:szCs w:val="24"/>
        </w:rPr>
        <w:t>的具体情况如下：</w:t>
      </w:r>
    </w:p>
    <w:p>
      <w:pPr>
        <w:pStyle w:val="88"/>
        <w:keepNext w:val="0"/>
        <w:keepLines w:val="0"/>
        <w:pageBreakBefore w:val="0"/>
        <w:tabs>
          <w:tab w:val="left" w:pos="1243"/>
        </w:tabs>
        <w:kinsoku/>
        <w:wordWrap/>
        <w:overflowPunct/>
        <w:topLinePunct w:val="0"/>
        <w:autoSpaceDE w:val="0"/>
        <w:autoSpaceDN w:val="0"/>
        <w:bidi w:val="0"/>
        <w:adjustRightInd/>
        <w:snapToGrid/>
        <w:spacing w:line="288" w:lineRule="auto"/>
        <w:ind w:left="19" w:firstLine="573" w:firstLineChars="239"/>
        <w:textAlignment w:val="auto"/>
        <w:rPr>
          <w:rFonts w:hint="eastAsia" w:ascii="宋体" w:hAnsi="宋体" w:cs="宋体"/>
          <w:color w:val="000000"/>
          <w:sz w:val="24"/>
          <w:szCs w:val="24"/>
        </w:rPr>
      </w:pPr>
      <w:r>
        <w:rPr>
          <w:rFonts w:hint="eastAsia" w:ascii="宋体" w:hAnsi="宋体" w:cs="宋体"/>
          <w:sz w:val="24"/>
          <w:szCs w:val="24"/>
          <w:u w:val="single"/>
        </w:rPr>
        <w:t xml:space="preserve">               （标的名称）</w:t>
      </w:r>
      <w:r>
        <w:rPr>
          <w:rFonts w:hint="eastAsia" w:ascii="宋体" w:hAnsi="宋体" w:cs="宋体"/>
          <w:color w:val="000000"/>
          <w:w w:val="99"/>
          <w:sz w:val="24"/>
          <w:szCs w:val="24"/>
        </w:rPr>
        <w:t>，</w:t>
      </w:r>
      <w:r>
        <w:rPr>
          <w:rFonts w:hint="eastAsia" w:ascii="宋体" w:hAnsi="宋体" w:cs="宋体"/>
          <w:sz w:val="24"/>
          <w:szCs w:val="24"/>
        </w:rPr>
        <w:t>属于（</w:t>
      </w:r>
      <w:r>
        <w:rPr>
          <w:rFonts w:hint="eastAsia" w:ascii="宋体" w:hAnsi="宋体" w:cs="宋体"/>
          <w:b/>
          <w:sz w:val="24"/>
          <w:szCs w:val="24"/>
          <w:u w:val="single"/>
          <w:shd w:val="clear" w:color="auto" w:fill="FFFFFF"/>
        </w:rPr>
        <w:t>工业</w:t>
      </w:r>
      <w:r>
        <w:rPr>
          <w:rFonts w:hint="eastAsia" w:ascii="宋体" w:hAnsi="宋体" w:cs="宋体"/>
          <w:sz w:val="24"/>
          <w:szCs w:val="24"/>
          <w:u w:val="single"/>
        </w:rPr>
        <w:t>）</w:t>
      </w:r>
      <w:r>
        <w:rPr>
          <w:rFonts w:hint="eastAsia" w:ascii="宋体" w:hAnsi="宋体" w:cs="宋体"/>
          <w:sz w:val="24"/>
          <w:szCs w:val="24"/>
        </w:rPr>
        <w:t>；制造商为</w:t>
      </w:r>
      <w:r>
        <w:rPr>
          <w:rFonts w:hint="eastAsia" w:ascii="宋体" w:hAnsi="宋体" w:cs="宋体"/>
          <w:sz w:val="24"/>
          <w:szCs w:val="24"/>
          <w:u w:val="single"/>
        </w:rPr>
        <w:t xml:space="preserve">               （企业名称）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 xml:space="preserve">        （中型企业/小型企业/微型企业</w:t>
      </w:r>
      <w:r>
        <w:rPr>
          <w:rFonts w:hint="eastAsia" w:ascii="宋体" w:hAnsi="宋体" w:cs="宋体"/>
          <w:sz w:val="24"/>
          <w:szCs w:val="24"/>
        </w:rPr>
        <w:t>）。</w:t>
      </w:r>
    </w:p>
    <w:p>
      <w:pPr>
        <w:pStyle w:val="88"/>
        <w:keepNext w:val="0"/>
        <w:keepLines w:val="0"/>
        <w:pageBreakBefore w:val="0"/>
        <w:tabs>
          <w:tab w:val="left" w:pos="1243"/>
        </w:tabs>
        <w:kinsoku/>
        <w:wordWrap/>
        <w:overflowPunct/>
        <w:topLinePunct w:val="0"/>
        <w:autoSpaceDE w:val="0"/>
        <w:autoSpaceDN w:val="0"/>
        <w:bidi w:val="0"/>
        <w:adjustRightInd/>
        <w:snapToGrid/>
        <w:spacing w:line="288" w:lineRule="auto"/>
        <w:ind w:left="19" w:firstLine="573" w:firstLineChars="239"/>
        <w:textAlignment w:val="auto"/>
        <w:rPr>
          <w:rFonts w:hint="eastAsia" w:ascii="宋体" w:hAnsi="宋体" w:cs="宋体"/>
          <w:color w:val="000000"/>
          <w:sz w:val="24"/>
          <w:szCs w:val="24"/>
        </w:rPr>
      </w:pPr>
      <w:r>
        <w:rPr>
          <w:rFonts w:hint="eastAsia" w:ascii="宋体" w:hAnsi="宋体" w:cs="宋体"/>
          <w:sz w:val="24"/>
          <w:szCs w:val="24"/>
          <w:u w:val="single"/>
        </w:rPr>
        <w:t xml:space="preserve">               （标的名称）</w:t>
      </w:r>
      <w:r>
        <w:rPr>
          <w:rFonts w:hint="eastAsia" w:ascii="宋体" w:hAnsi="宋体" w:cs="宋体"/>
          <w:color w:val="000000"/>
          <w:w w:val="99"/>
          <w:sz w:val="24"/>
          <w:szCs w:val="24"/>
        </w:rPr>
        <w:t>，</w:t>
      </w:r>
      <w:r>
        <w:rPr>
          <w:rFonts w:hint="eastAsia" w:ascii="宋体" w:hAnsi="宋体" w:cs="宋体"/>
          <w:sz w:val="24"/>
          <w:szCs w:val="24"/>
        </w:rPr>
        <w:t>属于（</w:t>
      </w:r>
      <w:r>
        <w:rPr>
          <w:rFonts w:hint="eastAsia" w:ascii="宋体" w:hAnsi="宋体" w:cs="宋体"/>
          <w:b/>
          <w:sz w:val="24"/>
          <w:szCs w:val="24"/>
          <w:u w:val="single"/>
          <w:shd w:val="clear" w:color="auto" w:fill="FFFFFF"/>
        </w:rPr>
        <w:t>工业</w:t>
      </w:r>
      <w:r>
        <w:rPr>
          <w:rFonts w:hint="eastAsia" w:ascii="宋体" w:hAnsi="宋体" w:cs="宋体"/>
          <w:sz w:val="24"/>
          <w:szCs w:val="24"/>
          <w:u w:val="single"/>
        </w:rPr>
        <w:t>）</w:t>
      </w:r>
      <w:r>
        <w:rPr>
          <w:rFonts w:hint="eastAsia" w:ascii="宋体" w:hAnsi="宋体" w:cs="宋体"/>
          <w:sz w:val="24"/>
          <w:szCs w:val="24"/>
        </w:rPr>
        <w:t>；制造商为</w:t>
      </w:r>
      <w:r>
        <w:rPr>
          <w:rFonts w:hint="eastAsia" w:ascii="宋体" w:hAnsi="宋体" w:cs="宋体"/>
          <w:sz w:val="24"/>
          <w:szCs w:val="24"/>
          <w:u w:val="single"/>
        </w:rPr>
        <w:t xml:space="preserve">               （企业名称）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 xml:space="preserve">        （中型企业/小型企业/微型企业</w:t>
      </w:r>
      <w:r>
        <w:rPr>
          <w:rFonts w:hint="eastAsia" w:ascii="宋体" w:hAnsi="宋体" w:cs="宋体"/>
          <w:sz w:val="24"/>
          <w:szCs w:val="24"/>
        </w:rPr>
        <w:t>）。</w:t>
      </w:r>
    </w:p>
    <w:p>
      <w:pPr>
        <w:pStyle w:val="3"/>
        <w:keepNext w:val="0"/>
        <w:keepLines w:val="0"/>
        <w:pageBreakBefore w:val="0"/>
        <w:kinsoku/>
        <w:wordWrap/>
        <w:overflowPunct/>
        <w:topLinePunct w:val="0"/>
        <w:autoSpaceDE w:val="0"/>
        <w:autoSpaceDN w:val="0"/>
        <w:bidi w:val="0"/>
        <w:adjustRightInd/>
        <w:snapToGrid/>
        <w:spacing w:before="108" w:line="288" w:lineRule="auto"/>
        <w:ind w:right="-54" w:firstLine="480"/>
        <w:textAlignment w:val="auto"/>
        <w:rPr>
          <w:rFonts w:hint="eastAsia" w:ascii="宋体" w:hAnsi="宋体" w:cs="宋体"/>
          <w:color w:val="000000"/>
        </w:rPr>
      </w:pPr>
      <w:r>
        <w:rPr>
          <w:rFonts w:hint="eastAsia" w:ascii="宋体" w:hAnsi="宋体" w:cs="宋体"/>
          <w:color w:val="000000"/>
        </w:rPr>
        <w:t>....</w:t>
      </w:r>
    </w:p>
    <w:p>
      <w:pPr>
        <w:pStyle w:val="3"/>
        <w:keepNext w:val="0"/>
        <w:keepLines w:val="0"/>
        <w:pageBreakBefore w:val="0"/>
        <w:kinsoku/>
        <w:wordWrap/>
        <w:overflowPunct/>
        <w:topLinePunct w:val="0"/>
        <w:autoSpaceDE w:val="0"/>
        <w:autoSpaceDN w:val="0"/>
        <w:bidi w:val="0"/>
        <w:adjustRightInd/>
        <w:snapToGrid/>
        <w:spacing w:before="108" w:line="288" w:lineRule="auto"/>
        <w:ind w:right="-54" w:firstLine="480"/>
        <w:textAlignment w:val="auto"/>
        <w:rPr>
          <w:rFonts w:hint="eastAsia" w:ascii="宋体" w:hAnsi="宋体" w:cs="宋体"/>
          <w:color w:val="000000"/>
        </w:rPr>
      </w:pPr>
      <w:r>
        <w:rPr>
          <w:rFonts w:hint="eastAsia" w:ascii="宋体" w:hAnsi="宋体" w:cs="宋体"/>
          <w:color w:val="000000"/>
        </w:rPr>
        <w:t>以上企业，不属于大企业的分支机构，不存在控股股东为大企业的情形，也不存在与大企业的负责人为同一人的情形。</w:t>
      </w:r>
    </w:p>
    <w:p>
      <w:pPr>
        <w:pStyle w:val="3"/>
        <w:keepNext w:val="0"/>
        <w:keepLines w:val="0"/>
        <w:pageBreakBefore w:val="0"/>
        <w:kinsoku/>
        <w:wordWrap/>
        <w:overflowPunct/>
        <w:topLinePunct w:val="0"/>
        <w:autoSpaceDE w:val="0"/>
        <w:autoSpaceDN w:val="0"/>
        <w:bidi w:val="0"/>
        <w:adjustRightInd/>
        <w:snapToGrid/>
        <w:spacing w:line="288" w:lineRule="auto"/>
        <w:ind w:right="-54" w:firstLine="480"/>
        <w:textAlignment w:val="auto"/>
        <w:rPr>
          <w:rFonts w:hint="eastAsia" w:ascii="宋体" w:hAnsi="宋体" w:cs="宋体"/>
          <w:color w:val="000000"/>
        </w:rPr>
      </w:pPr>
      <w:r>
        <w:rPr>
          <w:rFonts w:hint="eastAsia" w:ascii="宋体" w:hAnsi="宋体" w:cs="宋体"/>
          <w:color w:val="000000"/>
        </w:rPr>
        <w:t>本企业对上述声明内容的真实性负责。如有虚假，将依法承担相应责任。</w:t>
      </w:r>
    </w:p>
    <w:p>
      <w:pPr>
        <w:pStyle w:val="3"/>
        <w:keepNext w:val="0"/>
        <w:keepLines w:val="0"/>
        <w:pageBreakBefore w:val="0"/>
        <w:kinsoku/>
        <w:wordWrap/>
        <w:overflowPunct/>
        <w:topLinePunct w:val="0"/>
        <w:autoSpaceDE w:val="0"/>
        <w:autoSpaceDN w:val="0"/>
        <w:bidi w:val="0"/>
        <w:adjustRightInd/>
        <w:snapToGrid/>
        <w:spacing w:before="29" w:line="288" w:lineRule="auto"/>
        <w:ind w:left="4060" w:right="-54" w:firstLine="480"/>
        <w:textAlignment w:val="auto"/>
        <w:rPr>
          <w:rFonts w:hint="eastAsia" w:ascii="宋体" w:hAnsi="宋体" w:cs="宋体"/>
          <w:color w:val="000000"/>
          <w:w w:val="99"/>
        </w:rPr>
      </w:pPr>
      <w:r>
        <w:rPr>
          <w:rFonts w:hint="eastAsia"/>
        </w:rPr>
        <w:t>企业名称（盖章）：</w:t>
      </w:r>
      <w:r>
        <w:rPr>
          <w:rFonts w:hint="eastAsia" w:ascii="宋体" w:hAnsi="宋体" w:cs="宋体"/>
          <w:color w:val="000000"/>
        </w:rPr>
        <w:t>___________</w:t>
      </w:r>
    </w:p>
    <w:p>
      <w:pPr>
        <w:pStyle w:val="3"/>
        <w:keepNext w:val="0"/>
        <w:keepLines w:val="0"/>
        <w:pageBreakBefore w:val="0"/>
        <w:kinsoku/>
        <w:wordWrap/>
        <w:overflowPunct/>
        <w:topLinePunct w:val="0"/>
        <w:autoSpaceDE w:val="0"/>
        <w:autoSpaceDN w:val="0"/>
        <w:bidi w:val="0"/>
        <w:adjustRightInd/>
        <w:snapToGrid/>
        <w:spacing w:before="29" w:line="288" w:lineRule="auto"/>
        <w:ind w:left="4060" w:right="-54" w:firstLine="480"/>
        <w:textAlignment w:val="auto"/>
        <w:rPr>
          <w:rFonts w:hint="eastAsia" w:ascii="宋体" w:hAnsi="宋体" w:cs="宋体"/>
          <w:color w:val="000000"/>
        </w:rPr>
      </w:pPr>
      <w:r>
        <w:rPr>
          <w:rFonts w:hint="eastAsia" w:ascii="宋体" w:hAnsi="宋体" w:cs="宋体"/>
          <w:color w:val="000000"/>
        </w:rPr>
        <w:t>日期：___________</w:t>
      </w:r>
    </w:p>
    <w:p>
      <w:pPr>
        <w:keepNext w:val="0"/>
        <w:keepLines w:val="0"/>
        <w:pageBreakBefore w:val="0"/>
        <w:kinsoku/>
        <w:wordWrap/>
        <w:overflowPunct/>
        <w:topLinePunct w:val="0"/>
        <w:bidi w:val="0"/>
        <w:adjustRightInd/>
        <w:snapToGrid/>
        <w:spacing w:line="288" w:lineRule="auto"/>
        <w:ind w:firstLine="480"/>
        <w:textAlignment w:val="auto"/>
        <w:rPr>
          <w:rFonts w:hint="eastAsia" w:ascii="宋体" w:hAnsi="宋体" w:cs="宋体"/>
          <w:szCs w:val="24"/>
        </w:rPr>
      </w:pPr>
      <w:r>
        <w:rPr>
          <w:rFonts w:hint="eastAsia" w:ascii="宋体" w:hAnsi="宋体" w:cs="宋体"/>
          <w:szCs w:val="24"/>
        </w:rPr>
        <w:t>注：1.从业人员、营业收入、资产总额填报上一年度数据，无上一年度数据的新成立企业可不填报；</w:t>
      </w:r>
    </w:p>
    <w:p>
      <w:pPr>
        <w:keepNext w:val="0"/>
        <w:keepLines w:val="0"/>
        <w:pageBreakBefore w:val="0"/>
        <w:kinsoku/>
        <w:wordWrap/>
        <w:overflowPunct/>
        <w:topLinePunct w:val="0"/>
        <w:bidi w:val="0"/>
        <w:adjustRightInd/>
        <w:snapToGrid/>
        <w:spacing w:line="288" w:lineRule="auto"/>
        <w:ind w:firstLine="482"/>
        <w:textAlignment w:val="auto"/>
        <w:rPr>
          <w:rFonts w:hint="eastAsia" w:ascii="宋体" w:hAnsi="宋体" w:cs="宋体"/>
          <w:b/>
          <w:bCs/>
          <w:szCs w:val="24"/>
        </w:rPr>
      </w:pPr>
      <w:r>
        <w:rPr>
          <w:rFonts w:hint="eastAsia" w:ascii="宋体" w:hAnsi="宋体" w:cs="宋体"/>
          <w:b/>
          <w:bCs/>
          <w:szCs w:val="24"/>
        </w:rPr>
        <w:t>2.本采购标的对应的所属行业：工业；</w:t>
      </w:r>
    </w:p>
    <w:p>
      <w:pPr>
        <w:keepNext w:val="0"/>
        <w:keepLines w:val="0"/>
        <w:pageBreakBefore w:val="0"/>
        <w:kinsoku/>
        <w:wordWrap/>
        <w:overflowPunct/>
        <w:topLinePunct w:val="0"/>
        <w:bidi w:val="0"/>
        <w:adjustRightInd/>
        <w:snapToGrid/>
        <w:spacing w:line="288" w:lineRule="auto"/>
        <w:ind w:firstLine="480" w:firstLineChars="200"/>
        <w:textAlignment w:val="auto"/>
        <w:rPr>
          <w:rFonts w:hint="eastAsia" w:ascii="宋体" w:hAnsi="宋体" w:cs="宋体"/>
          <w:color w:val="333333"/>
          <w:szCs w:val="24"/>
          <w:shd w:val="clear" w:color="auto" w:fill="FFFFFF"/>
        </w:rPr>
      </w:pPr>
      <w:r>
        <w:rPr>
          <w:rFonts w:hint="eastAsia" w:ascii="宋体" w:hAnsi="宋体" w:cs="宋体"/>
          <w:szCs w:val="24"/>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kinsoku/>
        <w:wordWrap/>
        <w:overflowPunct/>
        <w:topLinePunct w:val="0"/>
        <w:bidi w:val="0"/>
        <w:adjustRightInd/>
        <w:snapToGrid/>
        <w:spacing w:line="288" w:lineRule="auto"/>
        <w:ind w:firstLine="482" w:firstLineChars="200"/>
        <w:textAlignment w:val="auto"/>
        <w:rPr>
          <w:rFonts w:hint="eastAsia" w:ascii="宋体" w:hAnsi="宋体" w:cs="宋体"/>
          <w:szCs w:val="24"/>
        </w:rPr>
      </w:pPr>
      <w:r>
        <w:rPr>
          <w:rFonts w:hint="eastAsia" w:ascii="宋体"/>
          <w:b/>
          <w:szCs w:val="24"/>
        </w:rPr>
        <w:t>3.填写要求：“标的名称”依据采购文件第二章采购需求中采购</w:t>
      </w:r>
      <w:r>
        <w:rPr>
          <w:rFonts w:hint="eastAsia" w:ascii="宋体"/>
          <w:b/>
          <w:szCs w:val="24"/>
          <w:lang w:val="en-US" w:eastAsia="zh-CN"/>
        </w:rPr>
        <w:t>设备</w:t>
      </w:r>
      <w:r>
        <w:rPr>
          <w:rFonts w:hint="eastAsia" w:ascii="宋体"/>
          <w:b/>
          <w:szCs w:val="24"/>
        </w:rPr>
        <w:t>清单的产品名称逐一填写；</w:t>
      </w:r>
    </w:p>
    <w:p>
      <w:pPr>
        <w:keepNext w:val="0"/>
        <w:keepLines w:val="0"/>
        <w:pageBreakBefore w:val="0"/>
        <w:kinsoku/>
        <w:wordWrap/>
        <w:overflowPunct/>
        <w:topLinePunct w:val="0"/>
        <w:bidi w:val="0"/>
        <w:adjustRightInd/>
        <w:snapToGrid/>
        <w:spacing w:line="288" w:lineRule="auto"/>
        <w:ind w:firstLine="482"/>
        <w:textAlignment w:val="auto"/>
        <w:rPr>
          <w:rFonts w:hint="eastAsia" w:ascii="宋体" w:hAnsi="宋体" w:cs="宋体"/>
          <w:szCs w:val="24"/>
        </w:rPr>
      </w:pPr>
      <w:r>
        <w:rPr>
          <w:rFonts w:ascii="宋体" w:hAnsi="宋体" w:cs="宋体"/>
          <w:szCs w:val="24"/>
        </w:rPr>
        <w:t>4</w:t>
      </w:r>
      <w:r>
        <w:rPr>
          <w:rFonts w:hint="eastAsia" w:ascii="宋体" w:hAnsi="宋体" w:cs="宋体"/>
          <w:szCs w:val="24"/>
        </w:rPr>
        <w:t>.符合《关于促进残疾人就业政府采购政策的通知》（财库〔2017〕141号）规定的条件并提供《残疾人福利性单位声明函》的残疾人福利性单位视同小型、微型企业；</w:t>
      </w:r>
    </w:p>
    <w:p>
      <w:pPr>
        <w:keepNext w:val="0"/>
        <w:keepLines w:val="0"/>
        <w:pageBreakBefore w:val="0"/>
        <w:kinsoku/>
        <w:wordWrap/>
        <w:overflowPunct/>
        <w:topLinePunct w:val="0"/>
        <w:bidi w:val="0"/>
        <w:adjustRightInd/>
        <w:snapToGrid/>
        <w:spacing w:line="288" w:lineRule="auto"/>
        <w:ind w:firstLine="482"/>
        <w:textAlignment w:val="auto"/>
        <w:rPr>
          <w:rFonts w:hint="eastAsia" w:ascii="宋体" w:hAnsi="宋体" w:cs="宋体"/>
          <w:szCs w:val="24"/>
        </w:rPr>
      </w:pPr>
      <w:r>
        <w:rPr>
          <w:rFonts w:ascii="宋体" w:hAnsi="宋体" w:cs="宋体"/>
          <w:szCs w:val="24"/>
        </w:rPr>
        <w:t>5</w:t>
      </w:r>
      <w:r>
        <w:rPr>
          <w:rFonts w:hint="eastAsia" w:ascii="宋体" w:hAnsi="宋体" w:cs="宋体"/>
          <w:szCs w:val="24"/>
        </w:rPr>
        <w:t>.根据《关于政府采购支持监狱企业发展有关问题的通知》（财库[2014]68号）的规定，投标人提供由省级以上监狱管理局、戒毒管理局（含新疆生产建设兵团）出具的属于监狱企业证明文件的，视同为小型和微型企业；</w:t>
      </w:r>
    </w:p>
    <w:p>
      <w:pPr>
        <w:keepNext w:val="0"/>
        <w:keepLines w:val="0"/>
        <w:pageBreakBefore w:val="0"/>
        <w:kinsoku/>
        <w:wordWrap/>
        <w:overflowPunct/>
        <w:topLinePunct w:val="0"/>
        <w:bidi w:val="0"/>
        <w:adjustRightInd/>
        <w:snapToGrid/>
        <w:spacing w:line="288" w:lineRule="auto"/>
        <w:ind w:firstLine="602"/>
        <w:textAlignment w:val="auto"/>
        <w:rPr>
          <w:rFonts w:hint="eastAsia" w:ascii="宋体" w:hAnsi="宋体" w:cs="宋体"/>
          <w:b/>
          <w:bCs/>
          <w:szCs w:val="24"/>
        </w:rPr>
      </w:pPr>
      <w:r>
        <w:rPr>
          <w:rFonts w:hint="eastAsia" w:ascii="宋体" w:hAnsi="宋体" w:cs="宋体"/>
          <w:b/>
          <w:color w:val="000000"/>
          <w:sz w:val="30"/>
          <w:szCs w:val="30"/>
        </w:rPr>
        <w:t>（注：若为联合体投标的，联合体双方应分别提供。）</w:t>
      </w:r>
    </w:p>
    <w:p>
      <w:pPr>
        <w:spacing w:line="300" w:lineRule="auto"/>
        <w:ind w:firstLine="315" w:firstLineChars="98"/>
        <w:jc w:val="center"/>
        <w:rPr>
          <w:rFonts w:hint="eastAsia" w:ascii="宋体" w:hAnsi="宋体" w:cs="宋体"/>
          <w:b/>
          <w:bCs/>
          <w:sz w:val="32"/>
          <w:szCs w:val="32"/>
        </w:rPr>
      </w:pPr>
    </w:p>
    <w:p>
      <w:pPr>
        <w:pStyle w:val="11"/>
        <w:ind w:left="0"/>
      </w:pPr>
    </w:p>
    <w:p>
      <w:pPr>
        <w:spacing w:line="300" w:lineRule="auto"/>
        <w:ind w:firstLine="315" w:firstLineChars="98"/>
        <w:jc w:val="center"/>
        <w:rPr>
          <w:rFonts w:hint="eastAsia" w:ascii="宋体" w:hAnsi="宋体" w:cs="宋体"/>
          <w:b/>
          <w:bCs/>
          <w:sz w:val="32"/>
          <w:szCs w:val="32"/>
        </w:rPr>
      </w:pPr>
      <w:r>
        <w:rPr>
          <w:rFonts w:hint="eastAsia" w:ascii="宋体" w:hAnsi="宋体" w:cs="宋体"/>
          <w:b/>
          <w:bCs/>
          <w:sz w:val="32"/>
          <w:szCs w:val="32"/>
        </w:rPr>
        <w:t>四、残疾人福利性单位声明函格式</w:t>
      </w:r>
    </w:p>
    <w:p>
      <w:pPr>
        <w:spacing w:line="300" w:lineRule="auto"/>
        <w:ind w:firstLine="315" w:firstLineChars="98"/>
        <w:jc w:val="center"/>
        <w:rPr>
          <w:rFonts w:hint="eastAsia" w:ascii="宋体" w:hAnsi="宋体" w:cs="宋体"/>
          <w:b/>
          <w:bCs/>
          <w:sz w:val="32"/>
          <w:szCs w:val="32"/>
        </w:rPr>
      </w:pPr>
    </w:p>
    <w:p>
      <w:pPr>
        <w:spacing w:line="300" w:lineRule="auto"/>
        <w:ind w:firstLine="315" w:firstLineChars="98"/>
        <w:jc w:val="center"/>
        <w:rPr>
          <w:rFonts w:hint="eastAsia" w:ascii="宋体" w:hAnsi="宋体" w:cs="宋体"/>
          <w:b/>
          <w:bCs/>
          <w:sz w:val="32"/>
          <w:szCs w:val="32"/>
        </w:rPr>
      </w:pPr>
      <w:r>
        <w:rPr>
          <w:rFonts w:hint="eastAsia" w:ascii="宋体" w:hAnsi="宋体" w:cs="宋体"/>
          <w:b/>
          <w:bCs/>
          <w:sz w:val="32"/>
          <w:szCs w:val="32"/>
        </w:rPr>
        <w:t>残疾人福利性单位声明函</w:t>
      </w:r>
    </w:p>
    <w:p>
      <w:pPr>
        <w:spacing w:line="300" w:lineRule="auto"/>
        <w:ind w:firstLine="482"/>
        <w:jc w:val="center"/>
        <w:rPr>
          <w:rFonts w:hint="eastAsia" w:ascii="宋体" w:hAnsi="宋体" w:cs="宋体"/>
          <w:szCs w:val="24"/>
        </w:rPr>
      </w:pPr>
      <w:r>
        <w:rPr>
          <w:b/>
          <w:color w:val="FF0000"/>
        </w:rPr>
        <w:t>【非残疾人福利性单位不用提供】</w:t>
      </w:r>
    </w:p>
    <w:p>
      <w:pPr>
        <w:spacing w:line="300" w:lineRule="auto"/>
        <w:ind w:firstLine="480"/>
        <w:rPr>
          <w:rFonts w:hint="eastAsia" w:ascii="宋体" w:hAnsi="宋体" w:cs="宋体"/>
          <w:szCs w:val="24"/>
        </w:rPr>
      </w:pPr>
      <w:r>
        <w:rPr>
          <w:rFonts w:hint="eastAsia" w:ascii="宋体" w:hAnsi="宋体" w:cs="宋体"/>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00" w:lineRule="auto"/>
        <w:ind w:firstLine="480"/>
        <w:rPr>
          <w:rFonts w:hint="eastAsia" w:ascii="宋体" w:hAnsi="宋体" w:cs="宋体"/>
          <w:szCs w:val="24"/>
        </w:rPr>
      </w:pPr>
      <w:r>
        <w:rPr>
          <w:rFonts w:hint="eastAsia" w:ascii="宋体" w:hAnsi="宋体" w:cs="宋体"/>
          <w:szCs w:val="24"/>
        </w:rPr>
        <w:t>本单位对上述声明的真实性负责。如有虚假，将依法承担相应责任。</w:t>
      </w:r>
    </w:p>
    <w:p>
      <w:pPr>
        <w:pStyle w:val="21"/>
        <w:snapToGrid w:val="0"/>
        <w:spacing w:before="24" w:beforeLines="10" w:after="24" w:afterLines="10"/>
        <w:ind w:right="480" w:firstLine="420"/>
        <w:jc w:val="right"/>
        <w:rPr>
          <w:rFonts w:hint="eastAsia" w:hAnsi="宋体" w:cs="宋体"/>
        </w:rPr>
      </w:pPr>
    </w:p>
    <w:p>
      <w:pPr>
        <w:pStyle w:val="21"/>
        <w:snapToGrid w:val="0"/>
        <w:spacing w:before="24" w:beforeLines="10" w:after="24" w:afterLines="10"/>
        <w:ind w:right="480" w:firstLine="420"/>
        <w:jc w:val="right"/>
        <w:rPr>
          <w:rFonts w:hint="eastAsia" w:hAnsi="宋体" w:cs="宋体"/>
        </w:rPr>
      </w:pPr>
    </w:p>
    <w:p>
      <w:pPr>
        <w:pStyle w:val="21"/>
        <w:snapToGrid w:val="0"/>
        <w:spacing w:before="24" w:beforeLines="10" w:after="24" w:afterLines="10"/>
        <w:ind w:right="480" w:firstLine="420"/>
        <w:jc w:val="right"/>
        <w:rPr>
          <w:rFonts w:hint="eastAsia" w:hAnsi="宋体" w:cs="宋体"/>
        </w:rPr>
      </w:pPr>
    </w:p>
    <w:p>
      <w:pPr>
        <w:spacing w:line="300" w:lineRule="auto"/>
        <w:ind w:firstLine="3240" w:firstLineChars="1350"/>
        <w:contextualSpacing/>
        <w:rPr>
          <w:rFonts w:hint="eastAsia" w:ascii="宋体" w:hAnsi="宋体" w:cs="宋体"/>
          <w:spacing w:val="20"/>
          <w:szCs w:val="24"/>
          <w:u w:val="single"/>
        </w:rPr>
      </w:pPr>
      <w:r>
        <w:rPr>
          <w:rFonts w:hint="eastAsia" w:ascii="宋体" w:hAnsi="宋体" w:cs="宋体"/>
          <w:szCs w:val="24"/>
        </w:rPr>
        <w:t xml:space="preserve">   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rPr>
        <w:t>___________</w:t>
      </w:r>
      <w:r>
        <w:rPr>
          <w:rFonts w:hint="eastAsia" w:ascii="宋体" w:hAnsi="宋体" w:cs="宋体"/>
          <w:spacing w:val="20"/>
          <w:szCs w:val="24"/>
          <w:u w:val="single"/>
        </w:rPr>
        <w:t xml:space="preserve"> </w:t>
      </w:r>
    </w:p>
    <w:p>
      <w:pPr>
        <w:spacing w:line="300" w:lineRule="auto"/>
        <w:ind w:firstLine="560"/>
        <w:contextualSpacing/>
        <w:rPr>
          <w:rFonts w:hint="eastAsia" w:ascii="宋体" w:hAnsi="宋体" w:cs="宋体"/>
          <w:spacing w:val="20"/>
          <w:szCs w:val="24"/>
          <w:u w:val="single"/>
        </w:rPr>
      </w:pPr>
      <w:r>
        <w:rPr>
          <w:rFonts w:hint="eastAsia" w:ascii="宋体" w:hAnsi="宋体" w:cs="宋体"/>
          <w:spacing w:val="20"/>
          <w:szCs w:val="24"/>
        </w:rPr>
        <w:t xml:space="preserve">                               投标人盖章：</w:t>
      </w:r>
      <w:r>
        <w:rPr>
          <w:rFonts w:hint="eastAsia" w:ascii="宋体" w:hAnsi="宋体" w:cs="宋体"/>
        </w:rPr>
        <w:t>___________</w:t>
      </w:r>
      <w:r>
        <w:rPr>
          <w:rFonts w:hint="eastAsia" w:ascii="宋体" w:hAnsi="宋体" w:cs="宋体"/>
          <w:spacing w:val="20"/>
          <w:szCs w:val="24"/>
          <w:u w:val="single"/>
        </w:rPr>
        <w:t xml:space="preserve">            </w:t>
      </w:r>
    </w:p>
    <w:p>
      <w:pPr>
        <w:spacing w:line="300" w:lineRule="auto"/>
        <w:ind w:firstLine="274" w:firstLineChars="98"/>
        <w:jc w:val="center"/>
        <w:rPr>
          <w:rFonts w:hint="eastAsia" w:ascii="宋体" w:hAnsi="宋体" w:cs="宋体"/>
          <w:b/>
          <w:bCs/>
          <w:color w:val="000000"/>
        </w:rPr>
      </w:pPr>
      <w:r>
        <w:rPr>
          <w:rFonts w:hint="eastAsia" w:ascii="宋体" w:hAnsi="宋体" w:cs="宋体"/>
          <w:spacing w:val="20"/>
          <w:szCs w:val="24"/>
        </w:rPr>
        <w:t xml:space="preserve">                           </w:t>
      </w:r>
      <w:r>
        <w:rPr>
          <w:rFonts w:hint="eastAsia" w:ascii="宋体" w:hAnsi="宋体" w:cs="宋体"/>
          <w:color w:val="000000"/>
          <w:spacing w:val="20"/>
          <w:szCs w:val="24"/>
        </w:rPr>
        <w:t>日     期：</w:t>
      </w:r>
      <w:r>
        <w:rPr>
          <w:rFonts w:hint="eastAsia" w:ascii="宋体" w:hAnsi="宋体" w:cs="宋体"/>
        </w:rPr>
        <w:t>___________</w:t>
      </w:r>
      <w:r>
        <w:rPr>
          <w:rFonts w:hint="eastAsia" w:ascii="宋体" w:hAnsi="宋体" w:cs="宋体"/>
          <w:color w:val="000000"/>
          <w:spacing w:val="20"/>
          <w:szCs w:val="24"/>
          <w:u w:val="single"/>
        </w:rPr>
        <w:t xml:space="preserve">            </w:t>
      </w:r>
    </w:p>
    <w:p>
      <w:pPr>
        <w:snapToGrid w:val="0"/>
        <w:ind w:firstLine="482"/>
        <w:jc w:val="center"/>
        <w:rPr>
          <w:rFonts w:hint="eastAsia" w:ascii="宋体" w:hAnsi="宋体"/>
          <w:b/>
          <w:bCs/>
        </w:rPr>
      </w:pPr>
    </w:p>
    <w:p>
      <w:pPr>
        <w:snapToGrid w:val="0"/>
        <w:ind w:firstLine="482"/>
        <w:jc w:val="center"/>
        <w:rPr>
          <w:rFonts w:hint="eastAsia" w:ascii="宋体" w:hAnsi="宋体"/>
          <w:b/>
          <w:bCs/>
        </w:rPr>
      </w:pPr>
    </w:p>
    <w:p>
      <w:pPr>
        <w:snapToGrid w:val="0"/>
        <w:ind w:firstLine="482"/>
        <w:jc w:val="center"/>
        <w:rPr>
          <w:rFonts w:hint="eastAsia" w:ascii="宋体" w:hAnsi="宋体"/>
          <w:b/>
          <w:bCs/>
        </w:rPr>
      </w:pPr>
    </w:p>
    <w:p>
      <w:pPr>
        <w:snapToGrid w:val="0"/>
        <w:ind w:firstLine="482"/>
        <w:jc w:val="center"/>
        <w:rPr>
          <w:rFonts w:hint="eastAsia" w:ascii="宋体" w:hAnsi="宋体"/>
          <w:b/>
          <w:bCs/>
        </w:rPr>
      </w:pPr>
    </w:p>
    <w:p>
      <w:pPr>
        <w:spacing w:line="300" w:lineRule="auto"/>
        <w:ind w:firstLine="315" w:firstLineChars="98"/>
        <w:jc w:val="center"/>
        <w:rPr>
          <w:rFonts w:hint="eastAsia" w:ascii="宋体" w:hAnsi="宋体" w:cs="宋体"/>
          <w:b/>
          <w:bCs/>
          <w:sz w:val="32"/>
          <w:szCs w:val="32"/>
        </w:rPr>
      </w:pPr>
      <w:r>
        <w:rPr>
          <w:rFonts w:hint="eastAsia" w:ascii="宋体" w:hAnsi="宋体" w:cs="宋体"/>
          <w:b/>
          <w:bCs/>
          <w:sz w:val="32"/>
          <w:szCs w:val="32"/>
        </w:rPr>
        <w:t>五、监狱和戒毒企业证明材料</w:t>
      </w:r>
    </w:p>
    <w:p>
      <w:pPr>
        <w:spacing w:before="107"/>
        <w:ind w:left="604" w:right="668" w:firstLine="482"/>
        <w:jc w:val="center"/>
        <w:rPr>
          <w:b/>
          <w:color w:val="FF0000"/>
        </w:rPr>
      </w:pPr>
      <w:r>
        <w:rPr>
          <w:b/>
          <w:color w:val="FF0000"/>
        </w:rPr>
        <w:t>【非监狱企业不用提供】</w:t>
      </w:r>
    </w:p>
    <w:p>
      <w:pPr>
        <w:snapToGrid w:val="0"/>
        <w:spacing w:line="480" w:lineRule="exact"/>
        <w:ind w:firstLine="480"/>
        <w:rPr>
          <w:rFonts w:hint="eastAsia" w:ascii="宋体" w:hAnsi="宋体"/>
        </w:rPr>
      </w:pPr>
      <w:r>
        <w:rPr>
          <w:rFonts w:hint="eastAsia" w:ascii="宋体" w:hAnsi="宋体"/>
        </w:rPr>
        <w:t>监狱和戒毒企业参加投标时应提供由省级以上监狱管理局、戒毒管理局（含新疆生产建设兵团）出具的属于监狱企业的证明文件。</w:t>
      </w:r>
    </w:p>
    <w:p>
      <w:pPr>
        <w:snapToGrid w:val="0"/>
        <w:spacing w:before="100" w:beforeAutospacing="1" w:after="100" w:afterAutospacing="1" w:line="276" w:lineRule="auto"/>
        <w:ind w:firstLine="480"/>
        <w:jc w:val="center"/>
        <w:rPr>
          <w:rFonts w:hint="eastAsia" w:ascii="宋体" w:hAnsi="宋体" w:cs="宋体"/>
          <w:color w:val="000000"/>
        </w:rPr>
      </w:pPr>
    </w:p>
    <w:p>
      <w:pPr>
        <w:snapToGrid w:val="0"/>
        <w:spacing w:before="100" w:beforeAutospacing="1" w:after="100" w:afterAutospacing="1" w:line="276" w:lineRule="auto"/>
        <w:ind w:firstLine="643"/>
        <w:rPr>
          <w:rFonts w:hint="eastAsia" w:ascii="宋体" w:hAnsi="宋体" w:cs="宋体"/>
          <w:color w:val="000000"/>
        </w:rPr>
      </w:pPr>
      <w:r>
        <w:rPr>
          <w:rFonts w:hint="eastAsia" w:ascii="宋体" w:hAnsi="宋体" w:cs="宋体"/>
          <w:b/>
          <w:bCs/>
          <w:sz w:val="32"/>
          <w:szCs w:val="32"/>
        </w:rPr>
        <w:br w:type="page"/>
      </w:r>
    </w:p>
    <w:p>
      <w:pPr>
        <w:snapToGrid w:val="0"/>
        <w:spacing w:before="100" w:beforeAutospacing="1" w:after="100" w:afterAutospacing="1" w:line="276" w:lineRule="auto"/>
        <w:ind w:firstLine="643"/>
        <w:jc w:val="center"/>
        <w:rPr>
          <w:rFonts w:hint="eastAsia" w:ascii="宋体" w:hAnsi="宋体" w:cs="宋体"/>
          <w:sz w:val="32"/>
          <w:szCs w:val="32"/>
        </w:rPr>
      </w:pPr>
      <w:r>
        <w:rPr>
          <w:rFonts w:hint="eastAsia" w:ascii="宋体" w:hAnsi="宋体" w:cs="宋体"/>
          <w:b/>
          <w:bCs/>
          <w:sz w:val="32"/>
          <w:szCs w:val="32"/>
        </w:rPr>
        <w:t>六、投标声明书格式</w:t>
      </w:r>
    </w:p>
    <w:p>
      <w:pPr>
        <w:snapToGrid w:val="0"/>
        <w:spacing w:before="100" w:beforeAutospacing="1" w:after="100" w:afterAutospacing="1" w:line="276" w:lineRule="auto"/>
        <w:ind w:firstLine="602"/>
        <w:jc w:val="center"/>
        <w:rPr>
          <w:rFonts w:hint="eastAsia" w:ascii="宋体" w:hAnsi="宋体" w:cs="宋体"/>
          <w:b/>
          <w:bCs/>
          <w:sz w:val="30"/>
          <w:szCs w:val="30"/>
        </w:rPr>
      </w:pPr>
      <w:r>
        <w:rPr>
          <w:rFonts w:hint="eastAsia" w:ascii="宋体" w:hAnsi="宋体" w:cs="宋体"/>
          <w:b/>
          <w:bCs/>
          <w:sz w:val="30"/>
          <w:szCs w:val="30"/>
        </w:rPr>
        <w:t>投标声明书</w:t>
      </w:r>
    </w:p>
    <w:p>
      <w:pPr>
        <w:snapToGrid w:val="0"/>
        <w:spacing w:before="100" w:beforeAutospacing="1" w:after="100" w:afterAutospacing="1" w:line="276" w:lineRule="auto"/>
        <w:ind w:firstLine="480"/>
        <w:rPr>
          <w:rFonts w:hint="eastAsia"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hint="eastAsia" w:ascii="宋体" w:hAnsi="宋体" w:cs="宋体"/>
          <w:szCs w:val="24"/>
        </w:rPr>
      </w:pPr>
      <w:r>
        <w:rPr>
          <w:rFonts w:hint="eastAsia" w:ascii="宋体" w:hAnsi="宋体" w:cs="宋体"/>
          <w:szCs w:val="24"/>
          <w:u w:val="single"/>
        </w:rPr>
        <w:t xml:space="preserve">                  </w:t>
      </w:r>
      <w:r>
        <w:rPr>
          <w:rFonts w:hint="eastAsia" w:ascii="宋体" w:hAnsi="宋体" w:cs="宋体"/>
          <w:szCs w:val="24"/>
        </w:rPr>
        <w:t>（投标人名称）系中华人民共和国合法企业，经营地址</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hint="eastAsia" w:ascii="宋体" w:hAnsi="宋体" w:cs="宋体"/>
          <w:szCs w:val="24"/>
        </w:rPr>
      </w:pPr>
      <w:r>
        <w:rPr>
          <w:rFonts w:hint="eastAsia" w:ascii="宋体" w:hAnsi="宋体" w:cs="宋体"/>
          <w:szCs w:val="24"/>
        </w:rPr>
        <w:t>我</w:t>
      </w:r>
      <w:r>
        <w:rPr>
          <w:rFonts w:hint="eastAsia" w:ascii="宋体" w:hAnsi="宋体" w:cs="宋体"/>
          <w:szCs w:val="24"/>
          <w:u w:val="single"/>
        </w:rPr>
        <w:t xml:space="preserve">           </w:t>
      </w:r>
      <w:r>
        <w:rPr>
          <w:rFonts w:hint="eastAsia" w:ascii="宋体" w:hAnsi="宋体" w:cs="宋体"/>
          <w:szCs w:val="24"/>
        </w:rPr>
        <w:t>（姓名）系</w:t>
      </w:r>
      <w:r>
        <w:rPr>
          <w:rFonts w:hint="eastAsia" w:ascii="宋体" w:hAnsi="宋体" w:cs="宋体"/>
          <w:szCs w:val="24"/>
          <w:u w:val="single"/>
        </w:rPr>
        <w:t xml:space="preserve">                 </w:t>
      </w:r>
      <w:r>
        <w:rPr>
          <w:rFonts w:hint="eastAsia" w:ascii="宋体" w:hAnsi="宋体" w:cs="宋体"/>
          <w:szCs w:val="24"/>
        </w:rPr>
        <w:t>（投标人名称）的法定代表人，我方愿意参加贵方组织的</w:t>
      </w:r>
      <w:r>
        <w:rPr>
          <w:rFonts w:hint="eastAsia" w:ascii="宋体" w:hAnsi="宋体" w:cs="宋体"/>
          <w:szCs w:val="24"/>
          <w:u w:val="single"/>
        </w:rPr>
        <w:t xml:space="preserve">                               </w:t>
      </w:r>
      <w:r>
        <w:rPr>
          <w:rFonts w:hint="eastAsia" w:ascii="宋体" w:hAnsi="宋体" w:cs="宋体"/>
          <w:szCs w:val="24"/>
        </w:rPr>
        <w:t>项目的投标，为便于贵方公正、择优地确定中标人及其投标产品和服务，我方就本次投标有关事项郑重声明如下：</w:t>
      </w:r>
    </w:p>
    <w:p>
      <w:pPr>
        <w:snapToGrid w:val="0"/>
        <w:spacing w:line="276" w:lineRule="auto"/>
        <w:ind w:firstLine="480"/>
        <w:rPr>
          <w:rFonts w:hint="eastAsia" w:ascii="宋体" w:hAnsi="宋体" w:cs="宋体"/>
          <w:szCs w:val="24"/>
        </w:rPr>
      </w:pPr>
      <w:r>
        <w:rPr>
          <w:rFonts w:hint="eastAsia" w:ascii="宋体" w:hAnsi="宋体" w:cs="宋体"/>
          <w:szCs w:val="24"/>
        </w:rPr>
        <w:t>1.我方向贵方提交的所有投标文件、资料都是准确的和真实的；</w:t>
      </w:r>
    </w:p>
    <w:p>
      <w:pPr>
        <w:snapToGrid w:val="0"/>
        <w:spacing w:line="276" w:lineRule="auto"/>
        <w:ind w:firstLine="480"/>
        <w:rPr>
          <w:rFonts w:hint="eastAsia" w:ascii="宋体" w:hAnsi="宋体" w:cs="宋体"/>
          <w:szCs w:val="24"/>
        </w:rPr>
      </w:pPr>
      <w:r>
        <w:rPr>
          <w:rFonts w:hint="eastAsia" w:ascii="宋体" w:hAnsi="宋体" w:cs="宋体"/>
          <w:szCs w:val="24"/>
        </w:rPr>
        <w:t>2.我方不是采购人的附属机构；在获知本项目采购信息后，与采购人聘请的为此项目提供咨询服务的公司及其附属机构没有任何联系。</w:t>
      </w:r>
    </w:p>
    <w:p>
      <w:pPr>
        <w:snapToGrid w:val="0"/>
        <w:spacing w:line="276" w:lineRule="auto"/>
        <w:ind w:firstLine="480"/>
        <w:rPr>
          <w:rFonts w:hint="eastAsia" w:ascii="宋体" w:hAnsi="宋体" w:cs="宋体"/>
          <w:szCs w:val="24"/>
        </w:rPr>
      </w:pPr>
      <w:r>
        <w:rPr>
          <w:rFonts w:hint="eastAsia" w:ascii="宋体" w:hAnsi="宋体" w:cs="宋体"/>
          <w:szCs w:val="24"/>
        </w:rPr>
        <w:t>3.我方此次向贵方提供的服务名称为：</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hint="eastAsia" w:ascii="宋体" w:hAnsi="宋体" w:cs="宋体"/>
          <w:szCs w:val="24"/>
        </w:rPr>
      </w:pPr>
      <w:r>
        <w:rPr>
          <w:rFonts w:hint="eastAsia" w:ascii="宋体" w:hAnsi="宋体" w:cs="宋体"/>
          <w:szCs w:val="24"/>
        </w:rPr>
        <w:t>4.我方诚意提请贵方关注：有关该项目的重大决策和事项有：</w:t>
      </w:r>
    </w:p>
    <w:p>
      <w:pPr>
        <w:snapToGrid w:val="0"/>
        <w:spacing w:line="276" w:lineRule="auto"/>
        <w:ind w:firstLine="480"/>
        <w:rPr>
          <w:rFonts w:hint="eastAsia" w:ascii="宋体" w:hAnsi="宋体" w:cs="宋体"/>
          <w:szCs w:val="24"/>
        </w:rPr>
      </w:pPr>
      <w:r>
        <w:rPr>
          <w:rFonts w:ascii="宋体" w:hAnsi="宋体" w:cs="宋体"/>
          <w:szCs w:val="24"/>
        </w:rPr>
        <w:t>_________________</w:t>
      </w:r>
      <w:r>
        <w:rPr>
          <w:rFonts w:hint="eastAsia" w:ascii="宋体" w:hAnsi="宋体" w:cs="宋体"/>
          <w:szCs w:val="24"/>
        </w:rPr>
        <w:t>_</w:t>
      </w:r>
      <w:r>
        <w:rPr>
          <w:rFonts w:ascii="宋体" w:hAnsi="宋体" w:cs="宋体"/>
          <w:szCs w:val="24"/>
        </w:rPr>
        <w:t>______________________________________________</w:t>
      </w:r>
      <w:r>
        <w:rPr>
          <w:rFonts w:hint="eastAsia" w:ascii="宋体" w:hAnsi="宋体" w:cs="宋体"/>
          <w:szCs w:val="24"/>
        </w:rPr>
        <w:t>。</w:t>
      </w:r>
    </w:p>
    <w:p>
      <w:pPr>
        <w:snapToGrid w:val="0"/>
        <w:spacing w:line="276" w:lineRule="auto"/>
        <w:ind w:firstLine="480"/>
        <w:rPr>
          <w:rFonts w:hint="eastAsia" w:ascii="宋体" w:hAnsi="宋体" w:cs="宋体"/>
          <w:szCs w:val="24"/>
        </w:rPr>
      </w:pPr>
      <w:r>
        <w:rPr>
          <w:rFonts w:hint="eastAsia" w:ascii="宋体" w:hAnsi="宋体" w:cs="宋体"/>
          <w:szCs w:val="24"/>
        </w:rPr>
        <w:t>5.我方最近三年内的被公开披露或查处的违法违规行为有：</w:t>
      </w:r>
      <w:r>
        <w:rPr>
          <w:rFonts w:hint="eastAsia" w:ascii="宋体" w:hAnsi="宋体" w:cs="宋体"/>
        </w:rPr>
        <w:t>（若有，请如实填写；若无，请作出“参加政府采购活动前三年内，在经营活动中没有重大违法记录”的承诺）</w:t>
      </w:r>
    </w:p>
    <w:p>
      <w:pPr>
        <w:snapToGrid w:val="0"/>
        <w:spacing w:line="276" w:lineRule="auto"/>
        <w:ind w:firstLine="480"/>
        <w:rPr>
          <w:rFonts w:hint="eastAsia" w:ascii="宋体" w:hAnsi="宋体" w:cs="宋体"/>
          <w:szCs w:val="24"/>
          <w:u w:val="single"/>
        </w:rPr>
      </w:pPr>
      <w:r>
        <w:rPr>
          <w:rFonts w:ascii="宋体" w:hAnsi="宋体" w:cs="宋体"/>
          <w:szCs w:val="24"/>
        </w:rPr>
        <w:t>____________________________________________________________________</w:t>
      </w:r>
      <w:r>
        <w:rPr>
          <w:rFonts w:hint="eastAsia" w:ascii="宋体" w:hAnsi="宋体" w:cs="宋体"/>
          <w:szCs w:val="24"/>
        </w:rPr>
        <w:t>。</w:t>
      </w:r>
    </w:p>
    <w:p>
      <w:pPr>
        <w:snapToGrid w:val="0"/>
        <w:spacing w:line="276" w:lineRule="auto"/>
        <w:ind w:firstLine="480"/>
        <w:rPr>
          <w:rFonts w:hint="eastAsia" w:ascii="宋体" w:hAnsi="宋体" w:cs="宋体"/>
          <w:szCs w:val="24"/>
        </w:rPr>
      </w:pPr>
      <w:r>
        <w:rPr>
          <w:rFonts w:hint="eastAsia" w:ascii="宋体" w:hAnsi="宋体" w:cs="宋体"/>
          <w:szCs w:val="24"/>
        </w:rPr>
        <w:t>6.以上事项如有虚假或隐瞒，我方愿意承担一切后果和责任。</w:t>
      </w:r>
    </w:p>
    <w:p>
      <w:pPr>
        <w:pStyle w:val="96"/>
        <w:snapToGrid w:val="0"/>
        <w:spacing w:before="100" w:beforeAutospacing="1" w:after="100" w:afterAutospacing="1" w:line="276" w:lineRule="auto"/>
        <w:ind w:firstLine="480"/>
        <w:rPr>
          <w:rFonts w:hint="eastAsia" w:ascii="宋体" w:hAnsi="宋体" w:cs="宋体"/>
        </w:rPr>
      </w:pPr>
    </w:p>
    <w:p>
      <w:pPr>
        <w:snapToGrid w:val="0"/>
        <w:spacing w:before="100" w:beforeAutospacing="1" w:after="100" w:afterAutospacing="1" w:line="276" w:lineRule="auto"/>
        <w:ind w:firstLine="840" w:firstLineChars="350"/>
        <w:rPr>
          <w:rFonts w:hint="eastAsia" w:ascii="宋体" w:hAnsi="宋体" w:cs="宋体"/>
          <w:szCs w:val="24"/>
          <w:u w:val="single"/>
        </w:rPr>
      </w:pPr>
      <w:r>
        <w:rPr>
          <w:rFonts w:hint="eastAsia" w:ascii="宋体" w:hAnsi="宋体" w:cs="宋体"/>
          <w:szCs w:val="24"/>
        </w:rPr>
        <w:t>法定代表人签字</w:t>
      </w:r>
      <w:r>
        <w:rPr>
          <w:rFonts w:hint="eastAsia" w:ascii="宋体" w:hAnsi="宋体" w:cs="宋体"/>
          <w:color w:val="000000"/>
          <w:szCs w:val="24"/>
        </w:rPr>
        <w:t>（或盖章）</w:t>
      </w:r>
      <w:r>
        <w:rPr>
          <w:rFonts w:hint="eastAsia" w:ascii="宋体" w:hAnsi="宋体" w:cs="宋体"/>
          <w:szCs w:val="24"/>
        </w:rPr>
        <w:t>：</w:t>
      </w:r>
      <w:r>
        <w:rPr>
          <w:rFonts w:hint="eastAsia" w:ascii="宋体" w:hAnsi="宋体" w:cs="宋体"/>
          <w:color w:val="000000"/>
          <w:szCs w:val="24"/>
        </w:rPr>
        <w:t>___________</w:t>
      </w:r>
      <w:r>
        <w:rPr>
          <w:rFonts w:hint="eastAsia" w:ascii="宋体" w:hAnsi="宋体" w:cs="宋体"/>
          <w:szCs w:val="24"/>
          <w:u w:val="single"/>
        </w:rPr>
        <w:t xml:space="preserve">             </w:t>
      </w:r>
    </w:p>
    <w:p>
      <w:pPr>
        <w:snapToGrid w:val="0"/>
        <w:spacing w:before="100" w:beforeAutospacing="1" w:after="100" w:afterAutospacing="1" w:line="276" w:lineRule="auto"/>
        <w:ind w:firstLine="480"/>
        <w:jc w:val="center"/>
        <w:rPr>
          <w:rFonts w:hint="eastAsia" w:ascii="宋体" w:hAnsi="宋体" w:cs="宋体"/>
          <w:szCs w:val="24"/>
        </w:rPr>
      </w:pPr>
      <w:r>
        <w:rPr>
          <w:rFonts w:hint="eastAsia" w:ascii="宋体" w:hAnsi="宋体" w:cs="宋体"/>
          <w:szCs w:val="24"/>
        </w:rPr>
        <w:t xml:space="preserve">              投标人公章： </w:t>
      </w:r>
      <w:r>
        <w:rPr>
          <w:rFonts w:hint="eastAsia" w:ascii="宋体" w:hAnsi="宋体" w:cs="宋体"/>
          <w:color w:val="000000"/>
          <w:szCs w:val="24"/>
        </w:rPr>
        <w:t>___________</w:t>
      </w:r>
      <w:r>
        <w:rPr>
          <w:rFonts w:hint="eastAsia" w:ascii="宋体" w:hAnsi="宋体" w:cs="宋体"/>
          <w:szCs w:val="24"/>
        </w:rPr>
        <w:t xml:space="preserve">              </w:t>
      </w:r>
      <w:r>
        <w:rPr>
          <w:rFonts w:hint="eastAsia" w:ascii="宋体" w:hAnsi="宋体" w:cs="宋体"/>
          <w:color w:val="000000"/>
          <w:szCs w:val="24"/>
        </w:rPr>
        <w:t>_____</w:t>
      </w:r>
      <w:r>
        <w:rPr>
          <w:rFonts w:hint="eastAsia" w:ascii="宋体" w:hAnsi="宋体" w:cs="宋体"/>
          <w:szCs w:val="24"/>
        </w:rPr>
        <w:t>年</w:t>
      </w:r>
      <w:r>
        <w:rPr>
          <w:rFonts w:hint="eastAsia" w:ascii="宋体" w:hAnsi="宋体" w:cs="宋体"/>
          <w:color w:val="000000"/>
          <w:szCs w:val="24"/>
        </w:rPr>
        <w:t>____</w:t>
      </w:r>
      <w:r>
        <w:rPr>
          <w:rFonts w:hint="eastAsia" w:ascii="宋体" w:hAnsi="宋体" w:cs="宋体"/>
          <w:szCs w:val="24"/>
        </w:rPr>
        <w:t>月</w:t>
      </w:r>
      <w:r>
        <w:rPr>
          <w:rFonts w:hint="eastAsia" w:ascii="宋体" w:hAnsi="宋体" w:cs="宋体"/>
          <w:color w:val="000000"/>
          <w:szCs w:val="24"/>
        </w:rPr>
        <w:t>_____</w:t>
      </w:r>
      <w:r>
        <w:rPr>
          <w:rFonts w:hint="eastAsia" w:ascii="宋体" w:hAnsi="宋体" w:cs="宋体"/>
          <w:szCs w:val="24"/>
        </w:rPr>
        <w:t>日</w:t>
      </w:r>
    </w:p>
    <w:p>
      <w:pPr>
        <w:ind w:firstLine="480"/>
        <w:jc w:val="center"/>
        <w:rPr>
          <w:rFonts w:hint="eastAsia" w:ascii="宋体" w:hAnsi="宋体" w:cs="宋体"/>
          <w:szCs w:val="24"/>
        </w:rPr>
      </w:pPr>
      <w:r>
        <w:rPr>
          <w:rFonts w:hint="eastAsia" w:ascii="宋体" w:hAnsi="宋体" w:cs="宋体"/>
          <w:szCs w:val="24"/>
        </w:rPr>
        <w:br w:type="page"/>
      </w:r>
    </w:p>
    <w:p>
      <w:pPr>
        <w:ind w:firstLine="643"/>
        <w:jc w:val="center"/>
        <w:rPr>
          <w:rFonts w:hint="eastAsia" w:ascii="宋体" w:hAnsi="宋体" w:cs="宋体"/>
          <w:b/>
          <w:bCs/>
          <w:color w:val="000000"/>
          <w:sz w:val="32"/>
          <w:szCs w:val="32"/>
        </w:rPr>
      </w:pPr>
      <w:r>
        <w:rPr>
          <w:rFonts w:hint="eastAsia" w:ascii="宋体" w:hAnsi="宋体" w:cs="宋体"/>
          <w:b/>
          <w:bCs/>
          <w:color w:val="000000"/>
          <w:sz w:val="32"/>
          <w:szCs w:val="32"/>
        </w:rPr>
        <w:t>七、诚信承诺书格式</w:t>
      </w:r>
    </w:p>
    <w:p>
      <w:pPr>
        <w:ind w:firstLine="482"/>
        <w:jc w:val="center"/>
        <w:rPr>
          <w:rFonts w:hint="eastAsia" w:ascii="宋体" w:hAnsi="宋体" w:cs="宋体"/>
          <w:b/>
          <w:color w:val="000000"/>
        </w:rPr>
      </w:pPr>
      <w:r>
        <w:rPr>
          <w:rFonts w:hint="eastAsia" w:ascii="宋体" w:hAnsi="宋体" w:cs="宋体"/>
          <w:b/>
          <w:color w:val="000000"/>
        </w:rPr>
        <w:t>诚信承诺书</w:t>
      </w:r>
    </w:p>
    <w:p>
      <w:pPr>
        <w:spacing w:line="360" w:lineRule="auto"/>
        <w:ind w:firstLine="480"/>
        <w:rPr>
          <w:rFonts w:hint="eastAsia" w:ascii="宋体" w:hAnsi="宋体" w:cs="宋体"/>
          <w:color w:val="000000"/>
        </w:rPr>
      </w:pPr>
      <w:r>
        <w:rPr>
          <w:rFonts w:hint="eastAsia" w:ascii="宋体" w:hAnsi="宋体" w:cs="宋体"/>
          <w:color w:val="000000"/>
          <w:u w:val="single"/>
        </w:rPr>
        <w:t xml:space="preserve">（采购人或招标组织机构） </w:t>
      </w:r>
      <w:r>
        <w:rPr>
          <w:rFonts w:hint="eastAsia" w:ascii="宋体" w:hAnsi="宋体" w:cs="宋体"/>
          <w:color w:val="000000"/>
        </w:rPr>
        <w:t>：</w:t>
      </w:r>
    </w:p>
    <w:p>
      <w:pPr>
        <w:spacing w:line="360" w:lineRule="auto"/>
        <w:ind w:firstLine="480"/>
        <w:rPr>
          <w:rFonts w:hint="eastAsia" w:ascii="宋体" w:hAnsi="宋体" w:cs="宋体"/>
          <w:color w:val="000000"/>
        </w:rPr>
      </w:pPr>
      <w:r>
        <w:rPr>
          <w:rFonts w:hint="eastAsia" w:ascii="宋体" w:hAnsi="宋体" w:cs="宋体"/>
          <w:color w:val="000000"/>
        </w:rPr>
        <w:t xml:space="preserve">我方在参加贵单位的 </w:t>
      </w:r>
      <w:r>
        <w:rPr>
          <w:rFonts w:hint="eastAsia" w:ascii="宋体" w:hAnsi="宋体" w:cs="宋体"/>
          <w:color w:val="000000"/>
          <w:u w:val="single"/>
        </w:rPr>
        <w:t xml:space="preserve">                    </w:t>
      </w:r>
      <w:r>
        <w:rPr>
          <w:rFonts w:hint="eastAsia" w:ascii="宋体" w:hAnsi="宋体" w:cs="宋体"/>
          <w:color w:val="000000"/>
        </w:rPr>
        <w:t xml:space="preserve"> 政府采购项目的招投标活动中，郑重承诺如下：</w:t>
      </w:r>
    </w:p>
    <w:p>
      <w:pPr>
        <w:spacing w:line="360" w:lineRule="auto"/>
        <w:ind w:firstLine="480"/>
        <w:rPr>
          <w:rFonts w:hint="eastAsia" w:ascii="宋体" w:hAnsi="宋体" w:cs="宋体"/>
          <w:color w:val="000000"/>
        </w:rPr>
      </w:pPr>
      <w:r>
        <w:rPr>
          <w:rFonts w:hint="eastAsia" w:ascii="宋体" w:hAnsi="宋体" w:cs="宋体"/>
          <w:color w:val="000000"/>
        </w:rPr>
        <w:t>1.我方申报的所有资料都是真实、准确、完整的；</w:t>
      </w:r>
    </w:p>
    <w:p>
      <w:pPr>
        <w:spacing w:line="360" w:lineRule="auto"/>
        <w:ind w:firstLine="480"/>
        <w:rPr>
          <w:rFonts w:hint="eastAsia" w:ascii="宋体" w:hAnsi="宋体" w:cs="宋体"/>
          <w:color w:val="000000"/>
        </w:rPr>
      </w:pPr>
      <w:r>
        <w:rPr>
          <w:rFonts w:hint="eastAsia" w:ascii="宋体" w:hAnsi="宋体" w:cs="宋体"/>
          <w:color w:val="000000"/>
        </w:rPr>
        <w:t>2.我方无资质挂靠情形，保证不参与串标、围标及抬标；</w:t>
      </w:r>
    </w:p>
    <w:p>
      <w:pPr>
        <w:spacing w:line="360" w:lineRule="auto"/>
        <w:ind w:firstLine="480"/>
        <w:rPr>
          <w:rFonts w:hint="eastAsia" w:ascii="宋体" w:hAnsi="宋体" w:cs="宋体"/>
          <w:color w:val="000000"/>
        </w:rPr>
      </w:pPr>
      <w:r>
        <w:rPr>
          <w:rFonts w:hint="eastAsia" w:ascii="宋体" w:hAnsi="宋体" w:cs="宋体"/>
          <w:color w:val="000000"/>
        </w:rPr>
        <w:t>3.我方未处于被各级行政主管部门做出停止市场行为处罚的期限内；</w:t>
      </w:r>
    </w:p>
    <w:p>
      <w:pPr>
        <w:spacing w:line="360" w:lineRule="auto"/>
        <w:ind w:firstLine="480"/>
        <w:rPr>
          <w:rFonts w:hint="eastAsia" w:ascii="宋体" w:hAnsi="宋体" w:cs="宋体"/>
          <w:color w:val="000000"/>
        </w:rPr>
      </w:pPr>
      <w:r>
        <w:rPr>
          <w:rFonts w:hint="eastAsia" w:ascii="宋体" w:hAnsi="宋体" w:cs="宋体"/>
          <w:color w:val="000000"/>
        </w:rPr>
        <w:t>4.我方参加本项目政府采购活动前3年内在经营活动中没有重大违法记录；</w:t>
      </w:r>
    </w:p>
    <w:p>
      <w:pPr>
        <w:spacing w:line="360" w:lineRule="auto"/>
        <w:ind w:firstLine="480"/>
        <w:rPr>
          <w:rFonts w:hint="eastAsia" w:ascii="宋体" w:hAnsi="宋体" w:cs="宋体"/>
          <w:color w:val="000000"/>
        </w:rPr>
      </w:pPr>
      <w:r>
        <w:rPr>
          <w:rFonts w:hint="eastAsia" w:ascii="宋体" w:hAnsi="宋体" w:cs="宋体"/>
          <w:color w:val="000000"/>
        </w:rPr>
        <w:t>5.我方法人代表、主要负责人所在的公司在近三年内没有违法违规行为；</w:t>
      </w:r>
    </w:p>
    <w:p>
      <w:pPr>
        <w:spacing w:line="360" w:lineRule="auto"/>
        <w:ind w:firstLine="480"/>
        <w:rPr>
          <w:rFonts w:hint="eastAsia" w:ascii="宋体" w:hAnsi="宋体" w:cs="宋体"/>
          <w:color w:val="000000"/>
        </w:rPr>
      </w:pPr>
      <w:r>
        <w:rPr>
          <w:rFonts w:hint="eastAsia" w:ascii="宋体" w:hAnsi="宋体" w:cs="宋体"/>
          <w:color w:val="000000"/>
        </w:rPr>
        <w:t>6.若我方中标，将严格按照规定及时与采购人签订合同；</w:t>
      </w:r>
    </w:p>
    <w:p>
      <w:pPr>
        <w:spacing w:line="360" w:lineRule="auto"/>
        <w:ind w:firstLine="480"/>
        <w:rPr>
          <w:rFonts w:hint="eastAsia" w:ascii="宋体" w:hAnsi="宋体" w:cs="宋体"/>
          <w:color w:val="000000"/>
        </w:rPr>
      </w:pPr>
      <w:r>
        <w:rPr>
          <w:rFonts w:hint="eastAsia" w:ascii="宋体" w:hAnsi="宋体" w:cs="宋体"/>
          <w:color w:val="000000"/>
        </w:rPr>
        <w:t>7.若我方中标，将严格按照招标文件要求及投标文件承诺的报价、质量、工期、质保期、投标方案、项目负责人等内容组织实施；</w:t>
      </w:r>
    </w:p>
    <w:p>
      <w:pPr>
        <w:spacing w:line="360" w:lineRule="auto"/>
        <w:ind w:firstLine="480"/>
        <w:rPr>
          <w:rFonts w:hint="eastAsia" w:ascii="宋体" w:hAnsi="宋体" w:cs="宋体"/>
          <w:color w:val="000000"/>
        </w:rPr>
      </w:pPr>
      <w:r>
        <w:rPr>
          <w:rFonts w:hint="eastAsia" w:ascii="宋体" w:hAnsi="宋体" w:cs="宋体"/>
          <w:color w:val="000000"/>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rPr>
          <w:rFonts w:hint="eastAsia" w:ascii="宋体" w:hAnsi="宋体" w:cs="宋体"/>
          <w:color w:val="000000"/>
        </w:rPr>
      </w:pPr>
      <w:r>
        <w:rPr>
          <w:rFonts w:hint="eastAsia" w:ascii="宋体" w:hAnsi="宋体" w:cs="宋体"/>
          <w:color w:val="000000"/>
        </w:rPr>
        <w:t>特此承诺。</w:t>
      </w:r>
    </w:p>
    <w:p>
      <w:pPr>
        <w:spacing w:line="360" w:lineRule="auto"/>
        <w:ind w:firstLine="480"/>
        <w:rPr>
          <w:rFonts w:hint="eastAsia" w:ascii="宋体" w:hAnsi="宋体" w:cs="宋体"/>
          <w:color w:val="000000"/>
        </w:rPr>
      </w:pPr>
      <w:r>
        <w:rPr>
          <w:rFonts w:hint="eastAsia" w:ascii="宋体" w:hAnsi="宋体" w:cs="宋体"/>
          <w:color w:val="000000"/>
        </w:rPr>
        <w:t>投标人（加盖公章）：</w:t>
      </w:r>
      <w:r>
        <w:rPr>
          <w:rFonts w:hint="eastAsia" w:ascii="宋体" w:hAnsi="宋体" w:cs="宋体"/>
          <w:color w:val="000000"/>
          <w:szCs w:val="24"/>
        </w:rPr>
        <w:t>___________</w:t>
      </w:r>
      <w:r>
        <w:rPr>
          <w:rFonts w:hint="eastAsia" w:ascii="宋体" w:hAnsi="宋体" w:cs="宋体"/>
          <w:color w:val="000000"/>
          <w:u w:val="single"/>
        </w:rPr>
        <w:t xml:space="preserve">                             </w:t>
      </w:r>
    </w:p>
    <w:p>
      <w:pPr>
        <w:spacing w:line="360" w:lineRule="auto"/>
        <w:ind w:firstLine="480"/>
        <w:rPr>
          <w:rFonts w:hint="eastAsia" w:ascii="宋体" w:hAnsi="宋体" w:cs="宋体"/>
          <w:color w:val="000000"/>
        </w:rPr>
      </w:pPr>
      <w:r>
        <w:rPr>
          <w:rFonts w:hint="eastAsia" w:ascii="宋体" w:hAnsi="宋体" w:cs="宋体"/>
          <w:color w:val="000000"/>
        </w:rPr>
        <w:t>投标人代表（签名或盖章）：</w:t>
      </w:r>
      <w:r>
        <w:rPr>
          <w:rFonts w:hint="eastAsia" w:ascii="宋体" w:hAnsi="宋体" w:cs="宋体"/>
          <w:color w:val="000000"/>
          <w:szCs w:val="24"/>
        </w:rPr>
        <w:t>___________</w:t>
      </w:r>
      <w:r>
        <w:rPr>
          <w:rFonts w:hint="eastAsia" w:ascii="宋体" w:hAnsi="宋体" w:cs="宋体"/>
          <w:color w:val="000000"/>
          <w:u w:val="single"/>
        </w:rPr>
        <w:t xml:space="preserve">                             </w:t>
      </w:r>
    </w:p>
    <w:p>
      <w:pPr>
        <w:spacing w:line="360" w:lineRule="auto"/>
        <w:ind w:firstLine="480"/>
        <w:rPr>
          <w:rFonts w:hint="eastAsia" w:ascii="宋体" w:hAnsi="宋体" w:cs="宋体"/>
          <w:color w:val="000000"/>
        </w:rPr>
      </w:pPr>
    </w:p>
    <w:p>
      <w:pPr>
        <w:spacing w:line="360" w:lineRule="auto"/>
        <w:ind w:firstLine="4920" w:firstLineChars="2050"/>
        <w:rPr>
          <w:rFonts w:hint="eastAsia"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pPr>
        <w:spacing w:line="360" w:lineRule="auto"/>
        <w:ind w:firstLine="480"/>
        <w:rPr>
          <w:rFonts w:hint="eastAsia" w:ascii="宋体" w:hAnsi="宋体" w:cs="宋体"/>
          <w:color w:val="000000"/>
        </w:rPr>
      </w:pPr>
      <w:r>
        <w:rPr>
          <w:rFonts w:hint="eastAsia" w:ascii="宋体" w:hAnsi="宋体" w:cs="宋体"/>
          <w:color w:val="000000"/>
        </w:rPr>
        <w:br w:type="page"/>
      </w:r>
    </w:p>
    <w:p>
      <w:pPr>
        <w:snapToGrid w:val="0"/>
        <w:spacing w:before="100" w:beforeAutospacing="1" w:after="100" w:afterAutospacing="1" w:line="276" w:lineRule="auto"/>
        <w:jc w:val="center"/>
        <w:rPr>
          <w:rFonts w:hint="eastAsia" w:ascii="宋体" w:hAnsi="宋体" w:cs="宋体"/>
          <w:b/>
          <w:bCs/>
          <w:sz w:val="32"/>
          <w:szCs w:val="32"/>
        </w:rPr>
      </w:pPr>
      <w:r>
        <w:rPr>
          <w:rFonts w:hint="eastAsia" w:ascii="宋体" w:hAnsi="宋体" w:cs="宋体"/>
          <w:b/>
          <w:bCs/>
          <w:sz w:val="32"/>
          <w:szCs w:val="32"/>
        </w:rPr>
        <w:t>八、联合投标协议书格式</w:t>
      </w:r>
    </w:p>
    <w:p>
      <w:pPr>
        <w:snapToGrid w:val="0"/>
        <w:spacing w:before="50" w:after="50"/>
        <w:jc w:val="center"/>
        <w:rPr>
          <w:rFonts w:hint="eastAsia" w:ascii="宋体" w:hAnsi="宋体" w:cs="宋体"/>
          <w:b/>
          <w:bCs/>
          <w:sz w:val="32"/>
          <w:szCs w:val="32"/>
        </w:rPr>
      </w:pPr>
      <w:r>
        <w:rPr>
          <w:rFonts w:hint="eastAsia" w:ascii="宋体" w:hAnsi="宋体" w:cs="宋体"/>
          <w:b/>
          <w:bCs/>
          <w:sz w:val="32"/>
          <w:szCs w:val="32"/>
        </w:rPr>
        <w:t>联合投标协议书</w:t>
      </w:r>
    </w:p>
    <w:p>
      <w:pPr>
        <w:keepNext w:val="0"/>
        <w:keepLines w:val="0"/>
        <w:pageBreakBefore w:val="0"/>
        <w:widowControl/>
        <w:kinsoku/>
        <w:wordWrap/>
        <w:overflowPunct/>
        <w:topLinePunct w:val="0"/>
        <w:autoSpaceDE/>
        <w:autoSpaceDN/>
        <w:bidi w:val="0"/>
        <w:adjustRightInd/>
        <w:snapToGrid w:val="0"/>
        <w:spacing w:line="30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（以联合体形式投标的，提供联合协议；本项目不接受联合体投标或者投标人不以联合体形式投标的，则不需要提供）</w:t>
      </w:r>
    </w:p>
    <w:p>
      <w:pPr>
        <w:keepNext w:val="0"/>
        <w:keepLines w:val="0"/>
        <w:pageBreakBefore w:val="0"/>
        <w:kinsoku/>
        <w:wordWrap/>
        <w:overflowPunct/>
        <w:topLinePunct w:val="0"/>
        <w:autoSpaceDE/>
        <w:autoSpaceDN/>
        <w:bidi w:val="0"/>
        <w:adjustRightInd/>
        <w:snapToGrid w:val="0"/>
        <w:spacing w:line="30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（联合体所有成员名称）</w:t>
      </w:r>
      <w:r>
        <w:rPr>
          <w:rFonts w:hint="eastAsia" w:ascii="宋体" w:hAnsi="宋体" w:eastAsia="宋体" w:cs="宋体"/>
          <w:color w:val="auto"/>
          <w:kern w:val="0"/>
          <w:sz w:val="24"/>
          <w:szCs w:val="24"/>
          <w:highlight w:val="none"/>
        </w:rPr>
        <w:t>自愿</w:t>
      </w:r>
      <w:r>
        <w:rPr>
          <w:rFonts w:hint="eastAsia" w:ascii="宋体" w:hAnsi="宋体" w:eastAsia="宋体" w:cs="宋体"/>
          <w:color w:val="auto"/>
          <w:kern w:val="0"/>
          <w:sz w:val="24"/>
          <w:szCs w:val="24"/>
          <w:highlight w:val="none"/>
          <w:lang w:val="zh-CN"/>
        </w:rPr>
        <w:t>组成一个联合体，以一个投标人的身份</w:t>
      </w:r>
      <w:r>
        <w:rPr>
          <w:rFonts w:hint="eastAsia" w:ascii="宋体" w:hAnsi="宋体" w:eastAsia="宋体" w:cs="宋体"/>
          <w:color w:val="auto"/>
          <w:kern w:val="0"/>
          <w:sz w:val="24"/>
          <w:szCs w:val="24"/>
          <w:highlight w:val="none"/>
        </w:rPr>
        <w:t>参加</w:t>
      </w:r>
      <w:r>
        <w:rPr>
          <w:rFonts w:hint="eastAsia" w:ascii="宋体" w:hAnsi="宋体" w:cs="宋体"/>
          <w:color w:val="000000"/>
          <w:sz w:val="24"/>
          <w:szCs w:val="24"/>
          <w:u w:val="single"/>
          <w:lang w:eastAsia="zh-CN"/>
        </w:rPr>
        <w:t>嘉善县卫生健康数字化改革2.0（网络安全改造）项目</w:t>
      </w:r>
      <w:r>
        <w:rPr>
          <w:rFonts w:hint="eastAsia" w:ascii="宋体" w:hAnsi="宋体" w:eastAsia="宋体" w:cs="宋体"/>
          <w:sz w:val="24"/>
          <w:szCs w:val="24"/>
        </w:rPr>
        <w:t xml:space="preserve"> [项目编号：HZZX-2024-</w:t>
      </w:r>
      <w:r>
        <w:rPr>
          <w:rFonts w:hint="eastAsia" w:ascii="宋体" w:hAnsi="宋体" w:eastAsia="宋体" w:cs="宋体"/>
          <w:sz w:val="24"/>
          <w:szCs w:val="24"/>
          <w:lang w:eastAsia="zh-CN"/>
        </w:rPr>
        <w:t>G71</w:t>
      </w:r>
      <w:r>
        <w:rPr>
          <w:rFonts w:hint="eastAsia" w:ascii="宋体" w:hAnsi="宋体" w:eastAsia="宋体" w:cs="宋体"/>
          <w:sz w:val="24"/>
          <w:szCs w:val="24"/>
        </w:rPr>
        <w:t>]</w:t>
      </w:r>
      <w:r>
        <w:rPr>
          <w:rFonts w:hint="eastAsia" w:ascii="宋体" w:hAnsi="宋体" w:eastAsia="宋体" w:cs="宋体"/>
          <w:color w:val="auto"/>
          <w:kern w:val="0"/>
          <w:sz w:val="24"/>
          <w:szCs w:val="24"/>
          <w:highlight w:val="none"/>
          <w:lang w:val="zh-CN"/>
        </w:rPr>
        <w:t xml:space="preserve">投标。 </w:t>
      </w:r>
    </w:p>
    <w:p>
      <w:pPr>
        <w:keepNext w:val="0"/>
        <w:keepLines w:val="0"/>
        <w:pageBreakBefore w:val="0"/>
        <w:kinsoku/>
        <w:wordWrap/>
        <w:overflowPunct/>
        <w:topLinePunct w:val="0"/>
        <w:autoSpaceDE/>
        <w:autoSpaceDN/>
        <w:bidi w:val="0"/>
        <w:adjustRightInd/>
        <w:snapToGrid w:val="0"/>
        <w:spacing w:line="30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一、各方一致决定，</w:t>
      </w:r>
      <w:r>
        <w:rPr>
          <w:rFonts w:hint="eastAsia" w:ascii="宋体" w:hAnsi="宋体" w:eastAsia="宋体" w:cs="宋体"/>
          <w:color w:val="auto"/>
          <w:kern w:val="0"/>
          <w:sz w:val="24"/>
          <w:szCs w:val="24"/>
          <w:highlight w:val="none"/>
          <w:u w:val="single"/>
        </w:rPr>
        <w:t>（某联合体成员名称）</w:t>
      </w:r>
      <w:r>
        <w:rPr>
          <w:rFonts w:hint="eastAsia" w:ascii="宋体" w:hAnsi="宋体" w:eastAsia="宋体" w:cs="宋体"/>
          <w:color w:val="auto"/>
          <w:kern w:val="0"/>
          <w:sz w:val="24"/>
          <w:szCs w:val="24"/>
          <w:highlight w:val="none"/>
        </w:rPr>
        <w:t>为联合体</w:t>
      </w:r>
      <w:r>
        <w:rPr>
          <w:rFonts w:hint="eastAsia" w:ascii="宋体" w:hAnsi="宋体" w:eastAsia="宋体" w:cs="宋体"/>
          <w:color w:val="auto"/>
          <w:kern w:val="0"/>
          <w:sz w:val="24"/>
          <w:szCs w:val="24"/>
          <w:highlight w:val="none"/>
          <w:lang w:val="zh-CN"/>
        </w:rPr>
        <w:t>牵头人</w:t>
      </w:r>
      <w:r>
        <w:rPr>
          <w:rFonts w:hint="eastAsia" w:ascii="宋体" w:hAnsi="宋体" w:eastAsia="宋体" w:cs="宋体"/>
          <w:color w:val="auto"/>
          <w:sz w:val="24"/>
          <w:szCs w:val="24"/>
          <w:highlight w:val="none"/>
        </w:rPr>
        <w:t>，代表所有联合体成员负责投标和合同实施阶段的主办、协调工作</w:t>
      </w:r>
      <w:r>
        <w:rPr>
          <w:rFonts w:hint="eastAsia" w:ascii="宋体" w:hAnsi="宋体" w:eastAsia="宋体" w:cs="宋体"/>
          <w:color w:val="auto"/>
          <w:kern w:val="0"/>
          <w:sz w:val="24"/>
          <w:szCs w:val="24"/>
          <w:highlight w:val="none"/>
          <w:lang w:val="zh-CN"/>
        </w:rPr>
        <w:t>。</w:t>
      </w:r>
    </w:p>
    <w:p>
      <w:pPr>
        <w:keepNext w:val="0"/>
        <w:keepLines w:val="0"/>
        <w:pageBreakBefore w:val="0"/>
        <w:kinsoku/>
        <w:wordWrap/>
        <w:overflowPunct/>
        <w:topLinePunct w:val="0"/>
        <w:autoSpaceDE/>
        <w:autoSpaceDN/>
        <w:bidi w:val="0"/>
        <w:adjustRightInd/>
        <w:snapToGrid w:val="0"/>
        <w:spacing w:line="30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二、</w:t>
      </w:r>
      <w:r>
        <w:rPr>
          <w:rFonts w:hint="eastAsia" w:ascii="宋体" w:hAnsi="宋体" w:eastAsia="宋体" w:cs="宋体"/>
          <w:color w:val="auto"/>
          <w:sz w:val="24"/>
          <w:szCs w:val="24"/>
          <w:highlight w:val="none"/>
        </w:rPr>
        <w:t>所有联合体成员各方签署授权书，授权书载明的</w:t>
      </w:r>
      <w:r>
        <w:rPr>
          <w:rFonts w:hint="eastAsia" w:ascii="宋体" w:hAnsi="宋体" w:eastAsia="宋体" w:cs="宋体"/>
          <w:color w:val="auto"/>
          <w:kern w:val="0"/>
          <w:sz w:val="24"/>
          <w:szCs w:val="24"/>
          <w:highlight w:val="none"/>
          <w:lang w:val="zh-CN"/>
        </w:rPr>
        <w:t>授权代表根据招标文件规定及投标内容而对采购人、采购机构所作的任何合法承诺，包括书面澄清及相应等均对联合投标各方产生约束力。</w:t>
      </w:r>
    </w:p>
    <w:p>
      <w:pPr>
        <w:keepNext w:val="0"/>
        <w:keepLines w:val="0"/>
        <w:pageBreakBefore w:val="0"/>
        <w:kinsoku/>
        <w:wordWrap/>
        <w:overflowPunct/>
        <w:topLinePunct w:val="0"/>
        <w:autoSpaceDE/>
        <w:autoSpaceDN/>
        <w:bidi w:val="0"/>
        <w:adjustRightInd/>
        <w:snapToGrid w:val="0"/>
        <w:spacing w:line="30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三、本次联合投标中，分工如下：</w:t>
      </w:r>
    </w:p>
    <w:p>
      <w:pPr>
        <w:keepNext w:val="0"/>
        <w:keepLines w:val="0"/>
        <w:pageBreakBefore w:val="0"/>
        <w:kinsoku/>
        <w:wordWrap/>
        <w:overflowPunct/>
        <w:topLinePunct w:val="0"/>
        <w:autoSpaceDE/>
        <w:autoSpaceDN/>
        <w:bidi w:val="0"/>
        <w:adjustRightInd/>
        <w:snapToGrid w:val="0"/>
        <w:spacing w:line="30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（联合体成员1）承担的工作和义务为：__________________；合同金额占联合体协议合同总金额：_______%；</w:t>
      </w:r>
    </w:p>
    <w:p>
      <w:pPr>
        <w:keepNext w:val="0"/>
        <w:keepLines w:val="0"/>
        <w:pageBreakBefore w:val="0"/>
        <w:kinsoku/>
        <w:wordWrap/>
        <w:overflowPunct/>
        <w:topLinePunct w:val="0"/>
        <w:autoSpaceDE/>
        <w:autoSpaceDN/>
        <w:bidi w:val="0"/>
        <w:adjustRightInd/>
        <w:snapToGrid w:val="0"/>
        <w:spacing w:line="30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（联合体成员2）承担的工作和义务为：__________________；合同金额占联合体协议合同总金额：_______%。</w:t>
      </w:r>
    </w:p>
    <w:p>
      <w:pPr>
        <w:keepNext w:val="0"/>
        <w:keepLines w:val="0"/>
        <w:pageBreakBefore w:val="0"/>
        <w:kinsoku/>
        <w:wordWrap/>
        <w:overflowPunct/>
        <w:topLinePunct w:val="0"/>
        <w:autoSpaceDE/>
        <w:autoSpaceDN/>
        <w:bidi w:val="0"/>
        <w:adjustRightInd/>
        <w:snapToGrid w:val="0"/>
        <w:spacing w:line="30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p>
    <w:p>
      <w:pPr>
        <w:keepNext w:val="0"/>
        <w:keepLines w:val="0"/>
        <w:pageBreakBefore w:val="0"/>
        <w:kinsoku/>
        <w:wordWrap/>
        <w:overflowPunct/>
        <w:topLinePunct w:val="0"/>
        <w:autoSpaceDE/>
        <w:autoSpaceDN/>
        <w:bidi w:val="0"/>
        <w:adjustRightInd/>
        <w:snapToGrid w:val="0"/>
        <w:spacing w:line="300" w:lineRule="auto"/>
        <w:ind w:firstLine="576"/>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四、</w:t>
      </w:r>
      <w:r>
        <w:rPr>
          <w:rFonts w:hint="eastAsia" w:ascii="宋体" w:hAnsi="宋体" w:eastAsia="宋体" w:cs="宋体"/>
          <w:color w:val="auto"/>
          <w:kern w:val="0"/>
          <w:sz w:val="24"/>
          <w:szCs w:val="24"/>
          <w:highlight w:val="none"/>
          <w:u w:val="single"/>
        </w:rPr>
        <w:t>（</w:t>
      </w:r>
      <w:bookmarkStart w:id="43" w:name="_Hlk101131882"/>
      <w:r>
        <w:rPr>
          <w:rFonts w:hint="eastAsia" w:ascii="宋体" w:hAnsi="宋体" w:eastAsia="宋体" w:cs="宋体"/>
          <w:color w:val="auto"/>
          <w:kern w:val="0"/>
          <w:sz w:val="24"/>
          <w:szCs w:val="24"/>
          <w:highlight w:val="none"/>
          <w:u w:val="single"/>
        </w:rPr>
        <w:t>联合体成员X,……</w:t>
      </w:r>
      <w:bookmarkEnd w:id="43"/>
      <w:r>
        <w:rPr>
          <w:rFonts w:hint="eastAsia" w:ascii="宋体" w:hAnsi="宋体" w:eastAsia="宋体" w:cs="宋体"/>
          <w:color w:val="auto"/>
          <w:kern w:val="0"/>
          <w:sz w:val="24"/>
          <w:szCs w:val="24"/>
          <w:highlight w:val="none"/>
          <w:u w:val="single"/>
        </w:rPr>
        <w:t>）提供的全部货物由小微企业制造</w:t>
      </w:r>
      <w:r>
        <w:rPr>
          <w:rFonts w:hint="eastAsia" w:ascii="宋体" w:hAnsi="宋体" w:eastAsia="宋体" w:cs="宋体"/>
          <w:b/>
          <w:color w:val="auto"/>
          <w:kern w:val="0"/>
          <w:sz w:val="24"/>
          <w:szCs w:val="24"/>
          <w:highlight w:val="none"/>
          <w:lang w:val="zh-CN"/>
        </w:rPr>
        <w:t>（须提供中小企业声明函）</w:t>
      </w:r>
      <w:r>
        <w:rPr>
          <w:rFonts w:hint="eastAsia" w:ascii="宋体" w:hAnsi="宋体" w:eastAsia="宋体" w:cs="宋体"/>
          <w:color w:val="auto"/>
          <w:kern w:val="0"/>
          <w:sz w:val="24"/>
          <w:szCs w:val="24"/>
          <w:highlight w:val="none"/>
        </w:rPr>
        <w:t>，其合同份额占到合同总金额</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%以上；</w:t>
      </w:r>
      <w:r>
        <w:rPr>
          <w:rFonts w:hint="eastAsia" w:ascii="宋体" w:hAnsi="宋体" w:eastAsia="宋体" w:cs="宋体"/>
          <w:color w:val="auto"/>
          <w:kern w:val="0"/>
          <w:sz w:val="24"/>
          <w:szCs w:val="24"/>
          <w:highlight w:val="none"/>
          <w:lang w:val="zh-CN"/>
        </w:rPr>
        <w:t>……。</w:t>
      </w:r>
      <w:r>
        <w:rPr>
          <w:rFonts w:hint="eastAsia" w:ascii="宋体" w:hAnsi="宋体" w:eastAsia="宋体" w:cs="宋体"/>
          <w:b/>
          <w:color w:val="auto"/>
          <w:kern w:val="0"/>
          <w:sz w:val="24"/>
          <w:szCs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30%以上，对联合体报价给予</w:t>
      </w:r>
      <w:r>
        <w:rPr>
          <w:rFonts w:hint="eastAsia" w:ascii="宋体" w:hAnsi="宋体" w:eastAsia="宋体" w:cs="宋体"/>
          <w:b/>
          <w:color w:val="auto"/>
          <w:kern w:val="0"/>
          <w:sz w:val="24"/>
          <w:szCs w:val="24"/>
          <w:highlight w:val="none"/>
        </w:rPr>
        <w:t>4</w:t>
      </w:r>
      <w:r>
        <w:rPr>
          <w:rFonts w:hint="eastAsia" w:ascii="宋体" w:hAnsi="宋体" w:eastAsia="宋体" w:cs="宋体"/>
          <w:b/>
          <w:color w:val="auto"/>
          <w:kern w:val="0"/>
          <w:sz w:val="24"/>
          <w:szCs w:val="24"/>
          <w:highlight w:val="none"/>
          <w:lang w:val="zh-CN"/>
        </w:rPr>
        <w:t>%的扣除，供应商拟享受以上价格扣除政策的，填写有关内容）</w:t>
      </w:r>
    </w:p>
    <w:p>
      <w:pPr>
        <w:keepNext w:val="0"/>
        <w:keepLines w:val="0"/>
        <w:pageBreakBefore w:val="0"/>
        <w:kinsoku/>
        <w:wordWrap/>
        <w:overflowPunct/>
        <w:topLinePunct w:val="0"/>
        <w:autoSpaceDE/>
        <w:autoSpaceDN/>
        <w:bidi w:val="0"/>
        <w:adjustRightInd/>
        <w:snapToGrid w:val="0"/>
        <w:spacing w:line="30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五、如果中标，</w:t>
      </w:r>
      <w:r>
        <w:rPr>
          <w:rFonts w:hint="eastAsia" w:ascii="宋体" w:hAnsi="宋体" w:eastAsia="宋体" w:cs="宋体"/>
          <w:color w:val="auto"/>
          <w:sz w:val="24"/>
          <w:szCs w:val="24"/>
          <w:highlight w:val="none"/>
        </w:rPr>
        <w:t>联合体各成员方共同与采购人签订合同，并就采购合同约定的事项对采购人承担连带责任。</w:t>
      </w:r>
    </w:p>
    <w:p>
      <w:pPr>
        <w:keepNext w:val="0"/>
        <w:keepLines w:val="0"/>
        <w:pageBreakBefore w:val="0"/>
        <w:kinsoku/>
        <w:wordWrap/>
        <w:overflowPunct/>
        <w:topLinePunct w:val="0"/>
        <w:autoSpaceDE/>
        <w:autoSpaceDN/>
        <w:bidi w:val="0"/>
        <w:adjustRightInd/>
        <w:snapToGrid w:val="0"/>
        <w:spacing w:line="30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六、有关本次联合投标的其他事宜：</w:t>
      </w:r>
    </w:p>
    <w:p>
      <w:pPr>
        <w:keepNext w:val="0"/>
        <w:keepLines w:val="0"/>
        <w:pageBreakBefore w:val="0"/>
        <w:kinsoku/>
        <w:wordWrap/>
        <w:overflowPunct/>
        <w:topLinePunct w:val="0"/>
        <w:autoSpaceDE/>
        <w:autoSpaceDN/>
        <w:bidi w:val="0"/>
        <w:adjustRightInd/>
        <w:snapToGrid w:val="0"/>
        <w:spacing w:line="30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1、联合体各方不再单独参加或者与其他供应商另外组成联合体参加同一合同项下的政府采购活动。</w:t>
      </w:r>
    </w:p>
    <w:p>
      <w:pPr>
        <w:keepNext w:val="0"/>
        <w:keepLines w:val="0"/>
        <w:pageBreakBefore w:val="0"/>
        <w:kinsoku/>
        <w:wordWrap/>
        <w:overflowPunct/>
        <w:topLinePunct w:val="0"/>
        <w:autoSpaceDE/>
        <w:autoSpaceDN/>
        <w:bidi w:val="0"/>
        <w:adjustRightInd/>
        <w:snapToGrid w:val="0"/>
        <w:spacing w:line="30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2、联合体中有同类资质的各方按照联合体分工承担相同工作的，按照资质等级较低的供应商确定资质等级。</w:t>
      </w:r>
    </w:p>
    <w:p>
      <w:pPr>
        <w:keepNext w:val="0"/>
        <w:keepLines w:val="0"/>
        <w:pageBreakBefore w:val="0"/>
        <w:kinsoku/>
        <w:wordWrap/>
        <w:overflowPunct/>
        <w:topLinePunct w:val="0"/>
        <w:autoSpaceDE/>
        <w:autoSpaceDN/>
        <w:bidi w:val="0"/>
        <w:adjustRightInd/>
        <w:snapToGrid w:val="0"/>
        <w:spacing w:line="300" w:lineRule="auto"/>
        <w:ind w:firstLine="576"/>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3、本协议提交采购人、采购机构后，联合体各方不得以任何形式对上述内容进行修改或撤销。</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napToGrid w:val="0"/>
        <w:spacing w:line="300" w:lineRule="auto"/>
        <w:ind w:firstLine="576"/>
        <w:jc w:val="left"/>
        <w:textAlignment w:val="auto"/>
        <w:rPr>
          <w:rFonts w:hint="eastAsia" w:ascii="宋体" w:hAnsi="宋体" w:eastAsia="宋体" w:cs="宋体"/>
          <w:color w:val="auto"/>
          <w:kern w:val="0"/>
          <w:sz w:val="24"/>
          <w:szCs w:val="24"/>
          <w:highlight w:val="none"/>
        </w:rPr>
      </w:pPr>
    </w:p>
    <w:p>
      <w:pPr>
        <w:keepNext w:val="0"/>
        <w:keepLines w:val="0"/>
        <w:pageBreakBefore w:val="0"/>
        <w:kinsoku/>
        <w:wordWrap/>
        <w:overflowPunct/>
        <w:topLinePunct w:val="0"/>
        <w:autoSpaceDE/>
        <w:autoSpaceDN/>
        <w:bidi w:val="0"/>
        <w:adjustRightInd/>
        <w:snapToGrid w:val="0"/>
        <w:spacing w:line="300" w:lineRule="auto"/>
        <w:ind w:firstLine="576"/>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zh-CN"/>
        </w:rPr>
        <w:t>联合体成员名称(盖章)：</w:t>
      </w:r>
      <w:r>
        <w:rPr>
          <w:rFonts w:hint="eastAsia" w:ascii="宋体" w:hAnsi="宋体" w:cs="宋体"/>
          <w:color w:val="000000"/>
          <w:szCs w:val="24"/>
        </w:rPr>
        <w:t>____________________</w:t>
      </w:r>
      <w:r>
        <w:rPr>
          <w:rFonts w:hint="eastAsia" w:ascii="宋体" w:hAnsi="宋体" w:cs="宋体"/>
          <w:color w:val="000000"/>
          <w:szCs w:val="24"/>
          <w:lang w:val="en-US" w:eastAsia="zh-CN"/>
        </w:rPr>
        <w:t xml:space="preserve"> </w:t>
      </w:r>
    </w:p>
    <w:p>
      <w:pPr>
        <w:jc w:val="center"/>
        <w:rPr>
          <w:rFonts w:hAnsi="宋体" w:eastAsia="宋体" w:cs="宋体"/>
          <w:color w:val="000000"/>
          <w:sz w:val="24"/>
          <w:szCs w:val="24"/>
        </w:rPr>
        <w:sectPr>
          <w:headerReference r:id="rId12" w:type="default"/>
          <w:pgSz w:w="11906" w:h="16838"/>
          <w:pgMar w:top="1418" w:right="1077" w:bottom="1418" w:left="1077" w:header="851" w:footer="992" w:gutter="340"/>
          <w:pgNumType w:fmt="decimal"/>
          <w:cols w:space="720" w:num="1"/>
          <w:docGrid w:linePitch="381" w:charSpace="0"/>
        </w:sectPr>
      </w:pPr>
      <w:r>
        <w:rPr>
          <w:rFonts w:hint="eastAsia" w:hAnsi="宋体" w:cs="宋体"/>
          <w:color w:val="000000"/>
          <w:sz w:val="24"/>
          <w:szCs w:val="24"/>
          <w:lang w:val="en-US" w:eastAsia="zh-CN"/>
        </w:rPr>
        <w:t xml:space="preserve">                       </w:t>
      </w:r>
      <w:r>
        <w:rPr>
          <w:rFonts w:hAnsi="宋体" w:eastAsia="宋体" w:cs="宋体"/>
          <w:color w:val="000000"/>
          <w:sz w:val="24"/>
          <w:szCs w:val="24"/>
        </w:rPr>
        <w:t>日         期：_____年____月____日</w:t>
      </w:r>
    </w:p>
    <w:p>
      <w:pPr>
        <w:snapToGrid w:val="0"/>
        <w:spacing w:line="360" w:lineRule="auto"/>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九、</w:t>
      </w:r>
      <w:r>
        <w:rPr>
          <w:rFonts w:hint="eastAsia" w:ascii="宋体" w:hAnsi="宋体" w:cs="宋体"/>
          <w:b/>
          <w:color w:val="auto"/>
          <w:kern w:val="0"/>
          <w:sz w:val="32"/>
          <w:szCs w:val="32"/>
          <w:highlight w:val="none"/>
        </w:rPr>
        <w:t>分包意向协议</w:t>
      </w:r>
      <w:r>
        <w:rPr>
          <w:rFonts w:hint="eastAsia" w:ascii="宋体" w:hAnsi="宋体" w:cs="宋体"/>
          <w:b/>
          <w:color w:val="auto"/>
          <w:kern w:val="0"/>
          <w:sz w:val="32"/>
          <w:szCs w:val="32"/>
          <w:highlight w:val="none"/>
          <w:lang w:val="en-US" w:eastAsia="zh-CN"/>
        </w:rPr>
        <w:t>格式</w:t>
      </w:r>
    </w:p>
    <w:p>
      <w:pPr>
        <w:snapToGrid w:val="0"/>
        <w:spacing w:line="360" w:lineRule="auto"/>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rPr>
        <w:t>分包意向协议</w:t>
      </w: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宋体" w:hAnsi="宋体" w:eastAsia="宋体" w:cs="宋体"/>
          <w:b/>
          <w:bCs/>
        </w:rPr>
      </w:pPr>
      <w:r>
        <w:rPr>
          <w:rFonts w:hint="eastAsia" w:ascii="宋体" w:hAnsi="宋体" w:eastAsia="宋体" w:cs="宋体"/>
          <w:b/>
          <w:bCs/>
        </w:rPr>
        <w:t>（中标后以分包方式履行合同的，提供分包意向协议；采购人不同意分包或者投标人中标后不以分包方式履行合同的，则不需要提供。）</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lang w:val="zh-CN"/>
        </w:rPr>
      </w:pPr>
      <w:r>
        <w:rPr>
          <w:rFonts w:hint="eastAsia" w:ascii="宋体" w:hAnsi="宋体" w:eastAsia="宋体" w:cs="宋体"/>
        </w:rPr>
        <w:t>（投标人名称）</w:t>
      </w:r>
      <w:r>
        <w:rPr>
          <w:rFonts w:hint="eastAsia" w:ascii="宋体" w:hAnsi="宋体" w:eastAsia="宋体" w:cs="宋体"/>
          <w:lang w:val="zh-CN"/>
        </w:rPr>
        <w:t>若成为</w:t>
      </w:r>
      <w:r>
        <w:rPr>
          <w:rFonts w:hint="eastAsia" w:ascii="宋体" w:hAnsi="宋体" w:cs="宋体"/>
          <w:lang w:val="zh-CN"/>
        </w:rPr>
        <w:t>嘉善县卫生健康数字化改革2.0（网络安全改造）项目</w:t>
      </w:r>
      <w:r>
        <w:rPr>
          <w:rFonts w:hint="eastAsia" w:ascii="宋体" w:hAnsi="宋体" w:eastAsia="宋体" w:cs="宋体"/>
          <w:lang w:val="zh-CN"/>
        </w:rPr>
        <w:t>采购项目</w:t>
      </w:r>
      <w:r>
        <w:rPr>
          <w:rFonts w:hint="eastAsia" w:ascii="宋体" w:hAnsi="宋体" w:eastAsia="宋体" w:cs="宋体"/>
        </w:rPr>
        <w:t>【项目编号：</w:t>
      </w:r>
      <w:r>
        <w:rPr>
          <w:rFonts w:hint="eastAsia" w:ascii="宋体" w:hAnsi="宋体" w:eastAsia="宋体" w:cs="宋体"/>
          <w:lang w:val="zh-CN"/>
        </w:rPr>
        <w:t>HZZX-2024-</w:t>
      </w:r>
      <w:r>
        <w:rPr>
          <w:rFonts w:hint="eastAsia" w:ascii="宋体" w:hAnsi="宋体" w:eastAsia="宋体" w:cs="宋体"/>
          <w:lang w:val="zh-CN" w:eastAsia="zh-CN"/>
        </w:rPr>
        <w:t>G71</w:t>
      </w:r>
      <w:r>
        <w:rPr>
          <w:rFonts w:hint="eastAsia" w:ascii="宋体" w:hAnsi="宋体" w:eastAsia="宋体" w:cs="宋体"/>
          <w:lang w:val="zh-CN"/>
        </w:rPr>
        <w:t>】的中标供应商，将依法采取分包方式履行合同。（投标人名称）与（所</w:t>
      </w:r>
      <w:r>
        <w:rPr>
          <w:rFonts w:hint="eastAsia" w:ascii="宋体" w:hAnsi="宋体" w:eastAsia="宋体" w:cs="宋体"/>
        </w:rPr>
        <w:t>有分包供应商名称）达成分包意向协议</w:t>
      </w:r>
      <w:r>
        <w:rPr>
          <w:rFonts w:hint="eastAsia" w:ascii="宋体" w:hAnsi="宋体" w:eastAsia="宋体" w:cs="宋体"/>
          <w:lang w:val="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lang w:val="zh-CN"/>
        </w:rPr>
      </w:pPr>
      <w:r>
        <w:rPr>
          <w:rFonts w:hint="eastAsia" w:ascii="宋体" w:hAnsi="宋体" w:eastAsia="宋体" w:cs="宋体"/>
          <w:lang w:val="zh-CN"/>
        </w:rPr>
        <w:t>一、分包标的及数量</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lang w:val="zh-CN"/>
        </w:rPr>
      </w:pPr>
      <w:r>
        <w:rPr>
          <w:rFonts w:hint="eastAsia" w:ascii="宋体" w:hAnsi="宋体" w:eastAsia="宋体" w:cs="宋体"/>
          <w:u w:val="single"/>
        </w:rPr>
        <w:t>（投标人名称）</w:t>
      </w:r>
      <w:r>
        <w:rPr>
          <w:rFonts w:hint="eastAsia" w:ascii="宋体" w:hAnsi="宋体" w:eastAsia="宋体" w:cs="宋体"/>
          <w:lang w:val="zh-CN"/>
        </w:rPr>
        <w:t>将</w:t>
      </w:r>
      <w:r>
        <w:rPr>
          <w:rFonts w:hint="eastAsia" w:ascii="宋体" w:hAnsi="宋体" w:eastAsia="宋体" w:cs="宋体"/>
          <w:u w:val="single"/>
        </w:rPr>
        <w:t xml:space="preserve">   XX工作内容   </w:t>
      </w:r>
      <w:r>
        <w:rPr>
          <w:rFonts w:hint="eastAsia" w:ascii="宋体" w:hAnsi="宋体" w:eastAsia="宋体" w:cs="宋体"/>
        </w:rPr>
        <w:t>分包给</w:t>
      </w:r>
      <w:r>
        <w:rPr>
          <w:rFonts w:hint="eastAsia" w:ascii="宋体" w:hAnsi="宋体" w:eastAsia="宋体" w:cs="宋体"/>
          <w:u w:val="single"/>
        </w:rPr>
        <w:t>（某分包供应商名称）</w:t>
      </w:r>
      <w:r>
        <w:rPr>
          <w:rFonts w:hint="eastAsia" w:ascii="宋体" w:hAnsi="宋体" w:eastAsia="宋体" w:cs="宋体"/>
          <w:lang w:val="zh-CN"/>
        </w:rPr>
        <w:t>，</w:t>
      </w:r>
      <w:r>
        <w:rPr>
          <w:rFonts w:hint="eastAsia" w:ascii="宋体" w:hAnsi="宋体" w:eastAsia="宋体" w:cs="宋体"/>
          <w:u w:val="single"/>
        </w:rPr>
        <w:t>（某分包供应商名称）</w:t>
      </w:r>
      <w:r>
        <w:rPr>
          <w:rFonts w:hint="eastAsia" w:ascii="宋体" w:hAnsi="宋体" w:eastAsia="宋体" w:cs="宋体"/>
        </w:rPr>
        <w:t>，</w:t>
      </w:r>
      <w:r>
        <w:rPr>
          <w:rFonts w:hint="eastAsia" w:ascii="宋体" w:hAnsi="宋体" w:eastAsia="宋体" w:cs="宋体"/>
          <w:lang w:val="zh-CN"/>
        </w:rPr>
        <w:t>具备承</w:t>
      </w:r>
      <w:r>
        <w:rPr>
          <w:rFonts w:hint="eastAsia" w:ascii="宋体" w:hAnsi="宋体" w:eastAsia="宋体" w:cs="宋体"/>
        </w:rPr>
        <w:t>担</w:t>
      </w:r>
      <w:r>
        <w:rPr>
          <w:rFonts w:hint="eastAsia" w:ascii="宋体" w:hAnsi="宋体" w:eastAsia="宋体" w:cs="宋体"/>
          <w:u w:val="single"/>
        </w:rPr>
        <w:t xml:space="preserve"> </w:t>
      </w:r>
      <w:r>
        <w:rPr>
          <w:rFonts w:hint="eastAsia" w:ascii="宋体" w:hAnsi="宋体" w:eastAsia="宋体" w:cs="宋体"/>
          <w:u w:val="single"/>
          <w:lang w:val="zh-CN"/>
        </w:rPr>
        <w:t>XX工作内容</w:t>
      </w:r>
      <w:r>
        <w:rPr>
          <w:rFonts w:hint="eastAsia" w:ascii="宋体" w:hAnsi="宋体" w:eastAsia="宋体" w:cs="宋体"/>
          <w:u w:val="single"/>
        </w:rPr>
        <w:t xml:space="preserve"> </w:t>
      </w:r>
      <w:r>
        <w:rPr>
          <w:rFonts w:hint="eastAsia" w:ascii="宋体" w:hAnsi="宋体" w:eastAsia="宋体" w:cs="宋体"/>
          <w:lang w:val="zh-CN"/>
        </w:rPr>
        <w:t>相应资质条件且不得再次分包；</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rPr>
      </w:pP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lang w:val="zh-CN"/>
        </w:rPr>
      </w:pPr>
      <w:r>
        <w:rPr>
          <w:rFonts w:hint="eastAsia" w:ascii="宋体" w:hAnsi="宋体" w:eastAsia="宋体" w:cs="宋体"/>
          <w:lang w:val="zh-CN"/>
        </w:rPr>
        <w:t>二、分包工作履行期限、地点、方式</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lang w:val="en-US" w:eastAsia="zh-CN"/>
        </w:rPr>
      </w:pPr>
      <w:r>
        <w:rPr>
          <w:rFonts w:hint="eastAsia" w:ascii="宋体" w:hAnsi="宋体" w:eastAsia="宋体" w:cs="宋体"/>
        </w:rPr>
        <w:t>________________________________________________________________</w:t>
      </w:r>
      <w:r>
        <w:rPr>
          <w:rFonts w:hint="eastAsia" w:ascii="宋体" w:hAnsi="宋体" w:eastAsia="宋体" w:cs="宋体"/>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lang w:val="zh-CN"/>
        </w:rPr>
      </w:pPr>
      <w:r>
        <w:rPr>
          <w:rFonts w:hint="eastAsia" w:ascii="宋体" w:hAnsi="宋体" w:eastAsia="宋体" w:cs="宋体"/>
          <w:lang w:val="zh-CN"/>
        </w:rPr>
        <w:t>三、质量</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rPr>
      </w:pPr>
      <w:r>
        <w:rPr>
          <w:rFonts w:hint="eastAsia" w:ascii="宋体" w:hAnsi="宋体" w:eastAsia="宋体" w:cs="宋体"/>
        </w:rPr>
        <w:t xml:space="preserve">________________________________________________________________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480" w:leftChars="200" w:firstLine="0" w:firstLineChars="0"/>
        <w:textAlignment w:val="auto"/>
        <w:rPr>
          <w:rFonts w:hint="eastAsia" w:ascii="宋体" w:hAnsi="宋体" w:eastAsia="宋体" w:cs="宋体"/>
        </w:rPr>
      </w:pPr>
      <w:r>
        <w:rPr>
          <w:rFonts w:hint="eastAsia" w:ascii="宋体" w:hAnsi="宋体" w:eastAsia="宋体" w:cs="宋体"/>
          <w:kern w:val="2"/>
          <w:sz w:val="24"/>
          <w:szCs w:val="28"/>
          <w:lang w:val="en-US" w:eastAsia="zh-CN" w:bidi="ar-SA"/>
        </w:rPr>
        <w:t>四、</w:t>
      </w:r>
      <w:r>
        <w:rPr>
          <w:rFonts w:hint="eastAsia" w:ascii="宋体" w:hAnsi="宋体" w:eastAsia="宋体" w:cs="宋体"/>
          <w:lang w:val="zh-CN"/>
        </w:rPr>
        <w:t>价款或者报酬</w:t>
      </w:r>
      <w:r>
        <w:rPr>
          <w:rFonts w:hint="eastAsia" w:ascii="宋体" w:hAnsi="宋体" w:eastAsia="宋体" w:cs="宋体"/>
        </w:rPr>
        <w:t xml:space="preserve">_____________________________________________________________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lang w:val="zh-CN"/>
        </w:rPr>
      </w:pPr>
      <w:r>
        <w:rPr>
          <w:rFonts w:hint="eastAsia" w:ascii="宋体" w:hAnsi="宋体" w:eastAsia="宋体" w:cs="宋体"/>
          <w:kern w:val="2"/>
          <w:sz w:val="24"/>
          <w:szCs w:val="28"/>
          <w:lang w:val="zh-CN" w:eastAsia="zh-CN" w:bidi="ar-SA"/>
        </w:rPr>
        <w:t>五、</w:t>
      </w:r>
      <w:r>
        <w:rPr>
          <w:rFonts w:hint="eastAsia" w:ascii="宋体" w:hAnsi="宋体" w:eastAsia="宋体" w:cs="宋体"/>
          <w:lang w:val="zh-CN"/>
        </w:rPr>
        <w:t>违约责任</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rPr>
      </w:pPr>
      <w:r>
        <w:rPr>
          <w:rFonts w:hint="eastAsia" w:ascii="宋体" w:hAnsi="宋体" w:eastAsia="宋体" w:cs="宋体"/>
        </w:rPr>
        <w:t xml:space="preserve">________________________________________________________________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lang w:val="zh-CN"/>
        </w:rPr>
      </w:pPr>
      <w:r>
        <w:rPr>
          <w:rFonts w:hint="eastAsia" w:ascii="宋体" w:hAnsi="宋体" w:eastAsia="宋体" w:cs="宋体"/>
          <w:lang w:val="zh-CN"/>
        </w:rPr>
        <w:t>六、争议解决的办法</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rPr>
      </w:pPr>
      <w:r>
        <w:rPr>
          <w:rFonts w:hint="eastAsia" w:ascii="宋体" w:hAnsi="宋体" w:eastAsia="宋体" w:cs="宋体"/>
        </w:rPr>
        <w:t xml:space="preserve">________________________________________________________________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lang w:val="zh-CN"/>
        </w:rPr>
      </w:pPr>
      <w:r>
        <w:rPr>
          <w:rFonts w:hint="eastAsia" w:ascii="宋体" w:hAnsi="宋体" w:eastAsia="宋体" w:cs="宋体"/>
          <w:lang w:val="zh-CN"/>
        </w:rPr>
        <w:t>七、其他</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lang w:val="zh-CN"/>
        </w:rPr>
      </w:pPr>
      <w:r>
        <w:rPr>
          <w:rFonts w:hint="eastAsia" w:ascii="宋体" w:hAnsi="宋体" w:eastAsia="宋体" w:cs="宋体"/>
        </w:rPr>
        <w:t>（分包供应商名称）提供的货物全部由小微企业制造（须提供中小企业声明函），其合同份额占到合同总金额</w:t>
      </w:r>
      <w:r>
        <w:rPr>
          <w:rFonts w:hint="eastAsia" w:ascii="宋体" w:hAnsi="宋体" w:eastAsia="宋体" w:cs="宋体"/>
          <w:u w:val="single"/>
        </w:rPr>
        <w:t xml:space="preserve">     </w:t>
      </w:r>
      <w:r>
        <w:rPr>
          <w:rFonts w:hint="eastAsia" w:ascii="宋体" w:hAnsi="宋体" w:eastAsia="宋体" w:cs="宋体"/>
        </w:rPr>
        <w:t>%以上。</w:t>
      </w:r>
      <w:r>
        <w:rPr>
          <w:rFonts w:hint="eastAsia" w:ascii="宋体" w:hAnsi="宋体" w:eastAsia="宋体" w:cs="宋体"/>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eastAsia="宋体" w:cs="宋体"/>
        </w:rPr>
        <w:t>4</w:t>
      </w:r>
      <w:r>
        <w:rPr>
          <w:rFonts w:hint="eastAsia" w:ascii="宋体" w:hAnsi="宋体" w:eastAsia="宋体" w:cs="宋体"/>
          <w:lang w:val="zh-CN"/>
        </w:rPr>
        <w:t>%的扣除，供应商拟享受以上价格扣除政策的，填写有关内容）</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rPr>
      </w:pP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lang w:val="zh-CN"/>
        </w:rPr>
      </w:pPr>
      <w:r>
        <w:rPr>
          <w:rFonts w:hint="eastAsia" w:ascii="宋体" w:hAnsi="宋体" w:eastAsia="宋体" w:cs="宋体"/>
          <w:lang w:val="en-US" w:eastAsia="zh-CN"/>
        </w:rPr>
        <w:t xml:space="preserve">                    </w:t>
      </w:r>
      <w:r>
        <w:rPr>
          <w:rFonts w:hint="eastAsia" w:ascii="宋体" w:hAnsi="宋体" w:eastAsia="宋体" w:cs="宋体"/>
          <w:lang w:val="zh-CN"/>
        </w:rPr>
        <w:t>投标人名称(加盖公章)：</w:t>
      </w:r>
      <w:r>
        <w:rPr>
          <w:rFonts w:hint="eastAsia" w:ascii="宋体" w:hAnsi="宋体" w:eastAsia="宋体" w:cs="宋体"/>
        </w:rPr>
        <w:t>__________________</w:t>
      </w:r>
    </w:p>
    <w:p>
      <w:pPr>
        <w:keepNext w:val="0"/>
        <w:keepLines w:val="0"/>
        <w:pageBreakBefore w:val="0"/>
        <w:widowControl w:val="0"/>
        <w:kinsoku/>
        <w:wordWrap/>
        <w:overflowPunct/>
        <w:topLinePunct w:val="0"/>
        <w:autoSpaceDE/>
        <w:autoSpaceDN/>
        <w:bidi w:val="0"/>
        <w:adjustRightInd/>
        <w:snapToGrid/>
        <w:spacing w:line="300" w:lineRule="auto"/>
        <w:ind w:firstLine="2160" w:firstLineChars="900"/>
        <w:textAlignment w:val="auto"/>
        <w:rPr>
          <w:rFonts w:hint="eastAsia" w:ascii="宋体" w:hAnsi="宋体" w:eastAsia="宋体" w:cs="宋体"/>
          <w:lang w:val="zh-CN"/>
        </w:rPr>
      </w:pPr>
      <w:r>
        <w:rPr>
          <w:rFonts w:hint="eastAsia" w:ascii="宋体" w:hAnsi="宋体" w:eastAsia="宋体" w:cs="宋体"/>
          <w:lang w:val="zh-CN"/>
        </w:rPr>
        <w:t>分包供应商名称（</w:t>
      </w:r>
      <w:r>
        <w:rPr>
          <w:rFonts w:hint="eastAsia" w:ascii="宋体" w:hAnsi="宋体" w:eastAsia="宋体" w:cs="宋体"/>
          <w:lang w:val="en-US" w:eastAsia="zh-CN"/>
        </w:rPr>
        <w:t>加盖公章</w:t>
      </w:r>
      <w:r>
        <w:rPr>
          <w:rFonts w:hint="eastAsia" w:ascii="宋体" w:hAnsi="宋体" w:eastAsia="宋体" w:cs="宋体"/>
          <w:lang w:val="zh-CN"/>
        </w:rPr>
        <w:t>）：</w:t>
      </w:r>
      <w:r>
        <w:rPr>
          <w:rFonts w:hint="eastAsia" w:ascii="宋体" w:hAnsi="宋体" w:eastAsia="宋体" w:cs="宋体"/>
        </w:rPr>
        <w:t>__________________</w:t>
      </w:r>
    </w:p>
    <w:p>
      <w:pPr>
        <w:keepNext w:val="0"/>
        <w:keepLines w:val="0"/>
        <w:pageBreakBefore w:val="0"/>
        <w:widowControl w:val="0"/>
        <w:kinsoku/>
        <w:wordWrap/>
        <w:overflowPunct/>
        <w:topLinePunct w:val="0"/>
        <w:autoSpaceDE/>
        <w:autoSpaceDN/>
        <w:bidi w:val="0"/>
        <w:adjustRightInd/>
        <w:snapToGrid/>
        <w:spacing w:line="300" w:lineRule="auto"/>
        <w:ind w:firstLine="3840" w:firstLineChars="1600"/>
        <w:textAlignment w:val="auto"/>
        <w:rPr>
          <w:rFonts w:hint="eastAsia" w:ascii="宋体" w:hAnsi="宋体" w:eastAsia="宋体" w:cs="宋体"/>
        </w:rPr>
      </w:pPr>
      <w:r>
        <w:rPr>
          <w:rFonts w:hint="eastAsia" w:ascii="宋体" w:hAnsi="宋体" w:eastAsia="宋体" w:cs="宋体"/>
        </w:rPr>
        <w:t>日        期：_____年____月____日</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rPr>
        <w:sectPr>
          <w:pgSz w:w="11906" w:h="16838"/>
          <w:pgMar w:top="1418" w:right="1077" w:bottom="1418" w:left="1077" w:header="851" w:footer="992" w:gutter="340"/>
          <w:pgNumType w:fmt="decimal"/>
          <w:cols w:space="720" w:num="1"/>
          <w:docGrid w:linePitch="381" w:charSpace="0"/>
        </w:sectPr>
      </w:pPr>
    </w:p>
    <w:p>
      <w:pPr>
        <w:jc w:val="center"/>
        <w:rPr>
          <w:rFonts w:hint="eastAsia" w:hAnsi="宋体" w:eastAsia="宋体" w:cs="宋体"/>
          <w:color w:val="000000"/>
          <w:sz w:val="24"/>
          <w:szCs w:val="24"/>
        </w:rPr>
      </w:pPr>
    </w:p>
    <w:p>
      <w:pPr>
        <w:jc w:val="center"/>
        <w:rPr>
          <w:rFonts w:hint="eastAsia" w:ascii="宋体" w:hAnsi="宋体"/>
          <w:b/>
          <w:sz w:val="32"/>
          <w:szCs w:val="32"/>
        </w:rPr>
      </w:pPr>
      <w:r>
        <w:rPr>
          <w:rFonts w:hint="eastAsia" w:ascii="宋体" w:hAnsi="宋体"/>
          <w:b/>
          <w:sz w:val="32"/>
          <w:szCs w:val="32"/>
          <w:lang w:val="en-US" w:eastAsia="zh-CN"/>
        </w:rPr>
        <w:t>十</w:t>
      </w:r>
      <w:r>
        <w:rPr>
          <w:rFonts w:hint="eastAsia" w:ascii="宋体" w:hAnsi="宋体"/>
          <w:b/>
          <w:sz w:val="32"/>
          <w:szCs w:val="32"/>
        </w:rPr>
        <w:t>、法定代表人授权委托书格式</w:t>
      </w:r>
    </w:p>
    <w:p>
      <w:pPr>
        <w:jc w:val="center"/>
        <w:rPr>
          <w:rFonts w:hint="eastAsia" w:ascii="宋体" w:hAnsi="宋体"/>
          <w:b/>
          <w:sz w:val="32"/>
          <w:szCs w:val="32"/>
        </w:rPr>
      </w:pPr>
      <w:r>
        <w:rPr>
          <w:rFonts w:hint="eastAsia" w:ascii="宋体" w:hAnsi="宋体"/>
          <w:b/>
          <w:sz w:val="32"/>
          <w:szCs w:val="32"/>
        </w:rPr>
        <w:t>法定代表人授权委托书</w:t>
      </w:r>
    </w:p>
    <w:p>
      <w:pPr>
        <w:snapToGrid w:val="0"/>
        <w:spacing w:before="100" w:beforeAutospacing="1" w:after="100" w:afterAutospacing="1" w:line="276" w:lineRule="auto"/>
        <w:ind w:firstLine="480"/>
        <w:rPr>
          <w:rFonts w:hint="eastAsia" w:ascii="宋体" w:hAnsi="宋体" w:cs="宋体"/>
          <w:b/>
          <w:bCs/>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（招标单位名称）</w:t>
      </w:r>
      <w:r>
        <w:rPr>
          <w:rFonts w:hint="eastAsia" w:ascii="宋体" w:hAnsi="宋体" w:cs="宋体"/>
          <w:b/>
          <w:bCs/>
          <w:color w:val="000000"/>
          <w:szCs w:val="24"/>
        </w:rPr>
        <w:t xml:space="preserve"> </w:t>
      </w:r>
      <w:r>
        <w:rPr>
          <w:rFonts w:hint="eastAsia" w:ascii="宋体" w:hAnsi="宋体" w:cs="宋体"/>
          <w:color w:val="000000"/>
          <w:szCs w:val="24"/>
        </w:rPr>
        <w:t>：</w:t>
      </w:r>
    </w:p>
    <w:p>
      <w:pPr>
        <w:snapToGrid w:val="0"/>
        <w:spacing w:before="100" w:beforeAutospacing="1" w:after="100" w:afterAutospacing="1" w:line="276" w:lineRule="auto"/>
        <w:ind w:firstLine="480"/>
        <w:rPr>
          <w:rFonts w:hint="eastAsia" w:ascii="宋体" w:hAnsi="宋体" w:cs="宋体"/>
          <w:color w:val="000000"/>
          <w:szCs w:val="24"/>
        </w:rPr>
      </w:pPr>
      <w:r>
        <w:rPr>
          <w:rFonts w:hint="eastAsia" w:ascii="宋体" w:hAnsi="宋体" w:cs="宋体"/>
          <w:color w:val="000000"/>
          <w:szCs w:val="24"/>
        </w:rPr>
        <w:t xml:space="preserve">我 </w:t>
      </w:r>
      <w:r>
        <w:rPr>
          <w:rFonts w:hint="eastAsia" w:ascii="宋体" w:hAnsi="宋体" w:cs="宋体"/>
          <w:color w:val="000000"/>
          <w:szCs w:val="24"/>
          <w:u w:val="single"/>
        </w:rPr>
        <w:t xml:space="preserve">            </w:t>
      </w:r>
      <w:r>
        <w:rPr>
          <w:rFonts w:hint="eastAsia" w:ascii="宋体" w:hAnsi="宋体" w:cs="宋体"/>
          <w:color w:val="000000"/>
          <w:szCs w:val="24"/>
        </w:rPr>
        <w:t>（姓名）系</w:t>
      </w:r>
      <w:r>
        <w:rPr>
          <w:rFonts w:hint="eastAsia" w:ascii="宋体" w:hAnsi="宋体" w:cs="宋体"/>
          <w:color w:val="000000"/>
          <w:szCs w:val="24"/>
          <w:u w:val="single"/>
        </w:rPr>
        <w:t xml:space="preserve">              </w:t>
      </w:r>
      <w:r>
        <w:rPr>
          <w:rFonts w:hint="eastAsia" w:ascii="宋体" w:hAnsi="宋体" w:cs="宋体"/>
          <w:color w:val="000000"/>
          <w:szCs w:val="24"/>
        </w:rPr>
        <w:t xml:space="preserve">（投标人名称）的法定代表人，现授权委托本单位在职职工 </w:t>
      </w:r>
      <w:r>
        <w:rPr>
          <w:rFonts w:hint="eastAsia" w:ascii="宋体" w:hAnsi="宋体" w:cs="宋体"/>
          <w:color w:val="000000"/>
          <w:szCs w:val="24"/>
          <w:u w:val="single"/>
        </w:rPr>
        <w:t xml:space="preserve">              </w:t>
      </w:r>
      <w:r>
        <w:rPr>
          <w:rFonts w:hint="eastAsia" w:ascii="宋体" w:hAnsi="宋体" w:cs="宋体"/>
          <w:color w:val="000000"/>
          <w:szCs w:val="24"/>
        </w:rPr>
        <w:t>（姓名）以我方的名义参加</w:t>
      </w:r>
      <w:r>
        <w:rPr>
          <w:rFonts w:hint="eastAsia" w:ascii="宋体" w:hAnsi="宋体" w:cs="宋体"/>
          <w:b/>
          <w:bCs/>
          <w:color w:val="000000"/>
          <w:szCs w:val="24"/>
          <w:u w:val="single"/>
          <w:lang w:eastAsia="zh-CN"/>
        </w:rPr>
        <w:t>嘉善县卫生健康数字化改革2.0（网络安全改造）项目</w:t>
      </w:r>
      <w:r>
        <w:rPr>
          <w:rFonts w:hint="eastAsia" w:ascii="宋体" w:hAnsi="宋体" w:cs="宋体"/>
          <w:szCs w:val="24"/>
        </w:rPr>
        <w:t>政府采购</w:t>
      </w:r>
      <w:r>
        <w:rPr>
          <w:rFonts w:hint="eastAsia" w:ascii="宋体" w:hAnsi="宋体" w:cs="宋体"/>
          <w:color w:val="000000"/>
          <w:szCs w:val="24"/>
        </w:rPr>
        <w:t>项目的投标活动，并代表我方全权办理针对上述项目的投标、开标、评标、签约等具体事务和签署相关文件。</w:t>
      </w:r>
    </w:p>
    <w:p>
      <w:pPr>
        <w:snapToGrid w:val="0"/>
        <w:spacing w:line="276" w:lineRule="auto"/>
        <w:ind w:firstLine="480"/>
        <w:rPr>
          <w:rFonts w:hint="eastAsia" w:ascii="宋体" w:hAnsi="宋体" w:cs="宋体"/>
          <w:color w:val="000000"/>
          <w:szCs w:val="24"/>
        </w:rPr>
      </w:pPr>
      <w:r>
        <w:rPr>
          <w:rFonts w:hint="eastAsia" w:ascii="宋体" w:hAnsi="宋体" w:cs="宋体"/>
          <w:color w:val="000000"/>
          <w:szCs w:val="24"/>
        </w:rPr>
        <w:t>我方对被授权人的签名负全部责任。</w:t>
      </w:r>
    </w:p>
    <w:p>
      <w:pPr>
        <w:snapToGrid w:val="0"/>
        <w:spacing w:line="276" w:lineRule="auto"/>
        <w:ind w:firstLine="480"/>
        <w:rPr>
          <w:rFonts w:hint="eastAsia" w:ascii="宋体" w:hAnsi="宋体" w:cs="宋体"/>
          <w:color w:val="000000"/>
          <w:szCs w:val="24"/>
        </w:rPr>
      </w:pPr>
      <w:r>
        <w:rPr>
          <w:rFonts w:hint="eastAsia" w:ascii="宋体" w:hAnsi="宋体" w:cs="宋体"/>
          <w:color w:val="000000"/>
          <w:szCs w:val="24"/>
        </w:rPr>
        <w:t>在撤销授权的书面通知以前，本授权书一直有效。被授权人在授权书有效期内签署的所有文件不因授权的撤销而失效。</w:t>
      </w:r>
    </w:p>
    <w:p>
      <w:pPr>
        <w:snapToGrid w:val="0"/>
        <w:spacing w:line="276" w:lineRule="auto"/>
        <w:ind w:firstLine="480"/>
        <w:rPr>
          <w:rFonts w:hint="eastAsia" w:ascii="宋体" w:hAnsi="宋体" w:cs="宋体"/>
          <w:color w:val="000000"/>
          <w:szCs w:val="24"/>
        </w:rPr>
      </w:pPr>
      <w:r>
        <w:rPr>
          <w:rFonts w:hint="eastAsia" w:ascii="宋体" w:hAnsi="宋体" w:cs="宋体"/>
          <w:color w:val="000000"/>
          <w:szCs w:val="24"/>
        </w:rPr>
        <w:t>被授权人无转委托权，特此委托。</w:t>
      </w:r>
    </w:p>
    <w:p>
      <w:pPr>
        <w:snapToGrid w:val="0"/>
        <w:spacing w:before="100" w:beforeAutospacing="1" w:after="100" w:afterAutospacing="1" w:line="276" w:lineRule="auto"/>
        <w:ind w:firstLine="480"/>
        <w:rPr>
          <w:rFonts w:hint="eastAsia" w:ascii="宋体" w:hAnsi="宋体" w:cs="宋体"/>
          <w:color w:val="000000"/>
          <w:szCs w:val="24"/>
        </w:rPr>
      </w:pPr>
    </w:p>
    <w:p>
      <w:pPr>
        <w:snapToGrid w:val="0"/>
        <w:spacing w:before="100" w:beforeAutospacing="1" w:after="100" w:afterAutospacing="1" w:line="276" w:lineRule="auto"/>
        <w:ind w:firstLine="480"/>
        <w:rPr>
          <w:rFonts w:hint="eastAsia" w:ascii="宋体" w:hAnsi="宋体" w:cs="宋体"/>
          <w:color w:val="000000"/>
          <w:szCs w:val="24"/>
          <w:u w:val="single"/>
        </w:rPr>
      </w:pPr>
      <w:r>
        <w:rPr>
          <w:rFonts w:hint="eastAsia" w:ascii="宋体" w:hAnsi="宋体" w:cs="宋体"/>
          <w:color w:val="000000"/>
          <w:szCs w:val="24"/>
        </w:rPr>
        <w:t>被授权人签名（或盖章）：</w:t>
      </w:r>
      <w:r>
        <w:rPr>
          <w:rFonts w:hint="eastAsia" w:ascii="宋体" w:hAnsi="宋体" w:cs="宋体"/>
          <w:color w:val="000000"/>
          <w:szCs w:val="24"/>
          <w:u w:val="single"/>
        </w:rPr>
        <w:t xml:space="preserve">     </w:t>
      </w:r>
      <w:r>
        <w:rPr>
          <w:rFonts w:ascii="宋体" w:hAnsi="宋体" w:cs="宋体"/>
          <w:color w:val="000000"/>
          <w:szCs w:val="24"/>
          <w:u w:val="single"/>
        </w:rPr>
        <w:t xml:space="preserve">  </w:t>
      </w:r>
      <w:r>
        <w:rPr>
          <w:rFonts w:hint="eastAsia" w:ascii="宋体" w:hAnsi="宋体" w:cs="宋体"/>
          <w:color w:val="000000"/>
          <w:szCs w:val="24"/>
          <w:u w:val="single"/>
        </w:rPr>
        <w:t xml:space="preserve">  </w:t>
      </w:r>
      <w:r>
        <w:rPr>
          <w:rFonts w:hint="eastAsia" w:ascii="宋体" w:hAnsi="宋体" w:cs="宋体"/>
          <w:color w:val="000000"/>
          <w:szCs w:val="24"/>
        </w:rPr>
        <w:t>法定代表人签名（或盖章）：</w:t>
      </w:r>
      <w:r>
        <w:rPr>
          <w:rFonts w:ascii="宋体" w:hAnsi="宋体" w:cs="宋体"/>
          <w:color w:val="000000"/>
          <w:szCs w:val="24"/>
        </w:rPr>
        <w:t>_____</w:t>
      </w:r>
      <w:r>
        <w:rPr>
          <w:rFonts w:ascii="宋体" w:hAnsi="宋体" w:cs="宋体"/>
          <w:szCs w:val="24"/>
        </w:rPr>
        <w:t>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hint="eastAsia" w:ascii="宋体" w:hAnsi="宋体" w:cs="宋体"/>
          <w:color w:val="000000"/>
          <w:szCs w:val="24"/>
        </w:rPr>
      </w:pPr>
      <w:r>
        <w:rPr>
          <w:rFonts w:hint="eastAsia" w:ascii="宋体" w:hAnsi="宋体" w:cs="宋体"/>
          <w:color w:val="000000"/>
          <w:szCs w:val="24"/>
        </w:rPr>
        <w:t>职务：</w:t>
      </w:r>
      <w:r>
        <w:rPr>
          <w:rFonts w:hint="eastAsia" w:ascii="宋体" w:hAnsi="宋体" w:cs="宋体"/>
          <w:szCs w:val="24"/>
          <w:u w:val="single"/>
        </w:rPr>
        <w:t>　　　　　　　　</w:t>
      </w:r>
      <w:r>
        <w:rPr>
          <w:rFonts w:hint="eastAsia" w:ascii="宋体" w:hAnsi="宋体" w:cs="宋体"/>
          <w:color w:val="000000"/>
          <w:szCs w:val="24"/>
        </w:rPr>
        <w:t xml:space="preserve">                    职务：</w:t>
      </w:r>
      <w:r>
        <w:rPr>
          <w:rFonts w:ascii="宋体" w:hAnsi="宋体" w:cs="宋体"/>
          <w:szCs w:val="24"/>
        </w:rPr>
        <w:t>_________________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hint="eastAsia" w:ascii="宋体" w:hAnsi="宋体" w:cs="宋体"/>
          <w:color w:val="000000"/>
          <w:szCs w:val="24"/>
        </w:rPr>
      </w:pPr>
      <w:r>
        <w:rPr>
          <w:rFonts w:hint="eastAsia" w:ascii="宋体" w:hAnsi="宋体" w:cs="宋体"/>
          <w:color w:val="000000"/>
          <w:szCs w:val="24"/>
        </w:rPr>
        <w:t>被授权人身份证号码：</w:t>
      </w:r>
      <w:r>
        <w:rPr>
          <w:rFonts w:ascii="宋体" w:hAnsi="宋体" w:cs="宋体"/>
          <w:szCs w:val="24"/>
        </w:rPr>
        <w:t>_________________</w:t>
      </w:r>
      <w:r>
        <w:rPr>
          <w:rFonts w:hint="eastAsia" w:ascii="宋体" w:hAnsi="宋体" w:cs="宋体"/>
          <w:color w:val="000000"/>
          <w:szCs w:val="24"/>
        </w:rPr>
        <w:t xml:space="preserve"> </w:t>
      </w:r>
    </w:p>
    <w:p>
      <w:pPr>
        <w:snapToGrid w:val="0"/>
        <w:spacing w:before="100" w:beforeAutospacing="1" w:after="100" w:afterAutospacing="1" w:line="276" w:lineRule="auto"/>
        <w:ind w:firstLine="480"/>
        <w:rPr>
          <w:rFonts w:hint="eastAsia" w:ascii="宋体" w:hAnsi="宋体" w:cs="宋体"/>
          <w:color w:val="000000"/>
          <w:szCs w:val="24"/>
        </w:rPr>
      </w:pPr>
      <w:r>
        <w:rPr>
          <w:rFonts w:hint="eastAsia" w:ascii="宋体" w:hAnsi="宋体" w:cs="宋体"/>
          <w:color w:val="000000"/>
          <w:szCs w:val="24"/>
        </w:rPr>
        <w:t xml:space="preserve">                                    </w:t>
      </w:r>
    </w:p>
    <w:p>
      <w:pPr>
        <w:snapToGrid w:val="0"/>
        <w:spacing w:before="100" w:beforeAutospacing="1" w:after="100" w:afterAutospacing="1" w:line="276" w:lineRule="auto"/>
        <w:ind w:right="960" w:firstLine="480"/>
        <w:jc w:val="center"/>
        <w:rPr>
          <w:rFonts w:hint="eastAsia" w:ascii="宋体" w:hAnsi="宋体" w:cs="宋体"/>
          <w:color w:val="000000"/>
          <w:szCs w:val="24"/>
        </w:rPr>
      </w:pPr>
      <w:r>
        <w:rPr>
          <w:rFonts w:hint="eastAsia" w:ascii="宋体" w:hAnsi="宋体" w:cs="宋体"/>
          <w:color w:val="000000"/>
          <w:szCs w:val="24"/>
        </w:rPr>
        <w:t>投标人公章：</w:t>
      </w:r>
      <w:r>
        <w:rPr>
          <w:rFonts w:hint="eastAsia" w:ascii="宋体" w:hAnsi="宋体" w:cs="宋体"/>
          <w:szCs w:val="24"/>
          <w:u w:val="single"/>
        </w:rPr>
        <w:t>　　　　　　　　</w:t>
      </w:r>
    </w:p>
    <w:p>
      <w:pPr>
        <w:snapToGrid w:val="0"/>
        <w:spacing w:before="100" w:beforeAutospacing="1" w:after="100" w:afterAutospacing="1" w:line="276" w:lineRule="auto"/>
        <w:ind w:firstLine="480"/>
        <w:rPr>
          <w:rFonts w:hint="eastAsia" w:ascii="宋体" w:hAnsi="宋体" w:cs="宋体"/>
          <w:color w:val="000000"/>
          <w:szCs w:val="24"/>
        </w:rPr>
      </w:pPr>
      <w:r>
        <w:rPr>
          <w:rFonts w:hint="eastAsia" w:ascii="宋体" w:hAnsi="宋体" w:cs="宋体"/>
          <w:color w:val="000000"/>
          <w:szCs w:val="24"/>
        </w:rPr>
        <w:t xml:space="preserve">                                     </w:t>
      </w:r>
      <w:r>
        <w:rPr>
          <w:rFonts w:hint="eastAsia" w:ascii="宋体" w:hAnsi="宋体" w:cs="宋体"/>
          <w:szCs w:val="24"/>
          <w:u w:val="single"/>
        </w:rPr>
        <w:t>　　</w:t>
      </w:r>
      <w:r>
        <w:rPr>
          <w:rFonts w:hint="eastAsia" w:ascii="宋体" w:hAnsi="宋体" w:cs="宋体"/>
          <w:color w:val="000000"/>
          <w:szCs w:val="24"/>
        </w:rPr>
        <w:t>年</w:t>
      </w:r>
      <w:r>
        <w:rPr>
          <w:rFonts w:hint="eastAsia" w:ascii="宋体" w:hAnsi="宋体" w:cs="宋体"/>
          <w:szCs w:val="24"/>
          <w:u w:val="single"/>
        </w:rPr>
        <w:t>　　</w:t>
      </w:r>
      <w:r>
        <w:rPr>
          <w:rFonts w:hint="eastAsia" w:ascii="宋体" w:hAnsi="宋体" w:cs="宋体"/>
          <w:color w:val="000000"/>
          <w:szCs w:val="24"/>
        </w:rPr>
        <w:t>月</w:t>
      </w:r>
      <w:r>
        <w:rPr>
          <w:rFonts w:hint="eastAsia" w:ascii="宋体" w:hAnsi="宋体" w:cs="宋体"/>
          <w:szCs w:val="24"/>
          <w:u w:val="single"/>
        </w:rPr>
        <w:t>　　</w:t>
      </w:r>
      <w:r>
        <w:rPr>
          <w:rFonts w:hint="eastAsia" w:ascii="宋体" w:hAnsi="宋体" w:cs="宋体"/>
          <w:color w:val="000000"/>
          <w:szCs w:val="24"/>
        </w:rPr>
        <w:t>日</w:t>
      </w:r>
    </w:p>
    <w:tbl>
      <w:tblPr>
        <w:tblStyle w:val="38"/>
        <w:tblpPr w:leftFromText="180" w:rightFromText="180" w:vertAnchor="text" w:tblpX="199"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6720" w:type="dxa"/>
          </w:tcPr>
          <w:p>
            <w:pPr>
              <w:spacing w:line="300" w:lineRule="auto"/>
              <w:ind w:firstLine="883"/>
              <w:rPr>
                <w:rFonts w:hint="eastAsia" w:ascii="宋体" w:hAnsi="宋体" w:cs="宋体"/>
                <w:b/>
                <w:bCs/>
                <w:sz w:val="44"/>
                <w:szCs w:val="44"/>
              </w:rPr>
            </w:pPr>
          </w:p>
          <w:p>
            <w:pPr>
              <w:spacing w:line="300" w:lineRule="auto"/>
              <w:ind w:firstLine="480"/>
              <w:rPr>
                <w:rFonts w:hint="eastAsia" w:ascii="宋体" w:hAnsi="宋体" w:cs="宋体"/>
                <w:b/>
                <w:bCs/>
                <w:szCs w:val="24"/>
              </w:rPr>
            </w:pPr>
            <w:r>
              <w:rPr>
                <w:rFonts w:hint="eastAsia" w:ascii="宋体" w:hAnsi="宋体" w:cs="宋体"/>
                <w:szCs w:val="24"/>
              </w:rPr>
              <w:t>被授权人身份证复印件（双面复印）</w:t>
            </w:r>
          </w:p>
        </w:tc>
      </w:tr>
    </w:tbl>
    <w:p>
      <w:pPr>
        <w:snapToGrid w:val="0"/>
        <w:spacing w:before="100" w:beforeAutospacing="1" w:after="100" w:afterAutospacing="1" w:line="276" w:lineRule="auto"/>
        <w:ind w:firstLine="480"/>
        <w:rPr>
          <w:rFonts w:hint="eastAsia" w:ascii="宋体" w:hAnsi="宋体" w:cs="宋体"/>
          <w:color w:val="000000"/>
          <w:szCs w:val="24"/>
        </w:rPr>
      </w:pPr>
    </w:p>
    <w:p>
      <w:pPr>
        <w:snapToGrid w:val="0"/>
        <w:spacing w:before="100" w:beforeAutospacing="1" w:after="100" w:afterAutospacing="1" w:line="276" w:lineRule="auto"/>
        <w:ind w:firstLine="480"/>
        <w:rPr>
          <w:rFonts w:hint="eastAsia" w:ascii="宋体" w:hAnsi="宋体" w:cs="宋体"/>
          <w:color w:val="000000"/>
          <w:szCs w:val="24"/>
        </w:rPr>
      </w:pPr>
    </w:p>
    <w:p>
      <w:pPr>
        <w:snapToGrid w:val="0"/>
        <w:spacing w:before="100" w:beforeAutospacing="1" w:after="100" w:afterAutospacing="1" w:line="276" w:lineRule="auto"/>
        <w:ind w:firstLine="480"/>
        <w:rPr>
          <w:rFonts w:hint="eastAsia" w:ascii="宋体" w:hAnsi="宋体" w:cs="宋体"/>
          <w:color w:val="000000"/>
          <w:szCs w:val="24"/>
        </w:rPr>
      </w:pPr>
    </w:p>
    <w:p>
      <w:pPr>
        <w:snapToGrid w:val="0"/>
        <w:spacing w:before="100" w:beforeAutospacing="1" w:after="100" w:afterAutospacing="1" w:line="276" w:lineRule="auto"/>
        <w:ind w:firstLine="480"/>
        <w:rPr>
          <w:rFonts w:hint="eastAsia" w:ascii="宋体" w:hAnsi="宋体" w:cs="宋体"/>
          <w:color w:val="000000"/>
          <w:szCs w:val="24"/>
        </w:rPr>
      </w:pPr>
    </w:p>
    <w:p>
      <w:pPr>
        <w:spacing w:before="120" w:beforeLines="50"/>
        <w:ind w:firstLine="482"/>
        <w:jc w:val="center"/>
        <w:rPr>
          <w:rFonts w:hint="eastAsia" w:ascii="宋体" w:hAnsi="宋体" w:cs="宋体"/>
          <w:b/>
          <w:bCs/>
          <w:color w:val="000000"/>
        </w:rPr>
      </w:pPr>
    </w:p>
    <w:p>
      <w:pPr>
        <w:jc w:val="center"/>
        <w:rPr>
          <w:rFonts w:hint="eastAsia" w:ascii="宋体" w:hAnsi="宋体" w:cs="宋体"/>
          <w:b/>
          <w:bCs/>
          <w:sz w:val="32"/>
          <w:szCs w:val="32"/>
        </w:rPr>
      </w:pPr>
      <w:r>
        <w:rPr>
          <w:rFonts w:hint="eastAsia" w:ascii="宋体" w:hAnsi="宋体" w:cs="宋体"/>
          <w:b/>
          <w:bCs/>
          <w:color w:val="000000"/>
          <w:sz w:val="30"/>
          <w:szCs w:val="30"/>
        </w:rPr>
        <w:br w:type="page"/>
      </w:r>
      <w:r>
        <w:rPr>
          <w:rFonts w:hint="eastAsia" w:ascii="宋体" w:hAnsi="宋体"/>
          <w:b/>
          <w:sz w:val="32"/>
          <w:szCs w:val="32"/>
        </w:rPr>
        <w:t>十</w:t>
      </w:r>
      <w:r>
        <w:rPr>
          <w:rFonts w:hint="eastAsia" w:ascii="宋体" w:hAnsi="宋体"/>
          <w:b/>
          <w:sz w:val="32"/>
          <w:szCs w:val="32"/>
          <w:lang w:val="en-US" w:eastAsia="zh-CN"/>
        </w:rPr>
        <w:t>一</w:t>
      </w:r>
      <w:r>
        <w:rPr>
          <w:rFonts w:hint="eastAsia" w:ascii="宋体" w:hAnsi="宋体"/>
          <w:b/>
          <w:sz w:val="32"/>
          <w:szCs w:val="32"/>
        </w:rPr>
        <w:t>、联合投标授权委托书格式</w:t>
      </w:r>
    </w:p>
    <w:p>
      <w:pPr>
        <w:snapToGrid w:val="0"/>
        <w:spacing w:before="50" w:after="50" w:line="480" w:lineRule="auto"/>
        <w:jc w:val="center"/>
        <w:rPr>
          <w:rFonts w:hint="eastAsia" w:ascii="宋体" w:hAnsi="宋体"/>
          <w:b/>
          <w:sz w:val="32"/>
          <w:szCs w:val="32"/>
        </w:rPr>
      </w:pPr>
      <w:r>
        <w:rPr>
          <w:rFonts w:hint="eastAsia" w:ascii="宋体" w:hAnsi="宋体"/>
          <w:b/>
          <w:sz w:val="32"/>
          <w:szCs w:val="32"/>
        </w:rPr>
        <w:t>联合投标授权委托书</w:t>
      </w:r>
    </w:p>
    <w:p>
      <w:pPr>
        <w:snapToGrid w:val="0"/>
        <w:spacing w:before="50" w:after="50" w:line="300" w:lineRule="auto"/>
        <w:contextualSpacing/>
        <w:rPr>
          <w:rFonts w:hint="eastAsia" w:ascii="宋体" w:hAnsi="宋体"/>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（采购单位名称）</w:t>
      </w:r>
      <w:r>
        <w:rPr>
          <w:rFonts w:hint="eastAsia" w:ascii="宋体" w:hAnsi="宋体" w:cs="宋体"/>
          <w:b/>
          <w:bCs/>
          <w:szCs w:val="24"/>
        </w:rPr>
        <w:t xml:space="preserve"> </w:t>
      </w:r>
      <w:r>
        <w:rPr>
          <w:rFonts w:hint="eastAsia" w:ascii="宋体" w:hAnsi="宋体" w:cs="宋体"/>
          <w:szCs w:val="24"/>
        </w:rPr>
        <w:t>：</w:t>
      </w:r>
    </w:p>
    <w:p>
      <w:pPr>
        <w:snapToGrid w:val="0"/>
        <w:spacing w:line="300" w:lineRule="auto"/>
        <w:ind w:firstLine="480"/>
        <w:contextualSpacing/>
        <w:rPr>
          <w:rFonts w:hint="eastAsia" w:ascii="宋体" w:hAnsi="宋体"/>
        </w:rPr>
      </w:pPr>
      <w:r>
        <w:rPr>
          <w:rFonts w:hint="eastAsia" w:ascii="宋体" w:hAnsi="宋体"/>
        </w:rPr>
        <w:t>本授权委托书声明：根据</w:t>
      </w:r>
      <w:r>
        <w:rPr>
          <w:rFonts w:hint="eastAsia" w:ascii="宋体" w:hAnsi="宋体"/>
          <w:u w:val="single"/>
        </w:rPr>
        <w:t xml:space="preserve">          </w:t>
      </w:r>
      <w:r>
        <w:rPr>
          <w:rFonts w:hint="eastAsia" w:ascii="宋体" w:hAnsi="宋体"/>
        </w:rPr>
        <w:t>与</w:t>
      </w:r>
      <w:r>
        <w:rPr>
          <w:rFonts w:hint="eastAsia" w:ascii="宋体" w:hAnsi="宋体"/>
          <w:u w:val="single"/>
        </w:rPr>
        <w:t xml:space="preserve">          </w:t>
      </w:r>
      <w:r>
        <w:rPr>
          <w:rFonts w:hint="eastAsia" w:ascii="宋体" w:hAnsi="宋体"/>
        </w:rPr>
        <w:t>签订的《联合投标协议书》的内容，主办人</w:t>
      </w:r>
      <w:r>
        <w:rPr>
          <w:rFonts w:hint="eastAsia" w:ascii="宋体" w:hAnsi="宋体"/>
          <w:u w:val="single"/>
        </w:rPr>
        <w:t xml:space="preserve">       </w:t>
      </w:r>
      <w:r>
        <w:rPr>
          <w:rFonts w:hint="eastAsia" w:ascii="宋体" w:hAnsi="宋体"/>
        </w:rPr>
        <w:t>的法定代表人</w:t>
      </w:r>
      <w:r>
        <w:rPr>
          <w:rFonts w:hint="eastAsia" w:ascii="宋体" w:hAnsi="宋体"/>
          <w:u w:val="single"/>
        </w:rPr>
        <w:t xml:space="preserve">       </w:t>
      </w:r>
      <w:r>
        <w:rPr>
          <w:rFonts w:hint="eastAsia" w:ascii="宋体" w:hAnsi="宋体"/>
        </w:rPr>
        <w:t>现授权</w:t>
      </w:r>
      <w:r>
        <w:rPr>
          <w:rFonts w:hint="eastAsia" w:ascii="宋体" w:hAnsi="宋体"/>
          <w:u w:val="single"/>
        </w:rPr>
        <w:t xml:space="preserve">       </w:t>
      </w:r>
      <w:r>
        <w:rPr>
          <w:rFonts w:hint="eastAsia" w:ascii="宋体" w:hAnsi="宋体"/>
        </w:rPr>
        <w:t>为联合投标代理人，代理人在参加</w:t>
      </w:r>
      <w:r>
        <w:rPr>
          <w:rFonts w:hint="eastAsia" w:ascii="宋体" w:hAnsi="宋体" w:cs="宋体"/>
          <w:b/>
          <w:bCs/>
          <w:color w:val="000000"/>
          <w:szCs w:val="24"/>
          <w:u w:val="single"/>
          <w:lang w:eastAsia="zh-CN"/>
        </w:rPr>
        <w:t>嘉善县卫生健康数字化改革2.0（网络安全改造）项目</w:t>
      </w:r>
      <w:r>
        <w:rPr>
          <w:rFonts w:hint="eastAsia" w:ascii="宋体" w:hAnsi="宋体" w:cs="宋体"/>
          <w:b/>
          <w:bCs/>
          <w:szCs w:val="24"/>
          <w:u w:val="single"/>
        </w:rPr>
        <w:t xml:space="preserve">  </w:t>
      </w:r>
      <w:r>
        <w:rPr>
          <w:rFonts w:hint="eastAsia" w:ascii="宋体" w:hAnsi="宋体"/>
        </w:rPr>
        <w:t>投标、开标、评标、合同谈判过程中所签署的一切文件和处理与这有关的一切事物，联合投标各方均予以认可并遵守。</w:t>
      </w:r>
    </w:p>
    <w:p>
      <w:pPr>
        <w:snapToGrid w:val="0"/>
        <w:spacing w:line="300" w:lineRule="auto"/>
        <w:ind w:firstLine="480"/>
        <w:contextualSpacing/>
        <w:rPr>
          <w:rFonts w:hint="eastAsia" w:ascii="宋体" w:hAnsi="宋体"/>
        </w:rPr>
      </w:pPr>
      <w:r>
        <w:rPr>
          <w:rFonts w:hint="eastAsia" w:ascii="宋体" w:hAnsi="宋体"/>
        </w:rPr>
        <w:t>在撤销授权的书面通知以前，本授权书一直有效。被授权人在授权书有效期内签署的所有文件不因授权的撤销而失效。</w:t>
      </w:r>
    </w:p>
    <w:p>
      <w:pPr>
        <w:snapToGrid w:val="0"/>
        <w:spacing w:line="300" w:lineRule="auto"/>
        <w:ind w:firstLine="480"/>
        <w:contextualSpacing/>
        <w:rPr>
          <w:rFonts w:hint="eastAsia" w:ascii="宋体" w:hAnsi="宋体"/>
        </w:rPr>
      </w:pPr>
      <w:r>
        <w:rPr>
          <w:rFonts w:hint="eastAsia" w:ascii="宋体" w:hAnsi="宋体"/>
        </w:rPr>
        <w:t>被授权人无转委托权，特此委托。</w:t>
      </w:r>
    </w:p>
    <w:p>
      <w:pPr>
        <w:snapToGrid w:val="0"/>
        <w:spacing w:before="50" w:after="50" w:line="300" w:lineRule="auto"/>
        <w:ind w:firstLine="480"/>
        <w:contextualSpacing/>
        <w:rPr>
          <w:rFonts w:hint="eastAsia" w:ascii="宋体" w:hAnsi="宋体"/>
        </w:rPr>
      </w:pPr>
    </w:p>
    <w:p>
      <w:pPr>
        <w:snapToGrid w:val="0"/>
        <w:spacing w:line="300" w:lineRule="auto"/>
        <w:contextualSpacing/>
        <w:rPr>
          <w:rFonts w:hint="eastAsia" w:ascii="宋体" w:hAnsi="宋体"/>
        </w:rPr>
      </w:pPr>
      <w:r>
        <w:rPr>
          <w:rFonts w:hint="eastAsia" w:ascii="宋体" w:hAnsi="宋体"/>
        </w:rPr>
        <w:t>授权人：</w:t>
      </w:r>
      <w:r>
        <w:rPr>
          <w:rFonts w:hint="eastAsia" w:ascii="宋体" w:hAnsi="宋体"/>
          <w:u w:val="single"/>
        </w:rPr>
        <w:t xml:space="preserve"> </w:t>
      </w:r>
      <w:r>
        <w:rPr>
          <w:rFonts w:ascii="宋体" w:hAnsi="宋体"/>
          <w:u w:val="single"/>
        </w:rPr>
        <w:t xml:space="preserve">          </w:t>
      </w:r>
      <w:r>
        <w:rPr>
          <w:rFonts w:hint="eastAsia" w:ascii="宋体" w:hAnsi="宋体"/>
        </w:rPr>
        <w:t>（签字</w:t>
      </w:r>
      <w:r>
        <w:rPr>
          <w:rFonts w:hint="eastAsia" w:ascii="宋体" w:hAnsi="宋体" w:cs="宋体"/>
          <w:szCs w:val="24"/>
        </w:rPr>
        <w:t>或盖章</w:t>
      </w:r>
      <w:r>
        <w:rPr>
          <w:rFonts w:hint="eastAsia" w:ascii="宋体" w:hAnsi="宋体"/>
        </w:rPr>
        <w:t>）            被授权人：</w:t>
      </w:r>
      <w:r>
        <w:rPr>
          <w:rFonts w:hint="eastAsia" w:ascii="宋体" w:hAnsi="宋体"/>
          <w:u w:val="single"/>
        </w:rPr>
        <w:t xml:space="preserve"> </w:t>
      </w:r>
      <w:r>
        <w:rPr>
          <w:rFonts w:ascii="宋体" w:hAnsi="宋体"/>
          <w:u w:val="single"/>
        </w:rPr>
        <w:t xml:space="preserve">        </w:t>
      </w:r>
      <w:r>
        <w:rPr>
          <w:rFonts w:hint="eastAsia" w:ascii="宋体" w:hAnsi="宋体"/>
        </w:rPr>
        <w:t>（签字</w:t>
      </w:r>
      <w:r>
        <w:rPr>
          <w:rFonts w:hint="eastAsia" w:ascii="宋体" w:hAnsi="宋体" w:cs="宋体"/>
          <w:szCs w:val="24"/>
        </w:rPr>
        <w:t>或盖章</w:t>
      </w:r>
      <w:r>
        <w:rPr>
          <w:rFonts w:hint="eastAsia" w:ascii="宋体" w:hAnsi="宋体"/>
        </w:rPr>
        <w:t>）</w:t>
      </w:r>
    </w:p>
    <w:p>
      <w:pPr>
        <w:snapToGrid w:val="0"/>
        <w:spacing w:line="300" w:lineRule="auto"/>
        <w:contextualSpacing/>
        <w:rPr>
          <w:rFonts w:hint="eastAsia" w:ascii="宋体" w:hAnsi="宋体" w:cs="宋体"/>
          <w:szCs w:val="24"/>
        </w:rPr>
      </w:pPr>
      <w:r>
        <w:rPr>
          <w:rFonts w:hint="eastAsia" w:ascii="宋体" w:hAnsi="宋体" w:cs="宋体"/>
          <w:szCs w:val="24"/>
        </w:rPr>
        <w:t>职务：</w:t>
      </w:r>
      <w:r>
        <w:rPr>
          <w:rFonts w:hint="eastAsia" w:ascii="宋体" w:hAnsi="宋体" w:cs="宋体"/>
          <w:szCs w:val="24"/>
          <w:u w:val="single"/>
        </w:rPr>
        <w:t xml:space="preserve">           </w:t>
      </w:r>
      <w:r>
        <w:rPr>
          <w:rFonts w:hint="eastAsia" w:ascii="宋体" w:hAnsi="宋体" w:cs="宋体"/>
          <w:szCs w:val="24"/>
        </w:rPr>
        <w:t xml:space="preserve">                            职务：</w:t>
      </w:r>
      <w:r>
        <w:rPr>
          <w:rFonts w:hint="eastAsia" w:ascii="宋体" w:hAnsi="宋体"/>
        </w:rPr>
        <w:t>__________________</w:t>
      </w:r>
    </w:p>
    <w:p>
      <w:pPr>
        <w:snapToGrid w:val="0"/>
        <w:spacing w:line="300" w:lineRule="auto"/>
        <w:contextualSpacing/>
        <w:rPr>
          <w:rFonts w:hint="eastAsia" w:ascii="宋体" w:hAnsi="宋体"/>
        </w:rPr>
      </w:pPr>
      <w:r>
        <w:rPr>
          <w:rFonts w:hint="eastAsia" w:ascii="宋体" w:hAnsi="宋体" w:cs="宋体"/>
          <w:szCs w:val="24"/>
        </w:rPr>
        <w:t>被授权人身份证号码：</w:t>
      </w:r>
      <w:r>
        <w:rPr>
          <w:rFonts w:hint="eastAsia" w:ascii="宋体" w:hAnsi="宋体"/>
        </w:rPr>
        <w:t>__________________</w:t>
      </w:r>
      <w:r>
        <w:rPr>
          <w:rFonts w:hint="eastAsia" w:ascii="宋体" w:hAnsi="宋体" w:cs="宋体"/>
          <w:szCs w:val="24"/>
        </w:rPr>
        <w:t xml:space="preserve"> </w:t>
      </w:r>
    </w:p>
    <w:p>
      <w:pPr>
        <w:snapToGrid w:val="0"/>
        <w:spacing w:before="100" w:beforeAutospacing="1" w:after="100" w:afterAutospacing="1" w:line="300" w:lineRule="auto"/>
        <w:ind w:right="960" w:firstLine="480"/>
        <w:contextualSpacing/>
        <w:jc w:val="center"/>
        <w:rPr>
          <w:rFonts w:hint="eastAsia" w:ascii="宋体" w:hAnsi="宋体" w:cs="宋体"/>
          <w:szCs w:val="24"/>
        </w:rPr>
      </w:pPr>
      <w:r>
        <w:rPr>
          <w:rFonts w:hint="eastAsia" w:ascii="宋体" w:hAnsi="宋体"/>
        </w:rPr>
        <w:t xml:space="preserve">                 </w:t>
      </w:r>
      <w:r>
        <w:rPr>
          <w:rFonts w:hint="eastAsia" w:ascii="宋体" w:hAnsi="宋体" w:cs="宋体"/>
          <w:szCs w:val="24"/>
        </w:rPr>
        <w:t>投标人公章：</w:t>
      </w:r>
      <w:r>
        <w:rPr>
          <w:rFonts w:hint="eastAsia" w:ascii="宋体" w:hAnsi="宋体"/>
        </w:rPr>
        <w:t>__________________</w:t>
      </w:r>
    </w:p>
    <w:p>
      <w:pPr>
        <w:snapToGrid w:val="0"/>
        <w:spacing w:before="50" w:after="50" w:line="300" w:lineRule="auto"/>
        <w:contextualSpacing/>
        <w:rPr>
          <w:rFonts w:hint="eastAsia" w:ascii="宋体" w:hAnsi="宋体"/>
        </w:rPr>
      </w:pPr>
      <w:r>
        <w:rPr>
          <w:rFonts w:hint="eastAsia" w:ascii="宋体" w:hAnsi="宋体" w:cs="宋体"/>
          <w:szCs w:val="24"/>
        </w:rPr>
        <w:t xml:space="preserve">                                                    年    月    日</w:t>
      </w:r>
    </w:p>
    <w:tbl>
      <w:tblPr>
        <w:tblStyle w:val="38"/>
        <w:tblpPr w:leftFromText="180" w:rightFromText="180" w:vertAnchor="text" w:tblpX="199"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6720" w:type="dxa"/>
          </w:tcPr>
          <w:p>
            <w:pPr>
              <w:spacing w:line="300" w:lineRule="auto"/>
              <w:rPr>
                <w:rFonts w:hint="eastAsia" w:ascii="宋体" w:hAnsi="宋体" w:cs="宋体"/>
                <w:b/>
                <w:bCs/>
                <w:sz w:val="44"/>
                <w:szCs w:val="44"/>
              </w:rPr>
            </w:pPr>
          </w:p>
          <w:p>
            <w:pPr>
              <w:spacing w:line="300" w:lineRule="auto"/>
              <w:rPr>
                <w:rFonts w:hint="eastAsia" w:ascii="宋体" w:hAnsi="宋体" w:cs="宋体"/>
                <w:b/>
                <w:bCs/>
                <w:szCs w:val="24"/>
              </w:rPr>
            </w:pPr>
            <w:r>
              <w:rPr>
                <w:rFonts w:hint="eastAsia" w:ascii="宋体" w:hAnsi="宋体" w:cs="宋体"/>
                <w:szCs w:val="24"/>
              </w:rPr>
              <w:t>被授权人身份证复印件（双面复印）</w:t>
            </w:r>
          </w:p>
        </w:tc>
      </w:tr>
    </w:tbl>
    <w:p>
      <w:pPr>
        <w:ind w:firstLine="602"/>
        <w:jc w:val="center"/>
        <w:rPr>
          <w:rFonts w:hint="eastAsia" w:ascii="宋体" w:hAnsi="宋体" w:cs="宋体"/>
          <w:b/>
          <w:color w:val="000000"/>
          <w:sz w:val="32"/>
          <w:szCs w:val="32"/>
        </w:rPr>
      </w:pPr>
      <w:r>
        <w:rPr>
          <w:rFonts w:hint="eastAsia" w:ascii="宋体" w:hAnsi="宋体" w:cs="宋体"/>
          <w:b/>
          <w:bCs/>
          <w:color w:val="000000"/>
          <w:sz w:val="30"/>
          <w:szCs w:val="30"/>
        </w:rPr>
        <w:br w:type="page"/>
      </w:r>
      <w:r>
        <w:rPr>
          <w:rFonts w:hint="eastAsia" w:ascii="宋体" w:hAnsi="宋体" w:cs="宋体"/>
          <w:b/>
          <w:color w:val="000000"/>
          <w:sz w:val="32"/>
          <w:szCs w:val="32"/>
        </w:rPr>
        <w:t>十</w:t>
      </w:r>
      <w:r>
        <w:rPr>
          <w:rFonts w:hint="eastAsia" w:ascii="宋体" w:hAnsi="宋体" w:cs="宋体"/>
          <w:b/>
          <w:color w:val="000000"/>
          <w:sz w:val="32"/>
          <w:szCs w:val="32"/>
          <w:lang w:val="en-US" w:eastAsia="zh-CN"/>
        </w:rPr>
        <w:t>二</w:t>
      </w:r>
      <w:r>
        <w:rPr>
          <w:rFonts w:hint="eastAsia" w:ascii="宋体" w:hAnsi="宋体" w:cs="宋体"/>
          <w:b/>
          <w:color w:val="000000"/>
          <w:sz w:val="32"/>
          <w:szCs w:val="32"/>
        </w:rPr>
        <w:t>、投标人基本情况表格式</w:t>
      </w:r>
    </w:p>
    <w:p>
      <w:pPr>
        <w:ind w:firstLine="643"/>
        <w:jc w:val="center"/>
        <w:rPr>
          <w:rFonts w:hint="eastAsia" w:ascii="宋体" w:hAnsi="宋体" w:cs="宋体"/>
          <w:b/>
          <w:color w:val="000000"/>
          <w:sz w:val="32"/>
          <w:szCs w:val="32"/>
        </w:rPr>
      </w:pPr>
      <w:r>
        <w:rPr>
          <w:rFonts w:hint="eastAsia" w:ascii="宋体" w:hAnsi="宋体" w:cs="宋体"/>
          <w:b/>
          <w:color w:val="000000"/>
          <w:sz w:val="32"/>
          <w:szCs w:val="32"/>
        </w:rPr>
        <w:t>投标人基本情况表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360" w:lineRule="auto"/>
              <w:rPr>
                <w:rFonts w:hint="eastAsia" w:ascii="宋体" w:hAnsi="宋体" w:cs="宋体"/>
                <w:color w:val="000000"/>
                <w:szCs w:val="24"/>
              </w:rPr>
            </w:pPr>
            <w:r>
              <w:rPr>
                <w:rFonts w:hint="eastAsia" w:ascii="宋体" w:hAnsi="宋体" w:cs="宋体"/>
                <w:color w:val="000000"/>
                <w:szCs w:val="24"/>
              </w:rPr>
              <w:t>投标人名称</w:t>
            </w:r>
          </w:p>
        </w:tc>
        <w:tc>
          <w:tcPr>
            <w:tcW w:w="6339" w:type="dxa"/>
            <w:gridSpan w:val="3"/>
            <w:vAlign w:val="center"/>
          </w:tcPr>
          <w:p>
            <w:pPr>
              <w:spacing w:line="360" w:lineRule="auto"/>
              <w:ind w:firstLine="480"/>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360" w:lineRule="auto"/>
              <w:rPr>
                <w:rFonts w:hint="eastAsia" w:ascii="宋体" w:hAnsi="宋体" w:cs="宋体"/>
                <w:color w:val="000000"/>
                <w:szCs w:val="24"/>
              </w:rPr>
            </w:pPr>
            <w:r>
              <w:rPr>
                <w:rFonts w:hint="eastAsia" w:ascii="宋体" w:hAnsi="宋体" w:cs="宋体"/>
                <w:color w:val="000000"/>
                <w:szCs w:val="24"/>
              </w:rPr>
              <w:t>地址</w:t>
            </w:r>
          </w:p>
        </w:tc>
        <w:tc>
          <w:tcPr>
            <w:tcW w:w="6339" w:type="dxa"/>
            <w:gridSpan w:val="3"/>
            <w:vAlign w:val="center"/>
          </w:tcPr>
          <w:p>
            <w:pPr>
              <w:spacing w:line="360" w:lineRule="auto"/>
              <w:ind w:firstLine="480"/>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spacing w:line="360" w:lineRule="auto"/>
              <w:rPr>
                <w:rFonts w:hint="eastAsia" w:ascii="宋体" w:hAnsi="宋体" w:cs="宋体"/>
                <w:color w:val="000000"/>
                <w:szCs w:val="24"/>
              </w:rPr>
            </w:pPr>
            <w:r>
              <w:rPr>
                <w:rFonts w:hint="eastAsia" w:ascii="宋体" w:hAnsi="宋体" w:cs="宋体"/>
                <w:color w:val="000000"/>
                <w:szCs w:val="24"/>
              </w:rPr>
              <w:t>业务（经营）范围</w:t>
            </w:r>
          </w:p>
        </w:tc>
        <w:tc>
          <w:tcPr>
            <w:tcW w:w="2118" w:type="dxa"/>
            <w:vAlign w:val="center"/>
          </w:tcPr>
          <w:p>
            <w:pPr>
              <w:spacing w:line="360" w:lineRule="auto"/>
              <w:rPr>
                <w:rFonts w:hint="eastAsia" w:ascii="宋体" w:hAnsi="宋体" w:cs="宋体"/>
                <w:color w:val="000000"/>
                <w:szCs w:val="24"/>
              </w:rPr>
            </w:pPr>
          </w:p>
        </w:tc>
        <w:tc>
          <w:tcPr>
            <w:tcW w:w="1980" w:type="dxa"/>
            <w:vAlign w:val="center"/>
          </w:tcPr>
          <w:p>
            <w:pPr>
              <w:spacing w:line="360" w:lineRule="auto"/>
              <w:rPr>
                <w:rFonts w:hint="eastAsia" w:ascii="宋体" w:hAnsi="宋体" w:cs="宋体"/>
                <w:color w:val="000000"/>
                <w:szCs w:val="24"/>
              </w:rPr>
            </w:pPr>
            <w:r>
              <w:rPr>
                <w:rFonts w:hint="eastAsia" w:ascii="宋体" w:hAnsi="宋体" w:cs="宋体"/>
                <w:color w:val="000000"/>
                <w:szCs w:val="24"/>
              </w:rPr>
              <w:t>机构类型</w:t>
            </w:r>
          </w:p>
        </w:tc>
        <w:tc>
          <w:tcPr>
            <w:tcW w:w="2241" w:type="dxa"/>
            <w:vAlign w:val="center"/>
          </w:tcPr>
          <w:p>
            <w:pPr>
              <w:spacing w:line="360" w:lineRule="auto"/>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360" w:lineRule="auto"/>
              <w:rPr>
                <w:rFonts w:hint="eastAsia" w:ascii="宋体" w:hAnsi="宋体" w:cs="宋体"/>
                <w:color w:val="000000"/>
                <w:szCs w:val="24"/>
              </w:rPr>
            </w:pPr>
            <w:r>
              <w:rPr>
                <w:rFonts w:hint="eastAsia" w:ascii="宋体" w:hAnsi="宋体" w:cs="宋体"/>
                <w:color w:val="000000"/>
                <w:szCs w:val="24"/>
              </w:rPr>
              <w:t>成立时间</w:t>
            </w:r>
          </w:p>
        </w:tc>
        <w:tc>
          <w:tcPr>
            <w:tcW w:w="2118" w:type="dxa"/>
            <w:vAlign w:val="center"/>
          </w:tcPr>
          <w:p>
            <w:pPr>
              <w:spacing w:line="360" w:lineRule="auto"/>
              <w:rPr>
                <w:rFonts w:hint="eastAsia" w:ascii="宋体" w:hAnsi="宋体" w:cs="宋体"/>
                <w:color w:val="000000"/>
                <w:szCs w:val="24"/>
              </w:rPr>
            </w:pPr>
          </w:p>
        </w:tc>
        <w:tc>
          <w:tcPr>
            <w:tcW w:w="1980" w:type="dxa"/>
            <w:vAlign w:val="center"/>
          </w:tcPr>
          <w:p>
            <w:pPr>
              <w:spacing w:line="360" w:lineRule="auto"/>
              <w:rPr>
                <w:rFonts w:hint="eastAsia" w:ascii="宋体" w:hAnsi="宋体" w:cs="宋体"/>
                <w:color w:val="000000"/>
                <w:szCs w:val="24"/>
              </w:rPr>
            </w:pPr>
          </w:p>
        </w:tc>
        <w:tc>
          <w:tcPr>
            <w:tcW w:w="2241" w:type="dxa"/>
            <w:vAlign w:val="center"/>
          </w:tcPr>
          <w:p>
            <w:pPr>
              <w:spacing w:line="360" w:lineRule="auto"/>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360" w:lineRule="auto"/>
              <w:rPr>
                <w:rFonts w:hint="eastAsia" w:ascii="宋体" w:hAnsi="宋体" w:cs="宋体"/>
                <w:color w:val="000000"/>
                <w:szCs w:val="24"/>
              </w:rPr>
            </w:pPr>
            <w:r>
              <w:rPr>
                <w:rFonts w:hint="eastAsia" w:ascii="宋体" w:hAnsi="宋体" w:cs="宋体"/>
                <w:color w:val="000000"/>
                <w:szCs w:val="24"/>
              </w:rPr>
              <w:t>法定代表人</w:t>
            </w:r>
          </w:p>
        </w:tc>
        <w:tc>
          <w:tcPr>
            <w:tcW w:w="2118" w:type="dxa"/>
            <w:vAlign w:val="center"/>
          </w:tcPr>
          <w:p>
            <w:pPr>
              <w:spacing w:line="360" w:lineRule="auto"/>
              <w:rPr>
                <w:rFonts w:hint="eastAsia" w:ascii="宋体" w:hAnsi="宋体" w:cs="宋体"/>
                <w:color w:val="000000"/>
                <w:szCs w:val="24"/>
              </w:rPr>
            </w:pPr>
          </w:p>
        </w:tc>
        <w:tc>
          <w:tcPr>
            <w:tcW w:w="1980" w:type="dxa"/>
            <w:vAlign w:val="center"/>
          </w:tcPr>
          <w:p>
            <w:pPr>
              <w:spacing w:line="360" w:lineRule="auto"/>
              <w:rPr>
                <w:rFonts w:hint="eastAsia" w:ascii="宋体" w:hAnsi="宋体" w:cs="宋体"/>
                <w:color w:val="000000"/>
                <w:szCs w:val="24"/>
              </w:rPr>
            </w:pPr>
            <w:r>
              <w:rPr>
                <w:rFonts w:hint="eastAsia" w:ascii="宋体" w:hAnsi="宋体" w:cs="宋体"/>
                <w:color w:val="000000"/>
                <w:szCs w:val="24"/>
              </w:rPr>
              <w:t>联系电话</w:t>
            </w:r>
          </w:p>
        </w:tc>
        <w:tc>
          <w:tcPr>
            <w:tcW w:w="2241" w:type="dxa"/>
            <w:vAlign w:val="center"/>
          </w:tcPr>
          <w:p>
            <w:pPr>
              <w:spacing w:line="360" w:lineRule="auto"/>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spacing w:line="360" w:lineRule="auto"/>
              <w:rPr>
                <w:rFonts w:hint="eastAsia" w:ascii="宋体" w:hAnsi="宋体" w:cs="宋体"/>
                <w:color w:val="000000"/>
                <w:szCs w:val="24"/>
              </w:rPr>
            </w:pPr>
            <w:r>
              <w:rPr>
                <w:rFonts w:hint="eastAsia" w:ascii="宋体" w:hAnsi="宋体" w:cs="宋体"/>
                <w:color w:val="000000"/>
                <w:szCs w:val="24"/>
              </w:rPr>
              <w:t>注册资本</w:t>
            </w:r>
          </w:p>
        </w:tc>
        <w:tc>
          <w:tcPr>
            <w:tcW w:w="2118" w:type="dxa"/>
            <w:vAlign w:val="center"/>
          </w:tcPr>
          <w:p>
            <w:pPr>
              <w:spacing w:line="360" w:lineRule="auto"/>
              <w:rPr>
                <w:rFonts w:hint="eastAsia" w:ascii="宋体" w:hAnsi="宋体" w:cs="宋体"/>
                <w:color w:val="000000"/>
                <w:szCs w:val="24"/>
              </w:rPr>
            </w:pPr>
          </w:p>
        </w:tc>
        <w:tc>
          <w:tcPr>
            <w:tcW w:w="1980" w:type="dxa"/>
            <w:vAlign w:val="center"/>
          </w:tcPr>
          <w:p>
            <w:pPr>
              <w:spacing w:line="360" w:lineRule="auto"/>
              <w:rPr>
                <w:rFonts w:hint="eastAsia" w:ascii="宋体" w:hAnsi="宋体" w:cs="宋体"/>
                <w:color w:val="000000"/>
                <w:szCs w:val="24"/>
              </w:rPr>
            </w:pPr>
            <w:r>
              <w:rPr>
                <w:rFonts w:hint="eastAsia" w:ascii="宋体" w:hAnsi="宋体" w:cs="宋体"/>
                <w:color w:val="000000"/>
                <w:szCs w:val="24"/>
              </w:rPr>
              <w:t>技术人员数</w:t>
            </w:r>
          </w:p>
        </w:tc>
        <w:tc>
          <w:tcPr>
            <w:tcW w:w="2241" w:type="dxa"/>
            <w:vAlign w:val="center"/>
          </w:tcPr>
          <w:p>
            <w:pPr>
              <w:spacing w:line="360" w:lineRule="auto"/>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360" w:lineRule="auto"/>
              <w:rPr>
                <w:rFonts w:hint="eastAsia" w:ascii="宋体" w:hAnsi="宋体" w:cs="宋体"/>
                <w:color w:val="000000"/>
                <w:szCs w:val="24"/>
              </w:rPr>
            </w:pPr>
            <w:r>
              <w:rPr>
                <w:rFonts w:hint="eastAsia" w:ascii="宋体" w:hAnsi="宋体" w:cs="宋体"/>
                <w:color w:val="000000"/>
                <w:szCs w:val="24"/>
              </w:rPr>
              <w:t>是否依法纳税</w:t>
            </w:r>
          </w:p>
        </w:tc>
        <w:tc>
          <w:tcPr>
            <w:tcW w:w="2118" w:type="dxa"/>
            <w:vAlign w:val="center"/>
          </w:tcPr>
          <w:p>
            <w:pPr>
              <w:spacing w:line="360" w:lineRule="auto"/>
              <w:rPr>
                <w:rFonts w:hint="eastAsia" w:ascii="宋体" w:hAnsi="宋体" w:cs="宋体"/>
                <w:color w:val="000000"/>
                <w:szCs w:val="24"/>
              </w:rPr>
            </w:pPr>
          </w:p>
        </w:tc>
        <w:tc>
          <w:tcPr>
            <w:tcW w:w="1980" w:type="dxa"/>
            <w:vAlign w:val="center"/>
          </w:tcPr>
          <w:p>
            <w:pPr>
              <w:spacing w:line="360" w:lineRule="auto"/>
              <w:jc w:val="center"/>
              <w:rPr>
                <w:rFonts w:hint="eastAsia" w:ascii="宋体" w:hAnsi="宋体" w:cs="宋体"/>
                <w:color w:val="000000"/>
                <w:szCs w:val="24"/>
              </w:rPr>
            </w:pPr>
            <w:r>
              <w:rPr>
                <w:rFonts w:hint="eastAsia" w:ascii="宋体" w:hAnsi="宋体" w:cs="宋体"/>
                <w:color w:val="000000"/>
                <w:szCs w:val="24"/>
              </w:rPr>
              <w:t>是否参加社保</w:t>
            </w:r>
          </w:p>
        </w:tc>
        <w:tc>
          <w:tcPr>
            <w:tcW w:w="2241" w:type="dxa"/>
            <w:vAlign w:val="center"/>
          </w:tcPr>
          <w:p>
            <w:pPr>
              <w:spacing w:line="360" w:lineRule="auto"/>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spacing w:line="360" w:lineRule="auto"/>
              <w:rPr>
                <w:rFonts w:hint="eastAsia" w:ascii="宋体" w:hAnsi="宋体" w:cs="宋体"/>
                <w:color w:val="000000"/>
                <w:szCs w:val="24"/>
              </w:rPr>
            </w:pPr>
            <w:r>
              <w:rPr>
                <w:rFonts w:hint="eastAsia" w:ascii="宋体" w:hAnsi="宋体" w:cs="宋体"/>
                <w:color w:val="000000"/>
                <w:szCs w:val="24"/>
              </w:rPr>
              <w:t>售后服务机构情况</w:t>
            </w:r>
          </w:p>
        </w:tc>
        <w:tc>
          <w:tcPr>
            <w:tcW w:w="6339" w:type="dxa"/>
            <w:gridSpan w:val="3"/>
            <w:vAlign w:val="center"/>
          </w:tcPr>
          <w:p>
            <w:pPr>
              <w:spacing w:line="360" w:lineRule="auto"/>
              <w:rPr>
                <w:rFonts w:hint="eastAsia" w:ascii="宋体" w:hAnsi="宋体" w:cs="宋体"/>
                <w:color w:val="000000"/>
                <w:szCs w:val="24"/>
              </w:rPr>
            </w:pPr>
            <w:r>
              <w:rPr>
                <w:rFonts w:hint="eastAsia" w:ascii="宋体" w:hAnsi="宋体" w:cs="宋体"/>
                <w:color w:val="000000"/>
                <w:szCs w:val="24"/>
              </w:rPr>
              <w:t>售后服务机构名称：</w:t>
            </w:r>
          </w:p>
          <w:p>
            <w:pPr>
              <w:spacing w:line="360" w:lineRule="auto"/>
              <w:rPr>
                <w:rFonts w:hint="eastAsia" w:ascii="宋体" w:hAnsi="宋体" w:cs="宋体"/>
                <w:color w:val="000000"/>
                <w:szCs w:val="24"/>
              </w:rPr>
            </w:pPr>
            <w:r>
              <w:rPr>
                <w:rFonts w:hint="eastAsia" w:ascii="宋体" w:hAnsi="宋体" w:cs="宋体"/>
                <w:color w:val="000000"/>
                <w:szCs w:val="24"/>
              </w:rPr>
              <w:t>地址：</w:t>
            </w:r>
          </w:p>
          <w:p>
            <w:pPr>
              <w:spacing w:line="360" w:lineRule="auto"/>
              <w:rPr>
                <w:rFonts w:hint="eastAsia" w:ascii="宋体" w:hAnsi="宋体" w:cs="宋体"/>
                <w:color w:val="000000"/>
                <w:szCs w:val="24"/>
              </w:rPr>
            </w:pPr>
            <w:r>
              <w:rPr>
                <w:rFonts w:hint="eastAsia" w:ascii="宋体" w:hAnsi="宋体" w:cs="宋体"/>
                <w:color w:val="000000"/>
                <w:szCs w:val="24"/>
              </w:rPr>
              <w:t>人员状况：</w:t>
            </w:r>
          </w:p>
          <w:p>
            <w:pPr>
              <w:spacing w:line="360" w:lineRule="auto"/>
              <w:rPr>
                <w:rFonts w:hint="eastAsia" w:ascii="宋体" w:hAnsi="宋体" w:cs="宋体"/>
                <w:color w:val="000000"/>
                <w:szCs w:val="24"/>
              </w:rPr>
            </w:pPr>
            <w:r>
              <w:rPr>
                <w:rFonts w:hint="eastAsia" w:ascii="宋体" w:hAnsi="宋体" w:cs="宋体"/>
                <w:color w:val="000000"/>
                <w:szCs w:val="24"/>
              </w:rPr>
              <w:t>联系方式：</w:t>
            </w:r>
          </w:p>
          <w:p>
            <w:pPr>
              <w:spacing w:line="360" w:lineRule="auto"/>
              <w:rPr>
                <w:rFonts w:hint="eastAsia" w:ascii="宋体" w:hAnsi="宋体" w:cs="宋体"/>
                <w:color w:val="000000"/>
                <w:szCs w:val="24"/>
              </w:rPr>
            </w:pPr>
            <w:r>
              <w:rPr>
                <w:rFonts w:hint="eastAsia" w:ascii="宋体" w:hAnsi="宋体" w:cs="宋体"/>
                <w:color w:val="000000"/>
                <w:szCs w:val="24"/>
              </w:rPr>
              <w:t>（可另附纸说明）</w:t>
            </w:r>
          </w:p>
        </w:tc>
      </w:tr>
    </w:tbl>
    <w:p>
      <w:pPr>
        <w:ind w:firstLine="480"/>
        <w:rPr>
          <w:rFonts w:hint="eastAsia" w:ascii="宋体" w:hAnsi="宋体" w:cs="宋体"/>
          <w:color w:val="000000"/>
        </w:rPr>
      </w:pPr>
    </w:p>
    <w:p>
      <w:pPr>
        <w:spacing w:line="360" w:lineRule="auto"/>
        <w:ind w:firstLine="2400" w:firstLineChars="1000"/>
        <w:contextualSpacing/>
        <w:rPr>
          <w:rFonts w:hint="eastAsia"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spacing w:line="360" w:lineRule="auto"/>
        <w:ind w:firstLine="480"/>
        <w:contextualSpacing/>
        <w:rPr>
          <w:rFonts w:hint="eastAsia"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spacing w:line="360" w:lineRule="auto"/>
        <w:ind w:firstLine="235" w:firstLineChars="98"/>
        <w:contextualSpacing/>
        <w:jc w:val="center"/>
        <w:rPr>
          <w:rFonts w:hint="eastAsia" w:ascii="宋体" w:hAnsi="宋体" w:cs="宋体"/>
          <w:color w:val="000000"/>
        </w:r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rPr>
          <w:rFonts w:hint="eastAsia"/>
        </w:rPr>
      </w:pPr>
      <w:r>
        <w:rPr>
          <w:rFonts w:hint="eastAsia" w:ascii="宋体" w:hAnsi="宋体" w:cs="宋体"/>
          <w:color w:val="000000"/>
        </w:rPr>
        <w:br w:type="page"/>
      </w:r>
    </w:p>
    <w:p>
      <w:pPr>
        <w:spacing w:line="300" w:lineRule="auto"/>
        <w:jc w:val="center"/>
        <w:rPr>
          <w:rFonts w:hint="eastAsia"/>
          <w:b/>
          <w:sz w:val="30"/>
          <w:szCs w:val="30"/>
        </w:rPr>
      </w:pPr>
      <w:r>
        <w:rPr>
          <w:rFonts w:hint="eastAsia"/>
          <w:b/>
          <w:sz w:val="30"/>
          <w:szCs w:val="30"/>
        </w:rPr>
        <w:t>十</w:t>
      </w:r>
      <w:r>
        <w:rPr>
          <w:rFonts w:hint="eastAsia"/>
          <w:b/>
          <w:sz w:val="30"/>
          <w:szCs w:val="30"/>
          <w:lang w:val="en-US" w:eastAsia="zh-CN"/>
        </w:rPr>
        <w:t>三</w:t>
      </w:r>
      <w:r>
        <w:rPr>
          <w:rFonts w:hint="eastAsia"/>
          <w:b/>
          <w:sz w:val="30"/>
          <w:szCs w:val="30"/>
        </w:rPr>
        <w:t>、项目</w:t>
      </w:r>
      <w:r>
        <w:rPr>
          <w:rFonts w:hint="eastAsia"/>
          <w:b/>
          <w:sz w:val="30"/>
          <w:szCs w:val="30"/>
          <w:lang w:val="en-US" w:eastAsia="zh-CN"/>
        </w:rPr>
        <w:t>经理</w:t>
      </w:r>
      <w:r>
        <w:rPr>
          <w:rFonts w:hint="eastAsia"/>
          <w:b/>
          <w:sz w:val="30"/>
          <w:szCs w:val="30"/>
        </w:rPr>
        <w:t>简历表格式</w:t>
      </w:r>
    </w:p>
    <w:p>
      <w:pPr>
        <w:spacing w:line="300" w:lineRule="auto"/>
        <w:jc w:val="center"/>
        <w:rPr>
          <w:rFonts w:hint="eastAsia"/>
          <w:b/>
          <w:sz w:val="30"/>
          <w:szCs w:val="30"/>
        </w:rPr>
      </w:pPr>
      <w:r>
        <w:rPr>
          <w:rFonts w:hint="eastAsia"/>
          <w:b/>
          <w:sz w:val="30"/>
          <w:szCs w:val="30"/>
        </w:rPr>
        <w:t>项目</w:t>
      </w:r>
      <w:r>
        <w:rPr>
          <w:rFonts w:hint="eastAsia"/>
          <w:b/>
          <w:sz w:val="30"/>
          <w:szCs w:val="30"/>
          <w:lang w:val="en-US" w:eastAsia="zh-CN"/>
        </w:rPr>
        <w:t>经理</w:t>
      </w:r>
      <w:r>
        <w:rPr>
          <w:rFonts w:hint="eastAsia"/>
          <w:b/>
          <w:sz w:val="30"/>
          <w:szCs w:val="30"/>
        </w:rPr>
        <w:t>简历表</w:t>
      </w:r>
    </w:p>
    <w:tbl>
      <w:tblPr>
        <w:tblStyle w:val="38"/>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25"/>
        <w:gridCol w:w="1093"/>
        <w:gridCol w:w="1241"/>
        <w:gridCol w:w="1524"/>
        <w:gridCol w:w="273"/>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noWrap w:val="0"/>
            <w:vAlign w:val="center"/>
          </w:tcPr>
          <w:p>
            <w:pPr>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1804" w:type="dxa"/>
            <w:gridSpan w:val="2"/>
            <w:noWrap w:val="0"/>
            <w:vAlign w:val="center"/>
          </w:tcPr>
          <w:p>
            <w:pPr>
              <w:ind w:firstLine="0" w:firstLineChars="0"/>
              <w:rPr>
                <w:rFonts w:hint="eastAsia" w:ascii="宋体" w:hAnsi="宋体" w:eastAsia="宋体" w:cs="宋体"/>
                <w:color w:val="000000"/>
                <w:sz w:val="24"/>
                <w:szCs w:val="24"/>
              </w:rPr>
            </w:pPr>
          </w:p>
        </w:tc>
        <w:tc>
          <w:tcPr>
            <w:tcW w:w="1093" w:type="dxa"/>
            <w:noWrap w:val="0"/>
            <w:vAlign w:val="center"/>
          </w:tcPr>
          <w:p>
            <w:pPr>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年龄</w:t>
            </w:r>
          </w:p>
        </w:tc>
        <w:tc>
          <w:tcPr>
            <w:tcW w:w="1241" w:type="dxa"/>
            <w:noWrap w:val="0"/>
            <w:vAlign w:val="center"/>
          </w:tcPr>
          <w:p>
            <w:pPr>
              <w:ind w:firstLine="0" w:firstLineChars="0"/>
              <w:rPr>
                <w:rFonts w:hint="eastAsia" w:ascii="宋体" w:hAnsi="宋体" w:eastAsia="宋体" w:cs="宋体"/>
                <w:color w:val="000000"/>
                <w:sz w:val="24"/>
                <w:szCs w:val="24"/>
              </w:rPr>
            </w:pPr>
          </w:p>
        </w:tc>
        <w:tc>
          <w:tcPr>
            <w:tcW w:w="1524" w:type="dxa"/>
            <w:noWrap w:val="0"/>
            <w:vAlign w:val="center"/>
          </w:tcPr>
          <w:p>
            <w:pPr>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专业</w:t>
            </w:r>
          </w:p>
        </w:tc>
        <w:tc>
          <w:tcPr>
            <w:tcW w:w="2143" w:type="dxa"/>
            <w:gridSpan w:val="2"/>
            <w:noWrap w:val="0"/>
            <w:vAlign w:val="center"/>
          </w:tcPr>
          <w:p>
            <w:pPr>
              <w:ind w:firstLine="0" w:firstLineChars="0"/>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9" w:type="dxa"/>
            <w:noWrap w:val="0"/>
            <w:vAlign w:val="center"/>
          </w:tcPr>
          <w:p>
            <w:pPr>
              <w:ind w:firstLine="0" w:firstLineChars="0"/>
              <w:rPr>
                <w:rFonts w:hint="eastAsia" w:ascii="宋体" w:hAnsi="宋体" w:eastAsia="宋体" w:cs="宋体"/>
                <w:color w:val="000000"/>
                <w:sz w:val="24"/>
                <w:szCs w:val="24"/>
              </w:rPr>
            </w:pPr>
            <w:r>
              <w:rPr>
                <w:rFonts w:hint="eastAsia" w:ascii="宋体" w:hAnsi="宋体" w:eastAsia="宋体" w:cs="宋体"/>
                <w:sz w:val="24"/>
                <w:szCs w:val="24"/>
              </w:rPr>
              <w:t>资格、职称证书</w:t>
            </w:r>
          </w:p>
        </w:tc>
        <w:tc>
          <w:tcPr>
            <w:tcW w:w="1804" w:type="dxa"/>
            <w:gridSpan w:val="2"/>
            <w:noWrap w:val="0"/>
            <w:vAlign w:val="center"/>
          </w:tcPr>
          <w:p>
            <w:pPr>
              <w:ind w:firstLine="0" w:firstLineChars="0"/>
              <w:rPr>
                <w:rFonts w:hint="eastAsia" w:ascii="宋体" w:hAnsi="宋体" w:eastAsia="宋体" w:cs="宋体"/>
                <w:color w:val="000000"/>
                <w:sz w:val="24"/>
                <w:szCs w:val="24"/>
              </w:rPr>
            </w:pPr>
          </w:p>
        </w:tc>
        <w:tc>
          <w:tcPr>
            <w:tcW w:w="1093" w:type="dxa"/>
            <w:noWrap w:val="0"/>
            <w:vAlign w:val="center"/>
          </w:tcPr>
          <w:p>
            <w:pPr>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职务</w:t>
            </w:r>
          </w:p>
        </w:tc>
        <w:tc>
          <w:tcPr>
            <w:tcW w:w="1241" w:type="dxa"/>
            <w:noWrap w:val="0"/>
            <w:vAlign w:val="center"/>
          </w:tcPr>
          <w:p>
            <w:pPr>
              <w:ind w:firstLine="0" w:firstLineChars="0"/>
              <w:rPr>
                <w:rFonts w:hint="eastAsia" w:ascii="宋体" w:hAnsi="宋体" w:eastAsia="宋体" w:cs="宋体"/>
                <w:color w:val="000000"/>
                <w:sz w:val="24"/>
                <w:szCs w:val="24"/>
              </w:rPr>
            </w:pPr>
          </w:p>
        </w:tc>
        <w:tc>
          <w:tcPr>
            <w:tcW w:w="1524" w:type="dxa"/>
            <w:noWrap w:val="0"/>
            <w:vAlign w:val="center"/>
          </w:tcPr>
          <w:p>
            <w:pPr>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拟在本项目</w:t>
            </w:r>
          </w:p>
          <w:p>
            <w:pPr>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担任职务</w:t>
            </w:r>
          </w:p>
        </w:tc>
        <w:tc>
          <w:tcPr>
            <w:tcW w:w="2143" w:type="dxa"/>
            <w:gridSpan w:val="2"/>
            <w:noWrap w:val="0"/>
            <w:vAlign w:val="center"/>
          </w:tcPr>
          <w:p>
            <w:pPr>
              <w:ind w:firstLine="0" w:firstLineChars="0"/>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4" w:type="dxa"/>
            <w:gridSpan w:val="8"/>
            <w:noWrap w:val="0"/>
            <w:vAlign w:val="top"/>
          </w:tcPr>
          <w:p>
            <w:pPr>
              <w:spacing w:line="380" w:lineRule="exact"/>
              <w:ind w:firstLine="480"/>
              <w:jc w:val="center"/>
              <w:rPr>
                <w:rFonts w:hint="eastAsia" w:ascii="宋体" w:hAnsi="宋体" w:eastAsia="宋体" w:cs="宋体"/>
                <w:sz w:val="24"/>
                <w:szCs w:val="24"/>
              </w:rPr>
            </w:pPr>
            <w:r>
              <w:rPr>
                <w:rFonts w:hint="eastAsia" w:ascii="宋体" w:hAnsi="宋体" w:eastAsia="宋体" w:cs="宋体"/>
                <w:sz w:val="24"/>
                <w:szCs w:val="24"/>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noWrap w:val="0"/>
            <w:vAlign w:val="center"/>
          </w:tcPr>
          <w:p>
            <w:pPr>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委托单位</w:t>
            </w:r>
          </w:p>
        </w:tc>
        <w:tc>
          <w:tcPr>
            <w:tcW w:w="1625" w:type="dxa"/>
            <w:noWrap w:val="0"/>
            <w:vAlign w:val="center"/>
          </w:tcPr>
          <w:p>
            <w:pPr>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参加过的</w:t>
            </w:r>
          </w:p>
          <w:p>
            <w:pPr>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4131" w:type="dxa"/>
            <w:gridSpan w:val="4"/>
            <w:noWrap w:val="0"/>
            <w:vAlign w:val="center"/>
          </w:tcPr>
          <w:p>
            <w:pPr>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担任何职</w:t>
            </w:r>
          </w:p>
        </w:tc>
        <w:tc>
          <w:tcPr>
            <w:tcW w:w="1870" w:type="dxa"/>
            <w:noWrap w:val="0"/>
            <w:vAlign w:val="center"/>
          </w:tcPr>
          <w:p>
            <w:pPr>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成  果</w:t>
            </w:r>
          </w:p>
          <w:p>
            <w:pPr>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ind w:firstLine="0" w:firstLineChars="0"/>
              <w:rPr>
                <w:rFonts w:hint="eastAsia" w:ascii="宋体" w:hAnsi="宋体" w:eastAsia="宋体" w:cs="宋体"/>
                <w:color w:val="000000"/>
                <w:sz w:val="24"/>
                <w:szCs w:val="24"/>
              </w:rPr>
            </w:pPr>
          </w:p>
        </w:tc>
        <w:tc>
          <w:tcPr>
            <w:tcW w:w="1625" w:type="dxa"/>
            <w:noWrap w:val="0"/>
            <w:vAlign w:val="center"/>
          </w:tcPr>
          <w:p>
            <w:pPr>
              <w:ind w:firstLine="0" w:firstLineChars="0"/>
              <w:jc w:val="center"/>
              <w:rPr>
                <w:rFonts w:hint="eastAsia" w:ascii="宋体" w:hAnsi="宋体" w:eastAsia="宋体" w:cs="宋体"/>
                <w:color w:val="000000"/>
                <w:sz w:val="24"/>
                <w:szCs w:val="24"/>
              </w:rPr>
            </w:pPr>
          </w:p>
        </w:tc>
        <w:tc>
          <w:tcPr>
            <w:tcW w:w="4131" w:type="dxa"/>
            <w:gridSpan w:val="4"/>
            <w:noWrap w:val="0"/>
            <w:vAlign w:val="center"/>
          </w:tcPr>
          <w:p>
            <w:pPr>
              <w:ind w:firstLine="0" w:firstLineChars="0"/>
              <w:jc w:val="center"/>
              <w:rPr>
                <w:rFonts w:hint="eastAsia" w:ascii="宋体" w:hAnsi="宋体" w:eastAsia="宋体" w:cs="宋体"/>
                <w:color w:val="000000"/>
                <w:sz w:val="24"/>
                <w:szCs w:val="24"/>
              </w:rPr>
            </w:pPr>
          </w:p>
        </w:tc>
        <w:tc>
          <w:tcPr>
            <w:tcW w:w="1870" w:type="dxa"/>
            <w:noWrap w:val="0"/>
            <w:vAlign w:val="center"/>
          </w:tcPr>
          <w:p>
            <w:pPr>
              <w:ind w:firstLine="0" w:firstLineChars="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ind w:firstLine="0" w:firstLineChars="0"/>
              <w:rPr>
                <w:rFonts w:hint="eastAsia" w:ascii="宋体" w:hAnsi="宋体" w:eastAsia="宋体" w:cs="宋体"/>
                <w:color w:val="000000"/>
                <w:sz w:val="24"/>
                <w:szCs w:val="24"/>
              </w:rPr>
            </w:pPr>
          </w:p>
        </w:tc>
        <w:tc>
          <w:tcPr>
            <w:tcW w:w="1625" w:type="dxa"/>
            <w:noWrap w:val="0"/>
            <w:vAlign w:val="center"/>
          </w:tcPr>
          <w:p>
            <w:pPr>
              <w:ind w:firstLine="0" w:firstLineChars="0"/>
              <w:jc w:val="center"/>
              <w:rPr>
                <w:rFonts w:hint="eastAsia" w:ascii="宋体" w:hAnsi="宋体" w:eastAsia="宋体" w:cs="宋体"/>
                <w:color w:val="000000"/>
                <w:sz w:val="24"/>
                <w:szCs w:val="24"/>
              </w:rPr>
            </w:pPr>
          </w:p>
        </w:tc>
        <w:tc>
          <w:tcPr>
            <w:tcW w:w="4131" w:type="dxa"/>
            <w:gridSpan w:val="4"/>
            <w:noWrap w:val="0"/>
            <w:vAlign w:val="center"/>
          </w:tcPr>
          <w:p>
            <w:pPr>
              <w:ind w:firstLine="0" w:firstLineChars="0"/>
              <w:jc w:val="center"/>
              <w:rPr>
                <w:rFonts w:hint="eastAsia" w:ascii="宋体" w:hAnsi="宋体" w:eastAsia="宋体" w:cs="宋体"/>
                <w:color w:val="000000"/>
                <w:sz w:val="24"/>
                <w:szCs w:val="24"/>
              </w:rPr>
            </w:pPr>
          </w:p>
        </w:tc>
        <w:tc>
          <w:tcPr>
            <w:tcW w:w="1870" w:type="dxa"/>
            <w:noWrap w:val="0"/>
            <w:vAlign w:val="center"/>
          </w:tcPr>
          <w:p>
            <w:pPr>
              <w:ind w:firstLine="0" w:firstLineChars="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ind w:firstLine="0" w:firstLineChars="0"/>
              <w:rPr>
                <w:rFonts w:hint="eastAsia" w:ascii="宋体" w:hAnsi="宋体" w:eastAsia="宋体" w:cs="宋体"/>
                <w:color w:val="000000"/>
                <w:sz w:val="24"/>
                <w:szCs w:val="24"/>
              </w:rPr>
            </w:pPr>
          </w:p>
        </w:tc>
        <w:tc>
          <w:tcPr>
            <w:tcW w:w="1625" w:type="dxa"/>
            <w:noWrap w:val="0"/>
            <w:vAlign w:val="center"/>
          </w:tcPr>
          <w:p>
            <w:pPr>
              <w:ind w:firstLine="0" w:firstLineChars="0"/>
              <w:jc w:val="center"/>
              <w:rPr>
                <w:rFonts w:hint="eastAsia" w:ascii="宋体" w:hAnsi="宋体" w:eastAsia="宋体" w:cs="宋体"/>
                <w:color w:val="000000"/>
                <w:sz w:val="24"/>
                <w:szCs w:val="24"/>
              </w:rPr>
            </w:pPr>
          </w:p>
        </w:tc>
        <w:tc>
          <w:tcPr>
            <w:tcW w:w="4131" w:type="dxa"/>
            <w:gridSpan w:val="4"/>
            <w:noWrap w:val="0"/>
            <w:vAlign w:val="center"/>
          </w:tcPr>
          <w:p>
            <w:pPr>
              <w:ind w:firstLine="0" w:firstLineChars="0"/>
              <w:jc w:val="center"/>
              <w:rPr>
                <w:rFonts w:hint="eastAsia" w:ascii="宋体" w:hAnsi="宋体" w:eastAsia="宋体" w:cs="宋体"/>
                <w:color w:val="000000"/>
                <w:sz w:val="24"/>
                <w:szCs w:val="24"/>
              </w:rPr>
            </w:pPr>
          </w:p>
        </w:tc>
        <w:tc>
          <w:tcPr>
            <w:tcW w:w="1870" w:type="dxa"/>
            <w:noWrap w:val="0"/>
            <w:vAlign w:val="center"/>
          </w:tcPr>
          <w:p>
            <w:pPr>
              <w:ind w:firstLine="0" w:firstLineChars="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ind w:firstLine="0" w:firstLineChars="0"/>
              <w:rPr>
                <w:rFonts w:hint="eastAsia" w:ascii="宋体" w:hAnsi="宋体" w:eastAsia="宋体" w:cs="宋体"/>
                <w:color w:val="000000"/>
                <w:sz w:val="24"/>
                <w:szCs w:val="24"/>
              </w:rPr>
            </w:pPr>
          </w:p>
        </w:tc>
        <w:tc>
          <w:tcPr>
            <w:tcW w:w="1625" w:type="dxa"/>
            <w:noWrap w:val="0"/>
            <w:vAlign w:val="center"/>
          </w:tcPr>
          <w:p>
            <w:pPr>
              <w:ind w:firstLine="0" w:firstLineChars="0"/>
              <w:jc w:val="center"/>
              <w:rPr>
                <w:rFonts w:hint="eastAsia" w:ascii="宋体" w:hAnsi="宋体" w:eastAsia="宋体" w:cs="宋体"/>
                <w:color w:val="000000"/>
                <w:sz w:val="24"/>
                <w:szCs w:val="24"/>
              </w:rPr>
            </w:pPr>
          </w:p>
        </w:tc>
        <w:tc>
          <w:tcPr>
            <w:tcW w:w="4131" w:type="dxa"/>
            <w:gridSpan w:val="4"/>
            <w:noWrap w:val="0"/>
            <w:vAlign w:val="center"/>
          </w:tcPr>
          <w:p>
            <w:pPr>
              <w:ind w:firstLine="0" w:firstLineChars="0"/>
              <w:jc w:val="center"/>
              <w:rPr>
                <w:rFonts w:hint="eastAsia" w:ascii="宋体" w:hAnsi="宋体" w:eastAsia="宋体" w:cs="宋体"/>
                <w:color w:val="000000"/>
                <w:sz w:val="24"/>
                <w:szCs w:val="24"/>
              </w:rPr>
            </w:pPr>
          </w:p>
        </w:tc>
        <w:tc>
          <w:tcPr>
            <w:tcW w:w="1870" w:type="dxa"/>
            <w:noWrap w:val="0"/>
            <w:vAlign w:val="center"/>
          </w:tcPr>
          <w:p>
            <w:pPr>
              <w:ind w:firstLine="0" w:firstLineChars="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ind w:firstLine="0" w:firstLineChars="0"/>
              <w:rPr>
                <w:rFonts w:hint="eastAsia" w:ascii="宋体" w:hAnsi="宋体" w:eastAsia="宋体" w:cs="宋体"/>
                <w:color w:val="000000"/>
                <w:sz w:val="24"/>
                <w:szCs w:val="24"/>
              </w:rPr>
            </w:pPr>
          </w:p>
        </w:tc>
        <w:tc>
          <w:tcPr>
            <w:tcW w:w="1625" w:type="dxa"/>
            <w:noWrap w:val="0"/>
            <w:vAlign w:val="center"/>
          </w:tcPr>
          <w:p>
            <w:pPr>
              <w:ind w:firstLine="0" w:firstLineChars="0"/>
              <w:jc w:val="center"/>
              <w:rPr>
                <w:rFonts w:hint="eastAsia" w:ascii="宋体" w:hAnsi="宋体" w:eastAsia="宋体" w:cs="宋体"/>
                <w:color w:val="000000"/>
                <w:sz w:val="24"/>
                <w:szCs w:val="24"/>
              </w:rPr>
            </w:pPr>
          </w:p>
        </w:tc>
        <w:tc>
          <w:tcPr>
            <w:tcW w:w="4131" w:type="dxa"/>
            <w:gridSpan w:val="4"/>
            <w:noWrap w:val="0"/>
            <w:vAlign w:val="center"/>
          </w:tcPr>
          <w:p>
            <w:pPr>
              <w:ind w:firstLine="0" w:firstLineChars="0"/>
              <w:jc w:val="center"/>
              <w:rPr>
                <w:rFonts w:hint="eastAsia" w:ascii="宋体" w:hAnsi="宋体" w:eastAsia="宋体" w:cs="宋体"/>
                <w:color w:val="000000"/>
                <w:sz w:val="24"/>
                <w:szCs w:val="24"/>
              </w:rPr>
            </w:pPr>
          </w:p>
        </w:tc>
        <w:tc>
          <w:tcPr>
            <w:tcW w:w="1870" w:type="dxa"/>
            <w:noWrap w:val="0"/>
            <w:vAlign w:val="center"/>
          </w:tcPr>
          <w:p>
            <w:pPr>
              <w:ind w:firstLine="0" w:firstLineChars="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ind w:firstLine="0" w:firstLineChars="0"/>
              <w:rPr>
                <w:rFonts w:hint="eastAsia" w:ascii="宋体" w:hAnsi="宋体" w:eastAsia="宋体" w:cs="宋体"/>
                <w:color w:val="000000"/>
                <w:sz w:val="24"/>
                <w:szCs w:val="24"/>
              </w:rPr>
            </w:pPr>
          </w:p>
        </w:tc>
        <w:tc>
          <w:tcPr>
            <w:tcW w:w="1625" w:type="dxa"/>
            <w:noWrap w:val="0"/>
            <w:vAlign w:val="center"/>
          </w:tcPr>
          <w:p>
            <w:pPr>
              <w:ind w:firstLine="0" w:firstLineChars="0"/>
              <w:jc w:val="center"/>
              <w:rPr>
                <w:rFonts w:hint="eastAsia" w:ascii="宋体" w:hAnsi="宋体" w:eastAsia="宋体" w:cs="宋体"/>
                <w:color w:val="000000"/>
                <w:sz w:val="24"/>
                <w:szCs w:val="24"/>
              </w:rPr>
            </w:pPr>
          </w:p>
        </w:tc>
        <w:tc>
          <w:tcPr>
            <w:tcW w:w="4131" w:type="dxa"/>
            <w:gridSpan w:val="4"/>
            <w:noWrap w:val="0"/>
            <w:vAlign w:val="center"/>
          </w:tcPr>
          <w:p>
            <w:pPr>
              <w:ind w:firstLine="0" w:firstLineChars="0"/>
              <w:jc w:val="center"/>
              <w:rPr>
                <w:rFonts w:hint="eastAsia" w:ascii="宋体" w:hAnsi="宋体" w:eastAsia="宋体" w:cs="宋体"/>
                <w:color w:val="000000"/>
                <w:sz w:val="24"/>
                <w:szCs w:val="24"/>
              </w:rPr>
            </w:pPr>
          </w:p>
        </w:tc>
        <w:tc>
          <w:tcPr>
            <w:tcW w:w="1870" w:type="dxa"/>
            <w:noWrap w:val="0"/>
            <w:vAlign w:val="center"/>
          </w:tcPr>
          <w:p>
            <w:pPr>
              <w:ind w:firstLine="0" w:firstLineChars="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ind w:firstLine="0" w:firstLineChars="0"/>
              <w:rPr>
                <w:rFonts w:hint="eastAsia" w:ascii="宋体" w:hAnsi="宋体" w:eastAsia="宋体" w:cs="宋体"/>
                <w:color w:val="000000"/>
                <w:sz w:val="24"/>
                <w:szCs w:val="24"/>
              </w:rPr>
            </w:pPr>
          </w:p>
        </w:tc>
        <w:tc>
          <w:tcPr>
            <w:tcW w:w="1625" w:type="dxa"/>
            <w:noWrap w:val="0"/>
            <w:vAlign w:val="center"/>
          </w:tcPr>
          <w:p>
            <w:pPr>
              <w:ind w:firstLine="0" w:firstLineChars="0"/>
              <w:jc w:val="center"/>
              <w:rPr>
                <w:rFonts w:hint="eastAsia" w:ascii="宋体" w:hAnsi="宋体" w:eastAsia="宋体" w:cs="宋体"/>
                <w:color w:val="000000"/>
                <w:sz w:val="24"/>
                <w:szCs w:val="24"/>
              </w:rPr>
            </w:pPr>
          </w:p>
        </w:tc>
        <w:tc>
          <w:tcPr>
            <w:tcW w:w="4131" w:type="dxa"/>
            <w:gridSpan w:val="4"/>
            <w:noWrap w:val="0"/>
            <w:vAlign w:val="center"/>
          </w:tcPr>
          <w:p>
            <w:pPr>
              <w:ind w:firstLine="0" w:firstLineChars="0"/>
              <w:jc w:val="center"/>
              <w:rPr>
                <w:rFonts w:hint="eastAsia" w:ascii="宋体" w:hAnsi="宋体" w:eastAsia="宋体" w:cs="宋体"/>
                <w:color w:val="000000"/>
                <w:sz w:val="24"/>
                <w:szCs w:val="24"/>
              </w:rPr>
            </w:pPr>
          </w:p>
        </w:tc>
        <w:tc>
          <w:tcPr>
            <w:tcW w:w="1870" w:type="dxa"/>
            <w:noWrap w:val="0"/>
            <w:vAlign w:val="center"/>
          </w:tcPr>
          <w:p>
            <w:pPr>
              <w:ind w:firstLine="0" w:firstLineChars="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ind w:firstLine="0" w:firstLineChars="0"/>
              <w:rPr>
                <w:rFonts w:hint="eastAsia" w:ascii="宋体" w:hAnsi="宋体" w:eastAsia="宋体" w:cs="宋体"/>
                <w:color w:val="000000"/>
                <w:sz w:val="24"/>
                <w:szCs w:val="24"/>
              </w:rPr>
            </w:pPr>
          </w:p>
        </w:tc>
        <w:tc>
          <w:tcPr>
            <w:tcW w:w="1625" w:type="dxa"/>
            <w:noWrap w:val="0"/>
            <w:vAlign w:val="center"/>
          </w:tcPr>
          <w:p>
            <w:pPr>
              <w:ind w:firstLine="0" w:firstLineChars="0"/>
              <w:jc w:val="center"/>
              <w:rPr>
                <w:rFonts w:hint="eastAsia" w:ascii="宋体" w:hAnsi="宋体" w:eastAsia="宋体" w:cs="宋体"/>
                <w:color w:val="000000"/>
                <w:sz w:val="24"/>
                <w:szCs w:val="24"/>
              </w:rPr>
            </w:pPr>
          </w:p>
        </w:tc>
        <w:tc>
          <w:tcPr>
            <w:tcW w:w="4131" w:type="dxa"/>
            <w:gridSpan w:val="4"/>
            <w:noWrap w:val="0"/>
            <w:vAlign w:val="center"/>
          </w:tcPr>
          <w:p>
            <w:pPr>
              <w:ind w:firstLine="0" w:firstLineChars="0"/>
              <w:jc w:val="center"/>
              <w:rPr>
                <w:rFonts w:hint="eastAsia" w:ascii="宋体" w:hAnsi="宋体" w:eastAsia="宋体" w:cs="宋体"/>
                <w:color w:val="000000"/>
                <w:sz w:val="24"/>
                <w:szCs w:val="24"/>
              </w:rPr>
            </w:pPr>
          </w:p>
        </w:tc>
        <w:tc>
          <w:tcPr>
            <w:tcW w:w="1870" w:type="dxa"/>
            <w:noWrap w:val="0"/>
            <w:vAlign w:val="center"/>
          </w:tcPr>
          <w:p>
            <w:pPr>
              <w:ind w:firstLine="0" w:firstLineChars="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tabs>
                <w:tab w:val="left" w:pos="360"/>
                <w:tab w:val="left" w:pos="1800"/>
              </w:tabs>
              <w:spacing w:line="380" w:lineRule="exact"/>
              <w:ind w:firstLine="480"/>
              <w:rPr>
                <w:rFonts w:hint="eastAsia" w:ascii="宋体" w:hAnsi="宋体" w:eastAsia="宋体" w:cs="宋体"/>
                <w:sz w:val="24"/>
                <w:szCs w:val="24"/>
              </w:rPr>
            </w:pPr>
          </w:p>
        </w:tc>
        <w:tc>
          <w:tcPr>
            <w:tcW w:w="1625" w:type="dxa"/>
            <w:noWrap w:val="0"/>
            <w:vAlign w:val="center"/>
          </w:tcPr>
          <w:p>
            <w:pPr>
              <w:tabs>
                <w:tab w:val="left" w:pos="360"/>
                <w:tab w:val="left" w:pos="1800"/>
              </w:tabs>
              <w:spacing w:line="380" w:lineRule="exact"/>
              <w:ind w:firstLine="480"/>
              <w:jc w:val="center"/>
              <w:rPr>
                <w:rFonts w:hint="eastAsia" w:ascii="宋体" w:hAnsi="宋体" w:eastAsia="宋体" w:cs="宋体"/>
                <w:sz w:val="24"/>
                <w:szCs w:val="24"/>
              </w:rPr>
            </w:pPr>
          </w:p>
        </w:tc>
        <w:tc>
          <w:tcPr>
            <w:tcW w:w="4131" w:type="dxa"/>
            <w:gridSpan w:val="4"/>
            <w:noWrap w:val="0"/>
            <w:vAlign w:val="center"/>
          </w:tcPr>
          <w:p>
            <w:pPr>
              <w:tabs>
                <w:tab w:val="left" w:pos="360"/>
                <w:tab w:val="left" w:pos="1800"/>
              </w:tabs>
              <w:spacing w:line="380" w:lineRule="exact"/>
              <w:ind w:firstLine="480"/>
              <w:jc w:val="center"/>
              <w:rPr>
                <w:rFonts w:hint="eastAsia" w:ascii="宋体" w:hAnsi="宋体" w:eastAsia="宋体" w:cs="宋体"/>
                <w:sz w:val="24"/>
                <w:szCs w:val="24"/>
              </w:rPr>
            </w:pPr>
          </w:p>
        </w:tc>
        <w:tc>
          <w:tcPr>
            <w:tcW w:w="1870" w:type="dxa"/>
            <w:noWrap w:val="0"/>
            <w:vAlign w:val="center"/>
          </w:tcPr>
          <w:p>
            <w:pPr>
              <w:tabs>
                <w:tab w:val="left" w:pos="360"/>
                <w:tab w:val="left" w:pos="1800"/>
              </w:tabs>
              <w:spacing w:line="380" w:lineRule="exact"/>
              <w:ind w:firstLine="48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tabs>
                <w:tab w:val="left" w:pos="360"/>
                <w:tab w:val="left" w:pos="1800"/>
              </w:tabs>
              <w:spacing w:line="380" w:lineRule="exact"/>
              <w:ind w:firstLine="480"/>
              <w:rPr>
                <w:rFonts w:hint="eastAsia" w:ascii="宋体" w:hAnsi="宋体" w:eastAsia="宋体" w:cs="宋体"/>
                <w:sz w:val="24"/>
                <w:szCs w:val="24"/>
              </w:rPr>
            </w:pPr>
          </w:p>
        </w:tc>
        <w:tc>
          <w:tcPr>
            <w:tcW w:w="1625" w:type="dxa"/>
            <w:noWrap w:val="0"/>
            <w:vAlign w:val="center"/>
          </w:tcPr>
          <w:p>
            <w:pPr>
              <w:tabs>
                <w:tab w:val="left" w:pos="360"/>
                <w:tab w:val="left" w:pos="1800"/>
              </w:tabs>
              <w:spacing w:line="380" w:lineRule="exact"/>
              <w:ind w:firstLine="480"/>
              <w:jc w:val="center"/>
              <w:rPr>
                <w:rFonts w:hint="eastAsia" w:ascii="宋体" w:hAnsi="宋体" w:eastAsia="宋体" w:cs="宋体"/>
                <w:sz w:val="24"/>
                <w:szCs w:val="24"/>
              </w:rPr>
            </w:pPr>
          </w:p>
        </w:tc>
        <w:tc>
          <w:tcPr>
            <w:tcW w:w="4131" w:type="dxa"/>
            <w:gridSpan w:val="4"/>
            <w:noWrap w:val="0"/>
            <w:vAlign w:val="center"/>
          </w:tcPr>
          <w:p>
            <w:pPr>
              <w:tabs>
                <w:tab w:val="left" w:pos="360"/>
                <w:tab w:val="left" w:pos="1800"/>
              </w:tabs>
              <w:spacing w:line="380" w:lineRule="exact"/>
              <w:ind w:firstLine="480"/>
              <w:jc w:val="center"/>
              <w:rPr>
                <w:rFonts w:hint="eastAsia" w:ascii="宋体" w:hAnsi="宋体" w:eastAsia="宋体" w:cs="宋体"/>
                <w:sz w:val="24"/>
                <w:szCs w:val="24"/>
              </w:rPr>
            </w:pPr>
          </w:p>
        </w:tc>
        <w:tc>
          <w:tcPr>
            <w:tcW w:w="1870" w:type="dxa"/>
            <w:noWrap w:val="0"/>
            <w:vAlign w:val="center"/>
          </w:tcPr>
          <w:p>
            <w:pPr>
              <w:tabs>
                <w:tab w:val="left" w:pos="360"/>
                <w:tab w:val="left" w:pos="1800"/>
              </w:tabs>
              <w:spacing w:line="380" w:lineRule="exact"/>
              <w:ind w:firstLine="480"/>
              <w:jc w:val="center"/>
              <w:rPr>
                <w:rFonts w:hint="eastAsia" w:ascii="宋体" w:hAnsi="宋体" w:eastAsia="宋体" w:cs="宋体"/>
                <w:sz w:val="24"/>
                <w:szCs w:val="24"/>
              </w:rPr>
            </w:pPr>
          </w:p>
        </w:tc>
      </w:tr>
    </w:tbl>
    <w:p>
      <w:pPr>
        <w:snapToGrid w:val="0"/>
        <w:spacing w:before="100" w:beforeAutospacing="1" w:after="100" w:afterAutospacing="1" w:line="360" w:lineRule="exact"/>
        <w:ind w:firstLine="480"/>
        <w:jc w:val="left"/>
        <w:rPr>
          <w:rFonts w:hint="eastAsia" w:ascii="宋体" w:hAnsi="宋体" w:eastAsia="宋体" w:cs="宋体"/>
          <w:bCs/>
          <w:spacing w:val="20"/>
          <w:sz w:val="24"/>
          <w:szCs w:val="24"/>
        </w:rPr>
      </w:pPr>
      <w:r>
        <w:rPr>
          <w:rFonts w:hint="eastAsia" w:ascii="宋体" w:hAnsi="宋体" w:eastAsia="宋体" w:cs="宋体"/>
          <w:color w:val="000000"/>
          <w:sz w:val="24"/>
          <w:szCs w:val="24"/>
        </w:rPr>
        <w:t>注：</w:t>
      </w:r>
      <w:r>
        <w:rPr>
          <w:rFonts w:hint="eastAsia" w:ascii="宋体" w:hAnsi="宋体" w:cs="宋体"/>
          <w:color w:val="000000"/>
          <w:sz w:val="24"/>
          <w:szCs w:val="24"/>
        </w:rPr>
        <w:t>各</w:t>
      </w:r>
      <w:r>
        <w:rPr>
          <w:rFonts w:hint="eastAsia" w:ascii="宋体" w:hAnsi="宋体" w:cs="宋体"/>
          <w:color w:val="000000"/>
          <w:sz w:val="24"/>
          <w:szCs w:val="24"/>
          <w:lang w:val="en-US" w:eastAsia="zh-CN"/>
        </w:rPr>
        <w:t>供应商</w:t>
      </w:r>
      <w:r>
        <w:rPr>
          <w:rFonts w:hint="eastAsia" w:ascii="宋体" w:hAnsi="宋体" w:eastAsia="宋体" w:cs="宋体"/>
          <w:color w:val="000000"/>
          <w:sz w:val="24"/>
          <w:szCs w:val="24"/>
        </w:rPr>
        <w:t>必须如实填写此表格，并提供项目</w:t>
      </w:r>
      <w:r>
        <w:rPr>
          <w:rFonts w:hint="eastAsia" w:ascii="宋体" w:hAnsi="宋体" w:eastAsia="宋体" w:cs="宋体"/>
          <w:color w:val="000000"/>
          <w:sz w:val="24"/>
          <w:szCs w:val="24"/>
          <w:lang w:val="en-US" w:eastAsia="zh-CN"/>
        </w:rPr>
        <w:t>经理</w:t>
      </w:r>
      <w:r>
        <w:rPr>
          <w:rFonts w:hint="eastAsia" w:ascii="宋体" w:hAnsi="宋体" w:eastAsia="宋体" w:cs="宋体"/>
          <w:color w:val="000000"/>
          <w:sz w:val="24"/>
          <w:szCs w:val="24"/>
        </w:rPr>
        <w:t>的相关证书和</w:t>
      </w:r>
      <w:r>
        <w:rPr>
          <w:rFonts w:hint="eastAsia" w:ascii="宋体" w:hAnsi="宋体" w:eastAsia="宋体" w:cs="宋体"/>
          <w:sz w:val="24"/>
          <w:szCs w:val="24"/>
        </w:rPr>
        <w:t>近半年内任</w:t>
      </w:r>
      <w:r>
        <w:rPr>
          <w:rFonts w:hint="eastAsia" w:ascii="宋体" w:hAnsi="宋体" w:eastAsia="宋体" w:cs="宋体"/>
          <w:sz w:val="24"/>
          <w:szCs w:val="24"/>
          <w:lang w:val="en-US" w:eastAsia="zh-CN"/>
        </w:rPr>
        <w:t>何连续三</w:t>
      </w:r>
      <w:r>
        <w:rPr>
          <w:rFonts w:hint="eastAsia" w:ascii="宋体" w:hAnsi="宋体" w:eastAsia="宋体" w:cs="宋体"/>
          <w:sz w:val="24"/>
          <w:szCs w:val="24"/>
        </w:rPr>
        <w:t>个月在</w:t>
      </w:r>
      <w:r>
        <w:rPr>
          <w:rFonts w:hint="eastAsia" w:ascii="宋体" w:hAnsi="宋体" w:eastAsia="宋体" w:cs="宋体"/>
          <w:sz w:val="24"/>
          <w:szCs w:val="24"/>
          <w:lang w:val="en-US" w:eastAsia="zh-CN"/>
        </w:rPr>
        <w:t>投标单位</w:t>
      </w:r>
      <w:r>
        <w:rPr>
          <w:rFonts w:hint="eastAsia" w:ascii="宋体" w:hAnsi="宋体" w:eastAsia="宋体" w:cs="宋体"/>
          <w:sz w:val="24"/>
          <w:szCs w:val="24"/>
        </w:rPr>
        <w:t>的社保证明材料扫描件并CA签章</w:t>
      </w:r>
      <w:r>
        <w:rPr>
          <w:rFonts w:hint="eastAsia" w:ascii="宋体" w:hAnsi="宋体" w:eastAsia="宋体" w:cs="宋体"/>
          <w:color w:val="000000"/>
          <w:sz w:val="24"/>
          <w:szCs w:val="24"/>
        </w:rPr>
        <w:t>。</w:t>
      </w:r>
    </w:p>
    <w:p>
      <w:pPr>
        <w:snapToGrid w:val="0"/>
        <w:spacing w:before="100" w:beforeAutospacing="1" w:after="100" w:afterAutospacing="1" w:line="360" w:lineRule="exact"/>
        <w:ind w:firstLine="560"/>
        <w:jc w:val="left"/>
        <w:rPr>
          <w:rFonts w:hint="eastAsia" w:ascii="宋体" w:hAnsi="宋体" w:eastAsia="宋体" w:cs="宋体"/>
          <w:bCs/>
          <w:spacing w:val="20"/>
          <w:sz w:val="24"/>
          <w:szCs w:val="24"/>
        </w:rPr>
      </w:pPr>
    </w:p>
    <w:p>
      <w:pPr>
        <w:tabs>
          <w:tab w:val="left" w:pos="1418"/>
        </w:tabs>
        <w:rPr>
          <w:rFonts w:hint="eastAsia" w:ascii="宋体" w:hAnsi="宋体" w:eastAsia="宋体" w:cs="宋体"/>
          <w:sz w:val="24"/>
          <w:szCs w:val="24"/>
        </w:rPr>
      </w:pPr>
    </w:p>
    <w:p>
      <w:pPr>
        <w:spacing w:line="300" w:lineRule="auto"/>
        <w:ind w:firstLine="3600" w:firstLineChars="1500"/>
        <w:rPr>
          <w:rFonts w:hint="eastAsia" w:ascii="宋体" w:hAnsi="宋体" w:cs="宋体"/>
          <w:color w:val="000000"/>
          <w:sz w:val="24"/>
          <w:szCs w:val="24"/>
        </w:rPr>
      </w:pPr>
      <w:r>
        <w:rPr>
          <w:rFonts w:hint="eastAsia" w:ascii="宋体" w:hAnsi="宋体" w:cs="宋体"/>
          <w:color w:val="000000"/>
          <w:sz w:val="24"/>
          <w:szCs w:val="24"/>
        </w:rPr>
        <w:t>法定代表人或授权代表</w:t>
      </w:r>
      <w:r>
        <w:rPr>
          <w:rFonts w:hint="eastAsia" w:ascii="宋体" w:hAnsi="宋体" w:cs="宋体"/>
          <w:color w:val="000000"/>
          <w:spacing w:val="20"/>
          <w:sz w:val="24"/>
          <w:szCs w:val="24"/>
        </w:rPr>
        <w:t>签字</w:t>
      </w:r>
      <w:r>
        <w:rPr>
          <w:rFonts w:hint="eastAsia" w:ascii="宋体" w:hAnsi="宋体" w:cs="宋体"/>
          <w:color w:val="000000"/>
          <w:sz w:val="24"/>
          <w:szCs w:val="24"/>
        </w:rPr>
        <w:t>（或盖章）</w:t>
      </w:r>
      <w:r>
        <w:rPr>
          <w:rFonts w:hint="eastAsia" w:ascii="宋体" w:hAnsi="宋体" w:cs="宋体"/>
          <w:color w:val="000000"/>
          <w:spacing w:val="20"/>
          <w:sz w:val="24"/>
          <w:szCs w:val="24"/>
        </w:rPr>
        <w:t>：</w:t>
      </w:r>
      <w:r>
        <w:rPr>
          <w:rFonts w:hint="eastAsia" w:ascii="宋体" w:hAnsi="宋体" w:cs="宋体"/>
          <w:color w:val="000000"/>
          <w:sz w:val="24"/>
          <w:szCs w:val="24"/>
        </w:rPr>
        <w:t>___________</w:t>
      </w:r>
    </w:p>
    <w:p>
      <w:pPr>
        <w:spacing w:line="300" w:lineRule="auto"/>
        <w:ind w:firstLine="5280" w:firstLineChars="2200"/>
        <w:rPr>
          <w:rFonts w:hint="eastAsia" w:ascii="宋体" w:hAnsi="宋体" w:cs="宋体"/>
          <w:color w:val="000000"/>
          <w:sz w:val="24"/>
          <w:szCs w:val="24"/>
        </w:rPr>
      </w:pPr>
      <w:r>
        <w:rPr>
          <w:rFonts w:hint="eastAsia" w:ascii="宋体" w:hAnsi="宋体" w:cs="宋体"/>
          <w:color w:val="000000"/>
          <w:sz w:val="24"/>
          <w:szCs w:val="24"/>
          <w:lang w:val="en-US" w:eastAsia="zh-CN"/>
        </w:rPr>
        <w:t>供应商</w:t>
      </w:r>
      <w:r>
        <w:rPr>
          <w:rFonts w:hint="eastAsia" w:ascii="宋体" w:hAnsi="宋体" w:cs="宋体"/>
          <w:color w:val="000000"/>
          <w:sz w:val="24"/>
          <w:szCs w:val="24"/>
        </w:rPr>
        <w:t>（盖章）：__________________</w:t>
      </w:r>
    </w:p>
    <w:p>
      <w:pPr>
        <w:spacing w:line="300" w:lineRule="auto"/>
        <w:ind w:firstLine="480"/>
        <w:rPr>
          <w:rFonts w:hint="eastAsia" w:ascii="宋体" w:hAnsi="宋体" w:cs="宋体"/>
          <w:b/>
          <w:bCs/>
          <w:color w:val="000000"/>
          <w:sz w:val="32"/>
          <w:szCs w:val="32"/>
        </w:rPr>
      </w:pPr>
      <w:r>
        <w:rPr>
          <w:rFonts w:hint="eastAsia" w:ascii="宋体" w:hAnsi="宋体" w:cs="宋体"/>
          <w:color w:val="000000"/>
          <w:sz w:val="24"/>
          <w:szCs w:val="24"/>
        </w:rPr>
        <w:t xml:space="preserve">                                        日    期：_____年____月____日</w:t>
      </w:r>
    </w:p>
    <w:p>
      <w:pPr>
        <w:spacing w:line="300" w:lineRule="auto"/>
        <w:jc w:val="center"/>
        <w:rPr>
          <w:b/>
          <w:sz w:val="30"/>
          <w:szCs w:val="30"/>
        </w:rPr>
      </w:pPr>
      <w:r>
        <w:rPr>
          <w:rFonts w:hint="eastAsia"/>
          <w:b/>
          <w:sz w:val="30"/>
          <w:szCs w:val="30"/>
        </w:rPr>
        <w:br w:type="page"/>
      </w:r>
      <w:r>
        <w:rPr>
          <w:rFonts w:hint="eastAsia"/>
          <w:b/>
          <w:sz w:val="30"/>
          <w:szCs w:val="30"/>
        </w:rPr>
        <w:t>十</w:t>
      </w:r>
      <w:r>
        <w:rPr>
          <w:rFonts w:hint="eastAsia"/>
          <w:b/>
          <w:sz w:val="30"/>
          <w:szCs w:val="30"/>
          <w:lang w:val="en-US" w:eastAsia="zh-CN"/>
        </w:rPr>
        <w:t>四</w:t>
      </w:r>
      <w:r>
        <w:rPr>
          <w:rFonts w:hint="eastAsia"/>
          <w:b/>
          <w:sz w:val="30"/>
          <w:szCs w:val="30"/>
        </w:rPr>
        <w:t>、项目团队成员一览表格式</w:t>
      </w:r>
    </w:p>
    <w:p>
      <w:pPr>
        <w:snapToGrid w:val="0"/>
        <w:spacing w:before="100" w:beforeAutospacing="1" w:after="100" w:afterAutospacing="1" w:line="360" w:lineRule="exact"/>
        <w:ind w:firstLine="3298" w:firstLineChars="1095"/>
        <w:rPr>
          <w:b/>
          <w:sz w:val="30"/>
          <w:szCs w:val="30"/>
        </w:rPr>
      </w:pPr>
      <w:r>
        <w:rPr>
          <w:rFonts w:hint="eastAsia"/>
          <w:b/>
          <w:sz w:val="30"/>
          <w:szCs w:val="30"/>
        </w:rPr>
        <w:t>项目团队成员一览表</w:t>
      </w:r>
    </w:p>
    <w:tbl>
      <w:tblPr>
        <w:tblStyle w:val="38"/>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851"/>
        <w:gridCol w:w="850"/>
        <w:gridCol w:w="2694"/>
        <w:gridCol w:w="1275"/>
        <w:gridCol w:w="198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89" w:type="dxa"/>
            <w:noWrap w:val="0"/>
            <w:vAlign w:val="center"/>
          </w:tcPr>
          <w:p>
            <w:pPr>
              <w:jc w:val="center"/>
              <w:rPr>
                <w:rFonts w:hint="eastAsia" w:ascii="宋体" w:hAnsi="宋体" w:cs="宋体"/>
                <w:color w:val="000000"/>
                <w:sz w:val="24"/>
                <w:szCs w:val="24"/>
              </w:rPr>
            </w:pPr>
            <w:r>
              <w:rPr>
                <w:rFonts w:hint="eastAsia" w:ascii="宋体" w:hAnsi="宋体" w:cs="宋体"/>
                <w:color w:val="000000"/>
                <w:sz w:val="24"/>
                <w:szCs w:val="24"/>
              </w:rPr>
              <w:t>序号</w:t>
            </w:r>
          </w:p>
        </w:tc>
        <w:tc>
          <w:tcPr>
            <w:tcW w:w="851" w:type="dxa"/>
            <w:noWrap w:val="0"/>
            <w:vAlign w:val="center"/>
          </w:tcPr>
          <w:p>
            <w:pPr>
              <w:jc w:val="center"/>
              <w:rPr>
                <w:rFonts w:hint="eastAsia" w:ascii="宋体" w:hAnsi="宋体" w:cs="宋体"/>
                <w:color w:val="000000"/>
                <w:sz w:val="24"/>
                <w:szCs w:val="24"/>
              </w:rPr>
            </w:pPr>
            <w:r>
              <w:rPr>
                <w:rFonts w:hint="eastAsia" w:ascii="宋体" w:hAnsi="宋体" w:cs="宋体"/>
                <w:color w:val="000000"/>
                <w:sz w:val="24"/>
                <w:szCs w:val="24"/>
              </w:rPr>
              <w:t>姓名</w:t>
            </w:r>
          </w:p>
        </w:tc>
        <w:tc>
          <w:tcPr>
            <w:tcW w:w="850" w:type="dxa"/>
            <w:noWrap w:val="0"/>
            <w:vAlign w:val="center"/>
          </w:tcPr>
          <w:p>
            <w:pPr>
              <w:jc w:val="center"/>
              <w:rPr>
                <w:rFonts w:hint="eastAsia" w:ascii="宋体" w:hAnsi="宋体" w:cs="宋体"/>
                <w:color w:val="000000"/>
                <w:sz w:val="24"/>
                <w:szCs w:val="24"/>
              </w:rPr>
            </w:pPr>
            <w:r>
              <w:rPr>
                <w:rFonts w:hint="eastAsia" w:ascii="宋体" w:hAnsi="宋体" w:cs="宋体"/>
                <w:color w:val="000000"/>
                <w:sz w:val="24"/>
                <w:szCs w:val="24"/>
              </w:rPr>
              <w:t>职位</w:t>
            </w:r>
          </w:p>
        </w:tc>
        <w:tc>
          <w:tcPr>
            <w:tcW w:w="2694" w:type="dxa"/>
            <w:noWrap w:val="0"/>
            <w:vAlign w:val="center"/>
          </w:tcPr>
          <w:p>
            <w:pPr>
              <w:jc w:val="center"/>
              <w:rPr>
                <w:rFonts w:hint="eastAsia" w:ascii="宋体" w:hAnsi="宋体" w:cs="宋体"/>
                <w:color w:val="000000"/>
                <w:sz w:val="24"/>
                <w:szCs w:val="24"/>
              </w:rPr>
            </w:pPr>
            <w:r>
              <w:rPr>
                <w:rFonts w:hint="eastAsia" w:ascii="宋体" w:hAnsi="宋体" w:cs="宋体"/>
                <w:color w:val="000000"/>
                <w:sz w:val="24"/>
                <w:szCs w:val="24"/>
              </w:rPr>
              <w:t>学历、职称、</w:t>
            </w:r>
            <w:r>
              <w:rPr>
                <w:rFonts w:hint="eastAsia" w:ascii="宋体" w:hAnsi="宋体" w:cs="宋体"/>
                <w:sz w:val="24"/>
                <w:szCs w:val="24"/>
              </w:rPr>
              <w:t>资格证书</w:t>
            </w:r>
          </w:p>
        </w:tc>
        <w:tc>
          <w:tcPr>
            <w:tcW w:w="1275" w:type="dxa"/>
            <w:noWrap w:val="0"/>
            <w:vAlign w:val="center"/>
          </w:tcPr>
          <w:p>
            <w:pPr>
              <w:jc w:val="center"/>
              <w:rPr>
                <w:rFonts w:hint="eastAsia" w:ascii="宋体" w:hAnsi="宋体" w:cs="宋体"/>
                <w:color w:val="000000"/>
                <w:sz w:val="24"/>
                <w:szCs w:val="24"/>
              </w:rPr>
            </w:pPr>
            <w:r>
              <w:rPr>
                <w:rFonts w:hint="eastAsia" w:ascii="宋体" w:hAnsi="宋体" w:cs="宋体"/>
                <w:color w:val="000000"/>
                <w:sz w:val="24"/>
                <w:szCs w:val="24"/>
              </w:rPr>
              <w:t>发证时间</w:t>
            </w:r>
          </w:p>
        </w:tc>
        <w:tc>
          <w:tcPr>
            <w:tcW w:w="1985" w:type="dxa"/>
            <w:noWrap w:val="0"/>
            <w:vAlign w:val="center"/>
          </w:tcPr>
          <w:p>
            <w:pPr>
              <w:jc w:val="center"/>
              <w:rPr>
                <w:rFonts w:hint="eastAsia" w:ascii="宋体" w:hAnsi="宋体" w:cs="宋体"/>
                <w:color w:val="000000"/>
                <w:sz w:val="24"/>
                <w:szCs w:val="24"/>
              </w:rPr>
            </w:pPr>
            <w:r>
              <w:rPr>
                <w:rFonts w:hint="eastAsia" w:ascii="宋体" w:hAnsi="宋体" w:cs="宋体"/>
                <w:color w:val="000000"/>
                <w:sz w:val="24"/>
                <w:szCs w:val="24"/>
              </w:rPr>
              <w:t>从事本工作时间</w:t>
            </w:r>
          </w:p>
        </w:tc>
        <w:tc>
          <w:tcPr>
            <w:tcW w:w="1417" w:type="dxa"/>
            <w:noWrap w:val="0"/>
            <w:vAlign w:val="top"/>
          </w:tcPr>
          <w:p>
            <w:pPr>
              <w:jc w:val="center"/>
              <w:rPr>
                <w:rFonts w:hint="eastAsia" w:ascii="宋体" w:hAnsi="宋体" w:cs="宋体"/>
                <w:color w:val="000000"/>
                <w:sz w:val="24"/>
                <w:szCs w:val="24"/>
              </w:rPr>
            </w:pPr>
            <w:r>
              <w:rPr>
                <w:rFonts w:hint="eastAsia" w:ascii="宋体" w:hAnsi="宋体" w:cs="宋体"/>
                <w:bCs/>
                <w:sz w:val="24"/>
                <w:szCs w:val="24"/>
              </w:rPr>
              <w:t>在本项目中担任的工作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9" w:type="dxa"/>
            <w:noWrap w:val="0"/>
            <w:vAlign w:val="top"/>
          </w:tcPr>
          <w:p>
            <w:pPr>
              <w:adjustRightInd w:val="0"/>
              <w:spacing w:before="120" w:beforeLines="50"/>
              <w:ind w:firstLine="480"/>
              <w:jc w:val="center"/>
              <w:textAlignment w:val="baseline"/>
              <w:rPr>
                <w:rFonts w:hint="eastAsia" w:ascii="宋体" w:hAnsi="宋体" w:cs="宋体"/>
                <w:sz w:val="24"/>
                <w:szCs w:val="24"/>
              </w:rPr>
            </w:pPr>
          </w:p>
        </w:tc>
        <w:tc>
          <w:tcPr>
            <w:tcW w:w="851" w:type="dxa"/>
            <w:noWrap w:val="0"/>
            <w:vAlign w:val="top"/>
          </w:tcPr>
          <w:p>
            <w:pPr>
              <w:adjustRightInd w:val="0"/>
              <w:spacing w:before="120" w:beforeLines="50"/>
              <w:ind w:firstLine="480"/>
              <w:textAlignment w:val="baseline"/>
              <w:rPr>
                <w:rFonts w:hint="eastAsia" w:ascii="宋体" w:hAnsi="宋体" w:cs="宋体"/>
                <w:sz w:val="24"/>
                <w:szCs w:val="24"/>
              </w:rPr>
            </w:pPr>
          </w:p>
        </w:tc>
        <w:tc>
          <w:tcPr>
            <w:tcW w:w="850" w:type="dxa"/>
            <w:noWrap w:val="0"/>
            <w:vAlign w:val="top"/>
          </w:tcPr>
          <w:p>
            <w:pPr>
              <w:adjustRightInd w:val="0"/>
              <w:spacing w:before="120" w:beforeLines="50"/>
              <w:ind w:firstLine="480"/>
              <w:textAlignment w:val="baseline"/>
              <w:rPr>
                <w:rFonts w:hint="eastAsia" w:ascii="宋体" w:hAnsi="宋体" w:cs="宋体"/>
                <w:sz w:val="24"/>
                <w:szCs w:val="24"/>
              </w:rPr>
            </w:pPr>
          </w:p>
        </w:tc>
        <w:tc>
          <w:tcPr>
            <w:tcW w:w="2694" w:type="dxa"/>
            <w:noWrap w:val="0"/>
            <w:vAlign w:val="top"/>
          </w:tcPr>
          <w:p>
            <w:pPr>
              <w:adjustRightInd w:val="0"/>
              <w:spacing w:before="120" w:beforeLines="50"/>
              <w:ind w:firstLine="480"/>
              <w:textAlignment w:val="baseline"/>
              <w:rPr>
                <w:rFonts w:hint="eastAsia" w:ascii="宋体" w:hAnsi="宋体" w:cs="宋体"/>
                <w:sz w:val="24"/>
                <w:szCs w:val="24"/>
              </w:rPr>
            </w:pPr>
          </w:p>
        </w:tc>
        <w:tc>
          <w:tcPr>
            <w:tcW w:w="1275" w:type="dxa"/>
            <w:noWrap w:val="0"/>
            <w:vAlign w:val="top"/>
          </w:tcPr>
          <w:p>
            <w:pPr>
              <w:adjustRightInd w:val="0"/>
              <w:spacing w:before="120" w:beforeLines="50"/>
              <w:ind w:firstLine="480"/>
              <w:textAlignment w:val="baseline"/>
              <w:rPr>
                <w:rFonts w:hint="eastAsia" w:ascii="宋体" w:hAnsi="宋体" w:cs="宋体"/>
                <w:sz w:val="24"/>
                <w:szCs w:val="24"/>
              </w:rPr>
            </w:pPr>
          </w:p>
        </w:tc>
        <w:tc>
          <w:tcPr>
            <w:tcW w:w="1985" w:type="dxa"/>
            <w:noWrap w:val="0"/>
            <w:vAlign w:val="top"/>
          </w:tcPr>
          <w:p>
            <w:pPr>
              <w:adjustRightInd w:val="0"/>
              <w:spacing w:before="120" w:beforeLines="50"/>
              <w:ind w:firstLine="480"/>
              <w:textAlignment w:val="baseline"/>
              <w:rPr>
                <w:rFonts w:hint="eastAsia" w:ascii="宋体" w:hAnsi="宋体" w:cs="宋体"/>
                <w:sz w:val="24"/>
                <w:szCs w:val="24"/>
              </w:rPr>
            </w:pPr>
          </w:p>
        </w:tc>
        <w:tc>
          <w:tcPr>
            <w:tcW w:w="1417" w:type="dxa"/>
            <w:noWrap w:val="0"/>
            <w:vAlign w:val="top"/>
          </w:tcPr>
          <w:p>
            <w:pPr>
              <w:adjustRightInd w:val="0"/>
              <w:spacing w:before="120" w:beforeLines="50"/>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9" w:type="dxa"/>
            <w:noWrap w:val="0"/>
            <w:vAlign w:val="top"/>
          </w:tcPr>
          <w:p>
            <w:pPr>
              <w:adjustRightInd w:val="0"/>
              <w:spacing w:before="120" w:beforeLines="50"/>
              <w:ind w:firstLine="480"/>
              <w:textAlignment w:val="baseline"/>
              <w:rPr>
                <w:rFonts w:hint="eastAsia" w:ascii="宋体" w:hAnsi="宋体" w:cs="宋体"/>
                <w:sz w:val="24"/>
                <w:szCs w:val="24"/>
              </w:rPr>
            </w:pPr>
          </w:p>
        </w:tc>
        <w:tc>
          <w:tcPr>
            <w:tcW w:w="851" w:type="dxa"/>
            <w:noWrap w:val="0"/>
            <w:vAlign w:val="top"/>
          </w:tcPr>
          <w:p>
            <w:pPr>
              <w:adjustRightInd w:val="0"/>
              <w:spacing w:before="120" w:beforeLines="50"/>
              <w:ind w:firstLine="480"/>
              <w:textAlignment w:val="baseline"/>
              <w:rPr>
                <w:rFonts w:hint="eastAsia" w:ascii="宋体" w:hAnsi="宋体" w:cs="宋体"/>
                <w:sz w:val="24"/>
                <w:szCs w:val="24"/>
              </w:rPr>
            </w:pPr>
          </w:p>
        </w:tc>
        <w:tc>
          <w:tcPr>
            <w:tcW w:w="850" w:type="dxa"/>
            <w:noWrap w:val="0"/>
            <w:vAlign w:val="top"/>
          </w:tcPr>
          <w:p>
            <w:pPr>
              <w:adjustRightInd w:val="0"/>
              <w:spacing w:before="120" w:beforeLines="50"/>
              <w:ind w:firstLine="480"/>
              <w:textAlignment w:val="baseline"/>
              <w:rPr>
                <w:rFonts w:hint="eastAsia" w:ascii="宋体" w:hAnsi="宋体" w:cs="宋体"/>
                <w:sz w:val="24"/>
                <w:szCs w:val="24"/>
              </w:rPr>
            </w:pPr>
          </w:p>
        </w:tc>
        <w:tc>
          <w:tcPr>
            <w:tcW w:w="2694" w:type="dxa"/>
            <w:noWrap w:val="0"/>
            <w:vAlign w:val="top"/>
          </w:tcPr>
          <w:p>
            <w:pPr>
              <w:adjustRightInd w:val="0"/>
              <w:spacing w:before="120" w:beforeLines="50"/>
              <w:ind w:firstLine="480"/>
              <w:textAlignment w:val="baseline"/>
              <w:rPr>
                <w:rFonts w:hint="eastAsia" w:ascii="宋体" w:hAnsi="宋体" w:cs="宋体"/>
                <w:sz w:val="24"/>
                <w:szCs w:val="24"/>
              </w:rPr>
            </w:pPr>
          </w:p>
        </w:tc>
        <w:tc>
          <w:tcPr>
            <w:tcW w:w="1275" w:type="dxa"/>
            <w:noWrap w:val="0"/>
            <w:vAlign w:val="top"/>
          </w:tcPr>
          <w:p>
            <w:pPr>
              <w:adjustRightInd w:val="0"/>
              <w:spacing w:before="120" w:beforeLines="50"/>
              <w:ind w:firstLine="480"/>
              <w:textAlignment w:val="baseline"/>
              <w:rPr>
                <w:rFonts w:hint="eastAsia" w:ascii="宋体" w:hAnsi="宋体" w:cs="宋体"/>
                <w:sz w:val="24"/>
                <w:szCs w:val="24"/>
              </w:rPr>
            </w:pPr>
          </w:p>
        </w:tc>
        <w:tc>
          <w:tcPr>
            <w:tcW w:w="1985" w:type="dxa"/>
            <w:noWrap w:val="0"/>
            <w:vAlign w:val="top"/>
          </w:tcPr>
          <w:p>
            <w:pPr>
              <w:adjustRightInd w:val="0"/>
              <w:spacing w:before="120" w:beforeLines="50"/>
              <w:ind w:firstLine="480"/>
              <w:textAlignment w:val="baseline"/>
              <w:rPr>
                <w:rFonts w:hint="eastAsia" w:ascii="宋体" w:hAnsi="宋体" w:cs="宋体"/>
                <w:sz w:val="24"/>
                <w:szCs w:val="24"/>
              </w:rPr>
            </w:pPr>
          </w:p>
        </w:tc>
        <w:tc>
          <w:tcPr>
            <w:tcW w:w="1417" w:type="dxa"/>
            <w:noWrap w:val="0"/>
            <w:vAlign w:val="top"/>
          </w:tcPr>
          <w:p>
            <w:pPr>
              <w:adjustRightInd w:val="0"/>
              <w:spacing w:before="120" w:beforeLines="50"/>
              <w:ind w:firstLine="480"/>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9" w:type="dxa"/>
            <w:noWrap w:val="0"/>
            <w:vAlign w:val="top"/>
          </w:tcPr>
          <w:p>
            <w:pPr>
              <w:adjustRightInd w:val="0"/>
              <w:spacing w:before="120" w:beforeLines="50"/>
              <w:ind w:firstLine="480"/>
              <w:textAlignment w:val="baseline"/>
              <w:rPr>
                <w:rFonts w:hint="eastAsia" w:ascii="宋体" w:hAnsi="宋体" w:cs="宋体"/>
                <w:sz w:val="24"/>
                <w:szCs w:val="24"/>
              </w:rPr>
            </w:pPr>
          </w:p>
        </w:tc>
        <w:tc>
          <w:tcPr>
            <w:tcW w:w="851" w:type="dxa"/>
            <w:noWrap w:val="0"/>
            <w:vAlign w:val="top"/>
          </w:tcPr>
          <w:p>
            <w:pPr>
              <w:adjustRightInd w:val="0"/>
              <w:spacing w:before="120" w:beforeLines="50"/>
              <w:ind w:firstLine="480"/>
              <w:textAlignment w:val="baseline"/>
              <w:rPr>
                <w:rFonts w:hint="eastAsia" w:ascii="宋体" w:hAnsi="宋体" w:cs="宋体"/>
                <w:sz w:val="24"/>
                <w:szCs w:val="24"/>
              </w:rPr>
            </w:pPr>
          </w:p>
        </w:tc>
        <w:tc>
          <w:tcPr>
            <w:tcW w:w="850" w:type="dxa"/>
            <w:noWrap w:val="0"/>
            <w:vAlign w:val="top"/>
          </w:tcPr>
          <w:p>
            <w:pPr>
              <w:adjustRightInd w:val="0"/>
              <w:spacing w:before="120" w:beforeLines="50"/>
              <w:ind w:firstLine="480"/>
              <w:textAlignment w:val="baseline"/>
              <w:rPr>
                <w:rFonts w:hint="eastAsia" w:ascii="宋体" w:hAnsi="宋体" w:cs="宋体"/>
                <w:sz w:val="24"/>
                <w:szCs w:val="24"/>
              </w:rPr>
            </w:pPr>
          </w:p>
        </w:tc>
        <w:tc>
          <w:tcPr>
            <w:tcW w:w="2694" w:type="dxa"/>
            <w:noWrap w:val="0"/>
            <w:vAlign w:val="top"/>
          </w:tcPr>
          <w:p>
            <w:pPr>
              <w:pStyle w:val="22"/>
              <w:adjustRightInd w:val="0"/>
              <w:spacing w:before="120" w:beforeLines="50"/>
              <w:ind w:left="5250" w:leftChars="0" w:firstLine="480"/>
              <w:textAlignment w:val="baseline"/>
              <w:rPr>
                <w:rFonts w:hint="eastAsia" w:ascii="宋体" w:hAnsi="宋体" w:cs="宋体"/>
                <w:kern w:val="2"/>
              </w:rPr>
            </w:pPr>
          </w:p>
        </w:tc>
        <w:tc>
          <w:tcPr>
            <w:tcW w:w="1275" w:type="dxa"/>
            <w:noWrap w:val="0"/>
            <w:vAlign w:val="top"/>
          </w:tcPr>
          <w:p>
            <w:pPr>
              <w:adjustRightInd w:val="0"/>
              <w:spacing w:before="120" w:beforeLines="50"/>
              <w:ind w:firstLine="480"/>
              <w:textAlignment w:val="baseline"/>
              <w:rPr>
                <w:rFonts w:hint="eastAsia" w:ascii="宋体" w:hAnsi="宋体" w:cs="宋体"/>
                <w:sz w:val="24"/>
                <w:szCs w:val="24"/>
              </w:rPr>
            </w:pPr>
          </w:p>
        </w:tc>
        <w:tc>
          <w:tcPr>
            <w:tcW w:w="1985" w:type="dxa"/>
            <w:noWrap w:val="0"/>
            <w:vAlign w:val="top"/>
          </w:tcPr>
          <w:p>
            <w:pPr>
              <w:adjustRightInd w:val="0"/>
              <w:spacing w:before="120" w:beforeLines="50"/>
              <w:ind w:firstLine="480"/>
              <w:textAlignment w:val="baseline"/>
              <w:rPr>
                <w:rFonts w:hint="eastAsia" w:ascii="宋体" w:hAnsi="宋体" w:cs="宋体"/>
                <w:sz w:val="24"/>
                <w:szCs w:val="24"/>
              </w:rPr>
            </w:pPr>
          </w:p>
        </w:tc>
        <w:tc>
          <w:tcPr>
            <w:tcW w:w="1417" w:type="dxa"/>
            <w:noWrap w:val="0"/>
            <w:vAlign w:val="top"/>
          </w:tcPr>
          <w:p>
            <w:pPr>
              <w:adjustRightInd w:val="0"/>
              <w:spacing w:before="120" w:beforeLines="50"/>
              <w:ind w:firstLine="480"/>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9" w:type="dxa"/>
            <w:noWrap w:val="0"/>
            <w:vAlign w:val="top"/>
          </w:tcPr>
          <w:p>
            <w:pPr>
              <w:adjustRightInd w:val="0"/>
              <w:spacing w:before="120" w:beforeLines="50"/>
              <w:ind w:firstLine="480"/>
              <w:textAlignment w:val="baseline"/>
              <w:rPr>
                <w:rFonts w:hint="eastAsia" w:ascii="宋体" w:hAnsi="宋体" w:cs="宋体"/>
                <w:sz w:val="24"/>
                <w:szCs w:val="24"/>
              </w:rPr>
            </w:pPr>
          </w:p>
        </w:tc>
        <w:tc>
          <w:tcPr>
            <w:tcW w:w="851" w:type="dxa"/>
            <w:noWrap w:val="0"/>
            <w:vAlign w:val="top"/>
          </w:tcPr>
          <w:p>
            <w:pPr>
              <w:adjustRightInd w:val="0"/>
              <w:spacing w:before="120" w:beforeLines="50"/>
              <w:ind w:firstLine="480"/>
              <w:textAlignment w:val="baseline"/>
              <w:rPr>
                <w:rFonts w:hint="eastAsia" w:ascii="宋体" w:hAnsi="宋体" w:cs="宋体"/>
                <w:sz w:val="24"/>
                <w:szCs w:val="24"/>
              </w:rPr>
            </w:pPr>
          </w:p>
        </w:tc>
        <w:tc>
          <w:tcPr>
            <w:tcW w:w="850" w:type="dxa"/>
            <w:noWrap w:val="0"/>
            <w:vAlign w:val="top"/>
          </w:tcPr>
          <w:p>
            <w:pPr>
              <w:adjustRightInd w:val="0"/>
              <w:spacing w:before="120" w:beforeLines="50"/>
              <w:ind w:firstLine="480"/>
              <w:textAlignment w:val="baseline"/>
              <w:rPr>
                <w:rFonts w:hint="eastAsia" w:ascii="宋体" w:hAnsi="宋体" w:cs="宋体"/>
                <w:sz w:val="24"/>
                <w:szCs w:val="24"/>
              </w:rPr>
            </w:pPr>
          </w:p>
        </w:tc>
        <w:tc>
          <w:tcPr>
            <w:tcW w:w="2694" w:type="dxa"/>
            <w:noWrap w:val="0"/>
            <w:vAlign w:val="top"/>
          </w:tcPr>
          <w:p>
            <w:pPr>
              <w:adjustRightInd w:val="0"/>
              <w:spacing w:before="120" w:beforeLines="50"/>
              <w:ind w:firstLine="480"/>
              <w:textAlignment w:val="baseline"/>
              <w:rPr>
                <w:rFonts w:hint="eastAsia" w:ascii="宋体" w:hAnsi="宋体" w:cs="宋体"/>
                <w:sz w:val="24"/>
                <w:szCs w:val="24"/>
              </w:rPr>
            </w:pPr>
          </w:p>
        </w:tc>
        <w:tc>
          <w:tcPr>
            <w:tcW w:w="1275" w:type="dxa"/>
            <w:noWrap w:val="0"/>
            <w:vAlign w:val="top"/>
          </w:tcPr>
          <w:p>
            <w:pPr>
              <w:adjustRightInd w:val="0"/>
              <w:spacing w:before="120" w:beforeLines="50"/>
              <w:ind w:firstLine="480"/>
              <w:textAlignment w:val="baseline"/>
              <w:rPr>
                <w:rFonts w:hint="eastAsia" w:ascii="宋体" w:hAnsi="宋体" w:cs="宋体"/>
                <w:sz w:val="24"/>
                <w:szCs w:val="24"/>
              </w:rPr>
            </w:pPr>
          </w:p>
        </w:tc>
        <w:tc>
          <w:tcPr>
            <w:tcW w:w="1985" w:type="dxa"/>
            <w:noWrap w:val="0"/>
            <w:vAlign w:val="top"/>
          </w:tcPr>
          <w:p>
            <w:pPr>
              <w:adjustRightInd w:val="0"/>
              <w:spacing w:before="120" w:beforeLines="50"/>
              <w:ind w:firstLine="480"/>
              <w:textAlignment w:val="baseline"/>
              <w:rPr>
                <w:rFonts w:hint="eastAsia" w:ascii="宋体" w:hAnsi="宋体" w:cs="宋体"/>
                <w:sz w:val="24"/>
                <w:szCs w:val="24"/>
              </w:rPr>
            </w:pPr>
          </w:p>
        </w:tc>
        <w:tc>
          <w:tcPr>
            <w:tcW w:w="1417" w:type="dxa"/>
            <w:noWrap w:val="0"/>
            <w:vAlign w:val="top"/>
          </w:tcPr>
          <w:p>
            <w:pPr>
              <w:adjustRightInd w:val="0"/>
              <w:spacing w:before="120" w:beforeLines="50"/>
              <w:ind w:firstLine="480"/>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9" w:type="dxa"/>
            <w:noWrap w:val="0"/>
            <w:vAlign w:val="top"/>
          </w:tcPr>
          <w:p>
            <w:pPr>
              <w:adjustRightInd w:val="0"/>
              <w:spacing w:before="120" w:beforeLines="50"/>
              <w:ind w:firstLine="480"/>
              <w:textAlignment w:val="baseline"/>
              <w:rPr>
                <w:rFonts w:hint="eastAsia" w:ascii="宋体" w:hAnsi="宋体" w:cs="宋体"/>
                <w:sz w:val="24"/>
                <w:szCs w:val="24"/>
              </w:rPr>
            </w:pPr>
          </w:p>
        </w:tc>
        <w:tc>
          <w:tcPr>
            <w:tcW w:w="851" w:type="dxa"/>
            <w:noWrap w:val="0"/>
            <w:vAlign w:val="top"/>
          </w:tcPr>
          <w:p>
            <w:pPr>
              <w:adjustRightInd w:val="0"/>
              <w:spacing w:before="120" w:beforeLines="50"/>
              <w:ind w:firstLine="480"/>
              <w:textAlignment w:val="baseline"/>
              <w:rPr>
                <w:rFonts w:hint="eastAsia" w:ascii="宋体" w:hAnsi="宋体" w:cs="宋体"/>
                <w:sz w:val="24"/>
                <w:szCs w:val="24"/>
              </w:rPr>
            </w:pPr>
          </w:p>
        </w:tc>
        <w:tc>
          <w:tcPr>
            <w:tcW w:w="850" w:type="dxa"/>
            <w:noWrap w:val="0"/>
            <w:vAlign w:val="top"/>
          </w:tcPr>
          <w:p>
            <w:pPr>
              <w:adjustRightInd w:val="0"/>
              <w:spacing w:before="120" w:beforeLines="50"/>
              <w:ind w:firstLine="480"/>
              <w:textAlignment w:val="baseline"/>
              <w:rPr>
                <w:rFonts w:hint="eastAsia" w:ascii="宋体" w:hAnsi="宋体" w:cs="宋体"/>
                <w:sz w:val="24"/>
                <w:szCs w:val="24"/>
              </w:rPr>
            </w:pPr>
          </w:p>
        </w:tc>
        <w:tc>
          <w:tcPr>
            <w:tcW w:w="2694" w:type="dxa"/>
            <w:noWrap w:val="0"/>
            <w:vAlign w:val="top"/>
          </w:tcPr>
          <w:p>
            <w:pPr>
              <w:adjustRightInd w:val="0"/>
              <w:spacing w:before="120" w:beforeLines="50"/>
              <w:ind w:firstLine="480"/>
              <w:textAlignment w:val="baseline"/>
              <w:rPr>
                <w:rFonts w:hint="eastAsia" w:ascii="宋体" w:hAnsi="宋体" w:cs="宋体"/>
                <w:sz w:val="24"/>
                <w:szCs w:val="24"/>
              </w:rPr>
            </w:pPr>
          </w:p>
        </w:tc>
        <w:tc>
          <w:tcPr>
            <w:tcW w:w="1275" w:type="dxa"/>
            <w:noWrap w:val="0"/>
            <w:vAlign w:val="top"/>
          </w:tcPr>
          <w:p>
            <w:pPr>
              <w:adjustRightInd w:val="0"/>
              <w:spacing w:before="120" w:beforeLines="50"/>
              <w:ind w:firstLine="480"/>
              <w:textAlignment w:val="baseline"/>
              <w:rPr>
                <w:rFonts w:hint="eastAsia" w:ascii="宋体" w:hAnsi="宋体" w:cs="宋体"/>
                <w:sz w:val="24"/>
                <w:szCs w:val="24"/>
              </w:rPr>
            </w:pPr>
          </w:p>
        </w:tc>
        <w:tc>
          <w:tcPr>
            <w:tcW w:w="1985" w:type="dxa"/>
            <w:noWrap w:val="0"/>
            <w:vAlign w:val="top"/>
          </w:tcPr>
          <w:p>
            <w:pPr>
              <w:adjustRightInd w:val="0"/>
              <w:spacing w:before="120" w:beforeLines="50"/>
              <w:ind w:firstLine="480"/>
              <w:textAlignment w:val="baseline"/>
              <w:rPr>
                <w:rFonts w:hint="eastAsia" w:ascii="宋体" w:hAnsi="宋体" w:cs="宋体"/>
                <w:sz w:val="24"/>
                <w:szCs w:val="24"/>
              </w:rPr>
            </w:pPr>
          </w:p>
        </w:tc>
        <w:tc>
          <w:tcPr>
            <w:tcW w:w="1417" w:type="dxa"/>
            <w:noWrap w:val="0"/>
            <w:vAlign w:val="top"/>
          </w:tcPr>
          <w:p>
            <w:pPr>
              <w:adjustRightInd w:val="0"/>
              <w:spacing w:before="120" w:beforeLines="50"/>
              <w:ind w:firstLine="480"/>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9" w:type="dxa"/>
            <w:noWrap w:val="0"/>
            <w:vAlign w:val="top"/>
          </w:tcPr>
          <w:p>
            <w:pPr>
              <w:adjustRightInd w:val="0"/>
              <w:spacing w:before="120" w:beforeLines="50"/>
              <w:ind w:firstLine="480"/>
              <w:textAlignment w:val="baseline"/>
              <w:rPr>
                <w:rFonts w:hint="eastAsia" w:ascii="宋体" w:hAnsi="宋体" w:cs="宋体"/>
                <w:sz w:val="24"/>
                <w:szCs w:val="24"/>
              </w:rPr>
            </w:pPr>
          </w:p>
        </w:tc>
        <w:tc>
          <w:tcPr>
            <w:tcW w:w="851" w:type="dxa"/>
            <w:noWrap w:val="0"/>
            <w:vAlign w:val="top"/>
          </w:tcPr>
          <w:p>
            <w:pPr>
              <w:adjustRightInd w:val="0"/>
              <w:spacing w:before="120" w:beforeLines="50"/>
              <w:ind w:firstLine="480"/>
              <w:textAlignment w:val="baseline"/>
              <w:rPr>
                <w:rFonts w:hint="eastAsia" w:ascii="宋体" w:hAnsi="宋体" w:cs="宋体"/>
                <w:sz w:val="24"/>
                <w:szCs w:val="24"/>
              </w:rPr>
            </w:pPr>
          </w:p>
        </w:tc>
        <w:tc>
          <w:tcPr>
            <w:tcW w:w="850" w:type="dxa"/>
            <w:noWrap w:val="0"/>
            <w:vAlign w:val="top"/>
          </w:tcPr>
          <w:p>
            <w:pPr>
              <w:adjustRightInd w:val="0"/>
              <w:spacing w:before="120" w:beforeLines="50"/>
              <w:ind w:firstLine="480"/>
              <w:textAlignment w:val="baseline"/>
              <w:rPr>
                <w:rFonts w:hint="eastAsia" w:ascii="宋体" w:hAnsi="宋体" w:cs="宋体"/>
                <w:sz w:val="24"/>
                <w:szCs w:val="24"/>
              </w:rPr>
            </w:pPr>
          </w:p>
        </w:tc>
        <w:tc>
          <w:tcPr>
            <w:tcW w:w="2694" w:type="dxa"/>
            <w:noWrap w:val="0"/>
            <w:vAlign w:val="top"/>
          </w:tcPr>
          <w:p>
            <w:pPr>
              <w:adjustRightInd w:val="0"/>
              <w:spacing w:before="120" w:beforeLines="50"/>
              <w:ind w:firstLine="480"/>
              <w:textAlignment w:val="baseline"/>
              <w:rPr>
                <w:rFonts w:hint="eastAsia" w:ascii="宋体" w:hAnsi="宋体" w:cs="宋体"/>
                <w:sz w:val="24"/>
                <w:szCs w:val="24"/>
              </w:rPr>
            </w:pPr>
          </w:p>
        </w:tc>
        <w:tc>
          <w:tcPr>
            <w:tcW w:w="1275" w:type="dxa"/>
            <w:noWrap w:val="0"/>
            <w:vAlign w:val="top"/>
          </w:tcPr>
          <w:p>
            <w:pPr>
              <w:adjustRightInd w:val="0"/>
              <w:spacing w:before="120" w:beforeLines="50"/>
              <w:ind w:firstLine="480"/>
              <w:textAlignment w:val="baseline"/>
              <w:rPr>
                <w:rFonts w:hint="eastAsia" w:ascii="宋体" w:hAnsi="宋体" w:cs="宋体"/>
                <w:sz w:val="24"/>
                <w:szCs w:val="24"/>
              </w:rPr>
            </w:pPr>
          </w:p>
        </w:tc>
        <w:tc>
          <w:tcPr>
            <w:tcW w:w="1985" w:type="dxa"/>
            <w:noWrap w:val="0"/>
            <w:vAlign w:val="top"/>
          </w:tcPr>
          <w:p>
            <w:pPr>
              <w:adjustRightInd w:val="0"/>
              <w:spacing w:before="120" w:beforeLines="50"/>
              <w:ind w:firstLine="480"/>
              <w:textAlignment w:val="baseline"/>
              <w:rPr>
                <w:rFonts w:hint="eastAsia" w:ascii="宋体" w:hAnsi="宋体" w:cs="宋体"/>
                <w:sz w:val="24"/>
                <w:szCs w:val="24"/>
              </w:rPr>
            </w:pPr>
          </w:p>
        </w:tc>
        <w:tc>
          <w:tcPr>
            <w:tcW w:w="1417" w:type="dxa"/>
            <w:noWrap w:val="0"/>
            <w:vAlign w:val="top"/>
          </w:tcPr>
          <w:p>
            <w:pPr>
              <w:adjustRightInd w:val="0"/>
              <w:spacing w:before="120" w:beforeLines="50"/>
              <w:ind w:firstLine="480"/>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9" w:type="dxa"/>
            <w:noWrap w:val="0"/>
            <w:vAlign w:val="top"/>
          </w:tcPr>
          <w:p>
            <w:pPr>
              <w:adjustRightInd w:val="0"/>
              <w:spacing w:before="120" w:beforeLines="50"/>
              <w:ind w:firstLine="480"/>
              <w:textAlignment w:val="baseline"/>
              <w:rPr>
                <w:rFonts w:hint="eastAsia" w:ascii="宋体" w:hAnsi="宋体" w:cs="宋体"/>
                <w:sz w:val="24"/>
                <w:szCs w:val="24"/>
              </w:rPr>
            </w:pPr>
          </w:p>
        </w:tc>
        <w:tc>
          <w:tcPr>
            <w:tcW w:w="851" w:type="dxa"/>
            <w:noWrap w:val="0"/>
            <w:vAlign w:val="top"/>
          </w:tcPr>
          <w:p>
            <w:pPr>
              <w:adjustRightInd w:val="0"/>
              <w:spacing w:before="120" w:beforeLines="50"/>
              <w:ind w:firstLine="480"/>
              <w:textAlignment w:val="baseline"/>
              <w:rPr>
                <w:rFonts w:hint="eastAsia" w:ascii="宋体" w:hAnsi="宋体" w:cs="宋体"/>
                <w:sz w:val="24"/>
                <w:szCs w:val="24"/>
              </w:rPr>
            </w:pPr>
          </w:p>
        </w:tc>
        <w:tc>
          <w:tcPr>
            <w:tcW w:w="850" w:type="dxa"/>
            <w:noWrap w:val="0"/>
            <w:vAlign w:val="top"/>
          </w:tcPr>
          <w:p>
            <w:pPr>
              <w:adjustRightInd w:val="0"/>
              <w:spacing w:before="120" w:beforeLines="50"/>
              <w:ind w:firstLine="480"/>
              <w:textAlignment w:val="baseline"/>
              <w:rPr>
                <w:rFonts w:hint="eastAsia" w:ascii="宋体" w:hAnsi="宋体" w:cs="宋体"/>
                <w:sz w:val="24"/>
                <w:szCs w:val="24"/>
              </w:rPr>
            </w:pPr>
          </w:p>
        </w:tc>
        <w:tc>
          <w:tcPr>
            <w:tcW w:w="2694" w:type="dxa"/>
            <w:noWrap w:val="0"/>
            <w:vAlign w:val="top"/>
          </w:tcPr>
          <w:p>
            <w:pPr>
              <w:adjustRightInd w:val="0"/>
              <w:spacing w:before="120" w:beforeLines="50"/>
              <w:ind w:firstLine="480"/>
              <w:textAlignment w:val="baseline"/>
              <w:rPr>
                <w:rFonts w:hint="eastAsia" w:ascii="宋体" w:hAnsi="宋体" w:cs="宋体"/>
                <w:sz w:val="24"/>
                <w:szCs w:val="24"/>
              </w:rPr>
            </w:pPr>
          </w:p>
        </w:tc>
        <w:tc>
          <w:tcPr>
            <w:tcW w:w="1275" w:type="dxa"/>
            <w:noWrap w:val="0"/>
            <w:vAlign w:val="top"/>
          </w:tcPr>
          <w:p>
            <w:pPr>
              <w:adjustRightInd w:val="0"/>
              <w:spacing w:before="120" w:beforeLines="50"/>
              <w:ind w:firstLine="480"/>
              <w:textAlignment w:val="baseline"/>
              <w:rPr>
                <w:rFonts w:hint="eastAsia" w:ascii="宋体" w:hAnsi="宋体" w:cs="宋体"/>
                <w:sz w:val="24"/>
                <w:szCs w:val="24"/>
              </w:rPr>
            </w:pPr>
          </w:p>
        </w:tc>
        <w:tc>
          <w:tcPr>
            <w:tcW w:w="1985" w:type="dxa"/>
            <w:noWrap w:val="0"/>
            <w:vAlign w:val="top"/>
          </w:tcPr>
          <w:p>
            <w:pPr>
              <w:adjustRightInd w:val="0"/>
              <w:spacing w:before="120" w:beforeLines="50"/>
              <w:ind w:firstLine="480"/>
              <w:textAlignment w:val="baseline"/>
              <w:rPr>
                <w:rFonts w:hint="eastAsia" w:ascii="宋体" w:hAnsi="宋体" w:cs="宋体"/>
                <w:sz w:val="24"/>
                <w:szCs w:val="24"/>
              </w:rPr>
            </w:pPr>
          </w:p>
        </w:tc>
        <w:tc>
          <w:tcPr>
            <w:tcW w:w="1417" w:type="dxa"/>
            <w:noWrap w:val="0"/>
            <w:vAlign w:val="top"/>
          </w:tcPr>
          <w:p>
            <w:pPr>
              <w:adjustRightInd w:val="0"/>
              <w:spacing w:before="120" w:beforeLines="50"/>
              <w:ind w:firstLine="480"/>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9" w:type="dxa"/>
            <w:noWrap w:val="0"/>
            <w:vAlign w:val="top"/>
          </w:tcPr>
          <w:p>
            <w:pPr>
              <w:adjustRightInd w:val="0"/>
              <w:spacing w:before="120" w:beforeLines="50"/>
              <w:ind w:firstLine="480"/>
              <w:textAlignment w:val="baseline"/>
              <w:rPr>
                <w:rFonts w:hint="eastAsia" w:ascii="宋体" w:hAnsi="宋体" w:cs="宋体"/>
                <w:sz w:val="24"/>
                <w:szCs w:val="24"/>
              </w:rPr>
            </w:pPr>
          </w:p>
        </w:tc>
        <w:tc>
          <w:tcPr>
            <w:tcW w:w="851" w:type="dxa"/>
            <w:noWrap w:val="0"/>
            <w:vAlign w:val="top"/>
          </w:tcPr>
          <w:p>
            <w:pPr>
              <w:adjustRightInd w:val="0"/>
              <w:spacing w:before="120" w:beforeLines="50"/>
              <w:ind w:firstLine="480"/>
              <w:textAlignment w:val="baseline"/>
              <w:rPr>
                <w:rFonts w:hint="eastAsia" w:ascii="宋体" w:hAnsi="宋体" w:cs="宋体"/>
                <w:sz w:val="24"/>
                <w:szCs w:val="24"/>
              </w:rPr>
            </w:pPr>
          </w:p>
        </w:tc>
        <w:tc>
          <w:tcPr>
            <w:tcW w:w="850" w:type="dxa"/>
            <w:noWrap w:val="0"/>
            <w:vAlign w:val="top"/>
          </w:tcPr>
          <w:p>
            <w:pPr>
              <w:adjustRightInd w:val="0"/>
              <w:spacing w:before="120" w:beforeLines="50"/>
              <w:ind w:firstLine="480"/>
              <w:textAlignment w:val="baseline"/>
              <w:rPr>
                <w:rFonts w:hint="eastAsia" w:ascii="宋体" w:hAnsi="宋体" w:cs="宋体"/>
                <w:sz w:val="24"/>
                <w:szCs w:val="24"/>
              </w:rPr>
            </w:pPr>
          </w:p>
        </w:tc>
        <w:tc>
          <w:tcPr>
            <w:tcW w:w="2694" w:type="dxa"/>
            <w:noWrap w:val="0"/>
            <w:vAlign w:val="top"/>
          </w:tcPr>
          <w:p>
            <w:pPr>
              <w:adjustRightInd w:val="0"/>
              <w:spacing w:before="120" w:beforeLines="50"/>
              <w:ind w:firstLine="480"/>
              <w:textAlignment w:val="baseline"/>
              <w:rPr>
                <w:rFonts w:hint="eastAsia" w:ascii="宋体" w:hAnsi="宋体" w:cs="宋体"/>
                <w:sz w:val="24"/>
                <w:szCs w:val="24"/>
              </w:rPr>
            </w:pPr>
          </w:p>
        </w:tc>
        <w:tc>
          <w:tcPr>
            <w:tcW w:w="1275" w:type="dxa"/>
            <w:noWrap w:val="0"/>
            <w:vAlign w:val="top"/>
          </w:tcPr>
          <w:p>
            <w:pPr>
              <w:adjustRightInd w:val="0"/>
              <w:spacing w:before="120" w:beforeLines="50"/>
              <w:ind w:firstLine="480"/>
              <w:textAlignment w:val="baseline"/>
              <w:rPr>
                <w:rFonts w:hint="eastAsia" w:ascii="宋体" w:hAnsi="宋体" w:cs="宋体"/>
                <w:sz w:val="24"/>
                <w:szCs w:val="24"/>
              </w:rPr>
            </w:pPr>
          </w:p>
        </w:tc>
        <w:tc>
          <w:tcPr>
            <w:tcW w:w="1985" w:type="dxa"/>
            <w:noWrap w:val="0"/>
            <w:vAlign w:val="top"/>
          </w:tcPr>
          <w:p>
            <w:pPr>
              <w:adjustRightInd w:val="0"/>
              <w:spacing w:before="120" w:beforeLines="50"/>
              <w:ind w:firstLine="480"/>
              <w:textAlignment w:val="baseline"/>
              <w:rPr>
                <w:rFonts w:hint="eastAsia" w:ascii="宋体" w:hAnsi="宋体" w:cs="宋体"/>
                <w:sz w:val="24"/>
                <w:szCs w:val="24"/>
              </w:rPr>
            </w:pPr>
          </w:p>
        </w:tc>
        <w:tc>
          <w:tcPr>
            <w:tcW w:w="1417" w:type="dxa"/>
            <w:noWrap w:val="0"/>
            <w:vAlign w:val="top"/>
          </w:tcPr>
          <w:p>
            <w:pPr>
              <w:adjustRightInd w:val="0"/>
              <w:spacing w:before="120" w:beforeLines="50"/>
              <w:ind w:firstLine="480"/>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9" w:type="dxa"/>
            <w:noWrap w:val="0"/>
            <w:vAlign w:val="top"/>
          </w:tcPr>
          <w:p>
            <w:pPr>
              <w:adjustRightInd w:val="0"/>
              <w:spacing w:before="120" w:beforeLines="50"/>
              <w:ind w:firstLine="480"/>
              <w:textAlignment w:val="baseline"/>
              <w:rPr>
                <w:rFonts w:hint="eastAsia" w:ascii="宋体" w:hAnsi="宋体" w:cs="宋体"/>
                <w:sz w:val="24"/>
                <w:szCs w:val="24"/>
              </w:rPr>
            </w:pPr>
          </w:p>
        </w:tc>
        <w:tc>
          <w:tcPr>
            <w:tcW w:w="851" w:type="dxa"/>
            <w:noWrap w:val="0"/>
            <w:vAlign w:val="top"/>
          </w:tcPr>
          <w:p>
            <w:pPr>
              <w:adjustRightInd w:val="0"/>
              <w:spacing w:before="120" w:beforeLines="50"/>
              <w:ind w:firstLine="480"/>
              <w:textAlignment w:val="baseline"/>
              <w:rPr>
                <w:rFonts w:hint="eastAsia" w:ascii="宋体" w:hAnsi="宋体" w:cs="宋体"/>
                <w:sz w:val="24"/>
                <w:szCs w:val="24"/>
              </w:rPr>
            </w:pPr>
          </w:p>
        </w:tc>
        <w:tc>
          <w:tcPr>
            <w:tcW w:w="850" w:type="dxa"/>
            <w:noWrap w:val="0"/>
            <w:vAlign w:val="top"/>
          </w:tcPr>
          <w:p>
            <w:pPr>
              <w:adjustRightInd w:val="0"/>
              <w:spacing w:before="120" w:beforeLines="50"/>
              <w:ind w:firstLine="480"/>
              <w:textAlignment w:val="baseline"/>
              <w:rPr>
                <w:rFonts w:hint="eastAsia" w:ascii="宋体" w:hAnsi="宋体" w:cs="宋体"/>
                <w:sz w:val="24"/>
                <w:szCs w:val="24"/>
              </w:rPr>
            </w:pPr>
          </w:p>
        </w:tc>
        <w:tc>
          <w:tcPr>
            <w:tcW w:w="2694" w:type="dxa"/>
            <w:noWrap w:val="0"/>
            <w:vAlign w:val="top"/>
          </w:tcPr>
          <w:p>
            <w:pPr>
              <w:adjustRightInd w:val="0"/>
              <w:spacing w:before="120" w:beforeLines="50"/>
              <w:ind w:firstLine="480"/>
              <w:textAlignment w:val="baseline"/>
              <w:rPr>
                <w:rFonts w:hint="eastAsia" w:ascii="宋体" w:hAnsi="宋体" w:cs="宋体"/>
                <w:sz w:val="24"/>
                <w:szCs w:val="24"/>
              </w:rPr>
            </w:pPr>
          </w:p>
        </w:tc>
        <w:tc>
          <w:tcPr>
            <w:tcW w:w="1275" w:type="dxa"/>
            <w:noWrap w:val="0"/>
            <w:vAlign w:val="top"/>
          </w:tcPr>
          <w:p>
            <w:pPr>
              <w:adjustRightInd w:val="0"/>
              <w:spacing w:before="120" w:beforeLines="50"/>
              <w:ind w:firstLine="480"/>
              <w:textAlignment w:val="baseline"/>
              <w:rPr>
                <w:rFonts w:hint="eastAsia" w:ascii="宋体" w:hAnsi="宋体" w:cs="宋体"/>
                <w:sz w:val="24"/>
                <w:szCs w:val="24"/>
              </w:rPr>
            </w:pPr>
          </w:p>
        </w:tc>
        <w:tc>
          <w:tcPr>
            <w:tcW w:w="1985" w:type="dxa"/>
            <w:noWrap w:val="0"/>
            <w:vAlign w:val="top"/>
          </w:tcPr>
          <w:p>
            <w:pPr>
              <w:adjustRightInd w:val="0"/>
              <w:spacing w:before="120" w:beforeLines="50"/>
              <w:ind w:firstLine="480"/>
              <w:textAlignment w:val="baseline"/>
              <w:rPr>
                <w:rFonts w:hint="eastAsia" w:ascii="宋体" w:hAnsi="宋体" w:cs="宋体"/>
                <w:sz w:val="24"/>
                <w:szCs w:val="24"/>
              </w:rPr>
            </w:pPr>
          </w:p>
        </w:tc>
        <w:tc>
          <w:tcPr>
            <w:tcW w:w="1417" w:type="dxa"/>
            <w:noWrap w:val="0"/>
            <w:vAlign w:val="top"/>
          </w:tcPr>
          <w:p>
            <w:pPr>
              <w:adjustRightInd w:val="0"/>
              <w:spacing w:before="120" w:beforeLines="50"/>
              <w:ind w:firstLine="480"/>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9" w:type="dxa"/>
            <w:noWrap w:val="0"/>
            <w:vAlign w:val="top"/>
          </w:tcPr>
          <w:p>
            <w:pPr>
              <w:adjustRightInd w:val="0"/>
              <w:spacing w:before="120" w:beforeLines="50"/>
              <w:ind w:firstLine="480"/>
              <w:textAlignment w:val="baseline"/>
              <w:rPr>
                <w:rFonts w:hint="eastAsia" w:ascii="宋体" w:hAnsi="宋体" w:cs="宋体"/>
                <w:sz w:val="24"/>
                <w:szCs w:val="24"/>
              </w:rPr>
            </w:pPr>
          </w:p>
        </w:tc>
        <w:tc>
          <w:tcPr>
            <w:tcW w:w="851" w:type="dxa"/>
            <w:noWrap w:val="0"/>
            <w:vAlign w:val="top"/>
          </w:tcPr>
          <w:p>
            <w:pPr>
              <w:adjustRightInd w:val="0"/>
              <w:spacing w:before="120" w:beforeLines="50"/>
              <w:ind w:firstLine="480"/>
              <w:textAlignment w:val="baseline"/>
              <w:rPr>
                <w:rFonts w:hint="eastAsia" w:ascii="宋体" w:hAnsi="宋体" w:cs="宋体"/>
                <w:sz w:val="24"/>
                <w:szCs w:val="24"/>
              </w:rPr>
            </w:pPr>
          </w:p>
        </w:tc>
        <w:tc>
          <w:tcPr>
            <w:tcW w:w="850" w:type="dxa"/>
            <w:noWrap w:val="0"/>
            <w:vAlign w:val="top"/>
          </w:tcPr>
          <w:p>
            <w:pPr>
              <w:adjustRightInd w:val="0"/>
              <w:spacing w:before="120" w:beforeLines="50"/>
              <w:ind w:firstLine="480"/>
              <w:textAlignment w:val="baseline"/>
              <w:rPr>
                <w:rFonts w:hint="eastAsia" w:ascii="宋体" w:hAnsi="宋体" w:cs="宋体"/>
                <w:sz w:val="24"/>
                <w:szCs w:val="24"/>
              </w:rPr>
            </w:pPr>
          </w:p>
        </w:tc>
        <w:tc>
          <w:tcPr>
            <w:tcW w:w="2694" w:type="dxa"/>
            <w:noWrap w:val="0"/>
            <w:vAlign w:val="top"/>
          </w:tcPr>
          <w:p>
            <w:pPr>
              <w:adjustRightInd w:val="0"/>
              <w:spacing w:before="120" w:beforeLines="50"/>
              <w:ind w:firstLine="480"/>
              <w:textAlignment w:val="baseline"/>
              <w:rPr>
                <w:rFonts w:hint="eastAsia" w:ascii="宋体" w:hAnsi="宋体" w:cs="宋体"/>
                <w:sz w:val="24"/>
                <w:szCs w:val="24"/>
              </w:rPr>
            </w:pPr>
          </w:p>
        </w:tc>
        <w:tc>
          <w:tcPr>
            <w:tcW w:w="1275" w:type="dxa"/>
            <w:noWrap w:val="0"/>
            <w:vAlign w:val="top"/>
          </w:tcPr>
          <w:p>
            <w:pPr>
              <w:adjustRightInd w:val="0"/>
              <w:spacing w:before="120" w:beforeLines="50"/>
              <w:ind w:firstLine="480"/>
              <w:textAlignment w:val="baseline"/>
              <w:rPr>
                <w:rFonts w:hint="eastAsia" w:ascii="宋体" w:hAnsi="宋体" w:cs="宋体"/>
                <w:sz w:val="24"/>
                <w:szCs w:val="24"/>
              </w:rPr>
            </w:pPr>
          </w:p>
        </w:tc>
        <w:tc>
          <w:tcPr>
            <w:tcW w:w="1985" w:type="dxa"/>
            <w:noWrap w:val="0"/>
            <w:vAlign w:val="top"/>
          </w:tcPr>
          <w:p>
            <w:pPr>
              <w:adjustRightInd w:val="0"/>
              <w:spacing w:before="120" w:beforeLines="50"/>
              <w:ind w:firstLine="480"/>
              <w:textAlignment w:val="baseline"/>
              <w:rPr>
                <w:rFonts w:hint="eastAsia" w:ascii="宋体" w:hAnsi="宋体" w:cs="宋体"/>
                <w:sz w:val="24"/>
                <w:szCs w:val="24"/>
              </w:rPr>
            </w:pPr>
          </w:p>
        </w:tc>
        <w:tc>
          <w:tcPr>
            <w:tcW w:w="1417" w:type="dxa"/>
            <w:noWrap w:val="0"/>
            <w:vAlign w:val="top"/>
          </w:tcPr>
          <w:p>
            <w:pPr>
              <w:adjustRightInd w:val="0"/>
              <w:spacing w:before="120" w:beforeLines="50"/>
              <w:ind w:firstLine="480"/>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9" w:type="dxa"/>
            <w:noWrap w:val="0"/>
            <w:vAlign w:val="top"/>
          </w:tcPr>
          <w:p>
            <w:pPr>
              <w:adjustRightInd w:val="0"/>
              <w:spacing w:before="120" w:beforeLines="50"/>
              <w:ind w:firstLine="480"/>
              <w:jc w:val="center"/>
              <w:textAlignment w:val="baseline"/>
              <w:rPr>
                <w:rFonts w:hint="eastAsia" w:ascii="宋体" w:hAnsi="宋体" w:cs="宋体"/>
                <w:sz w:val="24"/>
                <w:szCs w:val="24"/>
              </w:rPr>
            </w:pPr>
          </w:p>
        </w:tc>
        <w:tc>
          <w:tcPr>
            <w:tcW w:w="851" w:type="dxa"/>
            <w:noWrap w:val="0"/>
            <w:vAlign w:val="top"/>
          </w:tcPr>
          <w:p>
            <w:pPr>
              <w:adjustRightInd w:val="0"/>
              <w:spacing w:before="120" w:beforeLines="50"/>
              <w:ind w:firstLine="480"/>
              <w:textAlignment w:val="baseline"/>
              <w:rPr>
                <w:rFonts w:hint="eastAsia" w:ascii="宋体" w:hAnsi="宋体" w:cs="宋体"/>
                <w:sz w:val="24"/>
                <w:szCs w:val="24"/>
              </w:rPr>
            </w:pPr>
          </w:p>
        </w:tc>
        <w:tc>
          <w:tcPr>
            <w:tcW w:w="850" w:type="dxa"/>
            <w:noWrap w:val="0"/>
            <w:vAlign w:val="top"/>
          </w:tcPr>
          <w:p>
            <w:pPr>
              <w:adjustRightInd w:val="0"/>
              <w:spacing w:before="120" w:beforeLines="50"/>
              <w:ind w:firstLine="480"/>
              <w:textAlignment w:val="baseline"/>
              <w:rPr>
                <w:rFonts w:hint="eastAsia" w:ascii="宋体" w:hAnsi="宋体" w:cs="宋体"/>
                <w:sz w:val="24"/>
                <w:szCs w:val="24"/>
              </w:rPr>
            </w:pPr>
          </w:p>
        </w:tc>
        <w:tc>
          <w:tcPr>
            <w:tcW w:w="2694" w:type="dxa"/>
            <w:noWrap w:val="0"/>
            <w:vAlign w:val="top"/>
          </w:tcPr>
          <w:p>
            <w:pPr>
              <w:adjustRightInd w:val="0"/>
              <w:spacing w:before="120" w:beforeLines="50"/>
              <w:ind w:firstLine="480"/>
              <w:textAlignment w:val="baseline"/>
              <w:rPr>
                <w:rFonts w:hint="eastAsia" w:ascii="宋体" w:hAnsi="宋体" w:cs="宋体"/>
                <w:sz w:val="24"/>
                <w:szCs w:val="24"/>
              </w:rPr>
            </w:pPr>
          </w:p>
        </w:tc>
        <w:tc>
          <w:tcPr>
            <w:tcW w:w="1275" w:type="dxa"/>
            <w:noWrap w:val="0"/>
            <w:vAlign w:val="top"/>
          </w:tcPr>
          <w:p>
            <w:pPr>
              <w:adjustRightInd w:val="0"/>
              <w:spacing w:before="120" w:beforeLines="50"/>
              <w:ind w:firstLine="480"/>
              <w:textAlignment w:val="baseline"/>
              <w:rPr>
                <w:rFonts w:hint="eastAsia" w:ascii="宋体" w:hAnsi="宋体" w:cs="宋体"/>
                <w:sz w:val="24"/>
                <w:szCs w:val="24"/>
              </w:rPr>
            </w:pPr>
          </w:p>
        </w:tc>
        <w:tc>
          <w:tcPr>
            <w:tcW w:w="1985" w:type="dxa"/>
            <w:noWrap w:val="0"/>
            <w:vAlign w:val="top"/>
          </w:tcPr>
          <w:p>
            <w:pPr>
              <w:adjustRightInd w:val="0"/>
              <w:spacing w:before="120" w:beforeLines="50"/>
              <w:ind w:firstLine="480"/>
              <w:textAlignment w:val="baseline"/>
              <w:rPr>
                <w:rFonts w:hint="eastAsia" w:ascii="宋体" w:hAnsi="宋体" w:cs="宋体"/>
                <w:sz w:val="24"/>
                <w:szCs w:val="24"/>
              </w:rPr>
            </w:pPr>
          </w:p>
        </w:tc>
        <w:tc>
          <w:tcPr>
            <w:tcW w:w="1417" w:type="dxa"/>
            <w:noWrap w:val="0"/>
            <w:vAlign w:val="top"/>
          </w:tcPr>
          <w:p>
            <w:pPr>
              <w:adjustRightInd w:val="0"/>
              <w:spacing w:before="120" w:beforeLines="50"/>
              <w:ind w:firstLine="480"/>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9" w:type="dxa"/>
            <w:noWrap w:val="0"/>
            <w:vAlign w:val="top"/>
          </w:tcPr>
          <w:p>
            <w:pPr>
              <w:adjustRightInd w:val="0"/>
              <w:spacing w:before="120" w:beforeLines="50"/>
              <w:ind w:firstLine="480"/>
              <w:textAlignment w:val="baseline"/>
              <w:rPr>
                <w:rFonts w:hint="eastAsia" w:ascii="宋体" w:hAnsi="宋体" w:cs="宋体"/>
                <w:sz w:val="24"/>
                <w:szCs w:val="24"/>
              </w:rPr>
            </w:pPr>
          </w:p>
        </w:tc>
        <w:tc>
          <w:tcPr>
            <w:tcW w:w="851" w:type="dxa"/>
            <w:noWrap w:val="0"/>
            <w:vAlign w:val="top"/>
          </w:tcPr>
          <w:p>
            <w:pPr>
              <w:adjustRightInd w:val="0"/>
              <w:spacing w:before="120" w:beforeLines="50"/>
              <w:ind w:firstLine="480"/>
              <w:textAlignment w:val="baseline"/>
              <w:rPr>
                <w:rFonts w:hint="eastAsia" w:ascii="宋体" w:hAnsi="宋体" w:cs="宋体"/>
                <w:sz w:val="24"/>
                <w:szCs w:val="24"/>
              </w:rPr>
            </w:pPr>
          </w:p>
        </w:tc>
        <w:tc>
          <w:tcPr>
            <w:tcW w:w="850" w:type="dxa"/>
            <w:noWrap w:val="0"/>
            <w:vAlign w:val="top"/>
          </w:tcPr>
          <w:p>
            <w:pPr>
              <w:adjustRightInd w:val="0"/>
              <w:spacing w:before="120" w:beforeLines="50"/>
              <w:ind w:firstLine="480"/>
              <w:textAlignment w:val="baseline"/>
              <w:rPr>
                <w:rFonts w:hint="eastAsia" w:ascii="宋体" w:hAnsi="宋体" w:cs="宋体"/>
                <w:sz w:val="24"/>
                <w:szCs w:val="24"/>
              </w:rPr>
            </w:pPr>
          </w:p>
        </w:tc>
        <w:tc>
          <w:tcPr>
            <w:tcW w:w="2694" w:type="dxa"/>
            <w:noWrap w:val="0"/>
            <w:vAlign w:val="top"/>
          </w:tcPr>
          <w:p>
            <w:pPr>
              <w:adjustRightInd w:val="0"/>
              <w:spacing w:before="120" w:beforeLines="50"/>
              <w:ind w:firstLine="480"/>
              <w:textAlignment w:val="baseline"/>
              <w:rPr>
                <w:rFonts w:hint="eastAsia" w:ascii="宋体" w:hAnsi="宋体" w:cs="宋体"/>
                <w:sz w:val="24"/>
                <w:szCs w:val="24"/>
              </w:rPr>
            </w:pPr>
          </w:p>
        </w:tc>
        <w:tc>
          <w:tcPr>
            <w:tcW w:w="1275" w:type="dxa"/>
            <w:noWrap w:val="0"/>
            <w:vAlign w:val="top"/>
          </w:tcPr>
          <w:p>
            <w:pPr>
              <w:adjustRightInd w:val="0"/>
              <w:spacing w:before="120" w:beforeLines="50"/>
              <w:ind w:firstLine="480"/>
              <w:textAlignment w:val="baseline"/>
              <w:rPr>
                <w:rFonts w:hint="eastAsia" w:ascii="宋体" w:hAnsi="宋体" w:cs="宋体"/>
                <w:sz w:val="24"/>
                <w:szCs w:val="24"/>
              </w:rPr>
            </w:pPr>
          </w:p>
        </w:tc>
        <w:tc>
          <w:tcPr>
            <w:tcW w:w="1985" w:type="dxa"/>
            <w:noWrap w:val="0"/>
            <w:vAlign w:val="top"/>
          </w:tcPr>
          <w:p>
            <w:pPr>
              <w:adjustRightInd w:val="0"/>
              <w:spacing w:before="120" w:beforeLines="50"/>
              <w:ind w:firstLine="480"/>
              <w:textAlignment w:val="baseline"/>
              <w:rPr>
                <w:rFonts w:hint="eastAsia" w:ascii="宋体" w:hAnsi="宋体" w:cs="宋体"/>
                <w:sz w:val="24"/>
                <w:szCs w:val="24"/>
              </w:rPr>
            </w:pPr>
          </w:p>
        </w:tc>
        <w:tc>
          <w:tcPr>
            <w:tcW w:w="1417" w:type="dxa"/>
            <w:noWrap w:val="0"/>
            <w:vAlign w:val="top"/>
          </w:tcPr>
          <w:p>
            <w:pPr>
              <w:adjustRightInd w:val="0"/>
              <w:spacing w:before="120" w:beforeLines="50"/>
              <w:ind w:firstLine="480"/>
              <w:textAlignment w:val="baseline"/>
              <w:rPr>
                <w:rFonts w:hint="eastAsia" w:ascii="宋体" w:hAnsi="宋体" w:cs="宋体"/>
                <w:sz w:val="24"/>
                <w:szCs w:val="24"/>
              </w:rPr>
            </w:pPr>
          </w:p>
        </w:tc>
      </w:tr>
    </w:tbl>
    <w:p>
      <w:pPr>
        <w:snapToGrid w:val="0"/>
        <w:spacing w:before="100" w:beforeAutospacing="1" w:after="100" w:afterAutospacing="1" w:line="360" w:lineRule="exact"/>
        <w:ind w:firstLine="480"/>
        <w:jc w:val="left"/>
        <w:rPr>
          <w:rFonts w:hint="eastAsia" w:ascii="宋体" w:hAnsi="宋体" w:eastAsia="宋体" w:cs="宋体"/>
          <w:bCs/>
          <w:spacing w:val="20"/>
          <w:sz w:val="24"/>
          <w:szCs w:val="24"/>
        </w:rPr>
      </w:pPr>
      <w:r>
        <w:rPr>
          <w:rFonts w:hint="eastAsia" w:ascii="宋体" w:hAnsi="宋体" w:cs="宋体"/>
          <w:sz w:val="24"/>
          <w:szCs w:val="24"/>
        </w:rPr>
        <w:t xml:space="preserve">注： </w:t>
      </w:r>
      <w:r>
        <w:rPr>
          <w:rFonts w:hint="eastAsia" w:ascii="宋体" w:hAnsi="宋体" w:cs="宋体"/>
          <w:color w:val="000000"/>
          <w:sz w:val="24"/>
          <w:szCs w:val="24"/>
        </w:rPr>
        <w:t>各</w:t>
      </w:r>
      <w:r>
        <w:rPr>
          <w:rFonts w:hint="eastAsia" w:ascii="宋体" w:hAnsi="宋体" w:cs="宋体"/>
          <w:color w:val="000000"/>
          <w:sz w:val="24"/>
          <w:szCs w:val="24"/>
          <w:lang w:val="en-US" w:eastAsia="zh-CN"/>
        </w:rPr>
        <w:t>供应商</w:t>
      </w:r>
      <w:r>
        <w:rPr>
          <w:rFonts w:hint="eastAsia" w:ascii="宋体" w:hAnsi="宋体" w:eastAsia="宋体" w:cs="宋体"/>
          <w:color w:val="000000"/>
          <w:sz w:val="24"/>
          <w:szCs w:val="24"/>
        </w:rPr>
        <w:t>必须如实填写此表格，此表需填写</w:t>
      </w:r>
      <w:r>
        <w:rPr>
          <w:rFonts w:hint="eastAsia" w:ascii="宋体" w:hAnsi="宋体" w:eastAsia="宋体" w:cs="宋体"/>
          <w:color w:val="000000"/>
          <w:sz w:val="24"/>
          <w:szCs w:val="24"/>
          <w:lang w:val="en-US" w:eastAsia="zh-CN"/>
        </w:rPr>
        <w:t>除项目经理外</w:t>
      </w:r>
      <w:r>
        <w:rPr>
          <w:rFonts w:hint="eastAsia" w:ascii="宋体" w:hAnsi="宋体" w:eastAsia="宋体" w:cs="宋体"/>
          <w:color w:val="000000"/>
          <w:sz w:val="24"/>
          <w:szCs w:val="24"/>
        </w:rPr>
        <w:t>项目团队成员信息并提供其人员的相关证书和</w:t>
      </w:r>
      <w:r>
        <w:rPr>
          <w:rFonts w:hint="eastAsia" w:ascii="宋体" w:hAnsi="宋体" w:eastAsia="宋体" w:cs="宋体"/>
          <w:sz w:val="24"/>
          <w:szCs w:val="24"/>
        </w:rPr>
        <w:t>近半年内任</w:t>
      </w:r>
      <w:r>
        <w:rPr>
          <w:rFonts w:hint="eastAsia" w:ascii="宋体" w:hAnsi="宋体" w:eastAsia="宋体" w:cs="宋体"/>
          <w:sz w:val="24"/>
          <w:szCs w:val="24"/>
          <w:lang w:val="en-US" w:eastAsia="zh-CN"/>
        </w:rPr>
        <w:t>何连续三</w:t>
      </w:r>
      <w:r>
        <w:rPr>
          <w:rFonts w:hint="eastAsia" w:ascii="宋体" w:hAnsi="宋体" w:eastAsia="宋体" w:cs="宋体"/>
          <w:sz w:val="24"/>
          <w:szCs w:val="24"/>
        </w:rPr>
        <w:t>个月在</w:t>
      </w:r>
      <w:r>
        <w:rPr>
          <w:rFonts w:hint="eastAsia" w:ascii="宋体" w:hAnsi="宋体" w:eastAsia="宋体" w:cs="宋体"/>
          <w:sz w:val="24"/>
          <w:szCs w:val="24"/>
          <w:lang w:val="en-US" w:eastAsia="zh-CN"/>
        </w:rPr>
        <w:t>投标单位</w:t>
      </w:r>
      <w:r>
        <w:rPr>
          <w:rFonts w:hint="eastAsia" w:ascii="宋体" w:hAnsi="宋体" w:eastAsia="宋体" w:cs="宋体"/>
          <w:sz w:val="24"/>
          <w:szCs w:val="24"/>
        </w:rPr>
        <w:t>的社保证明材料扫描件并CA签章</w:t>
      </w:r>
      <w:r>
        <w:rPr>
          <w:rFonts w:hint="eastAsia" w:ascii="宋体" w:hAnsi="宋体" w:eastAsia="宋体" w:cs="宋体"/>
          <w:color w:val="000000"/>
          <w:sz w:val="24"/>
          <w:szCs w:val="24"/>
        </w:rPr>
        <w:t>。</w:t>
      </w:r>
    </w:p>
    <w:p>
      <w:pPr>
        <w:snapToGrid w:val="0"/>
        <w:spacing w:before="100" w:beforeAutospacing="1" w:after="100" w:afterAutospacing="1" w:line="360" w:lineRule="exact"/>
        <w:ind w:firstLine="480"/>
        <w:jc w:val="left"/>
        <w:rPr>
          <w:rFonts w:hint="eastAsia" w:ascii="宋体" w:hAnsi="宋体" w:cs="宋体"/>
          <w:sz w:val="24"/>
          <w:szCs w:val="24"/>
        </w:rPr>
      </w:pPr>
    </w:p>
    <w:p>
      <w:pPr>
        <w:tabs>
          <w:tab w:val="left" w:pos="1418"/>
        </w:tabs>
        <w:rPr>
          <w:rFonts w:hint="eastAsia" w:ascii="宋体" w:hAnsi="宋体" w:cs="宋体"/>
          <w:sz w:val="24"/>
          <w:szCs w:val="24"/>
        </w:rPr>
      </w:pPr>
    </w:p>
    <w:p>
      <w:pPr>
        <w:tabs>
          <w:tab w:val="left" w:pos="1418"/>
        </w:tabs>
        <w:rPr>
          <w:rFonts w:hint="eastAsia" w:ascii="宋体" w:hAnsi="宋体" w:cs="宋体"/>
          <w:sz w:val="24"/>
          <w:szCs w:val="24"/>
        </w:rPr>
      </w:pPr>
    </w:p>
    <w:p>
      <w:pPr>
        <w:spacing w:line="300" w:lineRule="auto"/>
        <w:ind w:firstLine="3600" w:firstLineChars="1500"/>
        <w:rPr>
          <w:rFonts w:hint="eastAsia" w:ascii="宋体" w:hAnsi="宋体" w:cs="宋体"/>
          <w:color w:val="000000"/>
          <w:sz w:val="24"/>
          <w:szCs w:val="24"/>
        </w:rPr>
      </w:pPr>
      <w:r>
        <w:rPr>
          <w:rFonts w:hint="eastAsia" w:ascii="宋体" w:hAnsi="宋体" w:cs="宋体"/>
          <w:color w:val="000000"/>
          <w:sz w:val="24"/>
          <w:szCs w:val="24"/>
        </w:rPr>
        <w:t>法定代表人或授权代表</w:t>
      </w:r>
      <w:r>
        <w:rPr>
          <w:rFonts w:hint="eastAsia" w:ascii="宋体" w:hAnsi="宋体" w:cs="宋体"/>
          <w:color w:val="000000"/>
          <w:spacing w:val="20"/>
          <w:sz w:val="24"/>
          <w:szCs w:val="24"/>
        </w:rPr>
        <w:t>签字</w:t>
      </w:r>
      <w:r>
        <w:rPr>
          <w:rFonts w:hint="eastAsia" w:ascii="宋体" w:hAnsi="宋体" w:cs="宋体"/>
          <w:color w:val="000000"/>
          <w:sz w:val="24"/>
          <w:szCs w:val="24"/>
        </w:rPr>
        <w:t>（或盖章）</w:t>
      </w:r>
      <w:r>
        <w:rPr>
          <w:rFonts w:hint="eastAsia" w:ascii="宋体" w:hAnsi="宋体" w:cs="宋体"/>
          <w:color w:val="000000"/>
          <w:spacing w:val="20"/>
          <w:sz w:val="24"/>
          <w:szCs w:val="24"/>
        </w:rPr>
        <w:t>：</w:t>
      </w:r>
      <w:r>
        <w:rPr>
          <w:rFonts w:hint="eastAsia" w:ascii="宋体" w:hAnsi="宋体" w:cs="宋体"/>
          <w:color w:val="000000"/>
          <w:sz w:val="24"/>
          <w:szCs w:val="24"/>
        </w:rPr>
        <w:t>___________</w:t>
      </w:r>
    </w:p>
    <w:p>
      <w:pPr>
        <w:spacing w:line="300" w:lineRule="auto"/>
        <w:ind w:firstLine="5280" w:firstLineChars="2200"/>
        <w:rPr>
          <w:rFonts w:hint="eastAsia" w:ascii="宋体" w:hAnsi="宋体" w:cs="宋体"/>
          <w:color w:val="000000"/>
          <w:sz w:val="24"/>
          <w:szCs w:val="24"/>
        </w:rPr>
      </w:pPr>
      <w:r>
        <w:rPr>
          <w:rFonts w:hint="eastAsia" w:ascii="宋体" w:hAnsi="宋体" w:cs="宋体"/>
          <w:color w:val="000000"/>
          <w:sz w:val="24"/>
          <w:szCs w:val="24"/>
          <w:lang w:val="en-US" w:eastAsia="zh-CN"/>
        </w:rPr>
        <w:t>供应商</w:t>
      </w:r>
      <w:r>
        <w:rPr>
          <w:rFonts w:hint="eastAsia" w:ascii="宋体" w:hAnsi="宋体" w:cs="宋体"/>
          <w:color w:val="000000"/>
          <w:sz w:val="24"/>
          <w:szCs w:val="24"/>
        </w:rPr>
        <w:t>（盖章）：__________________</w:t>
      </w:r>
    </w:p>
    <w:p>
      <w:pPr>
        <w:spacing w:line="300" w:lineRule="auto"/>
        <w:ind w:firstLine="480"/>
        <w:rPr>
          <w:rFonts w:hint="eastAsia"/>
        </w:rPr>
        <w:sectPr>
          <w:pgSz w:w="11906" w:h="16838"/>
          <w:pgMar w:top="1418" w:right="1077" w:bottom="1418" w:left="1077" w:header="851" w:footer="992" w:gutter="340"/>
          <w:pgNumType w:fmt="decimal"/>
          <w:cols w:space="720" w:num="1"/>
          <w:docGrid w:linePitch="381" w:charSpace="0"/>
        </w:sectPr>
      </w:pPr>
      <w:r>
        <w:rPr>
          <w:rFonts w:hint="eastAsia" w:ascii="宋体" w:hAnsi="宋体" w:cs="宋体"/>
          <w:color w:val="000000"/>
          <w:sz w:val="24"/>
          <w:szCs w:val="24"/>
        </w:rPr>
        <w:t xml:space="preserve">                                        日    期：_____年____月____日</w:t>
      </w:r>
    </w:p>
    <w:p>
      <w:pPr>
        <w:snapToGrid w:val="0"/>
        <w:spacing w:before="100" w:beforeAutospacing="1" w:after="100" w:afterAutospacing="1" w:line="276" w:lineRule="auto"/>
        <w:ind w:firstLine="643"/>
        <w:jc w:val="center"/>
        <w:rPr>
          <w:rFonts w:hint="eastAsia" w:ascii="宋体" w:hAnsi="宋体" w:cs="宋体"/>
          <w:b/>
          <w:bCs/>
          <w:sz w:val="32"/>
          <w:szCs w:val="32"/>
        </w:rPr>
      </w:pPr>
      <w:r>
        <w:rPr>
          <w:rFonts w:hint="eastAsia" w:ascii="宋体" w:hAnsi="宋体" w:cs="宋体"/>
          <w:b/>
          <w:bCs/>
          <w:sz w:val="32"/>
          <w:szCs w:val="32"/>
        </w:rPr>
        <w:t>十</w:t>
      </w:r>
      <w:r>
        <w:rPr>
          <w:rFonts w:hint="eastAsia" w:ascii="宋体" w:hAnsi="宋体" w:cs="宋体"/>
          <w:b/>
          <w:bCs/>
          <w:sz w:val="32"/>
          <w:szCs w:val="32"/>
          <w:lang w:val="en-US" w:eastAsia="zh-CN"/>
        </w:rPr>
        <w:t>五</w:t>
      </w:r>
      <w:r>
        <w:rPr>
          <w:rFonts w:hint="eastAsia" w:ascii="宋体" w:hAnsi="宋体" w:cs="宋体"/>
          <w:b/>
          <w:bCs/>
          <w:sz w:val="32"/>
          <w:szCs w:val="32"/>
        </w:rPr>
        <w:t>、商务偏离表格式</w:t>
      </w:r>
    </w:p>
    <w:p>
      <w:pPr>
        <w:snapToGrid w:val="0"/>
        <w:spacing w:before="100" w:beforeAutospacing="1" w:after="100" w:afterAutospacing="1" w:line="276" w:lineRule="auto"/>
        <w:ind w:firstLine="643"/>
        <w:jc w:val="center"/>
        <w:rPr>
          <w:rFonts w:hint="eastAsia" w:ascii="宋体" w:hAnsi="宋体" w:cs="宋体"/>
          <w:b/>
          <w:bCs/>
          <w:sz w:val="32"/>
          <w:szCs w:val="32"/>
        </w:rPr>
      </w:pPr>
      <w:r>
        <w:rPr>
          <w:rFonts w:hint="eastAsia" w:ascii="宋体" w:hAnsi="宋体" w:cs="宋体"/>
          <w:b/>
          <w:bCs/>
          <w:sz w:val="32"/>
          <w:szCs w:val="32"/>
        </w:rPr>
        <w:t>商务偏离表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254"/>
        <w:gridCol w:w="2167"/>
        <w:gridCol w:w="1363"/>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5" w:hRule="atLeast"/>
          <w:jc w:val="center"/>
        </w:trPr>
        <w:tc>
          <w:tcPr>
            <w:tcW w:w="590" w:type="dxa"/>
            <w:vAlign w:val="center"/>
          </w:tcPr>
          <w:p>
            <w:pPr>
              <w:jc w:val="center"/>
              <w:rPr>
                <w:rFonts w:hint="eastAsia" w:ascii="宋体" w:hAnsi="宋体" w:cs="宋体"/>
              </w:rPr>
            </w:pPr>
            <w:r>
              <w:rPr>
                <w:rFonts w:hint="eastAsia" w:ascii="宋体" w:hAnsi="宋体" w:cs="宋体"/>
              </w:rPr>
              <w:t>序号</w:t>
            </w:r>
          </w:p>
        </w:tc>
        <w:tc>
          <w:tcPr>
            <w:tcW w:w="1254" w:type="dxa"/>
            <w:vAlign w:val="center"/>
          </w:tcPr>
          <w:p>
            <w:pPr>
              <w:jc w:val="center"/>
              <w:rPr>
                <w:rFonts w:hint="eastAsia" w:ascii="宋体" w:hAnsi="宋体" w:cs="宋体"/>
              </w:rPr>
            </w:pPr>
            <w:r>
              <w:rPr>
                <w:rFonts w:hint="eastAsia" w:ascii="宋体" w:hAnsi="宋体" w:cs="宋体"/>
              </w:rPr>
              <w:t>内容</w:t>
            </w:r>
          </w:p>
        </w:tc>
        <w:tc>
          <w:tcPr>
            <w:tcW w:w="2167" w:type="dxa"/>
            <w:vAlign w:val="center"/>
          </w:tcPr>
          <w:p>
            <w:pPr>
              <w:rPr>
                <w:rFonts w:hint="eastAsia" w:ascii="宋体" w:hAnsi="宋体" w:cs="宋体"/>
              </w:rPr>
            </w:pPr>
            <w:r>
              <w:rPr>
                <w:rFonts w:hint="eastAsia" w:ascii="宋体" w:hAnsi="宋体" w:cs="宋体"/>
              </w:rPr>
              <w:t>采购文件商务要求</w:t>
            </w:r>
          </w:p>
        </w:tc>
        <w:tc>
          <w:tcPr>
            <w:tcW w:w="1363" w:type="dxa"/>
            <w:vAlign w:val="center"/>
          </w:tcPr>
          <w:p>
            <w:pPr>
              <w:rPr>
                <w:rFonts w:hint="eastAsia" w:ascii="宋体" w:hAnsi="宋体" w:cs="宋体"/>
              </w:rPr>
            </w:pPr>
            <w:r>
              <w:rPr>
                <w:rFonts w:hint="eastAsia" w:ascii="宋体" w:hAnsi="宋体" w:cs="宋体"/>
              </w:rPr>
              <w:t>投标文件</w:t>
            </w:r>
          </w:p>
          <w:p>
            <w:pPr>
              <w:rPr>
                <w:rFonts w:hint="eastAsia" w:ascii="宋体" w:hAnsi="宋体" w:cs="宋体"/>
              </w:rPr>
            </w:pPr>
            <w:r>
              <w:rPr>
                <w:rFonts w:hint="eastAsia" w:ascii="宋体" w:hAnsi="宋体" w:cs="宋体"/>
              </w:rPr>
              <w:t>商务资料</w:t>
            </w:r>
          </w:p>
        </w:tc>
        <w:tc>
          <w:tcPr>
            <w:tcW w:w="3719" w:type="dxa"/>
            <w:vAlign w:val="center"/>
          </w:tcPr>
          <w:p>
            <w:pPr>
              <w:jc w:val="center"/>
              <w:rPr>
                <w:rFonts w:hint="eastAsia" w:ascii="宋体" w:hAnsi="宋体" w:cs="宋体"/>
                <w:szCs w:val="24"/>
              </w:rPr>
            </w:pPr>
            <w:r>
              <w:rPr>
                <w:rFonts w:hint="eastAsia" w:ascii="宋体" w:hAnsi="宋体" w:cs="宋体"/>
                <w:szCs w:val="24"/>
              </w:rPr>
              <w:t>是否偏离</w:t>
            </w:r>
          </w:p>
          <w:p>
            <w:pPr>
              <w:jc w:val="center"/>
              <w:rPr>
                <w:rFonts w:hint="eastAsia" w:ascii="宋体" w:hAnsi="宋体" w:cs="宋体"/>
              </w:rPr>
            </w:pPr>
            <w:r>
              <w:rPr>
                <w:rFonts w:hint="eastAsia" w:ascii="宋体" w:hAnsi="宋体" w:cs="宋体"/>
                <w:szCs w:val="24"/>
              </w:rPr>
              <w:t>（如偏离请注明正偏离或负偏离）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0" w:type="dxa"/>
            <w:vAlign w:val="center"/>
          </w:tcPr>
          <w:p>
            <w:pPr>
              <w:jc w:val="center"/>
              <w:rPr>
                <w:rFonts w:hint="eastAsia" w:ascii="宋体" w:hAnsi="宋体" w:cs="宋体"/>
              </w:rPr>
            </w:pPr>
            <w:r>
              <w:rPr>
                <w:rFonts w:hint="eastAsia" w:ascii="宋体" w:hAnsi="宋体" w:cs="宋体"/>
              </w:rPr>
              <w:t>1</w:t>
            </w:r>
          </w:p>
        </w:tc>
        <w:tc>
          <w:tcPr>
            <w:tcW w:w="1254" w:type="dxa"/>
            <w:vAlign w:val="center"/>
          </w:tcPr>
          <w:p>
            <w:pPr>
              <w:snapToGrid w:val="0"/>
              <w:spacing w:before="100" w:beforeAutospacing="1" w:after="100" w:afterAutospacing="1" w:line="300" w:lineRule="auto"/>
              <w:rPr>
                <w:rFonts w:hint="eastAsia" w:ascii="宋体" w:hAnsi="宋体" w:eastAsia="宋体" w:cs="宋体"/>
                <w:kern w:val="0"/>
                <w:szCs w:val="24"/>
                <w:lang w:val="en-US" w:eastAsia="zh-CN"/>
              </w:rPr>
            </w:pPr>
            <w:r>
              <w:rPr>
                <w:rFonts w:hint="eastAsia" w:ascii="宋体" w:hAnsi="宋体" w:cs="宋体"/>
                <w:kern w:val="0"/>
                <w:szCs w:val="24"/>
                <w:lang w:val="en-US" w:eastAsia="zh-CN"/>
              </w:rPr>
              <w:t>工期</w:t>
            </w:r>
          </w:p>
        </w:tc>
        <w:tc>
          <w:tcPr>
            <w:tcW w:w="2167" w:type="dxa"/>
            <w:vAlign w:val="center"/>
          </w:tcPr>
          <w:p>
            <w:pPr>
              <w:rPr>
                <w:rFonts w:hint="eastAsia" w:ascii="宋体" w:hAnsi="宋体" w:cs="宋体"/>
              </w:rPr>
            </w:pPr>
          </w:p>
        </w:tc>
        <w:tc>
          <w:tcPr>
            <w:tcW w:w="1363" w:type="dxa"/>
            <w:vAlign w:val="center"/>
          </w:tcPr>
          <w:p>
            <w:pPr>
              <w:rPr>
                <w:rFonts w:hint="eastAsia" w:ascii="宋体" w:hAnsi="宋体" w:cs="宋体"/>
              </w:rPr>
            </w:pPr>
          </w:p>
        </w:tc>
        <w:tc>
          <w:tcPr>
            <w:tcW w:w="3719" w:type="dxa"/>
            <w:vAlign w:val="center"/>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0" w:type="dxa"/>
            <w:vAlign w:val="center"/>
          </w:tcPr>
          <w:p>
            <w:pPr>
              <w:jc w:val="center"/>
              <w:rPr>
                <w:rFonts w:hint="eastAsia" w:ascii="宋体" w:hAnsi="宋体" w:cs="宋体"/>
              </w:rPr>
            </w:pPr>
            <w:r>
              <w:rPr>
                <w:rFonts w:hint="eastAsia" w:ascii="宋体" w:hAnsi="宋体" w:cs="宋体"/>
              </w:rPr>
              <w:t>2</w:t>
            </w:r>
          </w:p>
        </w:tc>
        <w:tc>
          <w:tcPr>
            <w:tcW w:w="1254" w:type="dxa"/>
            <w:vAlign w:val="center"/>
          </w:tcPr>
          <w:p>
            <w:pPr>
              <w:snapToGrid w:val="0"/>
              <w:spacing w:before="100" w:beforeAutospacing="1" w:after="100" w:afterAutospacing="1" w:line="300" w:lineRule="auto"/>
              <w:rPr>
                <w:rFonts w:hint="eastAsia" w:ascii="宋体" w:hAnsi="宋体" w:eastAsia="宋体" w:cs="宋体"/>
                <w:kern w:val="0"/>
                <w:szCs w:val="24"/>
                <w:lang w:val="en-US" w:eastAsia="zh-CN"/>
              </w:rPr>
            </w:pPr>
            <w:r>
              <w:rPr>
                <w:rFonts w:hint="eastAsia" w:ascii="宋体" w:hAnsi="宋体" w:cs="宋体"/>
                <w:kern w:val="0"/>
                <w:szCs w:val="24"/>
                <w:lang w:val="en-US" w:eastAsia="zh-CN"/>
              </w:rPr>
              <w:t>质保期</w:t>
            </w:r>
          </w:p>
        </w:tc>
        <w:tc>
          <w:tcPr>
            <w:tcW w:w="2167" w:type="dxa"/>
            <w:vAlign w:val="center"/>
          </w:tcPr>
          <w:p>
            <w:pPr>
              <w:rPr>
                <w:rFonts w:hint="eastAsia" w:ascii="宋体" w:hAnsi="宋体" w:cs="宋体"/>
              </w:rPr>
            </w:pPr>
          </w:p>
        </w:tc>
        <w:tc>
          <w:tcPr>
            <w:tcW w:w="1363" w:type="dxa"/>
            <w:vAlign w:val="center"/>
          </w:tcPr>
          <w:p>
            <w:pPr>
              <w:rPr>
                <w:rFonts w:hint="eastAsia" w:ascii="宋体" w:hAnsi="宋体" w:cs="宋体"/>
              </w:rPr>
            </w:pPr>
          </w:p>
        </w:tc>
        <w:tc>
          <w:tcPr>
            <w:tcW w:w="3719" w:type="dxa"/>
            <w:vAlign w:val="center"/>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0" w:type="dxa"/>
            <w:vAlign w:val="center"/>
          </w:tcPr>
          <w:p>
            <w:pPr>
              <w:jc w:val="center"/>
              <w:rPr>
                <w:rFonts w:hint="eastAsia" w:ascii="宋体" w:hAnsi="宋体" w:cs="宋体"/>
              </w:rPr>
            </w:pPr>
            <w:r>
              <w:rPr>
                <w:rFonts w:hint="eastAsia" w:ascii="宋体" w:hAnsi="宋体" w:cs="宋体"/>
              </w:rPr>
              <w:t>3</w:t>
            </w:r>
          </w:p>
        </w:tc>
        <w:tc>
          <w:tcPr>
            <w:tcW w:w="1254" w:type="dxa"/>
            <w:vAlign w:val="center"/>
          </w:tcPr>
          <w:p>
            <w:pPr>
              <w:snapToGrid w:val="0"/>
              <w:spacing w:before="100" w:beforeAutospacing="1" w:after="100" w:afterAutospacing="1" w:line="300" w:lineRule="auto"/>
              <w:rPr>
                <w:rFonts w:hint="default" w:ascii="宋体" w:hAnsi="宋体" w:eastAsia="宋体" w:cs="宋体"/>
                <w:kern w:val="0"/>
                <w:szCs w:val="24"/>
                <w:lang w:val="en-US" w:eastAsia="zh-CN" w:bidi="ar"/>
              </w:rPr>
            </w:pPr>
            <w:r>
              <w:rPr>
                <w:rFonts w:hint="eastAsia" w:ascii="宋体" w:hAnsi="宋体" w:cs="宋体"/>
                <w:kern w:val="0"/>
                <w:szCs w:val="24"/>
                <w:lang w:val="en-US" w:eastAsia="zh-CN" w:bidi="ar"/>
              </w:rPr>
              <w:t>验收要求及标准</w:t>
            </w:r>
          </w:p>
        </w:tc>
        <w:tc>
          <w:tcPr>
            <w:tcW w:w="2167" w:type="dxa"/>
            <w:vAlign w:val="center"/>
          </w:tcPr>
          <w:p>
            <w:pPr>
              <w:rPr>
                <w:rFonts w:hint="eastAsia" w:ascii="宋体" w:hAnsi="宋体" w:cs="宋体"/>
              </w:rPr>
            </w:pPr>
          </w:p>
        </w:tc>
        <w:tc>
          <w:tcPr>
            <w:tcW w:w="1363" w:type="dxa"/>
            <w:vAlign w:val="center"/>
          </w:tcPr>
          <w:p>
            <w:pPr>
              <w:rPr>
                <w:rFonts w:hint="eastAsia" w:ascii="宋体" w:hAnsi="宋体" w:cs="宋体"/>
              </w:rPr>
            </w:pPr>
          </w:p>
        </w:tc>
        <w:tc>
          <w:tcPr>
            <w:tcW w:w="3719" w:type="dxa"/>
            <w:vAlign w:val="center"/>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0" w:type="dxa"/>
            <w:vAlign w:val="center"/>
          </w:tcPr>
          <w:p>
            <w:pPr>
              <w:jc w:val="center"/>
              <w:rPr>
                <w:rFonts w:hint="eastAsia" w:ascii="宋体" w:hAnsi="宋体" w:cs="宋体"/>
              </w:rPr>
            </w:pPr>
            <w:r>
              <w:rPr>
                <w:rFonts w:hint="eastAsia" w:ascii="宋体" w:hAnsi="宋体" w:cs="宋体"/>
              </w:rPr>
              <w:t>4</w:t>
            </w:r>
          </w:p>
        </w:tc>
        <w:tc>
          <w:tcPr>
            <w:tcW w:w="1254" w:type="dxa"/>
            <w:vAlign w:val="center"/>
          </w:tcPr>
          <w:p>
            <w:pPr>
              <w:spacing w:line="300" w:lineRule="auto"/>
              <w:rPr>
                <w:rFonts w:hint="default" w:ascii="宋体" w:hAnsi="宋体" w:eastAsia="宋体" w:cs="宋体"/>
                <w:kern w:val="0"/>
                <w:szCs w:val="24"/>
                <w:lang w:val="en-US" w:eastAsia="zh-CN" w:bidi="ar"/>
              </w:rPr>
            </w:pPr>
            <w:r>
              <w:rPr>
                <w:rFonts w:hint="eastAsia" w:ascii="宋体" w:hAnsi="宋体" w:cs="宋体"/>
                <w:kern w:val="0"/>
                <w:szCs w:val="24"/>
                <w:lang w:val="en-US" w:eastAsia="zh-CN" w:bidi="ar"/>
              </w:rPr>
              <w:t>违约责任</w:t>
            </w:r>
          </w:p>
        </w:tc>
        <w:tc>
          <w:tcPr>
            <w:tcW w:w="2167" w:type="dxa"/>
            <w:vAlign w:val="center"/>
          </w:tcPr>
          <w:p>
            <w:pPr>
              <w:rPr>
                <w:rFonts w:hint="eastAsia" w:ascii="宋体" w:hAnsi="宋体" w:cs="宋体"/>
              </w:rPr>
            </w:pPr>
          </w:p>
        </w:tc>
        <w:tc>
          <w:tcPr>
            <w:tcW w:w="1363" w:type="dxa"/>
            <w:vAlign w:val="center"/>
          </w:tcPr>
          <w:p>
            <w:pPr>
              <w:rPr>
                <w:rFonts w:hint="eastAsia" w:ascii="宋体" w:hAnsi="宋体" w:cs="宋体"/>
              </w:rPr>
            </w:pPr>
          </w:p>
        </w:tc>
        <w:tc>
          <w:tcPr>
            <w:tcW w:w="3719" w:type="dxa"/>
            <w:vAlign w:val="center"/>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0" w:type="dxa"/>
            <w:vAlign w:val="center"/>
          </w:tcPr>
          <w:p>
            <w:pPr>
              <w:jc w:val="center"/>
              <w:rPr>
                <w:rFonts w:hint="eastAsia" w:ascii="宋体" w:hAnsi="宋体" w:eastAsia="宋体" w:cs="宋体"/>
                <w:lang w:val="en-US" w:eastAsia="zh-CN"/>
              </w:rPr>
            </w:pPr>
            <w:r>
              <w:rPr>
                <w:rFonts w:hint="eastAsia" w:ascii="宋体" w:hAnsi="宋体" w:cs="宋体"/>
                <w:lang w:val="en-US" w:eastAsia="zh-CN"/>
              </w:rPr>
              <w:t>5</w:t>
            </w:r>
          </w:p>
        </w:tc>
        <w:tc>
          <w:tcPr>
            <w:tcW w:w="1254" w:type="dxa"/>
            <w:vAlign w:val="center"/>
          </w:tcPr>
          <w:p>
            <w:pPr>
              <w:rPr>
                <w:rFonts w:hint="default" w:ascii="宋体" w:hAnsi="宋体" w:eastAsia="宋体" w:cs="宋体"/>
                <w:lang w:val="en-US" w:eastAsia="zh-CN"/>
              </w:rPr>
            </w:pPr>
            <w:r>
              <w:rPr>
                <w:rFonts w:hint="eastAsia" w:ascii="宋体" w:hAnsi="宋体" w:cs="宋体"/>
                <w:lang w:val="en-US" w:eastAsia="zh-CN"/>
              </w:rPr>
              <w:t>其他要求</w:t>
            </w:r>
          </w:p>
        </w:tc>
        <w:tc>
          <w:tcPr>
            <w:tcW w:w="2167" w:type="dxa"/>
            <w:vAlign w:val="center"/>
          </w:tcPr>
          <w:p>
            <w:pPr>
              <w:rPr>
                <w:rFonts w:hint="eastAsia" w:ascii="宋体" w:hAnsi="宋体" w:cs="宋体"/>
              </w:rPr>
            </w:pPr>
          </w:p>
        </w:tc>
        <w:tc>
          <w:tcPr>
            <w:tcW w:w="1363" w:type="dxa"/>
            <w:vAlign w:val="center"/>
          </w:tcPr>
          <w:p>
            <w:pPr>
              <w:rPr>
                <w:rFonts w:hint="eastAsia" w:ascii="宋体" w:hAnsi="宋体" w:cs="宋体"/>
              </w:rPr>
            </w:pPr>
          </w:p>
        </w:tc>
        <w:tc>
          <w:tcPr>
            <w:tcW w:w="3719" w:type="dxa"/>
            <w:vAlign w:val="center"/>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0" w:type="dxa"/>
            <w:vAlign w:val="center"/>
          </w:tcPr>
          <w:p>
            <w:pPr>
              <w:rPr>
                <w:rFonts w:hint="eastAsia" w:ascii="宋体" w:hAnsi="宋体" w:cs="宋体"/>
              </w:rPr>
            </w:pPr>
          </w:p>
        </w:tc>
        <w:tc>
          <w:tcPr>
            <w:tcW w:w="1254" w:type="dxa"/>
            <w:vAlign w:val="center"/>
          </w:tcPr>
          <w:p>
            <w:pPr>
              <w:rPr>
                <w:rFonts w:hint="eastAsia" w:ascii="宋体" w:hAnsi="宋体" w:cs="宋体"/>
              </w:rPr>
            </w:pPr>
          </w:p>
        </w:tc>
        <w:tc>
          <w:tcPr>
            <w:tcW w:w="2167" w:type="dxa"/>
            <w:vAlign w:val="center"/>
          </w:tcPr>
          <w:p>
            <w:pPr>
              <w:rPr>
                <w:rFonts w:hint="eastAsia" w:ascii="宋体" w:hAnsi="宋体" w:cs="宋体"/>
              </w:rPr>
            </w:pPr>
          </w:p>
        </w:tc>
        <w:tc>
          <w:tcPr>
            <w:tcW w:w="1363" w:type="dxa"/>
            <w:vAlign w:val="center"/>
          </w:tcPr>
          <w:p>
            <w:pPr>
              <w:rPr>
                <w:rFonts w:hint="eastAsia" w:ascii="宋体" w:hAnsi="宋体" w:cs="宋体"/>
              </w:rPr>
            </w:pPr>
          </w:p>
        </w:tc>
        <w:tc>
          <w:tcPr>
            <w:tcW w:w="3719" w:type="dxa"/>
            <w:vAlign w:val="center"/>
          </w:tcPr>
          <w:p>
            <w:pPr>
              <w:rPr>
                <w:rFonts w:hint="eastAsia" w:ascii="宋体" w:hAnsi="宋体" w:cs="宋体"/>
              </w:rPr>
            </w:pPr>
          </w:p>
        </w:tc>
      </w:tr>
    </w:tbl>
    <w:p>
      <w:pPr>
        <w:spacing w:line="360" w:lineRule="auto"/>
        <w:rPr>
          <w:rFonts w:hint="eastAsia" w:ascii="宋体" w:hAnsi="宋体" w:cs="宋体"/>
        </w:rPr>
      </w:pPr>
      <w:r>
        <w:rPr>
          <w:rFonts w:hint="eastAsia" w:ascii="宋体" w:hAnsi="宋体" w:cs="宋体"/>
        </w:rPr>
        <w:t>注：对于采购文件中提出的全部商务要求，应在商务偏离表中逐条列出，未列出的视同无偏离。</w:t>
      </w:r>
    </w:p>
    <w:p>
      <w:pPr>
        <w:spacing w:line="360" w:lineRule="auto"/>
        <w:ind w:firstLine="2400" w:firstLineChars="1000"/>
        <w:contextualSpacing/>
        <w:rPr>
          <w:rFonts w:hint="eastAsia"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spacing w:line="360" w:lineRule="auto"/>
        <w:ind w:firstLine="480"/>
        <w:contextualSpacing/>
        <w:rPr>
          <w:rFonts w:hint="eastAsia"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spacing w:line="360" w:lineRule="auto"/>
        <w:ind w:firstLine="235" w:firstLineChars="98"/>
        <w:contextualSpacing/>
        <w:jc w:val="center"/>
        <w:rPr>
          <w:rFonts w:hint="eastAsia" w:ascii="宋体" w:hAnsi="宋体" w:cs="宋体"/>
          <w:b/>
          <w:bCs/>
          <w:color w:val="000000"/>
          <w:sz w:val="32"/>
          <w:szCs w:val="32"/>
        </w:r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spacing w:line="360" w:lineRule="auto"/>
        <w:ind w:firstLine="480"/>
        <w:rPr>
          <w:rFonts w:hint="eastAsia" w:ascii="宋体" w:hAnsi="宋体" w:cs="宋体"/>
          <w:color w:val="000000"/>
          <w:szCs w:val="24"/>
        </w:rPr>
        <w:sectPr>
          <w:pgSz w:w="11906" w:h="16838"/>
          <w:pgMar w:top="1418" w:right="1077" w:bottom="1418" w:left="1077" w:header="851" w:footer="992" w:gutter="340"/>
          <w:pgNumType w:fmt="decimal"/>
          <w:cols w:space="720" w:num="1"/>
          <w:docGrid w:linePitch="381" w:charSpace="0"/>
        </w:sectPr>
      </w:pPr>
      <w:r>
        <w:rPr>
          <w:rFonts w:hint="eastAsia" w:ascii="宋体" w:hAnsi="宋体" w:cs="宋体"/>
          <w:b/>
          <w:bCs/>
          <w:color w:val="000000"/>
          <w:sz w:val="32"/>
          <w:szCs w:val="32"/>
        </w:rPr>
        <w:br w:type="page"/>
      </w:r>
    </w:p>
    <w:p>
      <w:pPr>
        <w:tabs>
          <w:tab w:val="left" w:pos="3480"/>
        </w:tabs>
        <w:jc w:val="center"/>
        <w:rPr>
          <w:b/>
          <w:sz w:val="30"/>
          <w:szCs w:val="30"/>
        </w:rPr>
      </w:pPr>
      <w:r>
        <w:rPr>
          <w:rFonts w:hint="eastAsia"/>
          <w:b/>
          <w:sz w:val="30"/>
          <w:szCs w:val="30"/>
        </w:rPr>
        <w:t>十</w:t>
      </w:r>
      <w:r>
        <w:rPr>
          <w:rFonts w:hint="eastAsia"/>
          <w:b/>
          <w:sz w:val="30"/>
          <w:szCs w:val="30"/>
          <w:lang w:val="en-US" w:eastAsia="zh-CN"/>
        </w:rPr>
        <w:t>六</w:t>
      </w:r>
      <w:r>
        <w:rPr>
          <w:rFonts w:hint="eastAsia"/>
          <w:b/>
          <w:sz w:val="30"/>
          <w:szCs w:val="30"/>
        </w:rPr>
        <w:t>、设备详细清单（不含报价）格式</w:t>
      </w:r>
    </w:p>
    <w:p>
      <w:pPr>
        <w:pStyle w:val="3"/>
        <w:ind w:firstLine="602"/>
        <w:jc w:val="center"/>
      </w:pPr>
      <w:r>
        <w:rPr>
          <w:rFonts w:hint="eastAsia"/>
          <w:b/>
          <w:sz w:val="30"/>
          <w:szCs w:val="30"/>
        </w:rPr>
        <w:t>设备详细清单（不含报价）</w:t>
      </w:r>
    </w:p>
    <w:p>
      <w:pPr>
        <w:adjustRightInd w:val="0"/>
        <w:spacing w:line="360" w:lineRule="auto"/>
        <w:ind w:firstLine="480"/>
        <w:rPr>
          <w:rFonts w:hint="eastAsia" w:ascii="宋体" w:hAnsi="宋体" w:cs="宋体"/>
          <w:szCs w:val="24"/>
        </w:rPr>
      </w:pPr>
      <w:r>
        <w:rPr>
          <w:rFonts w:hint="eastAsia" w:ascii="宋体" w:hAnsi="宋体" w:cs="宋体"/>
          <w:szCs w:val="24"/>
        </w:rPr>
        <w:t>填表说明：详细列明所投项目所有设备清单，完整配置方案及技术指标，必须明确所有设备所投品牌、规格型号及具体技术指标。任何含糊不清的表述对评标结果的影响将是供应商的责任，可附具体的介绍图文资料。▲以下内容不得含有报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77"/>
        <w:gridCol w:w="708"/>
        <w:gridCol w:w="851"/>
        <w:gridCol w:w="1276"/>
        <w:gridCol w:w="992"/>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98" w:type="dxa"/>
            <w:vAlign w:val="center"/>
          </w:tcPr>
          <w:p>
            <w:pPr>
              <w:adjustRightInd w:val="0"/>
              <w:spacing w:line="360" w:lineRule="auto"/>
              <w:jc w:val="center"/>
              <w:rPr>
                <w:rFonts w:hint="eastAsia" w:ascii="宋体" w:hAnsi="宋体" w:cs="宋体"/>
                <w:szCs w:val="24"/>
              </w:rPr>
            </w:pPr>
            <w:r>
              <w:rPr>
                <w:rFonts w:hint="eastAsia" w:ascii="宋体" w:hAnsi="宋体" w:cs="宋体"/>
                <w:szCs w:val="24"/>
              </w:rPr>
              <w:t>序号</w:t>
            </w:r>
          </w:p>
        </w:tc>
        <w:tc>
          <w:tcPr>
            <w:tcW w:w="1277" w:type="dxa"/>
            <w:vAlign w:val="center"/>
          </w:tcPr>
          <w:p>
            <w:pPr>
              <w:adjustRightInd w:val="0"/>
              <w:spacing w:line="360" w:lineRule="auto"/>
              <w:jc w:val="center"/>
              <w:rPr>
                <w:rFonts w:hint="eastAsia" w:ascii="宋体" w:hAnsi="宋体" w:cs="宋体"/>
                <w:szCs w:val="24"/>
              </w:rPr>
            </w:pPr>
            <w:r>
              <w:rPr>
                <w:rFonts w:hint="eastAsia" w:ascii="宋体" w:hAnsi="宋体" w:cs="宋体"/>
                <w:szCs w:val="24"/>
              </w:rPr>
              <w:t>产品名称</w:t>
            </w:r>
          </w:p>
        </w:tc>
        <w:tc>
          <w:tcPr>
            <w:tcW w:w="708" w:type="dxa"/>
            <w:vAlign w:val="center"/>
          </w:tcPr>
          <w:p>
            <w:pPr>
              <w:adjustRightInd w:val="0"/>
              <w:spacing w:line="360" w:lineRule="auto"/>
              <w:jc w:val="center"/>
              <w:rPr>
                <w:rFonts w:hint="eastAsia" w:ascii="宋体" w:hAnsi="宋体" w:cs="宋体"/>
                <w:szCs w:val="24"/>
              </w:rPr>
            </w:pPr>
            <w:r>
              <w:rPr>
                <w:rFonts w:hint="eastAsia" w:ascii="宋体" w:hAnsi="宋体" w:cs="宋体"/>
                <w:szCs w:val="24"/>
              </w:rPr>
              <w:t>数量</w:t>
            </w:r>
          </w:p>
        </w:tc>
        <w:tc>
          <w:tcPr>
            <w:tcW w:w="851" w:type="dxa"/>
            <w:vAlign w:val="center"/>
          </w:tcPr>
          <w:p>
            <w:pPr>
              <w:adjustRightInd w:val="0"/>
              <w:spacing w:line="360" w:lineRule="auto"/>
              <w:jc w:val="center"/>
              <w:rPr>
                <w:rFonts w:hint="eastAsia" w:ascii="宋体" w:hAnsi="宋体" w:cs="宋体"/>
                <w:szCs w:val="24"/>
              </w:rPr>
            </w:pPr>
            <w:r>
              <w:rPr>
                <w:rFonts w:hint="eastAsia" w:ascii="宋体" w:hAnsi="宋体" w:cs="宋体"/>
                <w:szCs w:val="24"/>
              </w:rPr>
              <w:t>品牌</w:t>
            </w:r>
          </w:p>
        </w:tc>
        <w:tc>
          <w:tcPr>
            <w:tcW w:w="1276" w:type="dxa"/>
            <w:vAlign w:val="center"/>
          </w:tcPr>
          <w:p>
            <w:pPr>
              <w:adjustRightInd w:val="0"/>
              <w:spacing w:line="360" w:lineRule="auto"/>
              <w:jc w:val="center"/>
              <w:rPr>
                <w:rFonts w:hint="eastAsia" w:ascii="宋体" w:hAnsi="宋体" w:cs="宋体"/>
                <w:szCs w:val="24"/>
              </w:rPr>
            </w:pPr>
            <w:r>
              <w:rPr>
                <w:rFonts w:hint="eastAsia" w:ascii="宋体" w:hAnsi="宋体" w:cs="宋体"/>
                <w:szCs w:val="24"/>
              </w:rPr>
              <w:t>规格型号</w:t>
            </w:r>
          </w:p>
        </w:tc>
        <w:tc>
          <w:tcPr>
            <w:tcW w:w="992" w:type="dxa"/>
            <w:vAlign w:val="center"/>
          </w:tcPr>
          <w:p>
            <w:pPr>
              <w:adjustRightInd w:val="0"/>
              <w:spacing w:line="360" w:lineRule="auto"/>
              <w:jc w:val="center"/>
              <w:rPr>
                <w:rFonts w:hint="eastAsia" w:ascii="宋体" w:hAnsi="宋体" w:cs="宋体"/>
                <w:szCs w:val="24"/>
              </w:rPr>
            </w:pPr>
            <w:r>
              <w:rPr>
                <w:rFonts w:hint="eastAsia" w:ascii="宋体" w:hAnsi="宋体" w:cs="宋体"/>
                <w:szCs w:val="24"/>
              </w:rPr>
              <w:t>制造商</w:t>
            </w:r>
          </w:p>
        </w:tc>
        <w:tc>
          <w:tcPr>
            <w:tcW w:w="2714" w:type="dxa"/>
          </w:tcPr>
          <w:p>
            <w:pPr>
              <w:adjustRightInd w:val="0"/>
              <w:spacing w:line="360" w:lineRule="auto"/>
              <w:jc w:val="center"/>
              <w:rPr>
                <w:rFonts w:hint="eastAsia" w:ascii="宋体" w:hAnsi="宋体" w:cs="宋体"/>
                <w:szCs w:val="24"/>
              </w:rPr>
            </w:pPr>
            <w:r>
              <w:rPr>
                <w:rFonts w:hint="eastAsia" w:ascii="宋体" w:hAnsi="宋体" w:cs="宋体"/>
                <w:szCs w:val="24"/>
              </w:rPr>
              <w:t>制造商是否属于中型企业、小型企业、微型企业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98" w:type="dxa"/>
            <w:vAlign w:val="center"/>
          </w:tcPr>
          <w:p>
            <w:pPr>
              <w:adjustRightInd w:val="0"/>
              <w:spacing w:line="360" w:lineRule="auto"/>
              <w:jc w:val="center"/>
              <w:rPr>
                <w:rFonts w:hint="eastAsia" w:ascii="宋体" w:hAnsi="宋体" w:cs="宋体"/>
                <w:szCs w:val="24"/>
              </w:rPr>
            </w:pPr>
            <w:r>
              <w:rPr>
                <w:rFonts w:hint="eastAsia" w:ascii="宋体" w:hAnsi="宋体" w:cs="宋体"/>
                <w:szCs w:val="24"/>
              </w:rPr>
              <w:t>1</w:t>
            </w:r>
          </w:p>
        </w:tc>
        <w:tc>
          <w:tcPr>
            <w:tcW w:w="1277" w:type="dxa"/>
            <w:vAlign w:val="center"/>
          </w:tcPr>
          <w:p>
            <w:pPr>
              <w:adjustRightInd w:val="0"/>
              <w:spacing w:line="360" w:lineRule="auto"/>
              <w:jc w:val="center"/>
              <w:rPr>
                <w:rFonts w:hint="eastAsia" w:ascii="宋体" w:hAnsi="宋体" w:cs="宋体"/>
                <w:szCs w:val="24"/>
              </w:rPr>
            </w:pPr>
          </w:p>
        </w:tc>
        <w:tc>
          <w:tcPr>
            <w:tcW w:w="708" w:type="dxa"/>
            <w:vAlign w:val="center"/>
          </w:tcPr>
          <w:p>
            <w:pPr>
              <w:adjustRightInd w:val="0"/>
              <w:spacing w:line="360" w:lineRule="auto"/>
              <w:jc w:val="center"/>
              <w:rPr>
                <w:rFonts w:hint="eastAsia" w:ascii="宋体" w:hAnsi="宋体" w:cs="宋体"/>
                <w:szCs w:val="24"/>
              </w:rPr>
            </w:pPr>
          </w:p>
        </w:tc>
        <w:tc>
          <w:tcPr>
            <w:tcW w:w="851" w:type="dxa"/>
            <w:vAlign w:val="center"/>
          </w:tcPr>
          <w:p>
            <w:pPr>
              <w:adjustRightInd w:val="0"/>
              <w:spacing w:line="360" w:lineRule="auto"/>
              <w:jc w:val="center"/>
              <w:rPr>
                <w:rFonts w:hint="eastAsia" w:ascii="宋体" w:hAnsi="宋体" w:cs="宋体"/>
                <w:szCs w:val="24"/>
              </w:rPr>
            </w:pPr>
          </w:p>
        </w:tc>
        <w:tc>
          <w:tcPr>
            <w:tcW w:w="1276" w:type="dxa"/>
            <w:vAlign w:val="center"/>
          </w:tcPr>
          <w:p>
            <w:pPr>
              <w:adjustRightInd w:val="0"/>
              <w:spacing w:line="360" w:lineRule="auto"/>
              <w:jc w:val="center"/>
              <w:rPr>
                <w:rFonts w:hint="eastAsia" w:ascii="宋体" w:hAnsi="宋体" w:cs="宋体"/>
                <w:szCs w:val="24"/>
              </w:rPr>
            </w:pPr>
          </w:p>
        </w:tc>
        <w:tc>
          <w:tcPr>
            <w:tcW w:w="992" w:type="dxa"/>
            <w:vAlign w:val="center"/>
          </w:tcPr>
          <w:p>
            <w:pPr>
              <w:adjustRightInd w:val="0"/>
              <w:spacing w:line="360" w:lineRule="auto"/>
              <w:jc w:val="center"/>
              <w:rPr>
                <w:rFonts w:hint="eastAsia" w:ascii="宋体" w:hAnsi="宋体" w:cs="宋体"/>
                <w:szCs w:val="24"/>
              </w:rPr>
            </w:pPr>
          </w:p>
        </w:tc>
        <w:tc>
          <w:tcPr>
            <w:tcW w:w="2714" w:type="dxa"/>
          </w:tcPr>
          <w:p>
            <w:pPr>
              <w:adjustRightInd w:val="0"/>
              <w:spacing w:line="360" w:lineRule="auto"/>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98" w:type="dxa"/>
            <w:vAlign w:val="center"/>
          </w:tcPr>
          <w:p>
            <w:pPr>
              <w:adjustRightInd w:val="0"/>
              <w:spacing w:line="360" w:lineRule="auto"/>
              <w:jc w:val="center"/>
              <w:rPr>
                <w:rFonts w:hint="eastAsia" w:ascii="宋体" w:hAnsi="宋体" w:cs="宋体"/>
                <w:szCs w:val="24"/>
              </w:rPr>
            </w:pPr>
            <w:r>
              <w:rPr>
                <w:rFonts w:hint="eastAsia" w:ascii="宋体" w:hAnsi="宋体" w:cs="宋体"/>
                <w:szCs w:val="24"/>
              </w:rPr>
              <w:t>2</w:t>
            </w:r>
          </w:p>
        </w:tc>
        <w:tc>
          <w:tcPr>
            <w:tcW w:w="1277" w:type="dxa"/>
            <w:vAlign w:val="center"/>
          </w:tcPr>
          <w:p>
            <w:pPr>
              <w:adjustRightInd w:val="0"/>
              <w:spacing w:line="360" w:lineRule="auto"/>
              <w:jc w:val="center"/>
              <w:rPr>
                <w:rFonts w:hint="eastAsia" w:ascii="宋体" w:hAnsi="宋体" w:cs="宋体"/>
                <w:szCs w:val="24"/>
              </w:rPr>
            </w:pPr>
          </w:p>
        </w:tc>
        <w:tc>
          <w:tcPr>
            <w:tcW w:w="708" w:type="dxa"/>
            <w:vAlign w:val="center"/>
          </w:tcPr>
          <w:p>
            <w:pPr>
              <w:adjustRightInd w:val="0"/>
              <w:spacing w:line="360" w:lineRule="auto"/>
              <w:jc w:val="center"/>
              <w:rPr>
                <w:rFonts w:hint="eastAsia" w:ascii="宋体" w:hAnsi="宋体" w:cs="宋体"/>
                <w:szCs w:val="24"/>
              </w:rPr>
            </w:pPr>
          </w:p>
        </w:tc>
        <w:tc>
          <w:tcPr>
            <w:tcW w:w="851" w:type="dxa"/>
            <w:vAlign w:val="center"/>
          </w:tcPr>
          <w:p>
            <w:pPr>
              <w:adjustRightInd w:val="0"/>
              <w:spacing w:line="360" w:lineRule="auto"/>
              <w:jc w:val="center"/>
              <w:rPr>
                <w:rFonts w:hint="eastAsia" w:ascii="宋体" w:hAnsi="宋体" w:cs="宋体"/>
                <w:szCs w:val="24"/>
              </w:rPr>
            </w:pPr>
          </w:p>
        </w:tc>
        <w:tc>
          <w:tcPr>
            <w:tcW w:w="1276" w:type="dxa"/>
            <w:vAlign w:val="center"/>
          </w:tcPr>
          <w:p>
            <w:pPr>
              <w:adjustRightInd w:val="0"/>
              <w:spacing w:line="360" w:lineRule="auto"/>
              <w:jc w:val="center"/>
              <w:rPr>
                <w:rFonts w:hint="eastAsia" w:ascii="宋体" w:hAnsi="宋体" w:cs="宋体"/>
                <w:szCs w:val="24"/>
              </w:rPr>
            </w:pPr>
          </w:p>
        </w:tc>
        <w:tc>
          <w:tcPr>
            <w:tcW w:w="992" w:type="dxa"/>
            <w:vAlign w:val="center"/>
          </w:tcPr>
          <w:p>
            <w:pPr>
              <w:adjustRightInd w:val="0"/>
              <w:spacing w:line="360" w:lineRule="auto"/>
              <w:jc w:val="center"/>
              <w:rPr>
                <w:rFonts w:hint="eastAsia" w:ascii="宋体" w:hAnsi="宋体" w:cs="宋体"/>
                <w:szCs w:val="24"/>
              </w:rPr>
            </w:pPr>
          </w:p>
        </w:tc>
        <w:tc>
          <w:tcPr>
            <w:tcW w:w="2714" w:type="dxa"/>
          </w:tcPr>
          <w:p>
            <w:pPr>
              <w:adjustRightInd w:val="0"/>
              <w:spacing w:line="360" w:lineRule="auto"/>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98" w:type="dxa"/>
            <w:vAlign w:val="center"/>
          </w:tcPr>
          <w:p>
            <w:pPr>
              <w:adjustRightInd w:val="0"/>
              <w:spacing w:line="360" w:lineRule="auto"/>
              <w:jc w:val="center"/>
              <w:rPr>
                <w:rFonts w:hint="eastAsia" w:ascii="宋体" w:hAnsi="宋体" w:cs="宋体"/>
                <w:szCs w:val="24"/>
              </w:rPr>
            </w:pPr>
            <w:r>
              <w:rPr>
                <w:rFonts w:hint="eastAsia" w:ascii="宋体" w:hAnsi="宋体" w:cs="宋体"/>
                <w:szCs w:val="24"/>
              </w:rPr>
              <w:t>3</w:t>
            </w:r>
          </w:p>
        </w:tc>
        <w:tc>
          <w:tcPr>
            <w:tcW w:w="1277" w:type="dxa"/>
            <w:vAlign w:val="center"/>
          </w:tcPr>
          <w:p>
            <w:pPr>
              <w:adjustRightInd w:val="0"/>
              <w:spacing w:line="360" w:lineRule="auto"/>
              <w:jc w:val="center"/>
              <w:rPr>
                <w:rFonts w:hint="eastAsia" w:ascii="宋体" w:hAnsi="宋体" w:cs="宋体"/>
                <w:szCs w:val="24"/>
              </w:rPr>
            </w:pPr>
          </w:p>
        </w:tc>
        <w:tc>
          <w:tcPr>
            <w:tcW w:w="708" w:type="dxa"/>
            <w:vAlign w:val="center"/>
          </w:tcPr>
          <w:p>
            <w:pPr>
              <w:adjustRightInd w:val="0"/>
              <w:spacing w:line="360" w:lineRule="auto"/>
              <w:jc w:val="center"/>
              <w:rPr>
                <w:rFonts w:hint="eastAsia" w:ascii="宋体" w:hAnsi="宋体" w:cs="宋体"/>
                <w:szCs w:val="24"/>
              </w:rPr>
            </w:pPr>
          </w:p>
        </w:tc>
        <w:tc>
          <w:tcPr>
            <w:tcW w:w="851" w:type="dxa"/>
            <w:vAlign w:val="center"/>
          </w:tcPr>
          <w:p>
            <w:pPr>
              <w:adjustRightInd w:val="0"/>
              <w:spacing w:line="360" w:lineRule="auto"/>
              <w:jc w:val="center"/>
              <w:rPr>
                <w:rFonts w:hint="eastAsia" w:ascii="宋体" w:hAnsi="宋体" w:cs="宋体"/>
                <w:szCs w:val="24"/>
              </w:rPr>
            </w:pPr>
          </w:p>
        </w:tc>
        <w:tc>
          <w:tcPr>
            <w:tcW w:w="1276" w:type="dxa"/>
            <w:vAlign w:val="center"/>
          </w:tcPr>
          <w:p>
            <w:pPr>
              <w:adjustRightInd w:val="0"/>
              <w:spacing w:line="360" w:lineRule="auto"/>
              <w:jc w:val="center"/>
              <w:rPr>
                <w:rFonts w:hint="eastAsia" w:ascii="宋体" w:hAnsi="宋体" w:cs="宋体"/>
                <w:szCs w:val="24"/>
              </w:rPr>
            </w:pPr>
          </w:p>
        </w:tc>
        <w:tc>
          <w:tcPr>
            <w:tcW w:w="992" w:type="dxa"/>
            <w:vAlign w:val="center"/>
          </w:tcPr>
          <w:p>
            <w:pPr>
              <w:adjustRightInd w:val="0"/>
              <w:spacing w:line="360" w:lineRule="auto"/>
              <w:jc w:val="center"/>
              <w:rPr>
                <w:rFonts w:hint="eastAsia" w:ascii="宋体" w:hAnsi="宋体" w:cs="宋体"/>
                <w:szCs w:val="24"/>
              </w:rPr>
            </w:pPr>
          </w:p>
        </w:tc>
        <w:tc>
          <w:tcPr>
            <w:tcW w:w="2714" w:type="dxa"/>
          </w:tcPr>
          <w:p>
            <w:pPr>
              <w:adjustRightInd w:val="0"/>
              <w:spacing w:line="360" w:lineRule="auto"/>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98" w:type="dxa"/>
            <w:vAlign w:val="center"/>
          </w:tcPr>
          <w:p>
            <w:pPr>
              <w:adjustRightInd w:val="0"/>
              <w:spacing w:line="360" w:lineRule="auto"/>
              <w:jc w:val="center"/>
              <w:rPr>
                <w:rFonts w:hint="eastAsia" w:ascii="宋体" w:hAnsi="宋体" w:cs="宋体"/>
                <w:szCs w:val="24"/>
              </w:rPr>
            </w:pPr>
            <w:r>
              <w:rPr>
                <w:rFonts w:hint="eastAsia" w:ascii="宋体" w:hAnsi="宋体" w:cs="宋体"/>
                <w:szCs w:val="24"/>
              </w:rPr>
              <w:t>…</w:t>
            </w:r>
          </w:p>
        </w:tc>
        <w:tc>
          <w:tcPr>
            <w:tcW w:w="1277" w:type="dxa"/>
            <w:vAlign w:val="center"/>
          </w:tcPr>
          <w:p>
            <w:pPr>
              <w:adjustRightInd w:val="0"/>
              <w:spacing w:line="360" w:lineRule="auto"/>
              <w:jc w:val="center"/>
              <w:rPr>
                <w:rFonts w:hint="eastAsia" w:ascii="宋体" w:hAnsi="宋体" w:cs="宋体"/>
                <w:szCs w:val="24"/>
              </w:rPr>
            </w:pPr>
          </w:p>
        </w:tc>
        <w:tc>
          <w:tcPr>
            <w:tcW w:w="708" w:type="dxa"/>
            <w:vAlign w:val="center"/>
          </w:tcPr>
          <w:p>
            <w:pPr>
              <w:adjustRightInd w:val="0"/>
              <w:spacing w:line="360" w:lineRule="auto"/>
              <w:jc w:val="center"/>
              <w:rPr>
                <w:rFonts w:hint="eastAsia" w:ascii="宋体" w:hAnsi="宋体" w:cs="宋体"/>
                <w:szCs w:val="24"/>
              </w:rPr>
            </w:pPr>
          </w:p>
        </w:tc>
        <w:tc>
          <w:tcPr>
            <w:tcW w:w="851" w:type="dxa"/>
            <w:vAlign w:val="center"/>
          </w:tcPr>
          <w:p>
            <w:pPr>
              <w:adjustRightInd w:val="0"/>
              <w:spacing w:line="360" w:lineRule="auto"/>
              <w:jc w:val="center"/>
              <w:rPr>
                <w:rFonts w:hint="eastAsia" w:ascii="宋体" w:hAnsi="宋体" w:cs="宋体"/>
                <w:szCs w:val="24"/>
              </w:rPr>
            </w:pPr>
          </w:p>
        </w:tc>
        <w:tc>
          <w:tcPr>
            <w:tcW w:w="1276" w:type="dxa"/>
            <w:vAlign w:val="center"/>
          </w:tcPr>
          <w:p>
            <w:pPr>
              <w:adjustRightInd w:val="0"/>
              <w:spacing w:line="360" w:lineRule="auto"/>
              <w:jc w:val="center"/>
              <w:rPr>
                <w:rFonts w:hint="eastAsia" w:ascii="宋体" w:hAnsi="宋体" w:cs="宋体"/>
                <w:szCs w:val="24"/>
              </w:rPr>
            </w:pPr>
          </w:p>
        </w:tc>
        <w:tc>
          <w:tcPr>
            <w:tcW w:w="992" w:type="dxa"/>
            <w:vAlign w:val="center"/>
          </w:tcPr>
          <w:p>
            <w:pPr>
              <w:adjustRightInd w:val="0"/>
              <w:spacing w:line="360" w:lineRule="auto"/>
              <w:jc w:val="center"/>
              <w:rPr>
                <w:rFonts w:hint="eastAsia" w:ascii="宋体" w:hAnsi="宋体" w:cs="宋体"/>
                <w:szCs w:val="24"/>
              </w:rPr>
            </w:pPr>
            <w:r>
              <w:rPr>
                <w:rFonts w:hint="eastAsia" w:ascii="宋体" w:hAnsi="宋体" w:cs="宋体"/>
                <w:szCs w:val="24"/>
              </w:rPr>
              <w:t>…</w:t>
            </w:r>
          </w:p>
        </w:tc>
        <w:tc>
          <w:tcPr>
            <w:tcW w:w="2714" w:type="dxa"/>
          </w:tcPr>
          <w:p>
            <w:pPr>
              <w:adjustRightInd w:val="0"/>
              <w:spacing w:line="360" w:lineRule="auto"/>
              <w:jc w:val="center"/>
              <w:rPr>
                <w:rFonts w:hint="eastAsia" w:ascii="宋体" w:hAnsi="宋体" w:cs="宋体"/>
                <w:szCs w:val="24"/>
              </w:rPr>
            </w:pPr>
          </w:p>
        </w:tc>
      </w:tr>
    </w:tbl>
    <w:p>
      <w:pPr>
        <w:adjustRightInd w:val="0"/>
        <w:spacing w:line="360" w:lineRule="auto"/>
        <w:ind w:firstLine="480"/>
        <w:rPr>
          <w:rFonts w:hint="eastAsia" w:ascii="宋体" w:hAnsi="宋体" w:cs="宋体"/>
          <w:szCs w:val="24"/>
        </w:rPr>
      </w:pPr>
      <w:r>
        <w:rPr>
          <w:rFonts w:hint="eastAsia" w:ascii="宋体" w:hAnsi="宋体" w:cs="宋体"/>
          <w:szCs w:val="24"/>
        </w:rPr>
        <w:t>注：请对照采购清单序列编制上表，表格行数不够可自行添加。</w:t>
      </w:r>
    </w:p>
    <w:p>
      <w:pPr>
        <w:spacing w:line="360" w:lineRule="auto"/>
        <w:ind w:firstLine="3120" w:firstLineChars="1300"/>
        <w:contextualSpacing/>
        <w:rPr>
          <w:rFonts w:hint="eastAsia" w:ascii="宋体" w:hAnsi="宋体" w:cs="宋体"/>
          <w:spacing w:val="20"/>
          <w:szCs w:val="24"/>
          <w:u w:val="single"/>
        </w:rPr>
      </w:pPr>
      <w:r>
        <w:rPr>
          <w:rFonts w:hint="eastAsia" w:ascii="宋体" w:hAnsi="宋体" w:cs="宋体"/>
          <w:szCs w:val="24"/>
        </w:rPr>
        <w:t xml:space="preserve">    法定代表人或授权代表</w:t>
      </w:r>
      <w:r>
        <w:rPr>
          <w:rFonts w:hint="eastAsia" w:ascii="宋体" w:hAnsi="宋体" w:cs="宋体"/>
          <w:spacing w:val="20"/>
          <w:szCs w:val="24"/>
        </w:rPr>
        <w:t>签字</w:t>
      </w:r>
      <w:r>
        <w:rPr>
          <w:rFonts w:hint="eastAsia" w:ascii="宋体" w:hAnsi="宋体" w:cs="宋体"/>
          <w:color w:val="000000"/>
          <w:szCs w:val="24"/>
        </w:rPr>
        <w:t>（或盖章）</w:t>
      </w:r>
      <w:r>
        <w:rPr>
          <w:rFonts w:hint="eastAsia" w:ascii="宋体" w:hAnsi="宋体" w:cs="宋体"/>
          <w:spacing w:val="20"/>
          <w:szCs w:val="24"/>
        </w:rPr>
        <w:t>：</w:t>
      </w:r>
      <w:r>
        <w:rPr>
          <w:rFonts w:hint="eastAsia" w:ascii="宋体" w:hAnsi="宋体" w:cs="宋体"/>
          <w:color w:val="000000"/>
          <w:szCs w:val="24"/>
        </w:rPr>
        <w:t>___________</w:t>
      </w:r>
      <w:r>
        <w:rPr>
          <w:rFonts w:hint="eastAsia" w:ascii="宋体" w:hAnsi="宋体" w:cs="宋体"/>
          <w:spacing w:val="20"/>
          <w:szCs w:val="24"/>
          <w:u w:val="single"/>
        </w:rPr>
        <w:t xml:space="preserve"> </w:t>
      </w:r>
    </w:p>
    <w:p>
      <w:pPr>
        <w:spacing w:line="360" w:lineRule="auto"/>
        <w:ind w:firstLine="560"/>
        <w:rPr>
          <w:rFonts w:hint="eastAsia" w:ascii="宋体" w:hAnsi="宋体" w:cs="宋体"/>
          <w:color w:val="000000"/>
          <w:szCs w:val="24"/>
        </w:rPr>
      </w:pPr>
      <w:r>
        <w:rPr>
          <w:rFonts w:hint="eastAsia" w:ascii="宋体" w:hAnsi="宋体" w:cs="宋体"/>
          <w:spacing w:val="20"/>
          <w:szCs w:val="24"/>
        </w:rPr>
        <w:t xml:space="preserve">                          </w:t>
      </w:r>
      <w:r>
        <w:rPr>
          <w:rFonts w:hint="eastAsia" w:ascii="宋体" w:hAnsi="宋体" w:cs="宋体"/>
          <w:color w:val="000000"/>
          <w:szCs w:val="24"/>
        </w:rPr>
        <w:t>投标人（盖章）：__________________</w:t>
      </w:r>
    </w:p>
    <w:p>
      <w:pPr>
        <w:adjustRightInd w:val="0"/>
        <w:spacing w:line="360" w:lineRule="auto"/>
        <w:rPr>
          <w:rFonts w:hint="eastAsia"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日    期：_____年____月____日</w:t>
      </w:r>
    </w:p>
    <w:p>
      <w:pPr>
        <w:ind w:firstLine="480"/>
      </w:pPr>
    </w:p>
    <w:p>
      <w:pPr>
        <w:spacing w:line="420" w:lineRule="exact"/>
        <w:ind w:firstLine="274" w:firstLineChars="98"/>
        <w:jc w:val="center"/>
        <w:rPr>
          <w:rFonts w:hint="eastAsia" w:ascii="宋体" w:hAnsi="宋体" w:cs="宋体"/>
          <w:b/>
          <w:bCs/>
          <w:sz w:val="32"/>
          <w:szCs w:val="32"/>
        </w:rPr>
      </w:pPr>
      <w:r>
        <w:rPr>
          <w:rFonts w:hint="eastAsia" w:ascii="宋体" w:hAnsi="宋体" w:cs="宋体"/>
          <w:spacing w:val="20"/>
          <w:szCs w:val="24"/>
          <w:u w:val="single"/>
        </w:rPr>
        <w:t xml:space="preserve">           </w:t>
      </w:r>
    </w:p>
    <w:p>
      <w:pPr>
        <w:snapToGrid w:val="0"/>
        <w:spacing w:before="100" w:beforeAutospacing="1" w:after="100" w:afterAutospacing="1" w:line="276" w:lineRule="auto"/>
        <w:ind w:firstLine="602"/>
        <w:jc w:val="center"/>
        <w:rPr>
          <w:rFonts w:hint="eastAsia" w:ascii="宋体" w:hAnsi="宋体" w:cs="宋体"/>
          <w:b/>
          <w:bCs/>
          <w:color w:val="000000"/>
          <w:sz w:val="30"/>
          <w:szCs w:val="30"/>
        </w:rPr>
      </w:pPr>
    </w:p>
    <w:p>
      <w:pPr>
        <w:snapToGrid w:val="0"/>
        <w:spacing w:before="100" w:beforeAutospacing="1" w:after="100" w:afterAutospacing="1" w:line="276" w:lineRule="auto"/>
        <w:ind w:firstLine="602"/>
        <w:jc w:val="center"/>
        <w:rPr>
          <w:b/>
          <w:sz w:val="30"/>
          <w:szCs w:val="30"/>
        </w:rPr>
      </w:pPr>
      <w:r>
        <w:rPr>
          <w:rFonts w:hint="eastAsia"/>
          <w:b/>
          <w:sz w:val="30"/>
          <w:szCs w:val="30"/>
        </w:rPr>
        <w:br w:type="page"/>
      </w:r>
    </w:p>
    <w:p>
      <w:pPr>
        <w:snapToGrid w:val="0"/>
        <w:spacing w:before="100" w:beforeAutospacing="1" w:after="100" w:afterAutospacing="1" w:line="276" w:lineRule="auto"/>
        <w:ind w:firstLine="602"/>
        <w:jc w:val="center"/>
        <w:rPr>
          <w:rFonts w:hint="eastAsia" w:ascii="宋体" w:hAnsi="宋体" w:cs="宋体"/>
          <w:b/>
          <w:bCs/>
          <w:sz w:val="32"/>
          <w:szCs w:val="32"/>
        </w:rPr>
      </w:pPr>
      <w:r>
        <w:rPr>
          <w:rFonts w:hint="eastAsia"/>
          <w:b/>
          <w:sz w:val="30"/>
          <w:szCs w:val="30"/>
        </w:rPr>
        <w:t>十</w:t>
      </w:r>
      <w:r>
        <w:rPr>
          <w:rFonts w:hint="eastAsia"/>
          <w:b/>
          <w:sz w:val="30"/>
          <w:szCs w:val="30"/>
          <w:lang w:val="en-US" w:eastAsia="zh-CN"/>
        </w:rPr>
        <w:t>七</w:t>
      </w:r>
      <w:r>
        <w:rPr>
          <w:rFonts w:hint="eastAsia"/>
          <w:b/>
          <w:sz w:val="30"/>
          <w:szCs w:val="30"/>
        </w:rPr>
        <w:t>、技术偏离表格式</w:t>
      </w:r>
    </w:p>
    <w:p>
      <w:pPr>
        <w:snapToGrid w:val="0"/>
        <w:spacing w:before="100" w:beforeAutospacing="1" w:after="100" w:afterAutospacing="1" w:line="276" w:lineRule="auto"/>
        <w:ind w:firstLine="643"/>
        <w:jc w:val="center"/>
        <w:rPr>
          <w:rFonts w:hint="eastAsia" w:ascii="宋体" w:hAnsi="宋体" w:cs="宋体"/>
          <w:b/>
          <w:bCs/>
          <w:sz w:val="32"/>
          <w:szCs w:val="32"/>
        </w:rPr>
      </w:pPr>
      <w:r>
        <w:rPr>
          <w:rFonts w:hint="eastAsia" w:ascii="宋体" w:hAnsi="宋体" w:cs="宋体"/>
          <w:b/>
          <w:bCs/>
          <w:sz w:val="32"/>
          <w:szCs w:val="32"/>
        </w:rPr>
        <w:t>技术偏离表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309"/>
        <w:gridCol w:w="1984"/>
        <w:gridCol w:w="1843"/>
        <w:gridCol w:w="1696"/>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84" w:type="dxa"/>
            <w:vAlign w:val="center"/>
          </w:tcPr>
          <w:p>
            <w:pPr>
              <w:spacing w:line="276" w:lineRule="auto"/>
              <w:rPr>
                <w:rFonts w:hint="eastAsia" w:ascii="宋体" w:hAnsi="宋体" w:cs="宋体"/>
              </w:rPr>
            </w:pPr>
            <w:r>
              <w:rPr>
                <w:rFonts w:hint="eastAsia" w:ascii="宋体" w:hAnsi="宋体" w:cs="宋体"/>
              </w:rPr>
              <w:t>序号</w:t>
            </w:r>
          </w:p>
        </w:tc>
        <w:tc>
          <w:tcPr>
            <w:tcW w:w="1309" w:type="dxa"/>
            <w:vAlign w:val="center"/>
          </w:tcPr>
          <w:p>
            <w:pPr>
              <w:spacing w:line="276" w:lineRule="auto"/>
              <w:rPr>
                <w:rFonts w:hint="eastAsia" w:ascii="宋体" w:hAnsi="宋体" w:cs="宋体"/>
              </w:rPr>
            </w:pPr>
            <w:r>
              <w:rPr>
                <w:rFonts w:hint="eastAsia" w:ascii="宋体" w:hAnsi="宋体" w:cs="宋体"/>
              </w:rPr>
              <w:t>产品名称</w:t>
            </w:r>
          </w:p>
        </w:tc>
        <w:tc>
          <w:tcPr>
            <w:tcW w:w="1984" w:type="dxa"/>
            <w:vAlign w:val="center"/>
          </w:tcPr>
          <w:p>
            <w:pPr>
              <w:spacing w:line="276" w:lineRule="auto"/>
              <w:rPr>
                <w:rFonts w:hint="eastAsia" w:ascii="宋体" w:hAnsi="宋体" w:cs="宋体"/>
              </w:rPr>
            </w:pPr>
            <w:r>
              <w:rPr>
                <w:rFonts w:hint="eastAsia" w:ascii="宋体" w:hAnsi="宋体" w:cs="宋体"/>
              </w:rPr>
              <w:t>采购文件技术参数要求</w:t>
            </w:r>
          </w:p>
        </w:tc>
        <w:tc>
          <w:tcPr>
            <w:tcW w:w="1843" w:type="dxa"/>
            <w:vAlign w:val="center"/>
          </w:tcPr>
          <w:p>
            <w:pPr>
              <w:spacing w:line="276" w:lineRule="auto"/>
              <w:rPr>
                <w:rFonts w:hint="eastAsia" w:ascii="宋体" w:hAnsi="宋体" w:cs="宋体"/>
              </w:rPr>
            </w:pPr>
            <w:r>
              <w:rPr>
                <w:rFonts w:hint="eastAsia" w:ascii="宋体" w:hAnsi="宋体" w:cs="宋体"/>
              </w:rPr>
              <w:t>投标文件技术参数</w:t>
            </w:r>
          </w:p>
        </w:tc>
        <w:tc>
          <w:tcPr>
            <w:tcW w:w="1696" w:type="dxa"/>
            <w:vAlign w:val="center"/>
          </w:tcPr>
          <w:p>
            <w:pPr>
              <w:spacing w:line="276" w:lineRule="auto"/>
              <w:rPr>
                <w:rFonts w:hint="eastAsia" w:ascii="宋体" w:hAnsi="宋体" w:cs="宋体"/>
              </w:rPr>
            </w:pPr>
            <w:bookmarkStart w:id="44" w:name="_Toc377028121"/>
            <w:bookmarkStart w:id="45" w:name="_Toc377028059"/>
            <w:bookmarkStart w:id="46" w:name="_Toc385854158"/>
            <w:bookmarkStart w:id="47" w:name="_Toc402963097"/>
            <w:bookmarkStart w:id="48" w:name="_Toc401570292"/>
            <w:bookmarkStart w:id="49" w:name="_Toc406403003"/>
            <w:bookmarkStart w:id="50" w:name="_Toc401570316"/>
            <w:bookmarkStart w:id="51" w:name="_Toc406402959"/>
            <w:bookmarkStart w:id="52" w:name="_Toc402963130"/>
            <w:bookmarkStart w:id="53" w:name="_Toc382928238"/>
            <w:bookmarkStart w:id="54" w:name="_Toc385854112"/>
            <w:bookmarkStart w:id="55" w:name="_Toc381081905"/>
            <w:bookmarkStart w:id="56" w:name="_Toc377653978"/>
            <w:bookmarkStart w:id="57" w:name="_Toc382928120"/>
            <w:bookmarkStart w:id="58" w:name="_Toc961276098"/>
            <w:r>
              <w:rPr>
                <w:rFonts w:hint="eastAsia" w:hAnsi="宋体" w:cs="宋体"/>
                <w:szCs w:val="24"/>
              </w:rPr>
              <w:t>偏离情况</w:t>
            </w:r>
            <w:bookmarkEnd w:id="44"/>
            <w:bookmarkEnd w:id="45"/>
            <w:bookmarkEnd w:id="46"/>
            <w:bookmarkEnd w:id="47"/>
            <w:bookmarkEnd w:id="48"/>
            <w:bookmarkEnd w:id="49"/>
            <w:bookmarkEnd w:id="50"/>
            <w:bookmarkEnd w:id="51"/>
            <w:bookmarkEnd w:id="52"/>
            <w:bookmarkEnd w:id="53"/>
            <w:bookmarkEnd w:id="54"/>
            <w:bookmarkEnd w:id="55"/>
            <w:bookmarkEnd w:id="56"/>
            <w:bookmarkEnd w:id="57"/>
            <w:r>
              <w:rPr>
                <w:rFonts w:hint="eastAsia" w:hAnsi="宋体" w:cs="宋体"/>
                <w:szCs w:val="24"/>
              </w:rPr>
              <w:t>及证明材料</w:t>
            </w:r>
            <w:bookmarkEnd w:id="58"/>
          </w:p>
        </w:tc>
        <w:tc>
          <w:tcPr>
            <w:tcW w:w="1670" w:type="dxa"/>
            <w:vAlign w:val="center"/>
          </w:tcPr>
          <w:p>
            <w:pPr>
              <w:jc w:val="center"/>
              <w:rPr>
                <w:rFonts w:hint="eastAsia" w:ascii="宋体" w:hAnsi="宋体" w:cs="宋体"/>
                <w:szCs w:val="24"/>
              </w:rPr>
            </w:pPr>
            <w:r>
              <w:rPr>
                <w:rFonts w:hint="eastAsia" w:ascii="宋体" w:hAnsi="宋体" w:cs="宋体"/>
                <w:szCs w:val="24"/>
              </w:rPr>
              <w:t>是否偏离</w:t>
            </w:r>
          </w:p>
          <w:p>
            <w:pPr>
              <w:jc w:val="center"/>
              <w:rPr>
                <w:rFonts w:hint="eastAsia" w:ascii="宋体" w:hAnsi="宋体" w:cs="宋体"/>
              </w:rPr>
            </w:pPr>
            <w:r>
              <w:rPr>
                <w:rFonts w:hint="eastAsia" w:ascii="宋体" w:hAnsi="宋体" w:cs="宋体"/>
                <w:szCs w:val="24"/>
              </w:rPr>
              <w:t>（请注明正偏离、负偏离或无偏离）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pPr>
              <w:spacing w:line="276" w:lineRule="auto"/>
              <w:rPr>
                <w:rFonts w:hint="eastAsia" w:ascii="宋体" w:hAnsi="宋体" w:cs="宋体"/>
              </w:rPr>
            </w:pPr>
          </w:p>
        </w:tc>
        <w:tc>
          <w:tcPr>
            <w:tcW w:w="1309" w:type="dxa"/>
          </w:tcPr>
          <w:p>
            <w:pPr>
              <w:spacing w:line="276" w:lineRule="auto"/>
              <w:rPr>
                <w:rFonts w:hint="eastAsia" w:ascii="宋体" w:hAnsi="宋体" w:cs="宋体"/>
              </w:rPr>
            </w:pPr>
          </w:p>
        </w:tc>
        <w:tc>
          <w:tcPr>
            <w:tcW w:w="1984" w:type="dxa"/>
          </w:tcPr>
          <w:p>
            <w:pPr>
              <w:spacing w:line="276" w:lineRule="auto"/>
              <w:rPr>
                <w:rFonts w:hint="eastAsia" w:ascii="宋体" w:hAnsi="宋体" w:cs="宋体"/>
              </w:rPr>
            </w:pPr>
          </w:p>
        </w:tc>
        <w:tc>
          <w:tcPr>
            <w:tcW w:w="1843" w:type="dxa"/>
          </w:tcPr>
          <w:p>
            <w:pPr>
              <w:spacing w:line="276" w:lineRule="auto"/>
              <w:rPr>
                <w:rFonts w:hint="eastAsia" w:ascii="宋体" w:hAnsi="宋体" w:cs="宋体"/>
              </w:rPr>
            </w:pPr>
          </w:p>
        </w:tc>
        <w:tc>
          <w:tcPr>
            <w:tcW w:w="1696" w:type="dxa"/>
          </w:tcPr>
          <w:p>
            <w:pPr>
              <w:spacing w:line="276" w:lineRule="auto"/>
              <w:rPr>
                <w:rFonts w:hint="eastAsia" w:ascii="宋体" w:hAnsi="宋体" w:cs="宋体"/>
              </w:rPr>
            </w:pPr>
          </w:p>
        </w:tc>
        <w:tc>
          <w:tcPr>
            <w:tcW w:w="1670" w:type="dxa"/>
          </w:tcPr>
          <w:p>
            <w:pPr>
              <w:spacing w:line="276"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pPr>
              <w:spacing w:line="276" w:lineRule="auto"/>
              <w:rPr>
                <w:rFonts w:hint="eastAsia" w:ascii="宋体" w:hAnsi="宋体" w:cs="宋体"/>
              </w:rPr>
            </w:pPr>
          </w:p>
        </w:tc>
        <w:tc>
          <w:tcPr>
            <w:tcW w:w="1309" w:type="dxa"/>
          </w:tcPr>
          <w:p>
            <w:pPr>
              <w:spacing w:line="276" w:lineRule="auto"/>
              <w:rPr>
                <w:rFonts w:hint="eastAsia" w:ascii="宋体" w:hAnsi="宋体" w:cs="宋体"/>
              </w:rPr>
            </w:pPr>
          </w:p>
        </w:tc>
        <w:tc>
          <w:tcPr>
            <w:tcW w:w="1984" w:type="dxa"/>
          </w:tcPr>
          <w:p>
            <w:pPr>
              <w:spacing w:line="276" w:lineRule="auto"/>
              <w:rPr>
                <w:rFonts w:hint="eastAsia" w:ascii="宋体" w:hAnsi="宋体" w:cs="宋体"/>
              </w:rPr>
            </w:pPr>
          </w:p>
        </w:tc>
        <w:tc>
          <w:tcPr>
            <w:tcW w:w="1843" w:type="dxa"/>
          </w:tcPr>
          <w:p>
            <w:pPr>
              <w:spacing w:line="276" w:lineRule="auto"/>
              <w:rPr>
                <w:rFonts w:hint="eastAsia" w:ascii="宋体" w:hAnsi="宋体" w:cs="宋体"/>
              </w:rPr>
            </w:pPr>
          </w:p>
        </w:tc>
        <w:tc>
          <w:tcPr>
            <w:tcW w:w="1696" w:type="dxa"/>
          </w:tcPr>
          <w:p>
            <w:pPr>
              <w:spacing w:line="276" w:lineRule="auto"/>
              <w:rPr>
                <w:rFonts w:hint="eastAsia" w:ascii="宋体" w:hAnsi="宋体" w:cs="宋体"/>
              </w:rPr>
            </w:pPr>
          </w:p>
        </w:tc>
        <w:tc>
          <w:tcPr>
            <w:tcW w:w="1670" w:type="dxa"/>
          </w:tcPr>
          <w:p>
            <w:pPr>
              <w:spacing w:line="276"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pPr>
              <w:spacing w:line="276" w:lineRule="auto"/>
              <w:rPr>
                <w:rFonts w:hint="eastAsia" w:ascii="宋体" w:hAnsi="宋体" w:cs="宋体"/>
              </w:rPr>
            </w:pPr>
          </w:p>
        </w:tc>
        <w:tc>
          <w:tcPr>
            <w:tcW w:w="1309" w:type="dxa"/>
          </w:tcPr>
          <w:p>
            <w:pPr>
              <w:spacing w:line="276" w:lineRule="auto"/>
              <w:rPr>
                <w:rFonts w:hint="eastAsia" w:ascii="宋体" w:hAnsi="宋体" w:cs="宋体"/>
              </w:rPr>
            </w:pPr>
          </w:p>
        </w:tc>
        <w:tc>
          <w:tcPr>
            <w:tcW w:w="1984" w:type="dxa"/>
          </w:tcPr>
          <w:p>
            <w:pPr>
              <w:spacing w:line="276" w:lineRule="auto"/>
              <w:rPr>
                <w:rFonts w:hint="eastAsia" w:ascii="宋体" w:hAnsi="宋体" w:cs="宋体"/>
              </w:rPr>
            </w:pPr>
          </w:p>
        </w:tc>
        <w:tc>
          <w:tcPr>
            <w:tcW w:w="1843" w:type="dxa"/>
          </w:tcPr>
          <w:p>
            <w:pPr>
              <w:spacing w:line="276" w:lineRule="auto"/>
              <w:rPr>
                <w:rFonts w:hint="eastAsia" w:ascii="宋体" w:hAnsi="宋体" w:cs="宋体"/>
              </w:rPr>
            </w:pPr>
          </w:p>
        </w:tc>
        <w:tc>
          <w:tcPr>
            <w:tcW w:w="1696" w:type="dxa"/>
          </w:tcPr>
          <w:p>
            <w:pPr>
              <w:spacing w:line="276" w:lineRule="auto"/>
              <w:rPr>
                <w:rFonts w:hint="eastAsia" w:ascii="宋体" w:hAnsi="宋体" w:cs="宋体"/>
              </w:rPr>
            </w:pPr>
          </w:p>
        </w:tc>
        <w:tc>
          <w:tcPr>
            <w:tcW w:w="1670" w:type="dxa"/>
          </w:tcPr>
          <w:p>
            <w:pPr>
              <w:spacing w:line="276" w:lineRule="auto"/>
              <w:rPr>
                <w:rFonts w:hint="eastAsia" w:ascii="宋体" w:hAnsi="宋体" w:cs="宋体"/>
              </w:rPr>
            </w:pPr>
          </w:p>
        </w:tc>
      </w:tr>
    </w:tbl>
    <w:p>
      <w:pPr>
        <w:spacing w:line="360" w:lineRule="auto"/>
        <w:rPr>
          <w:rFonts w:hint="eastAsia" w:ascii="宋体" w:hAnsi="宋体" w:cs="宋体"/>
        </w:rPr>
      </w:pPr>
      <w:r>
        <w:rPr>
          <w:rFonts w:hint="eastAsia" w:ascii="宋体" w:hAnsi="宋体" w:cs="宋体"/>
        </w:rPr>
        <w:t>注：</w:t>
      </w:r>
      <w:r>
        <w:rPr>
          <w:rFonts w:hint="eastAsia" w:ascii="宋体" w:hAnsi="宋体" w:cs="宋体"/>
          <w:szCs w:val="24"/>
        </w:rPr>
        <w:t>供应商应根据投标产品的性能指标、对照</w:t>
      </w:r>
      <w:r>
        <w:rPr>
          <w:rFonts w:hint="eastAsia" w:ascii="宋体" w:hAnsi="宋体" w:cs="宋体"/>
          <w:szCs w:val="24"/>
          <w:lang w:val="en-US" w:eastAsia="zh-CN"/>
        </w:rPr>
        <w:t>采购</w:t>
      </w:r>
      <w:r>
        <w:rPr>
          <w:rFonts w:hint="eastAsia" w:ascii="宋体" w:hAnsi="宋体" w:cs="宋体"/>
          <w:szCs w:val="24"/>
        </w:rPr>
        <w:t>文件要求注明“正偏离”、“负偏离”或“无偏离”。</w:t>
      </w:r>
    </w:p>
    <w:p>
      <w:pPr>
        <w:spacing w:line="360" w:lineRule="auto"/>
        <w:ind w:firstLine="3120" w:firstLineChars="1300"/>
        <w:contextualSpacing/>
        <w:rPr>
          <w:rFonts w:hint="eastAsia"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color w:val="000000"/>
          <w:szCs w:val="24"/>
        </w:rPr>
        <w:t>（或盖章）</w:t>
      </w:r>
      <w:r>
        <w:rPr>
          <w:rFonts w:hint="eastAsia" w:ascii="宋体" w:hAnsi="宋体" w:cs="宋体"/>
          <w:spacing w:val="20"/>
          <w:szCs w:val="24"/>
        </w:rPr>
        <w:t>：</w:t>
      </w:r>
      <w:r>
        <w:rPr>
          <w:rFonts w:hint="eastAsia" w:ascii="宋体" w:hAnsi="宋体" w:cs="宋体"/>
          <w:color w:val="000000"/>
          <w:szCs w:val="24"/>
        </w:rPr>
        <w:t>___________</w:t>
      </w:r>
      <w:r>
        <w:rPr>
          <w:rFonts w:hint="eastAsia" w:ascii="宋体" w:hAnsi="宋体" w:cs="宋体"/>
          <w:spacing w:val="20"/>
          <w:szCs w:val="24"/>
          <w:u w:val="single"/>
        </w:rPr>
        <w:t xml:space="preserve">            </w:t>
      </w:r>
    </w:p>
    <w:p>
      <w:pPr>
        <w:spacing w:line="360" w:lineRule="auto"/>
        <w:ind w:firstLine="560"/>
        <w:rPr>
          <w:rFonts w:hint="eastAsia" w:ascii="宋体" w:hAnsi="宋体" w:cs="宋体"/>
          <w:color w:val="000000"/>
          <w:szCs w:val="24"/>
        </w:rPr>
      </w:pPr>
      <w:r>
        <w:rPr>
          <w:rFonts w:hint="eastAsia" w:ascii="宋体" w:hAnsi="宋体" w:cs="宋体"/>
          <w:spacing w:val="20"/>
          <w:szCs w:val="24"/>
        </w:rPr>
        <w:t xml:space="preserve">                       </w:t>
      </w:r>
      <w:r>
        <w:rPr>
          <w:rFonts w:hint="eastAsia" w:ascii="宋体" w:hAnsi="宋体" w:cs="宋体"/>
          <w:color w:val="000000"/>
          <w:szCs w:val="24"/>
        </w:rPr>
        <w:t>投标人（盖章）：__________________</w:t>
      </w:r>
    </w:p>
    <w:p>
      <w:pPr>
        <w:spacing w:line="360" w:lineRule="auto"/>
        <w:ind w:firstLine="480"/>
        <w:rPr>
          <w:rFonts w:hint="eastAsia" w:ascii="宋体" w:hAnsi="宋体" w:cs="宋体"/>
          <w:szCs w:val="24"/>
        </w:rPr>
        <w:sectPr>
          <w:pgSz w:w="11906" w:h="16838"/>
          <w:pgMar w:top="1418" w:right="1077" w:bottom="1418" w:left="1077" w:header="851" w:footer="992" w:gutter="340"/>
          <w:pgNumType w:fmt="decimal"/>
          <w:cols w:space="720" w:num="1"/>
          <w:docGrid w:linePitch="381" w:charSpace="0"/>
        </w:sectPr>
      </w:pPr>
      <w:r>
        <w:rPr>
          <w:rFonts w:hint="eastAsia" w:ascii="宋体" w:hAnsi="宋体" w:cs="宋体"/>
          <w:color w:val="000000"/>
          <w:szCs w:val="24"/>
        </w:rPr>
        <w:t xml:space="preserve">                                    日    期：_____年____月____日</w:t>
      </w:r>
      <w:r>
        <w:rPr>
          <w:rFonts w:hint="eastAsia"/>
          <w:b/>
          <w:sz w:val="30"/>
          <w:szCs w:val="30"/>
        </w:rPr>
        <w:br w:type="page"/>
      </w:r>
    </w:p>
    <w:p>
      <w:pPr>
        <w:snapToGrid w:val="0"/>
        <w:spacing w:before="100" w:beforeAutospacing="1" w:after="100" w:afterAutospacing="1" w:line="276" w:lineRule="auto"/>
        <w:ind w:firstLine="643"/>
        <w:jc w:val="center"/>
        <w:rPr>
          <w:rFonts w:hint="eastAsia" w:ascii="宋体" w:hAnsi="宋体" w:cs="宋体"/>
          <w:b/>
          <w:bCs/>
          <w:color w:val="000000"/>
          <w:sz w:val="32"/>
          <w:szCs w:val="32"/>
        </w:rPr>
      </w:pPr>
      <w:r>
        <w:rPr>
          <w:rFonts w:hint="eastAsia" w:ascii="宋体" w:hAnsi="宋体" w:cs="宋体"/>
          <w:b/>
          <w:bCs/>
          <w:color w:val="000000"/>
          <w:sz w:val="32"/>
          <w:szCs w:val="32"/>
        </w:rPr>
        <w:t>十</w:t>
      </w:r>
      <w:r>
        <w:rPr>
          <w:rFonts w:hint="eastAsia" w:ascii="宋体" w:hAnsi="宋体" w:cs="宋体"/>
          <w:b/>
          <w:bCs/>
          <w:color w:val="000000"/>
          <w:sz w:val="32"/>
          <w:szCs w:val="32"/>
          <w:lang w:val="en-US" w:eastAsia="zh-CN"/>
        </w:rPr>
        <w:t>八</w:t>
      </w:r>
      <w:r>
        <w:rPr>
          <w:rFonts w:hint="eastAsia" w:ascii="宋体" w:hAnsi="宋体" w:cs="宋体"/>
          <w:b/>
          <w:bCs/>
          <w:color w:val="000000"/>
          <w:sz w:val="32"/>
          <w:szCs w:val="32"/>
        </w:rPr>
        <w:t>、投标函格式</w:t>
      </w:r>
    </w:p>
    <w:p>
      <w:pPr>
        <w:snapToGrid w:val="0"/>
        <w:spacing w:before="100" w:beforeAutospacing="1" w:after="100" w:afterAutospacing="1" w:line="360" w:lineRule="auto"/>
        <w:ind w:firstLine="602"/>
        <w:jc w:val="center"/>
        <w:rPr>
          <w:rFonts w:hint="eastAsia" w:ascii="宋体" w:hAnsi="宋体" w:cs="宋体"/>
          <w:b/>
          <w:bCs/>
          <w:color w:val="000000"/>
          <w:sz w:val="30"/>
          <w:szCs w:val="30"/>
        </w:rPr>
      </w:pPr>
      <w:r>
        <w:rPr>
          <w:rFonts w:hint="eastAsia" w:ascii="宋体" w:hAnsi="宋体" w:cs="宋体"/>
          <w:b/>
          <w:bCs/>
          <w:color w:val="000000"/>
          <w:sz w:val="30"/>
          <w:szCs w:val="30"/>
        </w:rPr>
        <w:t>投 标 函</w:t>
      </w:r>
    </w:p>
    <w:p>
      <w:pPr>
        <w:snapToGrid w:val="0"/>
        <w:spacing w:before="100" w:beforeAutospacing="1" w:after="100" w:afterAutospacing="1" w:line="360" w:lineRule="auto"/>
        <w:ind w:firstLine="480"/>
        <w:rPr>
          <w:rFonts w:hint="eastAsia" w:ascii="宋体" w:hAnsi="宋体" w:cs="宋体"/>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（代理机构名称）：</w:t>
      </w:r>
    </w:p>
    <w:p>
      <w:pPr>
        <w:snapToGrid w:val="0"/>
        <w:spacing w:line="360" w:lineRule="auto"/>
        <w:ind w:firstLine="480"/>
        <w:rPr>
          <w:rFonts w:hint="eastAsia" w:ascii="宋体" w:hAnsi="宋体" w:cs="宋体"/>
          <w:color w:val="000000"/>
          <w:szCs w:val="24"/>
        </w:rPr>
      </w:pPr>
      <w:r>
        <w:rPr>
          <w:rFonts w:hint="eastAsia" w:ascii="宋体" w:hAnsi="宋体" w:cs="宋体"/>
          <w:color w:val="000000"/>
          <w:szCs w:val="24"/>
        </w:rPr>
        <w:t>根据贵方为</w:t>
      </w:r>
      <w:r>
        <w:rPr>
          <w:rFonts w:hint="eastAsia" w:ascii="宋体" w:hAnsi="宋体" w:cs="宋体"/>
          <w:color w:val="000000"/>
          <w:szCs w:val="24"/>
          <w:u w:val="single"/>
        </w:rPr>
        <w:t xml:space="preserve">                             </w:t>
      </w:r>
      <w:r>
        <w:rPr>
          <w:rFonts w:hint="eastAsia" w:ascii="宋体" w:hAnsi="宋体" w:cs="宋体"/>
          <w:color w:val="000000"/>
          <w:szCs w:val="24"/>
        </w:rPr>
        <w:t>项目的招标公告/投标邀请书</w:t>
      </w:r>
    </w:p>
    <w:p>
      <w:pPr>
        <w:snapToGrid w:val="0"/>
        <w:spacing w:line="360" w:lineRule="auto"/>
        <w:ind w:firstLine="480"/>
        <w:rPr>
          <w:rFonts w:hint="eastAsia" w:ascii="宋体" w:hAnsi="宋体" w:cs="宋体"/>
          <w:color w:val="000000"/>
          <w:szCs w:val="24"/>
        </w:rPr>
      </w:pPr>
      <w:r>
        <w:rPr>
          <w:rFonts w:hint="eastAsia" w:ascii="宋体" w:hAnsi="宋体" w:cs="宋体"/>
          <w:color w:val="000000"/>
          <w:szCs w:val="24"/>
        </w:rPr>
        <w:t>（项目编号：</w:t>
      </w:r>
      <w:r>
        <w:rPr>
          <w:rFonts w:hint="eastAsia" w:ascii="宋体" w:hAnsi="宋体" w:cs="宋体"/>
          <w:color w:val="000000"/>
          <w:szCs w:val="24"/>
          <w:u w:val="single"/>
        </w:rPr>
        <w:t xml:space="preserve">              </w:t>
      </w:r>
      <w:r>
        <w:rPr>
          <w:rFonts w:hint="eastAsia" w:ascii="宋体" w:hAnsi="宋体" w:cs="宋体"/>
          <w:color w:val="000000"/>
          <w:szCs w:val="24"/>
        </w:rPr>
        <w:t>），签字代表</w:t>
      </w:r>
      <w:r>
        <w:rPr>
          <w:rFonts w:hint="eastAsia" w:ascii="宋体" w:hAnsi="宋体" w:cs="宋体"/>
          <w:color w:val="000000"/>
          <w:szCs w:val="24"/>
          <w:u w:val="single"/>
        </w:rPr>
        <w:t xml:space="preserve">            </w:t>
      </w:r>
      <w:r>
        <w:rPr>
          <w:rFonts w:hint="eastAsia" w:ascii="宋体" w:hAnsi="宋体" w:cs="宋体"/>
          <w:color w:val="000000"/>
          <w:szCs w:val="24"/>
        </w:rPr>
        <w:t>（全名）经正式授权并代表投标人</w:t>
      </w:r>
      <w:r>
        <w:rPr>
          <w:rFonts w:hint="eastAsia" w:ascii="宋体" w:hAnsi="宋体" w:cs="宋体"/>
          <w:color w:val="000000"/>
          <w:szCs w:val="24"/>
          <w:u w:val="single"/>
        </w:rPr>
        <w:t xml:space="preserve">                           </w:t>
      </w:r>
      <w:r>
        <w:rPr>
          <w:rFonts w:hint="eastAsia" w:ascii="宋体" w:hAnsi="宋体" w:cs="宋体"/>
          <w:color w:val="000000"/>
          <w:szCs w:val="24"/>
        </w:rPr>
        <w:t>（投标人名称）提交投标文件。</w:t>
      </w:r>
    </w:p>
    <w:p>
      <w:pPr>
        <w:snapToGrid w:val="0"/>
        <w:spacing w:line="360" w:lineRule="auto"/>
        <w:ind w:firstLine="480"/>
        <w:rPr>
          <w:rFonts w:hint="eastAsia" w:ascii="宋体" w:hAnsi="宋体" w:cs="宋体"/>
          <w:color w:val="000000"/>
          <w:szCs w:val="24"/>
        </w:rPr>
      </w:pPr>
      <w:r>
        <w:rPr>
          <w:rFonts w:hint="eastAsia" w:ascii="宋体" w:hAnsi="宋体" w:cs="宋体"/>
          <w:color w:val="000000"/>
          <w:szCs w:val="24"/>
        </w:rPr>
        <w:t>据此函，签字代表宣布同意如下：</w:t>
      </w:r>
    </w:p>
    <w:p>
      <w:pPr>
        <w:snapToGrid w:val="0"/>
        <w:spacing w:line="360" w:lineRule="auto"/>
        <w:ind w:firstLine="480"/>
        <w:rPr>
          <w:rFonts w:hint="eastAsia" w:ascii="宋体" w:hAnsi="宋体" w:cs="宋体"/>
          <w:color w:val="000000"/>
          <w:szCs w:val="24"/>
        </w:rPr>
      </w:pPr>
      <w:r>
        <w:rPr>
          <w:rFonts w:hint="eastAsia" w:ascii="宋体" w:hAnsi="宋体" w:cs="宋体"/>
          <w:color w:val="000000"/>
          <w:szCs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rPr>
          <w:rFonts w:hint="eastAsia" w:ascii="宋体" w:hAnsi="宋体" w:cs="宋体"/>
          <w:color w:val="000000"/>
          <w:szCs w:val="24"/>
        </w:rPr>
      </w:pPr>
      <w:r>
        <w:rPr>
          <w:rFonts w:hint="eastAsia" w:ascii="宋体" w:hAnsi="宋体" w:cs="宋体"/>
          <w:color w:val="000000"/>
          <w:szCs w:val="24"/>
        </w:rPr>
        <w:t>2.投标人在投标之前已经与贵方进行了充分的沟通，完全理解并接受招标文件的各项规定和要求，对招标文件的合理性、合法性不再有异议。</w:t>
      </w:r>
    </w:p>
    <w:p>
      <w:pPr>
        <w:snapToGrid w:val="0"/>
        <w:spacing w:line="360" w:lineRule="auto"/>
        <w:ind w:firstLine="480"/>
        <w:rPr>
          <w:rFonts w:hint="eastAsia" w:ascii="宋体" w:hAnsi="宋体" w:cs="宋体"/>
          <w:color w:val="000000"/>
          <w:szCs w:val="24"/>
        </w:rPr>
      </w:pPr>
      <w:r>
        <w:rPr>
          <w:rFonts w:hint="eastAsia" w:ascii="宋体" w:hAnsi="宋体" w:cs="宋体"/>
          <w:color w:val="000000"/>
          <w:szCs w:val="24"/>
        </w:rPr>
        <w:t>3.本投标有效期自开标日起</w:t>
      </w:r>
      <w:r>
        <w:rPr>
          <w:rFonts w:hint="eastAsia" w:ascii="宋体" w:hAnsi="宋体" w:cs="宋体"/>
          <w:color w:val="000000"/>
          <w:szCs w:val="24"/>
          <w:u w:val="single"/>
        </w:rPr>
        <w:t xml:space="preserve"> 90</w:t>
      </w:r>
      <w:r>
        <w:rPr>
          <w:rFonts w:hint="eastAsia" w:ascii="宋体" w:hAnsi="宋体" w:cs="宋体"/>
          <w:color w:val="000000"/>
          <w:szCs w:val="24"/>
        </w:rPr>
        <w:t>个日历日。</w:t>
      </w:r>
    </w:p>
    <w:p>
      <w:pPr>
        <w:snapToGrid w:val="0"/>
        <w:spacing w:line="360" w:lineRule="auto"/>
        <w:ind w:firstLine="480"/>
        <w:rPr>
          <w:rFonts w:hint="eastAsia" w:ascii="宋体" w:hAnsi="宋体" w:cs="宋体"/>
          <w:color w:val="000000"/>
          <w:szCs w:val="24"/>
        </w:rPr>
      </w:pPr>
      <w:r>
        <w:rPr>
          <w:rFonts w:hint="eastAsia" w:ascii="宋体" w:hAnsi="宋体" w:cs="宋体"/>
          <w:color w:val="000000"/>
          <w:szCs w:val="24"/>
        </w:rPr>
        <w:t>4.如中标，本投标文件至本项目合同履行完毕止均保持有效，本投标人将按“招标文件”及政府采购法律、法规的规定履行合同责任和义务。</w:t>
      </w:r>
    </w:p>
    <w:p>
      <w:pPr>
        <w:snapToGrid w:val="0"/>
        <w:spacing w:line="360" w:lineRule="auto"/>
        <w:ind w:firstLine="480"/>
        <w:rPr>
          <w:rFonts w:hint="eastAsia" w:ascii="宋体" w:hAnsi="宋体" w:cs="宋体"/>
          <w:color w:val="000000"/>
          <w:szCs w:val="24"/>
        </w:rPr>
      </w:pPr>
      <w:r>
        <w:rPr>
          <w:rFonts w:hint="eastAsia" w:ascii="宋体" w:hAnsi="宋体" w:cs="宋体"/>
          <w:color w:val="000000"/>
          <w:szCs w:val="24"/>
        </w:rPr>
        <w:t>5.投标人同意按照贵方要求提供与投标有关的一切数据或资料。</w:t>
      </w:r>
    </w:p>
    <w:p>
      <w:pPr>
        <w:snapToGrid w:val="0"/>
        <w:spacing w:line="360" w:lineRule="auto"/>
        <w:ind w:firstLine="480"/>
        <w:rPr>
          <w:rFonts w:hint="eastAsia" w:ascii="宋体" w:hAnsi="宋体" w:cs="宋体"/>
          <w:color w:val="000000"/>
          <w:szCs w:val="24"/>
        </w:rPr>
      </w:pPr>
      <w:r>
        <w:rPr>
          <w:rFonts w:hint="eastAsia" w:ascii="宋体" w:hAnsi="宋体" w:cs="宋体"/>
          <w:color w:val="000000"/>
          <w:szCs w:val="24"/>
        </w:rPr>
        <w:t>6.与本投标有关的一切正式往来信函请寄：</w:t>
      </w:r>
    </w:p>
    <w:p>
      <w:pPr>
        <w:snapToGrid w:val="0"/>
        <w:spacing w:line="360" w:lineRule="auto"/>
        <w:ind w:firstLine="480"/>
        <w:rPr>
          <w:rFonts w:hint="eastAsia" w:ascii="宋体" w:hAnsi="宋体" w:cs="宋体"/>
          <w:color w:val="000000"/>
          <w:szCs w:val="24"/>
        </w:rPr>
      </w:pPr>
      <w:r>
        <w:rPr>
          <w:rFonts w:hint="eastAsia" w:ascii="宋体" w:hAnsi="宋体" w:cs="宋体"/>
          <w:color w:val="000000"/>
          <w:szCs w:val="24"/>
        </w:rPr>
        <w:t>地址：</w:t>
      </w:r>
      <w:r>
        <w:rPr>
          <w:rFonts w:hint="eastAsia" w:ascii="宋体" w:hAnsi="宋体" w:cs="宋体"/>
          <w:color w:val="000000"/>
          <w:szCs w:val="24"/>
          <w:u w:val="single"/>
        </w:rPr>
        <w:t xml:space="preserve">                     </w:t>
      </w:r>
      <w:r>
        <w:rPr>
          <w:rFonts w:hint="eastAsia" w:ascii="宋体" w:hAnsi="宋体" w:cs="宋体"/>
          <w:color w:val="000000"/>
          <w:szCs w:val="24"/>
        </w:rPr>
        <w:t xml:space="preserve"> 邮编：__________   电话：______________</w:t>
      </w:r>
    </w:p>
    <w:p>
      <w:pPr>
        <w:snapToGrid w:val="0"/>
        <w:spacing w:line="360" w:lineRule="auto"/>
        <w:ind w:firstLine="480"/>
        <w:rPr>
          <w:rFonts w:hint="eastAsia" w:ascii="宋体" w:hAnsi="宋体" w:cs="宋体"/>
          <w:color w:val="000000"/>
          <w:szCs w:val="24"/>
        </w:rPr>
      </w:pPr>
      <w:r>
        <w:rPr>
          <w:rFonts w:hint="eastAsia" w:ascii="宋体" w:hAnsi="宋体" w:cs="宋体"/>
          <w:color w:val="000000"/>
          <w:szCs w:val="24"/>
        </w:rPr>
        <w:t>传真：______________投标人代表姓名 ___________  职务：</w:t>
      </w:r>
      <w:r>
        <w:rPr>
          <w:rFonts w:ascii="宋体" w:hAnsi="宋体" w:cs="宋体"/>
          <w:szCs w:val="24"/>
        </w:rPr>
        <w:t>______________</w:t>
      </w:r>
      <w:r>
        <w:rPr>
          <w:rFonts w:hint="eastAsia" w:ascii="宋体" w:hAnsi="宋体" w:cs="宋体"/>
          <w:color w:val="000000"/>
          <w:szCs w:val="24"/>
          <w:u w:val="single"/>
        </w:rPr>
        <w:t xml:space="preserve"> </w:t>
      </w:r>
    </w:p>
    <w:p>
      <w:pPr>
        <w:snapToGrid w:val="0"/>
        <w:spacing w:line="360" w:lineRule="auto"/>
        <w:ind w:firstLine="480"/>
        <w:rPr>
          <w:rFonts w:hint="eastAsia" w:ascii="宋体" w:hAnsi="宋体" w:cs="宋体"/>
          <w:color w:val="000000"/>
          <w:szCs w:val="24"/>
        </w:rPr>
      </w:pPr>
      <w:r>
        <w:rPr>
          <w:rFonts w:hint="eastAsia" w:ascii="宋体" w:hAnsi="宋体" w:cs="宋体"/>
          <w:color w:val="000000"/>
          <w:szCs w:val="24"/>
        </w:rPr>
        <w:t>投标人名称(公章):___________________</w:t>
      </w:r>
    </w:p>
    <w:p>
      <w:pPr>
        <w:snapToGrid w:val="0"/>
        <w:spacing w:line="360" w:lineRule="auto"/>
        <w:ind w:firstLine="480"/>
        <w:rPr>
          <w:rFonts w:hint="eastAsia" w:ascii="宋体" w:hAnsi="宋体" w:cs="宋体"/>
          <w:color w:val="000000"/>
          <w:szCs w:val="24"/>
        </w:rPr>
      </w:pPr>
      <w:r>
        <w:rPr>
          <w:rFonts w:hint="eastAsia" w:ascii="宋体" w:hAnsi="宋体" w:cs="宋体"/>
          <w:color w:val="000000"/>
          <w:szCs w:val="24"/>
        </w:rPr>
        <w:t>开户银行：</w:t>
      </w:r>
      <w:r>
        <w:rPr>
          <w:rFonts w:hint="eastAsia" w:ascii="宋体" w:hAnsi="宋体" w:cs="宋体"/>
          <w:color w:val="000000"/>
          <w:szCs w:val="24"/>
          <w:u w:val="single"/>
        </w:rPr>
        <w:t xml:space="preserve">                      </w:t>
      </w:r>
      <w:r>
        <w:rPr>
          <w:rFonts w:hint="eastAsia" w:ascii="宋体" w:hAnsi="宋体" w:cs="宋体"/>
          <w:color w:val="000000"/>
          <w:szCs w:val="24"/>
        </w:rPr>
        <w:t xml:space="preserve">   银行帐号：</w:t>
      </w:r>
      <w:r>
        <w:rPr>
          <w:rFonts w:hint="eastAsia" w:ascii="宋体" w:hAnsi="宋体" w:cs="宋体"/>
          <w:szCs w:val="24"/>
        </w:rPr>
        <w:t>_</w:t>
      </w:r>
      <w:r>
        <w:rPr>
          <w:rFonts w:ascii="宋体" w:hAnsi="宋体" w:cs="宋体"/>
          <w:szCs w:val="24"/>
        </w:rPr>
        <w:t>______________________</w:t>
      </w:r>
      <w:r>
        <w:rPr>
          <w:rFonts w:hint="eastAsia" w:ascii="宋体" w:hAnsi="宋体" w:cs="宋体"/>
          <w:color w:val="000000"/>
          <w:szCs w:val="24"/>
        </w:rPr>
        <w:t xml:space="preserve"> </w:t>
      </w:r>
    </w:p>
    <w:p>
      <w:pPr>
        <w:snapToGrid w:val="0"/>
        <w:spacing w:before="100" w:beforeAutospacing="1" w:after="100" w:afterAutospacing="1" w:line="360" w:lineRule="auto"/>
        <w:ind w:firstLine="480"/>
        <w:rPr>
          <w:rFonts w:hint="eastAsia" w:ascii="宋体" w:hAnsi="宋体" w:cs="宋体"/>
          <w:color w:val="000000"/>
          <w:szCs w:val="24"/>
        </w:rPr>
      </w:pPr>
      <w:r>
        <w:rPr>
          <w:rFonts w:hint="eastAsia" w:ascii="宋体" w:hAnsi="宋体" w:cs="宋体"/>
          <w:color w:val="000000"/>
          <w:szCs w:val="24"/>
        </w:rPr>
        <w:t>法定代表人或授权代表签字（或盖章）:___________      日期:_____年___月___日</w:t>
      </w:r>
    </w:p>
    <w:p>
      <w:pPr>
        <w:snapToGrid w:val="0"/>
        <w:spacing w:before="100" w:beforeAutospacing="1" w:after="100" w:afterAutospacing="1" w:line="276" w:lineRule="auto"/>
        <w:ind w:firstLine="480"/>
        <w:jc w:val="center"/>
        <w:rPr>
          <w:rFonts w:hint="eastAsia" w:ascii="宋体" w:hAnsi="宋体" w:cs="宋体"/>
          <w:color w:val="000000"/>
          <w:szCs w:val="24"/>
        </w:rPr>
      </w:pPr>
      <w:r>
        <w:rPr>
          <w:rFonts w:hint="eastAsia" w:ascii="宋体" w:hAnsi="宋体" w:cs="宋体"/>
          <w:color w:val="000000"/>
          <w:szCs w:val="24"/>
        </w:rPr>
        <w:br w:type="page"/>
      </w:r>
    </w:p>
    <w:p>
      <w:pPr>
        <w:snapToGrid w:val="0"/>
        <w:spacing w:before="100" w:beforeAutospacing="1" w:after="100" w:afterAutospacing="1" w:line="276" w:lineRule="auto"/>
        <w:ind w:firstLine="643"/>
        <w:jc w:val="center"/>
        <w:rPr>
          <w:rFonts w:hint="eastAsia" w:ascii="宋体" w:hAnsi="宋体" w:cs="宋体"/>
          <w:b/>
          <w:bCs/>
          <w:sz w:val="32"/>
          <w:szCs w:val="32"/>
        </w:rPr>
      </w:pPr>
      <w:r>
        <w:rPr>
          <w:rFonts w:hint="eastAsia" w:ascii="宋体" w:hAnsi="宋体" w:cs="宋体"/>
          <w:b/>
          <w:bCs/>
          <w:sz w:val="32"/>
          <w:szCs w:val="32"/>
        </w:rPr>
        <w:t>十</w:t>
      </w:r>
      <w:r>
        <w:rPr>
          <w:rFonts w:hint="eastAsia" w:ascii="宋体" w:hAnsi="宋体" w:cs="宋体"/>
          <w:b/>
          <w:bCs/>
          <w:sz w:val="32"/>
          <w:szCs w:val="32"/>
          <w:lang w:val="en-US" w:eastAsia="zh-CN"/>
        </w:rPr>
        <w:t>九</w:t>
      </w:r>
      <w:r>
        <w:rPr>
          <w:rFonts w:hint="eastAsia" w:ascii="宋体" w:hAnsi="宋体" w:cs="宋体"/>
          <w:b/>
          <w:bCs/>
          <w:sz w:val="32"/>
          <w:szCs w:val="32"/>
        </w:rPr>
        <w:t>、开标一览表格式</w:t>
      </w:r>
    </w:p>
    <w:p>
      <w:pPr>
        <w:snapToGrid w:val="0"/>
        <w:spacing w:before="100" w:beforeAutospacing="1" w:after="100" w:afterAutospacing="1" w:line="276" w:lineRule="auto"/>
        <w:ind w:firstLine="643"/>
        <w:jc w:val="center"/>
        <w:rPr>
          <w:rFonts w:hint="eastAsia" w:ascii="宋体" w:hAnsi="宋体" w:cs="宋体"/>
          <w:b/>
          <w:bCs/>
          <w:color w:val="000000"/>
          <w:sz w:val="32"/>
          <w:szCs w:val="32"/>
        </w:rPr>
      </w:pPr>
      <w:r>
        <w:rPr>
          <w:rFonts w:hint="eastAsia" w:ascii="宋体" w:hAnsi="宋体" w:cs="宋体"/>
          <w:b/>
          <w:bCs/>
          <w:color w:val="000000"/>
          <w:sz w:val="32"/>
          <w:szCs w:val="32"/>
        </w:rPr>
        <w:t>开标一览表</w:t>
      </w:r>
    </w:p>
    <w:p>
      <w:pPr>
        <w:spacing w:before="120" w:beforeLines="50"/>
        <w:ind w:firstLine="480"/>
        <w:rPr>
          <w:rFonts w:hint="eastAsia" w:ascii="宋体" w:hAnsi="宋体" w:cs="宋体"/>
          <w:color w:val="000000"/>
          <w:szCs w:val="24"/>
          <w:u w:val="single"/>
        </w:rPr>
      </w:pPr>
      <w:r>
        <w:rPr>
          <w:rFonts w:hint="eastAsia" w:ascii="宋体" w:hAnsi="宋体" w:cs="宋体"/>
          <w:color w:val="000000"/>
          <w:szCs w:val="24"/>
        </w:rPr>
        <w:t>投标单位名称（盖章）：__________________</w:t>
      </w:r>
    </w:p>
    <w:p>
      <w:pPr>
        <w:spacing w:before="120" w:beforeLines="50"/>
        <w:ind w:firstLine="480"/>
        <w:rPr>
          <w:rFonts w:hint="eastAsia" w:ascii="宋体" w:hAnsi="宋体" w:cs="宋体"/>
          <w:color w:val="000000"/>
          <w:szCs w:val="24"/>
          <w:u w:val="single"/>
        </w:rPr>
      </w:pPr>
      <w:r>
        <w:rPr>
          <w:rFonts w:hint="eastAsia" w:ascii="宋体" w:hAnsi="宋体" w:cs="宋体"/>
          <w:color w:val="000000"/>
          <w:szCs w:val="24"/>
        </w:rPr>
        <w:t>项目编号：__________________</w:t>
      </w:r>
    </w:p>
    <w:p>
      <w:pPr>
        <w:adjustRightInd w:val="0"/>
        <w:spacing w:before="120" w:beforeLines="50"/>
        <w:rPr>
          <w:rFonts w:hint="eastAsia" w:ascii="宋体" w:hAnsi="宋体" w:cs="宋体"/>
          <w:color w:val="000000"/>
          <w:szCs w:val="24"/>
        </w:rPr>
      </w:pPr>
      <w:r>
        <w:rPr>
          <w:rFonts w:hint="eastAsia" w:ascii="宋体" w:hAnsi="宋体" w:cs="宋体"/>
          <w:color w:val="000000"/>
          <w:szCs w:val="24"/>
        </w:rPr>
        <w:t xml:space="preserve"> </w:t>
      </w:r>
    </w:p>
    <w:p>
      <w:pPr>
        <w:adjustRightInd w:val="0"/>
        <w:spacing w:before="120" w:beforeLines="50"/>
        <w:ind w:firstLine="480"/>
        <w:rPr>
          <w:rFonts w:hint="eastAsia" w:ascii="宋体" w:hAnsi="宋体" w:cs="宋体"/>
          <w:color w:val="000000"/>
          <w:szCs w:val="24"/>
        </w:rPr>
      </w:pPr>
      <w:r>
        <w:rPr>
          <w:rFonts w:hint="eastAsia" w:ascii="宋体" w:hAnsi="宋体" w:cs="宋体"/>
          <w:color w:val="000000"/>
          <w:szCs w:val="24"/>
        </w:rPr>
        <w:t xml:space="preserve">                                                 报价单位：元人民币</w:t>
      </w: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0"/>
        <w:gridCol w:w="6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jc w:val="center"/>
              <w:rPr>
                <w:rFonts w:hint="eastAsia" w:ascii="宋体" w:hAnsi="宋体"/>
                <w:b/>
                <w:szCs w:val="24"/>
              </w:rPr>
            </w:pPr>
            <w:r>
              <w:rPr>
                <w:rFonts w:hint="eastAsia" w:ascii="宋体" w:hAnsi="宋体"/>
                <w:b/>
                <w:szCs w:val="24"/>
              </w:rPr>
              <w:t>项目名称</w:t>
            </w:r>
          </w:p>
        </w:tc>
        <w:tc>
          <w:tcPr>
            <w:tcW w:w="6852" w:type="dxa"/>
            <w:vAlign w:val="center"/>
          </w:tcPr>
          <w:p>
            <w:pPr>
              <w:spacing w:line="380" w:lineRule="exact"/>
              <w:jc w:val="center"/>
              <w:rPr>
                <w:rFonts w:hint="eastAsia" w:ascii="宋体" w:hAnsi="宋体" w:eastAsia="宋体" w:cs="宋体"/>
                <w:b/>
                <w:color w:val="000000"/>
                <w:szCs w:val="24"/>
                <w:lang w:eastAsia="zh-CN"/>
              </w:rPr>
            </w:pPr>
            <w:r>
              <w:rPr>
                <w:rFonts w:hint="eastAsia" w:ascii="宋体" w:hAnsi="宋体"/>
                <w:b/>
                <w:szCs w:val="24"/>
                <w:lang w:eastAsia="zh-CN"/>
              </w:rPr>
              <w:t>嘉善县卫生健康数字化改革2.0（网络安全改造）项目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jc w:val="center"/>
              <w:rPr>
                <w:rFonts w:hint="eastAsia" w:ascii="宋体" w:hAnsi="宋体"/>
                <w:b/>
                <w:szCs w:val="24"/>
              </w:rPr>
            </w:pPr>
            <w:r>
              <w:rPr>
                <w:rFonts w:hint="eastAsia" w:ascii="宋体" w:hAnsi="宋体"/>
                <w:b/>
                <w:szCs w:val="24"/>
              </w:rPr>
              <w:t>投标总价</w:t>
            </w:r>
          </w:p>
        </w:tc>
        <w:tc>
          <w:tcPr>
            <w:tcW w:w="6852" w:type="dxa"/>
            <w:vAlign w:val="center"/>
          </w:tcPr>
          <w:p>
            <w:pPr>
              <w:spacing w:line="380" w:lineRule="exact"/>
              <w:ind w:firstLine="241" w:firstLineChars="100"/>
              <w:rPr>
                <w:rFonts w:hint="eastAsia" w:ascii="宋体" w:hAnsi="宋体"/>
                <w:b/>
                <w:szCs w:val="24"/>
              </w:rPr>
            </w:pPr>
            <w:r>
              <w:rPr>
                <w:rFonts w:hint="eastAsia" w:ascii="宋体" w:hAnsi="宋体"/>
                <w:b/>
                <w:szCs w:val="24"/>
              </w:rPr>
              <w:t>大写：人民币</w:t>
            </w:r>
          </w:p>
          <w:p>
            <w:pPr>
              <w:spacing w:line="380" w:lineRule="exact"/>
              <w:ind w:firstLine="241" w:firstLineChars="100"/>
              <w:rPr>
                <w:rFonts w:hint="eastAsia" w:ascii="宋体" w:hAnsi="宋体"/>
                <w:b/>
                <w:szCs w:val="24"/>
              </w:rPr>
            </w:pPr>
          </w:p>
          <w:p>
            <w:pPr>
              <w:spacing w:line="380" w:lineRule="exact"/>
              <w:ind w:firstLine="241" w:firstLineChars="100"/>
              <w:rPr>
                <w:rFonts w:hint="eastAsia" w:ascii="宋体" w:hAnsi="宋体"/>
                <w:b/>
                <w:szCs w:val="24"/>
              </w:rPr>
            </w:pPr>
            <w:r>
              <w:rPr>
                <w:rFonts w:hint="eastAsia" w:ascii="宋体" w:hAnsi="宋体"/>
                <w:b/>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jc w:val="center"/>
              <w:rPr>
                <w:rFonts w:hint="eastAsia" w:ascii="宋体" w:hAnsi="宋体"/>
                <w:b/>
                <w:szCs w:val="24"/>
              </w:rPr>
            </w:pPr>
            <w:r>
              <w:rPr>
                <w:rFonts w:hint="eastAsia" w:ascii="宋体" w:hAnsi="宋体"/>
                <w:b/>
                <w:szCs w:val="24"/>
              </w:rPr>
              <w:t>工期</w:t>
            </w:r>
          </w:p>
        </w:tc>
        <w:tc>
          <w:tcPr>
            <w:tcW w:w="6852" w:type="dxa"/>
            <w:vAlign w:val="center"/>
          </w:tcPr>
          <w:p>
            <w:pPr>
              <w:spacing w:line="300" w:lineRule="auto"/>
              <w:rPr>
                <w:rFonts w:hint="eastAsia" w:ascii="宋体" w:hAnsi="宋体"/>
                <w:b/>
                <w:szCs w:val="24"/>
              </w:rPr>
            </w:pPr>
            <w:r>
              <w:rPr>
                <w:rFonts w:hint="eastAsia" w:ascii="宋体" w:hAnsi="宋体" w:cs="宋体"/>
                <w:kern w:val="0"/>
                <w:szCs w:val="24"/>
              </w:rPr>
              <w:t>自合同签订生效之日起</w:t>
            </w:r>
            <w:r>
              <w:rPr>
                <w:rFonts w:ascii="宋体" w:hAnsi="宋体" w:cs="新宋体"/>
                <w:color w:val="000000" w:themeColor="text1"/>
                <w:u w:val="single"/>
                <w14:textFill>
                  <w14:solidFill>
                    <w14:schemeClr w14:val="tx1"/>
                  </w14:solidFill>
                </w14:textFill>
              </w:rPr>
              <w:t xml:space="preserve"> </w:t>
            </w:r>
            <w:r>
              <w:rPr>
                <w:rFonts w:hint="eastAsia" w:ascii="宋体" w:hAnsi="宋体" w:cs="新宋体"/>
                <w:color w:val="000000" w:themeColor="text1"/>
                <w:u w:val="single"/>
                <w14:textFill>
                  <w14:solidFill>
                    <w14:schemeClr w14:val="tx1"/>
                  </w14:solidFill>
                </w14:textFill>
              </w:rPr>
              <w:t xml:space="preserve">  </w:t>
            </w:r>
            <w:r>
              <w:rPr>
                <w:rFonts w:ascii="宋体" w:hAnsi="宋体" w:cs="新宋体"/>
                <w:color w:val="000000" w:themeColor="text1"/>
                <w:u w:val="single"/>
                <w14:textFill>
                  <w14:solidFill>
                    <w14:schemeClr w14:val="tx1"/>
                  </w14:solidFill>
                </w14:textFill>
              </w:rPr>
              <w:t xml:space="preserve"> </w:t>
            </w:r>
            <w:r>
              <w:rPr>
                <w:rFonts w:hint="eastAsia" w:ascii="宋体" w:hAnsi="宋体" w:cs="宋体"/>
                <w:kern w:val="0"/>
                <w:szCs w:val="24"/>
              </w:rPr>
              <w:t>日内完成本项目所有建设内容且通过验收并正式投入使用</w:t>
            </w:r>
            <w:r>
              <w:rPr>
                <w:rFonts w:hint="eastAsia" w:ascii="宋体" w:hAnsi="宋体" w:cs="宋体"/>
                <w:color w:val="000000" w:themeColor="text1"/>
                <w:szCs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jc w:val="center"/>
              <w:rPr>
                <w:rFonts w:hint="eastAsia" w:ascii="宋体" w:hAnsi="宋体"/>
                <w:b/>
                <w:szCs w:val="24"/>
              </w:rPr>
            </w:pPr>
            <w:r>
              <w:rPr>
                <w:rFonts w:hint="eastAsia" w:ascii="宋体" w:hAnsi="宋体"/>
                <w:b/>
                <w:szCs w:val="24"/>
              </w:rPr>
              <w:t>质保期</w:t>
            </w:r>
          </w:p>
        </w:tc>
        <w:tc>
          <w:tcPr>
            <w:tcW w:w="6852" w:type="dxa"/>
            <w:vAlign w:val="center"/>
          </w:tcPr>
          <w:p>
            <w:pPr>
              <w:spacing w:line="520" w:lineRule="exact"/>
              <w:rPr>
                <w:rFonts w:hint="eastAsia" w:ascii="宋体" w:hAnsi="宋体" w:cs="宋体"/>
                <w:b/>
                <w:bCs/>
                <w:szCs w:val="24"/>
              </w:rPr>
            </w:pPr>
            <w:r>
              <w:rPr>
                <w:rFonts w:hint="eastAsia" w:ascii="宋体" w:hAnsi="宋体" w:cs="宋体"/>
                <w:szCs w:val="24"/>
                <w:lang w:val="en-US" w:eastAsia="zh-CN"/>
              </w:rPr>
              <w:t>所有设备质保期从</w:t>
            </w:r>
            <w:r>
              <w:rPr>
                <w:rFonts w:hint="eastAsia"/>
                <w:color w:val="auto"/>
                <w:lang w:val="en-US" w:eastAsia="zh-CN"/>
              </w:rPr>
              <w:t>项目</w:t>
            </w:r>
            <w:r>
              <w:rPr>
                <w:rFonts w:hint="eastAsia" w:ascii="宋体" w:hAnsi="宋体" w:cs="宋体"/>
                <w:szCs w:val="24"/>
                <w:lang w:val="en-US" w:eastAsia="zh-CN"/>
              </w:rPr>
              <w:t>验收合格之日起</w:t>
            </w:r>
            <w:r>
              <w:rPr>
                <w:rFonts w:ascii="宋体" w:hAnsi="宋体" w:cs="新宋体"/>
                <w:color w:val="000000" w:themeColor="text1"/>
                <w:u w:val="single"/>
                <w14:textFill>
                  <w14:solidFill>
                    <w14:schemeClr w14:val="tx1"/>
                  </w14:solidFill>
                </w14:textFill>
              </w:rPr>
              <w:t xml:space="preserve"> </w:t>
            </w:r>
            <w:r>
              <w:rPr>
                <w:rFonts w:hint="eastAsia" w:ascii="宋体" w:hAnsi="宋体" w:cs="新宋体"/>
                <w:color w:val="000000" w:themeColor="text1"/>
                <w:u w:val="single"/>
                <w14:textFill>
                  <w14:solidFill>
                    <w14:schemeClr w14:val="tx1"/>
                  </w14:solidFill>
                </w14:textFill>
              </w:rPr>
              <w:t xml:space="preserve">  </w:t>
            </w:r>
            <w:r>
              <w:rPr>
                <w:rFonts w:ascii="宋体" w:hAnsi="宋体" w:cs="新宋体"/>
                <w:color w:val="000000" w:themeColor="text1"/>
                <w:u w:val="single"/>
                <w14:textFill>
                  <w14:solidFill>
                    <w14:schemeClr w14:val="tx1"/>
                  </w14:solidFill>
                </w14:textFill>
              </w:rPr>
              <w:t xml:space="preserve"> </w:t>
            </w:r>
            <w:r>
              <w:rPr>
                <w:rFonts w:hint="eastAsia" w:ascii="宋体" w:hAnsi="宋体" w:cs="宋体"/>
                <w:szCs w:val="24"/>
                <w:lang w:val="en-US" w:eastAsia="zh-CN"/>
              </w:rPr>
              <w:t>年</w:t>
            </w:r>
            <w:r>
              <w:rPr>
                <w:rFonts w:hint="eastAsia" w:ascii="宋体" w:hAnsi="宋体" w:cs="新宋体"/>
                <w:color w:val="000000" w:themeColor="text1"/>
                <w14:textFill>
                  <w14:solidFill>
                    <w14:schemeClr w14:val="tx1"/>
                  </w14:solidFill>
                </w14:textFill>
              </w:rPr>
              <w:t>。</w:t>
            </w:r>
          </w:p>
        </w:tc>
      </w:tr>
    </w:tbl>
    <w:p>
      <w:pPr>
        <w:adjustRightInd w:val="0"/>
        <w:spacing w:line="360" w:lineRule="auto"/>
        <w:ind w:firstLine="588" w:firstLineChars="245"/>
        <w:contextualSpacing/>
        <w:rPr>
          <w:rFonts w:hint="eastAsia" w:ascii="宋体" w:hAnsi="宋体" w:cs="宋体"/>
          <w:szCs w:val="24"/>
        </w:rPr>
      </w:pPr>
      <w:r>
        <w:rPr>
          <w:rFonts w:hint="eastAsia" w:ascii="宋体" w:hAnsi="宋体" w:cs="宋体"/>
          <w:bCs/>
          <w:szCs w:val="24"/>
        </w:rPr>
        <w:t>注</w:t>
      </w:r>
      <w:r>
        <w:rPr>
          <w:rFonts w:hint="eastAsia" w:ascii="宋体" w:hAnsi="宋体" w:cs="宋体"/>
          <w:szCs w:val="24"/>
        </w:rPr>
        <w:t>：报价一经涂改，应在涂改处加盖单位公章或者由法定代表人或被授权人签字或盖章，否则其投标作无效标处理。</w:t>
      </w:r>
    </w:p>
    <w:p>
      <w:pPr>
        <w:spacing w:line="360" w:lineRule="auto"/>
        <w:ind w:firstLine="480"/>
        <w:rPr>
          <w:rFonts w:hint="eastAsia" w:ascii="宋体" w:hAnsi="宋体" w:cs="宋体"/>
          <w:szCs w:val="24"/>
        </w:rPr>
      </w:pPr>
    </w:p>
    <w:p>
      <w:pPr>
        <w:tabs>
          <w:tab w:val="left" w:pos="1418"/>
        </w:tabs>
        <w:spacing w:line="360" w:lineRule="auto"/>
        <w:ind w:firstLine="3360" w:firstLineChars="1400"/>
        <w:rPr>
          <w:rFonts w:hint="eastAsia" w:ascii="宋体" w:hAnsi="宋体" w:cs="宋体"/>
          <w:color w:val="000000"/>
          <w:szCs w:val="24"/>
        </w:rPr>
      </w:pPr>
    </w:p>
    <w:p>
      <w:pPr>
        <w:spacing w:line="360" w:lineRule="auto"/>
        <w:ind w:firstLine="2880" w:firstLineChars="1200"/>
        <w:contextualSpacing/>
        <w:rPr>
          <w:rFonts w:hint="eastAsia" w:ascii="宋体" w:hAnsi="宋体" w:cs="宋体"/>
          <w:color w:val="000000"/>
          <w:spacing w:val="20"/>
          <w:szCs w:val="24"/>
          <w:u w:val="single"/>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spacing w:val="20"/>
          <w:szCs w:val="24"/>
        </w:rPr>
        <w:t>：</w:t>
      </w:r>
      <w:r>
        <w:rPr>
          <w:rFonts w:hint="eastAsia" w:ascii="宋体" w:hAnsi="宋体" w:cs="宋体"/>
          <w:szCs w:val="24"/>
        </w:rPr>
        <w:t>_________________</w:t>
      </w:r>
      <w:r>
        <w:rPr>
          <w:rFonts w:hint="eastAsia" w:ascii="宋体" w:hAnsi="宋体" w:cs="宋体"/>
          <w:spacing w:val="20"/>
          <w:szCs w:val="24"/>
          <w:u w:val="single"/>
        </w:rPr>
        <w:t xml:space="preserve">    </w:t>
      </w:r>
      <w:r>
        <w:rPr>
          <w:rFonts w:hint="eastAsia" w:ascii="宋体" w:hAnsi="宋体" w:cs="宋体"/>
          <w:spacing w:val="20"/>
          <w:szCs w:val="24"/>
        </w:rPr>
        <w:t xml:space="preserve">        </w:t>
      </w:r>
      <w:r>
        <w:rPr>
          <w:rFonts w:hint="eastAsia" w:ascii="宋体" w:hAnsi="宋体" w:cs="宋体"/>
          <w:color w:val="000000"/>
          <w:spacing w:val="20"/>
          <w:szCs w:val="24"/>
          <w:u w:val="single"/>
        </w:rPr>
        <w:t xml:space="preserve">                </w:t>
      </w:r>
    </w:p>
    <w:p>
      <w:pPr>
        <w:snapToGrid w:val="0"/>
        <w:spacing w:before="100" w:beforeAutospacing="1" w:after="100" w:afterAutospacing="1" w:line="360" w:lineRule="auto"/>
        <w:ind w:firstLine="6160" w:firstLineChars="2200"/>
        <w:rPr>
          <w:rFonts w:hint="eastAsia" w:ascii="宋体" w:hAnsi="宋体" w:cs="宋体"/>
          <w:color w:val="000000"/>
          <w:spacing w:val="20"/>
          <w:szCs w:val="24"/>
          <w:u w:val="single"/>
        </w:rPr>
        <w:sectPr>
          <w:headerReference r:id="rId13" w:type="default"/>
          <w:pgSz w:w="11906" w:h="16838"/>
          <w:pgMar w:top="1418" w:right="1077" w:bottom="1418" w:left="1077" w:header="851" w:footer="851" w:gutter="340"/>
          <w:pgNumType w:fmt="decimal"/>
          <w:cols w:space="720" w:num="1"/>
          <w:docGrid w:linePitch="381" w:charSpace="0"/>
        </w:sectPr>
      </w:pPr>
      <w:r>
        <w:rPr>
          <w:rFonts w:hint="eastAsia" w:ascii="宋体" w:hAnsi="宋体" w:cs="宋体"/>
          <w:color w:val="000000"/>
          <w:spacing w:val="20"/>
          <w:szCs w:val="24"/>
        </w:rPr>
        <w:t>日  期：</w:t>
      </w:r>
      <w:r>
        <w:rPr>
          <w:rFonts w:hint="eastAsia" w:ascii="宋体" w:hAnsi="宋体" w:cs="宋体"/>
          <w:szCs w:val="24"/>
        </w:rPr>
        <w:t>_________________</w:t>
      </w:r>
    </w:p>
    <w:p>
      <w:pPr>
        <w:snapToGrid w:val="0"/>
        <w:spacing w:before="100" w:beforeAutospacing="1" w:after="100" w:afterAutospacing="1" w:line="300" w:lineRule="auto"/>
        <w:contextualSpacing/>
        <w:jc w:val="center"/>
        <w:rPr>
          <w:rFonts w:hint="eastAsia" w:ascii="宋体" w:hAnsi="宋体" w:cs="宋体"/>
          <w:b/>
          <w:bCs/>
          <w:sz w:val="32"/>
          <w:szCs w:val="32"/>
        </w:rPr>
      </w:pPr>
      <w:r>
        <w:rPr>
          <w:rFonts w:hint="eastAsia" w:ascii="宋体" w:hAnsi="宋体" w:cs="宋体"/>
          <w:b/>
          <w:bCs/>
          <w:sz w:val="32"/>
          <w:szCs w:val="32"/>
          <w:lang w:val="en-US" w:eastAsia="zh-CN"/>
        </w:rPr>
        <w:t>二十</w:t>
      </w:r>
      <w:r>
        <w:rPr>
          <w:rFonts w:hint="eastAsia" w:ascii="宋体" w:hAnsi="宋体" w:cs="宋体"/>
          <w:b/>
          <w:bCs/>
          <w:sz w:val="32"/>
          <w:szCs w:val="32"/>
        </w:rPr>
        <w:t>、投标报价明细表格式</w:t>
      </w:r>
    </w:p>
    <w:p>
      <w:pPr>
        <w:pStyle w:val="21"/>
        <w:snapToGrid w:val="0"/>
        <w:spacing w:beforeLines="0" w:afterLines="0" w:line="300" w:lineRule="auto"/>
        <w:contextualSpacing/>
        <w:jc w:val="center"/>
        <w:rPr>
          <w:rFonts w:hint="eastAsia" w:hAnsi="宋体" w:cs="宋体"/>
          <w:b/>
          <w:bCs/>
          <w:sz w:val="32"/>
          <w:szCs w:val="32"/>
        </w:rPr>
      </w:pPr>
      <w:r>
        <w:rPr>
          <w:rFonts w:hint="eastAsia" w:hAnsi="宋体" w:cs="宋体"/>
          <w:b/>
          <w:bCs/>
          <w:sz w:val="32"/>
          <w:szCs w:val="32"/>
        </w:rPr>
        <w:t>投标报价明细表</w:t>
      </w:r>
    </w:p>
    <w:p>
      <w:pPr>
        <w:ind w:firstLine="480"/>
        <w:jc w:val="right"/>
        <w:rPr>
          <w:rFonts w:hint="eastAsia" w:hAnsi="宋体" w:cs="宋体"/>
          <w:szCs w:val="24"/>
        </w:rPr>
      </w:pPr>
      <w:r>
        <w:rPr>
          <w:rFonts w:hint="eastAsia" w:hAnsi="宋体" w:cs="宋体"/>
          <w:szCs w:val="24"/>
        </w:rPr>
        <w:t>金额单位：人民币（元）</w:t>
      </w:r>
    </w:p>
    <w:tbl>
      <w:tblPr>
        <w:tblStyle w:val="38"/>
        <w:tblW w:w="9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3195"/>
        <w:gridCol w:w="705"/>
        <w:gridCol w:w="867"/>
        <w:gridCol w:w="765"/>
        <w:gridCol w:w="810"/>
        <w:gridCol w:w="1353"/>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520" w:type="dxa"/>
            <w:noWrap/>
            <w:vAlign w:val="center"/>
          </w:tcPr>
          <w:p>
            <w:pPr>
              <w:snapToGrid w:val="0"/>
              <w:spacing w:line="300" w:lineRule="auto"/>
              <w:jc w:val="both"/>
              <w:rPr>
                <w:rFonts w:hint="eastAsia" w:ascii="宋体" w:hAnsi="宋体" w:cs="宋体"/>
                <w:kern w:val="0"/>
                <w:szCs w:val="24"/>
              </w:rPr>
            </w:pPr>
            <w:r>
              <w:rPr>
                <w:rFonts w:hint="eastAsia" w:ascii="宋体" w:hAnsi="宋体" w:cs="宋体"/>
                <w:kern w:val="0"/>
                <w:szCs w:val="24"/>
              </w:rPr>
              <w:t>序号</w:t>
            </w:r>
          </w:p>
        </w:tc>
        <w:tc>
          <w:tcPr>
            <w:tcW w:w="3195" w:type="dxa"/>
            <w:noWrap/>
            <w:vAlign w:val="center"/>
          </w:tcPr>
          <w:p>
            <w:pPr>
              <w:snapToGrid w:val="0"/>
              <w:spacing w:line="300" w:lineRule="auto"/>
              <w:jc w:val="center"/>
              <w:rPr>
                <w:rFonts w:hint="eastAsia" w:ascii="宋体" w:hAnsi="宋体" w:cs="宋体"/>
                <w:b/>
                <w:bCs/>
                <w:szCs w:val="24"/>
              </w:rPr>
            </w:pPr>
            <w:r>
              <w:rPr>
                <w:rFonts w:hint="eastAsia" w:ascii="宋体" w:hAnsi="宋体" w:cs="宋体"/>
                <w:kern w:val="0"/>
                <w:szCs w:val="24"/>
              </w:rPr>
              <w:t>产品名称</w:t>
            </w:r>
          </w:p>
        </w:tc>
        <w:tc>
          <w:tcPr>
            <w:tcW w:w="705" w:type="dxa"/>
            <w:noWrap/>
            <w:vAlign w:val="center"/>
          </w:tcPr>
          <w:p>
            <w:pPr>
              <w:widowControl/>
              <w:spacing w:line="300" w:lineRule="auto"/>
              <w:jc w:val="center"/>
              <w:textAlignment w:val="center"/>
              <w:rPr>
                <w:rFonts w:hint="eastAsia" w:ascii="宋体" w:hAnsi="宋体" w:cs="宋体"/>
                <w:bCs/>
                <w:kern w:val="0"/>
                <w:szCs w:val="24"/>
                <w:lang w:bidi="ar"/>
              </w:rPr>
            </w:pPr>
            <w:r>
              <w:rPr>
                <w:rFonts w:hint="eastAsia" w:ascii="宋体" w:hAnsi="宋体" w:cs="宋体"/>
                <w:kern w:val="0"/>
                <w:szCs w:val="24"/>
              </w:rPr>
              <w:t>品牌</w:t>
            </w:r>
          </w:p>
        </w:tc>
        <w:tc>
          <w:tcPr>
            <w:tcW w:w="867" w:type="dxa"/>
            <w:noWrap/>
            <w:vAlign w:val="center"/>
          </w:tcPr>
          <w:p>
            <w:pPr>
              <w:widowControl/>
              <w:spacing w:line="300" w:lineRule="auto"/>
              <w:jc w:val="center"/>
              <w:textAlignment w:val="center"/>
              <w:rPr>
                <w:rFonts w:hint="eastAsia" w:ascii="宋体" w:hAnsi="宋体" w:cs="宋体"/>
                <w:bCs/>
                <w:kern w:val="0"/>
                <w:szCs w:val="24"/>
                <w:lang w:bidi="ar"/>
              </w:rPr>
            </w:pPr>
            <w:r>
              <w:rPr>
                <w:rFonts w:hint="eastAsia" w:ascii="宋体" w:hAnsi="宋体" w:cs="宋体"/>
                <w:kern w:val="0"/>
                <w:szCs w:val="24"/>
              </w:rPr>
              <w:t>规格</w:t>
            </w:r>
          </w:p>
        </w:tc>
        <w:tc>
          <w:tcPr>
            <w:tcW w:w="765" w:type="dxa"/>
            <w:noWrap/>
            <w:vAlign w:val="center"/>
          </w:tcPr>
          <w:p>
            <w:pPr>
              <w:snapToGrid w:val="0"/>
              <w:spacing w:line="300" w:lineRule="auto"/>
              <w:jc w:val="center"/>
              <w:rPr>
                <w:rFonts w:hint="eastAsia" w:ascii="宋体" w:hAnsi="宋体" w:cs="宋体"/>
                <w:kern w:val="0"/>
                <w:szCs w:val="24"/>
              </w:rPr>
            </w:pPr>
            <w:r>
              <w:rPr>
                <w:rFonts w:hint="eastAsia" w:ascii="宋体" w:hAnsi="宋体" w:cs="宋体"/>
                <w:bCs/>
                <w:kern w:val="0"/>
                <w:szCs w:val="24"/>
                <w:lang w:bidi="ar"/>
              </w:rPr>
              <w:t>数量</w:t>
            </w:r>
          </w:p>
        </w:tc>
        <w:tc>
          <w:tcPr>
            <w:tcW w:w="810" w:type="dxa"/>
            <w:noWrap/>
            <w:vAlign w:val="center"/>
          </w:tcPr>
          <w:p>
            <w:pPr>
              <w:snapToGrid w:val="0"/>
              <w:spacing w:line="300" w:lineRule="auto"/>
              <w:jc w:val="center"/>
              <w:rPr>
                <w:rFonts w:hint="eastAsia" w:ascii="宋体" w:hAnsi="宋体" w:cs="宋体"/>
                <w:kern w:val="0"/>
                <w:szCs w:val="24"/>
              </w:rPr>
            </w:pPr>
            <w:r>
              <w:rPr>
                <w:rFonts w:hint="eastAsia" w:ascii="宋体" w:hAnsi="宋体" w:cs="宋体"/>
                <w:bCs/>
                <w:kern w:val="0"/>
                <w:szCs w:val="24"/>
                <w:lang w:bidi="ar"/>
              </w:rPr>
              <w:t>单位</w:t>
            </w:r>
          </w:p>
        </w:tc>
        <w:tc>
          <w:tcPr>
            <w:tcW w:w="1353" w:type="dxa"/>
            <w:noWrap/>
            <w:vAlign w:val="center"/>
          </w:tcPr>
          <w:p>
            <w:pPr>
              <w:snapToGrid w:val="0"/>
              <w:spacing w:line="300" w:lineRule="auto"/>
              <w:jc w:val="center"/>
              <w:rPr>
                <w:rFonts w:hint="eastAsia" w:ascii="宋体" w:hAnsi="宋体" w:cs="宋体"/>
                <w:kern w:val="0"/>
                <w:szCs w:val="24"/>
              </w:rPr>
            </w:pPr>
            <w:r>
              <w:rPr>
                <w:rFonts w:hint="eastAsia" w:ascii="宋体" w:hAnsi="宋体" w:cs="宋体"/>
                <w:kern w:val="0"/>
                <w:szCs w:val="24"/>
              </w:rPr>
              <w:t>单价（元）</w:t>
            </w:r>
          </w:p>
        </w:tc>
        <w:tc>
          <w:tcPr>
            <w:tcW w:w="1257" w:type="dxa"/>
            <w:vAlign w:val="center"/>
          </w:tcPr>
          <w:p>
            <w:pPr>
              <w:snapToGrid w:val="0"/>
              <w:spacing w:line="300" w:lineRule="auto"/>
              <w:jc w:val="center"/>
              <w:rPr>
                <w:rFonts w:hint="eastAsia" w:ascii="宋体" w:hAnsi="宋体" w:cs="宋体"/>
                <w:kern w:val="0"/>
                <w:szCs w:val="24"/>
              </w:rPr>
            </w:pPr>
            <w:r>
              <w:rPr>
                <w:rFonts w:hint="eastAsia" w:ascii="宋体" w:hAnsi="宋体" w:cs="宋体"/>
                <w:kern w:val="0"/>
                <w:szCs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319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外网边界防火墙</w:t>
            </w:r>
          </w:p>
        </w:tc>
        <w:tc>
          <w:tcPr>
            <w:tcW w:w="705" w:type="dxa"/>
            <w:noWrap/>
            <w:vAlign w:val="center"/>
          </w:tcPr>
          <w:p>
            <w:pPr>
              <w:widowControl/>
              <w:spacing w:line="300" w:lineRule="auto"/>
              <w:jc w:val="center"/>
              <w:textAlignment w:val="center"/>
              <w:rPr>
                <w:rFonts w:hint="eastAsia" w:ascii="宋体" w:hAnsi="宋体" w:cs="宋体"/>
                <w:kern w:val="0"/>
                <w:szCs w:val="24"/>
                <w:bdr w:val="single" w:color="000000" w:sz="4" w:space="0"/>
              </w:rPr>
            </w:pPr>
          </w:p>
        </w:tc>
        <w:tc>
          <w:tcPr>
            <w:tcW w:w="867" w:type="dxa"/>
            <w:noWrap/>
            <w:vAlign w:val="center"/>
          </w:tcPr>
          <w:p>
            <w:pPr>
              <w:widowControl/>
              <w:spacing w:line="300" w:lineRule="auto"/>
              <w:jc w:val="center"/>
              <w:textAlignment w:val="center"/>
              <w:rPr>
                <w:rFonts w:hint="eastAsia" w:ascii="宋体" w:hAnsi="宋体" w:cs="宋体"/>
                <w:kern w:val="0"/>
                <w:szCs w:val="24"/>
                <w:bdr w:val="single" w:color="000000" w:sz="4" w:space="0"/>
              </w:rPr>
            </w:pP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81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台</w:t>
            </w:r>
          </w:p>
        </w:tc>
        <w:tc>
          <w:tcPr>
            <w:tcW w:w="1353" w:type="dxa"/>
            <w:noWrap/>
            <w:vAlign w:val="center"/>
          </w:tcPr>
          <w:p>
            <w:pPr>
              <w:widowControl/>
              <w:snapToGrid w:val="0"/>
              <w:spacing w:line="300" w:lineRule="auto"/>
              <w:jc w:val="center"/>
              <w:rPr>
                <w:rFonts w:hint="eastAsia" w:ascii="宋体" w:hAnsi="宋体" w:cs="宋体"/>
                <w:kern w:val="0"/>
                <w:szCs w:val="24"/>
                <w:lang w:bidi="ar"/>
              </w:rPr>
            </w:pPr>
          </w:p>
        </w:tc>
        <w:tc>
          <w:tcPr>
            <w:tcW w:w="1257" w:type="dxa"/>
            <w:vAlign w:val="center"/>
          </w:tcPr>
          <w:p>
            <w:pPr>
              <w:widowControl/>
              <w:snapToGrid w:val="0"/>
              <w:spacing w:line="300" w:lineRule="auto"/>
              <w:jc w:val="center"/>
              <w:rPr>
                <w:rFonts w:hint="eastAsia" w:ascii="宋体" w:hAnsi="宋体" w:cs="宋体"/>
                <w:kern w:val="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p>
        </w:tc>
        <w:tc>
          <w:tcPr>
            <w:tcW w:w="319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专网边界防火墙</w:t>
            </w:r>
          </w:p>
        </w:tc>
        <w:tc>
          <w:tcPr>
            <w:tcW w:w="705" w:type="dxa"/>
            <w:noWrap/>
            <w:vAlign w:val="center"/>
          </w:tcPr>
          <w:p>
            <w:pPr>
              <w:widowControl/>
              <w:spacing w:line="300" w:lineRule="auto"/>
              <w:jc w:val="center"/>
              <w:textAlignment w:val="center"/>
              <w:rPr>
                <w:rFonts w:hint="eastAsia" w:ascii="宋体" w:hAnsi="宋体" w:cs="宋体"/>
                <w:kern w:val="0"/>
                <w:szCs w:val="24"/>
                <w:bdr w:val="single" w:color="000000" w:sz="4" w:space="0"/>
              </w:rPr>
            </w:pPr>
          </w:p>
        </w:tc>
        <w:tc>
          <w:tcPr>
            <w:tcW w:w="867" w:type="dxa"/>
            <w:noWrap/>
            <w:vAlign w:val="center"/>
          </w:tcPr>
          <w:p>
            <w:pPr>
              <w:widowControl/>
              <w:spacing w:line="300" w:lineRule="auto"/>
              <w:jc w:val="center"/>
              <w:textAlignment w:val="center"/>
              <w:rPr>
                <w:rFonts w:hint="eastAsia" w:ascii="宋体" w:hAnsi="宋体" w:cs="宋体"/>
                <w:kern w:val="0"/>
                <w:szCs w:val="24"/>
                <w:bdr w:val="single" w:color="000000" w:sz="4" w:space="0"/>
              </w:rPr>
            </w:pP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p>
        </w:tc>
        <w:tc>
          <w:tcPr>
            <w:tcW w:w="81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台</w:t>
            </w:r>
          </w:p>
        </w:tc>
        <w:tc>
          <w:tcPr>
            <w:tcW w:w="1353" w:type="dxa"/>
            <w:noWrap/>
            <w:vAlign w:val="center"/>
          </w:tcPr>
          <w:p>
            <w:pPr>
              <w:widowControl/>
              <w:snapToGrid w:val="0"/>
              <w:spacing w:line="300" w:lineRule="auto"/>
              <w:jc w:val="center"/>
              <w:rPr>
                <w:rFonts w:hint="eastAsia" w:ascii="宋体" w:hAnsi="宋体" w:cs="宋体"/>
                <w:kern w:val="0"/>
                <w:szCs w:val="24"/>
                <w:lang w:bidi="ar"/>
              </w:rPr>
            </w:pPr>
          </w:p>
        </w:tc>
        <w:tc>
          <w:tcPr>
            <w:tcW w:w="1257" w:type="dxa"/>
            <w:vAlign w:val="center"/>
          </w:tcPr>
          <w:p>
            <w:pPr>
              <w:widowControl/>
              <w:snapToGrid w:val="0"/>
              <w:spacing w:line="300" w:lineRule="auto"/>
              <w:jc w:val="center"/>
              <w:rPr>
                <w:rFonts w:hint="eastAsia" w:ascii="宋体" w:hAnsi="宋体" w:cs="宋体"/>
                <w:kern w:val="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3</w:t>
            </w:r>
          </w:p>
        </w:tc>
        <w:tc>
          <w:tcPr>
            <w:tcW w:w="319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数据中心防火墙</w:t>
            </w:r>
          </w:p>
        </w:tc>
        <w:tc>
          <w:tcPr>
            <w:tcW w:w="705" w:type="dxa"/>
            <w:noWrap/>
            <w:vAlign w:val="center"/>
          </w:tcPr>
          <w:p>
            <w:pPr>
              <w:widowControl/>
              <w:spacing w:line="300" w:lineRule="auto"/>
              <w:jc w:val="center"/>
              <w:textAlignment w:val="center"/>
              <w:rPr>
                <w:rFonts w:hint="eastAsia" w:ascii="宋体" w:hAnsi="宋体" w:cs="宋体"/>
                <w:kern w:val="0"/>
                <w:szCs w:val="24"/>
                <w:bdr w:val="single" w:color="000000" w:sz="4" w:space="0"/>
              </w:rPr>
            </w:pPr>
          </w:p>
        </w:tc>
        <w:tc>
          <w:tcPr>
            <w:tcW w:w="867" w:type="dxa"/>
            <w:noWrap/>
            <w:vAlign w:val="center"/>
          </w:tcPr>
          <w:p>
            <w:pPr>
              <w:widowControl/>
              <w:spacing w:line="300" w:lineRule="auto"/>
              <w:jc w:val="center"/>
              <w:textAlignment w:val="center"/>
              <w:rPr>
                <w:rFonts w:hint="eastAsia" w:ascii="宋体" w:hAnsi="宋体" w:cs="宋体"/>
                <w:kern w:val="0"/>
                <w:szCs w:val="24"/>
                <w:bdr w:val="single" w:color="000000" w:sz="4" w:space="0"/>
              </w:rPr>
            </w:pP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p>
        </w:tc>
        <w:tc>
          <w:tcPr>
            <w:tcW w:w="81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台</w:t>
            </w:r>
          </w:p>
        </w:tc>
        <w:tc>
          <w:tcPr>
            <w:tcW w:w="1353" w:type="dxa"/>
            <w:noWrap/>
            <w:vAlign w:val="center"/>
          </w:tcPr>
          <w:p>
            <w:pPr>
              <w:widowControl/>
              <w:snapToGrid w:val="0"/>
              <w:spacing w:line="300" w:lineRule="auto"/>
              <w:jc w:val="center"/>
              <w:rPr>
                <w:rFonts w:hint="eastAsia" w:ascii="宋体" w:hAnsi="宋体" w:cs="宋体"/>
                <w:kern w:val="0"/>
                <w:szCs w:val="24"/>
                <w:lang w:bidi="ar"/>
              </w:rPr>
            </w:pPr>
          </w:p>
        </w:tc>
        <w:tc>
          <w:tcPr>
            <w:tcW w:w="1257" w:type="dxa"/>
            <w:vAlign w:val="center"/>
          </w:tcPr>
          <w:p>
            <w:pPr>
              <w:widowControl/>
              <w:snapToGrid w:val="0"/>
              <w:spacing w:line="300" w:lineRule="auto"/>
              <w:jc w:val="center"/>
              <w:rPr>
                <w:rFonts w:hint="eastAsia" w:ascii="宋体" w:hAnsi="宋体" w:cs="宋体"/>
                <w:kern w:val="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4</w:t>
            </w:r>
          </w:p>
        </w:tc>
        <w:tc>
          <w:tcPr>
            <w:tcW w:w="319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网闸</w:t>
            </w:r>
          </w:p>
        </w:tc>
        <w:tc>
          <w:tcPr>
            <w:tcW w:w="705" w:type="dxa"/>
            <w:noWrap/>
            <w:vAlign w:val="center"/>
          </w:tcPr>
          <w:p>
            <w:pPr>
              <w:widowControl/>
              <w:spacing w:line="300" w:lineRule="auto"/>
              <w:jc w:val="center"/>
              <w:textAlignment w:val="center"/>
              <w:rPr>
                <w:rFonts w:hint="eastAsia" w:ascii="宋体" w:hAnsi="宋体" w:cs="宋体"/>
                <w:kern w:val="0"/>
                <w:szCs w:val="24"/>
                <w:bdr w:val="single" w:color="000000" w:sz="4" w:space="0"/>
              </w:rPr>
            </w:pPr>
          </w:p>
        </w:tc>
        <w:tc>
          <w:tcPr>
            <w:tcW w:w="867" w:type="dxa"/>
            <w:noWrap/>
            <w:vAlign w:val="center"/>
          </w:tcPr>
          <w:p>
            <w:pPr>
              <w:widowControl/>
              <w:spacing w:line="300" w:lineRule="auto"/>
              <w:jc w:val="center"/>
              <w:textAlignment w:val="center"/>
              <w:rPr>
                <w:rFonts w:hint="eastAsia" w:ascii="宋体" w:hAnsi="宋体" w:cs="宋体"/>
                <w:kern w:val="0"/>
                <w:szCs w:val="24"/>
                <w:bdr w:val="single" w:color="000000" w:sz="4" w:space="0"/>
              </w:rPr>
            </w:pP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81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台</w:t>
            </w:r>
          </w:p>
        </w:tc>
        <w:tc>
          <w:tcPr>
            <w:tcW w:w="1353" w:type="dxa"/>
            <w:noWrap/>
            <w:vAlign w:val="center"/>
          </w:tcPr>
          <w:p>
            <w:pPr>
              <w:widowControl/>
              <w:snapToGrid w:val="0"/>
              <w:spacing w:line="300" w:lineRule="auto"/>
              <w:jc w:val="center"/>
              <w:rPr>
                <w:rFonts w:hint="eastAsia" w:ascii="宋体" w:hAnsi="宋体" w:cs="宋体"/>
                <w:kern w:val="0"/>
                <w:szCs w:val="24"/>
                <w:lang w:bidi="ar"/>
              </w:rPr>
            </w:pPr>
          </w:p>
        </w:tc>
        <w:tc>
          <w:tcPr>
            <w:tcW w:w="1257" w:type="dxa"/>
            <w:vAlign w:val="center"/>
          </w:tcPr>
          <w:p>
            <w:pPr>
              <w:widowControl/>
              <w:snapToGrid w:val="0"/>
              <w:spacing w:line="300" w:lineRule="auto"/>
              <w:jc w:val="center"/>
              <w:rPr>
                <w:rFonts w:hint="eastAsia" w:ascii="宋体" w:hAnsi="宋体" w:cs="宋体"/>
                <w:kern w:val="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5</w:t>
            </w:r>
          </w:p>
        </w:tc>
        <w:tc>
          <w:tcPr>
            <w:tcW w:w="319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准入设备</w:t>
            </w:r>
          </w:p>
        </w:tc>
        <w:tc>
          <w:tcPr>
            <w:tcW w:w="705" w:type="dxa"/>
            <w:noWrap/>
            <w:vAlign w:val="center"/>
          </w:tcPr>
          <w:p>
            <w:pPr>
              <w:widowControl/>
              <w:spacing w:line="300" w:lineRule="auto"/>
              <w:jc w:val="center"/>
              <w:textAlignment w:val="center"/>
              <w:rPr>
                <w:rFonts w:hint="eastAsia" w:ascii="宋体" w:hAnsi="宋体" w:cs="宋体"/>
                <w:kern w:val="0"/>
                <w:szCs w:val="24"/>
                <w:bdr w:val="single" w:color="000000" w:sz="4" w:space="0"/>
              </w:rPr>
            </w:pPr>
          </w:p>
        </w:tc>
        <w:tc>
          <w:tcPr>
            <w:tcW w:w="867" w:type="dxa"/>
            <w:noWrap/>
            <w:vAlign w:val="center"/>
          </w:tcPr>
          <w:p>
            <w:pPr>
              <w:widowControl/>
              <w:spacing w:line="300" w:lineRule="auto"/>
              <w:jc w:val="center"/>
              <w:textAlignment w:val="center"/>
              <w:rPr>
                <w:rFonts w:hint="eastAsia" w:ascii="宋体" w:hAnsi="宋体" w:cs="宋体"/>
                <w:kern w:val="0"/>
                <w:szCs w:val="24"/>
                <w:bdr w:val="single" w:color="000000" w:sz="4" w:space="0"/>
              </w:rPr>
            </w:pP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81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台</w:t>
            </w:r>
          </w:p>
        </w:tc>
        <w:tc>
          <w:tcPr>
            <w:tcW w:w="1353" w:type="dxa"/>
            <w:noWrap/>
            <w:vAlign w:val="center"/>
          </w:tcPr>
          <w:p>
            <w:pPr>
              <w:widowControl/>
              <w:snapToGrid w:val="0"/>
              <w:spacing w:line="300" w:lineRule="auto"/>
              <w:jc w:val="center"/>
              <w:rPr>
                <w:rFonts w:hint="eastAsia" w:ascii="宋体" w:hAnsi="宋体" w:cs="宋体"/>
                <w:kern w:val="0"/>
                <w:szCs w:val="24"/>
                <w:lang w:bidi="ar"/>
              </w:rPr>
            </w:pPr>
          </w:p>
        </w:tc>
        <w:tc>
          <w:tcPr>
            <w:tcW w:w="1257" w:type="dxa"/>
            <w:vAlign w:val="center"/>
          </w:tcPr>
          <w:p>
            <w:pPr>
              <w:widowControl/>
              <w:snapToGrid w:val="0"/>
              <w:spacing w:line="300" w:lineRule="auto"/>
              <w:jc w:val="center"/>
              <w:rPr>
                <w:rFonts w:hint="eastAsia" w:ascii="宋体" w:hAnsi="宋体" w:cs="宋体"/>
                <w:kern w:val="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6</w:t>
            </w:r>
          </w:p>
        </w:tc>
        <w:tc>
          <w:tcPr>
            <w:tcW w:w="319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安全接入网关</w:t>
            </w:r>
          </w:p>
        </w:tc>
        <w:tc>
          <w:tcPr>
            <w:tcW w:w="705" w:type="dxa"/>
            <w:noWrap/>
            <w:vAlign w:val="center"/>
          </w:tcPr>
          <w:p>
            <w:pPr>
              <w:widowControl/>
              <w:spacing w:line="300" w:lineRule="auto"/>
              <w:jc w:val="center"/>
              <w:textAlignment w:val="center"/>
              <w:rPr>
                <w:rFonts w:hint="eastAsia" w:ascii="宋体" w:hAnsi="宋体" w:cs="宋体"/>
                <w:kern w:val="0"/>
                <w:szCs w:val="24"/>
                <w:bdr w:val="single" w:color="000000" w:sz="4" w:space="0"/>
              </w:rPr>
            </w:pPr>
          </w:p>
        </w:tc>
        <w:tc>
          <w:tcPr>
            <w:tcW w:w="867" w:type="dxa"/>
            <w:noWrap/>
            <w:vAlign w:val="center"/>
          </w:tcPr>
          <w:p>
            <w:pPr>
              <w:widowControl/>
              <w:spacing w:line="300" w:lineRule="auto"/>
              <w:jc w:val="center"/>
              <w:textAlignment w:val="center"/>
              <w:rPr>
                <w:rFonts w:hint="eastAsia" w:ascii="宋体" w:hAnsi="宋体" w:cs="宋体"/>
                <w:kern w:val="0"/>
                <w:szCs w:val="24"/>
                <w:bdr w:val="single" w:color="000000" w:sz="4" w:space="0"/>
              </w:rPr>
            </w:pP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81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台</w:t>
            </w:r>
          </w:p>
        </w:tc>
        <w:tc>
          <w:tcPr>
            <w:tcW w:w="1353" w:type="dxa"/>
            <w:noWrap/>
            <w:vAlign w:val="center"/>
          </w:tcPr>
          <w:p>
            <w:pPr>
              <w:widowControl/>
              <w:snapToGrid w:val="0"/>
              <w:spacing w:line="300" w:lineRule="auto"/>
              <w:jc w:val="center"/>
              <w:rPr>
                <w:rFonts w:hint="eastAsia" w:ascii="宋体" w:hAnsi="宋体" w:cs="宋体"/>
                <w:kern w:val="0"/>
                <w:szCs w:val="24"/>
                <w:lang w:bidi="ar"/>
              </w:rPr>
            </w:pPr>
          </w:p>
        </w:tc>
        <w:tc>
          <w:tcPr>
            <w:tcW w:w="1257" w:type="dxa"/>
            <w:vAlign w:val="center"/>
          </w:tcPr>
          <w:p>
            <w:pPr>
              <w:widowControl/>
              <w:snapToGrid w:val="0"/>
              <w:spacing w:line="300" w:lineRule="auto"/>
              <w:jc w:val="center"/>
              <w:rPr>
                <w:rFonts w:hint="eastAsia" w:ascii="宋体" w:hAnsi="宋体" w:cs="宋体"/>
                <w:kern w:val="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7</w:t>
            </w:r>
          </w:p>
        </w:tc>
        <w:tc>
          <w:tcPr>
            <w:tcW w:w="319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下一代防火墙</w:t>
            </w:r>
          </w:p>
        </w:tc>
        <w:tc>
          <w:tcPr>
            <w:tcW w:w="705" w:type="dxa"/>
            <w:noWrap/>
            <w:vAlign w:val="center"/>
          </w:tcPr>
          <w:p>
            <w:pPr>
              <w:widowControl/>
              <w:spacing w:line="300" w:lineRule="auto"/>
              <w:jc w:val="center"/>
              <w:textAlignment w:val="center"/>
              <w:rPr>
                <w:rFonts w:hint="eastAsia" w:ascii="宋体" w:hAnsi="宋体" w:cs="宋体"/>
                <w:kern w:val="0"/>
                <w:szCs w:val="24"/>
                <w:bdr w:val="single" w:color="000000" w:sz="4" w:space="0"/>
              </w:rPr>
            </w:pPr>
          </w:p>
        </w:tc>
        <w:tc>
          <w:tcPr>
            <w:tcW w:w="86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4"/>
                <w:szCs w:val="24"/>
                <w:lang w:val="en-US" w:eastAsia="zh-CN" w:bidi="ar-SA"/>
              </w:rPr>
            </w:pP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7</w:t>
            </w:r>
          </w:p>
        </w:tc>
        <w:tc>
          <w:tcPr>
            <w:tcW w:w="810"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cs="宋体"/>
                <w:color w:val="000000"/>
                <w:szCs w:val="24"/>
              </w:rPr>
            </w:pPr>
            <w:r>
              <w:rPr>
                <w:rFonts w:hint="eastAsia" w:ascii="宋体" w:hAnsi="宋体" w:eastAsia="宋体" w:cs="宋体"/>
                <w:sz w:val="24"/>
                <w:szCs w:val="24"/>
              </w:rPr>
              <w:t>台</w:t>
            </w:r>
          </w:p>
        </w:tc>
        <w:tc>
          <w:tcPr>
            <w:tcW w:w="1353" w:type="dxa"/>
            <w:noWrap/>
            <w:vAlign w:val="center"/>
          </w:tcPr>
          <w:p>
            <w:pPr>
              <w:widowControl/>
              <w:snapToGrid w:val="0"/>
              <w:spacing w:line="300" w:lineRule="auto"/>
              <w:jc w:val="center"/>
              <w:rPr>
                <w:rFonts w:hint="eastAsia" w:ascii="宋体" w:hAnsi="宋体" w:cs="宋体"/>
                <w:kern w:val="0"/>
                <w:szCs w:val="24"/>
                <w:lang w:bidi="ar"/>
              </w:rPr>
            </w:pPr>
          </w:p>
        </w:tc>
        <w:tc>
          <w:tcPr>
            <w:tcW w:w="1257" w:type="dxa"/>
            <w:vAlign w:val="center"/>
          </w:tcPr>
          <w:p>
            <w:pPr>
              <w:widowControl/>
              <w:snapToGrid w:val="0"/>
              <w:spacing w:line="300" w:lineRule="auto"/>
              <w:jc w:val="center"/>
              <w:rPr>
                <w:rFonts w:hint="eastAsia" w:ascii="宋体" w:hAnsi="宋体" w:cs="宋体"/>
                <w:kern w:val="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8</w:t>
            </w:r>
          </w:p>
        </w:tc>
        <w:tc>
          <w:tcPr>
            <w:tcW w:w="319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专网出口交换机</w:t>
            </w:r>
          </w:p>
        </w:tc>
        <w:tc>
          <w:tcPr>
            <w:tcW w:w="705" w:type="dxa"/>
            <w:noWrap/>
            <w:vAlign w:val="center"/>
          </w:tcPr>
          <w:p>
            <w:pPr>
              <w:widowControl/>
              <w:spacing w:line="300" w:lineRule="auto"/>
              <w:jc w:val="center"/>
              <w:textAlignment w:val="center"/>
              <w:rPr>
                <w:rFonts w:hint="eastAsia" w:ascii="宋体" w:hAnsi="宋体" w:cs="宋体"/>
                <w:kern w:val="0"/>
                <w:szCs w:val="24"/>
                <w:bdr w:val="single" w:color="000000" w:sz="4" w:space="0"/>
              </w:rPr>
            </w:pPr>
          </w:p>
        </w:tc>
        <w:tc>
          <w:tcPr>
            <w:tcW w:w="867" w:type="dxa"/>
            <w:noWrap/>
            <w:vAlign w:val="center"/>
          </w:tcPr>
          <w:p>
            <w:pPr>
              <w:widowControl/>
              <w:spacing w:line="300" w:lineRule="auto"/>
              <w:jc w:val="center"/>
              <w:textAlignment w:val="center"/>
              <w:rPr>
                <w:rFonts w:hint="eastAsia" w:ascii="宋体" w:hAnsi="宋体" w:cs="宋体"/>
                <w:kern w:val="0"/>
                <w:szCs w:val="24"/>
                <w:bdr w:val="single" w:color="000000" w:sz="4" w:space="0"/>
              </w:rPr>
            </w:pP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p>
        </w:tc>
        <w:tc>
          <w:tcPr>
            <w:tcW w:w="81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台</w:t>
            </w:r>
          </w:p>
        </w:tc>
        <w:tc>
          <w:tcPr>
            <w:tcW w:w="1353" w:type="dxa"/>
            <w:noWrap/>
            <w:vAlign w:val="center"/>
          </w:tcPr>
          <w:p>
            <w:pPr>
              <w:widowControl/>
              <w:snapToGrid w:val="0"/>
              <w:spacing w:line="300" w:lineRule="auto"/>
              <w:jc w:val="center"/>
              <w:rPr>
                <w:rFonts w:hint="eastAsia" w:ascii="宋体" w:hAnsi="宋体" w:cs="宋体"/>
                <w:kern w:val="0"/>
                <w:szCs w:val="24"/>
                <w:lang w:bidi="ar"/>
              </w:rPr>
            </w:pPr>
          </w:p>
        </w:tc>
        <w:tc>
          <w:tcPr>
            <w:tcW w:w="1257" w:type="dxa"/>
            <w:vAlign w:val="center"/>
          </w:tcPr>
          <w:p>
            <w:pPr>
              <w:widowControl/>
              <w:snapToGrid w:val="0"/>
              <w:spacing w:line="300" w:lineRule="auto"/>
              <w:jc w:val="center"/>
              <w:rPr>
                <w:rFonts w:hint="eastAsia" w:ascii="宋体" w:hAnsi="宋体" w:cs="宋体"/>
                <w:kern w:val="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9</w:t>
            </w:r>
          </w:p>
        </w:tc>
        <w:tc>
          <w:tcPr>
            <w:tcW w:w="319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服务器核心交换机</w:t>
            </w:r>
          </w:p>
        </w:tc>
        <w:tc>
          <w:tcPr>
            <w:tcW w:w="705" w:type="dxa"/>
            <w:noWrap/>
            <w:vAlign w:val="center"/>
          </w:tcPr>
          <w:p>
            <w:pPr>
              <w:widowControl/>
              <w:spacing w:line="300" w:lineRule="auto"/>
              <w:jc w:val="center"/>
              <w:textAlignment w:val="center"/>
              <w:rPr>
                <w:rFonts w:hint="eastAsia" w:ascii="宋体" w:hAnsi="宋体" w:cs="宋体"/>
                <w:kern w:val="0"/>
                <w:szCs w:val="24"/>
                <w:bdr w:val="single" w:color="000000" w:sz="4" w:space="0"/>
              </w:rPr>
            </w:pPr>
          </w:p>
        </w:tc>
        <w:tc>
          <w:tcPr>
            <w:tcW w:w="867" w:type="dxa"/>
            <w:noWrap/>
            <w:vAlign w:val="center"/>
          </w:tcPr>
          <w:p>
            <w:pPr>
              <w:widowControl/>
              <w:spacing w:line="300" w:lineRule="auto"/>
              <w:jc w:val="center"/>
              <w:textAlignment w:val="center"/>
              <w:rPr>
                <w:rFonts w:hint="eastAsia" w:ascii="宋体" w:hAnsi="宋体" w:cs="宋体"/>
                <w:kern w:val="0"/>
                <w:szCs w:val="24"/>
                <w:bdr w:val="single" w:color="000000" w:sz="4" w:space="0"/>
              </w:rPr>
            </w:pP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p>
        </w:tc>
        <w:tc>
          <w:tcPr>
            <w:tcW w:w="81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台</w:t>
            </w:r>
          </w:p>
        </w:tc>
        <w:tc>
          <w:tcPr>
            <w:tcW w:w="1353" w:type="dxa"/>
            <w:noWrap/>
            <w:vAlign w:val="center"/>
          </w:tcPr>
          <w:p>
            <w:pPr>
              <w:widowControl/>
              <w:snapToGrid w:val="0"/>
              <w:spacing w:line="300" w:lineRule="auto"/>
              <w:jc w:val="center"/>
              <w:rPr>
                <w:rFonts w:hint="eastAsia" w:ascii="宋体" w:hAnsi="宋体" w:cs="宋体"/>
                <w:kern w:val="0"/>
                <w:szCs w:val="24"/>
                <w:lang w:bidi="ar"/>
              </w:rPr>
            </w:pPr>
          </w:p>
        </w:tc>
        <w:tc>
          <w:tcPr>
            <w:tcW w:w="1257" w:type="dxa"/>
            <w:vAlign w:val="center"/>
          </w:tcPr>
          <w:p>
            <w:pPr>
              <w:widowControl/>
              <w:snapToGrid w:val="0"/>
              <w:spacing w:line="300" w:lineRule="auto"/>
              <w:jc w:val="center"/>
              <w:rPr>
                <w:rFonts w:hint="eastAsia" w:ascii="宋体" w:hAnsi="宋体" w:cs="宋体"/>
                <w:kern w:val="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10</w:t>
            </w:r>
          </w:p>
        </w:tc>
        <w:tc>
          <w:tcPr>
            <w:tcW w:w="319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服务器汇聚交换机</w:t>
            </w:r>
          </w:p>
        </w:tc>
        <w:tc>
          <w:tcPr>
            <w:tcW w:w="705" w:type="dxa"/>
            <w:noWrap/>
            <w:vAlign w:val="center"/>
          </w:tcPr>
          <w:p>
            <w:pPr>
              <w:widowControl/>
              <w:spacing w:line="300" w:lineRule="auto"/>
              <w:jc w:val="center"/>
              <w:textAlignment w:val="center"/>
              <w:rPr>
                <w:rFonts w:hint="eastAsia" w:ascii="宋体" w:hAnsi="宋体" w:cs="宋体"/>
                <w:kern w:val="0"/>
                <w:szCs w:val="24"/>
                <w:bdr w:val="single" w:color="000000" w:sz="4" w:space="0"/>
              </w:rPr>
            </w:pPr>
          </w:p>
        </w:tc>
        <w:tc>
          <w:tcPr>
            <w:tcW w:w="867" w:type="dxa"/>
            <w:noWrap/>
            <w:vAlign w:val="center"/>
          </w:tcPr>
          <w:p>
            <w:pPr>
              <w:widowControl/>
              <w:spacing w:line="300" w:lineRule="auto"/>
              <w:jc w:val="center"/>
              <w:textAlignment w:val="center"/>
              <w:rPr>
                <w:rFonts w:hint="eastAsia" w:ascii="宋体" w:hAnsi="宋体" w:cs="宋体"/>
                <w:kern w:val="0"/>
                <w:szCs w:val="24"/>
                <w:bdr w:val="single" w:color="000000" w:sz="4" w:space="0"/>
              </w:rPr>
            </w:pP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p>
        </w:tc>
        <w:tc>
          <w:tcPr>
            <w:tcW w:w="81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台</w:t>
            </w:r>
          </w:p>
        </w:tc>
        <w:tc>
          <w:tcPr>
            <w:tcW w:w="1353" w:type="dxa"/>
            <w:noWrap/>
            <w:vAlign w:val="center"/>
          </w:tcPr>
          <w:p>
            <w:pPr>
              <w:widowControl/>
              <w:snapToGrid w:val="0"/>
              <w:spacing w:line="300" w:lineRule="auto"/>
              <w:jc w:val="center"/>
              <w:rPr>
                <w:rFonts w:hint="eastAsia" w:ascii="宋体" w:hAnsi="宋体" w:cs="宋体"/>
                <w:kern w:val="0"/>
                <w:szCs w:val="24"/>
                <w:lang w:bidi="ar"/>
              </w:rPr>
            </w:pPr>
          </w:p>
        </w:tc>
        <w:tc>
          <w:tcPr>
            <w:tcW w:w="1257" w:type="dxa"/>
            <w:vAlign w:val="center"/>
          </w:tcPr>
          <w:p>
            <w:pPr>
              <w:widowControl/>
              <w:snapToGrid w:val="0"/>
              <w:spacing w:line="300" w:lineRule="auto"/>
              <w:jc w:val="center"/>
              <w:rPr>
                <w:rFonts w:hint="eastAsia" w:ascii="宋体" w:hAnsi="宋体" w:cs="宋体"/>
                <w:kern w:val="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319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万兆光口网卡</w:t>
            </w:r>
          </w:p>
        </w:tc>
        <w:tc>
          <w:tcPr>
            <w:tcW w:w="705" w:type="dxa"/>
            <w:noWrap/>
            <w:vAlign w:val="center"/>
          </w:tcPr>
          <w:p>
            <w:pPr>
              <w:widowControl/>
              <w:spacing w:line="300" w:lineRule="auto"/>
              <w:jc w:val="center"/>
              <w:textAlignment w:val="center"/>
              <w:rPr>
                <w:rFonts w:hint="eastAsia" w:ascii="宋体" w:hAnsi="宋体" w:cs="宋体"/>
                <w:kern w:val="0"/>
                <w:szCs w:val="24"/>
                <w:bdr w:val="single" w:color="000000" w:sz="4" w:space="0"/>
              </w:rPr>
            </w:pPr>
          </w:p>
        </w:tc>
        <w:tc>
          <w:tcPr>
            <w:tcW w:w="867" w:type="dxa"/>
            <w:noWrap/>
            <w:vAlign w:val="center"/>
          </w:tcPr>
          <w:p>
            <w:pPr>
              <w:widowControl/>
              <w:spacing w:line="300" w:lineRule="auto"/>
              <w:jc w:val="center"/>
              <w:textAlignment w:val="center"/>
              <w:rPr>
                <w:rFonts w:hint="eastAsia" w:ascii="宋体" w:hAnsi="宋体" w:cs="宋体"/>
                <w:kern w:val="0"/>
                <w:szCs w:val="24"/>
                <w:bdr w:val="single" w:color="000000" w:sz="4" w:space="0"/>
              </w:rPr>
            </w:pP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81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块</w:t>
            </w:r>
          </w:p>
        </w:tc>
        <w:tc>
          <w:tcPr>
            <w:tcW w:w="1353" w:type="dxa"/>
            <w:noWrap/>
            <w:vAlign w:val="center"/>
          </w:tcPr>
          <w:p>
            <w:pPr>
              <w:widowControl/>
              <w:snapToGrid w:val="0"/>
              <w:spacing w:line="300" w:lineRule="auto"/>
              <w:jc w:val="center"/>
              <w:rPr>
                <w:rFonts w:hint="eastAsia" w:ascii="宋体" w:hAnsi="宋体" w:cs="宋体"/>
                <w:kern w:val="0"/>
                <w:szCs w:val="24"/>
                <w:lang w:bidi="ar"/>
              </w:rPr>
            </w:pPr>
          </w:p>
        </w:tc>
        <w:tc>
          <w:tcPr>
            <w:tcW w:w="1257" w:type="dxa"/>
            <w:vAlign w:val="center"/>
          </w:tcPr>
          <w:p>
            <w:pPr>
              <w:widowControl/>
              <w:snapToGrid w:val="0"/>
              <w:spacing w:line="300" w:lineRule="auto"/>
              <w:jc w:val="center"/>
              <w:rPr>
                <w:rFonts w:hint="eastAsia" w:ascii="宋体" w:hAnsi="宋体" w:cs="宋体"/>
                <w:kern w:val="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62" w:type="dxa"/>
            <w:gridSpan w:val="6"/>
            <w:noWrap/>
            <w:vAlign w:val="center"/>
          </w:tcPr>
          <w:p>
            <w:pPr>
              <w:widowControl/>
              <w:spacing w:line="300" w:lineRule="auto"/>
              <w:contextualSpacing/>
              <w:jc w:val="center"/>
              <w:textAlignment w:val="center"/>
              <w:rPr>
                <w:rFonts w:hint="eastAsia" w:ascii="宋体" w:hAnsi="宋体" w:cs="宋体"/>
                <w:szCs w:val="24"/>
              </w:rPr>
            </w:pPr>
            <w:r>
              <w:rPr>
                <w:rFonts w:hint="eastAsia" w:ascii="宋体" w:hAnsi="宋体" w:cs="宋体"/>
                <w:szCs w:val="24"/>
              </w:rPr>
              <w:t>投标总报价</w:t>
            </w:r>
          </w:p>
        </w:tc>
        <w:tc>
          <w:tcPr>
            <w:tcW w:w="2610" w:type="dxa"/>
            <w:gridSpan w:val="2"/>
            <w:noWrap/>
            <w:vAlign w:val="center"/>
          </w:tcPr>
          <w:p>
            <w:pPr>
              <w:widowControl/>
              <w:spacing w:line="300" w:lineRule="auto"/>
              <w:jc w:val="center"/>
              <w:textAlignment w:val="center"/>
              <w:rPr>
                <w:rFonts w:hint="eastAsia" w:ascii="宋体" w:hAnsi="宋体" w:cs="宋体"/>
                <w:color w:val="000000"/>
                <w:szCs w:val="24"/>
              </w:rPr>
            </w:pPr>
          </w:p>
        </w:tc>
      </w:tr>
    </w:tbl>
    <w:p>
      <w:pPr>
        <w:spacing w:line="276" w:lineRule="auto"/>
        <w:ind w:firstLine="480"/>
        <w:rPr>
          <w:rFonts w:hint="eastAsia" w:ascii="宋体" w:hAnsi="宋体" w:cs="宋体"/>
          <w:color w:val="FF0000"/>
          <w:szCs w:val="24"/>
        </w:rPr>
      </w:pPr>
      <w:r>
        <w:rPr>
          <w:rFonts w:hint="eastAsia" w:ascii="宋体" w:hAnsi="宋体" w:cs="宋体"/>
          <w:color w:val="000000"/>
          <w:szCs w:val="24"/>
        </w:rPr>
        <w:t>注：1.</w:t>
      </w:r>
      <w:r>
        <w:rPr>
          <w:rFonts w:hint="eastAsia" w:ascii="宋体" w:hAnsi="宋体" w:cs="宋体"/>
          <w:szCs w:val="24"/>
        </w:rPr>
        <w:t>投标报价是履行合同的最终价格，应包括完成项目所需货款、标准附件、</w:t>
      </w:r>
      <w:r>
        <w:rPr>
          <w:rFonts w:hint="eastAsia" w:ascii="宋体" w:hAnsi="宋体" w:cs="宋体"/>
          <w:szCs w:val="24"/>
          <w:lang w:val="zh-CN"/>
        </w:rPr>
        <w:t>备品备件</w:t>
      </w:r>
      <w:r>
        <w:rPr>
          <w:rFonts w:hint="eastAsia" w:ascii="宋体" w:hAnsi="宋体" w:cs="宋体"/>
          <w:szCs w:val="24"/>
          <w:highlight w:val="none"/>
          <w:lang w:val="zh-CN"/>
        </w:rPr>
        <w:t>、</w:t>
      </w:r>
      <w:r>
        <w:rPr>
          <w:rFonts w:hint="eastAsia" w:ascii="宋体" w:hAnsi="宋体" w:cs="宋体"/>
          <w:highlight w:val="none"/>
        </w:rPr>
        <w:t>辅材</w:t>
      </w:r>
      <w:r>
        <w:rPr>
          <w:rFonts w:hint="eastAsia" w:ascii="宋体" w:hAnsi="宋体" w:cs="宋体"/>
          <w:highlight w:val="none"/>
          <w:lang w:eastAsia="zh-CN"/>
        </w:rPr>
        <w:t>（网线、尾纤等）、</w:t>
      </w:r>
      <w:r>
        <w:rPr>
          <w:rFonts w:hint="eastAsia" w:ascii="宋体" w:hAnsi="宋体" w:cs="宋体"/>
          <w:szCs w:val="24"/>
          <w:highlight w:val="none"/>
          <w:lang w:val="zh-CN"/>
        </w:rPr>
        <w:t>人员</w:t>
      </w:r>
      <w:r>
        <w:rPr>
          <w:rFonts w:hint="eastAsia" w:ascii="宋体" w:hAnsi="宋体" w:cs="宋体"/>
          <w:szCs w:val="24"/>
          <w:lang w:val="zh-CN"/>
        </w:rPr>
        <w:t>费用、专用工具、包装、运输、装卸、保险、</w:t>
      </w:r>
      <w:r>
        <w:rPr>
          <w:rFonts w:hint="eastAsia" w:ascii="宋体" w:hAnsi="宋体" w:cs="宋体"/>
          <w:szCs w:val="24"/>
        </w:rPr>
        <w:t>货到就位以及安装、调试、验收、培训、保修、税金、利润、招标代理服务费等一切费用。</w:t>
      </w:r>
    </w:p>
    <w:p>
      <w:pPr>
        <w:tabs>
          <w:tab w:val="left" w:pos="1418"/>
        </w:tabs>
        <w:snapToGrid w:val="0"/>
        <w:spacing w:line="276" w:lineRule="auto"/>
        <w:ind w:firstLine="560"/>
        <w:rPr>
          <w:rFonts w:hint="eastAsia" w:ascii="宋体" w:hAnsi="宋体" w:cs="宋体"/>
          <w:color w:val="000000"/>
          <w:szCs w:val="24"/>
        </w:rPr>
      </w:pPr>
      <w:r>
        <w:rPr>
          <w:rFonts w:hint="eastAsia" w:ascii="宋体" w:hAnsi="宋体" w:cs="宋体"/>
          <w:spacing w:val="20"/>
          <w:szCs w:val="24"/>
        </w:rPr>
        <w:t>2.</w:t>
      </w:r>
      <w:r>
        <w:rPr>
          <w:rFonts w:hint="eastAsia" w:ascii="宋体" w:hAnsi="宋体" w:cs="宋体"/>
          <w:color w:val="000000"/>
          <w:szCs w:val="24"/>
        </w:rPr>
        <w:t>“投标报价明细表”为多页的，每页均需加盖投标人公章。本表表格格式如不适用，投标人可自行修改。</w:t>
      </w:r>
    </w:p>
    <w:p>
      <w:pPr>
        <w:spacing w:line="276" w:lineRule="auto"/>
        <w:ind w:firstLine="560"/>
        <w:rPr>
          <w:rFonts w:hint="eastAsia" w:ascii="宋体" w:hAnsi="宋体" w:cs="宋体"/>
          <w:color w:val="000000"/>
          <w:szCs w:val="24"/>
        </w:rPr>
      </w:pPr>
      <w:r>
        <w:rPr>
          <w:rFonts w:hint="eastAsia" w:ascii="宋体" w:hAnsi="宋体" w:cs="宋体"/>
          <w:spacing w:val="20"/>
          <w:szCs w:val="24"/>
        </w:rPr>
        <w:t>3.</w:t>
      </w:r>
      <w:r>
        <w:rPr>
          <w:rFonts w:hint="eastAsia" w:ascii="宋体" w:hAnsi="宋体" w:cs="宋体"/>
          <w:color w:val="000000"/>
          <w:szCs w:val="24"/>
        </w:rPr>
        <w:t>投标报价明细表所填内容按采购需求为准。漏报的视同已包含在投标总价内。有重大缺项的将作无效标处理。</w:t>
      </w:r>
    </w:p>
    <w:p>
      <w:pPr>
        <w:spacing w:line="276" w:lineRule="auto"/>
        <w:ind w:firstLine="480"/>
        <w:rPr>
          <w:rFonts w:hint="eastAsia" w:ascii="宋体" w:hAnsi="宋体" w:cs="宋体"/>
          <w:color w:val="000000"/>
          <w:szCs w:val="24"/>
        </w:rPr>
      </w:pPr>
      <w:r>
        <w:rPr>
          <w:rFonts w:hint="eastAsia" w:ascii="宋体" w:hAnsi="宋体" w:cs="宋体"/>
          <w:szCs w:val="24"/>
        </w:rPr>
        <w:t>4. 本项目单价固定，数量按实结算。</w:t>
      </w:r>
    </w:p>
    <w:p>
      <w:pPr>
        <w:spacing w:line="276" w:lineRule="auto"/>
        <w:ind w:firstLine="480"/>
        <w:rPr>
          <w:rFonts w:hint="eastAsia" w:ascii="宋体" w:hAnsi="宋体" w:cs="宋体"/>
          <w:szCs w:val="24"/>
        </w:rPr>
      </w:pPr>
      <w:r>
        <w:rPr>
          <w:rFonts w:hint="eastAsia" w:ascii="宋体" w:hAnsi="宋体" w:cs="宋体"/>
          <w:szCs w:val="24"/>
        </w:rPr>
        <w:t>5.本表中“投标总报价”应与“开标一览表”中的投标总价一致。</w:t>
      </w:r>
    </w:p>
    <w:p>
      <w:pPr>
        <w:spacing w:line="300" w:lineRule="auto"/>
        <w:ind w:firstLine="480"/>
        <w:rPr>
          <w:rFonts w:hint="eastAsia" w:ascii="宋体" w:hAnsi="宋体" w:cs="宋体"/>
        </w:rPr>
      </w:pPr>
      <w:r>
        <w:rPr>
          <w:rFonts w:hint="eastAsia" w:ascii="宋体" w:hAnsi="宋体" w:cs="宋体"/>
        </w:rPr>
        <w:t>6.供应商承诺提供赠品、回扣、采购预算中本身不包含的其他商品或服务，视作无效承诺。</w:t>
      </w:r>
    </w:p>
    <w:p>
      <w:pPr>
        <w:pStyle w:val="3"/>
        <w:ind w:firstLine="480"/>
      </w:pPr>
      <w:r>
        <w:rPr>
          <w:rFonts w:hint="eastAsia" w:ascii="宋体" w:hAnsi="宋体" w:cs="宋体"/>
          <w:color w:val="000000"/>
        </w:rPr>
        <w:t>7.合同总价不得为零，报价明细表中部分产品、服务单价为零的，视作已包含在总价中。</w:t>
      </w:r>
    </w:p>
    <w:p>
      <w:pPr>
        <w:spacing w:line="276" w:lineRule="auto"/>
        <w:ind w:firstLine="3600" w:firstLineChars="1500"/>
        <w:rPr>
          <w:rFonts w:hint="eastAsia"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szCs w:val="24"/>
          <w:u w:val="single"/>
        </w:rPr>
        <w:t xml:space="preserve"> </w:t>
      </w:r>
    </w:p>
    <w:p>
      <w:pPr>
        <w:spacing w:line="276" w:lineRule="auto"/>
        <w:ind w:firstLine="5280" w:firstLineChars="2200"/>
        <w:rPr>
          <w:rFonts w:hint="eastAsia" w:ascii="宋体" w:hAnsi="宋体" w:cs="宋体"/>
          <w:color w:val="000000"/>
          <w:szCs w:val="24"/>
        </w:rPr>
      </w:pPr>
      <w:r>
        <w:rPr>
          <w:rFonts w:hint="eastAsia" w:ascii="宋体" w:hAnsi="宋体" w:cs="宋体"/>
          <w:color w:val="000000"/>
          <w:szCs w:val="24"/>
        </w:rPr>
        <w:t>投标人（盖章）：__________________</w:t>
      </w:r>
    </w:p>
    <w:p>
      <w:pPr>
        <w:pStyle w:val="102"/>
        <w:snapToGrid w:val="0"/>
        <w:spacing w:line="500" w:lineRule="exact"/>
        <w:rPr>
          <w:rFonts w:hAnsi="宋体" w:eastAsia="宋体" w:cs="宋体"/>
          <w:color w:val="000000"/>
          <w:sz w:val="24"/>
          <w:szCs w:val="24"/>
        </w:rPr>
        <w:sectPr>
          <w:headerReference r:id="rId14" w:type="default"/>
          <w:pgSz w:w="11906" w:h="16838"/>
          <w:pgMar w:top="1418" w:right="1077" w:bottom="1418" w:left="1077" w:header="851" w:footer="992" w:gutter="340"/>
          <w:pgNumType w:fmt="decimal"/>
          <w:cols w:space="720" w:num="1"/>
          <w:docGrid w:linePitch="381" w:charSpace="0"/>
        </w:sectPr>
      </w:pPr>
      <w:r>
        <w:rPr>
          <w:rFonts w:hAnsi="宋体" w:eastAsia="宋体" w:cs="宋体"/>
          <w:color w:val="000000"/>
          <w:sz w:val="24"/>
          <w:szCs w:val="24"/>
        </w:rPr>
        <w:t xml:space="preserve">                                            日         期：_____年____月____日</w:t>
      </w:r>
    </w:p>
    <w:p>
      <w:pPr>
        <w:pStyle w:val="102"/>
        <w:snapToGrid w:val="0"/>
        <w:spacing w:line="500" w:lineRule="exact"/>
        <w:jc w:val="center"/>
        <w:rPr>
          <w:rFonts w:hAnsi="宋体" w:eastAsia="宋体" w:cs="宋体"/>
          <w:b/>
          <w:bCs/>
          <w:color w:val="000000"/>
          <w:sz w:val="28"/>
          <w:szCs w:val="28"/>
        </w:rPr>
      </w:pPr>
      <w:r>
        <w:rPr>
          <w:rFonts w:hint="eastAsia" w:hAnsi="宋体" w:eastAsia="宋体" w:cs="宋体"/>
          <w:b/>
          <w:bCs/>
          <w:color w:val="000000"/>
          <w:sz w:val="28"/>
          <w:szCs w:val="28"/>
          <w:lang w:val="en-US" w:eastAsia="zh-CN"/>
        </w:rPr>
        <w:t>二</w:t>
      </w:r>
      <w:r>
        <w:rPr>
          <w:rFonts w:hAnsi="宋体" w:eastAsia="宋体" w:cs="宋体"/>
          <w:b/>
          <w:bCs/>
          <w:color w:val="000000"/>
          <w:sz w:val="28"/>
          <w:szCs w:val="28"/>
        </w:rPr>
        <w:t>十</w:t>
      </w:r>
      <w:r>
        <w:rPr>
          <w:rFonts w:hint="eastAsia" w:hAnsi="宋体" w:eastAsia="宋体" w:cs="宋体"/>
          <w:b/>
          <w:bCs/>
          <w:color w:val="000000"/>
          <w:sz w:val="28"/>
          <w:szCs w:val="28"/>
          <w:lang w:val="en-US" w:eastAsia="zh-CN"/>
        </w:rPr>
        <w:t>一</w:t>
      </w:r>
      <w:r>
        <w:rPr>
          <w:rFonts w:hAnsi="宋体" w:eastAsia="宋体" w:cs="宋体"/>
          <w:b/>
          <w:bCs/>
          <w:color w:val="000000"/>
          <w:sz w:val="28"/>
          <w:szCs w:val="28"/>
        </w:rPr>
        <w:t>、政府采购活动现场确认声明书</w:t>
      </w:r>
    </w:p>
    <w:p>
      <w:pPr>
        <w:pStyle w:val="102"/>
        <w:snapToGrid w:val="0"/>
        <w:spacing w:line="360" w:lineRule="auto"/>
        <w:jc w:val="center"/>
        <w:rPr>
          <w:rFonts w:hAnsi="宋体" w:eastAsia="宋体" w:cs="宋体"/>
          <w:color w:val="000000"/>
          <w:sz w:val="24"/>
          <w:szCs w:val="24"/>
        </w:rPr>
      </w:pPr>
      <w:r>
        <w:rPr>
          <w:rFonts w:hAnsi="宋体" w:eastAsia="宋体" w:cs="宋体"/>
          <w:color w:val="000000"/>
          <w:sz w:val="24"/>
          <w:szCs w:val="24"/>
        </w:rPr>
        <w:t>（要求在</w:t>
      </w:r>
      <w:r>
        <w:rPr>
          <w:rFonts w:hAnsi="宋体" w:eastAsia="宋体" w:cs="宋体"/>
          <w:sz w:val="24"/>
          <w:szCs w:val="24"/>
        </w:rPr>
        <w:t>2024年</w:t>
      </w:r>
      <w:r>
        <w:rPr>
          <w:rFonts w:hint="eastAsia" w:hAnsi="宋体" w:eastAsia="宋体" w:cs="宋体"/>
          <w:sz w:val="24"/>
          <w:szCs w:val="24"/>
          <w:lang w:val="en-US" w:eastAsia="zh-CN"/>
        </w:rPr>
        <w:t>10月30日</w:t>
      </w:r>
      <w:r>
        <w:rPr>
          <w:rFonts w:hAnsi="宋体" w:eastAsia="宋体" w:cs="宋体"/>
          <w:sz w:val="24"/>
          <w:szCs w:val="24"/>
        </w:rPr>
        <w:t>解密完成后填写并将扫描件发送至</w:t>
      </w:r>
      <w:r>
        <w:rPr>
          <w:rFonts w:hAnsi="宋体" w:eastAsia="宋体" w:cs="宋体"/>
          <w:color w:val="000000"/>
          <w:sz w:val="24"/>
          <w:szCs w:val="24"/>
        </w:rPr>
        <w:t>采购代理机构邮箱（1192873557@qq.com），不需要制作在投标文件中）</w:t>
      </w:r>
    </w:p>
    <w:p>
      <w:pPr>
        <w:pStyle w:val="102"/>
        <w:snapToGrid w:val="0"/>
        <w:spacing w:line="400" w:lineRule="exact"/>
        <w:rPr>
          <w:rFonts w:hAnsi="宋体" w:eastAsia="宋体" w:cs="宋体"/>
          <w:b/>
          <w:color w:val="000000"/>
          <w:sz w:val="24"/>
          <w:szCs w:val="24"/>
        </w:rPr>
      </w:pPr>
      <w:r>
        <w:rPr>
          <w:rFonts w:hAnsi="宋体" w:eastAsia="宋体" w:cs="宋体"/>
          <w:color w:val="000000"/>
          <w:kern w:val="0"/>
          <w:sz w:val="24"/>
          <w:szCs w:val="24"/>
        </w:rPr>
        <w:t xml:space="preserve"> </w:t>
      </w:r>
      <w:r>
        <w:rPr>
          <w:rFonts w:hAnsi="宋体" w:eastAsia="宋体" w:cs="宋体"/>
          <w:color w:val="000000"/>
          <w:spacing w:val="6"/>
          <w:sz w:val="24"/>
          <w:szCs w:val="24"/>
          <w:u w:val="single"/>
        </w:rPr>
        <w:t>嘉兴市宏泽招标咨询有限公司</w:t>
      </w:r>
      <w:r>
        <w:rPr>
          <w:rFonts w:hAnsi="宋体" w:eastAsia="宋体" w:cs="宋体"/>
          <w:color w:val="000000"/>
          <w:kern w:val="0"/>
          <w:sz w:val="24"/>
          <w:szCs w:val="24"/>
        </w:rPr>
        <w:t>（采购组织机构名称）：</w:t>
      </w:r>
    </w:p>
    <w:p>
      <w:pPr>
        <w:pStyle w:val="21"/>
        <w:snapToGrid w:val="0"/>
        <w:spacing w:beforeLines="0" w:afterLines="0" w:line="500" w:lineRule="exact"/>
        <w:ind w:firstLine="504"/>
        <w:rPr>
          <w:rFonts w:hint="eastAsia" w:hAnsi="宋体" w:cs="宋体"/>
          <w:color w:val="000000"/>
          <w:spacing w:val="6"/>
          <w:sz w:val="24"/>
          <w:szCs w:val="24"/>
        </w:rPr>
      </w:pPr>
      <w:r>
        <w:rPr>
          <w:rFonts w:hint="eastAsia" w:hAnsi="宋体" w:cs="宋体"/>
          <w:color w:val="000000"/>
          <w:spacing w:val="6"/>
          <w:sz w:val="24"/>
          <w:szCs w:val="24"/>
        </w:rPr>
        <w:t>本人经由</w:t>
      </w:r>
      <w:r>
        <w:rPr>
          <w:rFonts w:hint="eastAsia" w:hAnsi="宋体" w:cs="宋体"/>
          <w:color w:val="000000"/>
          <w:spacing w:val="6"/>
          <w:sz w:val="24"/>
          <w:szCs w:val="24"/>
          <w:u w:val="single"/>
        </w:rPr>
        <w:t xml:space="preserve">                    （单位）</w:t>
      </w:r>
      <w:r>
        <w:rPr>
          <w:rFonts w:hint="eastAsia" w:hAnsi="宋体" w:cs="宋体"/>
          <w:color w:val="000000"/>
          <w:spacing w:val="6"/>
          <w:sz w:val="24"/>
          <w:szCs w:val="24"/>
        </w:rPr>
        <w:t>负责人</w:t>
      </w:r>
      <w:r>
        <w:rPr>
          <w:rFonts w:hint="eastAsia" w:hAnsi="宋体" w:cs="宋体"/>
          <w:color w:val="000000"/>
          <w:spacing w:val="6"/>
          <w:sz w:val="24"/>
          <w:szCs w:val="24"/>
          <w:u w:val="single"/>
        </w:rPr>
        <w:t xml:space="preserve">        （姓名）</w:t>
      </w:r>
      <w:r>
        <w:rPr>
          <w:rFonts w:hint="eastAsia" w:hAnsi="宋体" w:cs="宋体"/>
          <w:color w:val="000000"/>
          <w:spacing w:val="6"/>
          <w:sz w:val="24"/>
          <w:szCs w:val="24"/>
        </w:rPr>
        <w:t>合法授权参加</w:t>
      </w:r>
      <w:r>
        <w:rPr>
          <w:rFonts w:hint="eastAsia" w:hAnsi="宋体" w:cs="宋体"/>
          <w:sz w:val="24"/>
          <w:szCs w:val="24"/>
          <w:u w:val="single"/>
          <w:lang w:eastAsia="zh-CN"/>
        </w:rPr>
        <w:t>嘉善县卫生健康数字化改革2.0（网络安全改造）项目</w:t>
      </w:r>
      <w:r>
        <w:rPr>
          <w:rFonts w:hint="eastAsia" w:hAnsi="宋体" w:cs="宋体"/>
          <w:color w:val="000000"/>
          <w:spacing w:val="6"/>
          <w:sz w:val="24"/>
          <w:szCs w:val="24"/>
        </w:rPr>
        <w:t>（编号：</w:t>
      </w:r>
      <w:r>
        <w:rPr>
          <w:rFonts w:hint="eastAsia" w:hAnsi="宋体" w:cs="宋体"/>
          <w:color w:val="000000"/>
          <w:spacing w:val="6"/>
          <w:sz w:val="24"/>
          <w:szCs w:val="24"/>
          <w:u w:val="single"/>
        </w:rPr>
        <w:t xml:space="preserve"> HZZX-2024-</w:t>
      </w:r>
      <w:r>
        <w:rPr>
          <w:rFonts w:hint="eastAsia" w:hAnsi="宋体" w:cs="宋体"/>
          <w:color w:val="000000"/>
          <w:spacing w:val="6"/>
          <w:sz w:val="24"/>
          <w:szCs w:val="24"/>
          <w:u w:val="single"/>
          <w:lang w:eastAsia="zh-CN"/>
        </w:rPr>
        <w:t>G71</w:t>
      </w:r>
      <w:r>
        <w:rPr>
          <w:rFonts w:hint="eastAsia" w:hAnsi="宋体" w:cs="宋体"/>
          <w:color w:val="000000"/>
          <w:spacing w:val="6"/>
          <w:sz w:val="24"/>
          <w:szCs w:val="24"/>
        </w:rPr>
        <w:t xml:space="preserve">）政府采购活动，经与本单位法人代表（负责人）联系确认，现就有关公平竞争事项郑重声明如下： </w:t>
      </w:r>
    </w:p>
    <w:p>
      <w:pPr>
        <w:pStyle w:val="89"/>
        <w:widowControl/>
        <w:numPr>
          <w:ilvl w:val="0"/>
          <w:numId w:val="1"/>
        </w:numPr>
        <w:snapToGrid w:val="0"/>
        <w:spacing w:line="400" w:lineRule="exact"/>
        <w:ind w:firstLine="453" w:firstLineChars="189"/>
        <w:rPr>
          <w:rFonts w:ascii="宋体" w:hAnsi="宋体" w:cs="宋体"/>
          <w:color w:val="000000"/>
          <w:kern w:val="0"/>
          <w:sz w:val="24"/>
          <w:szCs w:val="24"/>
        </w:rPr>
      </w:pPr>
      <w:r>
        <w:rPr>
          <w:rFonts w:ascii="宋体" w:hAnsi="宋体" w:cs="宋体"/>
          <w:color w:val="000000"/>
          <w:kern w:val="0"/>
          <w:sz w:val="24"/>
          <w:szCs w:val="24"/>
        </w:rPr>
        <w:t>本单位与采购人之间 □不存在利害关系 □存在下列利害关系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89"/>
        <w:widowControl/>
        <w:snapToGrid w:val="0"/>
        <w:spacing w:line="400" w:lineRule="exact"/>
        <w:rPr>
          <w:rFonts w:ascii="宋体" w:hAnsi="宋体" w:cs="宋体"/>
          <w:color w:val="000000"/>
          <w:kern w:val="0"/>
          <w:sz w:val="24"/>
          <w:szCs w:val="24"/>
        </w:rPr>
      </w:pPr>
      <w:r>
        <w:rPr>
          <w:rFonts w:ascii="宋体" w:hAnsi="宋体" w:cs="宋体"/>
          <w:color w:val="000000"/>
          <w:kern w:val="0"/>
          <w:sz w:val="24"/>
          <w:szCs w:val="24"/>
        </w:rPr>
        <w:t xml:space="preserve">  A.投资关系    B.行政隶属关系    C.业务指导关系</w:t>
      </w:r>
    </w:p>
    <w:p>
      <w:pPr>
        <w:pStyle w:val="89"/>
        <w:widowControl/>
        <w:snapToGrid w:val="0"/>
        <w:spacing w:line="400" w:lineRule="exact"/>
        <w:rPr>
          <w:rFonts w:ascii="宋体" w:hAnsi="宋体" w:cs="宋体"/>
          <w:color w:val="000000"/>
          <w:kern w:val="0"/>
          <w:sz w:val="24"/>
          <w:szCs w:val="24"/>
        </w:rPr>
      </w:pPr>
      <w:r>
        <w:rPr>
          <w:rFonts w:ascii="宋体" w:hAnsi="宋体" w:cs="宋体"/>
          <w:color w:val="000000"/>
          <w:kern w:val="0"/>
          <w:sz w:val="24"/>
          <w:szCs w:val="24"/>
        </w:rPr>
        <w:t xml:space="preserve">  D.其他可能</w:t>
      </w:r>
      <w:r>
        <w:rPr>
          <w:rFonts w:ascii="宋体" w:hAnsi="宋体" w:cs="宋体"/>
          <w:color w:val="000000"/>
          <w:sz w:val="24"/>
          <w:szCs w:val="24"/>
        </w:rPr>
        <w:t>影响采购公正的</w:t>
      </w:r>
      <w:r>
        <w:rPr>
          <w:rFonts w:ascii="宋体" w:hAnsi="宋体" w:cs="宋体"/>
          <w:color w:val="000000"/>
          <w:kern w:val="0"/>
          <w:sz w:val="24"/>
          <w:szCs w:val="24"/>
        </w:rPr>
        <w:t>利害关系</w:t>
      </w:r>
      <w:r>
        <w:rPr>
          <w:rFonts w:ascii="宋体" w:hAnsi="宋体" w:cs="宋体"/>
          <w:color w:val="000000"/>
          <w:kern w:val="0"/>
          <w:sz w:val="24"/>
          <w:szCs w:val="24"/>
          <w:u w:val="single"/>
        </w:rPr>
        <w:t xml:space="preserve">（如有，请如实说明）                 </w:t>
      </w:r>
      <w:r>
        <w:rPr>
          <w:rFonts w:ascii="宋体" w:hAnsi="宋体" w:cs="宋体"/>
          <w:color w:val="000000"/>
          <w:kern w:val="0"/>
          <w:sz w:val="24"/>
          <w:szCs w:val="24"/>
        </w:rPr>
        <w:t>。</w:t>
      </w:r>
    </w:p>
    <w:p>
      <w:pPr>
        <w:pStyle w:val="89"/>
        <w:widowControl/>
        <w:snapToGrid w:val="0"/>
        <w:spacing w:line="400" w:lineRule="exact"/>
        <w:rPr>
          <w:rFonts w:ascii="宋体" w:hAnsi="宋体" w:cs="宋体"/>
          <w:color w:val="000000"/>
          <w:kern w:val="0"/>
          <w:sz w:val="24"/>
          <w:szCs w:val="24"/>
        </w:rPr>
      </w:pPr>
      <w:r>
        <w:rPr>
          <w:rFonts w:ascii="宋体" w:hAnsi="宋体" w:cs="宋体"/>
          <w:color w:val="000000"/>
          <w:spacing w:val="6"/>
          <w:sz w:val="24"/>
          <w:szCs w:val="24"/>
        </w:rPr>
        <w:t xml:space="preserve">  二、</w:t>
      </w:r>
      <w:r>
        <w:rPr>
          <w:rFonts w:ascii="宋体" w:hAnsi="宋体" w:cs="宋体"/>
          <w:color w:val="000000"/>
          <w:kern w:val="0"/>
          <w:sz w:val="24"/>
          <w:szCs w:val="24"/>
        </w:rPr>
        <w:t>现已清楚知道参加本项目采购活动的其他所有供应商名称，本单位 □与其他所有供应商之间均不存在利害关系 □与</w:t>
      </w:r>
      <w:r>
        <w:rPr>
          <w:rFonts w:ascii="宋体" w:hAnsi="宋体" w:cs="宋体"/>
          <w:color w:val="000000"/>
          <w:kern w:val="0"/>
          <w:sz w:val="24"/>
          <w:szCs w:val="24"/>
          <w:u w:val="single"/>
        </w:rPr>
        <w:t xml:space="preserve">               （供应商名称）           </w:t>
      </w:r>
      <w:r>
        <w:rPr>
          <w:rFonts w:ascii="宋体" w:hAnsi="宋体" w:cs="宋体"/>
          <w:color w:val="000000"/>
          <w:kern w:val="0"/>
          <w:sz w:val="24"/>
          <w:szCs w:val="24"/>
        </w:rPr>
        <w:t>之间存在下列利害关系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02"/>
        <w:snapToGrid w:val="0"/>
        <w:spacing w:line="400" w:lineRule="exact"/>
        <w:rPr>
          <w:rFonts w:hAnsi="宋体" w:eastAsia="宋体" w:cs="宋体"/>
          <w:color w:val="000000"/>
          <w:kern w:val="0"/>
          <w:sz w:val="24"/>
          <w:szCs w:val="24"/>
        </w:rPr>
      </w:pPr>
      <w:r>
        <w:rPr>
          <w:rFonts w:hAnsi="宋体" w:eastAsia="宋体" w:cs="宋体"/>
          <w:color w:val="000000"/>
          <w:kern w:val="0"/>
          <w:sz w:val="24"/>
          <w:szCs w:val="24"/>
        </w:rPr>
        <w:t xml:space="preserve">  A.法定代表人或负责人或实际控制人是同一人</w:t>
      </w:r>
    </w:p>
    <w:p>
      <w:pPr>
        <w:pStyle w:val="102"/>
        <w:snapToGrid w:val="0"/>
        <w:spacing w:line="400" w:lineRule="exact"/>
        <w:rPr>
          <w:rFonts w:hAnsi="宋体" w:eastAsia="宋体" w:cs="宋体"/>
          <w:color w:val="000000"/>
          <w:spacing w:val="6"/>
          <w:sz w:val="24"/>
          <w:szCs w:val="24"/>
        </w:rPr>
      </w:pPr>
      <w:r>
        <w:rPr>
          <w:rFonts w:hAnsi="宋体" w:eastAsia="宋体" w:cs="宋体"/>
          <w:color w:val="000000"/>
          <w:kern w:val="0"/>
          <w:sz w:val="24"/>
          <w:szCs w:val="24"/>
        </w:rPr>
        <w:t xml:space="preserve">  B.法定代表人或负责人或实际控制人是夫妻关系</w:t>
      </w:r>
    </w:p>
    <w:p>
      <w:pPr>
        <w:pStyle w:val="102"/>
        <w:snapToGrid w:val="0"/>
        <w:spacing w:line="400" w:lineRule="exact"/>
        <w:rPr>
          <w:rFonts w:hAnsi="宋体" w:eastAsia="宋体" w:cs="宋体"/>
          <w:color w:val="000000"/>
          <w:spacing w:val="6"/>
          <w:sz w:val="24"/>
          <w:szCs w:val="24"/>
        </w:rPr>
      </w:pPr>
      <w:r>
        <w:rPr>
          <w:rFonts w:hAnsi="宋体" w:eastAsia="宋体" w:cs="宋体"/>
          <w:color w:val="000000"/>
          <w:kern w:val="0"/>
          <w:sz w:val="24"/>
          <w:szCs w:val="24"/>
        </w:rPr>
        <w:t xml:space="preserve">  C.法定代表人或负责人或实际控制人是直系血亲关系</w:t>
      </w:r>
    </w:p>
    <w:p>
      <w:pPr>
        <w:pStyle w:val="102"/>
        <w:snapToGrid w:val="0"/>
        <w:spacing w:line="400" w:lineRule="exact"/>
        <w:rPr>
          <w:rFonts w:hAnsi="宋体" w:eastAsia="宋体" w:cs="宋体"/>
          <w:color w:val="000000"/>
          <w:spacing w:val="6"/>
          <w:sz w:val="24"/>
          <w:szCs w:val="24"/>
        </w:rPr>
      </w:pPr>
      <w:r>
        <w:rPr>
          <w:rFonts w:hAnsi="宋体" w:eastAsia="宋体" w:cs="宋体"/>
          <w:color w:val="000000"/>
          <w:kern w:val="0"/>
          <w:sz w:val="24"/>
          <w:szCs w:val="24"/>
        </w:rPr>
        <w:t xml:space="preserve">  D.法定代表人或负责人或实际控制人存在三代以内旁系血亲关系</w:t>
      </w:r>
    </w:p>
    <w:p>
      <w:pPr>
        <w:pStyle w:val="102"/>
        <w:snapToGrid w:val="0"/>
        <w:spacing w:line="400" w:lineRule="exact"/>
        <w:rPr>
          <w:rFonts w:hAnsi="宋体" w:eastAsia="宋体" w:cs="宋体"/>
          <w:color w:val="000000"/>
          <w:kern w:val="0"/>
          <w:sz w:val="24"/>
          <w:szCs w:val="24"/>
        </w:rPr>
      </w:pPr>
      <w:r>
        <w:rPr>
          <w:rFonts w:hAnsi="宋体" w:eastAsia="宋体" w:cs="宋体"/>
          <w:color w:val="000000"/>
          <w:kern w:val="0"/>
          <w:sz w:val="24"/>
          <w:szCs w:val="24"/>
        </w:rPr>
        <w:t xml:space="preserve">  E.法定代表人或负责人或实际控制人存在近姻亲关系</w:t>
      </w:r>
    </w:p>
    <w:p>
      <w:pPr>
        <w:pStyle w:val="102"/>
        <w:snapToGrid w:val="0"/>
        <w:spacing w:line="400" w:lineRule="exact"/>
        <w:rPr>
          <w:rFonts w:hAnsi="宋体" w:eastAsia="宋体" w:cs="宋体"/>
          <w:color w:val="000000"/>
          <w:kern w:val="0"/>
          <w:sz w:val="24"/>
          <w:szCs w:val="24"/>
        </w:rPr>
      </w:pPr>
      <w:r>
        <w:rPr>
          <w:rFonts w:hAnsi="宋体" w:eastAsia="宋体" w:cs="宋体"/>
          <w:color w:val="000000"/>
          <w:kern w:val="0"/>
          <w:sz w:val="24"/>
          <w:szCs w:val="24"/>
        </w:rPr>
        <w:t xml:space="preserve">  F.法定代表人或负责人或实际控制人存在股份控制或实际控制关系</w:t>
      </w:r>
    </w:p>
    <w:p>
      <w:pPr>
        <w:pStyle w:val="102"/>
        <w:snapToGrid w:val="0"/>
        <w:spacing w:line="400" w:lineRule="exact"/>
        <w:rPr>
          <w:rFonts w:hint="default"/>
          <w:kern w:val="0"/>
        </w:rPr>
      </w:pPr>
      <w:r>
        <w:rPr>
          <w:kern w:val="0"/>
        </w:rPr>
        <w:t xml:space="preserve"> </w:t>
      </w:r>
      <w:r>
        <w:rPr>
          <w:rFonts w:hAnsi="宋体" w:eastAsia="宋体" w:cs="宋体"/>
          <w:color w:val="000000"/>
          <w:kern w:val="0"/>
          <w:sz w:val="24"/>
          <w:szCs w:val="24"/>
        </w:rPr>
        <w:t xml:space="preserve"> G.存在共同直接或间接投资设立子公司、联营企业和合营企业情况</w:t>
      </w:r>
    </w:p>
    <w:p>
      <w:pPr>
        <w:pStyle w:val="102"/>
        <w:snapToGrid w:val="0"/>
        <w:spacing w:line="400" w:lineRule="exact"/>
        <w:rPr>
          <w:rFonts w:hAnsi="宋体" w:eastAsia="宋体" w:cs="宋体"/>
          <w:color w:val="000000"/>
          <w:sz w:val="24"/>
          <w:szCs w:val="24"/>
        </w:rPr>
      </w:pPr>
      <w:r>
        <w:rPr>
          <w:rFonts w:hAnsi="宋体" w:eastAsia="宋体" w:cs="宋体"/>
          <w:color w:val="000000"/>
          <w:kern w:val="0"/>
          <w:sz w:val="24"/>
          <w:szCs w:val="24"/>
        </w:rPr>
        <w:t xml:space="preserve">  H.存在分级代理或代销关系、同一生产制造商关系、</w:t>
      </w:r>
      <w:r>
        <w:rPr>
          <w:rFonts w:hAnsi="宋体" w:eastAsia="宋体" w:cs="宋体"/>
          <w:color w:val="000000"/>
          <w:sz w:val="24"/>
          <w:szCs w:val="24"/>
        </w:rPr>
        <w:t>管理关系、重要业务（占主营业务收入50%以上）或重要财务往来关系（如融资）等其他实质性控制关系</w:t>
      </w:r>
    </w:p>
    <w:p>
      <w:pPr>
        <w:pStyle w:val="102"/>
        <w:snapToGrid w:val="0"/>
        <w:spacing w:line="400" w:lineRule="exact"/>
        <w:rPr>
          <w:rFonts w:hAnsi="宋体" w:eastAsia="宋体" w:cs="宋体"/>
          <w:color w:val="000000"/>
          <w:spacing w:val="6"/>
          <w:sz w:val="24"/>
          <w:szCs w:val="24"/>
        </w:rPr>
      </w:pPr>
      <w:r>
        <w:rPr>
          <w:rFonts w:hAnsi="宋体" w:eastAsia="宋体" w:cs="宋体"/>
          <w:color w:val="000000"/>
          <w:sz w:val="24"/>
          <w:szCs w:val="24"/>
        </w:rPr>
        <w:t xml:space="preserve">    I</w:t>
      </w:r>
      <w:r>
        <w:rPr>
          <w:rFonts w:hAnsi="宋体" w:eastAsia="宋体" w:cs="宋体"/>
          <w:color w:val="000000"/>
          <w:kern w:val="0"/>
          <w:sz w:val="24"/>
          <w:szCs w:val="24"/>
        </w:rPr>
        <w:t>.</w:t>
      </w:r>
      <w:r>
        <w:rPr>
          <w:rFonts w:hAnsi="宋体" w:eastAsia="宋体" w:cs="宋体"/>
          <w:color w:val="000000"/>
          <w:sz w:val="24"/>
          <w:szCs w:val="24"/>
        </w:rPr>
        <w:t>其他利害关系情况</w:t>
      </w:r>
      <w:r>
        <w:rPr>
          <w:rFonts w:hAnsi="宋体" w:eastAsia="宋体" w:cs="宋体"/>
          <w:color w:val="000000"/>
          <w:sz w:val="24"/>
          <w:szCs w:val="24"/>
          <w:u w:val="single"/>
        </w:rPr>
        <w:t xml:space="preserve">                              </w:t>
      </w:r>
      <w:r>
        <w:rPr>
          <w:rFonts w:hAnsi="宋体" w:eastAsia="宋体" w:cs="宋体"/>
          <w:color w:val="000000"/>
          <w:kern w:val="0"/>
          <w:sz w:val="24"/>
          <w:szCs w:val="24"/>
        </w:rPr>
        <w:t>。</w:t>
      </w:r>
    </w:p>
    <w:p>
      <w:pPr>
        <w:pStyle w:val="89"/>
        <w:widowControl/>
        <w:numPr>
          <w:ilvl w:val="0"/>
          <w:numId w:val="2"/>
        </w:numPr>
        <w:snapToGrid w:val="0"/>
        <w:spacing w:line="400" w:lineRule="exact"/>
        <w:ind w:firstLine="453" w:firstLineChars="189"/>
        <w:rPr>
          <w:rFonts w:ascii="宋体" w:hAnsi="宋体" w:cs="宋体"/>
          <w:color w:val="000000"/>
          <w:kern w:val="0"/>
          <w:sz w:val="24"/>
          <w:szCs w:val="24"/>
        </w:rPr>
      </w:pPr>
      <w:r>
        <w:rPr>
          <w:rFonts w:ascii="宋体" w:hAnsi="宋体" w:cs="宋体"/>
          <w:color w:val="000000"/>
          <w:sz w:val="24"/>
          <w:szCs w:val="24"/>
        </w:rPr>
        <w:t>现已清楚知道并</w:t>
      </w:r>
      <w:r>
        <w:rPr>
          <w:rFonts w:ascii="宋体" w:hAnsi="宋体" w:cs="宋体"/>
          <w:color w:val="000000"/>
          <w:kern w:val="0"/>
          <w:sz w:val="24"/>
          <w:szCs w:val="24"/>
        </w:rPr>
        <w:t>严格遵守政府采购法律法规和现场纪律。</w:t>
      </w:r>
    </w:p>
    <w:p>
      <w:pPr>
        <w:pStyle w:val="89"/>
        <w:widowControl/>
        <w:numPr>
          <w:ilvl w:val="0"/>
          <w:numId w:val="2"/>
        </w:numPr>
        <w:snapToGrid w:val="0"/>
        <w:spacing w:line="400" w:lineRule="exact"/>
        <w:ind w:firstLine="453" w:firstLineChars="189"/>
        <w:rPr>
          <w:rFonts w:ascii="宋体" w:hAnsi="宋体" w:cs="宋体"/>
          <w:color w:val="000000"/>
          <w:kern w:val="0"/>
          <w:sz w:val="24"/>
          <w:szCs w:val="24"/>
        </w:rPr>
      </w:pPr>
      <w:r>
        <w:rPr>
          <w:rFonts w:ascii="宋体" w:hAnsi="宋体" w:cs="宋体"/>
          <w:color w:val="000000"/>
          <w:kern w:val="0"/>
          <w:sz w:val="24"/>
          <w:szCs w:val="24"/>
        </w:rPr>
        <w:t>我发现</w:t>
      </w:r>
      <w:r>
        <w:rPr>
          <w:rFonts w:ascii="宋体" w:hAnsi="宋体" w:cs="宋体"/>
          <w:color w:val="000000"/>
          <w:kern w:val="0"/>
          <w:sz w:val="24"/>
          <w:szCs w:val="24"/>
          <w:u w:val="single"/>
        </w:rPr>
        <w:t xml:space="preserve">                                  </w:t>
      </w:r>
      <w:r>
        <w:rPr>
          <w:rFonts w:ascii="宋体" w:hAnsi="宋体" w:cs="宋体"/>
          <w:color w:val="000000"/>
          <w:kern w:val="0"/>
          <w:sz w:val="24"/>
          <w:szCs w:val="24"/>
        </w:rPr>
        <w:t>供应商之间存在或可能存在上述第二条第</w:t>
      </w:r>
      <w:r>
        <w:rPr>
          <w:rFonts w:ascii="宋体" w:hAnsi="宋体" w:cs="宋体"/>
          <w:color w:val="000000"/>
          <w:kern w:val="0"/>
          <w:sz w:val="24"/>
          <w:szCs w:val="24"/>
          <w:u w:val="single"/>
        </w:rPr>
        <w:t xml:space="preserve">        </w:t>
      </w:r>
      <w:r>
        <w:rPr>
          <w:rFonts w:ascii="宋体" w:hAnsi="宋体" w:cs="宋体"/>
          <w:color w:val="000000"/>
          <w:kern w:val="0"/>
          <w:sz w:val="24"/>
          <w:szCs w:val="24"/>
        </w:rPr>
        <w:t>项利害关系。</w:t>
      </w:r>
    </w:p>
    <w:p>
      <w:pPr>
        <w:pStyle w:val="102"/>
        <w:snapToGrid w:val="0"/>
        <w:spacing w:line="420" w:lineRule="exact"/>
        <w:ind w:firstLine="480" w:firstLineChars="200"/>
        <w:rPr>
          <w:rFonts w:hAnsi="宋体" w:eastAsia="宋体" w:cs="宋体"/>
          <w:color w:val="000000"/>
          <w:sz w:val="24"/>
          <w:szCs w:val="24"/>
        </w:rPr>
      </w:pPr>
      <w:r>
        <w:rPr>
          <w:rFonts w:hAnsi="宋体" w:eastAsia="宋体" w:cs="宋体"/>
          <w:color w:val="000000"/>
          <w:sz w:val="24"/>
          <w:szCs w:val="24"/>
        </w:rPr>
        <w:t xml:space="preserve">                       </w:t>
      </w:r>
    </w:p>
    <w:p>
      <w:pPr>
        <w:pStyle w:val="102"/>
        <w:snapToGrid w:val="0"/>
        <w:spacing w:line="420" w:lineRule="exact"/>
        <w:ind w:firstLine="3480" w:firstLineChars="1450"/>
        <w:rPr>
          <w:rFonts w:hAnsi="宋体" w:eastAsia="宋体" w:cs="宋体"/>
          <w:color w:val="000000"/>
          <w:sz w:val="24"/>
          <w:szCs w:val="24"/>
        </w:rPr>
      </w:pPr>
      <w:r>
        <w:rPr>
          <w:rFonts w:hAnsi="宋体" w:eastAsia="宋体" w:cs="宋体"/>
          <w:color w:val="000000"/>
          <w:sz w:val="24"/>
          <w:szCs w:val="24"/>
        </w:rPr>
        <w:t xml:space="preserve">  （供应商代表签名）:</w:t>
      </w:r>
    </w:p>
    <w:p>
      <w:pPr>
        <w:ind w:firstLine="480"/>
        <w:jc w:val="center"/>
      </w:pPr>
      <w:r>
        <w:rPr>
          <w:rFonts w:hint="eastAsia" w:ascii="宋体" w:hAnsi="宋体" w:cs="宋体"/>
          <w:color w:val="000000"/>
          <w:szCs w:val="24"/>
        </w:rPr>
        <w:t xml:space="preserve">                                      2024年  月   日</w:t>
      </w:r>
    </w:p>
    <w:sectPr>
      <w:headerReference r:id="rId16" w:type="first"/>
      <w:footerReference r:id="rId18" w:type="first"/>
      <w:headerReference r:id="rId15" w:type="default"/>
      <w:footerReference r:id="rId17" w:type="default"/>
      <w:pgSz w:w="11906" w:h="16838"/>
      <w:pgMar w:top="1417" w:right="1077" w:bottom="1417" w:left="107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A0000287" w:usb1="28CF3C52" w:usb2="00000016" w:usb3="00000000" w:csb0="0004001F" w:csb1="00000000"/>
  </w:font>
  <w:font w:name="Malgun Gothic Semilight">
    <w:altName w:val="宋体"/>
    <w:panose1 w:val="020B0502040204020203"/>
    <w:charset w:val="86"/>
    <w:family w:val="swiss"/>
    <w:pitch w:val="default"/>
    <w:sig w:usb0="00000000" w:usb1="00000000" w:usb2="00000012" w:usb3="00000000" w:csb0="203E01BD" w:csb1="D7FF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single" w:color="A5A5A5" w:sz="4" w:space="1"/>
      </w:pBdr>
      <w:ind w:firstLine="360"/>
      <w:rPr>
        <w:color w:val="7F7F7F"/>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single" w:color="A5A5A5" w:sz="4" w:space="1"/>
      </w:pBdr>
      <w:tabs>
        <w:tab w:val="left" w:pos="8635"/>
        <w:tab w:val="clear" w:pos="8306"/>
      </w:tabs>
      <w:ind w:firstLine="360"/>
      <w:rPr>
        <w:color w:val="7F7F7F"/>
      </w:rPr>
    </w:pPr>
    <w:r>
      <mc:AlternateContent>
        <mc:Choice Requires="wps">
          <w:drawing>
            <wp:anchor distT="0" distB="0" distL="114300" distR="114300" simplePos="0" relativeHeight="251659264" behindDoc="0" locked="0" layoutInCell="1" allowOverlap="1">
              <wp:simplePos x="0" y="0"/>
              <wp:positionH relativeFrom="margin">
                <wp:posOffset>4581525</wp:posOffset>
              </wp:positionH>
              <wp:positionV relativeFrom="paragraph">
                <wp:posOffset>8255</wp:posOffset>
              </wp:positionV>
              <wp:extent cx="857885" cy="1968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57885" cy="196850"/>
                      </a:xfrm>
                      <a:prstGeom prst="rect">
                        <a:avLst/>
                      </a:prstGeom>
                      <a:noFill/>
                      <a:ln w="15875">
                        <a:noFill/>
                      </a:ln>
                    </wps:spPr>
                    <wps:txbx>
                      <w:txbxContent>
                        <w:p>
                          <w:pPr>
                            <w:pStyle w:val="25"/>
                            <w:ind w:firstLine="360"/>
                          </w:pPr>
                          <w:r>
                            <w:t xml:space="preserve">          </w:t>
                          </w:r>
                          <w:r>
                            <w:fldChar w:fldCharType="begin"/>
                          </w:r>
                          <w:r>
                            <w:instrText xml:space="preserve"> PAGE   \* MERGEFORMAT </w:instrText>
                          </w:r>
                          <w:r>
                            <w:fldChar w:fldCharType="separate"/>
                          </w:r>
                          <w:r>
                            <w:rPr>
                              <w:lang w:val="zh-CN"/>
                            </w:rPr>
                            <w:t>34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360.75pt;margin-top:0.65pt;height:15.5pt;width:67.55pt;mso-position-horizontal-relative:margin;mso-wrap-style:none;z-index:251659264;mso-width-relative:page;mso-height-relative:page;" filled="f" stroked="f" coordsize="21600,21600" o:gfxdata="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hrej9kAAAAIAQAADwAAAAAAAAAB&#10;ACAAAAAiAAAAZHJzL2Rvd25yZXYueG1sUEsBAhQAFAAAAAgAh07iQNNFhJ/WAQAAoQMAAA4AAAAA&#10;AAAAAQAgAAAAKAEAAGRycy9lMm9Eb2MueG1sUEsFBgAAAAAGAAYAWQEAAHAFAAAAAA==&#10;">
              <v:fill on="f" focussize="0,0"/>
              <v:stroke on="f" weight="1.25pt"/>
              <v:imagedata o:title=""/>
              <o:lock v:ext="edit" aspectratio="f"/>
              <v:textbox inset="0mm,0mm,0mm,0mm" style="mso-fit-shape-to-text:t;">
                <w:txbxContent>
                  <w:p>
                    <w:pPr>
                      <w:pStyle w:val="25"/>
                      <w:ind w:firstLine="360"/>
                    </w:pPr>
                    <w:r>
                      <w:t xml:space="preserve">          </w:t>
                    </w:r>
                    <w:r>
                      <w:fldChar w:fldCharType="begin"/>
                    </w:r>
                    <w:r>
                      <w:instrText xml:space="preserve"> PAGE   \* MERGEFORMAT </w:instrText>
                    </w:r>
                    <w:r>
                      <w:fldChar w:fldCharType="separate"/>
                    </w:r>
                    <w:r>
                      <w:rPr>
                        <w:lang w:val="zh-CN"/>
                      </w:rPr>
                      <w:t>34</w:t>
                    </w:r>
                    <w:r>
                      <w:fldChar w:fldCharType="end"/>
                    </w:r>
                  </w:p>
                </w:txbxContent>
              </v:textbox>
            </v:shape>
          </w:pict>
        </mc:Fallback>
      </mc:AlternateContent>
    </w:r>
    <w:r>
      <w:rPr>
        <w:rFonts w:hint="eastAsia" w:cs="宋体"/>
      </w:rPr>
      <w:t>嘉兴市宏泽招标咨询有限公司</w:t>
    </w:r>
    <w:r>
      <w:t xml:space="preserve">                    </w:t>
    </w:r>
    <w:r>
      <w:rPr>
        <w:rFonts w:hint="eastAsia" w:cs="宋体"/>
      </w:rPr>
      <w:t>联系电话：</w:t>
    </w:r>
    <w:r>
      <w:rPr>
        <w:rFonts w:hint="eastAsia"/>
      </w:rPr>
      <w:t>15726929685</w: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仿宋_GB2312" w:eastAsia="仿宋_GB2312"/>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single" w:color="A5A5A5" w:sz="4" w:space="1"/>
      </w:pBdr>
      <w:tabs>
        <w:tab w:val="left" w:pos="8635"/>
        <w:tab w:val="clear" w:pos="8306"/>
      </w:tabs>
      <w:ind w:firstLine="360"/>
      <w:rPr>
        <w:color w:val="7F7F7F"/>
      </w:rPr>
    </w:pPr>
    <w:r>
      <mc:AlternateContent>
        <mc:Choice Requires="wps">
          <w:drawing>
            <wp:anchor distT="0" distB="0" distL="114300" distR="114300" simplePos="0" relativeHeight="251660288" behindDoc="0" locked="0" layoutInCell="1" allowOverlap="1">
              <wp:simplePos x="0" y="0"/>
              <wp:positionH relativeFrom="margin">
                <wp:posOffset>4581525</wp:posOffset>
              </wp:positionH>
              <wp:positionV relativeFrom="paragraph">
                <wp:posOffset>8255</wp:posOffset>
              </wp:positionV>
              <wp:extent cx="857885" cy="1968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57885" cy="196850"/>
                      </a:xfrm>
                      <a:prstGeom prst="rect">
                        <a:avLst/>
                      </a:prstGeom>
                      <a:noFill/>
                      <a:ln w="15875">
                        <a:noFill/>
                      </a:ln>
                    </wps:spPr>
                    <wps:txbx>
                      <w:txbxContent>
                        <w:p>
                          <w:pPr>
                            <w:pStyle w:val="25"/>
                            <w:ind w:firstLine="360"/>
                          </w:pPr>
                          <w:r>
                            <w:t xml:space="preserve">          </w:t>
                          </w:r>
                          <w:r>
                            <w:fldChar w:fldCharType="begin"/>
                          </w:r>
                          <w:r>
                            <w:instrText xml:space="preserve"> PAGE   \* MERGEFORMAT </w:instrText>
                          </w:r>
                          <w:r>
                            <w:fldChar w:fldCharType="separate"/>
                          </w:r>
                          <w:r>
                            <w:rPr>
                              <w:lang w:val="zh-CN"/>
                            </w:rPr>
                            <w:t>34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360.75pt;margin-top:0.65pt;height:15.5pt;width:67.55pt;mso-position-horizontal-relative:margin;mso-wrap-style:none;z-index:251660288;mso-width-relative:page;mso-height-relative:page;" filled="f" stroked="f" coordsize="21600,21600" o:gfxdata="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Ya3o/ZAAAACAEAAA8AAAAAAAAA&#10;AQAgAAAAIgAAAGRycy9kb3ducmV2LnhtbFBLAQIUABQAAAAIAIdO4kCBOsGb1wEAAKEDAAAOAAAA&#10;AAAAAAEAIAAAACgBAABkcnMvZTJvRG9jLnhtbFBLBQYAAAAABgAGAFkBAABxBQAAAAA=&#10;">
              <v:fill on="f" focussize="0,0"/>
              <v:stroke on="f" weight="1.25pt"/>
              <v:imagedata o:title=""/>
              <o:lock v:ext="edit" aspectratio="f"/>
              <v:textbox inset="0mm,0mm,0mm,0mm" style="mso-fit-shape-to-text:t;">
                <w:txbxContent>
                  <w:p>
                    <w:pPr>
                      <w:pStyle w:val="25"/>
                      <w:ind w:firstLine="360"/>
                    </w:pPr>
                    <w:r>
                      <w:t xml:space="preserve">          </w:t>
                    </w:r>
                    <w:r>
                      <w:fldChar w:fldCharType="begin"/>
                    </w:r>
                    <w:r>
                      <w:instrText xml:space="preserve"> PAGE   \* MERGEFORMAT </w:instrText>
                    </w:r>
                    <w:r>
                      <w:fldChar w:fldCharType="separate"/>
                    </w:r>
                    <w:r>
                      <w:rPr>
                        <w:lang w:val="zh-CN"/>
                      </w:rPr>
                      <w:t>34</w:t>
                    </w:r>
                    <w:r>
                      <w:fldChar w:fldCharType="end"/>
                    </w:r>
                  </w:p>
                </w:txbxContent>
              </v:textbox>
            </v:shape>
          </w:pict>
        </mc:Fallback>
      </mc:AlternateContent>
    </w:r>
    <w:r>
      <w:rPr>
        <w:rFonts w:hint="eastAsia" w:cs="宋体"/>
      </w:rPr>
      <w:t>嘉兴市宏泽招标咨询有限公司</w:t>
    </w:r>
    <w:r>
      <w:t xml:space="preserve">                    </w:t>
    </w:r>
    <w:r>
      <w:rPr>
        <w:rFonts w:hint="eastAsia" w:cs="宋体"/>
      </w:rPr>
      <w:t>联系电话：</w:t>
    </w:r>
    <w:r>
      <w:rPr>
        <w:rFonts w:hint="eastAsia"/>
      </w:rPr>
      <w:t>15726929685</w:t>
    </w:r>
    <w:r>
      <w:rPr>
        <w:rFonts w:hint="eastAsia"/>
      </w:rPr>
      <w:tab/>
    </w:r>
  </w:p>
  <w:p>
    <w:pPr>
      <w:pStyle w:val="25"/>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6885"/>
        <w:tab w:val="clear" w:pos="4153"/>
        <w:tab w:val="clear" w:pos="8306"/>
      </w:tabs>
      <w:contextualSpacing/>
      <w:jc w:val="left"/>
    </w:pPr>
    <w:r>
      <w:rPr>
        <w:rFonts w:hint="eastAsia" w:ascii="宋体" w:hAnsi="宋体" w:cs="宋体"/>
        <w:szCs w:val="24"/>
        <w:lang w:eastAsia="zh-CN"/>
      </w:rPr>
      <w:t>嘉善县卫生健康数字化改革2.0（网络安全改造）项目</w:t>
    </w:r>
    <w:r>
      <w:rPr>
        <w:rFonts w:hint="eastAsia" w:ascii="宋体" w:hAnsi="宋体" w:cs="宋体"/>
        <w:szCs w:val="24"/>
      </w:rPr>
      <w:t>公开招标采购文件</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6885"/>
        <w:tab w:val="clear" w:pos="4153"/>
        <w:tab w:val="clear" w:pos="8306"/>
      </w:tabs>
      <w:jc w:val="left"/>
    </w:pPr>
    <w:r>
      <w:rPr>
        <w:rFonts w:hint="eastAsia" w:ascii="宋体" w:hAnsi="宋体" w:cs="宋体"/>
        <w:lang w:eastAsia="zh-CN"/>
      </w:rPr>
      <w:t>嘉善县卫生健康数字化改革2.0（网络安全改造）项目</w:t>
    </w:r>
    <w:r>
      <w:rPr>
        <w:rFonts w:hint="eastAsia" w:ascii="宋体" w:hAnsi="宋体" w:cs="宋体"/>
      </w:rPr>
      <w:t>公开招标采购文件</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6885"/>
        <w:tab w:val="clear" w:pos="4153"/>
        <w:tab w:val="clear" w:pos="8306"/>
      </w:tabs>
      <w:jc w:val="left"/>
    </w:pPr>
    <w:r>
      <w:rPr>
        <w:rFonts w:hint="eastAsia" w:ascii="宋体" w:hAnsi="宋体" w:cs="宋体"/>
        <w:lang w:eastAsia="zh-CN"/>
      </w:rPr>
      <w:t>嘉善县卫生健康数字化改革2.0（网络安全改造）项目</w:t>
    </w:r>
    <w:r>
      <w:rPr>
        <w:rFonts w:hint="eastAsia" w:ascii="宋体" w:hAnsi="宋体" w:cs="宋体"/>
      </w:rPr>
      <w:t>公开招标采购文件</w:t>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6885"/>
        <w:tab w:val="clear" w:pos="4153"/>
        <w:tab w:val="clear" w:pos="8306"/>
      </w:tabs>
      <w:jc w:val="left"/>
    </w:pPr>
    <w:r>
      <w:rPr>
        <w:rFonts w:hint="eastAsia" w:ascii="宋体" w:hAnsi="宋体" w:cs="宋体"/>
        <w:lang w:eastAsia="zh-CN"/>
      </w:rPr>
      <w:t>嘉善县卫生健康数字化改革2.0（网络安全改造）项目</w:t>
    </w:r>
    <w:r>
      <w:rPr>
        <w:rFonts w:hint="eastAsia" w:ascii="宋体" w:hAnsi="宋体" w:cs="宋体"/>
      </w:rPr>
      <w:t>公开招标采购文件</w:t>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tabs>
        <w:tab w:val="clear" w:pos="4153"/>
        <w:tab w:val="clear" w:pos="8306"/>
      </w:tabs>
      <w:jc w:val="both"/>
      <w:rPr>
        <w:rFonts w:ascii="仿宋_GB2312" w:eastAsia="仿宋_GB2312"/>
        <w:b/>
        <w:i/>
        <w:iCs/>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tabs>
        <w:tab w:val="left" w:pos="567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403B5"/>
    <w:multiLevelType w:val="singleLevel"/>
    <w:tmpl w:val="54F403B5"/>
    <w:lvl w:ilvl="0" w:tentative="0">
      <w:start w:val="1"/>
      <w:numFmt w:val="chineseCounting"/>
      <w:suff w:val="nothing"/>
      <w:lvlText w:val="%1、"/>
      <w:lvlJc w:val="left"/>
    </w:lvl>
  </w:abstractNum>
  <w:abstractNum w:abstractNumId="1">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40"/>
  <w:drawingGridVerticalSpacing w:val="38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yOTZjOTczOGRlZTIyZjkwYWRjMzhiMmI5YjdmZjgifQ=="/>
    <w:docVar w:name="KSO_WPS_MARK_KEY" w:val="224ead82-8b57-4a6e-a609-5965f8bc44fe"/>
  </w:docVars>
  <w:rsids>
    <w:rsidRoot w:val="00524E3B"/>
    <w:rsid w:val="000004EF"/>
    <w:rsid w:val="000005F8"/>
    <w:rsid w:val="00000E90"/>
    <w:rsid w:val="0000101F"/>
    <w:rsid w:val="00001205"/>
    <w:rsid w:val="000019E1"/>
    <w:rsid w:val="00002279"/>
    <w:rsid w:val="00002796"/>
    <w:rsid w:val="000029E1"/>
    <w:rsid w:val="00003058"/>
    <w:rsid w:val="000033B8"/>
    <w:rsid w:val="00003931"/>
    <w:rsid w:val="000039C0"/>
    <w:rsid w:val="00004822"/>
    <w:rsid w:val="00004E92"/>
    <w:rsid w:val="00004F7D"/>
    <w:rsid w:val="0000514E"/>
    <w:rsid w:val="000051F0"/>
    <w:rsid w:val="00005A88"/>
    <w:rsid w:val="00005CDF"/>
    <w:rsid w:val="00005E38"/>
    <w:rsid w:val="000062BD"/>
    <w:rsid w:val="000063FE"/>
    <w:rsid w:val="0000656D"/>
    <w:rsid w:val="0000662F"/>
    <w:rsid w:val="00006B66"/>
    <w:rsid w:val="00007793"/>
    <w:rsid w:val="00007B04"/>
    <w:rsid w:val="00007C20"/>
    <w:rsid w:val="000100E4"/>
    <w:rsid w:val="000104F8"/>
    <w:rsid w:val="00010977"/>
    <w:rsid w:val="00010BEF"/>
    <w:rsid w:val="00011166"/>
    <w:rsid w:val="00011687"/>
    <w:rsid w:val="0001183A"/>
    <w:rsid w:val="0001245E"/>
    <w:rsid w:val="000124B0"/>
    <w:rsid w:val="0001297E"/>
    <w:rsid w:val="00012D0E"/>
    <w:rsid w:val="0001377B"/>
    <w:rsid w:val="000142A0"/>
    <w:rsid w:val="00014591"/>
    <w:rsid w:val="000145AC"/>
    <w:rsid w:val="000146E5"/>
    <w:rsid w:val="00015644"/>
    <w:rsid w:val="000158F1"/>
    <w:rsid w:val="00015915"/>
    <w:rsid w:val="00015F31"/>
    <w:rsid w:val="00016194"/>
    <w:rsid w:val="0001658A"/>
    <w:rsid w:val="000204AC"/>
    <w:rsid w:val="0002126C"/>
    <w:rsid w:val="000212B4"/>
    <w:rsid w:val="000214F7"/>
    <w:rsid w:val="00021794"/>
    <w:rsid w:val="00021BE0"/>
    <w:rsid w:val="00021D5C"/>
    <w:rsid w:val="00021DC7"/>
    <w:rsid w:val="000222A9"/>
    <w:rsid w:val="0002338A"/>
    <w:rsid w:val="0002349B"/>
    <w:rsid w:val="0002382C"/>
    <w:rsid w:val="00025298"/>
    <w:rsid w:val="00025331"/>
    <w:rsid w:val="00025A05"/>
    <w:rsid w:val="00026033"/>
    <w:rsid w:val="0002604E"/>
    <w:rsid w:val="00026175"/>
    <w:rsid w:val="000262DB"/>
    <w:rsid w:val="00026859"/>
    <w:rsid w:val="00026982"/>
    <w:rsid w:val="000272A4"/>
    <w:rsid w:val="00027390"/>
    <w:rsid w:val="000275DA"/>
    <w:rsid w:val="000276DE"/>
    <w:rsid w:val="00027E12"/>
    <w:rsid w:val="0003054F"/>
    <w:rsid w:val="0003085D"/>
    <w:rsid w:val="00030D24"/>
    <w:rsid w:val="00030D57"/>
    <w:rsid w:val="00030FB1"/>
    <w:rsid w:val="00031383"/>
    <w:rsid w:val="00031525"/>
    <w:rsid w:val="000316BD"/>
    <w:rsid w:val="00031743"/>
    <w:rsid w:val="0003191D"/>
    <w:rsid w:val="00033249"/>
    <w:rsid w:val="000338E2"/>
    <w:rsid w:val="00034034"/>
    <w:rsid w:val="00034476"/>
    <w:rsid w:val="00034707"/>
    <w:rsid w:val="00034F25"/>
    <w:rsid w:val="000356E5"/>
    <w:rsid w:val="00035C86"/>
    <w:rsid w:val="00035C8C"/>
    <w:rsid w:val="00035CBE"/>
    <w:rsid w:val="00036397"/>
    <w:rsid w:val="00036C78"/>
    <w:rsid w:val="00036E5A"/>
    <w:rsid w:val="0003725C"/>
    <w:rsid w:val="0003732E"/>
    <w:rsid w:val="000373C9"/>
    <w:rsid w:val="0003749C"/>
    <w:rsid w:val="000376F9"/>
    <w:rsid w:val="00037700"/>
    <w:rsid w:val="0003779C"/>
    <w:rsid w:val="00037B4B"/>
    <w:rsid w:val="00037E78"/>
    <w:rsid w:val="00040151"/>
    <w:rsid w:val="00040166"/>
    <w:rsid w:val="0004067F"/>
    <w:rsid w:val="00040B62"/>
    <w:rsid w:val="00040D37"/>
    <w:rsid w:val="000410EA"/>
    <w:rsid w:val="0004121C"/>
    <w:rsid w:val="00041CE7"/>
    <w:rsid w:val="00041D35"/>
    <w:rsid w:val="00042130"/>
    <w:rsid w:val="000422E5"/>
    <w:rsid w:val="00042ED0"/>
    <w:rsid w:val="000434AA"/>
    <w:rsid w:val="00043921"/>
    <w:rsid w:val="00043BF1"/>
    <w:rsid w:val="00043CE3"/>
    <w:rsid w:val="00044501"/>
    <w:rsid w:val="00044516"/>
    <w:rsid w:val="00044CB0"/>
    <w:rsid w:val="00044D9A"/>
    <w:rsid w:val="000459BA"/>
    <w:rsid w:val="0004637F"/>
    <w:rsid w:val="0004685E"/>
    <w:rsid w:val="000469BE"/>
    <w:rsid w:val="0004705E"/>
    <w:rsid w:val="00047B22"/>
    <w:rsid w:val="00047B44"/>
    <w:rsid w:val="00047D09"/>
    <w:rsid w:val="00047FD3"/>
    <w:rsid w:val="00050C6E"/>
    <w:rsid w:val="00050D27"/>
    <w:rsid w:val="000513F0"/>
    <w:rsid w:val="0005237E"/>
    <w:rsid w:val="0005241B"/>
    <w:rsid w:val="0005283A"/>
    <w:rsid w:val="000529CA"/>
    <w:rsid w:val="00052A2B"/>
    <w:rsid w:val="00052A72"/>
    <w:rsid w:val="00052B15"/>
    <w:rsid w:val="000532B0"/>
    <w:rsid w:val="000532E8"/>
    <w:rsid w:val="000533DB"/>
    <w:rsid w:val="000535BD"/>
    <w:rsid w:val="00053936"/>
    <w:rsid w:val="00053DF0"/>
    <w:rsid w:val="00054135"/>
    <w:rsid w:val="0005457F"/>
    <w:rsid w:val="00054714"/>
    <w:rsid w:val="000547AC"/>
    <w:rsid w:val="00054B8E"/>
    <w:rsid w:val="00054E98"/>
    <w:rsid w:val="00054FE1"/>
    <w:rsid w:val="0005540F"/>
    <w:rsid w:val="000554CF"/>
    <w:rsid w:val="000558EC"/>
    <w:rsid w:val="00055924"/>
    <w:rsid w:val="00055B39"/>
    <w:rsid w:val="00055D38"/>
    <w:rsid w:val="0005697F"/>
    <w:rsid w:val="00056FA6"/>
    <w:rsid w:val="000571CF"/>
    <w:rsid w:val="000603E3"/>
    <w:rsid w:val="000604A2"/>
    <w:rsid w:val="0006074A"/>
    <w:rsid w:val="00060A13"/>
    <w:rsid w:val="00060E2B"/>
    <w:rsid w:val="000611E0"/>
    <w:rsid w:val="00061BD1"/>
    <w:rsid w:val="00061F02"/>
    <w:rsid w:val="00062443"/>
    <w:rsid w:val="000625D9"/>
    <w:rsid w:val="00062816"/>
    <w:rsid w:val="00062EFE"/>
    <w:rsid w:val="000632AB"/>
    <w:rsid w:val="000636DC"/>
    <w:rsid w:val="00064014"/>
    <w:rsid w:val="000641F9"/>
    <w:rsid w:val="000648FF"/>
    <w:rsid w:val="0006532E"/>
    <w:rsid w:val="00065577"/>
    <w:rsid w:val="0006634B"/>
    <w:rsid w:val="000663E7"/>
    <w:rsid w:val="00066562"/>
    <w:rsid w:val="00066D6B"/>
    <w:rsid w:val="00066DD5"/>
    <w:rsid w:val="0007013F"/>
    <w:rsid w:val="000701F4"/>
    <w:rsid w:val="0007087F"/>
    <w:rsid w:val="00070EFB"/>
    <w:rsid w:val="0007165F"/>
    <w:rsid w:val="00071740"/>
    <w:rsid w:val="00071D8A"/>
    <w:rsid w:val="00072054"/>
    <w:rsid w:val="00072337"/>
    <w:rsid w:val="0007246A"/>
    <w:rsid w:val="00072660"/>
    <w:rsid w:val="00073637"/>
    <w:rsid w:val="0007373F"/>
    <w:rsid w:val="00073817"/>
    <w:rsid w:val="00073AD0"/>
    <w:rsid w:val="00073C11"/>
    <w:rsid w:val="00074A43"/>
    <w:rsid w:val="0007541C"/>
    <w:rsid w:val="0007556F"/>
    <w:rsid w:val="00075BB3"/>
    <w:rsid w:val="00075D8A"/>
    <w:rsid w:val="00075DD1"/>
    <w:rsid w:val="00075ECA"/>
    <w:rsid w:val="00076093"/>
    <w:rsid w:val="00076146"/>
    <w:rsid w:val="00076209"/>
    <w:rsid w:val="00076227"/>
    <w:rsid w:val="00076945"/>
    <w:rsid w:val="0007695A"/>
    <w:rsid w:val="00076969"/>
    <w:rsid w:val="0007739B"/>
    <w:rsid w:val="000776D0"/>
    <w:rsid w:val="000779B3"/>
    <w:rsid w:val="00077E84"/>
    <w:rsid w:val="00080150"/>
    <w:rsid w:val="0008084F"/>
    <w:rsid w:val="000808C9"/>
    <w:rsid w:val="00081050"/>
    <w:rsid w:val="00081242"/>
    <w:rsid w:val="000828E1"/>
    <w:rsid w:val="00082EA5"/>
    <w:rsid w:val="00082FBB"/>
    <w:rsid w:val="000837E2"/>
    <w:rsid w:val="00083805"/>
    <w:rsid w:val="00083D5E"/>
    <w:rsid w:val="00084396"/>
    <w:rsid w:val="000843AB"/>
    <w:rsid w:val="000846C3"/>
    <w:rsid w:val="00084CA7"/>
    <w:rsid w:val="0008502D"/>
    <w:rsid w:val="00085501"/>
    <w:rsid w:val="000855C7"/>
    <w:rsid w:val="00085640"/>
    <w:rsid w:val="00086B15"/>
    <w:rsid w:val="00087342"/>
    <w:rsid w:val="00087684"/>
    <w:rsid w:val="0008769B"/>
    <w:rsid w:val="000876BA"/>
    <w:rsid w:val="0008785E"/>
    <w:rsid w:val="0009022F"/>
    <w:rsid w:val="00090422"/>
    <w:rsid w:val="0009046D"/>
    <w:rsid w:val="000910B4"/>
    <w:rsid w:val="000912FB"/>
    <w:rsid w:val="000915AE"/>
    <w:rsid w:val="00091D90"/>
    <w:rsid w:val="0009244B"/>
    <w:rsid w:val="00092672"/>
    <w:rsid w:val="00092D33"/>
    <w:rsid w:val="000934E3"/>
    <w:rsid w:val="00093D3D"/>
    <w:rsid w:val="00093E99"/>
    <w:rsid w:val="000946EC"/>
    <w:rsid w:val="00094BAD"/>
    <w:rsid w:val="00094D76"/>
    <w:rsid w:val="00094DAD"/>
    <w:rsid w:val="0009524E"/>
    <w:rsid w:val="000956A8"/>
    <w:rsid w:val="0009587D"/>
    <w:rsid w:val="00095FAB"/>
    <w:rsid w:val="00096086"/>
    <w:rsid w:val="00096197"/>
    <w:rsid w:val="00096389"/>
    <w:rsid w:val="0009651E"/>
    <w:rsid w:val="00096667"/>
    <w:rsid w:val="00097341"/>
    <w:rsid w:val="00097713"/>
    <w:rsid w:val="000A0A43"/>
    <w:rsid w:val="000A1146"/>
    <w:rsid w:val="000A11DE"/>
    <w:rsid w:val="000A1697"/>
    <w:rsid w:val="000A1A7F"/>
    <w:rsid w:val="000A1B17"/>
    <w:rsid w:val="000A2135"/>
    <w:rsid w:val="000A24AD"/>
    <w:rsid w:val="000A2A74"/>
    <w:rsid w:val="000A2E6D"/>
    <w:rsid w:val="000A3255"/>
    <w:rsid w:val="000A3887"/>
    <w:rsid w:val="000A3934"/>
    <w:rsid w:val="000A3D64"/>
    <w:rsid w:val="000A41B2"/>
    <w:rsid w:val="000A44E0"/>
    <w:rsid w:val="000A44F0"/>
    <w:rsid w:val="000A4572"/>
    <w:rsid w:val="000A4FDB"/>
    <w:rsid w:val="000A6535"/>
    <w:rsid w:val="000A6758"/>
    <w:rsid w:val="000A6DFA"/>
    <w:rsid w:val="000A6FB9"/>
    <w:rsid w:val="000A74A9"/>
    <w:rsid w:val="000A7C34"/>
    <w:rsid w:val="000A7CBC"/>
    <w:rsid w:val="000B0CBA"/>
    <w:rsid w:val="000B0FFC"/>
    <w:rsid w:val="000B11D7"/>
    <w:rsid w:val="000B129E"/>
    <w:rsid w:val="000B1AAA"/>
    <w:rsid w:val="000B1B1E"/>
    <w:rsid w:val="000B23C3"/>
    <w:rsid w:val="000B290D"/>
    <w:rsid w:val="000B2DF0"/>
    <w:rsid w:val="000B3092"/>
    <w:rsid w:val="000B31A4"/>
    <w:rsid w:val="000B3A28"/>
    <w:rsid w:val="000B3AD3"/>
    <w:rsid w:val="000B3CA7"/>
    <w:rsid w:val="000B3F9F"/>
    <w:rsid w:val="000B4C8F"/>
    <w:rsid w:val="000B4D6C"/>
    <w:rsid w:val="000B519C"/>
    <w:rsid w:val="000B5361"/>
    <w:rsid w:val="000B5671"/>
    <w:rsid w:val="000B573C"/>
    <w:rsid w:val="000B5965"/>
    <w:rsid w:val="000B5E8B"/>
    <w:rsid w:val="000B64A5"/>
    <w:rsid w:val="000B67CB"/>
    <w:rsid w:val="000B6BD4"/>
    <w:rsid w:val="000B71A2"/>
    <w:rsid w:val="000B75CB"/>
    <w:rsid w:val="000B791C"/>
    <w:rsid w:val="000B7B7B"/>
    <w:rsid w:val="000B7F36"/>
    <w:rsid w:val="000C024E"/>
    <w:rsid w:val="000C042A"/>
    <w:rsid w:val="000C0ADC"/>
    <w:rsid w:val="000C181A"/>
    <w:rsid w:val="000C1D02"/>
    <w:rsid w:val="000C1D44"/>
    <w:rsid w:val="000C2499"/>
    <w:rsid w:val="000C2EC4"/>
    <w:rsid w:val="000C34AB"/>
    <w:rsid w:val="000C41F6"/>
    <w:rsid w:val="000C432C"/>
    <w:rsid w:val="000C43CD"/>
    <w:rsid w:val="000C446D"/>
    <w:rsid w:val="000C4BC1"/>
    <w:rsid w:val="000C533D"/>
    <w:rsid w:val="000C554E"/>
    <w:rsid w:val="000C5666"/>
    <w:rsid w:val="000C5B2E"/>
    <w:rsid w:val="000C66FE"/>
    <w:rsid w:val="000C6970"/>
    <w:rsid w:val="000C6FA1"/>
    <w:rsid w:val="000C6FF1"/>
    <w:rsid w:val="000C722F"/>
    <w:rsid w:val="000C7D12"/>
    <w:rsid w:val="000D0457"/>
    <w:rsid w:val="000D04CB"/>
    <w:rsid w:val="000D04CD"/>
    <w:rsid w:val="000D053F"/>
    <w:rsid w:val="000D0A5D"/>
    <w:rsid w:val="000D0F58"/>
    <w:rsid w:val="000D3251"/>
    <w:rsid w:val="000D3DE0"/>
    <w:rsid w:val="000D44A5"/>
    <w:rsid w:val="000D4610"/>
    <w:rsid w:val="000D477B"/>
    <w:rsid w:val="000D48B4"/>
    <w:rsid w:val="000D4B8D"/>
    <w:rsid w:val="000D4EF1"/>
    <w:rsid w:val="000D50DF"/>
    <w:rsid w:val="000D5117"/>
    <w:rsid w:val="000D53AD"/>
    <w:rsid w:val="000D57DA"/>
    <w:rsid w:val="000D58F3"/>
    <w:rsid w:val="000D59D1"/>
    <w:rsid w:val="000D5D3B"/>
    <w:rsid w:val="000D66AB"/>
    <w:rsid w:val="000D6770"/>
    <w:rsid w:val="000D7025"/>
    <w:rsid w:val="000D71C9"/>
    <w:rsid w:val="000D77E4"/>
    <w:rsid w:val="000D7B51"/>
    <w:rsid w:val="000D7FC4"/>
    <w:rsid w:val="000E015A"/>
    <w:rsid w:val="000E080D"/>
    <w:rsid w:val="000E0D30"/>
    <w:rsid w:val="000E0D41"/>
    <w:rsid w:val="000E1009"/>
    <w:rsid w:val="000E12DC"/>
    <w:rsid w:val="000E18C0"/>
    <w:rsid w:val="000E1979"/>
    <w:rsid w:val="000E211B"/>
    <w:rsid w:val="000E26FD"/>
    <w:rsid w:val="000E2E1B"/>
    <w:rsid w:val="000E3730"/>
    <w:rsid w:val="000E3B0E"/>
    <w:rsid w:val="000E3D43"/>
    <w:rsid w:val="000E3DE8"/>
    <w:rsid w:val="000E3E38"/>
    <w:rsid w:val="000E4394"/>
    <w:rsid w:val="000E4D1D"/>
    <w:rsid w:val="000E4E45"/>
    <w:rsid w:val="000E508A"/>
    <w:rsid w:val="000E53FC"/>
    <w:rsid w:val="000E634E"/>
    <w:rsid w:val="000E644F"/>
    <w:rsid w:val="000E65B8"/>
    <w:rsid w:val="000E6AC6"/>
    <w:rsid w:val="000E6C7B"/>
    <w:rsid w:val="000E7A18"/>
    <w:rsid w:val="000E7FAB"/>
    <w:rsid w:val="000F08A8"/>
    <w:rsid w:val="000F13E6"/>
    <w:rsid w:val="000F15A4"/>
    <w:rsid w:val="000F1CA4"/>
    <w:rsid w:val="000F1E4F"/>
    <w:rsid w:val="000F202E"/>
    <w:rsid w:val="000F2461"/>
    <w:rsid w:val="000F25E1"/>
    <w:rsid w:val="000F26BB"/>
    <w:rsid w:val="000F340F"/>
    <w:rsid w:val="000F37EF"/>
    <w:rsid w:val="000F3A4E"/>
    <w:rsid w:val="000F4101"/>
    <w:rsid w:val="000F425F"/>
    <w:rsid w:val="000F4DD5"/>
    <w:rsid w:val="000F4FA0"/>
    <w:rsid w:val="000F51E6"/>
    <w:rsid w:val="000F5AA6"/>
    <w:rsid w:val="000F5B7F"/>
    <w:rsid w:val="000F5C70"/>
    <w:rsid w:val="000F5F15"/>
    <w:rsid w:val="000F5FC1"/>
    <w:rsid w:val="000F65FD"/>
    <w:rsid w:val="000F6627"/>
    <w:rsid w:val="000F6F6F"/>
    <w:rsid w:val="000F72E1"/>
    <w:rsid w:val="000F73DD"/>
    <w:rsid w:val="000F75D0"/>
    <w:rsid w:val="000F791E"/>
    <w:rsid w:val="00100137"/>
    <w:rsid w:val="0010059D"/>
    <w:rsid w:val="0010076A"/>
    <w:rsid w:val="001017DB"/>
    <w:rsid w:val="00101D7A"/>
    <w:rsid w:val="00101E17"/>
    <w:rsid w:val="00101F29"/>
    <w:rsid w:val="001023C8"/>
    <w:rsid w:val="001026A7"/>
    <w:rsid w:val="00102864"/>
    <w:rsid w:val="0010297B"/>
    <w:rsid w:val="00102AE3"/>
    <w:rsid w:val="00102B5B"/>
    <w:rsid w:val="00102F34"/>
    <w:rsid w:val="0010316D"/>
    <w:rsid w:val="001033EA"/>
    <w:rsid w:val="0010358A"/>
    <w:rsid w:val="0010376A"/>
    <w:rsid w:val="001037E6"/>
    <w:rsid w:val="001038BB"/>
    <w:rsid w:val="00103C61"/>
    <w:rsid w:val="00103EDC"/>
    <w:rsid w:val="001046FF"/>
    <w:rsid w:val="001048CE"/>
    <w:rsid w:val="001049EC"/>
    <w:rsid w:val="00104E4B"/>
    <w:rsid w:val="001054E2"/>
    <w:rsid w:val="00105530"/>
    <w:rsid w:val="0010554D"/>
    <w:rsid w:val="00105C41"/>
    <w:rsid w:val="00106223"/>
    <w:rsid w:val="001069ED"/>
    <w:rsid w:val="00106A15"/>
    <w:rsid w:val="00107011"/>
    <w:rsid w:val="0010780C"/>
    <w:rsid w:val="00107C4B"/>
    <w:rsid w:val="00110507"/>
    <w:rsid w:val="00110C32"/>
    <w:rsid w:val="00111B4A"/>
    <w:rsid w:val="00111C43"/>
    <w:rsid w:val="00112177"/>
    <w:rsid w:val="001121C1"/>
    <w:rsid w:val="001129EA"/>
    <w:rsid w:val="0011302D"/>
    <w:rsid w:val="00113B57"/>
    <w:rsid w:val="00113BA0"/>
    <w:rsid w:val="00113D0C"/>
    <w:rsid w:val="00114B63"/>
    <w:rsid w:val="00114E66"/>
    <w:rsid w:val="0011513E"/>
    <w:rsid w:val="00115471"/>
    <w:rsid w:val="0011552F"/>
    <w:rsid w:val="00115BC0"/>
    <w:rsid w:val="00115D15"/>
    <w:rsid w:val="00115D17"/>
    <w:rsid w:val="001168B4"/>
    <w:rsid w:val="00117537"/>
    <w:rsid w:val="00117D12"/>
    <w:rsid w:val="00117F6C"/>
    <w:rsid w:val="00120230"/>
    <w:rsid w:val="001205EB"/>
    <w:rsid w:val="00120C8D"/>
    <w:rsid w:val="001210E4"/>
    <w:rsid w:val="00121474"/>
    <w:rsid w:val="001217F4"/>
    <w:rsid w:val="0012182D"/>
    <w:rsid w:val="00121D20"/>
    <w:rsid w:val="0012212A"/>
    <w:rsid w:val="0012236C"/>
    <w:rsid w:val="001223E4"/>
    <w:rsid w:val="00122470"/>
    <w:rsid w:val="00122907"/>
    <w:rsid w:val="00122914"/>
    <w:rsid w:val="00122C4B"/>
    <w:rsid w:val="00123F7B"/>
    <w:rsid w:val="001240A0"/>
    <w:rsid w:val="00125098"/>
    <w:rsid w:val="001253DF"/>
    <w:rsid w:val="00125522"/>
    <w:rsid w:val="001257B0"/>
    <w:rsid w:val="00125EFF"/>
    <w:rsid w:val="00126197"/>
    <w:rsid w:val="001264F8"/>
    <w:rsid w:val="00126C16"/>
    <w:rsid w:val="00126C57"/>
    <w:rsid w:val="00126DEA"/>
    <w:rsid w:val="00126F55"/>
    <w:rsid w:val="00127A4B"/>
    <w:rsid w:val="00127AA2"/>
    <w:rsid w:val="00127F7E"/>
    <w:rsid w:val="00130006"/>
    <w:rsid w:val="00130513"/>
    <w:rsid w:val="001306B3"/>
    <w:rsid w:val="001307B2"/>
    <w:rsid w:val="00130BFC"/>
    <w:rsid w:val="00130C25"/>
    <w:rsid w:val="001311A4"/>
    <w:rsid w:val="001311A6"/>
    <w:rsid w:val="001313EB"/>
    <w:rsid w:val="00131534"/>
    <w:rsid w:val="00131593"/>
    <w:rsid w:val="001317DB"/>
    <w:rsid w:val="00131ACB"/>
    <w:rsid w:val="00131C33"/>
    <w:rsid w:val="00131F99"/>
    <w:rsid w:val="00132084"/>
    <w:rsid w:val="001323A6"/>
    <w:rsid w:val="001334FC"/>
    <w:rsid w:val="001347A7"/>
    <w:rsid w:val="0013482D"/>
    <w:rsid w:val="0013497C"/>
    <w:rsid w:val="001349C6"/>
    <w:rsid w:val="00134F60"/>
    <w:rsid w:val="001352F1"/>
    <w:rsid w:val="001353F4"/>
    <w:rsid w:val="001357C6"/>
    <w:rsid w:val="00135A99"/>
    <w:rsid w:val="00135FDE"/>
    <w:rsid w:val="001367F0"/>
    <w:rsid w:val="00136AC1"/>
    <w:rsid w:val="00137529"/>
    <w:rsid w:val="0013790C"/>
    <w:rsid w:val="00140127"/>
    <w:rsid w:val="00140981"/>
    <w:rsid w:val="00140CB3"/>
    <w:rsid w:val="00140E8B"/>
    <w:rsid w:val="00140FBF"/>
    <w:rsid w:val="00141970"/>
    <w:rsid w:val="00141C4A"/>
    <w:rsid w:val="00142511"/>
    <w:rsid w:val="001427ED"/>
    <w:rsid w:val="00142B23"/>
    <w:rsid w:val="00142E0C"/>
    <w:rsid w:val="00143132"/>
    <w:rsid w:val="00143182"/>
    <w:rsid w:val="0014338F"/>
    <w:rsid w:val="00143672"/>
    <w:rsid w:val="00144069"/>
    <w:rsid w:val="001440A0"/>
    <w:rsid w:val="0014440E"/>
    <w:rsid w:val="0014450B"/>
    <w:rsid w:val="001446B8"/>
    <w:rsid w:val="001453DE"/>
    <w:rsid w:val="00145539"/>
    <w:rsid w:val="00145670"/>
    <w:rsid w:val="001459AD"/>
    <w:rsid w:val="00145AFB"/>
    <w:rsid w:val="00145BED"/>
    <w:rsid w:val="001460B9"/>
    <w:rsid w:val="001468EF"/>
    <w:rsid w:val="00146EAB"/>
    <w:rsid w:val="0014780D"/>
    <w:rsid w:val="001478DD"/>
    <w:rsid w:val="00147EA2"/>
    <w:rsid w:val="00147FAC"/>
    <w:rsid w:val="00150039"/>
    <w:rsid w:val="001500F4"/>
    <w:rsid w:val="00150631"/>
    <w:rsid w:val="00150CA5"/>
    <w:rsid w:val="0015137E"/>
    <w:rsid w:val="00151EEB"/>
    <w:rsid w:val="00151EEC"/>
    <w:rsid w:val="001525F2"/>
    <w:rsid w:val="00152632"/>
    <w:rsid w:val="00152A4F"/>
    <w:rsid w:val="00152A7B"/>
    <w:rsid w:val="00152FE3"/>
    <w:rsid w:val="00152FFE"/>
    <w:rsid w:val="001532E1"/>
    <w:rsid w:val="00153336"/>
    <w:rsid w:val="00153396"/>
    <w:rsid w:val="00153486"/>
    <w:rsid w:val="001534BE"/>
    <w:rsid w:val="00153CA0"/>
    <w:rsid w:val="00153E41"/>
    <w:rsid w:val="001545D7"/>
    <w:rsid w:val="001557D7"/>
    <w:rsid w:val="001558D6"/>
    <w:rsid w:val="00155A35"/>
    <w:rsid w:val="00155CFA"/>
    <w:rsid w:val="001561C1"/>
    <w:rsid w:val="00156FC1"/>
    <w:rsid w:val="001571B1"/>
    <w:rsid w:val="001572E4"/>
    <w:rsid w:val="00157718"/>
    <w:rsid w:val="001579F8"/>
    <w:rsid w:val="00157C21"/>
    <w:rsid w:val="00157F5A"/>
    <w:rsid w:val="001607B9"/>
    <w:rsid w:val="00160A07"/>
    <w:rsid w:val="00160C31"/>
    <w:rsid w:val="00160EC8"/>
    <w:rsid w:val="001614A8"/>
    <w:rsid w:val="00161D6A"/>
    <w:rsid w:val="00162029"/>
    <w:rsid w:val="00162D2D"/>
    <w:rsid w:val="00163397"/>
    <w:rsid w:val="0016473B"/>
    <w:rsid w:val="00164E77"/>
    <w:rsid w:val="00164F9B"/>
    <w:rsid w:val="0016534E"/>
    <w:rsid w:val="001654AE"/>
    <w:rsid w:val="001657F5"/>
    <w:rsid w:val="001659B7"/>
    <w:rsid w:val="00165D4C"/>
    <w:rsid w:val="0016618E"/>
    <w:rsid w:val="0016625E"/>
    <w:rsid w:val="00166B90"/>
    <w:rsid w:val="00166F5E"/>
    <w:rsid w:val="0016717B"/>
    <w:rsid w:val="0016741B"/>
    <w:rsid w:val="00167784"/>
    <w:rsid w:val="00167A06"/>
    <w:rsid w:val="00167BAF"/>
    <w:rsid w:val="0017058A"/>
    <w:rsid w:val="001706EB"/>
    <w:rsid w:val="00170C2B"/>
    <w:rsid w:val="00170D68"/>
    <w:rsid w:val="00170F48"/>
    <w:rsid w:val="00171199"/>
    <w:rsid w:val="001728DC"/>
    <w:rsid w:val="0017300E"/>
    <w:rsid w:val="00173C80"/>
    <w:rsid w:val="00174338"/>
    <w:rsid w:val="00174B84"/>
    <w:rsid w:val="001750A8"/>
    <w:rsid w:val="00175263"/>
    <w:rsid w:val="00175296"/>
    <w:rsid w:val="00175741"/>
    <w:rsid w:val="00175D01"/>
    <w:rsid w:val="00175E22"/>
    <w:rsid w:val="00175ED8"/>
    <w:rsid w:val="00176C29"/>
    <w:rsid w:val="00177102"/>
    <w:rsid w:val="0017779B"/>
    <w:rsid w:val="00177E0D"/>
    <w:rsid w:val="00177E52"/>
    <w:rsid w:val="001802B7"/>
    <w:rsid w:val="001803E3"/>
    <w:rsid w:val="0018054D"/>
    <w:rsid w:val="001805FD"/>
    <w:rsid w:val="00180804"/>
    <w:rsid w:val="00180E10"/>
    <w:rsid w:val="001816D3"/>
    <w:rsid w:val="001816D5"/>
    <w:rsid w:val="00181AB3"/>
    <w:rsid w:val="001826BD"/>
    <w:rsid w:val="00182FE5"/>
    <w:rsid w:val="001835EB"/>
    <w:rsid w:val="00183E4E"/>
    <w:rsid w:val="00183F50"/>
    <w:rsid w:val="00184281"/>
    <w:rsid w:val="001845C9"/>
    <w:rsid w:val="001845F3"/>
    <w:rsid w:val="00184DD6"/>
    <w:rsid w:val="0018511F"/>
    <w:rsid w:val="00185727"/>
    <w:rsid w:val="001860AF"/>
    <w:rsid w:val="001872A8"/>
    <w:rsid w:val="00187C6F"/>
    <w:rsid w:val="00187FBA"/>
    <w:rsid w:val="00190E42"/>
    <w:rsid w:val="001910B2"/>
    <w:rsid w:val="00191832"/>
    <w:rsid w:val="001919C9"/>
    <w:rsid w:val="00191C0D"/>
    <w:rsid w:val="00191C66"/>
    <w:rsid w:val="00192364"/>
    <w:rsid w:val="00192A08"/>
    <w:rsid w:val="00193144"/>
    <w:rsid w:val="00193154"/>
    <w:rsid w:val="00193340"/>
    <w:rsid w:val="00193645"/>
    <w:rsid w:val="00193732"/>
    <w:rsid w:val="00193D60"/>
    <w:rsid w:val="00194229"/>
    <w:rsid w:val="00194828"/>
    <w:rsid w:val="00194D80"/>
    <w:rsid w:val="00194F94"/>
    <w:rsid w:val="00194FFE"/>
    <w:rsid w:val="00195474"/>
    <w:rsid w:val="0019573E"/>
    <w:rsid w:val="00195740"/>
    <w:rsid w:val="00195A26"/>
    <w:rsid w:val="00195F37"/>
    <w:rsid w:val="00195F5A"/>
    <w:rsid w:val="00195F6E"/>
    <w:rsid w:val="00196ACF"/>
    <w:rsid w:val="001A0266"/>
    <w:rsid w:val="001A040E"/>
    <w:rsid w:val="001A071F"/>
    <w:rsid w:val="001A0A96"/>
    <w:rsid w:val="001A0D45"/>
    <w:rsid w:val="001A0F46"/>
    <w:rsid w:val="001A0F83"/>
    <w:rsid w:val="001A15C2"/>
    <w:rsid w:val="001A19EE"/>
    <w:rsid w:val="001A1B0A"/>
    <w:rsid w:val="001A1E5C"/>
    <w:rsid w:val="001A259C"/>
    <w:rsid w:val="001A29DE"/>
    <w:rsid w:val="001A3443"/>
    <w:rsid w:val="001A3952"/>
    <w:rsid w:val="001A44D7"/>
    <w:rsid w:val="001A473A"/>
    <w:rsid w:val="001A5BE3"/>
    <w:rsid w:val="001A5CA2"/>
    <w:rsid w:val="001A5DCC"/>
    <w:rsid w:val="001A60B1"/>
    <w:rsid w:val="001A6FCA"/>
    <w:rsid w:val="001A705C"/>
    <w:rsid w:val="001A7205"/>
    <w:rsid w:val="001A72CE"/>
    <w:rsid w:val="001A7328"/>
    <w:rsid w:val="001A74E7"/>
    <w:rsid w:val="001A755A"/>
    <w:rsid w:val="001A7DFE"/>
    <w:rsid w:val="001A7E3E"/>
    <w:rsid w:val="001A7EDC"/>
    <w:rsid w:val="001A7F79"/>
    <w:rsid w:val="001B0079"/>
    <w:rsid w:val="001B0627"/>
    <w:rsid w:val="001B0878"/>
    <w:rsid w:val="001B0EF8"/>
    <w:rsid w:val="001B0F6A"/>
    <w:rsid w:val="001B0F70"/>
    <w:rsid w:val="001B103D"/>
    <w:rsid w:val="001B1451"/>
    <w:rsid w:val="001B14FB"/>
    <w:rsid w:val="001B15D5"/>
    <w:rsid w:val="001B16E3"/>
    <w:rsid w:val="001B1E58"/>
    <w:rsid w:val="001B25EB"/>
    <w:rsid w:val="001B280B"/>
    <w:rsid w:val="001B2BDF"/>
    <w:rsid w:val="001B2D67"/>
    <w:rsid w:val="001B3192"/>
    <w:rsid w:val="001B3516"/>
    <w:rsid w:val="001B36D7"/>
    <w:rsid w:val="001B38FD"/>
    <w:rsid w:val="001B4557"/>
    <w:rsid w:val="001B45DF"/>
    <w:rsid w:val="001B4ABF"/>
    <w:rsid w:val="001B511F"/>
    <w:rsid w:val="001B54DD"/>
    <w:rsid w:val="001B5844"/>
    <w:rsid w:val="001B58E2"/>
    <w:rsid w:val="001B58F8"/>
    <w:rsid w:val="001B5CDD"/>
    <w:rsid w:val="001B5D13"/>
    <w:rsid w:val="001B5DE8"/>
    <w:rsid w:val="001B5F19"/>
    <w:rsid w:val="001B64D4"/>
    <w:rsid w:val="001B6795"/>
    <w:rsid w:val="001B68BF"/>
    <w:rsid w:val="001B6943"/>
    <w:rsid w:val="001B6E0F"/>
    <w:rsid w:val="001B7B3F"/>
    <w:rsid w:val="001C0059"/>
    <w:rsid w:val="001C071F"/>
    <w:rsid w:val="001C0894"/>
    <w:rsid w:val="001C0E60"/>
    <w:rsid w:val="001C0F94"/>
    <w:rsid w:val="001C1281"/>
    <w:rsid w:val="001C14DD"/>
    <w:rsid w:val="001C1B7A"/>
    <w:rsid w:val="001C22AF"/>
    <w:rsid w:val="001C2389"/>
    <w:rsid w:val="001C2A8A"/>
    <w:rsid w:val="001C2BA5"/>
    <w:rsid w:val="001C348E"/>
    <w:rsid w:val="001C3758"/>
    <w:rsid w:val="001C4675"/>
    <w:rsid w:val="001C47BE"/>
    <w:rsid w:val="001C515D"/>
    <w:rsid w:val="001C53CC"/>
    <w:rsid w:val="001C5526"/>
    <w:rsid w:val="001C60C7"/>
    <w:rsid w:val="001C667E"/>
    <w:rsid w:val="001C6702"/>
    <w:rsid w:val="001C670C"/>
    <w:rsid w:val="001C67DE"/>
    <w:rsid w:val="001C6846"/>
    <w:rsid w:val="001C6C89"/>
    <w:rsid w:val="001C6D43"/>
    <w:rsid w:val="001C77D0"/>
    <w:rsid w:val="001C7A97"/>
    <w:rsid w:val="001C7EB5"/>
    <w:rsid w:val="001D03B3"/>
    <w:rsid w:val="001D03E3"/>
    <w:rsid w:val="001D0CD7"/>
    <w:rsid w:val="001D1153"/>
    <w:rsid w:val="001D118B"/>
    <w:rsid w:val="001D1223"/>
    <w:rsid w:val="001D135A"/>
    <w:rsid w:val="001D1E4B"/>
    <w:rsid w:val="001D203C"/>
    <w:rsid w:val="001D2404"/>
    <w:rsid w:val="001D265E"/>
    <w:rsid w:val="001D27D1"/>
    <w:rsid w:val="001D2F65"/>
    <w:rsid w:val="001D2FA7"/>
    <w:rsid w:val="001D3145"/>
    <w:rsid w:val="001D31CB"/>
    <w:rsid w:val="001D3AB8"/>
    <w:rsid w:val="001D407D"/>
    <w:rsid w:val="001D450B"/>
    <w:rsid w:val="001D4E1D"/>
    <w:rsid w:val="001D5C77"/>
    <w:rsid w:val="001D6A3E"/>
    <w:rsid w:val="001D71C9"/>
    <w:rsid w:val="001D748B"/>
    <w:rsid w:val="001D7529"/>
    <w:rsid w:val="001D7A03"/>
    <w:rsid w:val="001D7BE2"/>
    <w:rsid w:val="001E0309"/>
    <w:rsid w:val="001E0329"/>
    <w:rsid w:val="001E03AF"/>
    <w:rsid w:val="001E0CEE"/>
    <w:rsid w:val="001E0D2D"/>
    <w:rsid w:val="001E0FEB"/>
    <w:rsid w:val="001E1C98"/>
    <w:rsid w:val="001E1EEB"/>
    <w:rsid w:val="001E23AE"/>
    <w:rsid w:val="001E256E"/>
    <w:rsid w:val="001E2C9F"/>
    <w:rsid w:val="001E2CBF"/>
    <w:rsid w:val="001E2F04"/>
    <w:rsid w:val="001E30EB"/>
    <w:rsid w:val="001E3BEF"/>
    <w:rsid w:val="001E4013"/>
    <w:rsid w:val="001E41A0"/>
    <w:rsid w:val="001E5B4F"/>
    <w:rsid w:val="001E5DB9"/>
    <w:rsid w:val="001E5E19"/>
    <w:rsid w:val="001E60BA"/>
    <w:rsid w:val="001E6782"/>
    <w:rsid w:val="001E710E"/>
    <w:rsid w:val="001E71FA"/>
    <w:rsid w:val="001E799B"/>
    <w:rsid w:val="001E7DCC"/>
    <w:rsid w:val="001F0028"/>
    <w:rsid w:val="001F038F"/>
    <w:rsid w:val="001F03F5"/>
    <w:rsid w:val="001F06CA"/>
    <w:rsid w:val="001F09F4"/>
    <w:rsid w:val="001F1062"/>
    <w:rsid w:val="001F16A4"/>
    <w:rsid w:val="001F1841"/>
    <w:rsid w:val="001F19A2"/>
    <w:rsid w:val="001F1ADE"/>
    <w:rsid w:val="001F1FF6"/>
    <w:rsid w:val="001F28B4"/>
    <w:rsid w:val="001F2FE9"/>
    <w:rsid w:val="001F310C"/>
    <w:rsid w:val="001F44B1"/>
    <w:rsid w:val="001F4FC6"/>
    <w:rsid w:val="001F552C"/>
    <w:rsid w:val="001F5C9D"/>
    <w:rsid w:val="001F5CF5"/>
    <w:rsid w:val="001F61E6"/>
    <w:rsid w:val="001F6967"/>
    <w:rsid w:val="001F6AB4"/>
    <w:rsid w:val="001F6BBD"/>
    <w:rsid w:val="001F74FD"/>
    <w:rsid w:val="001F7611"/>
    <w:rsid w:val="001F7813"/>
    <w:rsid w:val="001F7AA5"/>
    <w:rsid w:val="0020002B"/>
    <w:rsid w:val="002003ED"/>
    <w:rsid w:val="002006A3"/>
    <w:rsid w:val="0020084B"/>
    <w:rsid w:val="00201FCC"/>
    <w:rsid w:val="0020287F"/>
    <w:rsid w:val="002031F6"/>
    <w:rsid w:val="00203544"/>
    <w:rsid w:val="0020378C"/>
    <w:rsid w:val="00203AA1"/>
    <w:rsid w:val="00203CAF"/>
    <w:rsid w:val="00203E3A"/>
    <w:rsid w:val="00204355"/>
    <w:rsid w:val="002043C7"/>
    <w:rsid w:val="00204D55"/>
    <w:rsid w:val="00205F9E"/>
    <w:rsid w:val="00206C14"/>
    <w:rsid w:val="00206D72"/>
    <w:rsid w:val="0020736A"/>
    <w:rsid w:val="00207A27"/>
    <w:rsid w:val="00210381"/>
    <w:rsid w:val="00210629"/>
    <w:rsid w:val="002106F6"/>
    <w:rsid w:val="00210797"/>
    <w:rsid w:val="00211157"/>
    <w:rsid w:val="00211485"/>
    <w:rsid w:val="00211AB7"/>
    <w:rsid w:val="00211BF6"/>
    <w:rsid w:val="00211FA8"/>
    <w:rsid w:val="00212B66"/>
    <w:rsid w:val="00213EDF"/>
    <w:rsid w:val="002140B6"/>
    <w:rsid w:val="0021417F"/>
    <w:rsid w:val="00215244"/>
    <w:rsid w:val="002154FF"/>
    <w:rsid w:val="00215513"/>
    <w:rsid w:val="00215E6A"/>
    <w:rsid w:val="00215FD6"/>
    <w:rsid w:val="00216BC4"/>
    <w:rsid w:val="00217632"/>
    <w:rsid w:val="00217708"/>
    <w:rsid w:val="002178A4"/>
    <w:rsid w:val="00217EF5"/>
    <w:rsid w:val="0022012C"/>
    <w:rsid w:val="00220204"/>
    <w:rsid w:val="0022071A"/>
    <w:rsid w:val="0022092D"/>
    <w:rsid w:val="00220996"/>
    <w:rsid w:val="00220A10"/>
    <w:rsid w:val="00220A92"/>
    <w:rsid w:val="00220C03"/>
    <w:rsid w:val="00220C7A"/>
    <w:rsid w:val="002215BF"/>
    <w:rsid w:val="00221C06"/>
    <w:rsid w:val="0022238A"/>
    <w:rsid w:val="00222653"/>
    <w:rsid w:val="00222BF0"/>
    <w:rsid w:val="00222D42"/>
    <w:rsid w:val="00223343"/>
    <w:rsid w:val="002233D9"/>
    <w:rsid w:val="002234B2"/>
    <w:rsid w:val="0022358B"/>
    <w:rsid w:val="00223694"/>
    <w:rsid w:val="00223C0E"/>
    <w:rsid w:val="0022450B"/>
    <w:rsid w:val="00224A47"/>
    <w:rsid w:val="0022657A"/>
    <w:rsid w:val="002265D8"/>
    <w:rsid w:val="0022698C"/>
    <w:rsid w:val="002273B2"/>
    <w:rsid w:val="0022740B"/>
    <w:rsid w:val="002279D8"/>
    <w:rsid w:val="00230F1A"/>
    <w:rsid w:val="00231318"/>
    <w:rsid w:val="00231444"/>
    <w:rsid w:val="00231A3A"/>
    <w:rsid w:val="002322C0"/>
    <w:rsid w:val="0023281C"/>
    <w:rsid w:val="00232877"/>
    <w:rsid w:val="00232F73"/>
    <w:rsid w:val="002338B7"/>
    <w:rsid w:val="002340AD"/>
    <w:rsid w:val="002348D7"/>
    <w:rsid w:val="0023493C"/>
    <w:rsid w:val="00234DF2"/>
    <w:rsid w:val="00234E35"/>
    <w:rsid w:val="00234F59"/>
    <w:rsid w:val="00235236"/>
    <w:rsid w:val="0023538B"/>
    <w:rsid w:val="00235D3B"/>
    <w:rsid w:val="00236108"/>
    <w:rsid w:val="00236150"/>
    <w:rsid w:val="0023699A"/>
    <w:rsid w:val="002374A7"/>
    <w:rsid w:val="002374D0"/>
    <w:rsid w:val="00237675"/>
    <w:rsid w:val="00237791"/>
    <w:rsid w:val="00241BF1"/>
    <w:rsid w:val="00242734"/>
    <w:rsid w:val="00242903"/>
    <w:rsid w:val="00242FDA"/>
    <w:rsid w:val="00243147"/>
    <w:rsid w:val="00243585"/>
    <w:rsid w:val="002435B8"/>
    <w:rsid w:val="0024478F"/>
    <w:rsid w:val="00244F32"/>
    <w:rsid w:val="00245256"/>
    <w:rsid w:val="00245263"/>
    <w:rsid w:val="00245589"/>
    <w:rsid w:val="00245A58"/>
    <w:rsid w:val="00245D73"/>
    <w:rsid w:val="00245FC2"/>
    <w:rsid w:val="002461B3"/>
    <w:rsid w:val="0024641B"/>
    <w:rsid w:val="002468CB"/>
    <w:rsid w:val="00247A5D"/>
    <w:rsid w:val="00247DCE"/>
    <w:rsid w:val="00247E92"/>
    <w:rsid w:val="002501A3"/>
    <w:rsid w:val="0025027D"/>
    <w:rsid w:val="002510AD"/>
    <w:rsid w:val="002512AF"/>
    <w:rsid w:val="0025199C"/>
    <w:rsid w:val="002524A7"/>
    <w:rsid w:val="00252A83"/>
    <w:rsid w:val="00252E06"/>
    <w:rsid w:val="00252E30"/>
    <w:rsid w:val="00252E60"/>
    <w:rsid w:val="002530D0"/>
    <w:rsid w:val="0025326D"/>
    <w:rsid w:val="00253670"/>
    <w:rsid w:val="002538D0"/>
    <w:rsid w:val="00253A3E"/>
    <w:rsid w:val="00253E7D"/>
    <w:rsid w:val="0025474D"/>
    <w:rsid w:val="002552E2"/>
    <w:rsid w:val="002557DE"/>
    <w:rsid w:val="00255967"/>
    <w:rsid w:val="00255F21"/>
    <w:rsid w:val="00256370"/>
    <w:rsid w:val="002566DE"/>
    <w:rsid w:val="002569FB"/>
    <w:rsid w:val="002600F8"/>
    <w:rsid w:val="0026011B"/>
    <w:rsid w:val="002607BF"/>
    <w:rsid w:val="00260D18"/>
    <w:rsid w:val="00260F14"/>
    <w:rsid w:val="00260F90"/>
    <w:rsid w:val="0026104A"/>
    <w:rsid w:val="00261E56"/>
    <w:rsid w:val="00262124"/>
    <w:rsid w:val="00262CEF"/>
    <w:rsid w:val="002635D2"/>
    <w:rsid w:val="002638E8"/>
    <w:rsid w:val="00264BA4"/>
    <w:rsid w:val="00264FDF"/>
    <w:rsid w:val="002650F0"/>
    <w:rsid w:val="0026566D"/>
    <w:rsid w:val="00265F8F"/>
    <w:rsid w:val="0026627E"/>
    <w:rsid w:val="0026629E"/>
    <w:rsid w:val="00266651"/>
    <w:rsid w:val="00266925"/>
    <w:rsid w:val="0026692F"/>
    <w:rsid w:val="00266A98"/>
    <w:rsid w:val="0026708F"/>
    <w:rsid w:val="00267564"/>
    <w:rsid w:val="0026792E"/>
    <w:rsid w:val="00267A01"/>
    <w:rsid w:val="00267FB8"/>
    <w:rsid w:val="00270570"/>
    <w:rsid w:val="00270981"/>
    <w:rsid w:val="00270F98"/>
    <w:rsid w:val="002714BB"/>
    <w:rsid w:val="002717B6"/>
    <w:rsid w:val="00271D35"/>
    <w:rsid w:val="00272082"/>
    <w:rsid w:val="00272A59"/>
    <w:rsid w:val="00272F9B"/>
    <w:rsid w:val="0027311C"/>
    <w:rsid w:val="002737A3"/>
    <w:rsid w:val="00273C1C"/>
    <w:rsid w:val="00273E6E"/>
    <w:rsid w:val="00274685"/>
    <w:rsid w:val="00274948"/>
    <w:rsid w:val="00274D84"/>
    <w:rsid w:val="0027588E"/>
    <w:rsid w:val="00275A81"/>
    <w:rsid w:val="002760B1"/>
    <w:rsid w:val="00276435"/>
    <w:rsid w:val="00276843"/>
    <w:rsid w:val="00276C82"/>
    <w:rsid w:val="00276D9E"/>
    <w:rsid w:val="00276DDB"/>
    <w:rsid w:val="00277471"/>
    <w:rsid w:val="00280703"/>
    <w:rsid w:val="00280BC4"/>
    <w:rsid w:val="00280D58"/>
    <w:rsid w:val="0028126F"/>
    <w:rsid w:val="00281517"/>
    <w:rsid w:val="00281811"/>
    <w:rsid w:val="0028288A"/>
    <w:rsid w:val="00282BCF"/>
    <w:rsid w:val="00282F77"/>
    <w:rsid w:val="002836ED"/>
    <w:rsid w:val="00283A50"/>
    <w:rsid w:val="00283B2B"/>
    <w:rsid w:val="002844D7"/>
    <w:rsid w:val="00284A6B"/>
    <w:rsid w:val="002850BD"/>
    <w:rsid w:val="002855F5"/>
    <w:rsid w:val="002857DD"/>
    <w:rsid w:val="00286088"/>
    <w:rsid w:val="00286C47"/>
    <w:rsid w:val="002870BE"/>
    <w:rsid w:val="00287572"/>
    <w:rsid w:val="00290093"/>
    <w:rsid w:val="00290240"/>
    <w:rsid w:val="00291980"/>
    <w:rsid w:val="00292E7E"/>
    <w:rsid w:val="002930C1"/>
    <w:rsid w:val="0029375A"/>
    <w:rsid w:val="00293E4D"/>
    <w:rsid w:val="0029407D"/>
    <w:rsid w:val="002941D9"/>
    <w:rsid w:val="002943AB"/>
    <w:rsid w:val="0029492C"/>
    <w:rsid w:val="00294DB6"/>
    <w:rsid w:val="00294E37"/>
    <w:rsid w:val="00295333"/>
    <w:rsid w:val="00295599"/>
    <w:rsid w:val="0029679A"/>
    <w:rsid w:val="002967B2"/>
    <w:rsid w:val="00296813"/>
    <w:rsid w:val="00296AA0"/>
    <w:rsid w:val="00297052"/>
    <w:rsid w:val="0029753E"/>
    <w:rsid w:val="002975A9"/>
    <w:rsid w:val="002A0400"/>
    <w:rsid w:val="002A0717"/>
    <w:rsid w:val="002A0BE5"/>
    <w:rsid w:val="002A0E41"/>
    <w:rsid w:val="002A1454"/>
    <w:rsid w:val="002A1639"/>
    <w:rsid w:val="002A2157"/>
    <w:rsid w:val="002A223F"/>
    <w:rsid w:val="002A2301"/>
    <w:rsid w:val="002A2BA9"/>
    <w:rsid w:val="002A35D4"/>
    <w:rsid w:val="002A3D31"/>
    <w:rsid w:val="002A40F6"/>
    <w:rsid w:val="002A4A59"/>
    <w:rsid w:val="002A51B0"/>
    <w:rsid w:val="002A52EA"/>
    <w:rsid w:val="002A550D"/>
    <w:rsid w:val="002A58B1"/>
    <w:rsid w:val="002A5FA6"/>
    <w:rsid w:val="002A7159"/>
    <w:rsid w:val="002A724A"/>
    <w:rsid w:val="002A7B98"/>
    <w:rsid w:val="002A7C15"/>
    <w:rsid w:val="002A7E05"/>
    <w:rsid w:val="002B0007"/>
    <w:rsid w:val="002B02AA"/>
    <w:rsid w:val="002B03A6"/>
    <w:rsid w:val="002B117F"/>
    <w:rsid w:val="002B1379"/>
    <w:rsid w:val="002B13BB"/>
    <w:rsid w:val="002B144A"/>
    <w:rsid w:val="002B1B26"/>
    <w:rsid w:val="002B1E26"/>
    <w:rsid w:val="002B2479"/>
    <w:rsid w:val="002B26F8"/>
    <w:rsid w:val="002B2891"/>
    <w:rsid w:val="002B2A35"/>
    <w:rsid w:val="002B2C35"/>
    <w:rsid w:val="002B31C2"/>
    <w:rsid w:val="002B3CA5"/>
    <w:rsid w:val="002B402C"/>
    <w:rsid w:val="002B47B7"/>
    <w:rsid w:val="002B48CB"/>
    <w:rsid w:val="002B4B74"/>
    <w:rsid w:val="002B4C67"/>
    <w:rsid w:val="002B5A27"/>
    <w:rsid w:val="002B5B2C"/>
    <w:rsid w:val="002B62C8"/>
    <w:rsid w:val="002B65FC"/>
    <w:rsid w:val="002B68F9"/>
    <w:rsid w:val="002B6925"/>
    <w:rsid w:val="002B6EAB"/>
    <w:rsid w:val="002B7178"/>
    <w:rsid w:val="002B7934"/>
    <w:rsid w:val="002B7F6A"/>
    <w:rsid w:val="002C0CFA"/>
    <w:rsid w:val="002C13B4"/>
    <w:rsid w:val="002C1549"/>
    <w:rsid w:val="002C1830"/>
    <w:rsid w:val="002C1A56"/>
    <w:rsid w:val="002C1D77"/>
    <w:rsid w:val="002C20D4"/>
    <w:rsid w:val="002C2647"/>
    <w:rsid w:val="002C27DD"/>
    <w:rsid w:val="002C27FF"/>
    <w:rsid w:val="002C2A83"/>
    <w:rsid w:val="002C3314"/>
    <w:rsid w:val="002C3396"/>
    <w:rsid w:val="002C379B"/>
    <w:rsid w:val="002C37BE"/>
    <w:rsid w:val="002C3ED6"/>
    <w:rsid w:val="002C4C82"/>
    <w:rsid w:val="002C4EC2"/>
    <w:rsid w:val="002C4FC0"/>
    <w:rsid w:val="002C51C0"/>
    <w:rsid w:val="002C5560"/>
    <w:rsid w:val="002C5605"/>
    <w:rsid w:val="002C68A2"/>
    <w:rsid w:val="002C74C8"/>
    <w:rsid w:val="002C75A2"/>
    <w:rsid w:val="002C76AE"/>
    <w:rsid w:val="002C79A5"/>
    <w:rsid w:val="002C7B91"/>
    <w:rsid w:val="002D04C0"/>
    <w:rsid w:val="002D0812"/>
    <w:rsid w:val="002D08C5"/>
    <w:rsid w:val="002D10BC"/>
    <w:rsid w:val="002D1233"/>
    <w:rsid w:val="002D144E"/>
    <w:rsid w:val="002D17D1"/>
    <w:rsid w:val="002D17DA"/>
    <w:rsid w:val="002D2046"/>
    <w:rsid w:val="002D2D3B"/>
    <w:rsid w:val="002D3176"/>
    <w:rsid w:val="002D32A2"/>
    <w:rsid w:val="002D37F6"/>
    <w:rsid w:val="002D3C23"/>
    <w:rsid w:val="002D4139"/>
    <w:rsid w:val="002D4724"/>
    <w:rsid w:val="002D4A72"/>
    <w:rsid w:val="002D508B"/>
    <w:rsid w:val="002D5789"/>
    <w:rsid w:val="002D57A1"/>
    <w:rsid w:val="002D58AD"/>
    <w:rsid w:val="002D5EC8"/>
    <w:rsid w:val="002D5F05"/>
    <w:rsid w:val="002D6608"/>
    <w:rsid w:val="002D6733"/>
    <w:rsid w:val="002D68DB"/>
    <w:rsid w:val="002D6916"/>
    <w:rsid w:val="002D693D"/>
    <w:rsid w:val="002D6A37"/>
    <w:rsid w:val="002D6A67"/>
    <w:rsid w:val="002D6AF7"/>
    <w:rsid w:val="002D70F7"/>
    <w:rsid w:val="002D7773"/>
    <w:rsid w:val="002D7C36"/>
    <w:rsid w:val="002D7EB6"/>
    <w:rsid w:val="002E0830"/>
    <w:rsid w:val="002E107A"/>
    <w:rsid w:val="002E1278"/>
    <w:rsid w:val="002E2A33"/>
    <w:rsid w:val="002E2C94"/>
    <w:rsid w:val="002E2DF1"/>
    <w:rsid w:val="002E32E4"/>
    <w:rsid w:val="002E345F"/>
    <w:rsid w:val="002E4037"/>
    <w:rsid w:val="002E4669"/>
    <w:rsid w:val="002E4B94"/>
    <w:rsid w:val="002E4D47"/>
    <w:rsid w:val="002E4DE5"/>
    <w:rsid w:val="002E581D"/>
    <w:rsid w:val="002E5DBD"/>
    <w:rsid w:val="002E60AE"/>
    <w:rsid w:val="002E65D3"/>
    <w:rsid w:val="002E66B6"/>
    <w:rsid w:val="002E723A"/>
    <w:rsid w:val="002E7307"/>
    <w:rsid w:val="002E7541"/>
    <w:rsid w:val="002E7AE6"/>
    <w:rsid w:val="002F01DC"/>
    <w:rsid w:val="002F0619"/>
    <w:rsid w:val="002F06D1"/>
    <w:rsid w:val="002F071B"/>
    <w:rsid w:val="002F0734"/>
    <w:rsid w:val="002F16F6"/>
    <w:rsid w:val="002F171B"/>
    <w:rsid w:val="002F19F3"/>
    <w:rsid w:val="002F1CB5"/>
    <w:rsid w:val="002F21C8"/>
    <w:rsid w:val="002F2648"/>
    <w:rsid w:val="002F34FB"/>
    <w:rsid w:val="002F3CCC"/>
    <w:rsid w:val="002F3D0E"/>
    <w:rsid w:val="002F40E0"/>
    <w:rsid w:val="002F4490"/>
    <w:rsid w:val="002F455D"/>
    <w:rsid w:val="002F46AB"/>
    <w:rsid w:val="002F493A"/>
    <w:rsid w:val="002F4F3E"/>
    <w:rsid w:val="002F5275"/>
    <w:rsid w:val="002F54FC"/>
    <w:rsid w:val="002F5573"/>
    <w:rsid w:val="002F5C1D"/>
    <w:rsid w:val="002F5D76"/>
    <w:rsid w:val="002F600F"/>
    <w:rsid w:val="002F6AA0"/>
    <w:rsid w:val="002F731B"/>
    <w:rsid w:val="002F7675"/>
    <w:rsid w:val="002F7A92"/>
    <w:rsid w:val="002F7D30"/>
    <w:rsid w:val="002F7DA5"/>
    <w:rsid w:val="002F7FE9"/>
    <w:rsid w:val="00300AB1"/>
    <w:rsid w:val="00300D5E"/>
    <w:rsid w:val="00300FA0"/>
    <w:rsid w:val="003013F6"/>
    <w:rsid w:val="00301631"/>
    <w:rsid w:val="0030265F"/>
    <w:rsid w:val="003028AD"/>
    <w:rsid w:val="00302CFC"/>
    <w:rsid w:val="00303713"/>
    <w:rsid w:val="003039BC"/>
    <w:rsid w:val="00303F7C"/>
    <w:rsid w:val="00304069"/>
    <w:rsid w:val="00304292"/>
    <w:rsid w:val="00304437"/>
    <w:rsid w:val="0030444D"/>
    <w:rsid w:val="00304543"/>
    <w:rsid w:val="00304613"/>
    <w:rsid w:val="00304CED"/>
    <w:rsid w:val="00304DBC"/>
    <w:rsid w:val="0030516B"/>
    <w:rsid w:val="003061D2"/>
    <w:rsid w:val="003062BE"/>
    <w:rsid w:val="003065AF"/>
    <w:rsid w:val="00306790"/>
    <w:rsid w:val="00307011"/>
    <w:rsid w:val="003072E4"/>
    <w:rsid w:val="0030799D"/>
    <w:rsid w:val="00310B64"/>
    <w:rsid w:val="00310E01"/>
    <w:rsid w:val="00311038"/>
    <w:rsid w:val="0031104B"/>
    <w:rsid w:val="00311117"/>
    <w:rsid w:val="0031126D"/>
    <w:rsid w:val="003113A8"/>
    <w:rsid w:val="003113C7"/>
    <w:rsid w:val="00311987"/>
    <w:rsid w:val="00311C06"/>
    <w:rsid w:val="003123C2"/>
    <w:rsid w:val="003123C4"/>
    <w:rsid w:val="00312510"/>
    <w:rsid w:val="0031251F"/>
    <w:rsid w:val="003125B8"/>
    <w:rsid w:val="003129EB"/>
    <w:rsid w:val="00312D3A"/>
    <w:rsid w:val="00312DB4"/>
    <w:rsid w:val="00313135"/>
    <w:rsid w:val="0031345C"/>
    <w:rsid w:val="003134CC"/>
    <w:rsid w:val="003136E2"/>
    <w:rsid w:val="0031371A"/>
    <w:rsid w:val="00313D53"/>
    <w:rsid w:val="00313D71"/>
    <w:rsid w:val="003144F2"/>
    <w:rsid w:val="00314557"/>
    <w:rsid w:val="00314941"/>
    <w:rsid w:val="00314BB3"/>
    <w:rsid w:val="00314D85"/>
    <w:rsid w:val="00314F36"/>
    <w:rsid w:val="0031500D"/>
    <w:rsid w:val="003150A8"/>
    <w:rsid w:val="003151D0"/>
    <w:rsid w:val="003151FE"/>
    <w:rsid w:val="003160FF"/>
    <w:rsid w:val="003164DC"/>
    <w:rsid w:val="00316B76"/>
    <w:rsid w:val="003174CE"/>
    <w:rsid w:val="00317831"/>
    <w:rsid w:val="003200FE"/>
    <w:rsid w:val="003204DC"/>
    <w:rsid w:val="00320CBF"/>
    <w:rsid w:val="00320D2C"/>
    <w:rsid w:val="003213AB"/>
    <w:rsid w:val="00321522"/>
    <w:rsid w:val="00321532"/>
    <w:rsid w:val="0032162E"/>
    <w:rsid w:val="003217D0"/>
    <w:rsid w:val="003219EC"/>
    <w:rsid w:val="00321D26"/>
    <w:rsid w:val="00322683"/>
    <w:rsid w:val="003229DB"/>
    <w:rsid w:val="00323069"/>
    <w:rsid w:val="003231A4"/>
    <w:rsid w:val="003232F5"/>
    <w:rsid w:val="003238B5"/>
    <w:rsid w:val="00323BD8"/>
    <w:rsid w:val="00324259"/>
    <w:rsid w:val="00324303"/>
    <w:rsid w:val="00324A35"/>
    <w:rsid w:val="00324C45"/>
    <w:rsid w:val="00325C1F"/>
    <w:rsid w:val="00325DA8"/>
    <w:rsid w:val="00326728"/>
    <w:rsid w:val="003267C3"/>
    <w:rsid w:val="00326810"/>
    <w:rsid w:val="00326E66"/>
    <w:rsid w:val="0032757B"/>
    <w:rsid w:val="00327929"/>
    <w:rsid w:val="00327C9B"/>
    <w:rsid w:val="00327EEE"/>
    <w:rsid w:val="003300B6"/>
    <w:rsid w:val="003302C0"/>
    <w:rsid w:val="0033071E"/>
    <w:rsid w:val="00330BA1"/>
    <w:rsid w:val="003315AD"/>
    <w:rsid w:val="003323A1"/>
    <w:rsid w:val="00332425"/>
    <w:rsid w:val="00332D90"/>
    <w:rsid w:val="003331FE"/>
    <w:rsid w:val="003334B7"/>
    <w:rsid w:val="00333595"/>
    <w:rsid w:val="00334236"/>
    <w:rsid w:val="0033495A"/>
    <w:rsid w:val="00334B00"/>
    <w:rsid w:val="00334C3F"/>
    <w:rsid w:val="00334DCA"/>
    <w:rsid w:val="00334E33"/>
    <w:rsid w:val="00335183"/>
    <w:rsid w:val="00335587"/>
    <w:rsid w:val="00335767"/>
    <w:rsid w:val="0033594F"/>
    <w:rsid w:val="00335CC5"/>
    <w:rsid w:val="003364DF"/>
    <w:rsid w:val="00336544"/>
    <w:rsid w:val="00336C37"/>
    <w:rsid w:val="0033730F"/>
    <w:rsid w:val="0033733B"/>
    <w:rsid w:val="003374BD"/>
    <w:rsid w:val="003376D1"/>
    <w:rsid w:val="00337F65"/>
    <w:rsid w:val="0034015A"/>
    <w:rsid w:val="0034040F"/>
    <w:rsid w:val="003404DD"/>
    <w:rsid w:val="00340A93"/>
    <w:rsid w:val="00340B7F"/>
    <w:rsid w:val="00341865"/>
    <w:rsid w:val="00342271"/>
    <w:rsid w:val="003425DE"/>
    <w:rsid w:val="0034283B"/>
    <w:rsid w:val="00342D41"/>
    <w:rsid w:val="00342E15"/>
    <w:rsid w:val="00343317"/>
    <w:rsid w:val="00343754"/>
    <w:rsid w:val="0034375B"/>
    <w:rsid w:val="003437B2"/>
    <w:rsid w:val="003438AD"/>
    <w:rsid w:val="00343C75"/>
    <w:rsid w:val="00343E9B"/>
    <w:rsid w:val="00344430"/>
    <w:rsid w:val="003447F0"/>
    <w:rsid w:val="00345114"/>
    <w:rsid w:val="00345229"/>
    <w:rsid w:val="0034709B"/>
    <w:rsid w:val="0034765B"/>
    <w:rsid w:val="0034792E"/>
    <w:rsid w:val="00347989"/>
    <w:rsid w:val="00347E7F"/>
    <w:rsid w:val="00350000"/>
    <w:rsid w:val="00350231"/>
    <w:rsid w:val="0035089B"/>
    <w:rsid w:val="00350C7D"/>
    <w:rsid w:val="00350FA5"/>
    <w:rsid w:val="003513EF"/>
    <w:rsid w:val="00351906"/>
    <w:rsid w:val="00351F00"/>
    <w:rsid w:val="003523CD"/>
    <w:rsid w:val="003527A9"/>
    <w:rsid w:val="00352ABA"/>
    <w:rsid w:val="00352C7C"/>
    <w:rsid w:val="003532F7"/>
    <w:rsid w:val="0035331E"/>
    <w:rsid w:val="0035341F"/>
    <w:rsid w:val="00353946"/>
    <w:rsid w:val="00353AA9"/>
    <w:rsid w:val="00353B15"/>
    <w:rsid w:val="003544A8"/>
    <w:rsid w:val="0035489F"/>
    <w:rsid w:val="00354EC5"/>
    <w:rsid w:val="00354FB9"/>
    <w:rsid w:val="0035559B"/>
    <w:rsid w:val="003556BD"/>
    <w:rsid w:val="003557D6"/>
    <w:rsid w:val="00355875"/>
    <w:rsid w:val="003559E6"/>
    <w:rsid w:val="00355AA6"/>
    <w:rsid w:val="00355D35"/>
    <w:rsid w:val="00356528"/>
    <w:rsid w:val="00356906"/>
    <w:rsid w:val="00356980"/>
    <w:rsid w:val="003570F9"/>
    <w:rsid w:val="00357204"/>
    <w:rsid w:val="003576EF"/>
    <w:rsid w:val="00357A04"/>
    <w:rsid w:val="00357B5B"/>
    <w:rsid w:val="00360BF3"/>
    <w:rsid w:val="00360EB5"/>
    <w:rsid w:val="0036103C"/>
    <w:rsid w:val="00361864"/>
    <w:rsid w:val="0036194A"/>
    <w:rsid w:val="003619A1"/>
    <w:rsid w:val="00361A08"/>
    <w:rsid w:val="00361E78"/>
    <w:rsid w:val="003620AD"/>
    <w:rsid w:val="003621BC"/>
    <w:rsid w:val="00362630"/>
    <w:rsid w:val="003629E4"/>
    <w:rsid w:val="0036312C"/>
    <w:rsid w:val="0036390F"/>
    <w:rsid w:val="003641AC"/>
    <w:rsid w:val="003645B8"/>
    <w:rsid w:val="00364A7D"/>
    <w:rsid w:val="003655EA"/>
    <w:rsid w:val="003656F4"/>
    <w:rsid w:val="003658EE"/>
    <w:rsid w:val="00365DE0"/>
    <w:rsid w:val="003662D9"/>
    <w:rsid w:val="00366734"/>
    <w:rsid w:val="00366901"/>
    <w:rsid w:val="0036705E"/>
    <w:rsid w:val="00367EDD"/>
    <w:rsid w:val="00367FD9"/>
    <w:rsid w:val="0037024F"/>
    <w:rsid w:val="00370418"/>
    <w:rsid w:val="0037183E"/>
    <w:rsid w:val="003728E1"/>
    <w:rsid w:val="00372D8E"/>
    <w:rsid w:val="00373582"/>
    <w:rsid w:val="00373897"/>
    <w:rsid w:val="00374130"/>
    <w:rsid w:val="00374773"/>
    <w:rsid w:val="003749F8"/>
    <w:rsid w:val="003759C1"/>
    <w:rsid w:val="00375CA5"/>
    <w:rsid w:val="00375CF0"/>
    <w:rsid w:val="00375E61"/>
    <w:rsid w:val="00375F46"/>
    <w:rsid w:val="00376100"/>
    <w:rsid w:val="00376AB9"/>
    <w:rsid w:val="00376EE4"/>
    <w:rsid w:val="00377018"/>
    <w:rsid w:val="00377AA1"/>
    <w:rsid w:val="00377BB0"/>
    <w:rsid w:val="00380424"/>
    <w:rsid w:val="00380E86"/>
    <w:rsid w:val="003810F7"/>
    <w:rsid w:val="00381579"/>
    <w:rsid w:val="003818E7"/>
    <w:rsid w:val="00382387"/>
    <w:rsid w:val="00382E3F"/>
    <w:rsid w:val="003830B5"/>
    <w:rsid w:val="0038346A"/>
    <w:rsid w:val="00384208"/>
    <w:rsid w:val="00384807"/>
    <w:rsid w:val="00384D5B"/>
    <w:rsid w:val="003850DE"/>
    <w:rsid w:val="00385196"/>
    <w:rsid w:val="003857A6"/>
    <w:rsid w:val="00385926"/>
    <w:rsid w:val="00385E71"/>
    <w:rsid w:val="00385EBA"/>
    <w:rsid w:val="00385F13"/>
    <w:rsid w:val="00386CC5"/>
    <w:rsid w:val="00386E74"/>
    <w:rsid w:val="003871FA"/>
    <w:rsid w:val="00387201"/>
    <w:rsid w:val="00387476"/>
    <w:rsid w:val="00387715"/>
    <w:rsid w:val="00387724"/>
    <w:rsid w:val="00387769"/>
    <w:rsid w:val="003877A5"/>
    <w:rsid w:val="00387966"/>
    <w:rsid w:val="003879F8"/>
    <w:rsid w:val="00390695"/>
    <w:rsid w:val="003907C8"/>
    <w:rsid w:val="003908BF"/>
    <w:rsid w:val="00390AE4"/>
    <w:rsid w:val="00390C6B"/>
    <w:rsid w:val="00390EDE"/>
    <w:rsid w:val="00391462"/>
    <w:rsid w:val="0039158B"/>
    <w:rsid w:val="00391836"/>
    <w:rsid w:val="00391927"/>
    <w:rsid w:val="00391C23"/>
    <w:rsid w:val="00391F48"/>
    <w:rsid w:val="003920EC"/>
    <w:rsid w:val="00392249"/>
    <w:rsid w:val="00392434"/>
    <w:rsid w:val="00392DCD"/>
    <w:rsid w:val="0039301B"/>
    <w:rsid w:val="00393448"/>
    <w:rsid w:val="0039366E"/>
    <w:rsid w:val="00393878"/>
    <w:rsid w:val="003938E5"/>
    <w:rsid w:val="003947DD"/>
    <w:rsid w:val="003948A2"/>
    <w:rsid w:val="003948AA"/>
    <w:rsid w:val="0039495E"/>
    <w:rsid w:val="00394BE9"/>
    <w:rsid w:val="00395284"/>
    <w:rsid w:val="003953AE"/>
    <w:rsid w:val="003955A6"/>
    <w:rsid w:val="00395B42"/>
    <w:rsid w:val="00395BE5"/>
    <w:rsid w:val="00395D93"/>
    <w:rsid w:val="003961CF"/>
    <w:rsid w:val="00396353"/>
    <w:rsid w:val="00396BC6"/>
    <w:rsid w:val="00397055"/>
    <w:rsid w:val="003976D7"/>
    <w:rsid w:val="00397C2B"/>
    <w:rsid w:val="00397DB3"/>
    <w:rsid w:val="003A0599"/>
    <w:rsid w:val="003A079C"/>
    <w:rsid w:val="003A1657"/>
    <w:rsid w:val="003A1EC8"/>
    <w:rsid w:val="003A21C8"/>
    <w:rsid w:val="003A2472"/>
    <w:rsid w:val="003A2501"/>
    <w:rsid w:val="003A262B"/>
    <w:rsid w:val="003A2719"/>
    <w:rsid w:val="003A3971"/>
    <w:rsid w:val="003A3A0A"/>
    <w:rsid w:val="003A3F15"/>
    <w:rsid w:val="003A414F"/>
    <w:rsid w:val="003A4B05"/>
    <w:rsid w:val="003A4BB9"/>
    <w:rsid w:val="003A5235"/>
    <w:rsid w:val="003A52AF"/>
    <w:rsid w:val="003A54D2"/>
    <w:rsid w:val="003A5A51"/>
    <w:rsid w:val="003A6EAE"/>
    <w:rsid w:val="003A76B0"/>
    <w:rsid w:val="003A7D51"/>
    <w:rsid w:val="003B0533"/>
    <w:rsid w:val="003B08D7"/>
    <w:rsid w:val="003B1572"/>
    <w:rsid w:val="003B1E55"/>
    <w:rsid w:val="003B1E5D"/>
    <w:rsid w:val="003B1E7E"/>
    <w:rsid w:val="003B20F0"/>
    <w:rsid w:val="003B2116"/>
    <w:rsid w:val="003B2A29"/>
    <w:rsid w:val="003B4519"/>
    <w:rsid w:val="003B5101"/>
    <w:rsid w:val="003B5DBB"/>
    <w:rsid w:val="003B5EEF"/>
    <w:rsid w:val="003B5F78"/>
    <w:rsid w:val="003B6766"/>
    <w:rsid w:val="003B6DE0"/>
    <w:rsid w:val="003B703E"/>
    <w:rsid w:val="003B7312"/>
    <w:rsid w:val="003B7323"/>
    <w:rsid w:val="003B7D71"/>
    <w:rsid w:val="003C0812"/>
    <w:rsid w:val="003C0A92"/>
    <w:rsid w:val="003C0E94"/>
    <w:rsid w:val="003C1247"/>
    <w:rsid w:val="003C15D4"/>
    <w:rsid w:val="003C17C4"/>
    <w:rsid w:val="003C1AAB"/>
    <w:rsid w:val="003C26B4"/>
    <w:rsid w:val="003C2F6C"/>
    <w:rsid w:val="003C32C6"/>
    <w:rsid w:val="003C333A"/>
    <w:rsid w:val="003C3A52"/>
    <w:rsid w:val="003C3B86"/>
    <w:rsid w:val="003C3F91"/>
    <w:rsid w:val="003C443F"/>
    <w:rsid w:val="003C44F0"/>
    <w:rsid w:val="003C45BF"/>
    <w:rsid w:val="003C4DE8"/>
    <w:rsid w:val="003C560B"/>
    <w:rsid w:val="003C57B3"/>
    <w:rsid w:val="003C5845"/>
    <w:rsid w:val="003C5AE4"/>
    <w:rsid w:val="003C5FC3"/>
    <w:rsid w:val="003C6083"/>
    <w:rsid w:val="003C623F"/>
    <w:rsid w:val="003C6AC4"/>
    <w:rsid w:val="003C6BB4"/>
    <w:rsid w:val="003C6C8F"/>
    <w:rsid w:val="003C7447"/>
    <w:rsid w:val="003C78AE"/>
    <w:rsid w:val="003C78C7"/>
    <w:rsid w:val="003C7A7E"/>
    <w:rsid w:val="003D10A5"/>
    <w:rsid w:val="003D1B7D"/>
    <w:rsid w:val="003D1D29"/>
    <w:rsid w:val="003D1FA9"/>
    <w:rsid w:val="003D285C"/>
    <w:rsid w:val="003D28BC"/>
    <w:rsid w:val="003D2966"/>
    <w:rsid w:val="003D2D07"/>
    <w:rsid w:val="003D2D6F"/>
    <w:rsid w:val="003D32FA"/>
    <w:rsid w:val="003D3BB6"/>
    <w:rsid w:val="003D3C89"/>
    <w:rsid w:val="003D41EB"/>
    <w:rsid w:val="003D4527"/>
    <w:rsid w:val="003D4B07"/>
    <w:rsid w:val="003D4BDF"/>
    <w:rsid w:val="003D5E3F"/>
    <w:rsid w:val="003D68D5"/>
    <w:rsid w:val="003D68EF"/>
    <w:rsid w:val="003D7845"/>
    <w:rsid w:val="003D7E8B"/>
    <w:rsid w:val="003E03F6"/>
    <w:rsid w:val="003E068C"/>
    <w:rsid w:val="003E075F"/>
    <w:rsid w:val="003E1D4A"/>
    <w:rsid w:val="003E2373"/>
    <w:rsid w:val="003E2444"/>
    <w:rsid w:val="003E3423"/>
    <w:rsid w:val="003E35A8"/>
    <w:rsid w:val="003E4682"/>
    <w:rsid w:val="003E46E0"/>
    <w:rsid w:val="003E486B"/>
    <w:rsid w:val="003E49A1"/>
    <w:rsid w:val="003E507F"/>
    <w:rsid w:val="003E5104"/>
    <w:rsid w:val="003E5118"/>
    <w:rsid w:val="003E52CE"/>
    <w:rsid w:val="003E5983"/>
    <w:rsid w:val="003E5BD2"/>
    <w:rsid w:val="003E5C3B"/>
    <w:rsid w:val="003E5E32"/>
    <w:rsid w:val="003E5FA6"/>
    <w:rsid w:val="003E6080"/>
    <w:rsid w:val="003E6084"/>
    <w:rsid w:val="003E61F6"/>
    <w:rsid w:val="003E696F"/>
    <w:rsid w:val="003E701C"/>
    <w:rsid w:val="003E729F"/>
    <w:rsid w:val="003E7B03"/>
    <w:rsid w:val="003E7C00"/>
    <w:rsid w:val="003F005B"/>
    <w:rsid w:val="003F11DF"/>
    <w:rsid w:val="003F194B"/>
    <w:rsid w:val="003F2247"/>
    <w:rsid w:val="003F2471"/>
    <w:rsid w:val="003F30A3"/>
    <w:rsid w:val="003F3329"/>
    <w:rsid w:val="003F3647"/>
    <w:rsid w:val="003F4632"/>
    <w:rsid w:val="003F4AFA"/>
    <w:rsid w:val="003F5B16"/>
    <w:rsid w:val="003F5F5D"/>
    <w:rsid w:val="003F609D"/>
    <w:rsid w:val="003F61F5"/>
    <w:rsid w:val="003F642D"/>
    <w:rsid w:val="003F70F5"/>
    <w:rsid w:val="004002F0"/>
    <w:rsid w:val="004003A2"/>
    <w:rsid w:val="004005BE"/>
    <w:rsid w:val="0040065F"/>
    <w:rsid w:val="004008C2"/>
    <w:rsid w:val="00400DD6"/>
    <w:rsid w:val="004015D9"/>
    <w:rsid w:val="00401CA2"/>
    <w:rsid w:val="004023C5"/>
    <w:rsid w:val="00402478"/>
    <w:rsid w:val="00402493"/>
    <w:rsid w:val="004026D8"/>
    <w:rsid w:val="00402B67"/>
    <w:rsid w:val="00402D2C"/>
    <w:rsid w:val="00402DA8"/>
    <w:rsid w:val="00402FA7"/>
    <w:rsid w:val="004030B1"/>
    <w:rsid w:val="00403677"/>
    <w:rsid w:val="00403773"/>
    <w:rsid w:val="00403DF5"/>
    <w:rsid w:val="0040459B"/>
    <w:rsid w:val="00404809"/>
    <w:rsid w:val="00404DDB"/>
    <w:rsid w:val="00405340"/>
    <w:rsid w:val="004054BF"/>
    <w:rsid w:val="0040551F"/>
    <w:rsid w:val="00405E04"/>
    <w:rsid w:val="00406CCE"/>
    <w:rsid w:val="00406D8F"/>
    <w:rsid w:val="00406FC1"/>
    <w:rsid w:val="00407401"/>
    <w:rsid w:val="00407AB4"/>
    <w:rsid w:val="00407D6C"/>
    <w:rsid w:val="00410545"/>
    <w:rsid w:val="004107E6"/>
    <w:rsid w:val="00410CEF"/>
    <w:rsid w:val="00410DA7"/>
    <w:rsid w:val="004116A8"/>
    <w:rsid w:val="00411C1F"/>
    <w:rsid w:val="004125F4"/>
    <w:rsid w:val="00413DC0"/>
    <w:rsid w:val="00414042"/>
    <w:rsid w:val="00414376"/>
    <w:rsid w:val="00414B11"/>
    <w:rsid w:val="0041538B"/>
    <w:rsid w:val="00415B38"/>
    <w:rsid w:val="00415C22"/>
    <w:rsid w:val="00415E9A"/>
    <w:rsid w:val="004161DF"/>
    <w:rsid w:val="0041674F"/>
    <w:rsid w:val="00416B6D"/>
    <w:rsid w:val="00417308"/>
    <w:rsid w:val="0042045B"/>
    <w:rsid w:val="00420471"/>
    <w:rsid w:val="004209EC"/>
    <w:rsid w:val="00420C88"/>
    <w:rsid w:val="0042106A"/>
    <w:rsid w:val="00421877"/>
    <w:rsid w:val="004218E7"/>
    <w:rsid w:val="00421A8A"/>
    <w:rsid w:val="00421C23"/>
    <w:rsid w:val="00421E64"/>
    <w:rsid w:val="0042226C"/>
    <w:rsid w:val="004222CA"/>
    <w:rsid w:val="004223DE"/>
    <w:rsid w:val="00422596"/>
    <w:rsid w:val="004226C2"/>
    <w:rsid w:val="00422CF0"/>
    <w:rsid w:val="00423503"/>
    <w:rsid w:val="004235F1"/>
    <w:rsid w:val="004236FE"/>
    <w:rsid w:val="004247FA"/>
    <w:rsid w:val="00424D89"/>
    <w:rsid w:val="00425345"/>
    <w:rsid w:val="004264AA"/>
    <w:rsid w:val="00427136"/>
    <w:rsid w:val="004273C9"/>
    <w:rsid w:val="00427A21"/>
    <w:rsid w:val="004307AC"/>
    <w:rsid w:val="00430C70"/>
    <w:rsid w:val="0043112C"/>
    <w:rsid w:val="00431849"/>
    <w:rsid w:val="004325FA"/>
    <w:rsid w:val="0043276E"/>
    <w:rsid w:val="00432A56"/>
    <w:rsid w:val="00432AE4"/>
    <w:rsid w:val="0043343B"/>
    <w:rsid w:val="00433480"/>
    <w:rsid w:val="00433A59"/>
    <w:rsid w:val="00433DB8"/>
    <w:rsid w:val="00434263"/>
    <w:rsid w:val="00434378"/>
    <w:rsid w:val="00434623"/>
    <w:rsid w:val="004348A5"/>
    <w:rsid w:val="004352FC"/>
    <w:rsid w:val="004358F7"/>
    <w:rsid w:val="00435CDE"/>
    <w:rsid w:val="00435D92"/>
    <w:rsid w:val="00436F28"/>
    <w:rsid w:val="004370CD"/>
    <w:rsid w:val="004376DA"/>
    <w:rsid w:val="00437D15"/>
    <w:rsid w:val="0044011C"/>
    <w:rsid w:val="004404E7"/>
    <w:rsid w:val="00440C5B"/>
    <w:rsid w:val="00440EFD"/>
    <w:rsid w:val="004415D4"/>
    <w:rsid w:val="004420A0"/>
    <w:rsid w:val="00442BD9"/>
    <w:rsid w:val="004434E4"/>
    <w:rsid w:val="004435BD"/>
    <w:rsid w:val="00443745"/>
    <w:rsid w:val="00443912"/>
    <w:rsid w:val="00443921"/>
    <w:rsid w:val="004441BE"/>
    <w:rsid w:val="00444400"/>
    <w:rsid w:val="00444AE5"/>
    <w:rsid w:val="00444F98"/>
    <w:rsid w:val="004454D9"/>
    <w:rsid w:val="004457F4"/>
    <w:rsid w:val="00445D4A"/>
    <w:rsid w:val="00445E0A"/>
    <w:rsid w:val="00446746"/>
    <w:rsid w:val="0044767A"/>
    <w:rsid w:val="00447CB0"/>
    <w:rsid w:val="00447F39"/>
    <w:rsid w:val="004503B0"/>
    <w:rsid w:val="00450636"/>
    <w:rsid w:val="00450D9D"/>
    <w:rsid w:val="00450E1C"/>
    <w:rsid w:val="00451020"/>
    <w:rsid w:val="004515F5"/>
    <w:rsid w:val="004518FA"/>
    <w:rsid w:val="00451FEE"/>
    <w:rsid w:val="00452012"/>
    <w:rsid w:val="00452381"/>
    <w:rsid w:val="0045253F"/>
    <w:rsid w:val="00452E6F"/>
    <w:rsid w:val="00453242"/>
    <w:rsid w:val="004538E0"/>
    <w:rsid w:val="00453CFD"/>
    <w:rsid w:val="00453E54"/>
    <w:rsid w:val="00455450"/>
    <w:rsid w:val="004557A5"/>
    <w:rsid w:val="004559E5"/>
    <w:rsid w:val="00455B8C"/>
    <w:rsid w:val="00455C42"/>
    <w:rsid w:val="00455DC3"/>
    <w:rsid w:val="0045622E"/>
    <w:rsid w:val="00456EEA"/>
    <w:rsid w:val="00456F43"/>
    <w:rsid w:val="0045717B"/>
    <w:rsid w:val="00457257"/>
    <w:rsid w:val="0045786A"/>
    <w:rsid w:val="00460284"/>
    <w:rsid w:val="00460B0D"/>
    <w:rsid w:val="00460B1A"/>
    <w:rsid w:val="00460E9F"/>
    <w:rsid w:val="00460EF4"/>
    <w:rsid w:val="0046111E"/>
    <w:rsid w:val="0046121F"/>
    <w:rsid w:val="004620E7"/>
    <w:rsid w:val="004621A5"/>
    <w:rsid w:val="00462755"/>
    <w:rsid w:val="004628A9"/>
    <w:rsid w:val="0046451F"/>
    <w:rsid w:val="00464B0C"/>
    <w:rsid w:val="004658A9"/>
    <w:rsid w:val="00465CD0"/>
    <w:rsid w:val="00466127"/>
    <w:rsid w:val="0046631F"/>
    <w:rsid w:val="00466808"/>
    <w:rsid w:val="00466E56"/>
    <w:rsid w:val="00467141"/>
    <w:rsid w:val="004673C5"/>
    <w:rsid w:val="004675D0"/>
    <w:rsid w:val="004675F5"/>
    <w:rsid w:val="00467630"/>
    <w:rsid w:val="00467A93"/>
    <w:rsid w:val="00467C96"/>
    <w:rsid w:val="00467EE1"/>
    <w:rsid w:val="00470037"/>
    <w:rsid w:val="00470058"/>
    <w:rsid w:val="00470165"/>
    <w:rsid w:val="0047066E"/>
    <w:rsid w:val="004713BD"/>
    <w:rsid w:val="00471EF4"/>
    <w:rsid w:val="004721CF"/>
    <w:rsid w:val="004725C9"/>
    <w:rsid w:val="00472741"/>
    <w:rsid w:val="00472831"/>
    <w:rsid w:val="004728CC"/>
    <w:rsid w:val="004728E9"/>
    <w:rsid w:val="0047368E"/>
    <w:rsid w:val="0047370D"/>
    <w:rsid w:val="00474346"/>
    <w:rsid w:val="004745F4"/>
    <w:rsid w:val="00474717"/>
    <w:rsid w:val="0047478F"/>
    <w:rsid w:val="00474C66"/>
    <w:rsid w:val="00474E75"/>
    <w:rsid w:val="00475213"/>
    <w:rsid w:val="00475521"/>
    <w:rsid w:val="00475701"/>
    <w:rsid w:val="00475BA9"/>
    <w:rsid w:val="00475CC5"/>
    <w:rsid w:val="00476327"/>
    <w:rsid w:val="00476564"/>
    <w:rsid w:val="004766FF"/>
    <w:rsid w:val="00476B3E"/>
    <w:rsid w:val="00476D9A"/>
    <w:rsid w:val="00476E4F"/>
    <w:rsid w:val="00476F2D"/>
    <w:rsid w:val="004772D6"/>
    <w:rsid w:val="0047745B"/>
    <w:rsid w:val="00477995"/>
    <w:rsid w:val="00477A0F"/>
    <w:rsid w:val="00477A8A"/>
    <w:rsid w:val="00477E65"/>
    <w:rsid w:val="004812CF"/>
    <w:rsid w:val="00481399"/>
    <w:rsid w:val="004817AF"/>
    <w:rsid w:val="00481B78"/>
    <w:rsid w:val="00481F7F"/>
    <w:rsid w:val="00482C73"/>
    <w:rsid w:val="00482C92"/>
    <w:rsid w:val="0048323A"/>
    <w:rsid w:val="00483D66"/>
    <w:rsid w:val="00484170"/>
    <w:rsid w:val="00484B44"/>
    <w:rsid w:val="00484C14"/>
    <w:rsid w:val="00484C9F"/>
    <w:rsid w:val="004851FC"/>
    <w:rsid w:val="00485FFC"/>
    <w:rsid w:val="00486027"/>
    <w:rsid w:val="00486930"/>
    <w:rsid w:val="00486C02"/>
    <w:rsid w:val="00486CA0"/>
    <w:rsid w:val="00486E21"/>
    <w:rsid w:val="00486F16"/>
    <w:rsid w:val="00487072"/>
    <w:rsid w:val="00487492"/>
    <w:rsid w:val="00487644"/>
    <w:rsid w:val="0049031D"/>
    <w:rsid w:val="00490465"/>
    <w:rsid w:val="00490A52"/>
    <w:rsid w:val="00490B52"/>
    <w:rsid w:val="00490CAB"/>
    <w:rsid w:val="00490F83"/>
    <w:rsid w:val="004910CA"/>
    <w:rsid w:val="00492505"/>
    <w:rsid w:val="00492818"/>
    <w:rsid w:val="00492FA0"/>
    <w:rsid w:val="00493639"/>
    <w:rsid w:val="00493B9E"/>
    <w:rsid w:val="0049409B"/>
    <w:rsid w:val="004941B5"/>
    <w:rsid w:val="004947CB"/>
    <w:rsid w:val="00494938"/>
    <w:rsid w:val="004955A2"/>
    <w:rsid w:val="0049570C"/>
    <w:rsid w:val="00495714"/>
    <w:rsid w:val="00495B89"/>
    <w:rsid w:val="00495CC9"/>
    <w:rsid w:val="00495F9C"/>
    <w:rsid w:val="00496828"/>
    <w:rsid w:val="00497935"/>
    <w:rsid w:val="00497EF0"/>
    <w:rsid w:val="004A0024"/>
    <w:rsid w:val="004A00A0"/>
    <w:rsid w:val="004A0515"/>
    <w:rsid w:val="004A1876"/>
    <w:rsid w:val="004A26B6"/>
    <w:rsid w:val="004A2B5C"/>
    <w:rsid w:val="004A37D3"/>
    <w:rsid w:val="004A3902"/>
    <w:rsid w:val="004A3A6C"/>
    <w:rsid w:val="004A4672"/>
    <w:rsid w:val="004A4767"/>
    <w:rsid w:val="004A4B0E"/>
    <w:rsid w:val="004A4B79"/>
    <w:rsid w:val="004A543E"/>
    <w:rsid w:val="004A5453"/>
    <w:rsid w:val="004A55B3"/>
    <w:rsid w:val="004A5F25"/>
    <w:rsid w:val="004A5F29"/>
    <w:rsid w:val="004A6476"/>
    <w:rsid w:val="004A6FDD"/>
    <w:rsid w:val="004A706A"/>
    <w:rsid w:val="004A70CD"/>
    <w:rsid w:val="004A73E8"/>
    <w:rsid w:val="004B03EC"/>
    <w:rsid w:val="004B0D5F"/>
    <w:rsid w:val="004B104A"/>
    <w:rsid w:val="004B15CF"/>
    <w:rsid w:val="004B1700"/>
    <w:rsid w:val="004B17FD"/>
    <w:rsid w:val="004B18A4"/>
    <w:rsid w:val="004B217B"/>
    <w:rsid w:val="004B2528"/>
    <w:rsid w:val="004B26F5"/>
    <w:rsid w:val="004B2A38"/>
    <w:rsid w:val="004B2E5D"/>
    <w:rsid w:val="004B2FAE"/>
    <w:rsid w:val="004B31A8"/>
    <w:rsid w:val="004B3208"/>
    <w:rsid w:val="004B3439"/>
    <w:rsid w:val="004B3823"/>
    <w:rsid w:val="004B4153"/>
    <w:rsid w:val="004B4168"/>
    <w:rsid w:val="004B41DB"/>
    <w:rsid w:val="004B430F"/>
    <w:rsid w:val="004B433A"/>
    <w:rsid w:val="004B48BA"/>
    <w:rsid w:val="004B4EDE"/>
    <w:rsid w:val="004B5364"/>
    <w:rsid w:val="004B5D7A"/>
    <w:rsid w:val="004B5D94"/>
    <w:rsid w:val="004B664C"/>
    <w:rsid w:val="004B6A2C"/>
    <w:rsid w:val="004B7050"/>
    <w:rsid w:val="004C0370"/>
    <w:rsid w:val="004C052B"/>
    <w:rsid w:val="004C0BC8"/>
    <w:rsid w:val="004C0DFB"/>
    <w:rsid w:val="004C0FAA"/>
    <w:rsid w:val="004C17B4"/>
    <w:rsid w:val="004C18B3"/>
    <w:rsid w:val="004C1AE7"/>
    <w:rsid w:val="004C1B32"/>
    <w:rsid w:val="004C1F51"/>
    <w:rsid w:val="004C201F"/>
    <w:rsid w:val="004C2820"/>
    <w:rsid w:val="004C2E2E"/>
    <w:rsid w:val="004C2EB9"/>
    <w:rsid w:val="004C2FC2"/>
    <w:rsid w:val="004C3364"/>
    <w:rsid w:val="004C3583"/>
    <w:rsid w:val="004C38C4"/>
    <w:rsid w:val="004C3B54"/>
    <w:rsid w:val="004C496A"/>
    <w:rsid w:val="004C4D8C"/>
    <w:rsid w:val="004C5C08"/>
    <w:rsid w:val="004C5C30"/>
    <w:rsid w:val="004C5E85"/>
    <w:rsid w:val="004C61E5"/>
    <w:rsid w:val="004C660E"/>
    <w:rsid w:val="004C6CC1"/>
    <w:rsid w:val="004C7108"/>
    <w:rsid w:val="004C78ED"/>
    <w:rsid w:val="004D062E"/>
    <w:rsid w:val="004D070B"/>
    <w:rsid w:val="004D0982"/>
    <w:rsid w:val="004D1D9B"/>
    <w:rsid w:val="004D1D9E"/>
    <w:rsid w:val="004D23A8"/>
    <w:rsid w:val="004D2A34"/>
    <w:rsid w:val="004D2BF8"/>
    <w:rsid w:val="004D2C13"/>
    <w:rsid w:val="004D3257"/>
    <w:rsid w:val="004D3620"/>
    <w:rsid w:val="004D3B6D"/>
    <w:rsid w:val="004D407B"/>
    <w:rsid w:val="004D4C62"/>
    <w:rsid w:val="004D4EAB"/>
    <w:rsid w:val="004D506D"/>
    <w:rsid w:val="004D5C62"/>
    <w:rsid w:val="004D5DFA"/>
    <w:rsid w:val="004D66D9"/>
    <w:rsid w:val="004D7301"/>
    <w:rsid w:val="004D7493"/>
    <w:rsid w:val="004D75BD"/>
    <w:rsid w:val="004D7C62"/>
    <w:rsid w:val="004D7F92"/>
    <w:rsid w:val="004E0086"/>
    <w:rsid w:val="004E05C8"/>
    <w:rsid w:val="004E0930"/>
    <w:rsid w:val="004E208E"/>
    <w:rsid w:val="004E23B9"/>
    <w:rsid w:val="004E2562"/>
    <w:rsid w:val="004E25EB"/>
    <w:rsid w:val="004E2899"/>
    <w:rsid w:val="004E31E8"/>
    <w:rsid w:val="004E371A"/>
    <w:rsid w:val="004E3B66"/>
    <w:rsid w:val="004E45CB"/>
    <w:rsid w:val="004E49CD"/>
    <w:rsid w:val="004E4CB0"/>
    <w:rsid w:val="004E4DEF"/>
    <w:rsid w:val="004E51CD"/>
    <w:rsid w:val="004E63C8"/>
    <w:rsid w:val="004E651B"/>
    <w:rsid w:val="004E6CEC"/>
    <w:rsid w:val="004E6DC9"/>
    <w:rsid w:val="004E701F"/>
    <w:rsid w:val="004E75AD"/>
    <w:rsid w:val="004E7632"/>
    <w:rsid w:val="004E796C"/>
    <w:rsid w:val="004E7975"/>
    <w:rsid w:val="004F0363"/>
    <w:rsid w:val="004F03F8"/>
    <w:rsid w:val="004F0907"/>
    <w:rsid w:val="004F0983"/>
    <w:rsid w:val="004F147D"/>
    <w:rsid w:val="004F17C7"/>
    <w:rsid w:val="004F1808"/>
    <w:rsid w:val="004F1B51"/>
    <w:rsid w:val="004F1C42"/>
    <w:rsid w:val="004F28C0"/>
    <w:rsid w:val="004F2A88"/>
    <w:rsid w:val="004F3257"/>
    <w:rsid w:val="004F339E"/>
    <w:rsid w:val="004F34C2"/>
    <w:rsid w:val="004F3CAC"/>
    <w:rsid w:val="004F41FB"/>
    <w:rsid w:val="004F455D"/>
    <w:rsid w:val="004F4877"/>
    <w:rsid w:val="004F4A45"/>
    <w:rsid w:val="004F4C77"/>
    <w:rsid w:val="004F5112"/>
    <w:rsid w:val="004F51AB"/>
    <w:rsid w:val="004F52A0"/>
    <w:rsid w:val="004F606C"/>
    <w:rsid w:val="004F6595"/>
    <w:rsid w:val="004F66BA"/>
    <w:rsid w:val="004F6A24"/>
    <w:rsid w:val="004F6A83"/>
    <w:rsid w:val="004F6E83"/>
    <w:rsid w:val="004F7BBC"/>
    <w:rsid w:val="004F7C03"/>
    <w:rsid w:val="00500C4F"/>
    <w:rsid w:val="0050173E"/>
    <w:rsid w:val="0050216D"/>
    <w:rsid w:val="00502D8F"/>
    <w:rsid w:val="00502E7C"/>
    <w:rsid w:val="005037A0"/>
    <w:rsid w:val="00503DFB"/>
    <w:rsid w:val="005043C9"/>
    <w:rsid w:val="0050445E"/>
    <w:rsid w:val="00504D00"/>
    <w:rsid w:val="00504F8B"/>
    <w:rsid w:val="00504FCD"/>
    <w:rsid w:val="00505401"/>
    <w:rsid w:val="00505C5E"/>
    <w:rsid w:val="00505F4E"/>
    <w:rsid w:val="00506110"/>
    <w:rsid w:val="005063B7"/>
    <w:rsid w:val="0050642C"/>
    <w:rsid w:val="005068B3"/>
    <w:rsid w:val="00506932"/>
    <w:rsid w:val="00506C05"/>
    <w:rsid w:val="00506DEB"/>
    <w:rsid w:val="0050753D"/>
    <w:rsid w:val="00507585"/>
    <w:rsid w:val="00510064"/>
    <w:rsid w:val="00510880"/>
    <w:rsid w:val="005109F1"/>
    <w:rsid w:val="00510A58"/>
    <w:rsid w:val="00511515"/>
    <w:rsid w:val="005122F5"/>
    <w:rsid w:val="00512730"/>
    <w:rsid w:val="005133BC"/>
    <w:rsid w:val="00513413"/>
    <w:rsid w:val="0051356E"/>
    <w:rsid w:val="00513882"/>
    <w:rsid w:val="00513B7E"/>
    <w:rsid w:val="0051410C"/>
    <w:rsid w:val="00514571"/>
    <w:rsid w:val="0051470B"/>
    <w:rsid w:val="005148D8"/>
    <w:rsid w:val="00514CCB"/>
    <w:rsid w:val="00515283"/>
    <w:rsid w:val="0051535D"/>
    <w:rsid w:val="00515E00"/>
    <w:rsid w:val="00516289"/>
    <w:rsid w:val="00516665"/>
    <w:rsid w:val="005169F5"/>
    <w:rsid w:val="005170AF"/>
    <w:rsid w:val="00517474"/>
    <w:rsid w:val="00517735"/>
    <w:rsid w:val="0051785C"/>
    <w:rsid w:val="00517EB9"/>
    <w:rsid w:val="005210B8"/>
    <w:rsid w:val="00521C6C"/>
    <w:rsid w:val="00521DAC"/>
    <w:rsid w:val="00521E65"/>
    <w:rsid w:val="005222ED"/>
    <w:rsid w:val="005225E8"/>
    <w:rsid w:val="00522C6F"/>
    <w:rsid w:val="0052308F"/>
    <w:rsid w:val="00523375"/>
    <w:rsid w:val="00523F45"/>
    <w:rsid w:val="00523FDD"/>
    <w:rsid w:val="00524126"/>
    <w:rsid w:val="005241F8"/>
    <w:rsid w:val="005246CF"/>
    <w:rsid w:val="00524E3B"/>
    <w:rsid w:val="00524F0D"/>
    <w:rsid w:val="00525119"/>
    <w:rsid w:val="00525F49"/>
    <w:rsid w:val="00526875"/>
    <w:rsid w:val="00526CF1"/>
    <w:rsid w:val="0052724D"/>
    <w:rsid w:val="005274A3"/>
    <w:rsid w:val="00527665"/>
    <w:rsid w:val="00527B28"/>
    <w:rsid w:val="00527F01"/>
    <w:rsid w:val="00530005"/>
    <w:rsid w:val="00530470"/>
    <w:rsid w:val="0053080D"/>
    <w:rsid w:val="0053088F"/>
    <w:rsid w:val="005308F7"/>
    <w:rsid w:val="00530F54"/>
    <w:rsid w:val="00531465"/>
    <w:rsid w:val="005315EF"/>
    <w:rsid w:val="00531870"/>
    <w:rsid w:val="00531C8D"/>
    <w:rsid w:val="005321A2"/>
    <w:rsid w:val="00532760"/>
    <w:rsid w:val="005328C8"/>
    <w:rsid w:val="00532D12"/>
    <w:rsid w:val="005337AD"/>
    <w:rsid w:val="0053478D"/>
    <w:rsid w:val="00534979"/>
    <w:rsid w:val="00534C09"/>
    <w:rsid w:val="0053572E"/>
    <w:rsid w:val="005359E7"/>
    <w:rsid w:val="00535E25"/>
    <w:rsid w:val="00535F0E"/>
    <w:rsid w:val="005360DD"/>
    <w:rsid w:val="0053629B"/>
    <w:rsid w:val="005363B1"/>
    <w:rsid w:val="005365A4"/>
    <w:rsid w:val="005367ED"/>
    <w:rsid w:val="00536B14"/>
    <w:rsid w:val="0053706E"/>
    <w:rsid w:val="00537C7F"/>
    <w:rsid w:val="00537CBA"/>
    <w:rsid w:val="00540B53"/>
    <w:rsid w:val="00540E96"/>
    <w:rsid w:val="0054119B"/>
    <w:rsid w:val="0054169C"/>
    <w:rsid w:val="00541ACA"/>
    <w:rsid w:val="00542507"/>
    <w:rsid w:val="00542653"/>
    <w:rsid w:val="005429E2"/>
    <w:rsid w:val="00542B92"/>
    <w:rsid w:val="00542F80"/>
    <w:rsid w:val="005431C4"/>
    <w:rsid w:val="00543613"/>
    <w:rsid w:val="005441ED"/>
    <w:rsid w:val="00545037"/>
    <w:rsid w:val="005452D8"/>
    <w:rsid w:val="00545520"/>
    <w:rsid w:val="005457CA"/>
    <w:rsid w:val="00545962"/>
    <w:rsid w:val="005461A9"/>
    <w:rsid w:val="005462FF"/>
    <w:rsid w:val="0054689E"/>
    <w:rsid w:val="00546DF1"/>
    <w:rsid w:val="00546F19"/>
    <w:rsid w:val="00546F94"/>
    <w:rsid w:val="00547BD2"/>
    <w:rsid w:val="00550206"/>
    <w:rsid w:val="005504C9"/>
    <w:rsid w:val="00550EDE"/>
    <w:rsid w:val="0055107C"/>
    <w:rsid w:val="00551169"/>
    <w:rsid w:val="0055172A"/>
    <w:rsid w:val="00551824"/>
    <w:rsid w:val="00551903"/>
    <w:rsid w:val="00551A6F"/>
    <w:rsid w:val="00551EEC"/>
    <w:rsid w:val="005522E1"/>
    <w:rsid w:val="0055238E"/>
    <w:rsid w:val="00552C7F"/>
    <w:rsid w:val="005535EA"/>
    <w:rsid w:val="0055365D"/>
    <w:rsid w:val="00553CDF"/>
    <w:rsid w:val="00553D0A"/>
    <w:rsid w:val="005541AC"/>
    <w:rsid w:val="00554892"/>
    <w:rsid w:val="0055503E"/>
    <w:rsid w:val="00555367"/>
    <w:rsid w:val="005554E3"/>
    <w:rsid w:val="0055692B"/>
    <w:rsid w:val="00556943"/>
    <w:rsid w:val="0055696F"/>
    <w:rsid w:val="00556D5A"/>
    <w:rsid w:val="00557BEB"/>
    <w:rsid w:val="0056016D"/>
    <w:rsid w:val="00560197"/>
    <w:rsid w:val="00560236"/>
    <w:rsid w:val="00560487"/>
    <w:rsid w:val="00560810"/>
    <w:rsid w:val="0056170D"/>
    <w:rsid w:val="00562512"/>
    <w:rsid w:val="00562639"/>
    <w:rsid w:val="00562A61"/>
    <w:rsid w:val="00563166"/>
    <w:rsid w:val="00563BB2"/>
    <w:rsid w:val="00563D1A"/>
    <w:rsid w:val="00564212"/>
    <w:rsid w:val="00564340"/>
    <w:rsid w:val="00564762"/>
    <w:rsid w:val="005648C9"/>
    <w:rsid w:val="0056498D"/>
    <w:rsid w:val="005649DB"/>
    <w:rsid w:val="00564B13"/>
    <w:rsid w:val="00564B31"/>
    <w:rsid w:val="00564F33"/>
    <w:rsid w:val="0056586D"/>
    <w:rsid w:val="00565BEC"/>
    <w:rsid w:val="00565DD8"/>
    <w:rsid w:val="00567097"/>
    <w:rsid w:val="00567A3B"/>
    <w:rsid w:val="00567DD5"/>
    <w:rsid w:val="00567EAF"/>
    <w:rsid w:val="00567F3E"/>
    <w:rsid w:val="005702A7"/>
    <w:rsid w:val="00570593"/>
    <w:rsid w:val="0057108D"/>
    <w:rsid w:val="005715AF"/>
    <w:rsid w:val="00573419"/>
    <w:rsid w:val="00573D18"/>
    <w:rsid w:val="005743AA"/>
    <w:rsid w:val="00574AD5"/>
    <w:rsid w:val="00574C92"/>
    <w:rsid w:val="00574ED8"/>
    <w:rsid w:val="00574FE5"/>
    <w:rsid w:val="005750C1"/>
    <w:rsid w:val="005753BB"/>
    <w:rsid w:val="0057571D"/>
    <w:rsid w:val="005758AC"/>
    <w:rsid w:val="00576472"/>
    <w:rsid w:val="00577C15"/>
    <w:rsid w:val="00577F18"/>
    <w:rsid w:val="0058038B"/>
    <w:rsid w:val="005805D3"/>
    <w:rsid w:val="00580858"/>
    <w:rsid w:val="0058091D"/>
    <w:rsid w:val="00581216"/>
    <w:rsid w:val="00581485"/>
    <w:rsid w:val="00581704"/>
    <w:rsid w:val="00581725"/>
    <w:rsid w:val="00583040"/>
    <w:rsid w:val="005834A9"/>
    <w:rsid w:val="0058355E"/>
    <w:rsid w:val="005835FA"/>
    <w:rsid w:val="00584258"/>
    <w:rsid w:val="00584677"/>
    <w:rsid w:val="005848C9"/>
    <w:rsid w:val="00585121"/>
    <w:rsid w:val="0058587F"/>
    <w:rsid w:val="005859B2"/>
    <w:rsid w:val="00586887"/>
    <w:rsid w:val="005872E4"/>
    <w:rsid w:val="00590606"/>
    <w:rsid w:val="005913B5"/>
    <w:rsid w:val="0059154D"/>
    <w:rsid w:val="00592B70"/>
    <w:rsid w:val="00592E00"/>
    <w:rsid w:val="00593405"/>
    <w:rsid w:val="0059380E"/>
    <w:rsid w:val="00593B47"/>
    <w:rsid w:val="00593BAB"/>
    <w:rsid w:val="00594204"/>
    <w:rsid w:val="00594E65"/>
    <w:rsid w:val="005950E6"/>
    <w:rsid w:val="00595A25"/>
    <w:rsid w:val="005960C1"/>
    <w:rsid w:val="00596536"/>
    <w:rsid w:val="005966F9"/>
    <w:rsid w:val="00596B05"/>
    <w:rsid w:val="00596EFA"/>
    <w:rsid w:val="00596F21"/>
    <w:rsid w:val="00597563"/>
    <w:rsid w:val="005975B2"/>
    <w:rsid w:val="005978EC"/>
    <w:rsid w:val="005A0039"/>
    <w:rsid w:val="005A048D"/>
    <w:rsid w:val="005A05F8"/>
    <w:rsid w:val="005A082C"/>
    <w:rsid w:val="005A0B83"/>
    <w:rsid w:val="005A0E13"/>
    <w:rsid w:val="005A17DB"/>
    <w:rsid w:val="005A1854"/>
    <w:rsid w:val="005A1948"/>
    <w:rsid w:val="005A2037"/>
    <w:rsid w:val="005A2039"/>
    <w:rsid w:val="005A226B"/>
    <w:rsid w:val="005A2A0E"/>
    <w:rsid w:val="005A2B83"/>
    <w:rsid w:val="005A2BFE"/>
    <w:rsid w:val="005A2FAD"/>
    <w:rsid w:val="005A3120"/>
    <w:rsid w:val="005A4024"/>
    <w:rsid w:val="005A43D2"/>
    <w:rsid w:val="005A4977"/>
    <w:rsid w:val="005A4C9F"/>
    <w:rsid w:val="005A4DEB"/>
    <w:rsid w:val="005A51DF"/>
    <w:rsid w:val="005A5214"/>
    <w:rsid w:val="005A52B0"/>
    <w:rsid w:val="005A52DC"/>
    <w:rsid w:val="005A566E"/>
    <w:rsid w:val="005A5943"/>
    <w:rsid w:val="005A5E7B"/>
    <w:rsid w:val="005A6287"/>
    <w:rsid w:val="005A62A6"/>
    <w:rsid w:val="005A6433"/>
    <w:rsid w:val="005A65D9"/>
    <w:rsid w:val="005A6CDC"/>
    <w:rsid w:val="005A78DB"/>
    <w:rsid w:val="005B02B9"/>
    <w:rsid w:val="005B0337"/>
    <w:rsid w:val="005B0881"/>
    <w:rsid w:val="005B1660"/>
    <w:rsid w:val="005B16C6"/>
    <w:rsid w:val="005B16ED"/>
    <w:rsid w:val="005B16FB"/>
    <w:rsid w:val="005B1740"/>
    <w:rsid w:val="005B1D95"/>
    <w:rsid w:val="005B271B"/>
    <w:rsid w:val="005B2C4C"/>
    <w:rsid w:val="005B2FA3"/>
    <w:rsid w:val="005B35F9"/>
    <w:rsid w:val="005B35FA"/>
    <w:rsid w:val="005B3AA1"/>
    <w:rsid w:val="005B3B21"/>
    <w:rsid w:val="005B4089"/>
    <w:rsid w:val="005B414D"/>
    <w:rsid w:val="005B431B"/>
    <w:rsid w:val="005B4A83"/>
    <w:rsid w:val="005B4DF5"/>
    <w:rsid w:val="005B6067"/>
    <w:rsid w:val="005B612A"/>
    <w:rsid w:val="005B62EB"/>
    <w:rsid w:val="005B6345"/>
    <w:rsid w:val="005B6458"/>
    <w:rsid w:val="005B6B19"/>
    <w:rsid w:val="005B6B4E"/>
    <w:rsid w:val="005B6E02"/>
    <w:rsid w:val="005B6F01"/>
    <w:rsid w:val="005B756B"/>
    <w:rsid w:val="005B76AB"/>
    <w:rsid w:val="005B7A90"/>
    <w:rsid w:val="005B7AF0"/>
    <w:rsid w:val="005C0023"/>
    <w:rsid w:val="005C0618"/>
    <w:rsid w:val="005C0EE6"/>
    <w:rsid w:val="005C0F1C"/>
    <w:rsid w:val="005C13B2"/>
    <w:rsid w:val="005C13F5"/>
    <w:rsid w:val="005C17E1"/>
    <w:rsid w:val="005C1925"/>
    <w:rsid w:val="005C19F0"/>
    <w:rsid w:val="005C2241"/>
    <w:rsid w:val="005C26A5"/>
    <w:rsid w:val="005C2CCC"/>
    <w:rsid w:val="005C2F97"/>
    <w:rsid w:val="005C308B"/>
    <w:rsid w:val="005C30FE"/>
    <w:rsid w:val="005C3312"/>
    <w:rsid w:val="005C3C5F"/>
    <w:rsid w:val="005C4443"/>
    <w:rsid w:val="005C44D4"/>
    <w:rsid w:val="005C4792"/>
    <w:rsid w:val="005C4C9E"/>
    <w:rsid w:val="005C54AB"/>
    <w:rsid w:val="005C56EA"/>
    <w:rsid w:val="005C5A1D"/>
    <w:rsid w:val="005C5BE8"/>
    <w:rsid w:val="005C5D78"/>
    <w:rsid w:val="005C5FA1"/>
    <w:rsid w:val="005C5FB0"/>
    <w:rsid w:val="005C7077"/>
    <w:rsid w:val="005C764E"/>
    <w:rsid w:val="005C77FA"/>
    <w:rsid w:val="005C78E1"/>
    <w:rsid w:val="005C7AF4"/>
    <w:rsid w:val="005C7E03"/>
    <w:rsid w:val="005D028C"/>
    <w:rsid w:val="005D11C8"/>
    <w:rsid w:val="005D1E76"/>
    <w:rsid w:val="005D26C6"/>
    <w:rsid w:val="005D296D"/>
    <w:rsid w:val="005D2A07"/>
    <w:rsid w:val="005D3745"/>
    <w:rsid w:val="005D3C6B"/>
    <w:rsid w:val="005D46D8"/>
    <w:rsid w:val="005D486B"/>
    <w:rsid w:val="005D4B9D"/>
    <w:rsid w:val="005D4D32"/>
    <w:rsid w:val="005D563B"/>
    <w:rsid w:val="005D5A91"/>
    <w:rsid w:val="005D5B31"/>
    <w:rsid w:val="005D5D16"/>
    <w:rsid w:val="005D5FAB"/>
    <w:rsid w:val="005D60AC"/>
    <w:rsid w:val="005D62A0"/>
    <w:rsid w:val="005D62C3"/>
    <w:rsid w:val="005D634D"/>
    <w:rsid w:val="005D68AA"/>
    <w:rsid w:val="005D6C8C"/>
    <w:rsid w:val="005D6E10"/>
    <w:rsid w:val="005D6F54"/>
    <w:rsid w:val="005D7D3E"/>
    <w:rsid w:val="005E0114"/>
    <w:rsid w:val="005E09D0"/>
    <w:rsid w:val="005E0DC5"/>
    <w:rsid w:val="005E197E"/>
    <w:rsid w:val="005E1BFB"/>
    <w:rsid w:val="005E2176"/>
    <w:rsid w:val="005E25D4"/>
    <w:rsid w:val="005E2EDE"/>
    <w:rsid w:val="005E3C04"/>
    <w:rsid w:val="005E3D27"/>
    <w:rsid w:val="005E3F25"/>
    <w:rsid w:val="005E3F60"/>
    <w:rsid w:val="005E4008"/>
    <w:rsid w:val="005E50B4"/>
    <w:rsid w:val="005E50E1"/>
    <w:rsid w:val="005E552F"/>
    <w:rsid w:val="005E56E6"/>
    <w:rsid w:val="005E5AF0"/>
    <w:rsid w:val="005E61DD"/>
    <w:rsid w:val="005E63EA"/>
    <w:rsid w:val="005E6FD7"/>
    <w:rsid w:val="005E71F6"/>
    <w:rsid w:val="005E78F5"/>
    <w:rsid w:val="005F0944"/>
    <w:rsid w:val="005F0A1B"/>
    <w:rsid w:val="005F0CB5"/>
    <w:rsid w:val="005F1412"/>
    <w:rsid w:val="005F1849"/>
    <w:rsid w:val="005F1C67"/>
    <w:rsid w:val="005F1C8E"/>
    <w:rsid w:val="005F20CB"/>
    <w:rsid w:val="005F2336"/>
    <w:rsid w:val="005F275F"/>
    <w:rsid w:val="005F2D63"/>
    <w:rsid w:val="005F31C9"/>
    <w:rsid w:val="005F3415"/>
    <w:rsid w:val="005F34E0"/>
    <w:rsid w:val="005F3ED7"/>
    <w:rsid w:val="005F418E"/>
    <w:rsid w:val="005F4508"/>
    <w:rsid w:val="005F49F5"/>
    <w:rsid w:val="005F4C83"/>
    <w:rsid w:val="005F5898"/>
    <w:rsid w:val="005F5B7D"/>
    <w:rsid w:val="005F61DA"/>
    <w:rsid w:val="005F647D"/>
    <w:rsid w:val="005F6715"/>
    <w:rsid w:val="005F6C80"/>
    <w:rsid w:val="005F6D71"/>
    <w:rsid w:val="005F6F15"/>
    <w:rsid w:val="005F750C"/>
    <w:rsid w:val="005F777B"/>
    <w:rsid w:val="005F7BBF"/>
    <w:rsid w:val="005F7CF2"/>
    <w:rsid w:val="0060001D"/>
    <w:rsid w:val="00600057"/>
    <w:rsid w:val="00600285"/>
    <w:rsid w:val="006009DA"/>
    <w:rsid w:val="00600C86"/>
    <w:rsid w:val="00600D3B"/>
    <w:rsid w:val="00600E7F"/>
    <w:rsid w:val="006010F3"/>
    <w:rsid w:val="00601190"/>
    <w:rsid w:val="00601C03"/>
    <w:rsid w:val="00601C39"/>
    <w:rsid w:val="00601D71"/>
    <w:rsid w:val="0060252F"/>
    <w:rsid w:val="00602A8B"/>
    <w:rsid w:val="00602B02"/>
    <w:rsid w:val="00603739"/>
    <w:rsid w:val="0060392D"/>
    <w:rsid w:val="006045D9"/>
    <w:rsid w:val="0060479C"/>
    <w:rsid w:val="006048D6"/>
    <w:rsid w:val="00604A08"/>
    <w:rsid w:val="0060577F"/>
    <w:rsid w:val="00606571"/>
    <w:rsid w:val="0060707E"/>
    <w:rsid w:val="00610BEA"/>
    <w:rsid w:val="0061129C"/>
    <w:rsid w:val="0061131C"/>
    <w:rsid w:val="00611679"/>
    <w:rsid w:val="00611968"/>
    <w:rsid w:val="0061197C"/>
    <w:rsid w:val="006123AC"/>
    <w:rsid w:val="006125C6"/>
    <w:rsid w:val="00612AEB"/>
    <w:rsid w:val="00612CDA"/>
    <w:rsid w:val="00612F4D"/>
    <w:rsid w:val="00612FD4"/>
    <w:rsid w:val="006133D3"/>
    <w:rsid w:val="00613425"/>
    <w:rsid w:val="00614659"/>
    <w:rsid w:val="00614675"/>
    <w:rsid w:val="0061473C"/>
    <w:rsid w:val="00614D42"/>
    <w:rsid w:val="00614F19"/>
    <w:rsid w:val="00615851"/>
    <w:rsid w:val="00615B9B"/>
    <w:rsid w:val="00616805"/>
    <w:rsid w:val="00617029"/>
    <w:rsid w:val="006170DE"/>
    <w:rsid w:val="00617534"/>
    <w:rsid w:val="006201E6"/>
    <w:rsid w:val="0062059C"/>
    <w:rsid w:val="006205B0"/>
    <w:rsid w:val="0062071B"/>
    <w:rsid w:val="0062086F"/>
    <w:rsid w:val="00620B5B"/>
    <w:rsid w:val="00620C68"/>
    <w:rsid w:val="00621231"/>
    <w:rsid w:val="00621A5F"/>
    <w:rsid w:val="00622129"/>
    <w:rsid w:val="00622734"/>
    <w:rsid w:val="00622CA0"/>
    <w:rsid w:val="00622D14"/>
    <w:rsid w:val="00623048"/>
    <w:rsid w:val="00624023"/>
    <w:rsid w:val="00624297"/>
    <w:rsid w:val="0062488F"/>
    <w:rsid w:val="006249A6"/>
    <w:rsid w:val="00624A8C"/>
    <w:rsid w:val="00624F0B"/>
    <w:rsid w:val="0062516A"/>
    <w:rsid w:val="0062533B"/>
    <w:rsid w:val="00625CA1"/>
    <w:rsid w:val="00626269"/>
    <w:rsid w:val="006268BA"/>
    <w:rsid w:val="00627215"/>
    <w:rsid w:val="0062751A"/>
    <w:rsid w:val="0062797C"/>
    <w:rsid w:val="00630453"/>
    <w:rsid w:val="006309FE"/>
    <w:rsid w:val="00630B2F"/>
    <w:rsid w:val="00630DF6"/>
    <w:rsid w:val="0063128A"/>
    <w:rsid w:val="00631C6A"/>
    <w:rsid w:val="0063226D"/>
    <w:rsid w:val="006329E1"/>
    <w:rsid w:val="0063318C"/>
    <w:rsid w:val="006337B0"/>
    <w:rsid w:val="0063415E"/>
    <w:rsid w:val="00634226"/>
    <w:rsid w:val="00634849"/>
    <w:rsid w:val="00635416"/>
    <w:rsid w:val="006354CB"/>
    <w:rsid w:val="00635981"/>
    <w:rsid w:val="00635AD3"/>
    <w:rsid w:val="00635B87"/>
    <w:rsid w:val="00635CF0"/>
    <w:rsid w:val="00636328"/>
    <w:rsid w:val="00636731"/>
    <w:rsid w:val="00637206"/>
    <w:rsid w:val="006373CA"/>
    <w:rsid w:val="0063757E"/>
    <w:rsid w:val="00637962"/>
    <w:rsid w:val="00640739"/>
    <w:rsid w:val="00640EF2"/>
    <w:rsid w:val="006416F0"/>
    <w:rsid w:val="00641841"/>
    <w:rsid w:val="0064185C"/>
    <w:rsid w:val="00641C18"/>
    <w:rsid w:val="0064222E"/>
    <w:rsid w:val="006422D4"/>
    <w:rsid w:val="006423EF"/>
    <w:rsid w:val="00642618"/>
    <w:rsid w:val="006427BA"/>
    <w:rsid w:val="00642817"/>
    <w:rsid w:val="006428FC"/>
    <w:rsid w:val="00642D25"/>
    <w:rsid w:val="00643DC6"/>
    <w:rsid w:val="00643EA7"/>
    <w:rsid w:val="00644D4B"/>
    <w:rsid w:val="00644E05"/>
    <w:rsid w:val="006453A9"/>
    <w:rsid w:val="00645586"/>
    <w:rsid w:val="00645C68"/>
    <w:rsid w:val="0064601D"/>
    <w:rsid w:val="00646B0E"/>
    <w:rsid w:val="00647349"/>
    <w:rsid w:val="00647825"/>
    <w:rsid w:val="00647B76"/>
    <w:rsid w:val="00647C8F"/>
    <w:rsid w:val="00647C9D"/>
    <w:rsid w:val="00647E89"/>
    <w:rsid w:val="006513B8"/>
    <w:rsid w:val="006515FB"/>
    <w:rsid w:val="006519DA"/>
    <w:rsid w:val="00651D48"/>
    <w:rsid w:val="00652352"/>
    <w:rsid w:val="00652467"/>
    <w:rsid w:val="00652601"/>
    <w:rsid w:val="00652613"/>
    <w:rsid w:val="00652614"/>
    <w:rsid w:val="00652B22"/>
    <w:rsid w:val="00652DA6"/>
    <w:rsid w:val="00653803"/>
    <w:rsid w:val="00653F02"/>
    <w:rsid w:val="006542CC"/>
    <w:rsid w:val="00654529"/>
    <w:rsid w:val="006548DB"/>
    <w:rsid w:val="00654AF2"/>
    <w:rsid w:val="00654DB1"/>
    <w:rsid w:val="00654ED5"/>
    <w:rsid w:val="00655520"/>
    <w:rsid w:val="0065569E"/>
    <w:rsid w:val="006561BF"/>
    <w:rsid w:val="00656633"/>
    <w:rsid w:val="00656B67"/>
    <w:rsid w:val="00656DBB"/>
    <w:rsid w:val="00657000"/>
    <w:rsid w:val="006570A8"/>
    <w:rsid w:val="00657108"/>
    <w:rsid w:val="00657512"/>
    <w:rsid w:val="00657527"/>
    <w:rsid w:val="00657803"/>
    <w:rsid w:val="006578CE"/>
    <w:rsid w:val="0066006D"/>
    <w:rsid w:val="00660353"/>
    <w:rsid w:val="00660447"/>
    <w:rsid w:val="0066106B"/>
    <w:rsid w:val="00662316"/>
    <w:rsid w:val="00662741"/>
    <w:rsid w:val="006630AE"/>
    <w:rsid w:val="0066361F"/>
    <w:rsid w:val="006636E0"/>
    <w:rsid w:val="00663802"/>
    <w:rsid w:val="00663AAF"/>
    <w:rsid w:val="00663B06"/>
    <w:rsid w:val="0066431E"/>
    <w:rsid w:val="00664EBA"/>
    <w:rsid w:val="00664F75"/>
    <w:rsid w:val="0066526A"/>
    <w:rsid w:val="0066528E"/>
    <w:rsid w:val="006659AF"/>
    <w:rsid w:val="00665D1D"/>
    <w:rsid w:val="0066622C"/>
    <w:rsid w:val="00666352"/>
    <w:rsid w:val="006669AF"/>
    <w:rsid w:val="00666A6C"/>
    <w:rsid w:val="00666AF3"/>
    <w:rsid w:val="006670C4"/>
    <w:rsid w:val="00667392"/>
    <w:rsid w:val="00667A5F"/>
    <w:rsid w:val="00667C3C"/>
    <w:rsid w:val="00670033"/>
    <w:rsid w:val="00671AA9"/>
    <w:rsid w:val="00671FF9"/>
    <w:rsid w:val="006726B7"/>
    <w:rsid w:val="00672CCC"/>
    <w:rsid w:val="00672D3E"/>
    <w:rsid w:val="00673863"/>
    <w:rsid w:val="00674C28"/>
    <w:rsid w:val="00674C87"/>
    <w:rsid w:val="0067593A"/>
    <w:rsid w:val="00675A2B"/>
    <w:rsid w:val="00675ECE"/>
    <w:rsid w:val="00676192"/>
    <w:rsid w:val="0067639A"/>
    <w:rsid w:val="00676529"/>
    <w:rsid w:val="0067686A"/>
    <w:rsid w:val="00676A9D"/>
    <w:rsid w:val="00676CFA"/>
    <w:rsid w:val="0067715E"/>
    <w:rsid w:val="006771D7"/>
    <w:rsid w:val="00677EA9"/>
    <w:rsid w:val="00680441"/>
    <w:rsid w:val="00680534"/>
    <w:rsid w:val="00680D3F"/>
    <w:rsid w:val="00681529"/>
    <w:rsid w:val="00681C1E"/>
    <w:rsid w:val="00681C63"/>
    <w:rsid w:val="00682AD0"/>
    <w:rsid w:val="006832E5"/>
    <w:rsid w:val="006834F3"/>
    <w:rsid w:val="00683921"/>
    <w:rsid w:val="00683AE9"/>
    <w:rsid w:val="00683C6D"/>
    <w:rsid w:val="00684217"/>
    <w:rsid w:val="00685285"/>
    <w:rsid w:val="0068535A"/>
    <w:rsid w:val="00685571"/>
    <w:rsid w:val="00685EBA"/>
    <w:rsid w:val="006864B3"/>
    <w:rsid w:val="00686619"/>
    <w:rsid w:val="00686BAB"/>
    <w:rsid w:val="00686ED4"/>
    <w:rsid w:val="0068755D"/>
    <w:rsid w:val="00687882"/>
    <w:rsid w:val="0068799F"/>
    <w:rsid w:val="0069026E"/>
    <w:rsid w:val="00690D93"/>
    <w:rsid w:val="00690F7C"/>
    <w:rsid w:val="00691AD0"/>
    <w:rsid w:val="00691F4A"/>
    <w:rsid w:val="00691FF5"/>
    <w:rsid w:val="00692092"/>
    <w:rsid w:val="006920B6"/>
    <w:rsid w:val="006921E4"/>
    <w:rsid w:val="006928EC"/>
    <w:rsid w:val="00692A2E"/>
    <w:rsid w:val="00692F03"/>
    <w:rsid w:val="00693440"/>
    <w:rsid w:val="0069381F"/>
    <w:rsid w:val="006939EE"/>
    <w:rsid w:val="00693B1D"/>
    <w:rsid w:val="00693D37"/>
    <w:rsid w:val="006945C2"/>
    <w:rsid w:val="00694655"/>
    <w:rsid w:val="006947D7"/>
    <w:rsid w:val="00694C5C"/>
    <w:rsid w:val="00694C87"/>
    <w:rsid w:val="0069534D"/>
    <w:rsid w:val="00695609"/>
    <w:rsid w:val="006958B9"/>
    <w:rsid w:val="006959B3"/>
    <w:rsid w:val="00695C0C"/>
    <w:rsid w:val="00696050"/>
    <w:rsid w:val="00696318"/>
    <w:rsid w:val="006963A3"/>
    <w:rsid w:val="006964AA"/>
    <w:rsid w:val="006967F6"/>
    <w:rsid w:val="00696A7B"/>
    <w:rsid w:val="00696E85"/>
    <w:rsid w:val="0069732A"/>
    <w:rsid w:val="006973D1"/>
    <w:rsid w:val="00697692"/>
    <w:rsid w:val="00697846"/>
    <w:rsid w:val="006979A2"/>
    <w:rsid w:val="00697B22"/>
    <w:rsid w:val="006A0085"/>
    <w:rsid w:val="006A051A"/>
    <w:rsid w:val="006A05C7"/>
    <w:rsid w:val="006A0647"/>
    <w:rsid w:val="006A0738"/>
    <w:rsid w:val="006A0BFC"/>
    <w:rsid w:val="006A1634"/>
    <w:rsid w:val="006A28FF"/>
    <w:rsid w:val="006A2B71"/>
    <w:rsid w:val="006A3ECD"/>
    <w:rsid w:val="006A414B"/>
    <w:rsid w:val="006A4625"/>
    <w:rsid w:val="006A475F"/>
    <w:rsid w:val="006A5193"/>
    <w:rsid w:val="006A541E"/>
    <w:rsid w:val="006A564C"/>
    <w:rsid w:val="006A5820"/>
    <w:rsid w:val="006A5D2B"/>
    <w:rsid w:val="006A6730"/>
    <w:rsid w:val="006A6F0D"/>
    <w:rsid w:val="006A710C"/>
    <w:rsid w:val="006A7665"/>
    <w:rsid w:val="006A7C1D"/>
    <w:rsid w:val="006A7F3A"/>
    <w:rsid w:val="006B0426"/>
    <w:rsid w:val="006B0D89"/>
    <w:rsid w:val="006B0DA3"/>
    <w:rsid w:val="006B0F3C"/>
    <w:rsid w:val="006B13F7"/>
    <w:rsid w:val="006B1D8E"/>
    <w:rsid w:val="006B2292"/>
    <w:rsid w:val="006B290E"/>
    <w:rsid w:val="006B29DB"/>
    <w:rsid w:val="006B2C08"/>
    <w:rsid w:val="006B2C56"/>
    <w:rsid w:val="006B380F"/>
    <w:rsid w:val="006B3C6D"/>
    <w:rsid w:val="006B47C3"/>
    <w:rsid w:val="006B4C04"/>
    <w:rsid w:val="006B4F0A"/>
    <w:rsid w:val="006B509E"/>
    <w:rsid w:val="006B5799"/>
    <w:rsid w:val="006B5AE1"/>
    <w:rsid w:val="006B5D6C"/>
    <w:rsid w:val="006B634A"/>
    <w:rsid w:val="006B6469"/>
    <w:rsid w:val="006B649A"/>
    <w:rsid w:val="006B672E"/>
    <w:rsid w:val="006B67F0"/>
    <w:rsid w:val="006B6CA1"/>
    <w:rsid w:val="006B6E63"/>
    <w:rsid w:val="006B757E"/>
    <w:rsid w:val="006B7729"/>
    <w:rsid w:val="006B7900"/>
    <w:rsid w:val="006B7C82"/>
    <w:rsid w:val="006B7EA1"/>
    <w:rsid w:val="006C0317"/>
    <w:rsid w:val="006C0556"/>
    <w:rsid w:val="006C06A8"/>
    <w:rsid w:val="006C1000"/>
    <w:rsid w:val="006C1160"/>
    <w:rsid w:val="006C1A0D"/>
    <w:rsid w:val="006C1B5D"/>
    <w:rsid w:val="006C1BA5"/>
    <w:rsid w:val="006C2039"/>
    <w:rsid w:val="006C257F"/>
    <w:rsid w:val="006C2A3C"/>
    <w:rsid w:val="006C3459"/>
    <w:rsid w:val="006C3805"/>
    <w:rsid w:val="006C4139"/>
    <w:rsid w:val="006C4DEB"/>
    <w:rsid w:val="006C4F72"/>
    <w:rsid w:val="006C4FB4"/>
    <w:rsid w:val="006C50E5"/>
    <w:rsid w:val="006C51BF"/>
    <w:rsid w:val="006C5943"/>
    <w:rsid w:val="006C5FE1"/>
    <w:rsid w:val="006C6166"/>
    <w:rsid w:val="006C6426"/>
    <w:rsid w:val="006C65F7"/>
    <w:rsid w:val="006C6620"/>
    <w:rsid w:val="006C6ABB"/>
    <w:rsid w:val="006C6B8D"/>
    <w:rsid w:val="006C71CB"/>
    <w:rsid w:val="006C72FA"/>
    <w:rsid w:val="006C750F"/>
    <w:rsid w:val="006C7792"/>
    <w:rsid w:val="006C7C80"/>
    <w:rsid w:val="006C7CDE"/>
    <w:rsid w:val="006C7DB3"/>
    <w:rsid w:val="006D0485"/>
    <w:rsid w:val="006D0D92"/>
    <w:rsid w:val="006D1077"/>
    <w:rsid w:val="006D153A"/>
    <w:rsid w:val="006D1710"/>
    <w:rsid w:val="006D199B"/>
    <w:rsid w:val="006D19B5"/>
    <w:rsid w:val="006D1AD6"/>
    <w:rsid w:val="006D2216"/>
    <w:rsid w:val="006D284B"/>
    <w:rsid w:val="006D32D6"/>
    <w:rsid w:val="006D3640"/>
    <w:rsid w:val="006D3A04"/>
    <w:rsid w:val="006D4694"/>
    <w:rsid w:val="006D498E"/>
    <w:rsid w:val="006D55A4"/>
    <w:rsid w:val="006D55F6"/>
    <w:rsid w:val="006D5E27"/>
    <w:rsid w:val="006D6671"/>
    <w:rsid w:val="006D68AA"/>
    <w:rsid w:val="006D6B90"/>
    <w:rsid w:val="006D6EBC"/>
    <w:rsid w:val="006D6F5B"/>
    <w:rsid w:val="006D6FB6"/>
    <w:rsid w:val="006D746E"/>
    <w:rsid w:val="006D7EAA"/>
    <w:rsid w:val="006E02BF"/>
    <w:rsid w:val="006E03B1"/>
    <w:rsid w:val="006E0717"/>
    <w:rsid w:val="006E0862"/>
    <w:rsid w:val="006E0966"/>
    <w:rsid w:val="006E0AD0"/>
    <w:rsid w:val="006E0FDA"/>
    <w:rsid w:val="006E18F1"/>
    <w:rsid w:val="006E191D"/>
    <w:rsid w:val="006E1D07"/>
    <w:rsid w:val="006E1D14"/>
    <w:rsid w:val="006E1F7B"/>
    <w:rsid w:val="006E1F86"/>
    <w:rsid w:val="006E27D2"/>
    <w:rsid w:val="006E2A10"/>
    <w:rsid w:val="006E2B24"/>
    <w:rsid w:val="006E2F23"/>
    <w:rsid w:val="006E36CD"/>
    <w:rsid w:val="006E3A54"/>
    <w:rsid w:val="006E3FA6"/>
    <w:rsid w:val="006E4C10"/>
    <w:rsid w:val="006E5589"/>
    <w:rsid w:val="006E5AEB"/>
    <w:rsid w:val="006E6C3F"/>
    <w:rsid w:val="006E6CDE"/>
    <w:rsid w:val="006E71A2"/>
    <w:rsid w:val="006E757E"/>
    <w:rsid w:val="006E7A08"/>
    <w:rsid w:val="006E7E11"/>
    <w:rsid w:val="006F0356"/>
    <w:rsid w:val="006F081B"/>
    <w:rsid w:val="006F0FFA"/>
    <w:rsid w:val="006F2076"/>
    <w:rsid w:val="006F2570"/>
    <w:rsid w:val="006F2D7F"/>
    <w:rsid w:val="006F2DE6"/>
    <w:rsid w:val="006F2E21"/>
    <w:rsid w:val="006F30C2"/>
    <w:rsid w:val="006F30CA"/>
    <w:rsid w:val="006F3374"/>
    <w:rsid w:val="006F33E5"/>
    <w:rsid w:val="006F36E1"/>
    <w:rsid w:val="006F3738"/>
    <w:rsid w:val="006F39AF"/>
    <w:rsid w:val="006F3AEE"/>
    <w:rsid w:val="006F3D9C"/>
    <w:rsid w:val="006F3FBA"/>
    <w:rsid w:val="006F3FF8"/>
    <w:rsid w:val="006F45CB"/>
    <w:rsid w:val="006F504D"/>
    <w:rsid w:val="006F511F"/>
    <w:rsid w:val="006F54A8"/>
    <w:rsid w:val="006F5C56"/>
    <w:rsid w:val="006F5DB8"/>
    <w:rsid w:val="006F5E83"/>
    <w:rsid w:val="006F5FAA"/>
    <w:rsid w:val="006F64E7"/>
    <w:rsid w:val="006F67FF"/>
    <w:rsid w:val="006F7949"/>
    <w:rsid w:val="006F7A18"/>
    <w:rsid w:val="006F7B34"/>
    <w:rsid w:val="007005C7"/>
    <w:rsid w:val="0070093F"/>
    <w:rsid w:val="00700C03"/>
    <w:rsid w:val="00701EA5"/>
    <w:rsid w:val="00701F53"/>
    <w:rsid w:val="00702160"/>
    <w:rsid w:val="0070264F"/>
    <w:rsid w:val="00702D17"/>
    <w:rsid w:val="00703194"/>
    <w:rsid w:val="00703381"/>
    <w:rsid w:val="00703935"/>
    <w:rsid w:val="00703B9C"/>
    <w:rsid w:val="00703C96"/>
    <w:rsid w:val="007040BA"/>
    <w:rsid w:val="007045DD"/>
    <w:rsid w:val="00704706"/>
    <w:rsid w:val="00704B3A"/>
    <w:rsid w:val="00704DF8"/>
    <w:rsid w:val="00705133"/>
    <w:rsid w:val="007051E7"/>
    <w:rsid w:val="007053E2"/>
    <w:rsid w:val="00705A26"/>
    <w:rsid w:val="00705D9C"/>
    <w:rsid w:val="00705DEE"/>
    <w:rsid w:val="00706B48"/>
    <w:rsid w:val="00706F76"/>
    <w:rsid w:val="00707013"/>
    <w:rsid w:val="0070730B"/>
    <w:rsid w:val="0070786A"/>
    <w:rsid w:val="00710493"/>
    <w:rsid w:val="007113B1"/>
    <w:rsid w:val="00711560"/>
    <w:rsid w:val="00711645"/>
    <w:rsid w:val="00711823"/>
    <w:rsid w:val="00711C02"/>
    <w:rsid w:val="00711C37"/>
    <w:rsid w:val="00711E3C"/>
    <w:rsid w:val="0071280D"/>
    <w:rsid w:val="00713142"/>
    <w:rsid w:val="0071334A"/>
    <w:rsid w:val="00713701"/>
    <w:rsid w:val="00713AAD"/>
    <w:rsid w:val="00713D12"/>
    <w:rsid w:val="007143C5"/>
    <w:rsid w:val="007146A2"/>
    <w:rsid w:val="007146C0"/>
    <w:rsid w:val="007148D2"/>
    <w:rsid w:val="00714A3B"/>
    <w:rsid w:val="00714DD5"/>
    <w:rsid w:val="007153CC"/>
    <w:rsid w:val="0071573A"/>
    <w:rsid w:val="00715BC2"/>
    <w:rsid w:val="00715FB9"/>
    <w:rsid w:val="00716306"/>
    <w:rsid w:val="00716A2C"/>
    <w:rsid w:val="00716E82"/>
    <w:rsid w:val="00717073"/>
    <w:rsid w:val="0071795A"/>
    <w:rsid w:val="00717AA4"/>
    <w:rsid w:val="00717BEF"/>
    <w:rsid w:val="00717D4F"/>
    <w:rsid w:val="00717F19"/>
    <w:rsid w:val="007207A5"/>
    <w:rsid w:val="007207D8"/>
    <w:rsid w:val="00720954"/>
    <w:rsid w:val="007209DB"/>
    <w:rsid w:val="007209DE"/>
    <w:rsid w:val="00720B30"/>
    <w:rsid w:val="007212A7"/>
    <w:rsid w:val="007215A2"/>
    <w:rsid w:val="0072160D"/>
    <w:rsid w:val="00721EE9"/>
    <w:rsid w:val="00722346"/>
    <w:rsid w:val="00722396"/>
    <w:rsid w:val="00722434"/>
    <w:rsid w:val="007224C7"/>
    <w:rsid w:val="007224F3"/>
    <w:rsid w:val="00722677"/>
    <w:rsid w:val="00722DE8"/>
    <w:rsid w:val="00722E02"/>
    <w:rsid w:val="007235E1"/>
    <w:rsid w:val="007236D0"/>
    <w:rsid w:val="007239E6"/>
    <w:rsid w:val="0072412D"/>
    <w:rsid w:val="007242A0"/>
    <w:rsid w:val="0072447E"/>
    <w:rsid w:val="007244CC"/>
    <w:rsid w:val="007245EE"/>
    <w:rsid w:val="0072493E"/>
    <w:rsid w:val="00725201"/>
    <w:rsid w:val="007259EA"/>
    <w:rsid w:val="00725A5D"/>
    <w:rsid w:val="00726274"/>
    <w:rsid w:val="00726418"/>
    <w:rsid w:val="0072665D"/>
    <w:rsid w:val="007268A2"/>
    <w:rsid w:val="00726B0C"/>
    <w:rsid w:val="00726DCF"/>
    <w:rsid w:val="007270C3"/>
    <w:rsid w:val="007270D5"/>
    <w:rsid w:val="007271A9"/>
    <w:rsid w:val="00727430"/>
    <w:rsid w:val="0072749B"/>
    <w:rsid w:val="0072752D"/>
    <w:rsid w:val="00727584"/>
    <w:rsid w:val="00727F8C"/>
    <w:rsid w:val="00730B78"/>
    <w:rsid w:val="00730F11"/>
    <w:rsid w:val="00730F50"/>
    <w:rsid w:val="00731B30"/>
    <w:rsid w:val="00731CA1"/>
    <w:rsid w:val="00731EC2"/>
    <w:rsid w:val="00732324"/>
    <w:rsid w:val="00732816"/>
    <w:rsid w:val="0073287E"/>
    <w:rsid w:val="00732BEE"/>
    <w:rsid w:val="007331B8"/>
    <w:rsid w:val="007333B5"/>
    <w:rsid w:val="00733461"/>
    <w:rsid w:val="00734624"/>
    <w:rsid w:val="00734AF7"/>
    <w:rsid w:val="00734B0B"/>
    <w:rsid w:val="00734CBB"/>
    <w:rsid w:val="00734CF1"/>
    <w:rsid w:val="00734EE1"/>
    <w:rsid w:val="007352D9"/>
    <w:rsid w:val="00735503"/>
    <w:rsid w:val="00735B97"/>
    <w:rsid w:val="00735DE7"/>
    <w:rsid w:val="00736E86"/>
    <w:rsid w:val="007376FE"/>
    <w:rsid w:val="00737B74"/>
    <w:rsid w:val="00737F0F"/>
    <w:rsid w:val="00740747"/>
    <w:rsid w:val="00740777"/>
    <w:rsid w:val="0074087A"/>
    <w:rsid w:val="007415EE"/>
    <w:rsid w:val="00741A00"/>
    <w:rsid w:val="00741D36"/>
    <w:rsid w:val="0074215D"/>
    <w:rsid w:val="007426F2"/>
    <w:rsid w:val="00742744"/>
    <w:rsid w:val="00743339"/>
    <w:rsid w:val="00744535"/>
    <w:rsid w:val="00744577"/>
    <w:rsid w:val="0074581B"/>
    <w:rsid w:val="00745AB7"/>
    <w:rsid w:val="007476C0"/>
    <w:rsid w:val="0074797A"/>
    <w:rsid w:val="00747D90"/>
    <w:rsid w:val="00750186"/>
    <w:rsid w:val="00750794"/>
    <w:rsid w:val="00750BFF"/>
    <w:rsid w:val="00750E65"/>
    <w:rsid w:val="00750FDE"/>
    <w:rsid w:val="00751176"/>
    <w:rsid w:val="0075125A"/>
    <w:rsid w:val="0075199F"/>
    <w:rsid w:val="007519EB"/>
    <w:rsid w:val="00751A77"/>
    <w:rsid w:val="00751C6A"/>
    <w:rsid w:val="00751DC4"/>
    <w:rsid w:val="00752849"/>
    <w:rsid w:val="00752C73"/>
    <w:rsid w:val="00752EE7"/>
    <w:rsid w:val="00753198"/>
    <w:rsid w:val="007531C9"/>
    <w:rsid w:val="00753473"/>
    <w:rsid w:val="00753AB0"/>
    <w:rsid w:val="00753EBB"/>
    <w:rsid w:val="007547F9"/>
    <w:rsid w:val="00754986"/>
    <w:rsid w:val="00754ABA"/>
    <w:rsid w:val="00754CAB"/>
    <w:rsid w:val="00755182"/>
    <w:rsid w:val="00755523"/>
    <w:rsid w:val="00755A08"/>
    <w:rsid w:val="00755B08"/>
    <w:rsid w:val="007561CF"/>
    <w:rsid w:val="00756620"/>
    <w:rsid w:val="007572D0"/>
    <w:rsid w:val="00757687"/>
    <w:rsid w:val="00757963"/>
    <w:rsid w:val="00757B9E"/>
    <w:rsid w:val="00757E44"/>
    <w:rsid w:val="0076011E"/>
    <w:rsid w:val="0076054A"/>
    <w:rsid w:val="00760BFB"/>
    <w:rsid w:val="00761549"/>
    <w:rsid w:val="00761CB9"/>
    <w:rsid w:val="007623D8"/>
    <w:rsid w:val="00762BC6"/>
    <w:rsid w:val="007639A5"/>
    <w:rsid w:val="00763E65"/>
    <w:rsid w:val="007642A6"/>
    <w:rsid w:val="0076443C"/>
    <w:rsid w:val="007646F9"/>
    <w:rsid w:val="007648D1"/>
    <w:rsid w:val="00764D90"/>
    <w:rsid w:val="00765CE0"/>
    <w:rsid w:val="00765D42"/>
    <w:rsid w:val="00765E66"/>
    <w:rsid w:val="00765FF0"/>
    <w:rsid w:val="007668DC"/>
    <w:rsid w:val="0076699D"/>
    <w:rsid w:val="00766A53"/>
    <w:rsid w:val="00767173"/>
    <w:rsid w:val="0076741B"/>
    <w:rsid w:val="00767714"/>
    <w:rsid w:val="00767C45"/>
    <w:rsid w:val="00770317"/>
    <w:rsid w:val="0077060B"/>
    <w:rsid w:val="00770C99"/>
    <w:rsid w:val="00771895"/>
    <w:rsid w:val="00771C84"/>
    <w:rsid w:val="00772044"/>
    <w:rsid w:val="0077218F"/>
    <w:rsid w:val="00772467"/>
    <w:rsid w:val="007724D4"/>
    <w:rsid w:val="00772C76"/>
    <w:rsid w:val="00773468"/>
    <w:rsid w:val="00773573"/>
    <w:rsid w:val="00773B44"/>
    <w:rsid w:val="0077491E"/>
    <w:rsid w:val="007749EA"/>
    <w:rsid w:val="00774A2A"/>
    <w:rsid w:val="00774AFB"/>
    <w:rsid w:val="00774B23"/>
    <w:rsid w:val="00774D7B"/>
    <w:rsid w:val="00774EC7"/>
    <w:rsid w:val="0077603F"/>
    <w:rsid w:val="007761A6"/>
    <w:rsid w:val="00776C6E"/>
    <w:rsid w:val="00776CB3"/>
    <w:rsid w:val="00776F0F"/>
    <w:rsid w:val="00777217"/>
    <w:rsid w:val="00777612"/>
    <w:rsid w:val="0077787B"/>
    <w:rsid w:val="00777CA4"/>
    <w:rsid w:val="00777FF0"/>
    <w:rsid w:val="0078002A"/>
    <w:rsid w:val="00780138"/>
    <w:rsid w:val="00780224"/>
    <w:rsid w:val="0078033F"/>
    <w:rsid w:val="007803B4"/>
    <w:rsid w:val="00780D66"/>
    <w:rsid w:val="00780E1E"/>
    <w:rsid w:val="00781151"/>
    <w:rsid w:val="00781421"/>
    <w:rsid w:val="0078199C"/>
    <w:rsid w:val="00782081"/>
    <w:rsid w:val="0078253C"/>
    <w:rsid w:val="00782C95"/>
    <w:rsid w:val="00783DB2"/>
    <w:rsid w:val="00784354"/>
    <w:rsid w:val="00784DFE"/>
    <w:rsid w:val="00784FC8"/>
    <w:rsid w:val="00785ACC"/>
    <w:rsid w:val="00785C3C"/>
    <w:rsid w:val="00785F4D"/>
    <w:rsid w:val="007865F2"/>
    <w:rsid w:val="00786806"/>
    <w:rsid w:val="007868C4"/>
    <w:rsid w:val="00786B3A"/>
    <w:rsid w:val="007877D9"/>
    <w:rsid w:val="00787A24"/>
    <w:rsid w:val="00790295"/>
    <w:rsid w:val="0079086B"/>
    <w:rsid w:val="00790E35"/>
    <w:rsid w:val="007917BF"/>
    <w:rsid w:val="007919CB"/>
    <w:rsid w:val="00791F18"/>
    <w:rsid w:val="00792A6C"/>
    <w:rsid w:val="00792AD7"/>
    <w:rsid w:val="007930B2"/>
    <w:rsid w:val="00793869"/>
    <w:rsid w:val="00793D5C"/>
    <w:rsid w:val="00794919"/>
    <w:rsid w:val="007949EB"/>
    <w:rsid w:val="00794B94"/>
    <w:rsid w:val="00794FC0"/>
    <w:rsid w:val="00795839"/>
    <w:rsid w:val="007964B2"/>
    <w:rsid w:val="00796543"/>
    <w:rsid w:val="00796DF4"/>
    <w:rsid w:val="00796EFE"/>
    <w:rsid w:val="00797250"/>
    <w:rsid w:val="007973DF"/>
    <w:rsid w:val="0079768A"/>
    <w:rsid w:val="0079772C"/>
    <w:rsid w:val="007A02A5"/>
    <w:rsid w:val="007A095B"/>
    <w:rsid w:val="007A0B0B"/>
    <w:rsid w:val="007A1064"/>
    <w:rsid w:val="007A11B4"/>
    <w:rsid w:val="007A1541"/>
    <w:rsid w:val="007A167B"/>
    <w:rsid w:val="007A18A1"/>
    <w:rsid w:val="007A1EA6"/>
    <w:rsid w:val="007A22ED"/>
    <w:rsid w:val="007A2456"/>
    <w:rsid w:val="007A2737"/>
    <w:rsid w:val="007A2C71"/>
    <w:rsid w:val="007A3287"/>
    <w:rsid w:val="007A3601"/>
    <w:rsid w:val="007A452A"/>
    <w:rsid w:val="007A45BF"/>
    <w:rsid w:val="007A4BC1"/>
    <w:rsid w:val="007A4D0C"/>
    <w:rsid w:val="007A507B"/>
    <w:rsid w:val="007A50E5"/>
    <w:rsid w:val="007A51B2"/>
    <w:rsid w:val="007A5397"/>
    <w:rsid w:val="007A556E"/>
    <w:rsid w:val="007A55F6"/>
    <w:rsid w:val="007A5C6B"/>
    <w:rsid w:val="007A5DBB"/>
    <w:rsid w:val="007A74B7"/>
    <w:rsid w:val="007B0972"/>
    <w:rsid w:val="007B1AEE"/>
    <w:rsid w:val="007B1C37"/>
    <w:rsid w:val="007B1E43"/>
    <w:rsid w:val="007B21D6"/>
    <w:rsid w:val="007B2613"/>
    <w:rsid w:val="007B2657"/>
    <w:rsid w:val="007B3454"/>
    <w:rsid w:val="007B384D"/>
    <w:rsid w:val="007B4C88"/>
    <w:rsid w:val="007B50DF"/>
    <w:rsid w:val="007B5576"/>
    <w:rsid w:val="007B57DA"/>
    <w:rsid w:val="007B5BBE"/>
    <w:rsid w:val="007B5D50"/>
    <w:rsid w:val="007B5E51"/>
    <w:rsid w:val="007B62B0"/>
    <w:rsid w:val="007B64C0"/>
    <w:rsid w:val="007B6557"/>
    <w:rsid w:val="007B6712"/>
    <w:rsid w:val="007B6A70"/>
    <w:rsid w:val="007B6F82"/>
    <w:rsid w:val="007B78AC"/>
    <w:rsid w:val="007B7981"/>
    <w:rsid w:val="007B7A9C"/>
    <w:rsid w:val="007C0149"/>
    <w:rsid w:val="007C075D"/>
    <w:rsid w:val="007C0D2B"/>
    <w:rsid w:val="007C136C"/>
    <w:rsid w:val="007C1B69"/>
    <w:rsid w:val="007C1CE0"/>
    <w:rsid w:val="007C1ED0"/>
    <w:rsid w:val="007C2518"/>
    <w:rsid w:val="007C26EA"/>
    <w:rsid w:val="007C2D0B"/>
    <w:rsid w:val="007C2EBF"/>
    <w:rsid w:val="007C300B"/>
    <w:rsid w:val="007C3AE0"/>
    <w:rsid w:val="007C439A"/>
    <w:rsid w:val="007C4929"/>
    <w:rsid w:val="007C55BF"/>
    <w:rsid w:val="007C5622"/>
    <w:rsid w:val="007C59C2"/>
    <w:rsid w:val="007C5C39"/>
    <w:rsid w:val="007C5F3C"/>
    <w:rsid w:val="007C6A3A"/>
    <w:rsid w:val="007C6C38"/>
    <w:rsid w:val="007C6EED"/>
    <w:rsid w:val="007C6F71"/>
    <w:rsid w:val="007C72F9"/>
    <w:rsid w:val="007C7BA6"/>
    <w:rsid w:val="007D0017"/>
    <w:rsid w:val="007D0220"/>
    <w:rsid w:val="007D031A"/>
    <w:rsid w:val="007D0C93"/>
    <w:rsid w:val="007D1664"/>
    <w:rsid w:val="007D1BF1"/>
    <w:rsid w:val="007D211A"/>
    <w:rsid w:val="007D23A3"/>
    <w:rsid w:val="007D2692"/>
    <w:rsid w:val="007D2759"/>
    <w:rsid w:val="007D27C9"/>
    <w:rsid w:val="007D28B5"/>
    <w:rsid w:val="007D2958"/>
    <w:rsid w:val="007D2C79"/>
    <w:rsid w:val="007D3186"/>
    <w:rsid w:val="007D36AC"/>
    <w:rsid w:val="007D397F"/>
    <w:rsid w:val="007D3AEA"/>
    <w:rsid w:val="007D3F39"/>
    <w:rsid w:val="007D4133"/>
    <w:rsid w:val="007D4F67"/>
    <w:rsid w:val="007D504F"/>
    <w:rsid w:val="007D5D60"/>
    <w:rsid w:val="007D60F4"/>
    <w:rsid w:val="007D6181"/>
    <w:rsid w:val="007D69DF"/>
    <w:rsid w:val="007D6AB1"/>
    <w:rsid w:val="007D6DEA"/>
    <w:rsid w:val="007D6F9A"/>
    <w:rsid w:val="007E06A7"/>
    <w:rsid w:val="007E0F97"/>
    <w:rsid w:val="007E1294"/>
    <w:rsid w:val="007E1590"/>
    <w:rsid w:val="007E1C24"/>
    <w:rsid w:val="007E1F56"/>
    <w:rsid w:val="007E1FF6"/>
    <w:rsid w:val="007E2FF1"/>
    <w:rsid w:val="007E3461"/>
    <w:rsid w:val="007E39FB"/>
    <w:rsid w:val="007E3E0F"/>
    <w:rsid w:val="007E4425"/>
    <w:rsid w:val="007E44B6"/>
    <w:rsid w:val="007E45ED"/>
    <w:rsid w:val="007E4804"/>
    <w:rsid w:val="007E48C6"/>
    <w:rsid w:val="007E4D3E"/>
    <w:rsid w:val="007E4ECD"/>
    <w:rsid w:val="007E5DCB"/>
    <w:rsid w:val="007E5E08"/>
    <w:rsid w:val="007E61DF"/>
    <w:rsid w:val="007E61E6"/>
    <w:rsid w:val="007E6373"/>
    <w:rsid w:val="007E63AB"/>
    <w:rsid w:val="007E63F0"/>
    <w:rsid w:val="007E6EE2"/>
    <w:rsid w:val="007E6F9E"/>
    <w:rsid w:val="007E7199"/>
    <w:rsid w:val="007E75B6"/>
    <w:rsid w:val="007F000F"/>
    <w:rsid w:val="007F0995"/>
    <w:rsid w:val="007F164E"/>
    <w:rsid w:val="007F1671"/>
    <w:rsid w:val="007F17FB"/>
    <w:rsid w:val="007F2900"/>
    <w:rsid w:val="007F2A3C"/>
    <w:rsid w:val="007F3491"/>
    <w:rsid w:val="007F3716"/>
    <w:rsid w:val="007F394C"/>
    <w:rsid w:val="007F3D71"/>
    <w:rsid w:val="007F3DDE"/>
    <w:rsid w:val="007F3ED6"/>
    <w:rsid w:val="007F3F90"/>
    <w:rsid w:val="007F4362"/>
    <w:rsid w:val="007F4793"/>
    <w:rsid w:val="007F4987"/>
    <w:rsid w:val="007F5880"/>
    <w:rsid w:val="007F597F"/>
    <w:rsid w:val="007F5D2C"/>
    <w:rsid w:val="007F5FC4"/>
    <w:rsid w:val="007F601A"/>
    <w:rsid w:val="007F630F"/>
    <w:rsid w:val="007F6979"/>
    <w:rsid w:val="007F6E02"/>
    <w:rsid w:val="007F74C4"/>
    <w:rsid w:val="007F7C2B"/>
    <w:rsid w:val="007F7EF6"/>
    <w:rsid w:val="007F7F6F"/>
    <w:rsid w:val="00800153"/>
    <w:rsid w:val="0080047A"/>
    <w:rsid w:val="00800D17"/>
    <w:rsid w:val="00800DA4"/>
    <w:rsid w:val="00800EA2"/>
    <w:rsid w:val="00800F7F"/>
    <w:rsid w:val="00801A43"/>
    <w:rsid w:val="00801B4D"/>
    <w:rsid w:val="00801F49"/>
    <w:rsid w:val="00801F50"/>
    <w:rsid w:val="00802B32"/>
    <w:rsid w:val="00802D2B"/>
    <w:rsid w:val="0080338E"/>
    <w:rsid w:val="00803550"/>
    <w:rsid w:val="00803809"/>
    <w:rsid w:val="00803963"/>
    <w:rsid w:val="00803D67"/>
    <w:rsid w:val="00805064"/>
    <w:rsid w:val="00805246"/>
    <w:rsid w:val="008056BC"/>
    <w:rsid w:val="008059FD"/>
    <w:rsid w:val="00805C73"/>
    <w:rsid w:val="00805E8F"/>
    <w:rsid w:val="00806225"/>
    <w:rsid w:val="00806509"/>
    <w:rsid w:val="0080693F"/>
    <w:rsid w:val="00806F11"/>
    <w:rsid w:val="00806F16"/>
    <w:rsid w:val="00807170"/>
    <w:rsid w:val="00807559"/>
    <w:rsid w:val="0080783F"/>
    <w:rsid w:val="00807B88"/>
    <w:rsid w:val="00807E50"/>
    <w:rsid w:val="00810335"/>
    <w:rsid w:val="0081071D"/>
    <w:rsid w:val="00810B18"/>
    <w:rsid w:val="00811024"/>
    <w:rsid w:val="00811150"/>
    <w:rsid w:val="00811942"/>
    <w:rsid w:val="00811C0F"/>
    <w:rsid w:val="00811EA8"/>
    <w:rsid w:val="00812877"/>
    <w:rsid w:val="00812DB3"/>
    <w:rsid w:val="008140C7"/>
    <w:rsid w:val="0081463D"/>
    <w:rsid w:val="00814B70"/>
    <w:rsid w:val="00814C6E"/>
    <w:rsid w:val="00814CFE"/>
    <w:rsid w:val="00815230"/>
    <w:rsid w:val="00815255"/>
    <w:rsid w:val="0081528C"/>
    <w:rsid w:val="008152E6"/>
    <w:rsid w:val="00815594"/>
    <w:rsid w:val="00815632"/>
    <w:rsid w:val="00815775"/>
    <w:rsid w:val="008165DF"/>
    <w:rsid w:val="00816789"/>
    <w:rsid w:val="00816839"/>
    <w:rsid w:val="00816A22"/>
    <w:rsid w:val="00816BFE"/>
    <w:rsid w:val="00816F9E"/>
    <w:rsid w:val="00817006"/>
    <w:rsid w:val="00817569"/>
    <w:rsid w:val="008178E0"/>
    <w:rsid w:val="0082048E"/>
    <w:rsid w:val="0082059C"/>
    <w:rsid w:val="00820B09"/>
    <w:rsid w:val="00821792"/>
    <w:rsid w:val="00821A7A"/>
    <w:rsid w:val="00822CEA"/>
    <w:rsid w:val="00822D8D"/>
    <w:rsid w:val="008230D7"/>
    <w:rsid w:val="00823106"/>
    <w:rsid w:val="0082310D"/>
    <w:rsid w:val="0082326E"/>
    <w:rsid w:val="00823481"/>
    <w:rsid w:val="00823B26"/>
    <w:rsid w:val="00823DB2"/>
    <w:rsid w:val="00824C62"/>
    <w:rsid w:val="00824F0F"/>
    <w:rsid w:val="008251A6"/>
    <w:rsid w:val="008252E5"/>
    <w:rsid w:val="0082534C"/>
    <w:rsid w:val="008254D6"/>
    <w:rsid w:val="00825862"/>
    <w:rsid w:val="008259A6"/>
    <w:rsid w:val="00825CE5"/>
    <w:rsid w:val="0082613D"/>
    <w:rsid w:val="008266D0"/>
    <w:rsid w:val="008267DA"/>
    <w:rsid w:val="008272FC"/>
    <w:rsid w:val="00827E82"/>
    <w:rsid w:val="00827EDE"/>
    <w:rsid w:val="008301F8"/>
    <w:rsid w:val="00830801"/>
    <w:rsid w:val="00830B7B"/>
    <w:rsid w:val="00830C2B"/>
    <w:rsid w:val="008310D8"/>
    <w:rsid w:val="00831464"/>
    <w:rsid w:val="0083176A"/>
    <w:rsid w:val="008323AC"/>
    <w:rsid w:val="00832579"/>
    <w:rsid w:val="008327E5"/>
    <w:rsid w:val="0083369F"/>
    <w:rsid w:val="008337A3"/>
    <w:rsid w:val="00833CE0"/>
    <w:rsid w:val="008340A4"/>
    <w:rsid w:val="008347FF"/>
    <w:rsid w:val="00835575"/>
    <w:rsid w:val="00835702"/>
    <w:rsid w:val="008359E7"/>
    <w:rsid w:val="00836027"/>
    <w:rsid w:val="00836250"/>
    <w:rsid w:val="00836BCA"/>
    <w:rsid w:val="00836EC1"/>
    <w:rsid w:val="008378A7"/>
    <w:rsid w:val="00837C87"/>
    <w:rsid w:val="00840636"/>
    <w:rsid w:val="00840BA0"/>
    <w:rsid w:val="00840CA2"/>
    <w:rsid w:val="00842316"/>
    <w:rsid w:val="008425DE"/>
    <w:rsid w:val="008427A0"/>
    <w:rsid w:val="008428E2"/>
    <w:rsid w:val="00842C0B"/>
    <w:rsid w:val="00842D41"/>
    <w:rsid w:val="00843E4C"/>
    <w:rsid w:val="00843EAA"/>
    <w:rsid w:val="0084439C"/>
    <w:rsid w:val="00844768"/>
    <w:rsid w:val="00844AED"/>
    <w:rsid w:val="00844D24"/>
    <w:rsid w:val="00844E1E"/>
    <w:rsid w:val="0084515D"/>
    <w:rsid w:val="0084537E"/>
    <w:rsid w:val="00845471"/>
    <w:rsid w:val="0084566E"/>
    <w:rsid w:val="00845790"/>
    <w:rsid w:val="008502AD"/>
    <w:rsid w:val="008512DB"/>
    <w:rsid w:val="008513E3"/>
    <w:rsid w:val="008515B4"/>
    <w:rsid w:val="0085197D"/>
    <w:rsid w:val="00851C4B"/>
    <w:rsid w:val="00851D6B"/>
    <w:rsid w:val="00851FB4"/>
    <w:rsid w:val="00852266"/>
    <w:rsid w:val="008522B1"/>
    <w:rsid w:val="0085252D"/>
    <w:rsid w:val="00852CCD"/>
    <w:rsid w:val="00852CFE"/>
    <w:rsid w:val="008532B6"/>
    <w:rsid w:val="00853915"/>
    <w:rsid w:val="0085437F"/>
    <w:rsid w:val="00854438"/>
    <w:rsid w:val="00854642"/>
    <w:rsid w:val="00854BCB"/>
    <w:rsid w:val="00855523"/>
    <w:rsid w:val="008555DD"/>
    <w:rsid w:val="00855DCE"/>
    <w:rsid w:val="00855E45"/>
    <w:rsid w:val="00856DDD"/>
    <w:rsid w:val="00856E52"/>
    <w:rsid w:val="008572F5"/>
    <w:rsid w:val="00857812"/>
    <w:rsid w:val="0085790E"/>
    <w:rsid w:val="00857C98"/>
    <w:rsid w:val="00861169"/>
    <w:rsid w:val="00862084"/>
    <w:rsid w:val="008626B0"/>
    <w:rsid w:val="00862D9A"/>
    <w:rsid w:val="00862FB5"/>
    <w:rsid w:val="00863357"/>
    <w:rsid w:val="00864218"/>
    <w:rsid w:val="00864250"/>
    <w:rsid w:val="0086432E"/>
    <w:rsid w:val="008644F3"/>
    <w:rsid w:val="008645A0"/>
    <w:rsid w:val="008649E4"/>
    <w:rsid w:val="0086512A"/>
    <w:rsid w:val="008659EF"/>
    <w:rsid w:val="00865BFE"/>
    <w:rsid w:val="00865D7A"/>
    <w:rsid w:val="008661BB"/>
    <w:rsid w:val="008663B3"/>
    <w:rsid w:val="0086641A"/>
    <w:rsid w:val="0086644F"/>
    <w:rsid w:val="00866A1E"/>
    <w:rsid w:val="00866B79"/>
    <w:rsid w:val="00866CC8"/>
    <w:rsid w:val="00866E1E"/>
    <w:rsid w:val="008672BC"/>
    <w:rsid w:val="00867A3A"/>
    <w:rsid w:val="00867C77"/>
    <w:rsid w:val="00867CEA"/>
    <w:rsid w:val="00870051"/>
    <w:rsid w:val="008702E4"/>
    <w:rsid w:val="008707A9"/>
    <w:rsid w:val="00870A59"/>
    <w:rsid w:val="008710A1"/>
    <w:rsid w:val="0087169C"/>
    <w:rsid w:val="00871D1E"/>
    <w:rsid w:val="00871FF0"/>
    <w:rsid w:val="00872768"/>
    <w:rsid w:val="00872C74"/>
    <w:rsid w:val="0087312E"/>
    <w:rsid w:val="00873331"/>
    <w:rsid w:val="008738BA"/>
    <w:rsid w:val="00873B2D"/>
    <w:rsid w:val="00873CEF"/>
    <w:rsid w:val="00873D75"/>
    <w:rsid w:val="00873DDA"/>
    <w:rsid w:val="00873F64"/>
    <w:rsid w:val="008747C0"/>
    <w:rsid w:val="00874E39"/>
    <w:rsid w:val="00874F9B"/>
    <w:rsid w:val="008751E3"/>
    <w:rsid w:val="0087523E"/>
    <w:rsid w:val="00876DB8"/>
    <w:rsid w:val="008770ED"/>
    <w:rsid w:val="008772BB"/>
    <w:rsid w:val="008776DA"/>
    <w:rsid w:val="0087778C"/>
    <w:rsid w:val="00877BD1"/>
    <w:rsid w:val="0088017C"/>
    <w:rsid w:val="00880DE2"/>
    <w:rsid w:val="008813F3"/>
    <w:rsid w:val="00881A99"/>
    <w:rsid w:val="00881F9D"/>
    <w:rsid w:val="00882259"/>
    <w:rsid w:val="008827A9"/>
    <w:rsid w:val="00882825"/>
    <w:rsid w:val="0088295D"/>
    <w:rsid w:val="00882B4A"/>
    <w:rsid w:val="008831CB"/>
    <w:rsid w:val="008839A4"/>
    <w:rsid w:val="00883C4F"/>
    <w:rsid w:val="00884191"/>
    <w:rsid w:val="008849D8"/>
    <w:rsid w:val="0088543A"/>
    <w:rsid w:val="00885507"/>
    <w:rsid w:val="00885BF8"/>
    <w:rsid w:val="00886393"/>
    <w:rsid w:val="00886549"/>
    <w:rsid w:val="00886E88"/>
    <w:rsid w:val="008872C7"/>
    <w:rsid w:val="008874DD"/>
    <w:rsid w:val="00887930"/>
    <w:rsid w:val="00890462"/>
    <w:rsid w:val="008904EB"/>
    <w:rsid w:val="00890A49"/>
    <w:rsid w:val="00890B1B"/>
    <w:rsid w:val="00890B53"/>
    <w:rsid w:val="00890EF4"/>
    <w:rsid w:val="008915BE"/>
    <w:rsid w:val="00891643"/>
    <w:rsid w:val="008917ED"/>
    <w:rsid w:val="008925CA"/>
    <w:rsid w:val="00892FF8"/>
    <w:rsid w:val="00893A52"/>
    <w:rsid w:val="00893ACE"/>
    <w:rsid w:val="008943EA"/>
    <w:rsid w:val="00894E12"/>
    <w:rsid w:val="00895027"/>
    <w:rsid w:val="0089576C"/>
    <w:rsid w:val="0089599C"/>
    <w:rsid w:val="00897179"/>
    <w:rsid w:val="008973AC"/>
    <w:rsid w:val="00897D55"/>
    <w:rsid w:val="008A015A"/>
    <w:rsid w:val="008A05A2"/>
    <w:rsid w:val="008A0978"/>
    <w:rsid w:val="008A0CB7"/>
    <w:rsid w:val="008A1198"/>
    <w:rsid w:val="008A1259"/>
    <w:rsid w:val="008A1630"/>
    <w:rsid w:val="008A1764"/>
    <w:rsid w:val="008A1A6D"/>
    <w:rsid w:val="008A1EC9"/>
    <w:rsid w:val="008A35C4"/>
    <w:rsid w:val="008A3CE8"/>
    <w:rsid w:val="008A43B0"/>
    <w:rsid w:val="008A4593"/>
    <w:rsid w:val="008A4779"/>
    <w:rsid w:val="008A47E8"/>
    <w:rsid w:val="008A4DA0"/>
    <w:rsid w:val="008A5095"/>
    <w:rsid w:val="008A5515"/>
    <w:rsid w:val="008A55A5"/>
    <w:rsid w:val="008A5974"/>
    <w:rsid w:val="008A5A89"/>
    <w:rsid w:val="008A6437"/>
    <w:rsid w:val="008A645B"/>
    <w:rsid w:val="008A7F66"/>
    <w:rsid w:val="008B005E"/>
    <w:rsid w:val="008B0335"/>
    <w:rsid w:val="008B0872"/>
    <w:rsid w:val="008B20B6"/>
    <w:rsid w:val="008B3241"/>
    <w:rsid w:val="008B35FE"/>
    <w:rsid w:val="008B3832"/>
    <w:rsid w:val="008B419D"/>
    <w:rsid w:val="008B4482"/>
    <w:rsid w:val="008B47A7"/>
    <w:rsid w:val="008B49EC"/>
    <w:rsid w:val="008B4B36"/>
    <w:rsid w:val="008B51B1"/>
    <w:rsid w:val="008B60BE"/>
    <w:rsid w:val="008B612E"/>
    <w:rsid w:val="008B6B68"/>
    <w:rsid w:val="008B6D8D"/>
    <w:rsid w:val="008B73FC"/>
    <w:rsid w:val="008B79FD"/>
    <w:rsid w:val="008C018A"/>
    <w:rsid w:val="008C0254"/>
    <w:rsid w:val="008C040E"/>
    <w:rsid w:val="008C0BC2"/>
    <w:rsid w:val="008C0FA0"/>
    <w:rsid w:val="008C14FC"/>
    <w:rsid w:val="008C15CB"/>
    <w:rsid w:val="008C1A24"/>
    <w:rsid w:val="008C2076"/>
    <w:rsid w:val="008C25F9"/>
    <w:rsid w:val="008C271A"/>
    <w:rsid w:val="008C2B17"/>
    <w:rsid w:val="008C3EB7"/>
    <w:rsid w:val="008C47AB"/>
    <w:rsid w:val="008C61A7"/>
    <w:rsid w:val="008C6E31"/>
    <w:rsid w:val="008C6F9B"/>
    <w:rsid w:val="008C75F7"/>
    <w:rsid w:val="008C7BBE"/>
    <w:rsid w:val="008C7C40"/>
    <w:rsid w:val="008D073B"/>
    <w:rsid w:val="008D0CF5"/>
    <w:rsid w:val="008D14F1"/>
    <w:rsid w:val="008D1966"/>
    <w:rsid w:val="008D1981"/>
    <w:rsid w:val="008D1A2F"/>
    <w:rsid w:val="008D2118"/>
    <w:rsid w:val="008D221F"/>
    <w:rsid w:val="008D2229"/>
    <w:rsid w:val="008D34F8"/>
    <w:rsid w:val="008D3888"/>
    <w:rsid w:val="008D3E49"/>
    <w:rsid w:val="008D4675"/>
    <w:rsid w:val="008D4795"/>
    <w:rsid w:val="008D47C7"/>
    <w:rsid w:val="008D4AA9"/>
    <w:rsid w:val="008D542E"/>
    <w:rsid w:val="008D549D"/>
    <w:rsid w:val="008D6238"/>
    <w:rsid w:val="008D6C20"/>
    <w:rsid w:val="008D6D23"/>
    <w:rsid w:val="008D742F"/>
    <w:rsid w:val="008D7ECD"/>
    <w:rsid w:val="008E09C7"/>
    <w:rsid w:val="008E143E"/>
    <w:rsid w:val="008E22AD"/>
    <w:rsid w:val="008E2AB2"/>
    <w:rsid w:val="008E3170"/>
    <w:rsid w:val="008E383B"/>
    <w:rsid w:val="008E3EF1"/>
    <w:rsid w:val="008E40FE"/>
    <w:rsid w:val="008E4602"/>
    <w:rsid w:val="008E5369"/>
    <w:rsid w:val="008E69A8"/>
    <w:rsid w:val="008E6D08"/>
    <w:rsid w:val="008E6DE0"/>
    <w:rsid w:val="008E6F5A"/>
    <w:rsid w:val="008E71B2"/>
    <w:rsid w:val="008F05C6"/>
    <w:rsid w:val="008F09C2"/>
    <w:rsid w:val="008F0D51"/>
    <w:rsid w:val="008F0E8E"/>
    <w:rsid w:val="008F1076"/>
    <w:rsid w:val="008F253E"/>
    <w:rsid w:val="008F2BE9"/>
    <w:rsid w:val="008F2E29"/>
    <w:rsid w:val="008F2E8F"/>
    <w:rsid w:val="008F3160"/>
    <w:rsid w:val="008F3614"/>
    <w:rsid w:val="008F37CA"/>
    <w:rsid w:val="008F3D2E"/>
    <w:rsid w:val="008F3DA3"/>
    <w:rsid w:val="008F3F24"/>
    <w:rsid w:val="008F3F81"/>
    <w:rsid w:val="008F40C9"/>
    <w:rsid w:val="008F493F"/>
    <w:rsid w:val="008F4C37"/>
    <w:rsid w:val="008F5006"/>
    <w:rsid w:val="008F5529"/>
    <w:rsid w:val="008F593A"/>
    <w:rsid w:val="008F5ACF"/>
    <w:rsid w:val="008F5B18"/>
    <w:rsid w:val="008F5C1F"/>
    <w:rsid w:val="008F691D"/>
    <w:rsid w:val="008F6C65"/>
    <w:rsid w:val="008F6EB2"/>
    <w:rsid w:val="008F78F8"/>
    <w:rsid w:val="00900AA2"/>
    <w:rsid w:val="00900B20"/>
    <w:rsid w:val="00900C24"/>
    <w:rsid w:val="00900DEC"/>
    <w:rsid w:val="009010BA"/>
    <w:rsid w:val="009011CA"/>
    <w:rsid w:val="00901285"/>
    <w:rsid w:val="00901760"/>
    <w:rsid w:val="00901B11"/>
    <w:rsid w:val="00901BE3"/>
    <w:rsid w:val="00902414"/>
    <w:rsid w:val="00902E93"/>
    <w:rsid w:val="009030CF"/>
    <w:rsid w:val="009030FE"/>
    <w:rsid w:val="0090316D"/>
    <w:rsid w:val="0090320B"/>
    <w:rsid w:val="0090373A"/>
    <w:rsid w:val="0090393E"/>
    <w:rsid w:val="00903B54"/>
    <w:rsid w:val="00903FCA"/>
    <w:rsid w:val="009042AD"/>
    <w:rsid w:val="009047C8"/>
    <w:rsid w:val="00904DE5"/>
    <w:rsid w:val="00904DF8"/>
    <w:rsid w:val="00904FBA"/>
    <w:rsid w:val="00905013"/>
    <w:rsid w:val="00905159"/>
    <w:rsid w:val="00905963"/>
    <w:rsid w:val="00905CF5"/>
    <w:rsid w:val="00905EA4"/>
    <w:rsid w:val="00906145"/>
    <w:rsid w:val="009061A8"/>
    <w:rsid w:val="0090698D"/>
    <w:rsid w:val="00906995"/>
    <w:rsid w:val="009070B2"/>
    <w:rsid w:val="009071F9"/>
    <w:rsid w:val="00907288"/>
    <w:rsid w:val="00907693"/>
    <w:rsid w:val="0090779D"/>
    <w:rsid w:val="00910057"/>
    <w:rsid w:val="00910157"/>
    <w:rsid w:val="00910907"/>
    <w:rsid w:val="00910AF9"/>
    <w:rsid w:val="00910D2C"/>
    <w:rsid w:val="009118BA"/>
    <w:rsid w:val="00911E61"/>
    <w:rsid w:val="009125C0"/>
    <w:rsid w:val="009132A7"/>
    <w:rsid w:val="00913592"/>
    <w:rsid w:val="00913600"/>
    <w:rsid w:val="009142DF"/>
    <w:rsid w:val="00914578"/>
    <w:rsid w:val="00914966"/>
    <w:rsid w:val="00914CD8"/>
    <w:rsid w:val="009154DD"/>
    <w:rsid w:val="0091598F"/>
    <w:rsid w:val="00915EE4"/>
    <w:rsid w:val="00916170"/>
    <w:rsid w:val="0091667C"/>
    <w:rsid w:val="00916D7A"/>
    <w:rsid w:val="00916FF6"/>
    <w:rsid w:val="0091717A"/>
    <w:rsid w:val="00917387"/>
    <w:rsid w:val="0092003D"/>
    <w:rsid w:val="009201E1"/>
    <w:rsid w:val="00920270"/>
    <w:rsid w:val="00920B65"/>
    <w:rsid w:val="00920E0C"/>
    <w:rsid w:val="00921B66"/>
    <w:rsid w:val="0092242B"/>
    <w:rsid w:val="00922AD1"/>
    <w:rsid w:val="00922C8D"/>
    <w:rsid w:val="009245E6"/>
    <w:rsid w:val="0092488C"/>
    <w:rsid w:val="00924A7F"/>
    <w:rsid w:val="00925403"/>
    <w:rsid w:val="00925725"/>
    <w:rsid w:val="0092632E"/>
    <w:rsid w:val="00926589"/>
    <w:rsid w:val="009265D3"/>
    <w:rsid w:val="00926817"/>
    <w:rsid w:val="00926C97"/>
    <w:rsid w:val="00926CF7"/>
    <w:rsid w:val="00926FF7"/>
    <w:rsid w:val="0092751D"/>
    <w:rsid w:val="00927C5B"/>
    <w:rsid w:val="00930379"/>
    <w:rsid w:val="00930388"/>
    <w:rsid w:val="00930599"/>
    <w:rsid w:val="009308A0"/>
    <w:rsid w:val="00930FF6"/>
    <w:rsid w:val="009318B6"/>
    <w:rsid w:val="009323CC"/>
    <w:rsid w:val="00932819"/>
    <w:rsid w:val="009331B4"/>
    <w:rsid w:val="009334DC"/>
    <w:rsid w:val="00933782"/>
    <w:rsid w:val="00933CBB"/>
    <w:rsid w:val="00933E9D"/>
    <w:rsid w:val="0093434B"/>
    <w:rsid w:val="00935147"/>
    <w:rsid w:val="00935AC0"/>
    <w:rsid w:val="00935B43"/>
    <w:rsid w:val="00935BA7"/>
    <w:rsid w:val="00936280"/>
    <w:rsid w:val="0093646F"/>
    <w:rsid w:val="00936DB2"/>
    <w:rsid w:val="00936EC5"/>
    <w:rsid w:val="009371DF"/>
    <w:rsid w:val="00937956"/>
    <w:rsid w:val="00937EB6"/>
    <w:rsid w:val="0094060D"/>
    <w:rsid w:val="0094088C"/>
    <w:rsid w:val="00940EC8"/>
    <w:rsid w:val="00940F9E"/>
    <w:rsid w:val="00941042"/>
    <w:rsid w:val="00941972"/>
    <w:rsid w:val="00941B2E"/>
    <w:rsid w:val="00941E78"/>
    <w:rsid w:val="00942740"/>
    <w:rsid w:val="00942966"/>
    <w:rsid w:val="00942C60"/>
    <w:rsid w:val="00942DBC"/>
    <w:rsid w:val="009430CA"/>
    <w:rsid w:val="0094394B"/>
    <w:rsid w:val="009439E8"/>
    <w:rsid w:val="0094447F"/>
    <w:rsid w:val="00944954"/>
    <w:rsid w:val="00945744"/>
    <w:rsid w:val="00945764"/>
    <w:rsid w:val="00945CDF"/>
    <w:rsid w:val="00946976"/>
    <w:rsid w:val="009470FA"/>
    <w:rsid w:val="00947143"/>
    <w:rsid w:val="009472B2"/>
    <w:rsid w:val="00947EA2"/>
    <w:rsid w:val="00947FCA"/>
    <w:rsid w:val="009505E7"/>
    <w:rsid w:val="00950F50"/>
    <w:rsid w:val="00951A58"/>
    <w:rsid w:val="00951AAB"/>
    <w:rsid w:val="00951C45"/>
    <w:rsid w:val="00952EA8"/>
    <w:rsid w:val="00952EDF"/>
    <w:rsid w:val="00952F36"/>
    <w:rsid w:val="00953E1F"/>
    <w:rsid w:val="00954070"/>
    <w:rsid w:val="0095435B"/>
    <w:rsid w:val="0095474D"/>
    <w:rsid w:val="009547A9"/>
    <w:rsid w:val="009548B8"/>
    <w:rsid w:val="00955619"/>
    <w:rsid w:val="009559D7"/>
    <w:rsid w:val="00955D45"/>
    <w:rsid w:val="00957224"/>
    <w:rsid w:val="009578A0"/>
    <w:rsid w:val="00957D9B"/>
    <w:rsid w:val="009603F0"/>
    <w:rsid w:val="0096048A"/>
    <w:rsid w:val="0096049B"/>
    <w:rsid w:val="0096060F"/>
    <w:rsid w:val="0096079B"/>
    <w:rsid w:val="00960B95"/>
    <w:rsid w:val="00960D61"/>
    <w:rsid w:val="00961AA5"/>
    <w:rsid w:val="00962225"/>
    <w:rsid w:val="0096255E"/>
    <w:rsid w:val="0096341A"/>
    <w:rsid w:val="009636FA"/>
    <w:rsid w:val="00963B6C"/>
    <w:rsid w:val="00963DF2"/>
    <w:rsid w:val="00964357"/>
    <w:rsid w:val="00964407"/>
    <w:rsid w:val="009646BF"/>
    <w:rsid w:val="00964D94"/>
    <w:rsid w:val="00965327"/>
    <w:rsid w:val="00965929"/>
    <w:rsid w:val="00965DBC"/>
    <w:rsid w:val="009662F3"/>
    <w:rsid w:val="0096642D"/>
    <w:rsid w:val="00966446"/>
    <w:rsid w:val="00966A49"/>
    <w:rsid w:val="00966B4A"/>
    <w:rsid w:val="00970339"/>
    <w:rsid w:val="0097118B"/>
    <w:rsid w:val="009711FC"/>
    <w:rsid w:val="00971224"/>
    <w:rsid w:val="009721E9"/>
    <w:rsid w:val="00972762"/>
    <w:rsid w:val="00972B79"/>
    <w:rsid w:val="009733CA"/>
    <w:rsid w:val="00973DE9"/>
    <w:rsid w:val="00973F1D"/>
    <w:rsid w:val="009757B5"/>
    <w:rsid w:val="00975973"/>
    <w:rsid w:val="00975AF4"/>
    <w:rsid w:val="00975C6E"/>
    <w:rsid w:val="009765A1"/>
    <w:rsid w:val="009767FE"/>
    <w:rsid w:val="00976F60"/>
    <w:rsid w:val="00977949"/>
    <w:rsid w:val="00980B88"/>
    <w:rsid w:val="00980BF5"/>
    <w:rsid w:val="009810B1"/>
    <w:rsid w:val="009819EA"/>
    <w:rsid w:val="00982354"/>
    <w:rsid w:val="009825FB"/>
    <w:rsid w:val="009826EE"/>
    <w:rsid w:val="00982DA1"/>
    <w:rsid w:val="00982F62"/>
    <w:rsid w:val="00983407"/>
    <w:rsid w:val="00983543"/>
    <w:rsid w:val="009839BF"/>
    <w:rsid w:val="00983F59"/>
    <w:rsid w:val="00983FFB"/>
    <w:rsid w:val="009843B0"/>
    <w:rsid w:val="009843C2"/>
    <w:rsid w:val="00984B5F"/>
    <w:rsid w:val="00984BA7"/>
    <w:rsid w:val="00984CD9"/>
    <w:rsid w:val="00984F42"/>
    <w:rsid w:val="00985130"/>
    <w:rsid w:val="00985A9D"/>
    <w:rsid w:val="009868D7"/>
    <w:rsid w:val="00986D0A"/>
    <w:rsid w:val="00986EAD"/>
    <w:rsid w:val="009872AA"/>
    <w:rsid w:val="00987497"/>
    <w:rsid w:val="0099017C"/>
    <w:rsid w:val="00990546"/>
    <w:rsid w:val="009907D8"/>
    <w:rsid w:val="0099120D"/>
    <w:rsid w:val="0099169B"/>
    <w:rsid w:val="00991C38"/>
    <w:rsid w:val="00991C5B"/>
    <w:rsid w:val="00991C5C"/>
    <w:rsid w:val="0099211D"/>
    <w:rsid w:val="009923CE"/>
    <w:rsid w:val="00992DF5"/>
    <w:rsid w:val="0099322C"/>
    <w:rsid w:val="009935B2"/>
    <w:rsid w:val="00993A6D"/>
    <w:rsid w:val="00993D6D"/>
    <w:rsid w:val="00993F1E"/>
    <w:rsid w:val="00993F2E"/>
    <w:rsid w:val="00994991"/>
    <w:rsid w:val="00994B06"/>
    <w:rsid w:val="00994CBF"/>
    <w:rsid w:val="00994DF2"/>
    <w:rsid w:val="00994E95"/>
    <w:rsid w:val="00995212"/>
    <w:rsid w:val="00995DB6"/>
    <w:rsid w:val="0099618C"/>
    <w:rsid w:val="009961F3"/>
    <w:rsid w:val="009962CB"/>
    <w:rsid w:val="009967D0"/>
    <w:rsid w:val="00996A08"/>
    <w:rsid w:val="00996B12"/>
    <w:rsid w:val="00997343"/>
    <w:rsid w:val="009975E7"/>
    <w:rsid w:val="00997A6F"/>
    <w:rsid w:val="00997D81"/>
    <w:rsid w:val="009A01E8"/>
    <w:rsid w:val="009A0331"/>
    <w:rsid w:val="009A0629"/>
    <w:rsid w:val="009A0A1F"/>
    <w:rsid w:val="009A0E82"/>
    <w:rsid w:val="009A1508"/>
    <w:rsid w:val="009A1762"/>
    <w:rsid w:val="009A19F8"/>
    <w:rsid w:val="009A1A72"/>
    <w:rsid w:val="009A255B"/>
    <w:rsid w:val="009A2855"/>
    <w:rsid w:val="009A3331"/>
    <w:rsid w:val="009A3912"/>
    <w:rsid w:val="009A3AF2"/>
    <w:rsid w:val="009A3B0A"/>
    <w:rsid w:val="009A3E75"/>
    <w:rsid w:val="009A3EFE"/>
    <w:rsid w:val="009A4798"/>
    <w:rsid w:val="009A4A06"/>
    <w:rsid w:val="009A4E2F"/>
    <w:rsid w:val="009A651E"/>
    <w:rsid w:val="009A6E13"/>
    <w:rsid w:val="009A7688"/>
    <w:rsid w:val="009B0400"/>
    <w:rsid w:val="009B0526"/>
    <w:rsid w:val="009B062B"/>
    <w:rsid w:val="009B07D0"/>
    <w:rsid w:val="009B07F6"/>
    <w:rsid w:val="009B0EE0"/>
    <w:rsid w:val="009B1204"/>
    <w:rsid w:val="009B126C"/>
    <w:rsid w:val="009B1315"/>
    <w:rsid w:val="009B1768"/>
    <w:rsid w:val="009B1BE5"/>
    <w:rsid w:val="009B20B5"/>
    <w:rsid w:val="009B238E"/>
    <w:rsid w:val="009B2589"/>
    <w:rsid w:val="009B29F5"/>
    <w:rsid w:val="009B2A03"/>
    <w:rsid w:val="009B306E"/>
    <w:rsid w:val="009B3344"/>
    <w:rsid w:val="009B3608"/>
    <w:rsid w:val="009B419C"/>
    <w:rsid w:val="009B4713"/>
    <w:rsid w:val="009B4755"/>
    <w:rsid w:val="009B47C3"/>
    <w:rsid w:val="009B4A43"/>
    <w:rsid w:val="009B4B3F"/>
    <w:rsid w:val="009B4B60"/>
    <w:rsid w:val="009B60C5"/>
    <w:rsid w:val="009B66C2"/>
    <w:rsid w:val="009B6F02"/>
    <w:rsid w:val="009B721C"/>
    <w:rsid w:val="009B7B8D"/>
    <w:rsid w:val="009B7D5F"/>
    <w:rsid w:val="009B7EB3"/>
    <w:rsid w:val="009B7FC7"/>
    <w:rsid w:val="009C0646"/>
    <w:rsid w:val="009C068D"/>
    <w:rsid w:val="009C08FA"/>
    <w:rsid w:val="009C096E"/>
    <w:rsid w:val="009C0BD0"/>
    <w:rsid w:val="009C0C2E"/>
    <w:rsid w:val="009C1854"/>
    <w:rsid w:val="009C1BD3"/>
    <w:rsid w:val="009C1DC9"/>
    <w:rsid w:val="009C22A0"/>
    <w:rsid w:val="009C308E"/>
    <w:rsid w:val="009C365C"/>
    <w:rsid w:val="009C3CCD"/>
    <w:rsid w:val="009C3E09"/>
    <w:rsid w:val="009C3F2C"/>
    <w:rsid w:val="009C45F2"/>
    <w:rsid w:val="009C470F"/>
    <w:rsid w:val="009C4FDC"/>
    <w:rsid w:val="009C5088"/>
    <w:rsid w:val="009C5CCB"/>
    <w:rsid w:val="009C654F"/>
    <w:rsid w:val="009C68B5"/>
    <w:rsid w:val="009C69F1"/>
    <w:rsid w:val="009C7082"/>
    <w:rsid w:val="009C7D17"/>
    <w:rsid w:val="009C7FF6"/>
    <w:rsid w:val="009D0247"/>
    <w:rsid w:val="009D0965"/>
    <w:rsid w:val="009D0D56"/>
    <w:rsid w:val="009D0E10"/>
    <w:rsid w:val="009D11F2"/>
    <w:rsid w:val="009D163F"/>
    <w:rsid w:val="009D1AF6"/>
    <w:rsid w:val="009D1D2C"/>
    <w:rsid w:val="009D1D69"/>
    <w:rsid w:val="009D1F0F"/>
    <w:rsid w:val="009D302E"/>
    <w:rsid w:val="009D3A0F"/>
    <w:rsid w:val="009D503E"/>
    <w:rsid w:val="009D5150"/>
    <w:rsid w:val="009D5510"/>
    <w:rsid w:val="009D5A11"/>
    <w:rsid w:val="009D5BA9"/>
    <w:rsid w:val="009D72BA"/>
    <w:rsid w:val="009D748F"/>
    <w:rsid w:val="009D7D71"/>
    <w:rsid w:val="009D7E5B"/>
    <w:rsid w:val="009E0357"/>
    <w:rsid w:val="009E0CA8"/>
    <w:rsid w:val="009E1002"/>
    <w:rsid w:val="009E12FF"/>
    <w:rsid w:val="009E17D8"/>
    <w:rsid w:val="009E1B38"/>
    <w:rsid w:val="009E1D22"/>
    <w:rsid w:val="009E1D27"/>
    <w:rsid w:val="009E26C8"/>
    <w:rsid w:val="009E2A90"/>
    <w:rsid w:val="009E2BBB"/>
    <w:rsid w:val="009E2EFE"/>
    <w:rsid w:val="009E2FF8"/>
    <w:rsid w:val="009E32E2"/>
    <w:rsid w:val="009E38FB"/>
    <w:rsid w:val="009E3909"/>
    <w:rsid w:val="009E393D"/>
    <w:rsid w:val="009E3A2C"/>
    <w:rsid w:val="009E3F0D"/>
    <w:rsid w:val="009E4037"/>
    <w:rsid w:val="009E4643"/>
    <w:rsid w:val="009E4B00"/>
    <w:rsid w:val="009E4F6D"/>
    <w:rsid w:val="009E5284"/>
    <w:rsid w:val="009E583A"/>
    <w:rsid w:val="009E5E9A"/>
    <w:rsid w:val="009E612B"/>
    <w:rsid w:val="009E6781"/>
    <w:rsid w:val="009E67A7"/>
    <w:rsid w:val="009E7CAC"/>
    <w:rsid w:val="009F0144"/>
    <w:rsid w:val="009F01A3"/>
    <w:rsid w:val="009F0304"/>
    <w:rsid w:val="009F0315"/>
    <w:rsid w:val="009F03E0"/>
    <w:rsid w:val="009F0CD9"/>
    <w:rsid w:val="009F0EBB"/>
    <w:rsid w:val="009F15A2"/>
    <w:rsid w:val="009F1725"/>
    <w:rsid w:val="009F1ADE"/>
    <w:rsid w:val="009F1ED6"/>
    <w:rsid w:val="009F2578"/>
    <w:rsid w:val="009F26E1"/>
    <w:rsid w:val="009F2957"/>
    <w:rsid w:val="009F29DF"/>
    <w:rsid w:val="009F2B91"/>
    <w:rsid w:val="009F2CCC"/>
    <w:rsid w:val="009F2D87"/>
    <w:rsid w:val="009F3A27"/>
    <w:rsid w:val="009F4481"/>
    <w:rsid w:val="009F4767"/>
    <w:rsid w:val="009F5A23"/>
    <w:rsid w:val="009F60F3"/>
    <w:rsid w:val="009F643A"/>
    <w:rsid w:val="009F69E6"/>
    <w:rsid w:val="009F6C9F"/>
    <w:rsid w:val="009F73D8"/>
    <w:rsid w:val="009F7548"/>
    <w:rsid w:val="009F7617"/>
    <w:rsid w:val="009F78E9"/>
    <w:rsid w:val="00A00152"/>
    <w:rsid w:val="00A00B99"/>
    <w:rsid w:val="00A00D14"/>
    <w:rsid w:val="00A00FF0"/>
    <w:rsid w:val="00A016D5"/>
    <w:rsid w:val="00A01C5D"/>
    <w:rsid w:val="00A0211D"/>
    <w:rsid w:val="00A02124"/>
    <w:rsid w:val="00A02231"/>
    <w:rsid w:val="00A02281"/>
    <w:rsid w:val="00A0294C"/>
    <w:rsid w:val="00A02FB3"/>
    <w:rsid w:val="00A03125"/>
    <w:rsid w:val="00A03353"/>
    <w:rsid w:val="00A03CF6"/>
    <w:rsid w:val="00A03D41"/>
    <w:rsid w:val="00A04784"/>
    <w:rsid w:val="00A04A14"/>
    <w:rsid w:val="00A04A87"/>
    <w:rsid w:val="00A04B03"/>
    <w:rsid w:val="00A059A6"/>
    <w:rsid w:val="00A05B12"/>
    <w:rsid w:val="00A05EEB"/>
    <w:rsid w:val="00A06122"/>
    <w:rsid w:val="00A0634D"/>
    <w:rsid w:val="00A0684F"/>
    <w:rsid w:val="00A0685F"/>
    <w:rsid w:val="00A06D88"/>
    <w:rsid w:val="00A06E10"/>
    <w:rsid w:val="00A0785D"/>
    <w:rsid w:val="00A109A6"/>
    <w:rsid w:val="00A10AA4"/>
    <w:rsid w:val="00A10EC7"/>
    <w:rsid w:val="00A1136C"/>
    <w:rsid w:val="00A11945"/>
    <w:rsid w:val="00A11FFA"/>
    <w:rsid w:val="00A120C4"/>
    <w:rsid w:val="00A123C9"/>
    <w:rsid w:val="00A1281F"/>
    <w:rsid w:val="00A12918"/>
    <w:rsid w:val="00A12986"/>
    <w:rsid w:val="00A12FD6"/>
    <w:rsid w:val="00A13AF9"/>
    <w:rsid w:val="00A13F9F"/>
    <w:rsid w:val="00A14091"/>
    <w:rsid w:val="00A143A0"/>
    <w:rsid w:val="00A143A2"/>
    <w:rsid w:val="00A14969"/>
    <w:rsid w:val="00A1497C"/>
    <w:rsid w:val="00A14BA7"/>
    <w:rsid w:val="00A1537D"/>
    <w:rsid w:val="00A15B36"/>
    <w:rsid w:val="00A15C05"/>
    <w:rsid w:val="00A15E0C"/>
    <w:rsid w:val="00A165FB"/>
    <w:rsid w:val="00A16659"/>
    <w:rsid w:val="00A16E34"/>
    <w:rsid w:val="00A17366"/>
    <w:rsid w:val="00A17BBD"/>
    <w:rsid w:val="00A20019"/>
    <w:rsid w:val="00A20097"/>
    <w:rsid w:val="00A20D77"/>
    <w:rsid w:val="00A21208"/>
    <w:rsid w:val="00A21265"/>
    <w:rsid w:val="00A2153D"/>
    <w:rsid w:val="00A21C0D"/>
    <w:rsid w:val="00A21CF4"/>
    <w:rsid w:val="00A21E99"/>
    <w:rsid w:val="00A220C3"/>
    <w:rsid w:val="00A2212E"/>
    <w:rsid w:val="00A22336"/>
    <w:rsid w:val="00A2250A"/>
    <w:rsid w:val="00A22FB4"/>
    <w:rsid w:val="00A23BE4"/>
    <w:rsid w:val="00A24839"/>
    <w:rsid w:val="00A248F7"/>
    <w:rsid w:val="00A24AE0"/>
    <w:rsid w:val="00A24AE7"/>
    <w:rsid w:val="00A24B64"/>
    <w:rsid w:val="00A24DE4"/>
    <w:rsid w:val="00A2601D"/>
    <w:rsid w:val="00A266F0"/>
    <w:rsid w:val="00A268E0"/>
    <w:rsid w:val="00A271EF"/>
    <w:rsid w:val="00A27AD4"/>
    <w:rsid w:val="00A27D26"/>
    <w:rsid w:val="00A30305"/>
    <w:rsid w:val="00A30424"/>
    <w:rsid w:val="00A30C56"/>
    <w:rsid w:val="00A30E4E"/>
    <w:rsid w:val="00A310FA"/>
    <w:rsid w:val="00A31693"/>
    <w:rsid w:val="00A3178E"/>
    <w:rsid w:val="00A31A5D"/>
    <w:rsid w:val="00A32A22"/>
    <w:rsid w:val="00A33238"/>
    <w:rsid w:val="00A3347B"/>
    <w:rsid w:val="00A33514"/>
    <w:rsid w:val="00A33763"/>
    <w:rsid w:val="00A33981"/>
    <w:rsid w:val="00A34365"/>
    <w:rsid w:val="00A348CC"/>
    <w:rsid w:val="00A351EE"/>
    <w:rsid w:val="00A352BF"/>
    <w:rsid w:val="00A357A1"/>
    <w:rsid w:val="00A358C4"/>
    <w:rsid w:val="00A359AC"/>
    <w:rsid w:val="00A3626D"/>
    <w:rsid w:val="00A368D7"/>
    <w:rsid w:val="00A36DFC"/>
    <w:rsid w:val="00A37742"/>
    <w:rsid w:val="00A37743"/>
    <w:rsid w:val="00A37A6B"/>
    <w:rsid w:val="00A40036"/>
    <w:rsid w:val="00A402AF"/>
    <w:rsid w:val="00A4084F"/>
    <w:rsid w:val="00A408B0"/>
    <w:rsid w:val="00A412A5"/>
    <w:rsid w:val="00A42122"/>
    <w:rsid w:val="00A42FD8"/>
    <w:rsid w:val="00A43BD2"/>
    <w:rsid w:val="00A440DC"/>
    <w:rsid w:val="00A44266"/>
    <w:rsid w:val="00A4441E"/>
    <w:rsid w:val="00A447C5"/>
    <w:rsid w:val="00A44EDC"/>
    <w:rsid w:val="00A4589C"/>
    <w:rsid w:val="00A45912"/>
    <w:rsid w:val="00A45AA4"/>
    <w:rsid w:val="00A45D19"/>
    <w:rsid w:val="00A45E5C"/>
    <w:rsid w:val="00A465F5"/>
    <w:rsid w:val="00A466D2"/>
    <w:rsid w:val="00A4686D"/>
    <w:rsid w:val="00A4703D"/>
    <w:rsid w:val="00A47304"/>
    <w:rsid w:val="00A47712"/>
    <w:rsid w:val="00A50282"/>
    <w:rsid w:val="00A517E9"/>
    <w:rsid w:val="00A5181B"/>
    <w:rsid w:val="00A519E7"/>
    <w:rsid w:val="00A51B00"/>
    <w:rsid w:val="00A52815"/>
    <w:rsid w:val="00A5290F"/>
    <w:rsid w:val="00A52BFD"/>
    <w:rsid w:val="00A52C4C"/>
    <w:rsid w:val="00A52FC1"/>
    <w:rsid w:val="00A53736"/>
    <w:rsid w:val="00A53DDA"/>
    <w:rsid w:val="00A5411B"/>
    <w:rsid w:val="00A54168"/>
    <w:rsid w:val="00A5478C"/>
    <w:rsid w:val="00A54981"/>
    <w:rsid w:val="00A5514D"/>
    <w:rsid w:val="00A556C4"/>
    <w:rsid w:val="00A557A7"/>
    <w:rsid w:val="00A5616B"/>
    <w:rsid w:val="00A5697F"/>
    <w:rsid w:val="00A5702A"/>
    <w:rsid w:val="00A570AC"/>
    <w:rsid w:val="00A5712A"/>
    <w:rsid w:val="00A5729A"/>
    <w:rsid w:val="00A57304"/>
    <w:rsid w:val="00A578D7"/>
    <w:rsid w:val="00A5796B"/>
    <w:rsid w:val="00A60D80"/>
    <w:rsid w:val="00A615E5"/>
    <w:rsid w:val="00A61689"/>
    <w:rsid w:val="00A622E2"/>
    <w:rsid w:val="00A62CED"/>
    <w:rsid w:val="00A6335B"/>
    <w:rsid w:val="00A6481E"/>
    <w:rsid w:val="00A648B4"/>
    <w:rsid w:val="00A64A37"/>
    <w:rsid w:val="00A657D9"/>
    <w:rsid w:val="00A6589B"/>
    <w:rsid w:val="00A65D1C"/>
    <w:rsid w:val="00A664A1"/>
    <w:rsid w:val="00A67C3F"/>
    <w:rsid w:val="00A700E8"/>
    <w:rsid w:val="00A701AE"/>
    <w:rsid w:val="00A708B9"/>
    <w:rsid w:val="00A70B45"/>
    <w:rsid w:val="00A70C49"/>
    <w:rsid w:val="00A71096"/>
    <w:rsid w:val="00A71130"/>
    <w:rsid w:val="00A71290"/>
    <w:rsid w:val="00A713D8"/>
    <w:rsid w:val="00A71662"/>
    <w:rsid w:val="00A71A59"/>
    <w:rsid w:val="00A727BA"/>
    <w:rsid w:val="00A72AAB"/>
    <w:rsid w:val="00A72D1C"/>
    <w:rsid w:val="00A72DA3"/>
    <w:rsid w:val="00A73183"/>
    <w:rsid w:val="00A731B7"/>
    <w:rsid w:val="00A732F9"/>
    <w:rsid w:val="00A736F2"/>
    <w:rsid w:val="00A73D79"/>
    <w:rsid w:val="00A759BD"/>
    <w:rsid w:val="00A75DFB"/>
    <w:rsid w:val="00A75F82"/>
    <w:rsid w:val="00A7605F"/>
    <w:rsid w:val="00A76AAE"/>
    <w:rsid w:val="00A7703D"/>
    <w:rsid w:val="00A777BB"/>
    <w:rsid w:val="00A802C0"/>
    <w:rsid w:val="00A806FE"/>
    <w:rsid w:val="00A8095E"/>
    <w:rsid w:val="00A80C0B"/>
    <w:rsid w:val="00A80DFE"/>
    <w:rsid w:val="00A81238"/>
    <w:rsid w:val="00A822EE"/>
    <w:rsid w:val="00A8231D"/>
    <w:rsid w:val="00A824FB"/>
    <w:rsid w:val="00A82601"/>
    <w:rsid w:val="00A82868"/>
    <w:rsid w:val="00A82951"/>
    <w:rsid w:val="00A82BF2"/>
    <w:rsid w:val="00A82D5E"/>
    <w:rsid w:val="00A82E6F"/>
    <w:rsid w:val="00A82F10"/>
    <w:rsid w:val="00A83063"/>
    <w:rsid w:val="00A83AFE"/>
    <w:rsid w:val="00A83F0D"/>
    <w:rsid w:val="00A83F62"/>
    <w:rsid w:val="00A84AC7"/>
    <w:rsid w:val="00A84CF1"/>
    <w:rsid w:val="00A84E8A"/>
    <w:rsid w:val="00A857C8"/>
    <w:rsid w:val="00A85929"/>
    <w:rsid w:val="00A85DBE"/>
    <w:rsid w:val="00A85F66"/>
    <w:rsid w:val="00A8642A"/>
    <w:rsid w:val="00A8669B"/>
    <w:rsid w:val="00A86719"/>
    <w:rsid w:val="00A86746"/>
    <w:rsid w:val="00A86CB6"/>
    <w:rsid w:val="00A86D1C"/>
    <w:rsid w:val="00A86F9D"/>
    <w:rsid w:val="00A87505"/>
    <w:rsid w:val="00A90110"/>
    <w:rsid w:val="00A902D3"/>
    <w:rsid w:val="00A90C22"/>
    <w:rsid w:val="00A91138"/>
    <w:rsid w:val="00A919AB"/>
    <w:rsid w:val="00A91CBB"/>
    <w:rsid w:val="00A9238B"/>
    <w:rsid w:val="00A92847"/>
    <w:rsid w:val="00A932E3"/>
    <w:rsid w:val="00A93C7D"/>
    <w:rsid w:val="00A93D4F"/>
    <w:rsid w:val="00A9401D"/>
    <w:rsid w:val="00A94216"/>
    <w:rsid w:val="00A943C1"/>
    <w:rsid w:val="00A9448D"/>
    <w:rsid w:val="00A945D8"/>
    <w:rsid w:val="00A9483E"/>
    <w:rsid w:val="00A94B69"/>
    <w:rsid w:val="00A94E1B"/>
    <w:rsid w:val="00A94F47"/>
    <w:rsid w:val="00A95E3D"/>
    <w:rsid w:val="00A9632C"/>
    <w:rsid w:val="00A964B5"/>
    <w:rsid w:val="00A9662A"/>
    <w:rsid w:val="00A969FD"/>
    <w:rsid w:val="00A96B8B"/>
    <w:rsid w:val="00A96CE6"/>
    <w:rsid w:val="00A9770F"/>
    <w:rsid w:val="00A97C49"/>
    <w:rsid w:val="00AA0421"/>
    <w:rsid w:val="00AA049B"/>
    <w:rsid w:val="00AA0A17"/>
    <w:rsid w:val="00AA0C87"/>
    <w:rsid w:val="00AA0DA1"/>
    <w:rsid w:val="00AA0E4B"/>
    <w:rsid w:val="00AA11D6"/>
    <w:rsid w:val="00AA12CE"/>
    <w:rsid w:val="00AA1309"/>
    <w:rsid w:val="00AA1433"/>
    <w:rsid w:val="00AA183F"/>
    <w:rsid w:val="00AA1B9C"/>
    <w:rsid w:val="00AA1DB0"/>
    <w:rsid w:val="00AA20A9"/>
    <w:rsid w:val="00AA3147"/>
    <w:rsid w:val="00AA3529"/>
    <w:rsid w:val="00AA365B"/>
    <w:rsid w:val="00AA3B8E"/>
    <w:rsid w:val="00AA3F2F"/>
    <w:rsid w:val="00AA487E"/>
    <w:rsid w:val="00AA4A0E"/>
    <w:rsid w:val="00AA4F73"/>
    <w:rsid w:val="00AA5261"/>
    <w:rsid w:val="00AA55BB"/>
    <w:rsid w:val="00AA5D20"/>
    <w:rsid w:val="00AA5E95"/>
    <w:rsid w:val="00AA5F06"/>
    <w:rsid w:val="00AA6137"/>
    <w:rsid w:val="00AA624D"/>
    <w:rsid w:val="00AA66D8"/>
    <w:rsid w:val="00AA6FCA"/>
    <w:rsid w:val="00AA7407"/>
    <w:rsid w:val="00AA77B6"/>
    <w:rsid w:val="00AA7D2C"/>
    <w:rsid w:val="00AB0990"/>
    <w:rsid w:val="00AB0F77"/>
    <w:rsid w:val="00AB1166"/>
    <w:rsid w:val="00AB1502"/>
    <w:rsid w:val="00AB19C1"/>
    <w:rsid w:val="00AB1FBA"/>
    <w:rsid w:val="00AB2206"/>
    <w:rsid w:val="00AB242D"/>
    <w:rsid w:val="00AB27B5"/>
    <w:rsid w:val="00AB2D42"/>
    <w:rsid w:val="00AB3873"/>
    <w:rsid w:val="00AB3A73"/>
    <w:rsid w:val="00AB3EA1"/>
    <w:rsid w:val="00AB4231"/>
    <w:rsid w:val="00AB4422"/>
    <w:rsid w:val="00AB44A3"/>
    <w:rsid w:val="00AB4896"/>
    <w:rsid w:val="00AB4FBA"/>
    <w:rsid w:val="00AB4FE0"/>
    <w:rsid w:val="00AB5342"/>
    <w:rsid w:val="00AB56D8"/>
    <w:rsid w:val="00AB5ABE"/>
    <w:rsid w:val="00AB61F8"/>
    <w:rsid w:val="00AB64F3"/>
    <w:rsid w:val="00AB650F"/>
    <w:rsid w:val="00AB7378"/>
    <w:rsid w:val="00AB78C9"/>
    <w:rsid w:val="00AB7AEA"/>
    <w:rsid w:val="00AB7B69"/>
    <w:rsid w:val="00AB7F34"/>
    <w:rsid w:val="00AC05A4"/>
    <w:rsid w:val="00AC064D"/>
    <w:rsid w:val="00AC08F9"/>
    <w:rsid w:val="00AC0DF0"/>
    <w:rsid w:val="00AC13DF"/>
    <w:rsid w:val="00AC18D3"/>
    <w:rsid w:val="00AC2546"/>
    <w:rsid w:val="00AC2B4B"/>
    <w:rsid w:val="00AC310A"/>
    <w:rsid w:val="00AC340B"/>
    <w:rsid w:val="00AC4379"/>
    <w:rsid w:val="00AC48F7"/>
    <w:rsid w:val="00AC4CA7"/>
    <w:rsid w:val="00AC50D8"/>
    <w:rsid w:val="00AC5276"/>
    <w:rsid w:val="00AC5307"/>
    <w:rsid w:val="00AC55A6"/>
    <w:rsid w:val="00AC586C"/>
    <w:rsid w:val="00AC597A"/>
    <w:rsid w:val="00AC5B49"/>
    <w:rsid w:val="00AC5E10"/>
    <w:rsid w:val="00AC6119"/>
    <w:rsid w:val="00AC65D3"/>
    <w:rsid w:val="00AC6C4F"/>
    <w:rsid w:val="00AC7049"/>
    <w:rsid w:val="00AC72CC"/>
    <w:rsid w:val="00AC7804"/>
    <w:rsid w:val="00AD00AF"/>
    <w:rsid w:val="00AD0A88"/>
    <w:rsid w:val="00AD0DEE"/>
    <w:rsid w:val="00AD1440"/>
    <w:rsid w:val="00AD173F"/>
    <w:rsid w:val="00AD1AE2"/>
    <w:rsid w:val="00AD1B6F"/>
    <w:rsid w:val="00AD359B"/>
    <w:rsid w:val="00AD3879"/>
    <w:rsid w:val="00AD3D0A"/>
    <w:rsid w:val="00AD4838"/>
    <w:rsid w:val="00AD51D3"/>
    <w:rsid w:val="00AD65C6"/>
    <w:rsid w:val="00AD6675"/>
    <w:rsid w:val="00AD66B2"/>
    <w:rsid w:val="00AD6898"/>
    <w:rsid w:val="00AD6D5E"/>
    <w:rsid w:val="00AD6E41"/>
    <w:rsid w:val="00AD73B5"/>
    <w:rsid w:val="00AD741C"/>
    <w:rsid w:val="00AD75A0"/>
    <w:rsid w:val="00AD7BE6"/>
    <w:rsid w:val="00AE0349"/>
    <w:rsid w:val="00AE03BB"/>
    <w:rsid w:val="00AE0578"/>
    <w:rsid w:val="00AE0A64"/>
    <w:rsid w:val="00AE0E25"/>
    <w:rsid w:val="00AE0EFE"/>
    <w:rsid w:val="00AE14D7"/>
    <w:rsid w:val="00AE2737"/>
    <w:rsid w:val="00AE2743"/>
    <w:rsid w:val="00AE2A95"/>
    <w:rsid w:val="00AE3128"/>
    <w:rsid w:val="00AE3259"/>
    <w:rsid w:val="00AE3510"/>
    <w:rsid w:val="00AE46DD"/>
    <w:rsid w:val="00AE4E6F"/>
    <w:rsid w:val="00AE4F75"/>
    <w:rsid w:val="00AE558F"/>
    <w:rsid w:val="00AE55E1"/>
    <w:rsid w:val="00AE5757"/>
    <w:rsid w:val="00AE5C52"/>
    <w:rsid w:val="00AE641C"/>
    <w:rsid w:val="00AE6646"/>
    <w:rsid w:val="00AE681F"/>
    <w:rsid w:val="00AE69E3"/>
    <w:rsid w:val="00AE6DEE"/>
    <w:rsid w:val="00AE6ED4"/>
    <w:rsid w:val="00AE755A"/>
    <w:rsid w:val="00AE759A"/>
    <w:rsid w:val="00AE7B53"/>
    <w:rsid w:val="00AE7BEB"/>
    <w:rsid w:val="00AF0160"/>
    <w:rsid w:val="00AF075A"/>
    <w:rsid w:val="00AF0F24"/>
    <w:rsid w:val="00AF1295"/>
    <w:rsid w:val="00AF136F"/>
    <w:rsid w:val="00AF15A8"/>
    <w:rsid w:val="00AF1945"/>
    <w:rsid w:val="00AF1B99"/>
    <w:rsid w:val="00AF3BA0"/>
    <w:rsid w:val="00AF4910"/>
    <w:rsid w:val="00AF4E9B"/>
    <w:rsid w:val="00AF592E"/>
    <w:rsid w:val="00AF5B43"/>
    <w:rsid w:val="00AF5F39"/>
    <w:rsid w:val="00AF5FAC"/>
    <w:rsid w:val="00AF65EA"/>
    <w:rsid w:val="00AF6728"/>
    <w:rsid w:val="00AF6F1B"/>
    <w:rsid w:val="00AF6FF0"/>
    <w:rsid w:val="00AF7287"/>
    <w:rsid w:val="00AF7318"/>
    <w:rsid w:val="00AF7861"/>
    <w:rsid w:val="00AF790E"/>
    <w:rsid w:val="00AF7C05"/>
    <w:rsid w:val="00B0024B"/>
    <w:rsid w:val="00B00302"/>
    <w:rsid w:val="00B00E8C"/>
    <w:rsid w:val="00B012BC"/>
    <w:rsid w:val="00B012CC"/>
    <w:rsid w:val="00B015CA"/>
    <w:rsid w:val="00B01ABC"/>
    <w:rsid w:val="00B02AA9"/>
    <w:rsid w:val="00B02CD9"/>
    <w:rsid w:val="00B03218"/>
    <w:rsid w:val="00B033E0"/>
    <w:rsid w:val="00B033EF"/>
    <w:rsid w:val="00B04021"/>
    <w:rsid w:val="00B04A15"/>
    <w:rsid w:val="00B04C4F"/>
    <w:rsid w:val="00B04D27"/>
    <w:rsid w:val="00B04E71"/>
    <w:rsid w:val="00B04F32"/>
    <w:rsid w:val="00B0526F"/>
    <w:rsid w:val="00B0559B"/>
    <w:rsid w:val="00B05AD4"/>
    <w:rsid w:val="00B05BE3"/>
    <w:rsid w:val="00B061D1"/>
    <w:rsid w:val="00B062BC"/>
    <w:rsid w:val="00B0657F"/>
    <w:rsid w:val="00B065A6"/>
    <w:rsid w:val="00B067ED"/>
    <w:rsid w:val="00B06D5B"/>
    <w:rsid w:val="00B0763E"/>
    <w:rsid w:val="00B10148"/>
    <w:rsid w:val="00B10601"/>
    <w:rsid w:val="00B10671"/>
    <w:rsid w:val="00B10951"/>
    <w:rsid w:val="00B10D5A"/>
    <w:rsid w:val="00B1131A"/>
    <w:rsid w:val="00B114E3"/>
    <w:rsid w:val="00B11914"/>
    <w:rsid w:val="00B11ADF"/>
    <w:rsid w:val="00B12535"/>
    <w:rsid w:val="00B12693"/>
    <w:rsid w:val="00B12A77"/>
    <w:rsid w:val="00B12B31"/>
    <w:rsid w:val="00B13321"/>
    <w:rsid w:val="00B13474"/>
    <w:rsid w:val="00B141E6"/>
    <w:rsid w:val="00B14321"/>
    <w:rsid w:val="00B14933"/>
    <w:rsid w:val="00B15099"/>
    <w:rsid w:val="00B1514C"/>
    <w:rsid w:val="00B15400"/>
    <w:rsid w:val="00B15631"/>
    <w:rsid w:val="00B15742"/>
    <w:rsid w:val="00B15B49"/>
    <w:rsid w:val="00B1611F"/>
    <w:rsid w:val="00B1651B"/>
    <w:rsid w:val="00B16639"/>
    <w:rsid w:val="00B16E26"/>
    <w:rsid w:val="00B170E0"/>
    <w:rsid w:val="00B1724B"/>
    <w:rsid w:val="00B17AFA"/>
    <w:rsid w:val="00B20188"/>
    <w:rsid w:val="00B20227"/>
    <w:rsid w:val="00B2028A"/>
    <w:rsid w:val="00B21345"/>
    <w:rsid w:val="00B21759"/>
    <w:rsid w:val="00B217B3"/>
    <w:rsid w:val="00B21AFA"/>
    <w:rsid w:val="00B226F4"/>
    <w:rsid w:val="00B227FC"/>
    <w:rsid w:val="00B22A03"/>
    <w:rsid w:val="00B23C5A"/>
    <w:rsid w:val="00B23F7E"/>
    <w:rsid w:val="00B249E2"/>
    <w:rsid w:val="00B24CF1"/>
    <w:rsid w:val="00B25438"/>
    <w:rsid w:val="00B2573C"/>
    <w:rsid w:val="00B257D6"/>
    <w:rsid w:val="00B25ABC"/>
    <w:rsid w:val="00B2691F"/>
    <w:rsid w:val="00B26E38"/>
    <w:rsid w:val="00B26F68"/>
    <w:rsid w:val="00B2736B"/>
    <w:rsid w:val="00B27A37"/>
    <w:rsid w:val="00B27F24"/>
    <w:rsid w:val="00B3007A"/>
    <w:rsid w:val="00B30722"/>
    <w:rsid w:val="00B308AE"/>
    <w:rsid w:val="00B30A72"/>
    <w:rsid w:val="00B30BCC"/>
    <w:rsid w:val="00B3161F"/>
    <w:rsid w:val="00B316C7"/>
    <w:rsid w:val="00B31847"/>
    <w:rsid w:val="00B318C4"/>
    <w:rsid w:val="00B31B5C"/>
    <w:rsid w:val="00B32236"/>
    <w:rsid w:val="00B3231E"/>
    <w:rsid w:val="00B325CE"/>
    <w:rsid w:val="00B32D47"/>
    <w:rsid w:val="00B3378E"/>
    <w:rsid w:val="00B33E5B"/>
    <w:rsid w:val="00B341C2"/>
    <w:rsid w:val="00B347D9"/>
    <w:rsid w:val="00B3485D"/>
    <w:rsid w:val="00B34B9E"/>
    <w:rsid w:val="00B34FFF"/>
    <w:rsid w:val="00B3518F"/>
    <w:rsid w:val="00B3523B"/>
    <w:rsid w:val="00B361AA"/>
    <w:rsid w:val="00B36295"/>
    <w:rsid w:val="00B36303"/>
    <w:rsid w:val="00B365BA"/>
    <w:rsid w:val="00B36FD9"/>
    <w:rsid w:val="00B372D0"/>
    <w:rsid w:val="00B373BA"/>
    <w:rsid w:val="00B376D4"/>
    <w:rsid w:val="00B37AA0"/>
    <w:rsid w:val="00B37DA1"/>
    <w:rsid w:val="00B37F89"/>
    <w:rsid w:val="00B408E1"/>
    <w:rsid w:val="00B410DA"/>
    <w:rsid w:val="00B4131B"/>
    <w:rsid w:val="00B41B09"/>
    <w:rsid w:val="00B42876"/>
    <w:rsid w:val="00B428F3"/>
    <w:rsid w:val="00B42FFA"/>
    <w:rsid w:val="00B430BF"/>
    <w:rsid w:val="00B43CF2"/>
    <w:rsid w:val="00B44502"/>
    <w:rsid w:val="00B44872"/>
    <w:rsid w:val="00B44CF5"/>
    <w:rsid w:val="00B45035"/>
    <w:rsid w:val="00B45148"/>
    <w:rsid w:val="00B452FF"/>
    <w:rsid w:val="00B45444"/>
    <w:rsid w:val="00B455B5"/>
    <w:rsid w:val="00B45DC5"/>
    <w:rsid w:val="00B45EE5"/>
    <w:rsid w:val="00B45F0E"/>
    <w:rsid w:val="00B463FC"/>
    <w:rsid w:val="00B467A7"/>
    <w:rsid w:val="00B473A1"/>
    <w:rsid w:val="00B47A88"/>
    <w:rsid w:val="00B47ED3"/>
    <w:rsid w:val="00B507EB"/>
    <w:rsid w:val="00B50D9D"/>
    <w:rsid w:val="00B50E06"/>
    <w:rsid w:val="00B50F00"/>
    <w:rsid w:val="00B51151"/>
    <w:rsid w:val="00B5125D"/>
    <w:rsid w:val="00B51288"/>
    <w:rsid w:val="00B5146D"/>
    <w:rsid w:val="00B51482"/>
    <w:rsid w:val="00B51576"/>
    <w:rsid w:val="00B51954"/>
    <w:rsid w:val="00B53544"/>
    <w:rsid w:val="00B53E2C"/>
    <w:rsid w:val="00B544E0"/>
    <w:rsid w:val="00B5465A"/>
    <w:rsid w:val="00B54666"/>
    <w:rsid w:val="00B54A69"/>
    <w:rsid w:val="00B54E27"/>
    <w:rsid w:val="00B55280"/>
    <w:rsid w:val="00B553CE"/>
    <w:rsid w:val="00B55433"/>
    <w:rsid w:val="00B55DD8"/>
    <w:rsid w:val="00B563F5"/>
    <w:rsid w:val="00B56905"/>
    <w:rsid w:val="00B56D1E"/>
    <w:rsid w:val="00B56EBE"/>
    <w:rsid w:val="00B57C26"/>
    <w:rsid w:val="00B57EE1"/>
    <w:rsid w:val="00B60130"/>
    <w:rsid w:val="00B601F6"/>
    <w:rsid w:val="00B60C07"/>
    <w:rsid w:val="00B6129F"/>
    <w:rsid w:val="00B61336"/>
    <w:rsid w:val="00B61E8E"/>
    <w:rsid w:val="00B61F61"/>
    <w:rsid w:val="00B625AA"/>
    <w:rsid w:val="00B62603"/>
    <w:rsid w:val="00B62A75"/>
    <w:rsid w:val="00B62C1B"/>
    <w:rsid w:val="00B62D2E"/>
    <w:rsid w:val="00B62D38"/>
    <w:rsid w:val="00B632DB"/>
    <w:rsid w:val="00B63480"/>
    <w:rsid w:val="00B63C48"/>
    <w:rsid w:val="00B63C9A"/>
    <w:rsid w:val="00B64522"/>
    <w:rsid w:val="00B6495A"/>
    <w:rsid w:val="00B64B01"/>
    <w:rsid w:val="00B64F98"/>
    <w:rsid w:val="00B6530B"/>
    <w:rsid w:val="00B6540D"/>
    <w:rsid w:val="00B656FD"/>
    <w:rsid w:val="00B65713"/>
    <w:rsid w:val="00B659F5"/>
    <w:rsid w:val="00B65F24"/>
    <w:rsid w:val="00B65FCA"/>
    <w:rsid w:val="00B66096"/>
    <w:rsid w:val="00B66170"/>
    <w:rsid w:val="00B669FE"/>
    <w:rsid w:val="00B67808"/>
    <w:rsid w:val="00B678F0"/>
    <w:rsid w:val="00B67B00"/>
    <w:rsid w:val="00B70429"/>
    <w:rsid w:val="00B7049C"/>
    <w:rsid w:val="00B70869"/>
    <w:rsid w:val="00B71261"/>
    <w:rsid w:val="00B71305"/>
    <w:rsid w:val="00B71FC5"/>
    <w:rsid w:val="00B72A61"/>
    <w:rsid w:val="00B72AF4"/>
    <w:rsid w:val="00B72C34"/>
    <w:rsid w:val="00B72C68"/>
    <w:rsid w:val="00B72FAC"/>
    <w:rsid w:val="00B73255"/>
    <w:rsid w:val="00B74195"/>
    <w:rsid w:val="00B7456F"/>
    <w:rsid w:val="00B7459A"/>
    <w:rsid w:val="00B7479F"/>
    <w:rsid w:val="00B74A1E"/>
    <w:rsid w:val="00B74DAD"/>
    <w:rsid w:val="00B74E16"/>
    <w:rsid w:val="00B751AF"/>
    <w:rsid w:val="00B75440"/>
    <w:rsid w:val="00B75E23"/>
    <w:rsid w:val="00B76A82"/>
    <w:rsid w:val="00B76DB9"/>
    <w:rsid w:val="00B76DEB"/>
    <w:rsid w:val="00B7780A"/>
    <w:rsid w:val="00B779AC"/>
    <w:rsid w:val="00B8046E"/>
    <w:rsid w:val="00B80477"/>
    <w:rsid w:val="00B807B9"/>
    <w:rsid w:val="00B808C1"/>
    <w:rsid w:val="00B809F1"/>
    <w:rsid w:val="00B80CBE"/>
    <w:rsid w:val="00B80E8E"/>
    <w:rsid w:val="00B8120B"/>
    <w:rsid w:val="00B812FA"/>
    <w:rsid w:val="00B813AE"/>
    <w:rsid w:val="00B81471"/>
    <w:rsid w:val="00B81898"/>
    <w:rsid w:val="00B81941"/>
    <w:rsid w:val="00B81D68"/>
    <w:rsid w:val="00B81DB0"/>
    <w:rsid w:val="00B825DB"/>
    <w:rsid w:val="00B82AB5"/>
    <w:rsid w:val="00B82E90"/>
    <w:rsid w:val="00B83B1A"/>
    <w:rsid w:val="00B840F7"/>
    <w:rsid w:val="00B850CA"/>
    <w:rsid w:val="00B85151"/>
    <w:rsid w:val="00B852BC"/>
    <w:rsid w:val="00B85321"/>
    <w:rsid w:val="00B853E4"/>
    <w:rsid w:val="00B859C9"/>
    <w:rsid w:val="00B86134"/>
    <w:rsid w:val="00B8634C"/>
    <w:rsid w:val="00B86466"/>
    <w:rsid w:val="00B864F1"/>
    <w:rsid w:val="00B8692C"/>
    <w:rsid w:val="00B86FC5"/>
    <w:rsid w:val="00B87417"/>
    <w:rsid w:val="00B87603"/>
    <w:rsid w:val="00B878A3"/>
    <w:rsid w:val="00B9042F"/>
    <w:rsid w:val="00B9092F"/>
    <w:rsid w:val="00B9155A"/>
    <w:rsid w:val="00B91829"/>
    <w:rsid w:val="00B919FD"/>
    <w:rsid w:val="00B92632"/>
    <w:rsid w:val="00B92A8F"/>
    <w:rsid w:val="00B93957"/>
    <w:rsid w:val="00B940F3"/>
    <w:rsid w:val="00B9547D"/>
    <w:rsid w:val="00B95635"/>
    <w:rsid w:val="00B95778"/>
    <w:rsid w:val="00B958FB"/>
    <w:rsid w:val="00B95AD1"/>
    <w:rsid w:val="00B95C6B"/>
    <w:rsid w:val="00B95D3A"/>
    <w:rsid w:val="00B95DD2"/>
    <w:rsid w:val="00B964CD"/>
    <w:rsid w:val="00B966DD"/>
    <w:rsid w:val="00B96732"/>
    <w:rsid w:val="00B96A6A"/>
    <w:rsid w:val="00B96AE8"/>
    <w:rsid w:val="00B97691"/>
    <w:rsid w:val="00B97923"/>
    <w:rsid w:val="00BA01E2"/>
    <w:rsid w:val="00BA07A7"/>
    <w:rsid w:val="00BA08DB"/>
    <w:rsid w:val="00BA09C8"/>
    <w:rsid w:val="00BA0B9F"/>
    <w:rsid w:val="00BA0DAA"/>
    <w:rsid w:val="00BA0DCC"/>
    <w:rsid w:val="00BA1BB2"/>
    <w:rsid w:val="00BA2904"/>
    <w:rsid w:val="00BA2A45"/>
    <w:rsid w:val="00BA2EEE"/>
    <w:rsid w:val="00BA3074"/>
    <w:rsid w:val="00BA4713"/>
    <w:rsid w:val="00BA49A5"/>
    <w:rsid w:val="00BA4F64"/>
    <w:rsid w:val="00BA4FE6"/>
    <w:rsid w:val="00BA571A"/>
    <w:rsid w:val="00BA5F3F"/>
    <w:rsid w:val="00BA6011"/>
    <w:rsid w:val="00BA6027"/>
    <w:rsid w:val="00BA699F"/>
    <w:rsid w:val="00BA6A0D"/>
    <w:rsid w:val="00BA6EA2"/>
    <w:rsid w:val="00BA78C9"/>
    <w:rsid w:val="00BA7DDA"/>
    <w:rsid w:val="00BA7EA6"/>
    <w:rsid w:val="00BB015E"/>
    <w:rsid w:val="00BB02E1"/>
    <w:rsid w:val="00BB07A5"/>
    <w:rsid w:val="00BB1206"/>
    <w:rsid w:val="00BB1460"/>
    <w:rsid w:val="00BB1B1C"/>
    <w:rsid w:val="00BB1F96"/>
    <w:rsid w:val="00BB2271"/>
    <w:rsid w:val="00BB2674"/>
    <w:rsid w:val="00BB284D"/>
    <w:rsid w:val="00BB2A30"/>
    <w:rsid w:val="00BB2C86"/>
    <w:rsid w:val="00BB34FC"/>
    <w:rsid w:val="00BB3507"/>
    <w:rsid w:val="00BB38D5"/>
    <w:rsid w:val="00BB3AFA"/>
    <w:rsid w:val="00BB3F15"/>
    <w:rsid w:val="00BB46E4"/>
    <w:rsid w:val="00BB47CE"/>
    <w:rsid w:val="00BB4E00"/>
    <w:rsid w:val="00BB531E"/>
    <w:rsid w:val="00BB5FD3"/>
    <w:rsid w:val="00BB614F"/>
    <w:rsid w:val="00BB6D86"/>
    <w:rsid w:val="00BB7312"/>
    <w:rsid w:val="00BC0E2C"/>
    <w:rsid w:val="00BC12E1"/>
    <w:rsid w:val="00BC1793"/>
    <w:rsid w:val="00BC1884"/>
    <w:rsid w:val="00BC1D35"/>
    <w:rsid w:val="00BC23C4"/>
    <w:rsid w:val="00BC2830"/>
    <w:rsid w:val="00BC2935"/>
    <w:rsid w:val="00BC2AB3"/>
    <w:rsid w:val="00BC3009"/>
    <w:rsid w:val="00BC461D"/>
    <w:rsid w:val="00BC4AF3"/>
    <w:rsid w:val="00BC510B"/>
    <w:rsid w:val="00BC6CBB"/>
    <w:rsid w:val="00BC6E31"/>
    <w:rsid w:val="00BC6F9B"/>
    <w:rsid w:val="00BC75E6"/>
    <w:rsid w:val="00BC770C"/>
    <w:rsid w:val="00BC798E"/>
    <w:rsid w:val="00BC7AD7"/>
    <w:rsid w:val="00BD0C25"/>
    <w:rsid w:val="00BD124D"/>
    <w:rsid w:val="00BD1450"/>
    <w:rsid w:val="00BD165D"/>
    <w:rsid w:val="00BD170D"/>
    <w:rsid w:val="00BD1899"/>
    <w:rsid w:val="00BD1B78"/>
    <w:rsid w:val="00BD23F2"/>
    <w:rsid w:val="00BD2BD6"/>
    <w:rsid w:val="00BD2E67"/>
    <w:rsid w:val="00BD2FB7"/>
    <w:rsid w:val="00BD303D"/>
    <w:rsid w:val="00BD32AD"/>
    <w:rsid w:val="00BD3E00"/>
    <w:rsid w:val="00BD41C6"/>
    <w:rsid w:val="00BD4373"/>
    <w:rsid w:val="00BD44FD"/>
    <w:rsid w:val="00BD46CB"/>
    <w:rsid w:val="00BD4A9E"/>
    <w:rsid w:val="00BD53CB"/>
    <w:rsid w:val="00BD5511"/>
    <w:rsid w:val="00BD57FD"/>
    <w:rsid w:val="00BD5F5B"/>
    <w:rsid w:val="00BD5F78"/>
    <w:rsid w:val="00BD650E"/>
    <w:rsid w:val="00BD6B3F"/>
    <w:rsid w:val="00BD6DC0"/>
    <w:rsid w:val="00BD7002"/>
    <w:rsid w:val="00BD7017"/>
    <w:rsid w:val="00BD7635"/>
    <w:rsid w:val="00BD780A"/>
    <w:rsid w:val="00BE0E2A"/>
    <w:rsid w:val="00BE0F1C"/>
    <w:rsid w:val="00BE0F1E"/>
    <w:rsid w:val="00BE1230"/>
    <w:rsid w:val="00BE1587"/>
    <w:rsid w:val="00BE16C2"/>
    <w:rsid w:val="00BE16FD"/>
    <w:rsid w:val="00BE1CC7"/>
    <w:rsid w:val="00BE216A"/>
    <w:rsid w:val="00BE2449"/>
    <w:rsid w:val="00BE3A0A"/>
    <w:rsid w:val="00BE3FDA"/>
    <w:rsid w:val="00BE429C"/>
    <w:rsid w:val="00BE42D6"/>
    <w:rsid w:val="00BE4B58"/>
    <w:rsid w:val="00BE573D"/>
    <w:rsid w:val="00BE5D04"/>
    <w:rsid w:val="00BE6008"/>
    <w:rsid w:val="00BE6072"/>
    <w:rsid w:val="00BE704A"/>
    <w:rsid w:val="00BE7075"/>
    <w:rsid w:val="00BE757C"/>
    <w:rsid w:val="00BE77E5"/>
    <w:rsid w:val="00BE79D2"/>
    <w:rsid w:val="00BE7EC4"/>
    <w:rsid w:val="00BF03BA"/>
    <w:rsid w:val="00BF045F"/>
    <w:rsid w:val="00BF04F7"/>
    <w:rsid w:val="00BF07F8"/>
    <w:rsid w:val="00BF0A64"/>
    <w:rsid w:val="00BF1111"/>
    <w:rsid w:val="00BF11C8"/>
    <w:rsid w:val="00BF196F"/>
    <w:rsid w:val="00BF1C46"/>
    <w:rsid w:val="00BF1F8C"/>
    <w:rsid w:val="00BF228A"/>
    <w:rsid w:val="00BF23F5"/>
    <w:rsid w:val="00BF244D"/>
    <w:rsid w:val="00BF2474"/>
    <w:rsid w:val="00BF25B1"/>
    <w:rsid w:val="00BF33FC"/>
    <w:rsid w:val="00BF3732"/>
    <w:rsid w:val="00BF49A2"/>
    <w:rsid w:val="00BF4B7C"/>
    <w:rsid w:val="00BF4E81"/>
    <w:rsid w:val="00BF54CC"/>
    <w:rsid w:val="00BF5ABF"/>
    <w:rsid w:val="00BF5ACC"/>
    <w:rsid w:val="00BF5E5E"/>
    <w:rsid w:val="00BF6117"/>
    <w:rsid w:val="00BF63C5"/>
    <w:rsid w:val="00BF6597"/>
    <w:rsid w:val="00BF665C"/>
    <w:rsid w:val="00BF6F6D"/>
    <w:rsid w:val="00BF749F"/>
    <w:rsid w:val="00BF7927"/>
    <w:rsid w:val="00BF799F"/>
    <w:rsid w:val="00BF7B3A"/>
    <w:rsid w:val="00BF7C31"/>
    <w:rsid w:val="00BF7DD7"/>
    <w:rsid w:val="00C00584"/>
    <w:rsid w:val="00C00E2C"/>
    <w:rsid w:val="00C01548"/>
    <w:rsid w:val="00C02937"/>
    <w:rsid w:val="00C02F87"/>
    <w:rsid w:val="00C032F3"/>
    <w:rsid w:val="00C03696"/>
    <w:rsid w:val="00C03841"/>
    <w:rsid w:val="00C03924"/>
    <w:rsid w:val="00C039B0"/>
    <w:rsid w:val="00C03C3C"/>
    <w:rsid w:val="00C03D1A"/>
    <w:rsid w:val="00C045AA"/>
    <w:rsid w:val="00C045DD"/>
    <w:rsid w:val="00C048C1"/>
    <w:rsid w:val="00C04989"/>
    <w:rsid w:val="00C052CF"/>
    <w:rsid w:val="00C05617"/>
    <w:rsid w:val="00C05736"/>
    <w:rsid w:val="00C05993"/>
    <w:rsid w:val="00C05A93"/>
    <w:rsid w:val="00C05D58"/>
    <w:rsid w:val="00C06995"/>
    <w:rsid w:val="00C06CE6"/>
    <w:rsid w:val="00C075CE"/>
    <w:rsid w:val="00C07721"/>
    <w:rsid w:val="00C07862"/>
    <w:rsid w:val="00C10AA4"/>
    <w:rsid w:val="00C10C44"/>
    <w:rsid w:val="00C10D52"/>
    <w:rsid w:val="00C10E3E"/>
    <w:rsid w:val="00C10FBA"/>
    <w:rsid w:val="00C11173"/>
    <w:rsid w:val="00C11373"/>
    <w:rsid w:val="00C11452"/>
    <w:rsid w:val="00C12304"/>
    <w:rsid w:val="00C12343"/>
    <w:rsid w:val="00C12554"/>
    <w:rsid w:val="00C12728"/>
    <w:rsid w:val="00C1293A"/>
    <w:rsid w:val="00C12ACF"/>
    <w:rsid w:val="00C12C4E"/>
    <w:rsid w:val="00C13355"/>
    <w:rsid w:val="00C134F6"/>
    <w:rsid w:val="00C1353F"/>
    <w:rsid w:val="00C135A5"/>
    <w:rsid w:val="00C135AA"/>
    <w:rsid w:val="00C13803"/>
    <w:rsid w:val="00C14359"/>
    <w:rsid w:val="00C14CB7"/>
    <w:rsid w:val="00C14CFB"/>
    <w:rsid w:val="00C15260"/>
    <w:rsid w:val="00C15C0D"/>
    <w:rsid w:val="00C164C7"/>
    <w:rsid w:val="00C167D9"/>
    <w:rsid w:val="00C16A81"/>
    <w:rsid w:val="00C16C35"/>
    <w:rsid w:val="00C1742F"/>
    <w:rsid w:val="00C1797F"/>
    <w:rsid w:val="00C17A6F"/>
    <w:rsid w:val="00C17C7E"/>
    <w:rsid w:val="00C17F17"/>
    <w:rsid w:val="00C2014A"/>
    <w:rsid w:val="00C202A0"/>
    <w:rsid w:val="00C20972"/>
    <w:rsid w:val="00C20AAE"/>
    <w:rsid w:val="00C20AD4"/>
    <w:rsid w:val="00C20D5E"/>
    <w:rsid w:val="00C210E1"/>
    <w:rsid w:val="00C2144A"/>
    <w:rsid w:val="00C217CF"/>
    <w:rsid w:val="00C219DA"/>
    <w:rsid w:val="00C22096"/>
    <w:rsid w:val="00C222EA"/>
    <w:rsid w:val="00C2236E"/>
    <w:rsid w:val="00C22842"/>
    <w:rsid w:val="00C22E19"/>
    <w:rsid w:val="00C22F40"/>
    <w:rsid w:val="00C22FA2"/>
    <w:rsid w:val="00C23054"/>
    <w:rsid w:val="00C236D1"/>
    <w:rsid w:val="00C236DC"/>
    <w:rsid w:val="00C2373F"/>
    <w:rsid w:val="00C23A41"/>
    <w:rsid w:val="00C23E0D"/>
    <w:rsid w:val="00C24627"/>
    <w:rsid w:val="00C24E7B"/>
    <w:rsid w:val="00C24FCC"/>
    <w:rsid w:val="00C25729"/>
    <w:rsid w:val="00C257B5"/>
    <w:rsid w:val="00C25CA6"/>
    <w:rsid w:val="00C25D07"/>
    <w:rsid w:val="00C25E83"/>
    <w:rsid w:val="00C26634"/>
    <w:rsid w:val="00C26C3A"/>
    <w:rsid w:val="00C26C9F"/>
    <w:rsid w:val="00C26D49"/>
    <w:rsid w:val="00C27006"/>
    <w:rsid w:val="00C271EF"/>
    <w:rsid w:val="00C27541"/>
    <w:rsid w:val="00C2757C"/>
    <w:rsid w:val="00C30F5F"/>
    <w:rsid w:val="00C31025"/>
    <w:rsid w:val="00C31289"/>
    <w:rsid w:val="00C318A5"/>
    <w:rsid w:val="00C320AE"/>
    <w:rsid w:val="00C326A5"/>
    <w:rsid w:val="00C32B6E"/>
    <w:rsid w:val="00C32CC6"/>
    <w:rsid w:val="00C34244"/>
    <w:rsid w:val="00C344CC"/>
    <w:rsid w:val="00C3477C"/>
    <w:rsid w:val="00C349D4"/>
    <w:rsid w:val="00C34A01"/>
    <w:rsid w:val="00C3567D"/>
    <w:rsid w:val="00C35EE5"/>
    <w:rsid w:val="00C36207"/>
    <w:rsid w:val="00C3695C"/>
    <w:rsid w:val="00C36AAB"/>
    <w:rsid w:val="00C36C30"/>
    <w:rsid w:val="00C36D06"/>
    <w:rsid w:val="00C37036"/>
    <w:rsid w:val="00C3758E"/>
    <w:rsid w:val="00C379CB"/>
    <w:rsid w:val="00C37ACB"/>
    <w:rsid w:val="00C37E56"/>
    <w:rsid w:val="00C4078B"/>
    <w:rsid w:val="00C407E9"/>
    <w:rsid w:val="00C40C25"/>
    <w:rsid w:val="00C40D7D"/>
    <w:rsid w:val="00C41236"/>
    <w:rsid w:val="00C41484"/>
    <w:rsid w:val="00C41A16"/>
    <w:rsid w:val="00C420D2"/>
    <w:rsid w:val="00C42712"/>
    <w:rsid w:val="00C4278A"/>
    <w:rsid w:val="00C42A77"/>
    <w:rsid w:val="00C42D7B"/>
    <w:rsid w:val="00C43031"/>
    <w:rsid w:val="00C43061"/>
    <w:rsid w:val="00C432ED"/>
    <w:rsid w:val="00C43434"/>
    <w:rsid w:val="00C43514"/>
    <w:rsid w:val="00C4447B"/>
    <w:rsid w:val="00C44B78"/>
    <w:rsid w:val="00C450F5"/>
    <w:rsid w:val="00C46236"/>
    <w:rsid w:val="00C46368"/>
    <w:rsid w:val="00C4674D"/>
    <w:rsid w:val="00C46889"/>
    <w:rsid w:val="00C46F0E"/>
    <w:rsid w:val="00C4704E"/>
    <w:rsid w:val="00C470CF"/>
    <w:rsid w:val="00C473E5"/>
    <w:rsid w:val="00C47470"/>
    <w:rsid w:val="00C50272"/>
    <w:rsid w:val="00C50552"/>
    <w:rsid w:val="00C50DF0"/>
    <w:rsid w:val="00C50FA1"/>
    <w:rsid w:val="00C5128B"/>
    <w:rsid w:val="00C51706"/>
    <w:rsid w:val="00C51DD2"/>
    <w:rsid w:val="00C529FD"/>
    <w:rsid w:val="00C52AB1"/>
    <w:rsid w:val="00C53049"/>
    <w:rsid w:val="00C532AF"/>
    <w:rsid w:val="00C534BB"/>
    <w:rsid w:val="00C534D8"/>
    <w:rsid w:val="00C5362A"/>
    <w:rsid w:val="00C53716"/>
    <w:rsid w:val="00C540A6"/>
    <w:rsid w:val="00C542CD"/>
    <w:rsid w:val="00C54A08"/>
    <w:rsid w:val="00C54D70"/>
    <w:rsid w:val="00C551BA"/>
    <w:rsid w:val="00C55B13"/>
    <w:rsid w:val="00C55E27"/>
    <w:rsid w:val="00C561FC"/>
    <w:rsid w:val="00C562D9"/>
    <w:rsid w:val="00C56C9A"/>
    <w:rsid w:val="00C56CBF"/>
    <w:rsid w:val="00C56D9A"/>
    <w:rsid w:val="00C56DE8"/>
    <w:rsid w:val="00C576D6"/>
    <w:rsid w:val="00C57E33"/>
    <w:rsid w:val="00C6030C"/>
    <w:rsid w:val="00C608AD"/>
    <w:rsid w:val="00C60DC5"/>
    <w:rsid w:val="00C61163"/>
    <w:rsid w:val="00C6182F"/>
    <w:rsid w:val="00C61BAA"/>
    <w:rsid w:val="00C624E2"/>
    <w:rsid w:val="00C62A02"/>
    <w:rsid w:val="00C62A49"/>
    <w:rsid w:val="00C62B34"/>
    <w:rsid w:val="00C62CB8"/>
    <w:rsid w:val="00C62E06"/>
    <w:rsid w:val="00C6329A"/>
    <w:rsid w:val="00C632C6"/>
    <w:rsid w:val="00C6331B"/>
    <w:rsid w:val="00C63340"/>
    <w:rsid w:val="00C63459"/>
    <w:rsid w:val="00C63841"/>
    <w:rsid w:val="00C63DD1"/>
    <w:rsid w:val="00C643BA"/>
    <w:rsid w:val="00C643D7"/>
    <w:rsid w:val="00C6465E"/>
    <w:rsid w:val="00C647FF"/>
    <w:rsid w:val="00C64820"/>
    <w:rsid w:val="00C64C5B"/>
    <w:rsid w:val="00C64CA9"/>
    <w:rsid w:val="00C651BF"/>
    <w:rsid w:val="00C65B18"/>
    <w:rsid w:val="00C65E21"/>
    <w:rsid w:val="00C661AC"/>
    <w:rsid w:val="00C6636C"/>
    <w:rsid w:val="00C66374"/>
    <w:rsid w:val="00C668CB"/>
    <w:rsid w:val="00C66B78"/>
    <w:rsid w:val="00C66BF3"/>
    <w:rsid w:val="00C66D9F"/>
    <w:rsid w:val="00C7023E"/>
    <w:rsid w:val="00C70759"/>
    <w:rsid w:val="00C70889"/>
    <w:rsid w:val="00C70AB2"/>
    <w:rsid w:val="00C70CE5"/>
    <w:rsid w:val="00C710A7"/>
    <w:rsid w:val="00C72309"/>
    <w:rsid w:val="00C72BC3"/>
    <w:rsid w:val="00C72FC5"/>
    <w:rsid w:val="00C73045"/>
    <w:rsid w:val="00C737DD"/>
    <w:rsid w:val="00C73D64"/>
    <w:rsid w:val="00C73DBC"/>
    <w:rsid w:val="00C73FBF"/>
    <w:rsid w:val="00C741DB"/>
    <w:rsid w:val="00C74BD3"/>
    <w:rsid w:val="00C74DC3"/>
    <w:rsid w:val="00C74FAF"/>
    <w:rsid w:val="00C750B2"/>
    <w:rsid w:val="00C752F7"/>
    <w:rsid w:val="00C7534A"/>
    <w:rsid w:val="00C75693"/>
    <w:rsid w:val="00C759DC"/>
    <w:rsid w:val="00C75AC4"/>
    <w:rsid w:val="00C75C34"/>
    <w:rsid w:val="00C761EF"/>
    <w:rsid w:val="00C763DB"/>
    <w:rsid w:val="00C76739"/>
    <w:rsid w:val="00C7700F"/>
    <w:rsid w:val="00C7726B"/>
    <w:rsid w:val="00C772B2"/>
    <w:rsid w:val="00C77A64"/>
    <w:rsid w:val="00C77D83"/>
    <w:rsid w:val="00C77FD4"/>
    <w:rsid w:val="00C8010C"/>
    <w:rsid w:val="00C806DE"/>
    <w:rsid w:val="00C80B79"/>
    <w:rsid w:val="00C80D28"/>
    <w:rsid w:val="00C81E48"/>
    <w:rsid w:val="00C830AD"/>
    <w:rsid w:val="00C8402F"/>
    <w:rsid w:val="00C8506B"/>
    <w:rsid w:val="00C85A49"/>
    <w:rsid w:val="00C864E3"/>
    <w:rsid w:val="00C8658D"/>
    <w:rsid w:val="00C865B4"/>
    <w:rsid w:val="00C86A0B"/>
    <w:rsid w:val="00C86B9E"/>
    <w:rsid w:val="00C873A2"/>
    <w:rsid w:val="00C87ED3"/>
    <w:rsid w:val="00C9002A"/>
    <w:rsid w:val="00C906F2"/>
    <w:rsid w:val="00C90EE0"/>
    <w:rsid w:val="00C916DF"/>
    <w:rsid w:val="00C91833"/>
    <w:rsid w:val="00C91979"/>
    <w:rsid w:val="00C91B58"/>
    <w:rsid w:val="00C91CEC"/>
    <w:rsid w:val="00C928BB"/>
    <w:rsid w:val="00C92A62"/>
    <w:rsid w:val="00C92CBB"/>
    <w:rsid w:val="00C92F7F"/>
    <w:rsid w:val="00C93112"/>
    <w:rsid w:val="00C94194"/>
    <w:rsid w:val="00C94252"/>
    <w:rsid w:val="00C9445B"/>
    <w:rsid w:val="00C944ED"/>
    <w:rsid w:val="00C94B04"/>
    <w:rsid w:val="00C95ED7"/>
    <w:rsid w:val="00C969BB"/>
    <w:rsid w:val="00C96A31"/>
    <w:rsid w:val="00C96B21"/>
    <w:rsid w:val="00C9767F"/>
    <w:rsid w:val="00C97874"/>
    <w:rsid w:val="00C97AFF"/>
    <w:rsid w:val="00C97D97"/>
    <w:rsid w:val="00CA07EC"/>
    <w:rsid w:val="00CA0973"/>
    <w:rsid w:val="00CA0AE7"/>
    <w:rsid w:val="00CA0B91"/>
    <w:rsid w:val="00CA135E"/>
    <w:rsid w:val="00CA142B"/>
    <w:rsid w:val="00CA1599"/>
    <w:rsid w:val="00CA2015"/>
    <w:rsid w:val="00CA2843"/>
    <w:rsid w:val="00CA2904"/>
    <w:rsid w:val="00CA3009"/>
    <w:rsid w:val="00CA30AB"/>
    <w:rsid w:val="00CA36BC"/>
    <w:rsid w:val="00CA3A8A"/>
    <w:rsid w:val="00CA3ADC"/>
    <w:rsid w:val="00CA3CC7"/>
    <w:rsid w:val="00CA3FD8"/>
    <w:rsid w:val="00CA3FFC"/>
    <w:rsid w:val="00CA4215"/>
    <w:rsid w:val="00CA4CA1"/>
    <w:rsid w:val="00CA52DE"/>
    <w:rsid w:val="00CA57A7"/>
    <w:rsid w:val="00CA6403"/>
    <w:rsid w:val="00CA6A5E"/>
    <w:rsid w:val="00CA75BB"/>
    <w:rsid w:val="00CB094D"/>
    <w:rsid w:val="00CB0A90"/>
    <w:rsid w:val="00CB1245"/>
    <w:rsid w:val="00CB12DB"/>
    <w:rsid w:val="00CB17A3"/>
    <w:rsid w:val="00CB194F"/>
    <w:rsid w:val="00CB1E91"/>
    <w:rsid w:val="00CB1EA5"/>
    <w:rsid w:val="00CB1FAA"/>
    <w:rsid w:val="00CB2069"/>
    <w:rsid w:val="00CB2339"/>
    <w:rsid w:val="00CB249D"/>
    <w:rsid w:val="00CB2589"/>
    <w:rsid w:val="00CB25B2"/>
    <w:rsid w:val="00CB262A"/>
    <w:rsid w:val="00CB2670"/>
    <w:rsid w:val="00CB267D"/>
    <w:rsid w:val="00CB3312"/>
    <w:rsid w:val="00CB3DD1"/>
    <w:rsid w:val="00CB48DE"/>
    <w:rsid w:val="00CB4A1F"/>
    <w:rsid w:val="00CB4A50"/>
    <w:rsid w:val="00CB4B7C"/>
    <w:rsid w:val="00CB52F6"/>
    <w:rsid w:val="00CB5B53"/>
    <w:rsid w:val="00CB68D3"/>
    <w:rsid w:val="00CB75A5"/>
    <w:rsid w:val="00CB7B67"/>
    <w:rsid w:val="00CB7FCA"/>
    <w:rsid w:val="00CC0103"/>
    <w:rsid w:val="00CC02E9"/>
    <w:rsid w:val="00CC0866"/>
    <w:rsid w:val="00CC0AB9"/>
    <w:rsid w:val="00CC0E29"/>
    <w:rsid w:val="00CC0E4C"/>
    <w:rsid w:val="00CC0FF9"/>
    <w:rsid w:val="00CC1186"/>
    <w:rsid w:val="00CC1CCF"/>
    <w:rsid w:val="00CC1D2E"/>
    <w:rsid w:val="00CC1F62"/>
    <w:rsid w:val="00CC1F99"/>
    <w:rsid w:val="00CC201D"/>
    <w:rsid w:val="00CC2094"/>
    <w:rsid w:val="00CC22DD"/>
    <w:rsid w:val="00CC2CC4"/>
    <w:rsid w:val="00CC31D1"/>
    <w:rsid w:val="00CC3E18"/>
    <w:rsid w:val="00CC4065"/>
    <w:rsid w:val="00CC4241"/>
    <w:rsid w:val="00CC4C33"/>
    <w:rsid w:val="00CC5789"/>
    <w:rsid w:val="00CC5BDB"/>
    <w:rsid w:val="00CC6190"/>
    <w:rsid w:val="00CC64A4"/>
    <w:rsid w:val="00CC6ECA"/>
    <w:rsid w:val="00CC72E1"/>
    <w:rsid w:val="00CC7461"/>
    <w:rsid w:val="00CC755B"/>
    <w:rsid w:val="00CC77E3"/>
    <w:rsid w:val="00CC78CA"/>
    <w:rsid w:val="00CD0341"/>
    <w:rsid w:val="00CD0C49"/>
    <w:rsid w:val="00CD0FA7"/>
    <w:rsid w:val="00CD114D"/>
    <w:rsid w:val="00CD1441"/>
    <w:rsid w:val="00CD182D"/>
    <w:rsid w:val="00CD1D17"/>
    <w:rsid w:val="00CD1DCB"/>
    <w:rsid w:val="00CD1E92"/>
    <w:rsid w:val="00CD1F12"/>
    <w:rsid w:val="00CD2060"/>
    <w:rsid w:val="00CD2361"/>
    <w:rsid w:val="00CD2491"/>
    <w:rsid w:val="00CD271D"/>
    <w:rsid w:val="00CD2C10"/>
    <w:rsid w:val="00CD3364"/>
    <w:rsid w:val="00CD352D"/>
    <w:rsid w:val="00CD3550"/>
    <w:rsid w:val="00CD35B6"/>
    <w:rsid w:val="00CD36AE"/>
    <w:rsid w:val="00CD411E"/>
    <w:rsid w:val="00CD4F05"/>
    <w:rsid w:val="00CD52D5"/>
    <w:rsid w:val="00CD54D3"/>
    <w:rsid w:val="00CD583D"/>
    <w:rsid w:val="00CD5AA2"/>
    <w:rsid w:val="00CD66F3"/>
    <w:rsid w:val="00CD6710"/>
    <w:rsid w:val="00CD6DF0"/>
    <w:rsid w:val="00CD75CF"/>
    <w:rsid w:val="00CD78EA"/>
    <w:rsid w:val="00CD79DA"/>
    <w:rsid w:val="00CD7CC4"/>
    <w:rsid w:val="00CD7E9F"/>
    <w:rsid w:val="00CE0030"/>
    <w:rsid w:val="00CE015D"/>
    <w:rsid w:val="00CE125D"/>
    <w:rsid w:val="00CE12CD"/>
    <w:rsid w:val="00CE142A"/>
    <w:rsid w:val="00CE1568"/>
    <w:rsid w:val="00CE1C0E"/>
    <w:rsid w:val="00CE1D0E"/>
    <w:rsid w:val="00CE2BE9"/>
    <w:rsid w:val="00CE32AF"/>
    <w:rsid w:val="00CE393D"/>
    <w:rsid w:val="00CE3B77"/>
    <w:rsid w:val="00CE45CD"/>
    <w:rsid w:val="00CE4E16"/>
    <w:rsid w:val="00CE5150"/>
    <w:rsid w:val="00CE52C8"/>
    <w:rsid w:val="00CE5F54"/>
    <w:rsid w:val="00CE6381"/>
    <w:rsid w:val="00CE63EE"/>
    <w:rsid w:val="00CE6690"/>
    <w:rsid w:val="00CE6FBC"/>
    <w:rsid w:val="00CE71FD"/>
    <w:rsid w:val="00CE7383"/>
    <w:rsid w:val="00CE743D"/>
    <w:rsid w:val="00CE7FB2"/>
    <w:rsid w:val="00CF009C"/>
    <w:rsid w:val="00CF0A3A"/>
    <w:rsid w:val="00CF0C2D"/>
    <w:rsid w:val="00CF0D10"/>
    <w:rsid w:val="00CF0E18"/>
    <w:rsid w:val="00CF0E7F"/>
    <w:rsid w:val="00CF14B7"/>
    <w:rsid w:val="00CF15C6"/>
    <w:rsid w:val="00CF1870"/>
    <w:rsid w:val="00CF1AFE"/>
    <w:rsid w:val="00CF1BEE"/>
    <w:rsid w:val="00CF1C94"/>
    <w:rsid w:val="00CF2309"/>
    <w:rsid w:val="00CF2315"/>
    <w:rsid w:val="00CF2733"/>
    <w:rsid w:val="00CF3001"/>
    <w:rsid w:val="00CF31BA"/>
    <w:rsid w:val="00CF375D"/>
    <w:rsid w:val="00CF47D6"/>
    <w:rsid w:val="00CF4AAA"/>
    <w:rsid w:val="00CF4E14"/>
    <w:rsid w:val="00CF540C"/>
    <w:rsid w:val="00CF5792"/>
    <w:rsid w:val="00CF5E84"/>
    <w:rsid w:val="00CF5FA5"/>
    <w:rsid w:val="00CF664D"/>
    <w:rsid w:val="00CF6F51"/>
    <w:rsid w:val="00CF701F"/>
    <w:rsid w:val="00CF7050"/>
    <w:rsid w:val="00CF7B01"/>
    <w:rsid w:val="00CF7C7C"/>
    <w:rsid w:val="00CF7EFC"/>
    <w:rsid w:val="00D0028B"/>
    <w:rsid w:val="00D005DA"/>
    <w:rsid w:val="00D00E23"/>
    <w:rsid w:val="00D01167"/>
    <w:rsid w:val="00D01176"/>
    <w:rsid w:val="00D018E5"/>
    <w:rsid w:val="00D02803"/>
    <w:rsid w:val="00D02A7A"/>
    <w:rsid w:val="00D03C34"/>
    <w:rsid w:val="00D042FD"/>
    <w:rsid w:val="00D04E61"/>
    <w:rsid w:val="00D054CD"/>
    <w:rsid w:val="00D05548"/>
    <w:rsid w:val="00D06F2F"/>
    <w:rsid w:val="00D07550"/>
    <w:rsid w:val="00D076B2"/>
    <w:rsid w:val="00D0779B"/>
    <w:rsid w:val="00D07ED9"/>
    <w:rsid w:val="00D1036B"/>
    <w:rsid w:val="00D10882"/>
    <w:rsid w:val="00D10925"/>
    <w:rsid w:val="00D10926"/>
    <w:rsid w:val="00D10A72"/>
    <w:rsid w:val="00D10E49"/>
    <w:rsid w:val="00D11A84"/>
    <w:rsid w:val="00D11C31"/>
    <w:rsid w:val="00D11ED5"/>
    <w:rsid w:val="00D13311"/>
    <w:rsid w:val="00D13CF6"/>
    <w:rsid w:val="00D13F9F"/>
    <w:rsid w:val="00D14479"/>
    <w:rsid w:val="00D14547"/>
    <w:rsid w:val="00D14618"/>
    <w:rsid w:val="00D14788"/>
    <w:rsid w:val="00D15091"/>
    <w:rsid w:val="00D1545E"/>
    <w:rsid w:val="00D15FED"/>
    <w:rsid w:val="00D16064"/>
    <w:rsid w:val="00D1634F"/>
    <w:rsid w:val="00D16BCE"/>
    <w:rsid w:val="00D16DF8"/>
    <w:rsid w:val="00D17B66"/>
    <w:rsid w:val="00D17CC2"/>
    <w:rsid w:val="00D2084F"/>
    <w:rsid w:val="00D20949"/>
    <w:rsid w:val="00D212FB"/>
    <w:rsid w:val="00D21F8E"/>
    <w:rsid w:val="00D22468"/>
    <w:rsid w:val="00D228E9"/>
    <w:rsid w:val="00D229C6"/>
    <w:rsid w:val="00D22F32"/>
    <w:rsid w:val="00D2310C"/>
    <w:rsid w:val="00D23136"/>
    <w:rsid w:val="00D233F3"/>
    <w:rsid w:val="00D234F4"/>
    <w:rsid w:val="00D23820"/>
    <w:rsid w:val="00D23D44"/>
    <w:rsid w:val="00D24766"/>
    <w:rsid w:val="00D248BF"/>
    <w:rsid w:val="00D25653"/>
    <w:rsid w:val="00D2565A"/>
    <w:rsid w:val="00D25929"/>
    <w:rsid w:val="00D25996"/>
    <w:rsid w:val="00D26AE2"/>
    <w:rsid w:val="00D26BB6"/>
    <w:rsid w:val="00D26CE2"/>
    <w:rsid w:val="00D2762E"/>
    <w:rsid w:val="00D2764A"/>
    <w:rsid w:val="00D276C3"/>
    <w:rsid w:val="00D277E0"/>
    <w:rsid w:val="00D27A7C"/>
    <w:rsid w:val="00D27FD8"/>
    <w:rsid w:val="00D30779"/>
    <w:rsid w:val="00D30971"/>
    <w:rsid w:val="00D30E01"/>
    <w:rsid w:val="00D31278"/>
    <w:rsid w:val="00D315DF"/>
    <w:rsid w:val="00D31642"/>
    <w:rsid w:val="00D316CF"/>
    <w:rsid w:val="00D31D23"/>
    <w:rsid w:val="00D324F8"/>
    <w:rsid w:val="00D3275A"/>
    <w:rsid w:val="00D3317A"/>
    <w:rsid w:val="00D33372"/>
    <w:rsid w:val="00D33675"/>
    <w:rsid w:val="00D336A2"/>
    <w:rsid w:val="00D336F4"/>
    <w:rsid w:val="00D337D9"/>
    <w:rsid w:val="00D3430E"/>
    <w:rsid w:val="00D3465F"/>
    <w:rsid w:val="00D34E73"/>
    <w:rsid w:val="00D34F32"/>
    <w:rsid w:val="00D355B4"/>
    <w:rsid w:val="00D35EB7"/>
    <w:rsid w:val="00D40819"/>
    <w:rsid w:val="00D40A7B"/>
    <w:rsid w:val="00D40CA9"/>
    <w:rsid w:val="00D40FD6"/>
    <w:rsid w:val="00D41013"/>
    <w:rsid w:val="00D414A4"/>
    <w:rsid w:val="00D427A0"/>
    <w:rsid w:val="00D42932"/>
    <w:rsid w:val="00D429DA"/>
    <w:rsid w:val="00D42B14"/>
    <w:rsid w:val="00D42B1B"/>
    <w:rsid w:val="00D431B1"/>
    <w:rsid w:val="00D434A1"/>
    <w:rsid w:val="00D435E0"/>
    <w:rsid w:val="00D43E78"/>
    <w:rsid w:val="00D44317"/>
    <w:rsid w:val="00D44722"/>
    <w:rsid w:val="00D44A94"/>
    <w:rsid w:val="00D44FED"/>
    <w:rsid w:val="00D464CE"/>
    <w:rsid w:val="00D4677A"/>
    <w:rsid w:val="00D4698F"/>
    <w:rsid w:val="00D46FB7"/>
    <w:rsid w:val="00D472D1"/>
    <w:rsid w:val="00D4768F"/>
    <w:rsid w:val="00D4784D"/>
    <w:rsid w:val="00D50752"/>
    <w:rsid w:val="00D50843"/>
    <w:rsid w:val="00D508CB"/>
    <w:rsid w:val="00D50F15"/>
    <w:rsid w:val="00D512F4"/>
    <w:rsid w:val="00D512F9"/>
    <w:rsid w:val="00D51365"/>
    <w:rsid w:val="00D5147E"/>
    <w:rsid w:val="00D51995"/>
    <w:rsid w:val="00D523C4"/>
    <w:rsid w:val="00D52DE3"/>
    <w:rsid w:val="00D53737"/>
    <w:rsid w:val="00D53A35"/>
    <w:rsid w:val="00D53B1A"/>
    <w:rsid w:val="00D53EA1"/>
    <w:rsid w:val="00D55D51"/>
    <w:rsid w:val="00D56059"/>
    <w:rsid w:val="00D560FE"/>
    <w:rsid w:val="00D56850"/>
    <w:rsid w:val="00D5698A"/>
    <w:rsid w:val="00D5730F"/>
    <w:rsid w:val="00D57D56"/>
    <w:rsid w:val="00D57EE0"/>
    <w:rsid w:val="00D60D00"/>
    <w:rsid w:val="00D60EBA"/>
    <w:rsid w:val="00D612FD"/>
    <w:rsid w:val="00D62142"/>
    <w:rsid w:val="00D62495"/>
    <w:rsid w:val="00D62F8C"/>
    <w:rsid w:val="00D62FB2"/>
    <w:rsid w:val="00D62FF8"/>
    <w:rsid w:val="00D632F8"/>
    <w:rsid w:val="00D63D81"/>
    <w:rsid w:val="00D6419F"/>
    <w:rsid w:val="00D652CD"/>
    <w:rsid w:val="00D65467"/>
    <w:rsid w:val="00D658B9"/>
    <w:rsid w:val="00D65CA9"/>
    <w:rsid w:val="00D65FD6"/>
    <w:rsid w:val="00D660E9"/>
    <w:rsid w:val="00D6632A"/>
    <w:rsid w:val="00D66499"/>
    <w:rsid w:val="00D665A4"/>
    <w:rsid w:val="00D66BA4"/>
    <w:rsid w:val="00D66C00"/>
    <w:rsid w:val="00D66CE9"/>
    <w:rsid w:val="00D66DEB"/>
    <w:rsid w:val="00D66FA2"/>
    <w:rsid w:val="00D66FEB"/>
    <w:rsid w:val="00D67115"/>
    <w:rsid w:val="00D679F0"/>
    <w:rsid w:val="00D67BE0"/>
    <w:rsid w:val="00D70652"/>
    <w:rsid w:val="00D70BF0"/>
    <w:rsid w:val="00D7151B"/>
    <w:rsid w:val="00D71B62"/>
    <w:rsid w:val="00D72664"/>
    <w:rsid w:val="00D727BF"/>
    <w:rsid w:val="00D72BA3"/>
    <w:rsid w:val="00D72C45"/>
    <w:rsid w:val="00D731DA"/>
    <w:rsid w:val="00D7341D"/>
    <w:rsid w:val="00D73775"/>
    <w:rsid w:val="00D73D0E"/>
    <w:rsid w:val="00D73F73"/>
    <w:rsid w:val="00D7407E"/>
    <w:rsid w:val="00D74116"/>
    <w:rsid w:val="00D74585"/>
    <w:rsid w:val="00D748EC"/>
    <w:rsid w:val="00D74BDC"/>
    <w:rsid w:val="00D74BE4"/>
    <w:rsid w:val="00D74F91"/>
    <w:rsid w:val="00D754B9"/>
    <w:rsid w:val="00D756E2"/>
    <w:rsid w:val="00D75940"/>
    <w:rsid w:val="00D75DC7"/>
    <w:rsid w:val="00D7607E"/>
    <w:rsid w:val="00D764DB"/>
    <w:rsid w:val="00D7660E"/>
    <w:rsid w:val="00D7669B"/>
    <w:rsid w:val="00D76C29"/>
    <w:rsid w:val="00D77987"/>
    <w:rsid w:val="00D77BF5"/>
    <w:rsid w:val="00D77FE3"/>
    <w:rsid w:val="00D800BB"/>
    <w:rsid w:val="00D80B9C"/>
    <w:rsid w:val="00D80E45"/>
    <w:rsid w:val="00D8120C"/>
    <w:rsid w:val="00D815FF"/>
    <w:rsid w:val="00D816DF"/>
    <w:rsid w:val="00D818CA"/>
    <w:rsid w:val="00D81A8E"/>
    <w:rsid w:val="00D81D80"/>
    <w:rsid w:val="00D81F56"/>
    <w:rsid w:val="00D82179"/>
    <w:rsid w:val="00D82853"/>
    <w:rsid w:val="00D82906"/>
    <w:rsid w:val="00D82EA4"/>
    <w:rsid w:val="00D82F49"/>
    <w:rsid w:val="00D83327"/>
    <w:rsid w:val="00D8332F"/>
    <w:rsid w:val="00D8365E"/>
    <w:rsid w:val="00D83847"/>
    <w:rsid w:val="00D839D1"/>
    <w:rsid w:val="00D84004"/>
    <w:rsid w:val="00D841E0"/>
    <w:rsid w:val="00D84207"/>
    <w:rsid w:val="00D8460D"/>
    <w:rsid w:val="00D84B50"/>
    <w:rsid w:val="00D850CF"/>
    <w:rsid w:val="00D85C92"/>
    <w:rsid w:val="00D85D2D"/>
    <w:rsid w:val="00D85FE2"/>
    <w:rsid w:val="00D86A25"/>
    <w:rsid w:val="00D87275"/>
    <w:rsid w:val="00D8738B"/>
    <w:rsid w:val="00D87413"/>
    <w:rsid w:val="00D877C6"/>
    <w:rsid w:val="00D904C4"/>
    <w:rsid w:val="00D9094C"/>
    <w:rsid w:val="00D90D3E"/>
    <w:rsid w:val="00D913DB"/>
    <w:rsid w:val="00D9177F"/>
    <w:rsid w:val="00D91FB8"/>
    <w:rsid w:val="00D92978"/>
    <w:rsid w:val="00D92997"/>
    <w:rsid w:val="00D92F03"/>
    <w:rsid w:val="00D930D3"/>
    <w:rsid w:val="00D932AE"/>
    <w:rsid w:val="00D93A10"/>
    <w:rsid w:val="00D9425B"/>
    <w:rsid w:val="00D96073"/>
    <w:rsid w:val="00D96638"/>
    <w:rsid w:val="00D97280"/>
    <w:rsid w:val="00D972CE"/>
    <w:rsid w:val="00DA011A"/>
    <w:rsid w:val="00DA01E2"/>
    <w:rsid w:val="00DA0441"/>
    <w:rsid w:val="00DA0A00"/>
    <w:rsid w:val="00DA1009"/>
    <w:rsid w:val="00DA12E7"/>
    <w:rsid w:val="00DA2418"/>
    <w:rsid w:val="00DA2510"/>
    <w:rsid w:val="00DA2972"/>
    <w:rsid w:val="00DA3AE6"/>
    <w:rsid w:val="00DA3DE7"/>
    <w:rsid w:val="00DA3EE6"/>
    <w:rsid w:val="00DA4411"/>
    <w:rsid w:val="00DA4617"/>
    <w:rsid w:val="00DA4A1F"/>
    <w:rsid w:val="00DA4A73"/>
    <w:rsid w:val="00DA5088"/>
    <w:rsid w:val="00DA5AA1"/>
    <w:rsid w:val="00DA5B62"/>
    <w:rsid w:val="00DA5F6D"/>
    <w:rsid w:val="00DA623C"/>
    <w:rsid w:val="00DA6AB6"/>
    <w:rsid w:val="00DA6B98"/>
    <w:rsid w:val="00DA7639"/>
    <w:rsid w:val="00DA792D"/>
    <w:rsid w:val="00DB05F1"/>
    <w:rsid w:val="00DB0BCE"/>
    <w:rsid w:val="00DB13CE"/>
    <w:rsid w:val="00DB1D9D"/>
    <w:rsid w:val="00DB1E71"/>
    <w:rsid w:val="00DB2533"/>
    <w:rsid w:val="00DB2692"/>
    <w:rsid w:val="00DB2892"/>
    <w:rsid w:val="00DB2B76"/>
    <w:rsid w:val="00DB2DFB"/>
    <w:rsid w:val="00DB2EFD"/>
    <w:rsid w:val="00DB35AD"/>
    <w:rsid w:val="00DB3AF6"/>
    <w:rsid w:val="00DB3CB8"/>
    <w:rsid w:val="00DB3F34"/>
    <w:rsid w:val="00DB42B4"/>
    <w:rsid w:val="00DB43F2"/>
    <w:rsid w:val="00DB4468"/>
    <w:rsid w:val="00DB476F"/>
    <w:rsid w:val="00DB4A70"/>
    <w:rsid w:val="00DB4BC1"/>
    <w:rsid w:val="00DB4C72"/>
    <w:rsid w:val="00DB5076"/>
    <w:rsid w:val="00DB536C"/>
    <w:rsid w:val="00DB573C"/>
    <w:rsid w:val="00DB5D1B"/>
    <w:rsid w:val="00DB605F"/>
    <w:rsid w:val="00DB6597"/>
    <w:rsid w:val="00DB6D94"/>
    <w:rsid w:val="00DB7105"/>
    <w:rsid w:val="00DB7146"/>
    <w:rsid w:val="00DB75D9"/>
    <w:rsid w:val="00DB7BC7"/>
    <w:rsid w:val="00DB7C9E"/>
    <w:rsid w:val="00DB7FEC"/>
    <w:rsid w:val="00DC04D6"/>
    <w:rsid w:val="00DC090E"/>
    <w:rsid w:val="00DC0E92"/>
    <w:rsid w:val="00DC0F0E"/>
    <w:rsid w:val="00DC0F96"/>
    <w:rsid w:val="00DC23E9"/>
    <w:rsid w:val="00DC2423"/>
    <w:rsid w:val="00DC2615"/>
    <w:rsid w:val="00DC275D"/>
    <w:rsid w:val="00DC2AFE"/>
    <w:rsid w:val="00DC2BCB"/>
    <w:rsid w:val="00DC2C20"/>
    <w:rsid w:val="00DC2C26"/>
    <w:rsid w:val="00DC3087"/>
    <w:rsid w:val="00DC33FB"/>
    <w:rsid w:val="00DC351C"/>
    <w:rsid w:val="00DC3FBC"/>
    <w:rsid w:val="00DC450B"/>
    <w:rsid w:val="00DC5179"/>
    <w:rsid w:val="00DC53D6"/>
    <w:rsid w:val="00DC5970"/>
    <w:rsid w:val="00DC6004"/>
    <w:rsid w:val="00DC64B2"/>
    <w:rsid w:val="00DC64DE"/>
    <w:rsid w:val="00DC667B"/>
    <w:rsid w:val="00DC682C"/>
    <w:rsid w:val="00DC6C7E"/>
    <w:rsid w:val="00DC6ED3"/>
    <w:rsid w:val="00DC720D"/>
    <w:rsid w:val="00DC7427"/>
    <w:rsid w:val="00DC781C"/>
    <w:rsid w:val="00DC786C"/>
    <w:rsid w:val="00DC7A09"/>
    <w:rsid w:val="00DC7DF6"/>
    <w:rsid w:val="00DD03C4"/>
    <w:rsid w:val="00DD2620"/>
    <w:rsid w:val="00DD27BD"/>
    <w:rsid w:val="00DD28E6"/>
    <w:rsid w:val="00DD2953"/>
    <w:rsid w:val="00DD2A54"/>
    <w:rsid w:val="00DD2BD9"/>
    <w:rsid w:val="00DD2C3C"/>
    <w:rsid w:val="00DD319D"/>
    <w:rsid w:val="00DD380C"/>
    <w:rsid w:val="00DD3E3F"/>
    <w:rsid w:val="00DD4308"/>
    <w:rsid w:val="00DD436A"/>
    <w:rsid w:val="00DD4D2C"/>
    <w:rsid w:val="00DD67A8"/>
    <w:rsid w:val="00DD6AB6"/>
    <w:rsid w:val="00DD6B67"/>
    <w:rsid w:val="00DD6D4B"/>
    <w:rsid w:val="00DD73D2"/>
    <w:rsid w:val="00DD784E"/>
    <w:rsid w:val="00DD799D"/>
    <w:rsid w:val="00DD7E4D"/>
    <w:rsid w:val="00DE06C8"/>
    <w:rsid w:val="00DE070E"/>
    <w:rsid w:val="00DE088D"/>
    <w:rsid w:val="00DE0D66"/>
    <w:rsid w:val="00DE1094"/>
    <w:rsid w:val="00DE1E07"/>
    <w:rsid w:val="00DE20EB"/>
    <w:rsid w:val="00DE2138"/>
    <w:rsid w:val="00DE226C"/>
    <w:rsid w:val="00DE2435"/>
    <w:rsid w:val="00DE2B1D"/>
    <w:rsid w:val="00DE3293"/>
    <w:rsid w:val="00DE3A9F"/>
    <w:rsid w:val="00DE3D63"/>
    <w:rsid w:val="00DE47C1"/>
    <w:rsid w:val="00DE48F7"/>
    <w:rsid w:val="00DE4921"/>
    <w:rsid w:val="00DE50D5"/>
    <w:rsid w:val="00DE538D"/>
    <w:rsid w:val="00DE55EF"/>
    <w:rsid w:val="00DE55F6"/>
    <w:rsid w:val="00DE56EC"/>
    <w:rsid w:val="00DE595C"/>
    <w:rsid w:val="00DE64A2"/>
    <w:rsid w:val="00DE64F4"/>
    <w:rsid w:val="00DE6A27"/>
    <w:rsid w:val="00DE7060"/>
    <w:rsid w:val="00DF0AE0"/>
    <w:rsid w:val="00DF0C1B"/>
    <w:rsid w:val="00DF1965"/>
    <w:rsid w:val="00DF2203"/>
    <w:rsid w:val="00DF231C"/>
    <w:rsid w:val="00DF26B9"/>
    <w:rsid w:val="00DF2904"/>
    <w:rsid w:val="00DF2BC2"/>
    <w:rsid w:val="00DF2D56"/>
    <w:rsid w:val="00DF2F63"/>
    <w:rsid w:val="00DF2FED"/>
    <w:rsid w:val="00DF31FF"/>
    <w:rsid w:val="00DF37DC"/>
    <w:rsid w:val="00DF3BBB"/>
    <w:rsid w:val="00DF446E"/>
    <w:rsid w:val="00DF4B9F"/>
    <w:rsid w:val="00DF4C20"/>
    <w:rsid w:val="00DF4C6F"/>
    <w:rsid w:val="00DF4E4C"/>
    <w:rsid w:val="00DF506E"/>
    <w:rsid w:val="00DF5258"/>
    <w:rsid w:val="00DF5946"/>
    <w:rsid w:val="00DF5CB8"/>
    <w:rsid w:val="00DF6289"/>
    <w:rsid w:val="00DF62CF"/>
    <w:rsid w:val="00DF6336"/>
    <w:rsid w:val="00DF6B0F"/>
    <w:rsid w:val="00DF6B5E"/>
    <w:rsid w:val="00DF7A0C"/>
    <w:rsid w:val="00DF7DE1"/>
    <w:rsid w:val="00E000D2"/>
    <w:rsid w:val="00E004EA"/>
    <w:rsid w:val="00E00D89"/>
    <w:rsid w:val="00E01061"/>
    <w:rsid w:val="00E0111B"/>
    <w:rsid w:val="00E01164"/>
    <w:rsid w:val="00E01DE9"/>
    <w:rsid w:val="00E01E48"/>
    <w:rsid w:val="00E0215F"/>
    <w:rsid w:val="00E02398"/>
    <w:rsid w:val="00E0273C"/>
    <w:rsid w:val="00E02DDA"/>
    <w:rsid w:val="00E035F2"/>
    <w:rsid w:val="00E0384D"/>
    <w:rsid w:val="00E0388C"/>
    <w:rsid w:val="00E04148"/>
    <w:rsid w:val="00E04560"/>
    <w:rsid w:val="00E04602"/>
    <w:rsid w:val="00E0493E"/>
    <w:rsid w:val="00E050DB"/>
    <w:rsid w:val="00E05131"/>
    <w:rsid w:val="00E05427"/>
    <w:rsid w:val="00E0586F"/>
    <w:rsid w:val="00E05C08"/>
    <w:rsid w:val="00E05E10"/>
    <w:rsid w:val="00E067B7"/>
    <w:rsid w:val="00E0688E"/>
    <w:rsid w:val="00E06BD0"/>
    <w:rsid w:val="00E06C53"/>
    <w:rsid w:val="00E07114"/>
    <w:rsid w:val="00E0712A"/>
    <w:rsid w:val="00E07277"/>
    <w:rsid w:val="00E07311"/>
    <w:rsid w:val="00E07663"/>
    <w:rsid w:val="00E10137"/>
    <w:rsid w:val="00E101B8"/>
    <w:rsid w:val="00E11705"/>
    <w:rsid w:val="00E118CC"/>
    <w:rsid w:val="00E119C9"/>
    <w:rsid w:val="00E1320E"/>
    <w:rsid w:val="00E133A5"/>
    <w:rsid w:val="00E134E3"/>
    <w:rsid w:val="00E13A71"/>
    <w:rsid w:val="00E13C54"/>
    <w:rsid w:val="00E143C5"/>
    <w:rsid w:val="00E148ED"/>
    <w:rsid w:val="00E14A4A"/>
    <w:rsid w:val="00E14AA2"/>
    <w:rsid w:val="00E14C27"/>
    <w:rsid w:val="00E15254"/>
    <w:rsid w:val="00E153D5"/>
    <w:rsid w:val="00E15AD3"/>
    <w:rsid w:val="00E15BAC"/>
    <w:rsid w:val="00E15E84"/>
    <w:rsid w:val="00E16533"/>
    <w:rsid w:val="00E165C1"/>
    <w:rsid w:val="00E170A0"/>
    <w:rsid w:val="00E17353"/>
    <w:rsid w:val="00E17747"/>
    <w:rsid w:val="00E17D5D"/>
    <w:rsid w:val="00E17DB9"/>
    <w:rsid w:val="00E204D9"/>
    <w:rsid w:val="00E21363"/>
    <w:rsid w:val="00E215A9"/>
    <w:rsid w:val="00E21FAE"/>
    <w:rsid w:val="00E22731"/>
    <w:rsid w:val="00E22952"/>
    <w:rsid w:val="00E22BFC"/>
    <w:rsid w:val="00E22C7F"/>
    <w:rsid w:val="00E22D35"/>
    <w:rsid w:val="00E22FB8"/>
    <w:rsid w:val="00E24DA9"/>
    <w:rsid w:val="00E2519C"/>
    <w:rsid w:val="00E2528D"/>
    <w:rsid w:val="00E25558"/>
    <w:rsid w:val="00E25653"/>
    <w:rsid w:val="00E258FC"/>
    <w:rsid w:val="00E259EF"/>
    <w:rsid w:val="00E25EE7"/>
    <w:rsid w:val="00E2683E"/>
    <w:rsid w:val="00E268B2"/>
    <w:rsid w:val="00E26A8F"/>
    <w:rsid w:val="00E26CA8"/>
    <w:rsid w:val="00E278A5"/>
    <w:rsid w:val="00E27990"/>
    <w:rsid w:val="00E27AF4"/>
    <w:rsid w:val="00E302FF"/>
    <w:rsid w:val="00E306C4"/>
    <w:rsid w:val="00E30D65"/>
    <w:rsid w:val="00E30E72"/>
    <w:rsid w:val="00E318A6"/>
    <w:rsid w:val="00E31C3F"/>
    <w:rsid w:val="00E329E3"/>
    <w:rsid w:val="00E33042"/>
    <w:rsid w:val="00E3362E"/>
    <w:rsid w:val="00E3385C"/>
    <w:rsid w:val="00E33AF9"/>
    <w:rsid w:val="00E347F1"/>
    <w:rsid w:val="00E34B94"/>
    <w:rsid w:val="00E354CC"/>
    <w:rsid w:val="00E35885"/>
    <w:rsid w:val="00E35C9B"/>
    <w:rsid w:val="00E35ED8"/>
    <w:rsid w:val="00E36410"/>
    <w:rsid w:val="00E366BE"/>
    <w:rsid w:val="00E366CC"/>
    <w:rsid w:val="00E36A40"/>
    <w:rsid w:val="00E37310"/>
    <w:rsid w:val="00E377C1"/>
    <w:rsid w:val="00E37C35"/>
    <w:rsid w:val="00E40AC8"/>
    <w:rsid w:val="00E40BB2"/>
    <w:rsid w:val="00E417F5"/>
    <w:rsid w:val="00E41D61"/>
    <w:rsid w:val="00E4228E"/>
    <w:rsid w:val="00E42407"/>
    <w:rsid w:val="00E42B18"/>
    <w:rsid w:val="00E42BFF"/>
    <w:rsid w:val="00E42E5F"/>
    <w:rsid w:val="00E436C0"/>
    <w:rsid w:val="00E43C57"/>
    <w:rsid w:val="00E440F1"/>
    <w:rsid w:val="00E44184"/>
    <w:rsid w:val="00E44CE1"/>
    <w:rsid w:val="00E4524B"/>
    <w:rsid w:val="00E452A3"/>
    <w:rsid w:val="00E455F6"/>
    <w:rsid w:val="00E45ED3"/>
    <w:rsid w:val="00E4601F"/>
    <w:rsid w:val="00E46174"/>
    <w:rsid w:val="00E466B8"/>
    <w:rsid w:val="00E477B8"/>
    <w:rsid w:val="00E5073D"/>
    <w:rsid w:val="00E51F86"/>
    <w:rsid w:val="00E524F7"/>
    <w:rsid w:val="00E533A6"/>
    <w:rsid w:val="00E543BC"/>
    <w:rsid w:val="00E54442"/>
    <w:rsid w:val="00E54A2E"/>
    <w:rsid w:val="00E54D5F"/>
    <w:rsid w:val="00E5522C"/>
    <w:rsid w:val="00E5572B"/>
    <w:rsid w:val="00E56083"/>
    <w:rsid w:val="00E5611C"/>
    <w:rsid w:val="00E5611D"/>
    <w:rsid w:val="00E563C2"/>
    <w:rsid w:val="00E564E2"/>
    <w:rsid w:val="00E56590"/>
    <w:rsid w:val="00E56DFA"/>
    <w:rsid w:val="00E57655"/>
    <w:rsid w:val="00E578AF"/>
    <w:rsid w:val="00E57EF2"/>
    <w:rsid w:val="00E60065"/>
    <w:rsid w:val="00E60182"/>
    <w:rsid w:val="00E603E5"/>
    <w:rsid w:val="00E604FE"/>
    <w:rsid w:val="00E60E61"/>
    <w:rsid w:val="00E6100B"/>
    <w:rsid w:val="00E61341"/>
    <w:rsid w:val="00E6182F"/>
    <w:rsid w:val="00E61BBD"/>
    <w:rsid w:val="00E61C74"/>
    <w:rsid w:val="00E62069"/>
    <w:rsid w:val="00E62307"/>
    <w:rsid w:val="00E625D8"/>
    <w:rsid w:val="00E63300"/>
    <w:rsid w:val="00E63AA5"/>
    <w:rsid w:val="00E63B2F"/>
    <w:rsid w:val="00E63DDD"/>
    <w:rsid w:val="00E64699"/>
    <w:rsid w:val="00E65A60"/>
    <w:rsid w:val="00E6621A"/>
    <w:rsid w:val="00E6624B"/>
    <w:rsid w:val="00E663C0"/>
    <w:rsid w:val="00E66824"/>
    <w:rsid w:val="00E66DA0"/>
    <w:rsid w:val="00E66F58"/>
    <w:rsid w:val="00E679CB"/>
    <w:rsid w:val="00E67CDB"/>
    <w:rsid w:val="00E704B5"/>
    <w:rsid w:val="00E709BB"/>
    <w:rsid w:val="00E70BF3"/>
    <w:rsid w:val="00E70E07"/>
    <w:rsid w:val="00E717AC"/>
    <w:rsid w:val="00E71F65"/>
    <w:rsid w:val="00E72774"/>
    <w:rsid w:val="00E72C68"/>
    <w:rsid w:val="00E72CEE"/>
    <w:rsid w:val="00E72DEB"/>
    <w:rsid w:val="00E72E42"/>
    <w:rsid w:val="00E72E4B"/>
    <w:rsid w:val="00E734E0"/>
    <w:rsid w:val="00E73929"/>
    <w:rsid w:val="00E73A0B"/>
    <w:rsid w:val="00E73E9B"/>
    <w:rsid w:val="00E74B26"/>
    <w:rsid w:val="00E74ED4"/>
    <w:rsid w:val="00E75774"/>
    <w:rsid w:val="00E760C2"/>
    <w:rsid w:val="00E766F7"/>
    <w:rsid w:val="00E7673F"/>
    <w:rsid w:val="00E768E7"/>
    <w:rsid w:val="00E76E34"/>
    <w:rsid w:val="00E76E73"/>
    <w:rsid w:val="00E77316"/>
    <w:rsid w:val="00E77578"/>
    <w:rsid w:val="00E8007F"/>
    <w:rsid w:val="00E80B53"/>
    <w:rsid w:val="00E811B2"/>
    <w:rsid w:val="00E81726"/>
    <w:rsid w:val="00E82922"/>
    <w:rsid w:val="00E83770"/>
    <w:rsid w:val="00E8398F"/>
    <w:rsid w:val="00E83B69"/>
    <w:rsid w:val="00E83C5A"/>
    <w:rsid w:val="00E83F9F"/>
    <w:rsid w:val="00E84644"/>
    <w:rsid w:val="00E84792"/>
    <w:rsid w:val="00E84FFD"/>
    <w:rsid w:val="00E851C1"/>
    <w:rsid w:val="00E8544C"/>
    <w:rsid w:val="00E85995"/>
    <w:rsid w:val="00E8599D"/>
    <w:rsid w:val="00E8625E"/>
    <w:rsid w:val="00E8629F"/>
    <w:rsid w:val="00E86561"/>
    <w:rsid w:val="00E86601"/>
    <w:rsid w:val="00E87263"/>
    <w:rsid w:val="00E87A33"/>
    <w:rsid w:val="00E90695"/>
    <w:rsid w:val="00E908AC"/>
    <w:rsid w:val="00E90C78"/>
    <w:rsid w:val="00E91047"/>
    <w:rsid w:val="00E91A4E"/>
    <w:rsid w:val="00E91BBC"/>
    <w:rsid w:val="00E91D5C"/>
    <w:rsid w:val="00E92424"/>
    <w:rsid w:val="00E927ED"/>
    <w:rsid w:val="00E92CE5"/>
    <w:rsid w:val="00E9352B"/>
    <w:rsid w:val="00E93C07"/>
    <w:rsid w:val="00E94832"/>
    <w:rsid w:val="00E9483D"/>
    <w:rsid w:val="00E94BBA"/>
    <w:rsid w:val="00E95055"/>
    <w:rsid w:val="00E9527A"/>
    <w:rsid w:val="00E95419"/>
    <w:rsid w:val="00E95A76"/>
    <w:rsid w:val="00E95C25"/>
    <w:rsid w:val="00E95E07"/>
    <w:rsid w:val="00E95FFE"/>
    <w:rsid w:val="00E964B1"/>
    <w:rsid w:val="00E969EB"/>
    <w:rsid w:val="00E96C7F"/>
    <w:rsid w:val="00E96D55"/>
    <w:rsid w:val="00E96D99"/>
    <w:rsid w:val="00E97824"/>
    <w:rsid w:val="00E97CC1"/>
    <w:rsid w:val="00EA0147"/>
    <w:rsid w:val="00EA0163"/>
    <w:rsid w:val="00EA09AB"/>
    <w:rsid w:val="00EA09DB"/>
    <w:rsid w:val="00EA0E3F"/>
    <w:rsid w:val="00EA1B91"/>
    <w:rsid w:val="00EA246E"/>
    <w:rsid w:val="00EA47F5"/>
    <w:rsid w:val="00EA5BB6"/>
    <w:rsid w:val="00EA5FA4"/>
    <w:rsid w:val="00EA5FE8"/>
    <w:rsid w:val="00EA6404"/>
    <w:rsid w:val="00EA69EE"/>
    <w:rsid w:val="00EA6A2C"/>
    <w:rsid w:val="00EA6B5F"/>
    <w:rsid w:val="00EA6DDF"/>
    <w:rsid w:val="00EA7349"/>
    <w:rsid w:val="00EA7511"/>
    <w:rsid w:val="00EA7AE6"/>
    <w:rsid w:val="00EA7B76"/>
    <w:rsid w:val="00EB062B"/>
    <w:rsid w:val="00EB111A"/>
    <w:rsid w:val="00EB1344"/>
    <w:rsid w:val="00EB199D"/>
    <w:rsid w:val="00EB1EB1"/>
    <w:rsid w:val="00EB2266"/>
    <w:rsid w:val="00EB3071"/>
    <w:rsid w:val="00EB3416"/>
    <w:rsid w:val="00EB3A9F"/>
    <w:rsid w:val="00EB451E"/>
    <w:rsid w:val="00EB4E12"/>
    <w:rsid w:val="00EB4FE5"/>
    <w:rsid w:val="00EB5053"/>
    <w:rsid w:val="00EB5278"/>
    <w:rsid w:val="00EB5324"/>
    <w:rsid w:val="00EB5596"/>
    <w:rsid w:val="00EB5885"/>
    <w:rsid w:val="00EB5B7E"/>
    <w:rsid w:val="00EB63AA"/>
    <w:rsid w:val="00EB682F"/>
    <w:rsid w:val="00EB6928"/>
    <w:rsid w:val="00EB6A68"/>
    <w:rsid w:val="00EB6B7D"/>
    <w:rsid w:val="00EB6BE3"/>
    <w:rsid w:val="00EB6D09"/>
    <w:rsid w:val="00EB7140"/>
    <w:rsid w:val="00EB797F"/>
    <w:rsid w:val="00EB7EE9"/>
    <w:rsid w:val="00EC05E3"/>
    <w:rsid w:val="00EC06D7"/>
    <w:rsid w:val="00EC1137"/>
    <w:rsid w:val="00EC14F6"/>
    <w:rsid w:val="00EC1A40"/>
    <w:rsid w:val="00EC1A9D"/>
    <w:rsid w:val="00EC1C67"/>
    <w:rsid w:val="00EC1FE3"/>
    <w:rsid w:val="00EC26C2"/>
    <w:rsid w:val="00EC2959"/>
    <w:rsid w:val="00EC2C34"/>
    <w:rsid w:val="00EC3678"/>
    <w:rsid w:val="00EC37B7"/>
    <w:rsid w:val="00EC3AD5"/>
    <w:rsid w:val="00EC3D7C"/>
    <w:rsid w:val="00EC3DE5"/>
    <w:rsid w:val="00EC3FD4"/>
    <w:rsid w:val="00EC4BEC"/>
    <w:rsid w:val="00EC4C5C"/>
    <w:rsid w:val="00EC517E"/>
    <w:rsid w:val="00EC5757"/>
    <w:rsid w:val="00EC579A"/>
    <w:rsid w:val="00EC5A85"/>
    <w:rsid w:val="00EC5AEB"/>
    <w:rsid w:val="00EC5DA8"/>
    <w:rsid w:val="00EC6374"/>
    <w:rsid w:val="00EC63AB"/>
    <w:rsid w:val="00EC6A15"/>
    <w:rsid w:val="00EC78B0"/>
    <w:rsid w:val="00EC793E"/>
    <w:rsid w:val="00EC7AC6"/>
    <w:rsid w:val="00EC7BA5"/>
    <w:rsid w:val="00EC7C50"/>
    <w:rsid w:val="00ED020F"/>
    <w:rsid w:val="00ED0A75"/>
    <w:rsid w:val="00ED0E35"/>
    <w:rsid w:val="00ED0F6B"/>
    <w:rsid w:val="00ED1296"/>
    <w:rsid w:val="00ED135C"/>
    <w:rsid w:val="00ED14DB"/>
    <w:rsid w:val="00ED1868"/>
    <w:rsid w:val="00ED1A88"/>
    <w:rsid w:val="00ED242F"/>
    <w:rsid w:val="00ED2AEB"/>
    <w:rsid w:val="00ED3066"/>
    <w:rsid w:val="00ED3114"/>
    <w:rsid w:val="00ED3128"/>
    <w:rsid w:val="00ED338F"/>
    <w:rsid w:val="00ED3647"/>
    <w:rsid w:val="00ED434C"/>
    <w:rsid w:val="00ED44CB"/>
    <w:rsid w:val="00ED47D8"/>
    <w:rsid w:val="00ED4A10"/>
    <w:rsid w:val="00ED4E8B"/>
    <w:rsid w:val="00ED518E"/>
    <w:rsid w:val="00ED5268"/>
    <w:rsid w:val="00ED54A0"/>
    <w:rsid w:val="00ED54C8"/>
    <w:rsid w:val="00ED58DF"/>
    <w:rsid w:val="00ED5A27"/>
    <w:rsid w:val="00ED5D20"/>
    <w:rsid w:val="00ED5FF2"/>
    <w:rsid w:val="00ED6208"/>
    <w:rsid w:val="00ED6362"/>
    <w:rsid w:val="00ED739C"/>
    <w:rsid w:val="00ED73A2"/>
    <w:rsid w:val="00ED74AF"/>
    <w:rsid w:val="00ED7DB1"/>
    <w:rsid w:val="00ED7ED6"/>
    <w:rsid w:val="00EE0227"/>
    <w:rsid w:val="00EE09AA"/>
    <w:rsid w:val="00EE0ECB"/>
    <w:rsid w:val="00EE12FF"/>
    <w:rsid w:val="00EE15F8"/>
    <w:rsid w:val="00EE1E32"/>
    <w:rsid w:val="00EE251E"/>
    <w:rsid w:val="00EE2D7D"/>
    <w:rsid w:val="00EE4947"/>
    <w:rsid w:val="00EE4F3A"/>
    <w:rsid w:val="00EE5BDB"/>
    <w:rsid w:val="00EE5F06"/>
    <w:rsid w:val="00EE5F68"/>
    <w:rsid w:val="00EE68E4"/>
    <w:rsid w:val="00EE68EB"/>
    <w:rsid w:val="00EE6970"/>
    <w:rsid w:val="00EE6C70"/>
    <w:rsid w:val="00EE73C3"/>
    <w:rsid w:val="00EE7611"/>
    <w:rsid w:val="00EE7AF4"/>
    <w:rsid w:val="00EE7F13"/>
    <w:rsid w:val="00EF002A"/>
    <w:rsid w:val="00EF0548"/>
    <w:rsid w:val="00EF0577"/>
    <w:rsid w:val="00EF0766"/>
    <w:rsid w:val="00EF0796"/>
    <w:rsid w:val="00EF12D3"/>
    <w:rsid w:val="00EF1313"/>
    <w:rsid w:val="00EF175A"/>
    <w:rsid w:val="00EF241F"/>
    <w:rsid w:val="00EF35EB"/>
    <w:rsid w:val="00EF36F3"/>
    <w:rsid w:val="00EF3B00"/>
    <w:rsid w:val="00EF3F0F"/>
    <w:rsid w:val="00EF420E"/>
    <w:rsid w:val="00EF4526"/>
    <w:rsid w:val="00EF491D"/>
    <w:rsid w:val="00EF4A7D"/>
    <w:rsid w:val="00EF5AF3"/>
    <w:rsid w:val="00EF5F51"/>
    <w:rsid w:val="00EF6004"/>
    <w:rsid w:val="00EF7C8D"/>
    <w:rsid w:val="00F004D2"/>
    <w:rsid w:val="00F00AE7"/>
    <w:rsid w:val="00F0103A"/>
    <w:rsid w:val="00F01171"/>
    <w:rsid w:val="00F01193"/>
    <w:rsid w:val="00F0238B"/>
    <w:rsid w:val="00F031D3"/>
    <w:rsid w:val="00F0325F"/>
    <w:rsid w:val="00F03338"/>
    <w:rsid w:val="00F0370B"/>
    <w:rsid w:val="00F043CD"/>
    <w:rsid w:val="00F04BEA"/>
    <w:rsid w:val="00F04CF7"/>
    <w:rsid w:val="00F04FBE"/>
    <w:rsid w:val="00F04FF6"/>
    <w:rsid w:val="00F0519F"/>
    <w:rsid w:val="00F059B7"/>
    <w:rsid w:val="00F05B4B"/>
    <w:rsid w:val="00F066BE"/>
    <w:rsid w:val="00F06794"/>
    <w:rsid w:val="00F069F2"/>
    <w:rsid w:val="00F06E91"/>
    <w:rsid w:val="00F070A0"/>
    <w:rsid w:val="00F07446"/>
    <w:rsid w:val="00F07FF1"/>
    <w:rsid w:val="00F1014B"/>
    <w:rsid w:val="00F1067C"/>
    <w:rsid w:val="00F1082B"/>
    <w:rsid w:val="00F112AC"/>
    <w:rsid w:val="00F1197C"/>
    <w:rsid w:val="00F11C28"/>
    <w:rsid w:val="00F12FC2"/>
    <w:rsid w:val="00F13608"/>
    <w:rsid w:val="00F137CD"/>
    <w:rsid w:val="00F13CB7"/>
    <w:rsid w:val="00F13E69"/>
    <w:rsid w:val="00F14046"/>
    <w:rsid w:val="00F143FC"/>
    <w:rsid w:val="00F147D9"/>
    <w:rsid w:val="00F14CF7"/>
    <w:rsid w:val="00F14DCB"/>
    <w:rsid w:val="00F15309"/>
    <w:rsid w:val="00F153EB"/>
    <w:rsid w:val="00F157DC"/>
    <w:rsid w:val="00F15AFC"/>
    <w:rsid w:val="00F1609A"/>
    <w:rsid w:val="00F17800"/>
    <w:rsid w:val="00F1780C"/>
    <w:rsid w:val="00F17CCD"/>
    <w:rsid w:val="00F2005B"/>
    <w:rsid w:val="00F203DF"/>
    <w:rsid w:val="00F20917"/>
    <w:rsid w:val="00F209D2"/>
    <w:rsid w:val="00F20E0B"/>
    <w:rsid w:val="00F20E5F"/>
    <w:rsid w:val="00F2102E"/>
    <w:rsid w:val="00F2123D"/>
    <w:rsid w:val="00F21335"/>
    <w:rsid w:val="00F21467"/>
    <w:rsid w:val="00F215FA"/>
    <w:rsid w:val="00F21991"/>
    <w:rsid w:val="00F22B8F"/>
    <w:rsid w:val="00F23084"/>
    <w:rsid w:val="00F2315F"/>
    <w:rsid w:val="00F233EF"/>
    <w:rsid w:val="00F23479"/>
    <w:rsid w:val="00F23C8D"/>
    <w:rsid w:val="00F241DD"/>
    <w:rsid w:val="00F244BA"/>
    <w:rsid w:val="00F24F71"/>
    <w:rsid w:val="00F25B5D"/>
    <w:rsid w:val="00F25B74"/>
    <w:rsid w:val="00F26559"/>
    <w:rsid w:val="00F267E0"/>
    <w:rsid w:val="00F26C4F"/>
    <w:rsid w:val="00F2718B"/>
    <w:rsid w:val="00F30F53"/>
    <w:rsid w:val="00F31054"/>
    <w:rsid w:val="00F3138A"/>
    <w:rsid w:val="00F31856"/>
    <w:rsid w:val="00F31EF9"/>
    <w:rsid w:val="00F32302"/>
    <w:rsid w:val="00F32392"/>
    <w:rsid w:val="00F32796"/>
    <w:rsid w:val="00F33BFF"/>
    <w:rsid w:val="00F33D94"/>
    <w:rsid w:val="00F33FC6"/>
    <w:rsid w:val="00F3437A"/>
    <w:rsid w:val="00F346C8"/>
    <w:rsid w:val="00F34BD0"/>
    <w:rsid w:val="00F3520B"/>
    <w:rsid w:val="00F35BC4"/>
    <w:rsid w:val="00F3615F"/>
    <w:rsid w:val="00F36349"/>
    <w:rsid w:val="00F36440"/>
    <w:rsid w:val="00F377E2"/>
    <w:rsid w:val="00F37ED2"/>
    <w:rsid w:val="00F40195"/>
    <w:rsid w:val="00F401B0"/>
    <w:rsid w:val="00F40329"/>
    <w:rsid w:val="00F40D5D"/>
    <w:rsid w:val="00F41AEC"/>
    <w:rsid w:val="00F4251F"/>
    <w:rsid w:val="00F42C09"/>
    <w:rsid w:val="00F42FD8"/>
    <w:rsid w:val="00F434EA"/>
    <w:rsid w:val="00F4359F"/>
    <w:rsid w:val="00F43CA9"/>
    <w:rsid w:val="00F43CEC"/>
    <w:rsid w:val="00F440CA"/>
    <w:rsid w:val="00F44109"/>
    <w:rsid w:val="00F441F8"/>
    <w:rsid w:val="00F4434E"/>
    <w:rsid w:val="00F44624"/>
    <w:rsid w:val="00F44930"/>
    <w:rsid w:val="00F449CC"/>
    <w:rsid w:val="00F44DDB"/>
    <w:rsid w:val="00F45419"/>
    <w:rsid w:val="00F45522"/>
    <w:rsid w:val="00F4614E"/>
    <w:rsid w:val="00F46EF2"/>
    <w:rsid w:val="00F46F0A"/>
    <w:rsid w:val="00F472F0"/>
    <w:rsid w:val="00F473B2"/>
    <w:rsid w:val="00F4752B"/>
    <w:rsid w:val="00F4771C"/>
    <w:rsid w:val="00F50025"/>
    <w:rsid w:val="00F50896"/>
    <w:rsid w:val="00F50DA8"/>
    <w:rsid w:val="00F51003"/>
    <w:rsid w:val="00F5169D"/>
    <w:rsid w:val="00F51828"/>
    <w:rsid w:val="00F51934"/>
    <w:rsid w:val="00F522DA"/>
    <w:rsid w:val="00F524B0"/>
    <w:rsid w:val="00F527AE"/>
    <w:rsid w:val="00F53072"/>
    <w:rsid w:val="00F531CD"/>
    <w:rsid w:val="00F5369E"/>
    <w:rsid w:val="00F53A2D"/>
    <w:rsid w:val="00F53C16"/>
    <w:rsid w:val="00F53FD9"/>
    <w:rsid w:val="00F545D7"/>
    <w:rsid w:val="00F5471C"/>
    <w:rsid w:val="00F54AA5"/>
    <w:rsid w:val="00F54DBD"/>
    <w:rsid w:val="00F553F9"/>
    <w:rsid w:val="00F5555C"/>
    <w:rsid w:val="00F5568B"/>
    <w:rsid w:val="00F55720"/>
    <w:rsid w:val="00F55CEB"/>
    <w:rsid w:val="00F55FEA"/>
    <w:rsid w:val="00F56DA4"/>
    <w:rsid w:val="00F5781C"/>
    <w:rsid w:val="00F57EC7"/>
    <w:rsid w:val="00F60BB2"/>
    <w:rsid w:val="00F615BD"/>
    <w:rsid w:val="00F6328C"/>
    <w:rsid w:val="00F63C86"/>
    <w:rsid w:val="00F63D5D"/>
    <w:rsid w:val="00F63DE8"/>
    <w:rsid w:val="00F63F2E"/>
    <w:rsid w:val="00F63FEE"/>
    <w:rsid w:val="00F6405C"/>
    <w:rsid w:val="00F6406F"/>
    <w:rsid w:val="00F64669"/>
    <w:rsid w:val="00F6480E"/>
    <w:rsid w:val="00F649F2"/>
    <w:rsid w:val="00F64EE5"/>
    <w:rsid w:val="00F6509E"/>
    <w:rsid w:val="00F65A92"/>
    <w:rsid w:val="00F65FDF"/>
    <w:rsid w:val="00F6600F"/>
    <w:rsid w:val="00F66763"/>
    <w:rsid w:val="00F70341"/>
    <w:rsid w:val="00F7059C"/>
    <w:rsid w:val="00F706FD"/>
    <w:rsid w:val="00F7092B"/>
    <w:rsid w:val="00F71512"/>
    <w:rsid w:val="00F7197A"/>
    <w:rsid w:val="00F7198D"/>
    <w:rsid w:val="00F7246C"/>
    <w:rsid w:val="00F72801"/>
    <w:rsid w:val="00F74261"/>
    <w:rsid w:val="00F749A5"/>
    <w:rsid w:val="00F750C5"/>
    <w:rsid w:val="00F751F2"/>
    <w:rsid w:val="00F76022"/>
    <w:rsid w:val="00F7692E"/>
    <w:rsid w:val="00F76A78"/>
    <w:rsid w:val="00F76E04"/>
    <w:rsid w:val="00F76F2E"/>
    <w:rsid w:val="00F771B0"/>
    <w:rsid w:val="00F77B5D"/>
    <w:rsid w:val="00F77BDA"/>
    <w:rsid w:val="00F802B5"/>
    <w:rsid w:val="00F803FD"/>
    <w:rsid w:val="00F80828"/>
    <w:rsid w:val="00F809D2"/>
    <w:rsid w:val="00F816C6"/>
    <w:rsid w:val="00F820EC"/>
    <w:rsid w:val="00F824E7"/>
    <w:rsid w:val="00F8252D"/>
    <w:rsid w:val="00F82567"/>
    <w:rsid w:val="00F82834"/>
    <w:rsid w:val="00F8289B"/>
    <w:rsid w:val="00F828C3"/>
    <w:rsid w:val="00F83006"/>
    <w:rsid w:val="00F8464C"/>
    <w:rsid w:val="00F84754"/>
    <w:rsid w:val="00F84F3E"/>
    <w:rsid w:val="00F857D7"/>
    <w:rsid w:val="00F859C5"/>
    <w:rsid w:val="00F85B15"/>
    <w:rsid w:val="00F86D9B"/>
    <w:rsid w:val="00F86EA0"/>
    <w:rsid w:val="00F871B8"/>
    <w:rsid w:val="00F8735F"/>
    <w:rsid w:val="00F90053"/>
    <w:rsid w:val="00F90399"/>
    <w:rsid w:val="00F905C0"/>
    <w:rsid w:val="00F91269"/>
    <w:rsid w:val="00F91301"/>
    <w:rsid w:val="00F91370"/>
    <w:rsid w:val="00F915F1"/>
    <w:rsid w:val="00F91D79"/>
    <w:rsid w:val="00F91DFE"/>
    <w:rsid w:val="00F91FAD"/>
    <w:rsid w:val="00F9211C"/>
    <w:rsid w:val="00F92636"/>
    <w:rsid w:val="00F92833"/>
    <w:rsid w:val="00F9386A"/>
    <w:rsid w:val="00F9430D"/>
    <w:rsid w:val="00F9468C"/>
    <w:rsid w:val="00F94776"/>
    <w:rsid w:val="00F94C51"/>
    <w:rsid w:val="00F94C90"/>
    <w:rsid w:val="00F9599E"/>
    <w:rsid w:val="00F95A24"/>
    <w:rsid w:val="00F95C96"/>
    <w:rsid w:val="00F95D38"/>
    <w:rsid w:val="00F96111"/>
    <w:rsid w:val="00F9624B"/>
    <w:rsid w:val="00F9691B"/>
    <w:rsid w:val="00F973E0"/>
    <w:rsid w:val="00F9773E"/>
    <w:rsid w:val="00F97850"/>
    <w:rsid w:val="00F97A45"/>
    <w:rsid w:val="00FA043D"/>
    <w:rsid w:val="00FA0544"/>
    <w:rsid w:val="00FA07F4"/>
    <w:rsid w:val="00FA13C9"/>
    <w:rsid w:val="00FA152E"/>
    <w:rsid w:val="00FA16F6"/>
    <w:rsid w:val="00FA2277"/>
    <w:rsid w:val="00FA2AA0"/>
    <w:rsid w:val="00FA304B"/>
    <w:rsid w:val="00FA30B5"/>
    <w:rsid w:val="00FA32D8"/>
    <w:rsid w:val="00FA35D6"/>
    <w:rsid w:val="00FA35F2"/>
    <w:rsid w:val="00FA4093"/>
    <w:rsid w:val="00FA4774"/>
    <w:rsid w:val="00FA4931"/>
    <w:rsid w:val="00FA4C20"/>
    <w:rsid w:val="00FA5410"/>
    <w:rsid w:val="00FA5B28"/>
    <w:rsid w:val="00FA6342"/>
    <w:rsid w:val="00FA66E4"/>
    <w:rsid w:val="00FA6EC4"/>
    <w:rsid w:val="00FA74BE"/>
    <w:rsid w:val="00FB0716"/>
    <w:rsid w:val="00FB075E"/>
    <w:rsid w:val="00FB0A2C"/>
    <w:rsid w:val="00FB0ADA"/>
    <w:rsid w:val="00FB0B28"/>
    <w:rsid w:val="00FB0D8F"/>
    <w:rsid w:val="00FB0DF3"/>
    <w:rsid w:val="00FB0EF8"/>
    <w:rsid w:val="00FB1DB9"/>
    <w:rsid w:val="00FB2181"/>
    <w:rsid w:val="00FB2AE2"/>
    <w:rsid w:val="00FB2C3C"/>
    <w:rsid w:val="00FB2EF6"/>
    <w:rsid w:val="00FB4213"/>
    <w:rsid w:val="00FB42EF"/>
    <w:rsid w:val="00FB46C8"/>
    <w:rsid w:val="00FB47AC"/>
    <w:rsid w:val="00FB56D4"/>
    <w:rsid w:val="00FB571C"/>
    <w:rsid w:val="00FB58BD"/>
    <w:rsid w:val="00FB5C37"/>
    <w:rsid w:val="00FB5CA7"/>
    <w:rsid w:val="00FB5DC8"/>
    <w:rsid w:val="00FB7004"/>
    <w:rsid w:val="00FB700B"/>
    <w:rsid w:val="00FB783C"/>
    <w:rsid w:val="00FC027D"/>
    <w:rsid w:val="00FC0DFA"/>
    <w:rsid w:val="00FC1E63"/>
    <w:rsid w:val="00FC23BE"/>
    <w:rsid w:val="00FC2C2A"/>
    <w:rsid w:val="00FC34A2"/>
    <w:rsid w:val="00FC3906"/>
    <w:rsid w:val="00FC3BDC"/>
    <w:rsid w:val="00FC41DC"/>
    <w:rsid w:val="00FC4202"/>
    <w:rsid w:val="00FC44B8"/>
    <w:rsid w:val="00FC4564"/>
    <w:rsid w:val="00FC4AB8"/>
    <w:rsid w:val="00FC5423"/>
    <w:rsid w:val="00FC5CBF"/>
    <w:rsid w:val="00FC5E72"/>
    <w:rsid w:val="00FC616D"/>
    <w:rsid w:val="00FC6293"/>
    <w:rsid w:val="00FC67F9"/>
    <w:rsid w:val="00FC73CC"/>
    <w:rsid w:val="00FC7A09"/>
    <w:rsid w:val="00FC7ADF"/>
    <w:rsid w:val="00FC7AEA"/>
    <w:rsid w:val="00FC7C68"/>
    <w:rsid w:val="00FD0225"/>
    <w:rsid w:val="00FD0C5C"/>
    <w:rsid w:val="00FD206B"/>
    <w:rsid w:val="00FD218E"/>
    <w:rsid w:val="00FD2315"/>
    <w:rsid w:val="00FD2881"/>
    <w:rsid w:val="00FD2FC1"/>
    <w:rsid w:val="00FD3360"/>
    <w:rsid w:val="00FD3505"/>
    <w:rsid w:val="00FD38C6"/>
    <w:rsid w:val="00FD4708"/>
    <w:rsid w:val="00FD4B85"/>
    <w:rsid w:val="00FD4D23"/>
    <w:rsid w:val="00FD5089"/>
    <w:rsid w:val="00FD50F2"/>
    <w:rsid w:val="00FD5231"/>
    <w:rsid w:val="00FD5652"/>
    <w:rsid w:val="00FD5CD4"/>
    <w:rsid w:val="00FD6CF8"/>
    <w:rsid w:val="00FD775F"/>
    <w:rsid w:val="00FD77E1"/>
    <w:rsid w:val="00FD7B08"/>
    <w:rsid w:val="00FD7CAA"/>
    <w:rsid w:val="00FE032B"/>
    <w:rsid w:val="00FE04B7"/>
    <w:rsid w:val="00FE06EC"/>
    <w:rsid w:val="00FE1D55"/>
    <w:rsid w:val="00FE1D69"/>
    <w:rsid w:val="00FE1EB0"/>
    <w:rsid w:val="00FE26F3"/>
    <w:rsid w:val="00FE299D"/>
    <w:rsid w:val="00FE2BBD"/>
    <w:rsid w:val="00FE2F44"/>
    <w:rsid w:val="00FE36E2"/>
    <w:rsid w:val="00FE4082"/>
    <w:rsid w:val="00FE42C2"/>
    <w:rsid w:val="00FE5235"/>
    <w:rsid w:val="00FE56A9"/>
    <w:rsid w:val="00FE5F7E"/>
    <w:rsid w:val="00FE6518"/>
    <w:rsid w:val="00FE6B0C"/>
    <w:rsid w:val="00FE6F06"/>
    <w:rsid w:val="00FE715F"/>
    <w:rsid w:val="00FE73D0"/>
    <w:rsid w:val="00FE7601"/>
    <w:rsid w:val="00FE7BAB"/>
    <w:rsid w:val="00FF050E"/>
    <w:rsid w:val="00FF0694"/>
    <w:rsid w:val="00FF0E83"/>
    <w:rsid w:val="00FF10E2"/>
    <w:rsid w:val="00FF1488"/>
    <w:rsid w:val="00FF14B5"/>
    <w:rsid w:val="00FF152B"/>
    <w:rsid w:val="00FF15B9"/>
    <w:rsid w:val="00FF1746"/>
    <w:rsid w:val="00FF1A15"/>
    <w:rsid w:val="00FF1AE0"/>
    <w:rsid w:val="00FF1B36"/>
    <w:rsid w:val="00FF1FD5"/>
    <w:rsid w:val="00FF219C"/>
    <w:rsid w:val="00FF21E6"/>
    <w:rsid w:val="00FF2663"/>
    <w:rsid w:val="00FF270E"/>
    <w:rsid w:val="00FF2FAF"/>
    <w:rsid w:val="00FF373D"/>
    <w:rsid w:val="00FF3DE4"/>
    <w:rsid w:val="00FF4487"/>
    <w:rsid w:val="00FF4FBA"/>
    <w:rsid w:val="00FF5178"/>
    <w:rsid w:val="00FF5B6C"/>
    <w:rsid w:val="00FF5BA7"/>
    <w:rsid w:val="00FF5FF4"/>
    <w:rsid w:val="00FF6007"/>
    <w:rsid w:val="00FF6010"/>
    <w:rsid w:val="00FF6343"/>
    <w:rsid w:val="00FF63E4"/>
    <w:rsid w:val="00FF6989"/>
    <w:rsid w:val="00FF6B71"/>
    <w:rsid w:val="00FF7508"/>
    <w:rsid w:val="00FF75FA"/>
    <w:rsid w:val="00FF770F"/>
    <w:rsid w:val="00FF7CA5"/>
    <w:rsid w:val="011C48F9"/>
    <w:rsid w:val="012670EA"/>
    <w:rsid w:val="0134228D"/>
    <w:rsid w:val="016D3329"/>
    <w:rsid w:val="01700DB5"/>
    <w:rsid w:val="01890DEC"/>
    <w:rsid w:val="01944054"/>
    <w:rsid w:val="01AB7834"/>
    <w:rsid w:val="01AC6C80"/>
    <w:rsid w:val="01C359E0"/>
    <w:rsid w:val="01D45093"/>
    <w:rsid w:val="01D867AF"/>
    <w:rsid w:val="01E51D28"/>
    <w:rsid w:val="01EB103A"/>
    <w:rsid w:val="01F5038B"/>
    <w:rsid w:val="01F851E4"/>
    <w:rsid w:val="01FA0C29"/>
    <w:rsid w:val="02001E21"/>
    <w:rsid w:val="028F20C3"/>
    <w:rsid w:val="029437AA"/>
    <w:rsid w:val="02D21590"/>
    <w:rsid w:val="02D358B6"/>
    <w:rsid w:val="02E87294"/>
    <w:rsid w:val="02EA3D4F"/>
    <w:rsid w:val="030240F1"/>
    <w:rsid w:val="030B29DC"/>
    <w:rsid w:val="03126D9B"/>
    <w:rsid w:val="031D1EC1"/>
    <w:rsid w:val="032F66E9"/>
    <w:rsid w:val="03360276"/>
    <w:rsid w:val="036969E0"/>
    <w:rsid w:val="036E182B"/>
    <w:rsid w:val="038A0A36"/>
    <w:rsid w:val="03A530EE"/>
    <w:rsid w:val="03AB0E87"/>
    <w:rsid w:val="03C51274"/>
    <w:rsid w:val="03D30786"/>
    <w:rsid w:val="03D30C30"/>
    <w:rsid w:val="03D87A13"/>
    <w:rsid w:val="03F337FC"/>
    <w:rsid w:val="04057262"/>
    <w:rsid w:val="043D2FE0"/>
    <w:rsid w:val="043D31F3"/>
    <w:rsid w:val="04454D61"/>
    <w:rsid w:val="044E6290"/>
    <w:rsid w:val="044E6464"/>
    <w:rsid w:val="04633518"/>
    <w:rsid w:val="04975E6F"/>
    <w:rsid w:val="04B661D1"/>
    <w:rsid w:val="04C95EC8"/>
    <w:rsid w:val="04D53A1E"/>
    <w:rsid w:val="04EB48D3"/>
    <w:rsid w:val="04F75026"/>
    <w:rsid w:val="051214CD"/>
    <w:rsid w:val="051E426E"/>
    <w:rsid w:val="05226002"/>
    <w:rsid w:val="052A18B5"/>
    <w:rsid w:val="052F6128"/>
    <w:rsid w:val="05436566"/>
    <w:rsid w:val="056C2F6B"/>
    <w:rsid w:val="05780245"/>
    <w:rsid w:val="057D3FDA"/>
    <w:rsid w:val="058B352D"/>
    <w:rsid w:val="05A47CE2"/>
    <w:rsid w:val="05AB0F0F"/>
    <w:rsid w:val="05B36D03"/>
    <w:rsid w:val="05B46917"/>
    <w:rsid w:val="05C52E2E"/>
    <w:rsid w:val="05D11DD1"/>
    <w:rsid w:val="05D12069"/>
    <w:rsid w:val="05D843C4"/>
    <w:rsid w:val="05F17AD2"/>
    <w:rsid w:val="05F50713"/>
    <w:rsid w:val="05F7184A"/>
    <w:rsid w:val="05FF330F"/>
    <w:rsid w:val="06055537"/>
    <w:rsid w:val="06146BE2"/>
    <w:rsid w:val="062331EA"/>
    <w:rsid w:val="064F2805"/>
    <w:rsid w:val="06607C0F"/>
    <w:rsid w:val="068C5C42"/>
    <w:rsid w:val="06935D11"/>
    <w:rsid w:val="06AE5E70"/>
    <w:rsid w:val="06BB3F60"/>
    <w:rsid w:val="06D12671"/>
    <w:rsid w:val="06D73364"/>
    <w:rsid w:val="06E0388A"/>
    <w:rsid w:val="07272B04"/>
    <w:rsid w:val="07540879"/>
    <w:rsid w:val="077D762E"/>
    <w:rsid w:val="0784238D"/>
    <w:rsid w:val="078D1E52"/>
    <w:rsid w:val="078D6629"/>
    <w:rsid w:val="07AC1AA3"/>
    <w:rsid w:val="07C808C8"/>
    <w:rsid w:val="07CC4C58"/>
    <w:rsid w:val="07DC301B"/>
    <w:rsid w:val="07E24397"/>
    <w:rsid w:val="07ED44BE"/>
    <w:rsid w:val="07FB4630"/>
    <w:rsid w:val="07FF3FE1"/>
    <w:rsid w:val="08007B64"/>
    <w:rsid w:val="0816261C"/>
    <w:rsid w:val="08283748"/>
    <w:rsid w:val="08301F56"/>
    <w:rsid w:val="086F06C6"/>
    <w:rsid w:val="087679C6"/>
    <w:rsid w:val="089D7C92"/>
    <w:rsid w:val="08A647BD"/>
    <w:rsid w:val="08C733F1"/>
    <w:rsid w:val="08CB697C"/>
    <w:rsid w:val="08E67B94"/>
    <w:rsid w:val="08EB5F92"/>
    <w:rsid w:val="09035AC0"/>
    <w:rsid w:val="090E293E"/>
    <w:rsid w:val="090F0736"/>
    <w:rsid w:val="092C3DD0"/>
    <w:rsid w:val="09345980"/>
    <w:rsid w:val="093B3D23"/>
    <w:rsid w:val="09476E41"/>
    <w:rsid w:val="094F5AEA"/>
    <w:rsid w:val="098C2D40"/>
    <w:rsid w:val="09B05348"/>
    <w:rsid w:val="09BE6273"/>
    <w:rsid w:val="09DE3EF3"/>
    <w:rsid w:val="09E83684"/>
    <w:rsid w:val="09FA094E"/>
    <w:rsid w:val="0A0B52DC"/>
    <w:rsid w:val="0A155AE0"/>
    <w:rsid w:val="0A1C03B9"/>
    <w:rsid w:val="0A1D5803"/>
    <w:rsid w:val="0A491B7F"/>
    <w:rsid w:val="0A605F46"/>
    <w:rsid w:val="0A6D0068"/>
    <w:rsid w:val="0A7E138F"/>
    <w:rsid w:val="0A862810"/>
    <w:rsid w:val="0AAD12F9"/>
    <w:rsid w:val="0AC41E4E"/>
    <w:rsid w:val="0ACB4992"/>
    <w:rsid w:val="0AD11383"/>
    <w:rsid w:val="0AD610C1"/>
    <w:rsid w:val="0AE567F1"/>
    <w:rsid w:val="0AE72ED3"/>
    <w:rsid w:val="0AE85C74"/>
    <w:rsid w:val="0AFD4060"/>
    <w:rsid w:val="0B3722EB"/>
    <w:rsid w:val="0B4130E5"/>
    <w:rsid w:val="0B435C0D"/>
    <w:rsid w:val="0B4E1B4B"/>
    <w:rsid w:val="0B536C61"/>
    <w:rsid w:val="0B5A2550"/>
    <w:rsid w:val="0B5E59BF"/>
    <w:rsid w:val="0B9628E2"/>
    <w:rsid w:val="0B9A4CCF"/>
    <w:rsid w:val="0BB4329D"/>
    <w:rsid w:val="0BD8492C"/>
    <w:rsid w:val="0BDC6D23"/>
    <w:rsid w:val="0BDF682A"/>
    <w:rsid w:val="0C116A04"/>
    <w:rsid w:val="0C163DE3"/>
    <w:rsid w:val="0C324B95"/>
    <w:rsid w:val="0C3F2AAA"/>
    <w:rsid w:val="0C402A2B"/>
    <w:rsid w:val="0C480C6B"/>
    <w:rsid w:val="0C4851C9"/>
    <w:rsid w:val="0C4E7F71"/>
    <w:rsid w:val="0C623191"/>
    <w:rsid w:val="0C733348"/>
    <w:rsid w:val="0C7A5F19"/>
    <w:rsid w:val="0C8B470E"/>
    <w:rsid w:val="0C8C0B1C"/>
    <w:rsid w:val="0C8F572B"/>
    <w:rsid w:val="0C972994"/>
    <w:rsid w:val="0C992000"/>
    <w:rsid w:val="0CB570E1"/>
    <w:rsid w:val="0CB90BFD"/>
    <w:rsid w:val="0CBB2456"/>
    <w:rsid w:val="0CBC0D44"/>
    <w:rsid w:val="0CD53B6E"/>
    <w:rsid w:val="0CDC153A"/>
    <w:rsid w:val="0CDF7504"/>
    <w:rsid w:val="0CE114E8"/>
    <w:rsid w:val="0CE55771"/>
    <w:rsid w:val="0D0A2610"/>
    <w:rsid w:val="0D165B07"/>
    <w:rsid w:val="0D24669F"/>
    <w:rsid w:val="0D351E64"/>
    <w:rsid w:val="0D394962"/>
    <w:rsid w:val="0D4B0440"/>
    <w:rsid w:val="0D4F03DA"/>
    <w:rsid w:val="0D573276"/>
    <w:rsid w:val="0D6A6DAE"/>
    <w:rsid w:val="0D985744"/>
    <w:rsid w:val="0D997A8E"/>
    <w:rsid w:val="0D9B555D"/>
    <w:rsid w:val="0DAA3522"/>
    <w:rsid w:val="0DD21C91"/>
    <w:rsid w:val="0E001988"/>
    <w:rsid w:val="0E0A0581"/>
    <w:rsid w:val="0E1D2470"/>
    <w:rsid w:val="0E2A3DC1"/>
    <w:rsid w:val="0E432964"/>
    <w:rsid w:val="0E4E52DE"/>
    <w:rsid w:val="0E5D3534"/>
    <w:rsid w:val="0E6902AD"/>
    <w:rsid w:val="0E7C2AEA"/>
    <w:rsid w:val="0E7C659C"/>
    <w:rsid w:val="0E891D48"/>
    <w:rsid w:val="0EB1019F"/>
    <w:rsid w:val="0EBB7DFE"/>
    <w:rsid w:val="0EE63683"/>
    <w:rsid w:val="0F0174BB"/>
    <w:rsid w:val="0F050418"/>
    <w:rsid w:val="0F110C78"/>
    <w:rsid w:val="0F2F63D9"/>
    <w:rsid w:val="0F331350"/>
    <w:rsid w:val="0F5349A7"/>
    <w:rsid w:val="0F644451"/>
    <w:rsid w:val="0F8A5245"/>
    <w:rsid w:val="0F9105DC"/>
    <w:rsid w:val="0FA31218"/>
    <w:rsid w:val="0FA67D74"/>
    <w:rsid w:val="0FB73D2F"/>
    <w:rsid w:val="0FBB591A"/>
    <w:rsid w:val="0FC22932"/>
    <w:rsid w:val="0FD12D22"/>
    <w:rsid w:val="0FD218A9"/>
    <w:rsid w:val="0FDF75FB"/>
    <w:rsid w:val="0FEE45C3"/>
    <w:rsid w:val="0FF53A76"/>
    <w:rsid w:val="0FF97A3D"/>
    <w:rsid w:val="0FFC054C"/>
    <w:rsid w:val="0FFC76CD"/>
    <w:rsid w:val="100A0165"/>
    <w:rsid w:val="10116E76"/>
    <w:rsid w:val="101D23D0"/>
    <w:rsid w:val="102B45D1"/>
    <w:rsid w:val="103403E8"/>
    <w:rsid w:val="104A3065"/>
    <w:rsid w:val="10790AA3"/>
    <w:rsid w:val="108C69DE"/>
    <w:rsid w:val="108D6A0C"/>
    <w:rsid w:val="1094347E"/>
    <w:rsid w:val="10964EF8"/>
    <w:rsid w:val="10A53760"/>
    <w:rsid w:val="10B0393A"/>
    <w:rsid w:val="10C46432"/>
    <w:rsid w:val="10D86C00"/>
    <w:rsid w:val="10DF695A"/>
    <w:rsid w:val="10E43D46"/>
    <w:rsid w:val="1102547E"/>
    <w:rsid w:val="112355EC"/>
    <w:rsid w:val="113147B9"/>
    <w:rsid w:val="116C7F02"/>
    <w:rsid w:val="11885720"/>
    <w:rsid w:val="119A267F"/>
    <w:rsid w:val="119C7C6B"/>
    <w:rsid w:val="11A51F14"/>
    <w:rsid w:val="11AD2466"/>
    <w:rsid w:val="11B30F31"/>
    <w:rsid w:val="11B33EF7"/>
    <w:rsid w:val="11BF41A1"/>
    <w:rsid w:val="11C85CC6"/>
    <w:rsid w:val="11E11036"/>
    <w:rsid w:val="11EA2C7E"/>
    <w:rsid w:val="11F70D4B"/>
    <w:rsid w:val="123352C9"/>
    <w:rsid w:val="12473BD6"/>
    <w:rsid w:val="12484B4C"/>
    <w:rsid w:val="124A2B01"/>
    <w:rsid w:val="124F564F"/>
    <w:rsid w:val="125C30D2"/>
    <w:rsid w:val="12697B12"/>
    <w:rsid w:val="12721EDB"/>
    <w:rsid w:val="12783D31"/>
    <w:rsid w:val="12805C0D"/>
    <w:rsid w:val="12942439"/>
    <w:rsid w:val="129C35A2"/>
    <w:rsid w:val="12AB27B5"/>
    <w:rsid w:val="12AC235B"/>
    <w:rsid w:val="12BA18A3"/>
    <w:rsid w:val="12E82BBB"/>
    <w:rsid w:val="12F4218D"/>
    <w:rsid w:val="12F65284"/>
    <w:rsid w:val="12F81A24"/>
    <w:rsid w:val="13374289"/>
    <w:rsid w:val="13413E8C"/>
    <w:rsid w:val="13427B1B"/>
    <w:rsid w:val="134879D8"/>
    <w:rsid w:val="137D070B"/>
    <w:rsid w:val="138B0DA5"/>
    <w:rsid w:val="13990BE8"/>
    <w:rsid w:val="139F1540"/>
    <w:rsid w:val="13AA0784"/>
    <w:rsid w:val="13AF4D1D"/>
    <w:rsid w:val="13B02513"/>
    <w:rsid w:val="13B94A83"/>
    <w:rsid w:val="13BF6FAF"/>
    <w:rsid w:val="13CD1D23"/>
    <w:rsid w:val="13D369E3"/>
    <w:rsid w:val="13D50411"/>
    <w:rsid w:val="140A1D14"/>
    <w:rsid w:val="14163441"/>
    <w:rsid w:val="145C4341"/>
    <w:rsid w:val="146401FE"/>
    <w:rsid w:val="146870E8"/>
    <w:rsid w:val="147A7419"/>
    <w:rsid w:val="148D2D4C"/>
    <w:rsid w:val="14B40D75"/>
    <w:rsid w:val="14C55FF0"/>
    <w:rsid w:val="14D84DBF"/>
    <w:rsid w:val="15035321"/>
    <w:rsid w:val="151228A3"/>
    <w:rsid w:val="15150CE9"/>
    <w:rsid w:val="15210B5F"/>
    <w:rsid w:val="152B60A2"/>
    <w:rsid w:val="152E5EA1"/>
    <w:rsid w:val="15342CB2"/>
    <w:rsid w:val="153704C4"/>
    <w:rsid w:val="15677C9D"/>
    <w:rsid w:val="157C74D9"/>
    <w:rsid w:val="15A64FE6"/>
    <w:rsid w:val="15AC59B8"/>
    <w:rsid w:val="15B57DDE"/>
    <w:rsid w:val="15E3068C"/>
    <w:rsid w:val="15F2207F"/>
    <w:rsid w:val="15FD388C"/>
    <w:rsid w:val="16240763"/>
    <w:rsid w:val="1638282C"/>
    <w:rsid w:val="16393F3A"/>
    <w:rsid w:val="166B702A"/>
    <w:rsid w:val="16A8531C"/>
    <w:rsid w:val="16B742C5"/>
    <w:rsid w:val="16BA20C3"/>
    <w:rsid w:val="16C53A03"/>
    <w:rsid w:val="16E357E7"/>
    <w:rsid w:val="16E608EA"/>
    <w:rsid w:val="16F52E66"/>
    <w:rsid w:val="16F723A3"/>
    <w:rsid w:val="16F77E06"/>
    <w:rsid w:val="1702140C"/>
    <w:rsid w:val="17175B41"/>
    <w:rsid w:val="173739FB"/>
    <w:rsid w:val="1765171B"/>
    <w:rsid w:val="177C39A7"/>
    <w:rsid w:val="178B0116"/>
    <w:rsid w:val="17977A78"/>
    <w:rsid w:val="17B5323C"/>
    <w:rsid w:val="17B607F9"/>
    <w:rsid w:val="17B76382"/>
    <w:rsid w:val="17B936E1"/>
    <w:rsid w:val="17C67D1F"/>
    <w:rsid w:val="17D45DF7"/>
    <w:rsid w:val="180F0BBA"/>
    <w:rsid w:val="18101849"/>
    <w:rsid w:val="18170A63"/>
    <w:rsid w:val="183414F1"/>
    <w:rsid w:val="184C0855"/>
    <w:rsid w:val="18651EA9"/>
    <w:rsid w:val="186F473B"/>
    <w:rsid w:val="189376C2"/>
    <w:rsid w:val="18A07CAB"/>
    <w:rsid w:val="18D26527"/>
    <w:rsid w:val="19073E11"/>
    <w:rsid w:val="19211619"/>
    <w:rsid w:val="19264A04"/>
    <w:rsid w:val="19326A25"/>
    <w:rsid w:val="193A691F"/>
    <w:rsid w:val="19572B4C"/>
    <w:rsid w:val="195D3688"/>
    <w:rsid w:val="197776A0"/>
    <w:rsid w:val="19AB5A4D"/>
    <w:rsid w:val="19B2076C"/>
    <w:rsid w:val="19C35AB3"/>
    <w:rsid w:val="19CE23A1"/>
    <w:rsid w:val="19FE7665"/>
    <w:rsid w:val="19FF7081"/>
    <w:rsid w:val="1A0E48E2"/>
    <w:rsid w:val="1A163D48"/>
    <w:rsid w:val="1A217672"/>
    <w:rsid w:val="1A2E248C"/>
    <w:rsid w:val="1A367F46"/>
    <w:rsid w:val="1A3F0628"/>
    <w:rsid w:val="1A427322"/>
    <w:rsid w:val="1A476C0F"/>
    <w:rsid w:val="1A646862"/>
    <w:rsid w:val="1A72093E"/>
    <w:rsid w:val="1A7672D6"/>
    <w:rsid w:val="1A792CB9"/>
    <w:rsid w:val="1ABD556D"/>
    <w:rsid w:val="1ABE4616"/>
    <w:rsid w:val="1ACC2E5C"/>
    <w:rsid w:val="1AD03EF7"/>
    <w:rsid w:val="1AD746F8"/>
    <w:rsid w:val="1AE244B8"/>
    <w:rsid w:val="1AEA0851"/>
    <w:rsid w:val="1B081E0B"/>
    <w:rsid w:val="1B0F77D8"/>
    <w:rsid w:val="1B133819"/>
    <w:rsid w:val="1B146B8F"/>
    <w:rsid w:val="1B175D03"/>
    <w:rsid w:val="1B1B55E6"/>
    <w:rsid w:val="1B326C4D"/>
    <w:rsid w:val="1B342E24"/>
    <w:rsid w:val="1B3D21AB"/>
    <w:rsid w:val="1B4B22F1"/>
    <w:rsid w:val="1B6B159E"/>
    <w:rsid w:val="1B702498"/>
    <w:rsid w:val="1B7244F2"/>
    <w:rsid w:val="1B8136CC"/>
    <w:rsid w:val="1B9D12F4"/>
    <w:rsid w:val="1BAE4D2B"/>
    <w:rsid w:val="1BBF7504"/>
    <w:rsid w:val="1C0C0181"/>
    <w:rsid w:val="1C0C2CEF"/>
    <w:rsid w:val="1C414350"/>
    <w:rsid w:val="1C5448D1"/>
    <w:rsid w:val="1C635093"/>
    <w:rsid w:val="1C6A626C"/>
    <w:rsid w:val="1C732978"/>
    <w:rsid w:val="1C75201A"/>
    <w:rsid w:val="1C76198C"/>
    <w:rsid w:val="1C823825"/>
    <w:rsid w:val="1C997135"/>
    <w:rsid w:val="1C9B2B55"/>
    <w:rsid w:val="1CA02563"/>
    <w:rsid w:val="1CA814B4"/>
    <w:rsid w:val="1CD35FB2"/>
    <w:rsid w:val="1CEE56E4"/>
    <w:rsid w:val="1D0A51CC"/>
    <w:rsid w:val="1D0D0CC5"/>
    <w:rsid w:val="1D4E76BA"/>
    <w:rsid w:val="1D52159B"/>
    <w:rsid w:val="1D602547"/>
    <w:rsid w:val="1D72118C"/>
    <w:rsid w:val="1D8C71A4"/>
    <w:rsid w:val="1D8D25E8"/>
    <w:rsid w:val="1DB04E78"/>
    <w:rsid w:val="1DDC3DD2"/>
    <w:rsid w:val="1DE5260B"/>
    <w:rsid w:val="1DF84F0F"/>
    <w:rsid w:val="1E13369A"/>
    <w:rsid w:val="1E156B3F"/>
    <w:rsid w:val="1E2129E0"/>
    <w:rsid w:val="1E214A6A"/>
    <w:rsid w:val="1E3B7D79"/>
    <w:rsid w:val="1E426463"/>
    <w:rsid w:val="1E4271AA"/>
    <w:rsid w:val="1E4D738F"/>
    <w:rsid w:val="1E65704C"/>
    <w:rsid w:val="1E713DF6"/>
    <w:rsid w:val="1E812E67"/>
    <w:rsid w:val="1E835238"/>
    <w:rsid w:val="1E895F98"/>
    <w:rsid w:val="1E8A1C67"/>
    <w:rsid w:val="1EB53B30"/>
    <w:rsid w:val="1EBA0BD2"/>
    <w:rsid w:val="1EBB3FE2"/>
    <w:rsid w:val="1EC5468C"/>
    <w:rsid w:val="1ECA3890"/>
    <w:rsid w:val="1ED242BF"/>
    <w:rsid w:val="1ED33FB6"/>
    <w:rsid w:val="1EF84EEB"/>
    <w:rsid w:val="1F042DEE"/>
    <w:rsid w:val="1F217946"/>
    <w:rsid w:val="1F3A536E"/>
    <w:rsid w:val="1F3C5FFF"/>
    <w:rsid w:val="1F552C1D"/>
    <w:rsid w:val="1F6577E7"/>
    <w:rsid w:val="1F666BD8"/>
    <w:rsid w:val="1F7472AE"/>
    <w:rsid w:val="1F7B2252"/>
    <w:rsid w:val="1F87453F"/>
    <w:rsid w:val="1FAE653F"/>
    <w:rsid w:val="1FC65F5C"/>
    <w:rsid w:val="1FD026C3"/>
    <w:rsid w:val="1FE458E0"/>
    <w:rsid w:val="1FEC6832"/>
    <w:rsid w:val="1FF03786"/>
    <w:rsid w:val="20296758"/>
    <w:rsid w:val="202B4FDB"/>
    <w:rsid w:val="203C12D0"/>
    <w:rsid w:val="203E50F8"/>
    <w:rsid w:val="20436B38"/>
    <w:rsid w:val="204E0FCC"/>
    <w:rsid w:val="2066127D"/>
    <w:rsid w:val="20676B1C"/>
    <w:rsid w:val="20880DD0"/>
    <w:rsid w:val="20927149"/>
    <w:rsid w:val="20B0295F"/>
    <w:rsid w:val="20B679DB"/>
    <w:rsid w:val="20BE31A2"/>
    <w:rsid w:val="20BE47F2"/>
    <w:rsid w:val="20EB452E"/>
    <w:rsid w:val="20FC03B3"/>
    <w:rsid w:val="21017637"/>
    <w:rsid w:val="21353B20"/>
    <w:rsid w:val="21831EA8"/>
    <w:rsid w:val="21941472"/>
    <w:rsid w:val="21C451EE"/>
    <w:rsid w:val="21C94DFE"/>
    <w:rsid w:val="22061E72"/>
    <w:rsid w:val="221B61A3"/>
    <w:rsid w:val="2220223C"/>
    <w:rsid w:val="22506882"/>
    <w:rsid w:val="22574AAA"/>
    <w:rsid w:val="225B2FB1"/>
    <w:rsid w:val="22607728"/>
    <w:rsid w:val="2296450F"/>
    <w:rsid w:val="22A376ED"/>
    <w:rsid w:val="22A75E85"/>
    <w:rsid w:val="22CB0D30"/>
    <w:rsid w:val="22DB78DD"/>
    <w:rsid w:val="22DD1922"/>
    <w:rsid w:val="22E01E12"/>
    <w:rsid w:val="2305498F"/>
    <w:rsid w:val="23124414"/>
    <w:rsid w:val="232B5226"/>
    <w:rsid w:val="233A0AA7"/>
    <w:rsid w:val="237D50F5"/>
    <w:rsid w:val="23830BB0"/>
    <w:rsid w:val="23E40A13"/>
    <w:rsid w:val="23FF3E6C"/>
    <w:rsid w:val="240B747E"/>
    <w:rsid w:val="24390D52"/>
    <w:rsid w:val="245C06A9"/>
    <w:rsid w:val="24667DF1"/>
    <w:rsid w:val="248F3B17"/>
    <w:rsid w:val="24945F95"/>
    <w:rsid w:val="249D393C"/>
    <w:rsid w:val="24A066B7"/>
    <w:rsid w:val="24A76FD0"/>
    <w:rsid w:val="24AF57DE"/>
    <w:rsid w:val="24B228BF"/>
    <w:rsid w:val="24B67988"/>
    <w:rsid w:val="24C26DBE"/>
    <w:rsid w:val="24E664E2"/>
    <w:rsid w:val="24E92140"/>
    <w:rsid w:val="24FF6673"/>
    <w:rsid w:val="25055D17"/>
    <w:rsid w:val="251C53CB"/>
    <w:rsid w:val="25253588"/>
    <w:rsid w:val="25333F20"/>
    <w:rsid w:val="25455AC6"/>
    <w:rsid w:val="25486AFC"/>
    <w:rsid w:val="25757B75"/>
    <w:rsid w:val="2583451A"/>
    <w:rsid w:val="25836B10"/>
    <w:rsid w:val="25873D4C"/>
    <w:rsid w:val="258A75A4"/>
    <w:rsid w:val="2591501C"/>
    <w:rsid w:val="259E3C15"/>
    <w:rsid w:val="25AB5E5E"/>
    <w:rsid w:val="25B05F47"/>
    <w:rsid w:val="25B51205"/>
    <w:rsid w:val="25E02651"/>
    <w:rsid w:val="25E17B67"/>
    <w:rsid w:val="25E92311"/>
    <w:rsid w:val="25EC2A79"/>
    <w:rsid w:val="25EC3DE7"/>
    <w:rsid w:val="2642495F"/>
    <w:rsid w:val="264608B3"/>
    <w:rsid w:val="268A3AF4"/>
    <w:rsid w:val="26967BCA"/>
    <w:rsid w:val="26977FBF"/>
    <w:rsid w:val="26A64B87"/>
    <w:rsid w:val="26A70543"/>
    <w:rsid w:val="26B422CD"/>
    <w:rsid w:val="26CE2374"/>
    <w:rsid w:val="26D43F07"/>
    <w:rsid w:val="26D544E6"/>
    <w:rsid w:val="26D90D31"/>
    <w:rsid w:val="26ED7CAC"/>
    <w:rsid w:val="270A0791"/>
    <w:rsid w:val="271514CB"/>
    <w:rsid w:val="27157B02"/>
    <w:rsid w:val="272D5744"/>
    <w:rsid w:val="272F7A19"/>
    <w:rsid w:val="27426FB7"/>
    <w:rsid w:val="274B1847"/>
    <w:rsid w:val="27593180"/>
    <w:rsid w:val="277631B9"/>
    <w:rsid w:val="278920A2"/>
    <w:rsid w:val="279E773F"/>
    <w:rsid w:val="27A729A7"/>
    <w:rsid w:val="27A91D58"/>
    <w:rsid w:val="27BD648A"/>
    <w:rsid w:val="27CF7BC1"/>
    <w:rsid w:val="27DD4219"/>
    <w:rsid w:val="27E002F4"/>
    <w:rsid w:val="27ED2E35"/>
    <w:rsid w:val="27F379B4"/>
    <w:rsid w:val="280855FA"/>
    <w:rsid w:val="280F461B"/>
    <w:rsid w:val="28247630"/>
    <w:rsid w:val="282F0269"/>
    <w:rsid w:val="2837711A"/>
    <w:rsid w:val="28382168"/>
    <w:rsid w:val="285C1013"/>
    <w:rsid w:val="285D2B42"/>
    <w:rsid w:val="28733F45"/>
    <w:rsid w:val="28883B3E"/>
    <w:rsid w:val="288D3E4E"/>
    <w:rsid w:val="289455DE"/>
    <w:rsid w:val="28A02FB4"/>
    <w:rsid w:val="28A2593C"/>
    <w:rsid w:val="28B655A4"/>
    <w:rsid w:val="28DA31DD"/>
    <w:rsid w:val="28E111D0"/>
    <w:rsid w:val="28E721A5"/>
    <w:rsid w:val="28EE2D47"/>
    <w:rsid w:val="290A2815"/>
    <w:rsid w:val="29185D29"/>
    <w:rsid w:val="291D0FC6"/>
    <w:rsid w:val="29237A4A"/>
    <w:rsid w:val="292444AB"/>
    <w:rsid w:val="292D49D8"/>
    <w:rsid w:val="293461B3"/>
    <w:rsid w:val="293A2801"/>
    <w:rsid w:val="293E0BFC"/>
    <w:rsid w:val="297325D4"/>
    <w:rsid w:val="29787A45"/>
    <w:rsid w:val="297F3939"/>
    <w:rsid w:val="2988434F"/>
    <w:rsid w:val="29B200F9"/>
    <w:rsid w:val="29C3792D"/>
    <w:rsid w:val="29C40E68"/>
    <w:rsid w:val="2A026931"/>
    <w:rsid w:val="2A0442B7"/>
    <w:rsid w:val="2A1F0193"/>
    <w:rsid w:val="2A2C4DE7"/>
    <w:rsid w:val="2A30157C"/>
    <w:rsid w:val="2A3D5428"/>
    <w:rsid w:val="2A3E4665"/>
    <w:rsid w:val="2A423BE6"/>
    <w:rsid w:val="2A444FA7"/>
    <w:rsid w:val="2A4915D0"/>
    <w:rsid w:val="2A924E16"/>
    <w:rsid w:val="2A9F23E7"/>
    <w:rsid w:val="2AA754F3"/>
    <w:rsid w:val="2AA9129D"/>
    <w:rsid w:val="2AAA6513"/>
    <w:rsid w:val="2AB148A4"/>
    <w:rsid w:val="2AB87CB7"/>
    <w:rsid w:val="2AD411AD"/>
    <w:rsid w:val="2AEA24BB"/>
    <w:rsid w:val="2B152328"/>
    <w:rsid w:val="2B1B4747"/>
    <w:rsid w:val="2B2F74E2"/>
    <w:rsid w:val="2B750FBC"/>
    <w:rsid w:val="2BA26207"/>
    <w:rsid w:val="2BB86B45"/>
    <w:rsid w:val="2BC27E49"/>
    <w:rsid w:val="2BC27FDB"/>
    <w:rsid w:val="2BC96E6C"/>
    <w:rsid w:val="2BCF4D74"/>
    <w:rsid w:val="2BDA73BA"/>
    <w:rsid w:val="2BDE4F3E"/>
    <w:rsid w:val="2BDE5DDC"/>
    <w:rsid w:val="2BE55FA7"/>
    <w:rsid w:val="2BEB30D7"/>
    <w:rsid w:val="2BF104A7"/>
    <w:rsid w:val="2C0606D9"/>
    <w:rsid w:val="2C210F5D"/>
    <w:rsid w:val="2C2607E3"/>
    <w:rsid w:val="2C303803"/>
    <w:rsid w:val="2C423E46"/>
    <w:rsid w:val="2C523EA6"/>
    <w:rsid w:val="2C610F9B"/>
    <w:rsid w:val="2C6A6BE6"/>
    <w:rsid w:val="2C6C31F6"/>
    <w:rsid w:val="2C6E5C2B"/>
    <w:rsid w:val="2C6F2126"/>
    <w:rsid w:val="2C756248"/>
    <w:rsid w:val="2C8349FD"/>
    <w:rsid w:val="2C8621FE"/>
    <w:rsid w:val="2C950AFD"/>
    <w:rsid w:val="2C9B36E8"/>
    <w:rsid w:val="2CB03656"/>
    <w:rsid w:val="2CB978D7"/>
    <w:rsid w:val="2CCF245B"/>
    <w:rsid w:val="2CD05F41"/>
    <w:rsid w:val="2CF55A62"/>
    <w:rsid w:val="2CFB7713"/>
    <w:rsid w:val="2D102BB9"/>
    <w:rsid w:val="2D113EE6"/>
    <w:rsid w:val="2D265909"/>
    <w:rsid w:val="2D5963E5"/>
    <w:rsid w:val="2D9278AF"/>
    <w:rsid w:val="2D9952CA"/>
    <w:rsid w:val="2D9F55ED"/>
    <w:rsid w:val="2DC546BE"/>
    <w:rsid w:val="2DD336EC"/>
    <w:rsid w:val="2DDC305C"/>
    <w:rsid w:val="2DDD2AEF"/>
    <w:rsid w:val="2DDD2F9D"/>
    <w:rsid w:val="2DFF47C9"/>
    <w:rsid w:val="2E087536"/>
    <w:rsid w:val="2E0A19D1"/>
    <w:rsid w:val="2E374561"/>
    <w:rsid w:val="2E404529"/>
    <w:rsid w:val="2E482C13"/>
    <w:rsid w:val="2E5262DE"/>
    <w:rsid w:val="2E6745DF"/>
    <w:rsid w:val="2E7C3591"/>
    <w:rsid w:val="2E823F34"/>
    <w:rsid w:val="2E8A2E34"/>
    <w:rsid w:val="2E90748E"/>
    <w:rsid w:val="2E947A5E"/>
    <w:rsid w:val="2EA026D0"/>
    <w:rsid w:val="2EA12AD6"/>
    <w:rsid w:val="2EA817F3"/>
    <w:rsid w:val="2EAC1571"/>
    <w:rsid w:val="2EC05711"/>
    <w:rsid w:val="2EDA2698"/>
    <w:rsid w:val="2EDC6EB7"/>
    <w:rsid w:val="2EE159A6"/>
    <w:rsid w:val="2F016D4D"/>
    <w:rsid w:val="2F0B500D"/>
    <w:rsid w:val="2F150591"/>
    <w:rsid w:val="2F194276"/>
    <w:rsid w:val="2F324C37"/>
    <w:rsid w:val="2F4B4CFE"/>
    <w:rsid w:val="2F5B16A8"/>
    <w:rsid w:val="2F7011C3"/>
    <w:rsid w:val="2F77273B"/>
    <w:rsid w:val="2F7827A0"/>
    <w:rsid w:val="2F8B6AC3"/>
    <w:rsid w:val="2F8D3501"/>
    <w:rsid w:val="2F906ACD"/>
    <w:rsid w:val="2F9F64AB"/>
    <w:rsid w:val="2FDD382C"/>
    <w:rsid w:val="2FDE2016"/>
    <w:rsid w:val="30022B09"/>
    <w:rsid w:val="30071B87"/>
    <w:rsid w:val="302C3166"/>
    <w:rsid w:val="308264F5"/>
    <w:rsid w:val="3087356E"/>
    <w:rsid w:val="308A506E"/>
    <w:rsid w:val="30AD3361"/>
    <w:rsid w:val="30D552A5"/>
    <w:rsid w:val="30DA427D"/>
    <w:rsid w:val="30E93364"/>
    <w:rsid w:val="30FB13FB"/>
    <w:rsid w:val="31012BF3"/>
    <w:rsid w:val="310F24B7"/>
    <w:rsid w:val="31107923"/>
    <w:rsid w:val="31210BB1"/>
    <w:rsid w:val="31260E58"/>
    <w:rsid w:val="31601805"/>
    <w:rsid w:val="31927E60"/>
    <w:rsid w:val="31990762"/>
    <w:rsid w:val="319A3263"/>
    <w:rsid w:val="31A8144E"/>
    <w:rsid w:val="31A94B75"/>
    <w:rsid w:val="31B6402C"/>
    <w:rsid w:val="31D712B2"/>
    <w:rsid w:val="31DA58A8"/>
    <w:rsid w:val="31F008FB"/>
    <w:rsid w:val="323158B1"/>
    <w:rsid w:val="32393971"/>
    <w:rsid w:val="324F3411"/>
    <w:rsid w:val="32552F74"/>
    <w:rsid w:val="327A27D0"/>
    <w:rsid w:val="32840341"/>
    <w:rsid w:val="3297595C"/>
    <w:rsid w:val="329B0615"/>
    <w:rsid w:val="32BD07AC"/>
    <w:rsid w:val="32BD5557"/>
    <w:rsid w:val="32C24615"/>
    <w:rsid w:val="32DB41CC"/>
    <w:rsid w:val="32DD144F"/>
    <w:rsid w:val="33004825"/>
    <w:rsid w:val="332F0B57"/>
    <w:rsid w:val="333577A1"/>
    <w:rsid w:val="33555178"/>
    <w:rsid w:val="33675E7D"/>
    <w:rsid w:val="336828E9"/>
    <w:rsid w:val="336F0DF4"/>
    <w:rsid w:val="33886FEF"/>
    <w:rsid w:val="33913389"/>
    <w:rsid w:val="339B3875"/>
    <w:rsid w:val="33BC3FE1"/>
    <w:rsid w:val="33E85B19"/>
    <w:rsid w:val="33EF30E5"/>
    <w:rsid w:val="340675C5"/>
    <w:rsid w:val="340D6CEE"/>
    <w:rsid w:val="34254555"/>
    <w:rsid w:val="34360AC1"/>
    <w:rsid w:val="344F3D37"/>
    <w:rsid w:val="34542595"/>
    <w:rsid w:val="345B56A2"/>
    <w:rsid w:val="346B5D5F"/>
    <w:rsid w:val="34780B7D"/>
    <w:rsid w:val="348107B8"/>
    <w:rsid w:val="348B253B"/>
    <w:rsid w:val="34945A87"/>
    <w:rsid w:val="349E47EB"/>
    <w:rsid w:val="34A90D85"/>
    <w:rsid w:val="34C839CB"/>
    <w:rsid w:val="34D91F08"/>
    <w:rsid w:val="34D97B1A"/>
    <w:rsid w:val="34FA3790"/>
    <w:rsid w:val="350644E0"/>
    <w:rsid w:val="351126C0"/>
    <w:rsid w:val="351548C5"/>
    <w:rsid w:val="35266EC4"/>
    <w:rsid w:val="35366B03"/>
    <w:rsid w:val="35382B67"/>
    <w:rsid w:val="35413A65"/>
    <w:rsid w:val="35453DC9"/>
    <w:rsid w:val="35502F57"/>
    <w:rsid w:val="355F239F"/>
    <w:rsid w:val="35607864"/>
    <w:rsid w:val="358D47A9"/>
    <w:rsid w:val="35942138"/>
    <w:rsid w:val="35B40C1C"/>
    <w:rsid w:val="35C3613B"/>
    <w:rsid w:val="35C45F0A"/>
    <w:rsid w:val="35C65168"/>
    <w:rsid w:val="35E464E9"/>
    <w:rsid w:val="35FB6765"/>
    <w:rsid w:val="36105B3F"/>
    <w:rsid w:val="36282054"/>
    <w:rsid w:val="363300F0"/>
    <w:rsid w:val="3633690D"/>
    <w:rsid w:val="36381C4C"/>
    <w:rsid w:val="366E41AD"/>
    <w:rsid w:val="369A0FD2"/>
    <w:rsid w:val="36AF1381"/>
    <w:rsid w:val="36B052BF"/>
    <w:rsid w:val="36B93EB7"/>
    <w:rsid w:val="36E1045F"/>
    <w:rsid w:val="36E2669F"/>
    <w:rsid w:val="36F04CF3"/>
    <w:rsid w:val="370D3758"/>
    <w:rsid w:val="37172031"/>
    <w:rsid w:val="372201F5"/>
    <w:rsid w:val="372B6C05"/>
    <w:rsid w:val="372E6892"/>
    <w:rsid w:val="37526FE9"/>
    <w:rsid w:val="376045B0"/>
    <w:rsid w:val="3789014E"/>
    <w:rsid w:val="379310C3"/>
    <w:rsid w:val="37C21647"/>
    <w:rsid w:val="37FE466F"/>
    <w:rsid w:val="3802521C"/>
    <w:rsid w:val="381C6576"/>
    <w:rsid w:val="38413FCA"/>
    <w:rsid w:val="38491B3C"/>
    <w:rsid w:val="38547ABE"/>
    <w:rsid w:val="387C1BDE"/>
    <w:rsid w:val="3881572F"/>
    <w:rsid w:val="38B35A1A"/>
    <w:rsid w:val="38C71B6D"/>
    <w:rsid w:val="38EA6549"/>
    <w:rsid w:val="38EE5C4C"/>
    <w:rsid w:val="39154E19"/>
    <w:rsid w:val="39322631"/>
    <w:rsid w:val="39433A4F"/>
    <w:rsid w:val="39462AA9"/>
    <w:rsid w:val="394634C4"/>
    <w:rsid w:val="394B0481"/>
    <w:rsid w:val="39561F96"/>
    <w:rsid w:val="39622DAE"/>
    <w:rsid w:val="39654F39"/>
    <w:rsid w:val="396D59F5"/>
    <w:rsid w:val="39804D6A"/>
    <w:rsid w:val="3985224C"/>
    <w:rsid w:val="399E5CC2"/>
    <w:rsid w:val="39A52A9C"/>
    <w:rsid w:val="39C866A0"/>
    <w:rsid w:val="39CB0C32"/>
    <w:rsid w:val="39E405BF"/>
    <w:rsid w:val="3A020038"/>
    <w:rsid w:val="3A0713E4"/>
    <w:rsid w:val="3A3C6A5B"/>
    <w:rsid w:val="3A4F7703"/>
    <w:rsid w:val="3A5D31CE"/>
    <w:rsid w:val="3A836438"/>
    <w:rsid w:val="3A963F52"/>
    <w:rsid w:val="3AB431AA"/>
    <w:rsid w:val="3ABB1BB9"/>
    <w:rsid w:val="3AC0143A"/>
    <w:rsid w:val="3AC7454D"/>
    <w:rsid w:val="3B181276"/>
    <w:rsid w:val="3B1D0171"/>
    <w:rsid w:val="3B2163D1"/>
    <w:rsid w:val="3B241DA1"/>
    <w:rsid w:val="3B7B5AE2"/>
    <w:rsid w:val="3B8B3D0E"/>
    <w:rsid w:val="3B8F6A4B"/>
    <w:rsid w:val="3BAC1BCF"/>
    <w:rsid w:val="3BDB3FC9"/>
    <w:rsid w:val="3BE40231"/>
    <w:rsid w:val="3BEE647B"/>
    <w:rsid w:val="3C153334"/>
    <w:rsid w:val="3C1967BE"/>
    <w:rsid w:val="3C454C24"/>
    <w:rsid w:val="3C4F04BB"/>
    <w:rsid w:val="3C5B0AFA"/>
    <w:rsid w:val="3C6A22D1"/>
    <w:rsid w:val="3C6D4F97"/>
    <w:rsid w:val="3C6F1B1D"/>
    <w:rsid w:val="3C76498D"/>
    <w:rsid w:val="3C7D0B51"/>
    <w:rsid w:val="3C8D7A42"/>
    <w:rsid w:val="3C9368AF"/>
    <w:rsid w:val="3C98759B"/>
    <w:rsid w:val="3CCD1317"/>
    <w:rsid w:val="3CDE041A"/>
    <w:rsid w:val="3CE80C8F"/>
    <w:rsid w:val="3D13230E"/>
    <w:rsid w:val="3D421A62"/>
    <w:rsid w:val="3D42217E"/>
    <w:rsid w:val="3D48263E"/>
    <w:rsid w:val="3D522F6E"/>
    <w:rsid w:val="3D5355AB"/>
    <w:rsid w:val="3D7A50E8"/>
    <w:rsid w:val="3D7C0FDD"/>
    <w:rsid w:val="3D804EB1"/>
    <w:rsid w:val="3D86169D"/>
    <w:rsid w:val="3D927032"/>
    <w:rsid w:val="3D9D7BE1"/>
    <w:rsid w:val="3DA32133"/>
    <w:rsid w:val="3DCB445C"/>
    <w:rsid w:val="3DCE1A8F"/>
    <w:rsid w:val="3E091F77"/>
    <w:rsid w:val="3E22016C"/>
    <w:rsid w:val="3E3B3B1B"/>
    <w:rsid w:val="3E463FB8"/>
    <w:rsid w:val="3E4A5376"/>
    <w:rsid w:val="3E5139EB"/>
    <w:rsid w:val="3E5229EB"/>
    <w:rsid w:val="3E5E5F05"/>
    <w:rsid w:val="3E6B48FC"/>
    <w:rsid w:val="3E7C38CA"/>
    <w:rsid w:val="3E8037EE"/>
    <w:rsid w:val="3E8409D1"/>
    <w:rsid w:val="3E8F44E4"/>
    <w:rsid w:val="3EBE6B05"/>
    <w:rsid w:val="3ED635F3"/>
    <w:rsid w:val="3ED97F08"/>
    <w:rsid w:val="3EE7560E"/>
    <w:rsid w:val="3EF3621C"/>
    <w:rsid w:val="3EFF24F6"/>
    <w:rsid w:val="3F1A40D3"/>
    <w:rsid w:val="3F3C376F"/>
    <w:rsid w:val="3F4F014D"/>
    <w:rsid w:val="3F5162D0"/>
    <w:rsid w:val="3F6031EC"/>
    <w:rsid w:val="3F6430E7"/>
    <w:rsid w:val="3F7171A7"/>
    <w:rsid w:val="3F7D5B91"/>
    <w:rsid w:val="3F88168E"/>
    <w:rsid w:val="3FAC2C4B"/>
    <w:rsid w:val="3FC11171"/>
    <w:rsid w:val="3FC6798A"/>
    <w:rsid w:val="3FCF2079"/>
    <w:rsid w:val="3FD51A42"/>
    <w:rsid w:val="3FE82B80"/>
    <w:rsid w:val="3FEA4181"/>
    <w:rsid w:val="3FEB0EF5"/>
    <w:rsid w:val="3FEC4A80"/>
    <w:rsid w:val="4004626D"/>
    <w:rsid w:val="400C40E6"/>
    <w:rsid w:val="40132525"/>
    <w:rsid w:val="402059AD"/>
    <w:rsid w:val="4029142E"/>
    <w:rsid w:val="403A3AEF"/>
    <w:rsid w:val="40466196"/>
    <w:rsid w:val="40493C80"/>
    <w:rsid w:val="405B6F20"/>
    <w:rsid w:val="407409AE"/>
    <w:rsid w:val="40A4348B"/>
    <w:rsid w:val="40AF3630"/>
    <w:rsid w:val="40C10739"/>
    <w:rsid w:val="40CD28F9"/>
    <w:rsid w:val="40D1511F"/>
    <w:rsid w:val="40D86579"/>
    <w:rsid w:val="40DB3267"/>
    <w:rsid w:val="40E220E1"/>
    <w:rsid w:val="40F044EB"/>
    <w:rsid w:val="41036469"/>
    <w:rsid w:val="412E36B4"/>
    <w:rsid w:val="412F6BF0"/>
    <w:rsid w:val="413B4D0C"/>
    <w:rsid w:val="414A3ABE"/>
    <w:rsid w:val="416D78B4"/>
    <w:rsid w:val="417117E7"/>
    <w:rsid w:val="41773E76"/>
    <w:rsid w:val="41A61CDB"/>
    <w:rsid w:val="41BC0672"/>
    <w:rsid w:val="41C81D6A"/>
    <w:rsid w:val="41F0145A"/>
    <w:rsid w:val="41F71F92"/>
    <w:rsid w:val="420361DB"/>
    <w:rsid w:val="420A04D0"/>
    <w:rsid w:val="42173FE8"/>
    <w:rsid w:val="424F0273"/>
    <w:rsid w:val="425559F3"/>
    <w:rsid w:val="42592B19"/>
    <w:rsid w:val="425F778B"/>
    <w:rsid w:val="4260565C"/>
    <w:rsid w:val="4267694D"/>
    <w:rsid w:val="426A7ED0"/>
    <w:rsid w:val="426C5A7A"/>
    <w:rsid w:val="4285159C"/>
    <w:rsid w:val="4285755C"/>
    <w:rsid w:val="429217D3"/>
    <w:rsid w:val="42A24789"/>
    <w:rsid w:val="42AB6E74"/>
    <w:rsid w:val="42C30F55"/>
    <w:rsid w:val="42CE286D"/>
    <w:rsid w:val="42DF267A"/>
    <w:rsid w:val="42E672C9"/>
    <w:rsid w:val="42F35F03"/>
    <w:rsid w:val="430538E7"/>
    <w:rsid w:val="43287DD0"/>
    <w:rsid w:val="432950C1"/>
    <w:rsid w:val="432F6282"/>
    <w:rsid w:val="4338571D"/>
    <w:rsid w:val="435C6C59"/>
    <w:rsid w:val="437D0761"/>
    <w:rsid w:val="437F1B4B"/>
    <w:rsid w:val="43810DB0"/>
    <w:rsid w:val="43A420F1"/>
    <w:rsid w:val="43CF1632"/>
    <w:rsid w:val="43D14A7A"/>
    <w:rsid w:val="43D456A0"/>
    <w:rsid w:val="43D8251B"/>
    <w:rsid w:val="43DA29B1"/>
    <w:rsid w:val="43E013B3"/>
    <w:rsid w:val="43EE213F"/>
    <w:rsid w:val="43F323CE"/>
    <w:rsid w:val="43F34E0F"/>
    <w:rsid w:val="43FD54AD"/>
    <w:rsid w:val="440B249A"/>
    <w:rsid w:val="44281D9A"/>
    <w:rsid w:val="442C0CD8"/>
    <w:rsid w:val="442D7CC1"/>
    <w:rsid w:val="4440539A"/>
    <w:rsid w:val="44502957"/>
    <w:rsid w:val="445D371E"/>
    <w:rsid w:val="447875A3"/>
    <w:rsid w:val="448F2CD7"/>
    <w:rsid w:val="44A668B8"/>
    <w:rsid w:val="44B3389B"/>
    <w:rsid w:val="44B9640E"/>
    <w:rsid w:val="44BF3625"/>
    <w:rsid w:val="44E51ABD"/>
    <w:rsid w:val="44FA46C2"/>
    <w:rsid w:val="44FB10C8"/>
    <w:rsid w:val="45042613"/>
    <w:rsid w:val="45164373"/>
    <w:rsid w:val="45413196"/>
    <w:rsid w:val="45450EC4"/>
    <w:rsid w:val="457B63BA"/>
    <w:rsid w:val="457E261E"/>
    <w:rsid w:val="458961D2"/>
    <w:rsid w:val="459950F8"/>
    <w:rsid w:val="459B0CE9"/>
    <w:rsid w:val="45DE6F05"/>
    <w:rsid w:val="45EE0CEB"/>
    <w:rsid w:val="45F64B7F"/>
    <w:rsid w:val="45FF6070"/>
    <w:rsid w:val="461E795D"/>
    <w:rsid w:val="462130F8"/>
    <w:rsid w:val="462946BC"/>
    <w:rsid w:val="462C487D"/>
    <w:rsid w:val="463740A9"/>
    <w:rsid w:val="46503D2B"/>
    <w:rsid w:val="465313B5"/>
    <w:rsid w:val="465925F8"/>
    <w:rsid w:val="46644AC6"/>
    <w:rsid w:val="467950D1"/>
    <w:rsid w:val="46896045"/>
    <w:rsid w:val="4689676F"/>
    <w:rsid w:val="46933EA7"/>
    <w:rsid w:val="46AA555C"/>
    <w:rsid w:val="46AC1D56"/>
    <w:rsid w:val="46BD0F24"/>
    <w:rsid w:val="46DF70EC"/>
    <w:rsid w:val="46F952EF"/>
    <w:rsid w:val="46FD7572"/>
    <w:rsid w:val="471D7B5D"/>
    <w:rsid w:val="471F637D"/>
    <w:rsid w:val="472B4D02"/>
    <w:rsid w:val="4730080C"/>
    <w:rsid w:val="474833BA"/>
    <w:rsid w:val="475734F9"/>
    <w:rsid w:val="476730A6"/>
    <w:rsid w:val="47712A1C"/>
    <w:rsid w:val="477D18F3"/>
    <w:rsid w:val="477D28D2"/>
    <w:rsid w:val="47824940"/>
    <w:rsid w:val="47A602C9"/>
    <w:rsid w:val="47AC019F"/>
    <w:rsid w:val="47C12A39"/>
    <w:rsid w:val="47E83F78"/>
    <w:rsid w:val="47F20E02"/>
    <w:rsid w:val="480E15E3"/>
    <w:rsid w:val="480F15EB"/>
    <w:rsid w:val="48244FBC"/>
    <w:rsid w:val="48294584"/>
    <w:rsid w:val="48344057"/>
    <w:rsid w:val="484A42F6"/>
    <w:rsid w:val="484B0320"/>
    <w:rsid w:val="484E5CBC"/>
    <w:rsid w:val="48523E3F"/>
    <w:rsid w:val="48623247"/>
    <w:rsid w:val="486368FF"/>
    <w:rsid w:val="48912004"/>
    <w:rsid w:val="489D706D"/>
    <w:rsid w:val="48A2602D"/>
    <w:rsid w:val="48AB73B6"/>
    <w:rsid w:val="48C626B1"/>
    <w:rsid w:val="48D306A1"/>
    <w:rsid w:val="49404966"/>
    <w:rsid w:val="494653E2"/>
    <w:rsid w:val="4968395A"/>
    <w:rsid w:val="497179F9"/>
    <w:rsid w:val="497A0F95"/>
    <w:rsid w:val="49865916"/>
    <w:rsid w:val="498B1443"/>
    <w:rsid w:val="4997589C"/>
    <w:rsid w:val="49BD64AA"/>
    <w:rsid w:val="49CA5382"/>
    <w:rsid w:val="49E07299"/>
    <w:rsid w:val="4A1445C4"/>
    <w:rsid w:val="4A3441F0"/>
    <w:rsid w:val="4A373450"/>
    <w:rsid w:val="4A3B7E6E"/>
    <w:rsid w:val="4A51122C"/>
    <w:rsid w:val="4A63446D"/>
    <w:rsid w:val="4A707492"/>
    <w:rsid w:val="4A742776"/>
    <w:rsid w:val="4A8018B7"/>
    <w:rsid w:val="4A8665BE"/>
    <w:rsid w:val="4A883A0B"/>
    <w:rsid w:val="4A8E78F6"/>
    <w:rsid w:val="4A932334"/>
    <w:rsid w:val="4AA16A93"/>
    <w:rsid w:val="4AA272E0"/>
    <w:rsid w:val="4AA344D5"/>
    <w:rsid w:val="4ACF3224"/>
    <w:rsid w:val="4AFA722F"/>
    <w:rsid w:val="4AFE38DE"/>
    <w:rsid w:val="4B0741C6"/>
    <w:rsid w:val="4B1C228C"/>
    <w:rsid w:val="4B293BB2"/>
    <w:rsid w:val="4B3267DC"/>
    <w:rsid w:val="4B333C02"/>
    <w:rsid w:val="4B467524"/>
    <w:rsid w:val="4B482E15"/>
    <w:rsid w:val="4B886A9D"/>
    <w:rsid w:val="4BA0548E"/>
    <w:rsid w:val="4BCA3058"/>
    <w:rsid w:val="4BD059BA"/>
    <w:rsid w:val="4BD300C3"/>
    <w:rsid w:val="4BD57C0A"/>
    <w:rsid w:val="4BDF7015"/>
    <w:rsid w:val="4BEA15F4"/>
    <w:rsid w:val="4C0449EC"/>
    <w:rsid w:val="4C08150D"/>
    <w:rsid w:val="4C0F5757"/>
    <w:rsid w:val="4C1B025C"/>
    <w:rsid w:val="4C252FA3"/>
    <w:rsid w:val="4C2E1662"/>
    <w:rsid w:val="4C5E3264"/>
    <w:rsid w:val="4C637FE0"/>
    <w:rsid w:val="4C762BA5"/>
    <w:rsid w:val="4CA27465"/>
    <w:rsid w:val="4CA9635E"/>
    <w:rsid w:val="4CC415B6"/>
    <w:rsid w:val="4CCE366C"/>
    <w:rsid w:val="4CEE666D"/>
    <w:rsid w:val="4CF626C6"/>
    <w:rsid w:val="4CFD21D2"/>
    <w:rsid w:val="4D046DD3"/>
    <w:rsid w:val="4D090A1F"/>
    <w:rsid w:val="4D3B79B5"/>
    <w:rsid w:val="4D4306C8"/>
    <w:rsid w:val="4D477B55"/>
    <w:rsid w:val="4D485C7F"/>
    <w:rsid w:val="4D510618"/>
    <w:rsid w:val="4DA712FA"/>
    <w:rsid w:val="4DA77604"/>
    <w:rsid w:val="4DB64C5C"/>
    <w:rsid w:val="4DB86720"/>
    <w:rsid w:val="4DF35CFB"/>
    <w:rsid w:val="4E167C21"/>
    <w:rsid w:val="4E1A5BF1"/>
    <w:rsid w:val="4E2317B5"/>
    <w:rsid w:val="4E256023"/>
    <w:rsid w:val="4E4361B3"/>
    <w:rsid w:val="4E500F97"/>
    <w:rsid w:val="4E660D6D"/>
    <w:rsid w:val="4E712CEB"/>
    <w:rsid w:val="4E7B76FB"/>
    <w:rsid w:val="4E7F3F8C"/>
    <w:rsid w:val="4EA61152"/>
    <w:rsid w:val="4EB451CD"/>
    <w:rsid w:val="4EC26811"/>
    <w:rsid w:val="4EC92B5C"/>
    <w:rsid w:val="4ED977EF"/>
    <w:rsid w:val="4EE26CB8"/>
    <w:rsid w:val="4F2A5C04"/>
    <w:rsid w:val="4F425A9E"/>
    <w:rsid w:val="4F563276"/>
    <w:rsid w:val="4F6F01EF"/>
    <w:rsid w:val="4FA94FC5"/>
    <w:rsid w:val="4FC51528"/>
    <w:rsid w:val="4FC85AA4"/>
    <w:rsid w:val="4FD1094D"/>
    <w:rsid w:val="4FD74C8D"/>
    <w:rsid w:val="4FD8345A"/>
    <w:rsid w:val="4FE94FD4"/>
    <w:rsid w:val="4FEE15B4"/>
    <w:rsid w:val="4FF45E2C"/>
    <w:rsid w:val="4FFD6D53"/>
    <w:rsid w:val="4FFE1A90"/>
    <w:rsid w:val="50037723"/>
    <w:rsid w:val="501A7051"/>
    <w:rsid w:val="504A6F3B"/>
    <w:rsid w:val="50567AD7"/>
    <w:rsid w:val="505E61FB"/>
    <w:rsid w:val="506C4EAE"/>
    <w:rsid w:val="50744682"/>
    <w:rsid w:val="50753CC1"/>
    <w:rsid w:val="50974A82"/>
    <w:rsid w:val="509D5F8C"/>
    <w:rsid w:val="50A9339C"/>
    <w:rsid w:val="50AA2604"/>
    <w:rsid w:val="50AC2A18"/>
    <w:rsid w:val="50C77B6A"/>
    <w:rsid w:val="50CE1125"/>
    <w:rsid w:val="50D10993"/>
    <w:rsid w:val="50E1514F"/>
    <w:rsid w:val="510A4025"/>
    <w:rsid w:val="513A6667"/>
    <w:rsid w:val="5153698B"/>
    <w:rsid w:val="516010A7"/>
    <w:rsid w:val="516109FB"/>
    <w:rsid w:val="5169340D"/>
    <w:rsid w:val="516E5DCE"/>
    <w:rsid w:val="51A55368"/>
    <w:rsid w:val="51AB787F"/>
    <w:rsid w:val="51AE28CC"/>
    <w:rsid w:val="51B4290D"/>
    <w:rsid w:val="51BE5771"/>
    <w:rsid w:val="51BF276D"/>
    <w:rsid w:val="51D27F79"/>
    <w:rsid w:val="51F9528D"/>
    <w:rsid w:val="52012FFE"/>
    <w:rsid w:val="520D10FD"/>
    <w:rsid w:val="52267B59"/>
    <w:rsid w:val="5229652A"/>
    <w:rsid w:val="524A7DEE"/>
    <w:rsid w:val="526409A7"/>
    <w:rsid w:val="526B7B49"/>
    <w:rsid w:val="52725A08"/>
    <w:rsid w:val="527751D6"/>
    <w:rsid w:val="527A302F"/>
    <w:rsid w:val="528672BE"/>
    <w:rsid w:val="528C69AA"/>
    <w:rsid w:val="528D18A0"/>
    <w:rsid w:val="529945F3"/>
    <w:rsid w:val="52C55B5C"/>
    <w:rsid w:val="52D23681"/>
    <w:rsid w:val="52F636BF"/>
    <w:rsid w:val="52F93B9B"/>
    <w:rsid w:val="530243FB"/>
    <w:rsid w:val="530D2C13"/>
    <w:rsid w:val="5321043D"/>
    <w:rsid w:val="53262234"/>
    <w:rsid w:val="53656C55"/>
    <w:rsid w:val="537C7E04"/>
    <w:rsid w:val="53C6592B"/>
    <w:rsid w:val="53F342B2"/>
    <w:rsid w:val="54032253"/>
    <w:rsid w:val="54102C67"/>
    <w:rsid w:val="54231EC5"/>
    <w:rsid w:val="542B552C"/>
    <w:rsid w:val="544E7F31"/>
    <w:rsid w:val="546111B4"/>
    <w:rsid w:val="547052B5"/>
    <w:rsid w:val="54DD0D86"/>
    <w:rsid w:val="54E12461"/>
    <w:rsid w:val="54E63DB5"/>
    <w:rsid w:val="54FA1B14"/>
    <w:rsid w:val="550A7A2A"/>
    <w:rsid w:val="55192796"/>
    <w:rsid w:val="55284E03"/>
    <w:rsid w:val="554927D3"/>
    <w:rsid w:val="55657192"/>
    <w:rsid w:val="558A5361"/>
    <w:rsid w:val="558D5599"/>
    <w:rsid w:val="55A85294"/>
    <w:rsid w:val="55D51417"/>
    <w:rsid w:val="5610122D"/>
    <w:rsid w:val="56160288"/>
    <w:rsid w:val="562B67B1"/>
    <w:rsid w:val="563C5040"/>
    <w:rsid w:val="5654125A"/>
    <w:rsid w:val="56584B55"/>
    <w:rsid w:val="566C5A93"/>
    <w:rsid w:val="566E2566"/>
    <w:rsid w:val="5681227C"/>
    <w:rsid w:val="56822CF4"/>
    <w:rsid w:val="56994290"/>
    <w:rsid w:val="569B0C9F"/>
    <w:rsid w:val="56A27BCB"/>
    <w:rsid w:val="56AF3844"/>
    <w:rsid w:val="56B874D0"/>
    <w:rsid w:val="56C45121"/>
    <w:rsid w:val="56C90818"/>
    <w:rsid w:val="56D92559"/>
    <w:rsid w:val="56E0464E"/>
    <w:rsid w:val="56E838B8"/>
    <w:rsid w:val="56EA2AD6"/>
    <w:rsid w:val="56EF57DA"/>
    <w:rsid w:val="56FE7492"/>
    <w:rsid w:val="57225C3A"/>
    <w:rsid w:val="572E2719"/>
    <w:rsid w:val="572F633D"/>
    <w:rsid w:val="573869A1"/>
    <w:rsid w:val="57520404"/>
    <w:rsid w:val="57577B43"/>
    <w:rsid w:val="57686B39"/>
    <w:rsid w:val="57926E1F"/>
    <w:rsid w:val="579C4060"/>
    <w:rsid w:val="57A348C8"/>
    <w:rsid w:val="57BB500C"/>
    <w:rsid w:val="57C27BC3"/>
    <w:rsid w:val="57C63E30"/>
    <w:rsid w:val="57C96C4F"/>
    <w:rsid w:val="57CA617B"/>
    <w:rsid w:val="57DF5F9E"/>
    <w:rsid w:val="57F65C5D"/>
    <w:rsid w:val="57F97E5F"/>
    <w:rsid w:val="57FF0A89"/>
    <w:rsid w:val="5818245E"/>
    <w:rsid w:val="58276F3B"/>
    <w:rsid w:val="58356142"/>
    <w:rsid w:val="5838665C"/>
    <w:rsid w:val="583B2948"/>
    <w:rsid w:val="583D735C"/>
    <w:rsid w:val="584138AE"/>
    <w:rsid w:val="584938F8"/>
    <w:rsid w:val="584B0036"/>
    <w:rsid w:val="585A655A"/>
    <w:rsid w:val="5876698B"/>
    <w:rsid w:val="58920227"/>
    <w:rsid w:val="58960D98"/>
    <w:rsid w:val="589870FB"/>
    <w:rsid w:val="589939CD"/>
    <w:rsid w:val="589D6A03"/>
    <w:rsid w:val="58A41922"/>
    <w:rsid w:val="58B60DFB"/>
    <w:rsid w:val="58F20F01"/>
    <w:rsid w:val="58F669AB"/>
    <w:rsid w:val="590B34D6"/>
    <w:rsid w:val="59526646"/>
    <w:rsid w:val="595F0DAA"/>
    <w:rsid w:val="59683016"/>
    <w:rsid w:val="596C04B7"/>
    <w:rsid w:val="59D112FE"/>
    <w:rsid w:val="59D61E58"/>
    <w:rsid w:val="59F6399F"/>
    <w:rsid w:val="5A2D6EF5"/>
    <w:rsid w:val="5A366BCB"/>
    <w:rsid w:val="5A6B568E"/>
    <w:rsid w:val="5A934734"/>
    <w:rsid w:val="5AB91B43"/>
    <w:rsid w:val="5AC271F7"/>
    <w:rsid w:val="5AC638AA"/>
    <w:rsid w:val="5ACB747D"/>
    <w:rsid w:val="5AF244CA"/>
    <w:rsid w:val="5B0000F2"/>
    <w:rsid w:val="5B0D0CCA"/>
    <w:rsid w:val="5B2034EA"/>
    <w:rsid w:val="5B21162A"/>
    <w:rsid w:val="5B386973"/>
    <w:rsid w:val="5B3F7D02"/>
    <w:rsid w:val="5B8A4612"/>
    <w:rsid w:val="5B9779A7"/>
    <w:rsid w:val="5BB34F83"/>
    <w:rsid w:val="5BB90117"/>
    <w:rsid w:val="5BDD71F7"/>
    <w:rsid w:val="5BE644A0"/>
    <w:rsid w:val="5C1840C4"/>
    <w:rsid w:val="5C1A5FEB"/>
    <w:rsid w:val="5C1D465C"/>
    <w:rsid w:val="5C23278C"/>
    <w:rsid w:val="5C384EF5"/>
    <w:rsid w:val="5C73411C"/>
    <w:rsid w:val="5C896EEA"/>
    <w:rsid w:val="5C8E7193"/>
    <w:rsid w:val="5C967AB2"/>
    <w:rsid w:val="5C9B6A8D"/>
    <w:rsid w:val="5C9C1F8A"/>
    <w:rsid w:val="5CC31912"/>
    <w:rsid w:val="5CD87FCE"/>
    <w:rsid w:val="5CE21CAF"/>
    <w:rsid w:val="5CE450FE"/>
    <w:rsid w:val="5CE8554B"/>
    <w:rsid w:val="5CFE752C"/>
    <w:rsid w:val="5D0625A5"/>
    <w:rsid w:val="5D2B2C34"/>
    <w:rsid w:val="5D34581D"/>
    <w:rsid w:val="5D3503EA"/>
    <w:rsid w:val="5D442CD9"/>
    <w:rsid w:val="5D6F347F"/>
    <w:rsid w:val="5D7B5F01"/>
    <w:rsid w:val="5D85579C"/>
    <w:rsid w:val="5D97555B"/>
    <w:rsid w:val="5D9B549E"/>
    <w:rsid w:val="5DA07512"/>
    <w:rsid w:val="5DB76275"/>
    <w:rsid w:val="5DDA040E"/>
    <w:rsid w:val="5DDE158C"/>
    <w:rsid w:val="5DE2034D"/>
    <w:rsid w:val="5DE2243A"/>
    <w:rsid w:val="5DF16612"/>
    <w:rsid w:val="5DF72058"/>
    <w:rsid w:val="5E01163E"/>
    <w:rsid w:val="5E0C16C2"/>
    <w:rsid w:val="5E2362AB"/>
    <w:rsid w:val="5E3758E0"/>
    <w:rsid w:val="5E460C00"/>
    <w:rsid w:val="5E6462ED"/>
    <w:rsid w:val="5EB053AB"/>
    <w:rsid w:val="5EB06DA1"/>
    <w:rsid w:val="5EB77BF4"/>
    <w:rsid w:val="5EBB1D95"/>
    <w:rsid w:val="5EC3217C"/>
    <w:rsid w:val="5EF70725"/>
    <w:rsid w:val="5F116334"/>
    <w:rsid w:val="5F167628"/>
    <w:rsid w:val="5F187367"/>
    <w:rsid w:val="5F320236"/>
    <w:rsid w:val="5F460512"/>
    <w:rsid w:val="5F4D40ED"/>
    <w:rsid w:val="5F530220"/>
    <w:rsid w:val="5F5B6097"/>
    <w:rsid w:val="5F672E5B"/>
    <w:rsid w:val="5F704C52"/>
    <w:rsid w:val="5F8435C6"/>
    <w:rsid w:val="5F873196"/>
    <w:rsid w:val="5FBB3692"/>
    <w:rsid w:val="5FBD1A76"/>
    <w:rsid w:val="5FCC4A9B"/>
    <w:rsid w:val="5FCF0476"/>
    <w:rsid w:val="5FDD542D"/>
    <w:rsid w:val="5FE343FF"/>
    <w:rsid w:val="60335D24"/>
    <w:rsid w:val="603E133A"/>
    <w:rsid w:val="60440EA7"/>
    <w:rsid w:val="605B738C"/>
    <w:rsid w:val="606554F6"/>
    <w:rsid w:val="609D2B3A"/>
    <w:rsid w:val="60A63145"/>
    <w:rsid w:val="60AD570E"/>
    <w:rsid w:val="60AF1486"/>
    <w:rsid w:val="60B13425"/>
    <w:rsid w:val="60BA7212"/>
    <w:rsid w:val="60C80A52"/>
    <w:rsid w:val="60E27633"/>
    <w:rsid w:val="60E370E1"/>
    <w:rsid w:val="6115743B"/>
    <w:rsid w:val="6118219C"/>
    <w:rsid w:val="61494B1D"/>
    <w:rsid w:val="61623727"/>
    <w:rsid w:val="617C507F"/>
    <w:rsid w:val="6181590D"/>
    <w:rsid w:val="61882537"/>
    <w:rsid w:val="619F3FEC"/>
    <w:rsid w:val="61C10180"/>
    <w:rsid w:val="61DF65A1"/>
    <w:rsid w:val="620879B6"/>
    <w:rsid w:val="62144776"/>
    <w:rsid w:val="62165B70"/>
    <w:rsid w:val="624A6D69"/>
    <w:rsid w:val="62511E62"/>
    <w:rsid w:val="625978FB"/>
    <w:rsid w:val="625D6EB4"/>
    <w:rsid w:val="627C4E07"/>
    <w:rsid w:val="628915FA"/>
    <w:rsid w:val="629E2C05"/>
    <w:rsid w:val="62A60AF3"/>
    <w:rsid w:val="62DD052C"/>
    <w:rsid w:val="62F04376"/>
    <w:rsid w:val="6300329D"/>
    <w:rsid w:val="630C531F"/>
    <w:rsid w:val="631A0AF4"/>
    <w:rsid w:val="63357CF9"/>
    <w:rsid w:val="633C3E81"/>
    <w:rsid w:val="63417443"/>
    <w:rsid w:val="634718F8"/>
    <w:rsid w:val="63497B67"/>
    <w:rsid w:val="634F14DE"/>
    <w:rsid w:val="635271AC"/>
    <w:rsid w:val="63732A72"/>
    <w:rsid w:val="63CA5038"/>
    <w:rsid w:val="63DF412E"/>
    <w:rsid w:val="63E15518"/>
    <w:rsid w:val="63F611BE"/>
    <w:rsid w:val="63F83144"/>
    <w:rsid w:val="6411441D"/>
    <w:rsid w:val="643E4803"/>
    <w:rsid w:val="64404CE4"/>
    <w:rsid w:val="644305A9"/>
    <w:rsid w:val="644E3A73"/>
    <w:rsid w:val="646A5C3F"/>
    <w:rsid w:val="64813139"/>
    <w:rsid w:val="64925E0B"/>
    <w:rsid w:val="64A44582"/>
    <w:rsid w:val="64AE177E"/>
    <w:rsid w:val="64D21B54"/>
    <w:rsid w:val="64D60666"/>
    <w:rsid w:val="64E77431"/>
    <w:rsid w:val="64F60F67"/>
    <w:rsid w:val="65036FA9"/>
    <w:rsid w:val="6512148E"/>
    <w:rsid w:val="653077B7"/>
    <w:rsid w:val="6532064B"/>
    <w:rsid w:val="65400C77"/>
    <w:rsid w:val="65476D8A"/>
    <w:rsid w:val="657D6AE7"/>
    <w:rsid w:val="657F4273"/>
    <w:rsid w:val="658C6239"/>
    <w:rsid w:val="658E5F3B"/>
    <w:rsid w:val="65933906"/>
    <w:rsid w:val="65935C2B"/>
    <w:rsid w:val="659D42D1"/>
    <w:rsid w:val="65A643DB"/>
    <w:rsid w:val="65AB0FF3"/>
    <w:rsid w:val="65AB4911"/>
    <w:rsid w:val="65B64924"/>
    <w:rsid w:val="65CD72D9"/>
    <w:rsid w:val="65D17EC2"/>
    <w:rsid w:val="66154489"/>
    <w:rsid w:val="66234A68"/>
    <w:rsid w:val="662B4B5B"/>
    <w:rsid w:val="662E3C5A"/>
    <w:rsid w:val="66524C20"/>
    <w:rsid w:val="666B40AB"/>
    <w:rsid w:val="66AF05D0"/>
    <w:rsid w:val="66CB2934"/>
    <w:rsid w:val="66CC4B63"/>
    <w:rsid w:val="66DD782D"/>
    <w:rsid w:val="66E71594"/>
    <w:rsid w:val="66EB350E"/>
    <w:rsid w:val="66F26570"/>
    <w:rsid w:val="671C19A2"/>
    <w:rsid w:val="67273A41"/>
    <w:rsid w:val="67310E46"/>
    <w:rsid w:val="67361909"/>
    <w:rsid w:val="673D11D9"/>
    <w:rsid w:val="67474204"/>
    <w:rsid w:val="675558D7"/>
    <w:rsid w:val="67576EFE"/>
    <w:rsid w:val="6761151E"/>
    <w:rsid w:val="67777A7E"/>
    <w:rsid w:val="6779514F"/>
    <w:rsid w:val="67882268"/>
    <w:rsid w:val="67937A78"/>
    <w:rsid w:val="67AC67D9"/>
    <w:rsid w:val="67B0528A"/>
    <w:rsid w:val="67B505D6"/>
    <w:rsid w:val="67BD28B1"/>
    <w:rsid w:val="67C646E4"/>
    <w:rsid w:val="67CE19EE"/>
    <w:rsid w:val="67CF78E2"/>
    <w:rsid w:val="67D65FBA"/>
    <w:rsid w:val="67E00640"/>
    <w:rsid w:val="67FF38D2"/>
    <w:rsid w:val="68061691"/>
    <w:rsid w:val="68100949"/>
    <w:rsid w:val="68203D10"/>
    <w:rsid w:val="683728A9"/>
    <w:rsid w:val="68407CCF"/>
    <w:rsid w:val="68454692"/>
    <w:rsid w:val="68474337"/>
    <w:rsid w:val="686D4100"/>
    <w:rsid w:val="6873723D"/>
    <w:rsid w:val="68C046B7"/>
    <w:rsid w:val="68D54E28"/>
    <w:rsid w:val="68DB3760"/>
    <w:rsid w:val="68E424F2"/>
    <w:rsid w:val="68EB0259"/>
    <w:rsid w:val="6900317B"/>
    <w:rsid w:val="691E73F0"/>
    <w:rsid w:val="69283B12"/>
    <w:rsid w:val="694170DA"/>
    <w:rsid w:val="69451A1A"/>
    <w:rsid w:val="694F1599"/>
    <w:rsid w:val="695D5EF8"/>
    <w:rsid w:val="695E65E3"/>
    <w:rsid w:val="69AC6EAA"/>
    <w:rsid w:val="69B66B69"/>
    <w:rsid w:val="69D361E5"/>
    <w:rsid w:val="69D5604B"/>
    <w:rsid w:val="69FD2232"/>
    <w:rsid w:val="69FE44F1"/>
    <w:rsid w:val="69FF65C7"/>
    <w:rsid w:val="6A114F5F"/>
    <w:rsid w:val="6A223721"/>
    <w:rsid w:val="6A26310F"/>
    <w:rsid w:val="6A400F60"/>
    <w:rsid w:val="6A4A0D74"/>
    <w:rsid w:val="6A576D32"/>
    <w:rsid w:val="6A5B31DD"/>
    <w:rsid w:val="6A7248D0"/>
    <w:rsid w:val="6AB37558"/>
    <w:rsid w:val="6AB8557D"/>
    <w:rsid w:val="6ABD2874"/>
    <w:rsid w:val="6AC344AB"/>
    <w:rsid w:val="6AD631B3"/>
    <w:rsid w:val="6ADF3C04"/>
    <w:rsid w:val="6AEC78B9"/>
    <w:rsid w:val="6AF13EB3"/>
    <w:rsid w:val="6AF9354E"/>
    <w:rsid w:val="6B161C09"/>
    <w:rsid w:val="6B1718A3"/>
    <w:rsid w:val="6B2527AA"/>
    <w:rsid w:val="6B3E0AFB"/>
    <w:rsid w:val="6B5D1516"/>
    <w:rsid w:val="6B5E68AE"/>
    <w:rsid w:val="6B752807"/>
    <w:rsid w:val="6B7B3A42"/>
    <w:rsid w:val="6B88227B"/>
    <w:rsid w:val="6B8F3DAE"/>
    <w:rsid w:val="6B9F3DD3"/>
    <w:rsid w:val="6BB9397F"/>
    <w:rsid w:val="6BB9765C"/>
    <w:rsid w:val="6BB97F4C"/>
    <w:rsid w:val="6BCD0996"/>
    <w:rsid w:val="6BE17EC5"/>
    <w:rsid w:val="6C022EF5"/>
    <w:rsid w:val="6C070840"/>
    <w:rsid w:val="6C095FFD"/>
    <w:rsid w:val="6C1D3B8B"/>
    <w:rsid w:val="6C3C26F7"/>
    <w:rsid w:val="6C3E1496"/>
    <w:rsid w:val="6C4F292A"/>
    <w:rsid w:val="6C515AE7"/>
    <w:rsid w:val="6C784968"/>
    <w:rsid w:val="6C8718B9"/>
    <w:rsid w:val="6C934A49"/>
    <w:rsid w:val="6C9F70F4"/>
    <w:rsid w:val="6CC36FD4"/>
    <w:rsid w:val="6CD67939"/>
    <w:rsid w:val="6CE16A99"/>
    <w:rsid w:val="6CF446B3"/>
    <w:rsid w:val="6D132BAE"/>
    <w:rsid w:val="6D1B154C"/>
    <w:rsid w:val="6D4C39E0"/>
    <w:rsid w:val="6D8B6D44"/>
    <w:rsid w:val="6DB061B1"/>
    <w:rsid w:val="6DBA30A2"/>
    <w:rsid w:val="6DCB1BFB"/>
    <w:rsid w:val="6DD03DDD"/>
    <w:rsid w:val="6E0765D6"/>
    <w:rsid w:val="6E1862A4"/>
    <w:rsid w:val="6E186368"/>
    <w:rsid w:val="6E1868BC"/>
    <w:rsid w:val="6E1D7EFA"/>
    <w:rsid w:val="6E5F0209"/>
    <w:rsid w:val="6E686CFA"/>
    <w:rsid w:val="6E727CFC"/>
    <w:rsid w:val="6E912F62"/>
    <w:rsid w:val="6E977F78"/>
    <w:rsid w:val="6EA47B25"/>
    <w:rsid w:val="6EAD7D17"/>
    <w:rsid w:val="6EC5730D"/>
    <w:rsid w:val="6EDF21B7"/>
    <w:rsid w:val="6EFE4F14"/>
    <w:rsid w:val="6F277243"/>
    <w:rsid w:val="6F4E7B0E"/>
    <w:rsid w:val="6F6A09F7"/>
    <w:rsid w:val="6F6A133A"/>
    <w:rsid w:val="6F716B61"/>
    <w:rsid w:val="6F7C2AB0"/>
    <w:rsid w:val="6F7F6D96"/>
    <w:rsid w:val="6F914B78"/>
    <w:rsid w:val="6FAF3250"/>
    <w:rsid w:val="6FC4081A"/>
    <w:rsid w:val="6FCA3605"/>
    <w:rsid w:val="6FEA4CC8"/>
    <w:rsid w:val="70066C14"/>
    <w:rsid w:val="700E441B"/>
    <w:rsid w:val="701279FC"/>
    <w:rsid w:val="701A6BE9"/>
    <w:rsid w:val="70232CE3"/>
    <w:rsid w:val="70352F13"/>
    <w:rsid w:val="703C239F"/>
    <w:rsid w:val="704A0E9A"/>
    <w:rsid w:val="70681BC2"/>
    <w:rsid w:val="706D1456"/>
    <w:rsid w:val="70777DE6"/>
    <w:rsid w:val="707E6971"/>
    <w:rsid w:val="70875CA3"/>
    <w:rsid w:val="708C2304"/>
    <w:rsid w:val="70901F17"/>
    <w:rsid w:val="70A53478"/>
    <w:rsid w:val="70B22275"/>
    <w:rsid w:val="70B23373"/>
    <w:rsid w:val="70DB1BC1"/>
    <w:rsid w:val="70DD1926"/>
    <w:rsid w:val="70E41B98"/>
    <w:rsid w:val="70F15A6A"/>
    <w:rsid w:val="713F2AFD"/>
    <w:rsid w:val="71520DB1"/>
    <w:rsid w:val="71952910"/>
    <w:rsid w:val="71981217"/>
    <w:rsid w:val="71B84ACA"/>
    <w:rsid w:val="71BC32BD"/>
    <w:rsid w:val="71D17C92"/>
    <w:rsid w:val="71D679F7"/>
    <w:rsid w:val="71DC6DEC"/>
    <w:rsid w:val="71DE7EF6"/>
    <w:rsid w:val="720D62FA"/>
    <w:rsid w:val="722B7F7E"/>
    <w:rsid w:val="72326B0E"/>
    <w:rsid w:val="72472E01"/>
    <w:rsid w:val="7268775B"/>
    <w:rsid w:val="727541CF"/>
    <w:rsid w:val="729E4180"/>
    <w:rsid w:val="729F135A"/>
    <w:rsid w:val="72A11E58"/>
    <w:rsid w:val="72B35F16"/>
    <w:rsid w:val="72D8486C"/>
    <w:rsid w:val="72D93FE7"/>
    <w:rsid w:val="72DB5B48"/>
    <w:rsid w:val="72FA08DC"/>
    <w:rsid w:val="73093CE5"/>
    <w:rsid w:val="730E7F44"/>
    <w:rsid w:val="732832DD"/>
    <w:rsid w:val="73410FF4"/>
    <w:rsid w:val="735A1499"/>
    <w:rsid w:val="73666ABD"/>
    <w:rsid w:val="73674958"/>
    <w:rsid w:val="73813FC7"/>
    <w:rsid w:val="73834058"/>
    <w:rsid w:val="738810BD"/>
    <w:rsid w:val="738A5D60"/>
    <w:rsid w:val="738B3F56"/>
    <w:rsid w:val="738C741C"/>
    <w:rsid w:val="73916994"/>
    <w:rsid w:val="73B1192F"/>
    <w:rsid w:val="73CE2E29"/>
    <w:rsid w:val="73DA0609"/>
    <w:rsid w:val="73F43A3E"/>
    <w:rsid w:val="74063A0F"/>
    <w:rsid w:val="74085DBE"/>
    <w:rsid w:val="740C668D"/>
    <w:rsid w:val="7419604D"/>
    <w:rsid w:val="741B029F"/>
    <w:rsid w:val="741D3F96"/>
    <w:rsid w:val="7422753E"/>
    <w:rsid w:val="74275EEF"/>
    <w:rsid w:val="742C14D6"/>
    <w:rsid w:val="74311C74"/>
    <w:rsid w:val="743860D7"/>
    <w:rsid w:val="743A3238"/>
    <w:rsid w:val="74417D9A"/>
    <w:rsid w:val="7442265A"/>
    <w:rsid w:val="745F00E4"/>
    <w:rsid w:val="747A6B56"/>
    <w:rsid w:val="74A130CB"/>
    <w:rsid w:val="74A847D8"/>
    <w:rsid w:val="74BC2EAC"/>
    <w:rsid w:val="74BF79E8"/>
    <w:rsid w:val="74CD3B69"/>
    <w:rsid w:val="74CD7D3E"/>
    <w:rsid w:val="74E46DE7"/>
    <w:rsid w:val="74E601E7"/>
    <w:rsid w:val="74FF1F41"/>
    <w:rsid w:val="75100A1F"/>
    <w:rsid w:val="75186034"/>
    <w:rsid w:val="75247BF8"/>
    <w:rsid w:val="7546513A"/>
    <w:rsid w:val="75642786"/>
    <w:rsid w:val="756C079A"/>
    <w:rsid w:val="756E76CB"/>
    <w:rsid w:val="7581743D"/>
    <w:rsid w:val="758F6774"/>
    <w:rsid w:val="75AD75AD"/>
    <w:rsid w:val="75C625B2"/>
    <w:rsid w:val="75F760D0"/>
    <w:rsid w:val="75FB381D"/>
    <w:rsid w:val="75FF1C9D"/>
    <w:rsid w:val="761651E1"/>
    <w:rsid w:val="76193CFE"/>
    <w:rsid w:val="762761CC"/>
    <w:rsid w:val="764B5B94"/>
    <w:rsid w:val="765D278B"/>
    <w:rsid w:val="765D642D"/>
    <w:rsid w:val="76796A38"/>
    <w:rsid w:val="76814719"/>
    <w:rsid w:val="76986444"/>
    <w:rsid w:val="76A6131D"/>
    <w:rsid w:val="76B31878"/>
    <w:rsid w:val="76C43B6A"/>
    <w:rsid w:val="76C45833"/>
    <w:rsid w:val="76C84BB4"/>
    <w:rsid w:val="76DC70E2"/>
    <w:rsid w:val="76EE28B0"/>
    <w:rsid w:val="770F655C"/>
    <w:rsid w:val="77256260"/>
    <w:rsid w:val="77387F4E"/>
    <w:rsid w:val="774775C9"/>
    <w:rsid w:val="77770AF7"/>
    <w:rsid w:val="779416A9"/>
    <w:rsid w:val="77944A0C"/>
    <w:rsid w:val="77DC410A"/>
    <w:rsid w:val="77E802DD"/>
    <w:rsid w:val="77EF1EFC"/>
    <w:rsid w:val="77F474AF"/>
    <w:rsid w:val="77F55EC0"/>
    <w:rsid w:val="78082EA5"/>
    <w:rsid w:val="78191973"/>
    <w:rsid w:val="78246762"/>
    <w:rsid w:val="783A2570"/>
    <w:rsid w:val="785D0C51"/>
    <w:rsid w:val="789276F6"/>
    <w:rsid w:val="789F729D"/>
    <w:rsid w:val="78A332F6"/>
    <w:rsid w:val="78AC2C1A"/>
    <w:rsid w:val="78BA77AD"/>
    <w:rsid w:val="78BF719C"/>
    <w:rsid w:val="78D636EB"/>
    <w:rsid w:val="78D76289"/>
    <w:rsid w:val="78FA6091"/>
    <w:rsid w:val="78FE02F9"/>
    <w:rsid w:val="791378D9"/>
    <w:rsid w:val="7918120A"/>
    <w:rsid w:val="791D484E"/>
    <w:rsid w:val="791F1447"/>
    <w:rsid w:val="79231E78"/>
    <w:rsid w:val="792B7ADB"/>
    <w:rsid w:val="79673907"/>
    <w:rsid w:val="7972455A"/>
    <w:rsid w:val="79843AB5"/>
    <w:rsid w:val="798E4C9E"/>
    <w:rsid w:val="79B448F7"/>
    <w:rsid w:val="79DE4DE0"/>
    <w:rsid w:val="79F206CA"/>
    <w:rsid w:val="79F556E7"/>
    <w:rsid w:val="79FA5EC6"/>
    <w:rsid w:val="79FD3647"/>
    <w:rsid w:val="79FE72AE"/>
    <w:rsid w:val="7A1B6439"/>
    <w:rsid w:val="7A37604C"/>
    <w:rsid w:val="7A3D4FF8"/>
    <w:rsid w:val="7A62009D"/>
    <w:rsid w:val="7A707A0C"/>
    <w:rsid w:val="7A7F1012"/>
    <w:rsid w:val="7A835E67"/>
    <w:rsid w:val="7A991F5F"/>
    <w:rsid w:val="7A9B68AB"/>
    <w:rsid w:val="7A9F31FC"/>
    <w:rsid w:val="7AA722B0"/>
    <w:rsid w:val="7AA95331"/>
    <w:rsid w:val="7ABC50AB"/>
    <w:rsid w:val="7AD41BFE"/>
    <w:rsid w:val="7AE101C7"/>
    <w:rsid w:val="7AE57976"/>
    <w:rsid w:val="7B1A3842"/>
    <w:rsid w:val="7B244E36"/>
    <w:rsid w:val="7B274214"/>
    <w:rsid w:val="7B333296"/>
    <w:rsid w:val="7B3B6EBE"/>
    <w:rsid w:val="7B527E7F"/>
    <w:rsid w:val="7B5529ED"/>
    <w:rsid w:val="7B716015"/>
    <w:rsid w:val="7B83131D"/>
    <w:rsid w:val="7BA557B9"/>
    <w:rsid w:val="7BA7367B"/>
    <w:rsid w:val="7BB10658"/>
    <w:rsid w:val="7BDD4B02"/>
    <w:rsid w:val="7BE475C4"/>
    <w:rsid w:val="7C1E1019"/>
    <w:rsid w:val="7C5B1B71"/>
    <w:rsid w:val="7C900B2F"/>
    <w:rsid w:val="7C916D05"/>
    <w:rsid w:val="7CA9518B"/>
    <w:rsid w:val="7CC952AA"/>
    <w:rsid w:val="7CD62495"/>
    <w:rsid w:val="7CF02947"/>
    <w:rsid w:val="7D032647"/>
    <w:rsid w:val="7D170CE2"/>
    <w:rsid w:val="7D1D5B53"/>
    <w:rsid w:val="7D2F2CB4"/>
    <w:rsid w:val="7D312C84"/>
    <w:rsid w:val="7D5479B5"/>
    <w:rsid w:val="7D553317"/>
    <w:rsid w:val="7D5D566D"/>
    <w:rsid w:val="7D6E2D41"/>
    <w:rsid w:val="7D736434"/>
    <w:rsid w:val="7D8A7BB3"/>
    <w:rsid w:val="7D937D0D"/>
    <w:rsid w:val="7D9F01C7"/>
    <w:rsid w:val="7DA22646"/>
    <w:rsid w:val="7DBD1C4E"/>
    <w:rsid w:val="7DBD266F"/>
    <w:rsid w:val="7DE33872"/>
    <w:rsid w:val="7E025E1B"/>
    <w:rsid w:val="7E1E5C06"/>
    <w:rsid w:val="7E351709"/>
    <w:rsid w:val="7E4A2CB2"/>
    <w:rsid w:val="7E653615"/>
    <w:rsid w:val="7E7D50EC"/>
    <w:rsid w:val="7E8B43F6"/>
    <w:rsid w:val="7EB77ECD"/>
    <w:rsid w:val="7EDC3C5E"/>
    <w:rsid w:val="7F271E86"/>
    <w:rsid w:val="7F412652"/>
    <w:rsid w:val="7F745F2F"/>
    <w:rsid w:val="7F7B15F0"/>
    <w:rsid w:val="7F9A5E26"/>
    <w:rsid w:val="7FA919BF"/>
    <w:rsid w:val="7FB606F2"/>
    <w:rsid w:val="7FCA13CF"/>
    <w:rsid w:val="7FD33338"/>
    <w:rsid w:val="7FD34305"/>
    <w:rsid w:val="7FDE06A5"/>
    <w:rsid w:val="7FE809C3"/>
    <w:rsid w:val="7FEF2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qFormat="1" w:unhideWhenUsed="0" w:uiPriority="0" w:semiHidden="0"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name="annotation reference" w:locked="1"/>
    <w:lsdException w:qFormat="1" w:unhideWhenUsed="0" w:uiPriority="99" w:name="line number"/>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name="List"/>
    <w:lsdException w:uiPriority="99" w:name="List Bullet" w:locked="1"/>
    <w:lsdException w:qFormat="1" w:unhideWhenUsed="0" w:uiPriority="99" w:name="List Number"/>
    <w:lsdException w:qFormat="1" w:unhideWhenUsed="0" w:uiPriority="99"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qFormat="1" w:unhideWhenUsed="0" w:uiPriority="99" w:semiHidden="0" w:name="Body Text 2"/>
    <w:lsdException w:qFormat="1" w:unhideWhenUsed="0" w:uiPriority="99" w:name="Body Text 3"/>
    <w:lsdException w:qFormat="1" w:unhideWhenUsed="0" w:uiPriority="99"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ocked="1"/>
    <w:lsdException w:qFormat="1"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4"/>
      <w:szCs w:val="28"/>
      <w:lang w:val="en-US" w:eastAsia="zh-CN" w:bidi="ar-SA"/>
    </w:rPr>
  </w:style>
  <w:style w:type="paragraph" w:styleId="4">
    <w:name w:val="heading 1"/>
    <w:basedOn w:val="1"/>
    <w:next w:val="1"/>
    <w:link w:val="5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52"/>
    <w:qFormat/>
    <w:uiPriority w:val="99"/>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53"/>
    <w:qFormat/>
    <w:uiPriority w:val="99"/>
    <w:pPr>
      <w:keepNext/>
      <w:keepLines/>
      <w:spacing w:before="260" w:after="260" w:line="416" w:lineRule="auto"/>
      <w:outlineLvl w:val="2"/>
    </w:pPr>
    <w:rPr>
      <w:b/>
      <w:bCs/>
      <w:sz w:val="32"/>
      <w:szCs w:val="32"/>
    </w:rPr>
  </w:style>
  <w:style w:type="paragraph" w:styleId="7">
    <w:name w:val="heading 4"/>
    <w:basedOn w:val="1"/>
    <w:next w:val="1"/>
    <w:link w:val="72"/>
    <w:qFormat/>
    <w:uiPriority w:val="0"/>
    <w:pPr>
      <w:keepNext/>
      <w:keepLines/>
      <w:spacing w:before="280" w:after="290" w:line="376" w:lineRule="auto"/>
      <w:outlineLvl w:val="3"/>
    </w:pPr>
    <w:rPr>
      <w:rFonts w:ascii="Cambria" w:hAnsi="Cambria"/>
      <w:b/>
      <w:bCs/>
      <w:sz w:val="28"/>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rPr>
      <w:sz w:val="21"/>
    </w:rPr>
  </w:style>
  <w:style w:type="paragraph" w:styleId="3">
    <w:name w:val="Body Text"/>
    <w:basedOn w:val="1"/>
    <w:next w:val="2"/>
    <w:link w:val="87"/>
    <w:qFormat/>
    <w:uiPriority w:val="99"/>
    <w:pPr>
      <w:spacing w:after="120"/>
    </w:pPr>
    <w:rPr>
      <w:kern w:val="0"/>
      <w:szCs w:val="24"/>
    </w:rPr>
  </w:style>
  <w:style w:type="paragraph" w:styleId="8">
    <w:name w:val="List Number"/>
    <w:basedOn w:val="1"/>
    <w:semiHidden/>
    <w:qFormat/>
    <w:uiPriority w:val="99"/>
    <w:pPr>
      <w:widowControl/>
      <w:tabs>
        <w:tab w:val="left" w:pos="900"/>
      </w:tabs>
      <w:spacing w:afterLines="50"/>
      <w:ind w:left="900" w:hanging="720"/>
    </w:pPr>
    <w:rPr>
      <w:kern w:val="0"/>
      <w:szCs w:val="24"/>
    </w:rPr>
  </w:style>
  <w:style w:type="paragraph" w:styleId="9">
    <w:name w:val="Normal Indent"/>
    <w:basedOn w:val="1"/>
    <w:next w:val="1"/>
    <w:link w:val="63"/>
    <w:qFormat/>
    <w:uiPriority w:val="0"/>
    <w:pPr>
      <w:ind w:firstLine="420"/>
    </w:pPr>
    <w:rPr>
      <w:sz w:val="21"/>
      <w:szCs w:val="21"/>
    </w:rPr>
  </w:style>
  <w:style w:type="paragraph" w:styleId="10">
    <w:name w:val="caption"/>
    <w:basedOn w:val="1"/>
    <w:next w:val="1"/>
    <w:qFormat/>
    <w:uiPriority w:val="99"/>
    <w:pPr>
      <w:spacing w:before="152" w:after="160"/>
    </w:pPr>
    <w:rPr>
      <w:rFonts w:ascii="Arial" w:hAnsi="Arial" w:eastAsia="黑体" w:cs="Arial"/>
      <w:sz w:val="20"/>
      <w:szCs w:val="20"/>
    </w:rPr>
  </w:style>
  <w:style w:type="paragraph" w:styleId="11">
    <w:name w:val="index 5"/>
    <w:basedOn w:val="1"/>
    <w:next w:val="1"/>
    <w:qFormat/>
    <w:locked/>
    <w:uiPriority w:val="0"/>
    <w:pPr>
      <w:ind w:left="1680"/>
    </w:pPr>
  </w:style>
  <w:style w:type="paragraph" w:styleId="12">
    <w:name w:val="Document Map"/>
    <w:basedOn w:val="1"/>
    <w:link w:val="79"/>
    <w:semiHidden/>
    <w:qFormat/>
    <w:uiPriority w:val="99"/>
    <w:rPr>
      <w:rFonts w:ascii="宋体"/>
      <w:sz w:val="18"/>
      <w:szCs w:val="18"/>
    </w:rPr>
  </w:style>
  <w:style w:type="paragraph" w:styleId="13">
    <w:name w:val="annotation text"/>
    <w:basedOn w:val="1"/>
    <w:link w:val="56"/>
    <w:semiHidden/>
    <w:qFormat/>
    <w:locked/>
    <w:uiPriority w:val="0"/>
    <w:rPr>
      <w:sz w:val="21"/>
      <w:szCs w:val="22"/>
    </w:rPr>
  </w:style>
  <w:style w:type="paragraph" w:styleId="14">
    <w:name w:val="Body Text 3"/>
    <w:basedOn w:val="1"/>
    <w:link w:val="62"/>
    <w:semiHidden/>
    <w:qFormat/>
    <w:uiPriority w:val="99"/>
    <w:pPr>
      <w:snapToGrid w:val="0"/>
      <w:spacing w:before="50" w:after="50"/>
    </w:pPr>
    <w:rPr>
      <w:kern w:val="0"/>
      <w:sz w:val="16"/>
      <w:szCs w:val="16"/>
    </w:rPr>
  </w:style>
  <w:style w:type="paragraph" w:styleId="15">
    <w:name w:val="Body Text Indent"/>
    <w:basedOn w:val="1"/>
    <w:next w:val="16"/>
    <w:link w:val="78"/>
    <w:qFormat/>
    <w:uiPriority w:val="99"/>
    <w:pPr>
      <w:spacing w:line="200" w:lineRule="atLeast"/>
      <w:ind w:firstLine="301"/>
    </w:pPr>
    <w:rPr>
      <w:kern w:val="0"/>
      <w:szCs w:val="24"/>
    </w:rPr>
  </w:style>
  <w:style w:type="paragraph" w:styleId="16">
    <w:name w:val="Body Text First Indent 2"/>
    <w:basedOn w:val="15"/>
    <w:next w:val="17"/>
    <w:link w:val="85"/>
    <w:unhideWhenUsed/>
    <w:qFormat/>
    <w:locked/>
    <w:uiPriority w:val="99"/>
    <w:pPr>
      <w:spacing w:after="120"/>
      <w:ind w:left="420" w:leftChars="200" w:firstLine="420"/>
    </w:pPr>
  </w:style>
  <w:style w:type="paragraph" w:customStyle="1" w:styleId="17">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b/>
      <w:bCs/>
      <w:kern w:val="0"/>
      <w:sz w:val="20"/>
      <w:szCs w:val="20"/>
    </w:rPr>
  </w:style>
  <w:style w:type="paragraph" w:styleId="18">
    <w:name w:val="List Number 3"/>
    <w:basedOn w:val="1"/>
    <w:semiHidden/>
    <w:qFormat/>
    <w:uiPriority w:val="99"/>
    <w:pPr>
      <w:tabs>
        <w:tab w:val="left" w:pos="1480"/>
      </w:tabs>
      <w:ind w:left="720" w:leftChars="400" w:hanging="200" w:hangingChars="200"/>
    </w:pPr>
    <w:rPr>
      <w:sz w:val="21"/>
      <w:szCs w:val="21"/>
    </w:rPr>
  </w:style>
  <w:style w:type="paragraph" w:styleId="19">
    <w:name w:val="List 2"/>
    <w:basedOn w:val="1"/>
    <w:semiHidden/>
    <w:qFormat/>
    <w:uiPriority w:val="99"/>
    <w:pPr>
      <w:ind w:left="200" w:leftChars="200" w:hanging="200" w:hangingChars="200"/>
    </w:pPr>
  </w:style>
  <w:style w:type="paragraph" w:styleId="20">
    <w:name w:val="toc 3"/>
    <w:basedOn w:val="1"/>
    <w:next w:val="1"/>
    <w:qFormat/>
    <w:uiPriority w:val="39"/>
    <w:pPr>
      <w:ind w:left="840" w:leftChars="400"/>
    </w:pPr>
  </w:style>
  <w:style w:type="paragraph" w:styleId="21">
    <w:name w:val="Plain Text"/>
    <w:basedOn w:val="1"/>
    <w:next w:val="1"/>
    <w:link w:val="57"/>
    <w:qFormat/>
    <w:uiPriority w:val="0"/>
    <w:pPr>
      <w:spacing w:beforeLines="50" w:afterLines="50" w:line="400" w:lineRule="atLeast"/>
    </w:pPr>
    <w:rPr>
      <w:rFonts w:ascii="宋体" w:hAnsi="Courier New"/>
      <w:kern w:val="0"/>
      <w:sz w:val="21"/>
      <w:szCs w:val="21"/>
    </w:rPr>
  </w:style>
  <w:style w:type="paragraph" w:styleId="22">
    <w:name w:val="Date"/>
    <w:basedOn w:val="1"/>
    <w:next w:val="1"/>
    <w:link w:val="65"/>
    <w:qFormat/>
    <w:uiPriority w:val="99"/>
    <w:pPr>
      <w:ind w:left="2500" w:leftChars="2500"/>
    </w:pPr>
    <w:rPr>
      <w:kern w:val="0"/>
      <w:szCs w:val="24"/>
    </w:rPr>
  </w:style>
  <w:style w:type="paragraph" w:styleId="23">
    <w:name w:val="Body Text Indent 2"/>
    <w:basedOn w:val="1"/>
    <w:next w:val="16"/>
    <w:link w:val="68"/>
    <w:semiHidden/>
    <w:qFormat/>
    <w:uiPriority w:val="99"/>
    <w:pPr>
      <w:snapToGrid w:val="0"/>
      <w:ind w:firstLine="542" w:firstLineChars="225"/>
    </w:pPr>
    <w:rPr>
      <w:rFonts w:ascii="仿宋_GB2312" w:hAnsi="宋体"/>
      <w:b/>
      <w:bCs/>
      <w:color w:val="000000"/>
      <w:szCs w:val="24"/>
    </w:rPr>
  </w:style>
  <w:style w:type="paragraph" w:styleId="24">
    <w:name w:val="Balloon Text"/>
    <w:basedOn w:val="1"/>
    <w:link w:val="64"/>
    <w:qFormat/>
    <w:uiPriority w:val="0"/>
    <w:rPr>
      <w:sz w:val="18"/>
      <w:szCs w:val="18"/>
    </w:rPr>
  </w:style>
  <w:style w:type="paragraph" w:styleId="25">
    <w:name w:val="footer"/>
    <w:basedOn w:val="1"/>
    <w:link w:val="69"/>
    <w:qFormat/>
    <w:uiPriority w:val="99"/>
    <w:pPr>
      <w:tabs>
        <w:tab w:val="center" w:pos="4153"/>
        <w:tab w:val="right" w:pos="8306"/>
      </w:tabs>
      <w:snapToGrid w:val="0"/>
    </w:pPr>
    <w:rPr>
      <w:sz w:val="18"/>
      <w:szCs w:val="18"/>
    </w:rPr>
  </w:style>
  <w:style w:type="paragraph" w:styleId="26">
    <w:name w:val="header"/>
    <w:basedOn w:val="1"/>
    <w:link w:val="71"/>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rPr>
      <w:sz w:val="21"/>
      <w:szCs w:val="21"/>
    </w:rPr>
  </w:style>
  <w:style w:type="paragraph" w:styleId="28">
    <w:name w:val="Subtitle"/>
    <w:basedOn w:val="1"/>
    <w:next w:val="1"/>
    <w:link w:val="76"/>
    <w:qFormat/>
    <w:uiPriority w:val="0"/>
    <w:pPr>
      <w:spacing w:before="240" w:after="60" w:line="312" w:lineRule="auto"/>
      <w:jc w:val="center"/>
      <w:outlineLvl w:val="1"/>
    </w:pPr>
    <w:rPr>
      <w:rFonts w:ascii="Cambria" w:hAnsi="Cambria"/>
      <w:b/>
      <w:bCs/>
      <w:kern w:val="28"/>
      <w:sz w:val="32"/>
      <w:szCs w:val="32"/>
    </w:rPr>
  </w:style>
  <w:style w:type="paragraph" w:styleId="29">
    <w:name w:val="List"/>
    <w:basedOn w:val="1"/>
    <w:semiHidden/>
    <w:qFormat/>
    <w:uiPriority w:val="99"/>
    <w:pPr>
      <w:ind w:left="200" w:hanging="200" w:hangingChars="200"/>
    </w:pPr>
  </w:style>
  <w:style w:type="paragraph" w:styleId="30">
    <w:name w:val="Body Text Indent 3"/>
    <w:basedOn w:val="1"/>
    <w:link w:val="58"/>
    <w:qFormat/>
    <w:uiPriority w:val="99"/>
    <w:pPr>
      <w:spacing w:after="120"/>
      <w:ind w:left="420" w:leftChars="200"/>
    </w:pPr>
    <w:rPr>
      <w:sz w:val="16"/>
      <w:szCs w:val="16"/>
    </w:rPr>
  </w:style>
  <w:style w:type="paragraph" w:styleId="31">
    <w:name w:val="toc 2"/>
    <w:basedOn w:val="1"/>
    <w:next w:val="1"/>
    <w:qFormat/>
    <w:uiPriority w:val="39"/>
    <w:pPr>
      <w:ind w:left="420" w:leftChars="200"/>
    </w:pPr>
  </w:style>
  <w:style w:type="paragraph" w:styleId="32">
    <w:name w:val="Body Text 2"/>
    <w:basedOn w:val="1"/>
    <w:link w:val="70"/>
    <w:qFormat/>
    <w:uiPriority w:val="99"/>
    <w:pPr>
      <w:widowControl/>
      <w:snapToGrid w:val="0"/>
      <w:spacing w:before="50" w:afterLines="50" w:line="400" w:lineRule="atLeast"/>
    </w:pPr>
    <w:rPr>
      <w:kern w:val="0"/>
      <w:szCs w:val="24"/>
    </w:rPr>
  </w:style>
  <w:style w:type="paragraph" w:styleId="33">
    <w:name w:val="HTML Preformatted"/>
    <w:basedOn w:val="1"/>
    <w:qFormat/>
    <w:locked/>
    <w:uiPriority w:val="99"/>
    <w:rPr>
      <w:rFonts w:ascii="Arial Unicode MS" w:hAnsi="Arial Unicode MS" w:eastAsia="Arial Unicode MS"/>
      <w:szCs w:val="22"/>
    </w:rPr>
  </w:style>
  <w:style w:type="paragraph" w:styleId="34">
    <w:name w:val="Normal (Web)"/>
    <w:basedOn w:val="1"/>
    <w:unhideWhenUsed/>
    <w:qFormat/>
    <w:locked/>
    <w:uiPriority w:val="0"/>
  </w:style>
  <w:style w:type="paragraph" w:styleId="35">
    <w:name w:val="Title"/>
    <w:basedOn w:val="1"/>
    <w:next w:val="1"/>
    <w:link w:val="83"/>
    <w:qFormat/>
    <w:uiPriority w:val="0"/>
    <w:pPr>
      <w:spacing w:before="240" w:after="60"/>
      <w:jc w:val="center"/>
      <w:outlineLvl w:val="0"/>
    </w:pPr>
    <w:rPr>
      <w:rFonts w:ascii="Cambria" w:hAnsi="Cambria"/>
      <w:b/>
      <w:bCs/>
      <w:sz w:val="32"/>
      <w:szCs w:val="32"/>
    </w:rPr>
  </w:style>
  <w:style w:type="paragraph" w:styleId="36">
    <w:name w:val="annotation subject"/>
    <w:basedOn w:val="13"/>
    <w:next w:val="13"/>
    <w:semiHidden/>
    <w:qFormat/>
    <w:locked/>
    <w:uiPriority w:val="0"/>
    <w:rPr>
      <w:b/>
      <w:bCs/>
      <w:sz w:val="28"/>
      <w:szCs w:val="28"/>
    </w:rPr>
  </w:style>
  <w:style w:type="paragraph" w:styleId="37">
    <w:name w:val="Body Text First Indent"/>
    <w:basedOn w:val="3"/>
    <w:qFormat/>
    <w:locked/>
    <w:uiPriority w:val="0"/>
    <w:pPr>
      <w:ind w:firstLine="420"/>
    </w:pPr>
    <w:rPr>
      <w:rFonts w:eastAsia="楷体_GB2312"/>
      <w:b/>
      <w:bCs/>
      <w:sz w:val="32"/>
      <w:szCs w:val="20"/>
    </w:rPr>
  </w:style>
  <w:style w:type="table" w:styleId="39">
    <w:name w:val="Table Grid"/>
    <w:basedOn w:val="3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qFormat/>
    <w:uiPriority w:val="0"/>
    <w:rPr>
      <w:b/>
    </w:rPr>
  </w:style>
  <w:style w:type="character" w:styleId="42">
    <w:name w:val="page number"/>
    <w:qFormat/>
    <w:locked/>
    <w:uiPriority w:val="0"/>
  </w:style>
  <w:style w:type="character" w:styleId="43">
    <w:name w:val="Emphasis"/>
    <w:basedOn w:val="40"/>
    <w:qFormat/>
    <w:uiPriority w:val="20"/>
  </w:style>
  <w:style w:type="character" w:styleId="44">
    <w:name w:val="line number"/>
    <w:semiHidden/>
    <w:qFormat/>
    <w:uiPriority w:val="99"/>
    <w:rPr>
      <w:rFonts w:cs="Times New Roman"/>
    </w:rPr>
  </w:style>
  <w:style w:type="character" w:styleId="45">
    <w:name w:val="Hyperlink"/>
    <w:basedOn w:val="40"/>
    <w:qFormat/>
    <w:uiPriority w:val="99"/>
    <w:rPr>
      <w:rFonts w:cs="Times New Roman"/>
      <w:color w:val="0000FF"/>
      <w:u w:val="single"/>
    </w:rPr>
  </w:style>
  <w:style w:type="character" w:styleId="46">
    <w:name w:val="annotation reference"/>
    <w:semiHidden/>
    <w:qFormat/>
    <w:locked/>
    <w:uiPriority w:val="0"/>
    <w:rPr>
      <w:sz w:val="21"/>
      <w:szCs w:val="21"/>
    </w:rPr>
  </w:style>
  <w:style w:type="paragraph" w:customStyle="1" w:styleId="47">
    <w:name w:val="自动更正"/>
    <w:qFormat/>
    <w:uiPriority w:val="99"/>
    <w:pPr>
      <w:widowControl w:val="0"/>
    </w:pPr>
    <w:rPr>
      <w:rFonts w:ascii="Times New Roman" w:hAnsi="Times New Roman" w:eastAsia="宋体" w:cs="Times New Roman"/>
      <w:kern w:val="2"/>
      <w:sz w:val="24"/>
      <w:szCs w:val="24"/>
      <w:lang w:val="en-US" w:eastAsia="zh-CN" w:bidi="ar-SA"/>
    </w:rPr>
  </w:style>
  <w:style w:type="paragraph" w:customStyle="1" w:styleId="48">
    <w:name w:val="正文缩进1"/>
    <w:basedOn w:val="1"/>
    <w:next w:val="15"/>
    <w:qFormat/>
    <w:uiPriority w:val="0"/>
    <w:pPr>
      <w:autoSpaceDE w:val="0"/>
      <w:autoSpaceDN w:val="0"/>
      <w:snapToGrid w:val="0"/>
      <w:spacing w:after="120"/>
      <w:ind w:left="420" w:leftChars="200" w:firstLine="480"/>
    </w:pPr>
    <w:rPr>
      <w:szCs w:val="21"/>
    </w:rPr>
  </w:style>
  <w:style w:type="paragraph" w:customStyle="1" w:styleId="49">
    <w:name w:val="Default"/>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paragraph" w:customStyle="1" w:styleId="50">
    <w:name w:val="[Normal]"/>
    <w:qFormat/>
    <w:uiPriority w:val="0"/>
    <w:rPr>
      <w:rFonts w:ascii="宋体" w:hAnsi="宋体" w:eastAsia="宋体" w:cs="Times New Roman"/>
      <w:sz w:val="24"/>
      <w:lang w:val="en-US" w:eastAsia="en-US" w:bidi="ar-SA"/>
    </w:rPr>
  </w:style>
  <w:style w:type="character" w:customStyle="1" w:styleId="51">
    <w:name w:val="标题 1 字符"/>
    <w:link w:val="4"/>
    <w:qFormat/>
    <w:locked/>
    <w:uiPriority w:val="9"/>
    <w:rPr>
      <w:rFonts w:cs="Times New Roman"/>
      <w:b/>
      <w:bCs/>
      <w:kern w:val="44"/>
      <w:sz w:val="44"/>
      <w:szCs w:val="44"/>
    </w:rPr>
  </w:style>
  <w:style w:type="character" w:customStyle="1" w:styleId="52">
    <w:name w:val="标题 2 字符"/>
    <w:link w:val="5"/>
    <w:qFormat/>
    <w:locked/>
    <w:uiPriority w:val="99"/>
    <w:rPr>
      <w:rFonts w:ascii="Arial" w:hAnsi="Arial" w:eastAsia="黑体" w:cs="Arial"/>
      <w:b/>
      <w:bCs/>
      <w:kern w:val="2"/>
      <w:sz w:val="32"/>
      <w:szCs w:val="32"/>
    </w:rPr>
  </w:style>
  <w:style w:type="character" w:customStyle="1" w:styleId="53">
    <w:name w:val="标题 3 字符"/>
    <w:link w:val="6"/>
    <w:semiHidden/>
    <w:qFormat/>
    <w:locked/>
    <w:uiPriority w:val="99"/>
    <w:rPr>
      <w:rFonts w:cs="Times New Roman"/>
      <w:b/>
      <w:bCs/>
      <w:kern w:val="2"/>
      <w:sz w:val="32"/>
      <w:szCs w:val="32"/>
    </w:rPr>
  </w:style>
  <w:style w:type="paragraph" w:customStyle="1" w:styleId="54">
    <w:name w:val="正文11"/>
    <w:basedOn w:val="1"/>
    <w:qFormat/>
    <w:uiPriority w:val="0"/>
    <w:pPr>
      <w:tabs>
        <w:tab w:val="left" w:pos="0"/>
      </w:tabs>
    </w:pPr>
    <w:rPr>
      <w:rFonts w:ascii="Arial" w:hAnsi="Arial" w:eastAsia="仿宋_GB2312" w:cs="Arial"/>
      <w:b/>
      <w:szCs w:val="24"/>
    </w:rPr>
  </w:style>
  <w:style w:type="paragraph" w:customStyle="1" w:styleId="55">
    <w:name w:val="Heading1"/>
    <w:basedOn w:val="1"/>
    <w:next w:val="1"/>
    <w:link w:val="67"/>
    <w:qFormat/>
    <w:uiPriority w:val="0"/>
    <w:pPr>
      <w:keepNext/>
      <w:keepLines/>
      <w:widowControl/>
      <w:spacing w:before="340" w:after="330" w:line="578" w:lineRule="auto"/>
      <w:textAlignment w:val="baseline"/>
    </w:pPr>
    <w:rPr>
      <w:kern w:val="44"/>
      <w:sz w:val="44"/>
      <w:szCs w:val="44"/>
    </w:rPr>
  </w:style>
  <w:style w:type="character" w:customStyle="1" w:styleId="56">
    <w:name w:val="批注文字 字符"/>
    <w:link w:val="13"/>
    <w:semiHidden/>
    <w:qFormat/>
    <w:uiPriority w:val="0"/>
    <w:rPr>
      <w:kern w:val="2"/>
      <w:sz w:val="21"/>
      <w:szCs w:val="22"/>
    </w:rPr>
  </w:style>
  <w:style w:type="character" w:customStyle="1" w:styleId="57">
    <w:name w:val="纯文本 字符"/>
    <w:link w:val="21"/>
    <w:qFormat/>
    <w:locked/>
    <w:uiPriority w:val="0"/>
    <w:rPr>
      <w:rFonts w:ascii="宋体" w:hAnsi="Courier New" w:cs="宋体"/>
      <w:sz w:val="21"/>
      <w:szCs w:val="21"/>
    </w:rPr>
  </w:style>
  <w:style w:type="character" w:customStyle="1" w:styleId="58">
    <w:name w:val="正文文本缩进 3 字符"/>
    <w:link w:val="30"/>
    <w:qFormat/>
    <w:locked/>
    <w:uiPriority w:val="99"/>
    <w:rPr>
      <w:rFonts w:cs="Times New Roman"/>
      <w:kern w:val="2"/>
      <w:sz w:val="16"/>
      <w:szCs w:val="16"/>
    </w:rPr>
  </w:style>
  <w:style w:type="character" w:customStyle="1" w:styleId="59">
    <w:name w:val="UserStyle_6"/>
    <w:link w:val="60"/>
    <w:qFormat/>
    <w:uiPriority w:val="0"/>
    <w:rPr>
      <w:rFonts w:ascii="宋体" w:hAnsi="Courier New"/>
      <w:kern w:val="2"/>
      <w:sz w:val="24"/>
      <w:szCs w:val="24"/>
    </w:rPr>
  </w:style>
  <w:style w:type="paragraph" w:customStyle="1" w:styleId="60">
    <w:name w:val="PlainText"/>
    <w:basedOn w:val="1"/>
    <w:next w:val="1"/>
    <w:link w:val="59"/>
    <w:qFormat/>
    <w:uiPriority w:val="0"/>
    <w:pPr>
      <w:widowControl/>
      <w:spacing w:before="156" w:after="156" w:line="400" w:lineRule="exact"/>
      <w:textAlignment w:val="baseline"/>
    </w:pPr>
    <w:rPr>
      <w:rFonts w:ascii="宋体" w:hAnsi="Courier New"/>
      <w:szCs w:val="24"/>
    </w:rPr>
  </w:style>
  <w:style w:type="character" w:customStyle="1" w:styleId="61">
    <w:name w:val="font01"/>
    <w:qFormat/>
    <w:uiPriority w:val="0"/>
    <w:rPr>
      <w:rFonts w:hint="eastAsia" w:ascii="宋体" w:hAnsi="宋体" w:eastAsia="宋体" w:cs="宋体"/>
      <w:color w:val="000000"/>
      <w:sz w:val="24"/>
      <w:szCs w:val="24"/>
      <w:u w:val="none"/>
    </w:rPr>
  </w:style>
  <w:style w:type="character" w:customStyle="1" w:styleId="62">
    <w:name w:val="正文文本 3 字符"/>
    <w:link w:val="14"/>
    <w:semiHidden/>
    <w:qFormat/>
    <w:locked/>
    <w:uiPriority w:val="99"/>
    <w:rPr>
      <w:rFonts w:cs="Times New Roman"/>
      <w:sz w:val="16"/>
      <w:szCs w:val="16"/>
    </w:rPr>
  </w:style>
  <w:style w:type="character" w:customStyle="1" w:styleId="63">
    <w:name w:val="正文缩进 字符"/>
    <w:link w:val="9"/>
    <w:qFormat/>
    <w:uiPriority w:val="0"/>
    <w:rPr>
      <w:kern w:val="2"/>
      <w:sz w:val="21"/>
      <w:szCs w:val="21"/>
    </w:rPr>
  </w:style>
  <w:style w:type="character" w:customStyle="1" w:styleId="64">
    <w:name w:val="批注框文本 字符"/>
    <w:link w:val="24"/>
    <w:qFormat/>
    <w:locked/>
    <w:uiPriority w:val="0"/>
    <w:rPr>
      <w:rFonts w:cs="Times New Roman"/>
      <w:kern w:val="2"/>
      <w:sz w:val="18"/>
      <w:szCs w:val="18"/>
    </w:rPr>
  </w:style>
  <w:style w:type="character" w:customStyle="1" w:styleId="65">
    <w:name w:val="日期 字符"/>
    <w:link w:val="22"/>
    <w:semiHidden/>
    <w:qFormat/>
    <w:locked/>
    <w:uiPriority w:val="99"/>
    <w:rPr>
      <w:rFonts w:cs="Times New Roman"/>
      <w:sz w:val="24"/>
      <w:szCs w:val="24"/>
    </w:rPr>
  </w:style>
  <w:style w:type="character" w:customStyle="1" w:styleId="66">
    <w:name w:val="纯文本 Char2"/>
    <w:qFormat/>
    <w:uiPriority w:val="0"/>
    <w:rPr>
      <w:rFonts w:ascii="宋体" w:hAnsi="Courier New"/>
      <w:kern w:val="2"/>
      <w:sz w:val="24"/>
      <w:szCs w:val="24"/>
    </w:rPr>
  </w:style>
  <w:style w:type="character" w:customStyle="1" w:styleId="67">
    <w:name w:val="UserStyle_0"/>
    <w:link w:val="55"/>
    <w:qFormat/>
    <w:uiPriority w:val="0"/>
    <w:rPr>
      <w:kern w:val="44"/>
      <w:sz w:val="44"/>
      <w:szCs w:val="44"/>
    </w:rPr>
  </w:style>
  <w:style w:type="character" w:customStyle="1" w:styleId="68">
    <w:name w:val="正文文本缩进 2 字符"/>
    <w:link w:val="23"/>
    <w:semiHidden/>
    <w:qFormat/>
    <w:locked/>
    <w:uiPriority w:val="99"/>
    <w:rPr>
      <w:rFonts w:ascii="仿宋_GB2312" w:hAnsi="宋体" w:cs="仿宋_GB2312"/>
      <w:b/>
      <w:bCs/>
      <w:color w:val="000000"/>
      <w:kern w:val="2"/>
      <w:sz w:val="24"/>
      <w:szCs w:val="24"/>
    </w:rPr>
  </w:style>
  <w:style w:type="character" w:customStyle="1" w:styleId="69">
    <w:name w:val="页脚 字符"/>
    <w:link w:val="25"/>
    <w:qFormat/>
    <w:locked/>
    <w:uiPriority w:val="99"/>
    <w:rPr>
      <w:rFonts w:cs="Times New Roman"/>
      <w:kern w:val="2"/>
      <w:sz w:val="18"/>
      <w:szCs w:val="18"/>
    </w:rPr>
  </w:style>
  <w:style w:type="character" w:customStyle="1" w:styleId="70">
    <w:name w:val="正文文本 2 字符"/>
    <w:link w:val="32"/>
    <w:semiHidden/>
    <w:qFormat/>
    <w:locked/>
    <w:uiPriority w:val="99"/>
    <w:rPr>
      <w:rFonts w:cs="Times New Roman"/>
      <w:sz w:val="24"/>
      <w:szCs w:val="24"/>
    </w:rPr>
  </w:style>
  <w:style w:type="character" w:customStyle="1" w:styleId="71">
    <w:name w:val="页眉 字符"/>
    <w:link w:val="26"/>
    <w:qFormat/>
    <w:locked/>
    <w:uiPriority w:val="99"/>
    <w:rPr>
      <w:rFonts w:cs="Times New Roman"/>
      <w:kern w:val="2"/>
      <w:sz w:val="18"/>
      <w:szCs w:val="18"/>
    </w:rPr>
  </w:style>
  <w:style w:type="character" w:customStyle="1" w:styleId="72">
    <w:name w:val="标题 4 字符"/>
    <w:link w:val="7"/>
    <w:semiHidden/>
    <w:qFormat/>
    <w:uiPriority w:val="0"/>
    <w:rPr>
      <w:rFonts w:ascii="Cambria" w:hAnsi="Cambria" w:eastAsia="宋体" w:cs="Times New Roman"/>
      <w:b/>
      <w:bCs/>
      <w:kern w:val="2"/>
      <w:sz w:val="28"/>
      <w:szCs w:val="28"/>
    </w:rPr>
  </w:style>
  <w:style w:type="character" w:customStyle="1" w:styleId="73">
    <w:name w:val="正文2 Char Char"/>
    <w:link w:val="74"/>
    <w:qFormat/>
    <w:uiPriority w:val="0"/>
    <w:rPr>
      <w:kern w:val="2"/>
      <w:sz w:val="24"/>
    </w:rPr>
  </w:style>
  <w:style w:type="paragraph" w:customStyle="1" w:styleId="74">
    <w:name w:val="正文2"/>
    <w:basedOn w:val="1"/>
    <w:link w:val="73"/>
    <w:qFormat/>
    <w:uiPriority w:val="0"/>
    <w:pPr>
      <w:spacing w:before="156"/>
      <w:ind w:firstLine="510"/>
    </w:pPr>
    <w:rPr>
      <w:szCs w:val="20"/>
    </w:rPr>
  </w:style>
  <w:style w:type="character" w:customStyle="1" w:styleId="75">
    <w:name w:val="op-map-singlepoint-info-right1"/>
    <w:qFormat/>
    <w:uiPriority w:val="0"/>
  </w:style>
  <w:style w:type="character" w:customStyle="1" w:styleId="76">
    <w:name w:val="副标题 字符"/>
    <w:link w:val="28"/>
    <w:qFormat/>
    <w:uiPriority w:val="0"/>
    <w:rPr>
      <w:rFonts w:ascii="Cambria" w:hAnsi="Cambria" w:cs="Times New Roman"/>
      <w:b/>
      <w:bCs/>
      <w:kern w:val="28"/>
      <w:sz w:val="32"/>
      <w:szCs w:val="32"/>
    </w:rPr>
  </w:style>
  <w:style w:type="character" w:customStyle="1" w:styleId="77">
    <w:name w:val="font21"/>
    <w:qFormat/>
    <w:uiPriority w:val="0"/>
    <w:rPr>
      <w:rFonts w:hint="eastAsia" w:ascii="宋体" w:hAnsi="宋体" w:eastAsia="宋体" w:cs="宋体"/>
      <w:color w:val="FF0000"/>
      <w:sz w:val="24"/>
      <w:szCs w:val="24"/>
      <w:u w:val="none"/>
    </w:rPr>
  </w:style>
  <w:style w:type="character" w:customStyle="1" w:styleId="78">
    <w:name w:val="正文文本缩进 字符"/>
    <w:link w:val="15"/>
    <w:semiHidden/>
    <w:qFormat/>
    <w:locked/>
    <w:uiPriority w:val="99"/>
    <w:rPr>
      <w:rFonts w:cs="Times New Roman"/>
      <w:sz w:val="24"/>
      <w:szCs w:val="24"/>
    </w:rPr>
  </w:style>
  <w:style w:type="character" w:customStyle="1" w:styleId="79">
    <w:name w:val="文档结构图 字符"/>
    <w:link w:val="12"/>
    <w:semiHidden/>
    <w:qFormat/>
    <w:locked/>
    <w:uiPriority w:val="99"/>
    <w:rPr>
      <w:rFonts w:ascii="宋体" w:cs="宋体"/>
      <w:kern w:val="2"/>
      <w:sz w:val="18"/>
      <w:szCs w:val="18"/>
    </w:rPr>
  </w:style>
  <w:style w:type="character" w:customStyle="1" w:styleId="80">
    <w:name w:val="BZ_正文 Char"/>
    <w:link w:val="81"/>
    <w:qFormat/>
    <w:uiPriority w:val="0"/>
    <w:rPr>
      <w:kern w:val="2"/>
      <w:sz w:val="24"/>
      <w:szCs w:val="24"/>
    </w:rPr>
  </w:style>
  <w:style w:type="paragraph" w:customStyle="1" w:styleId="81">
    <w:name w:val="BZ_正文"/>
    <w:basedOn w:val="1"/>
    <w:link w:val="80"/>
    <w:qFormat/>
    <w:uiPriority w:val="0"/>
    <w:rPr>
      <w:szCs w:val="24"/>
    </w:rPr>
  </w:style>
  <w:style w:type="character" w:customStyle="1" w:styleId="82">
    <w:name w:val="so-ask-best"/>
    <w:qFormat/>
    <w:uiPriority w:val="0"/>
  </w:style>
  <w:style w:type="character" w:customStyle="1" w:styleId="83">
    <w:name w:val="标题 字符"/>
    <w:link w:val="35"/>
    <w:qFormat/>
    <w:uiPriority w:val="0"/>
    <w:rPr>
      <w:rFonts w:ascii="Cambria" w:hAnsi="Cambria" w:cs="Times New Roman"/>
      <w:b/>
      <w:bCs/>
      <w:kern w:val="2"/>
      <w:sz w:val="32"/>
      <w:szCs w:val="32"/>
    </w:rPr>
  </w:style>
  <w:style w:type="character" w:customStyle="1" w:styleId="84">
    <w:name w:val="NormalCharacter"/>
    <w:qFormat/>
    <w:uiPriority w:val="0"/>
    <w:rPr>
      <w:rFonts w:ascii="Calibri" w:hAnsi="Calibri" w:eastAsia="宋体"/>
    </w:rPr>
  </w:style>
  <w:style w:type="character" w:customStyle="1" w:styleId="85">
    <w:name w:val="正文文本首行缩进 2 字符"/>
    <w:link w:val="16"/>
    <w:qFormat/>
    <w:uiPriority w:val="99"/>
    <w:rPr>
      <w:rFonts w:cs="Times New Roman"/>
      <w:kern w:val="2"/>
      <w:sz w:val="24"/>
      <w:szCs w:val="28"/>
    </w:rPr>
  </w:style>
  <w:style w:type="character" w:customStyle="1" w:styleId="86">
    <w:name w:val="纯文本 Char1"/>
    <w:qFormat/>
    <w:uiPriority w:val="0"/>
    <w:rPr>
      <w:rFonts w:ascii="宋体" w:hAnsi="Courier New"/>
      <w:sz w:val="24"/>
      <w:szCs w:val="24"/>
    </w:rPr>
  </w:style>
  <w:style w:type="character" w:customStyle="1" w:styleId="87">
    <w:name w:val="正文文本 字符"/>
    <w:link w:val="3"/>
    <w:semiHidden/>
    <w:qFormat/>
    <w:locked/>
    <w:uiPriority w:val="99"/>
    <w:rPr>
      <w:rFonts w:cs="Times New Roman"/>
      <w:sz w:val="24"/>
      <w:szCs w:val="24"/>
    </w:rPr>
  </w:style>
  <w:style w:type="paragraph" w:styleId="88">
    <w:name w:val="List Paragraph"/>
    <w:basedOn w:val="1"/>
    <w:qFormat/>
    <w:uiPriority w:val="34"/>
    <w:pPr>
      <w:ind w:firstLine="420"/>
    </w:pPr>
    <w:rPr>
      <w:sz w:val="21"/>
      <w:szCs w:val="21"/>
    </w:rPr>
  </w:style>
  <w:style w:type="paragraph" w:customStyle="1" w:styleId="89">
    <w:name w:val="正文3"/>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90">
    <w:name w:val="Char2"/>
    <w:basedOn w:val="1"/>
    <w:qFormat/>
    <w:uiPriority w:val="99"/>
    <w:rPr>
      <w:rFonts w:ascii="仿宋_GB2312" w:eastAsia="仿宋_GB2312" w:cs="仿宋_GB2312"/>
      <w:b/>
      <w:bCs/>
      <w:sz w:val="32"/>
      <w:szCs w:val="32"/>
    </w:rPr>
  </w:style>
  <w:style w:type="paragraph" w:customStyle="1" w:styleId="91">
    <w:name w:val="Char Char Char Char Char Char Char1 Char"/>
    <w:basedOn w:val="1"/>
    <w:qFormat/>
    <w:uiPriority w:val="0"/>
    <w:rPr>
      <w:rFonts w:ascii="Tahoma" w:hAnsi="Tahoma"/>
      <w:szCs w:val="20"/>
    </w:rPr>
  </w:style>
  <w:style w:type="paragraph" w:customStyle="1" w:styleId="92">
    <w:name w:val="正文文本缩进1"/>
    <w:basedOn w:val="1"/>
    <w:next w:val="1"/>
    <w:qFormat/>
    <w:uiPriority w:val="0"/>
    <w:pPr>
      <w:spacing w:after="120"/>
      <w:ind w:left="420" w:leftChars="200"/>
    </w:pPr>
  </w:style>
  <w:style w:type="paragraph" w:customStyle="1" w:styleId="93">
    <w:name w:val="正文段"/>
    <w:basedOn w:val="1"/>
    <w:qFormat/>
    <w:uiPriority w:val="99"/>
    <w:pPr>
      <w:widowControl/>
      <w:snapToGrid w:val="0"/>
      <w:spacing w:afterLines="50"/>
    </w:pPr>
    <w:rPr>
      <w:kern w:val="0"/>
      <w:szCs w:val="24"/>
    </w:rPr>
  </w:style>
  <w:style w:type="paragraph" w:customStyle="1" w:styleId="94">
    <w:name w:val="179"/>
    <w:basedOn w:val="1"/>
    <w:qFormat/>
    <w:uiPriority w:val="0"/>
    <w:pPr>
      <w:widowControl/>
      <w:ind w:firstLine="420"/>
      <w:textAlignment w:val="baseline"/>
    </w:pPr>
    <w:rPr>
      <w:rFonts w:ascii="Wingdings" w:hAnsi="Wingdings"/>
      <w:kern w:val="0"/>
      <w:sz w:val="20"/>
      <w:szCs w:val="20"/>
    </w:rPr>
  </w:style>
  <w:style w:type="paragraph" w:customStyle="1" w:styleId="95">
    <w:name w:val="Char Char Char Char Char Char Char Char Char Char Char Char Char Char Char Char"/>
    <w:basedOn w:val="1"/>
    <w:qFormat/>
    <w:uiPriority w:val="99"/>
    <w:rPr>
      <w:sz w:val="21"/>
      <w:szCs w:val="21"/>
    </w:rPr>
  </w:style>
  <w:style w:type="paragraph" w:customStyle="1" w:styleId="96">
    <w:name w:val="默认段落字体 Para Char Char Char Char Char Char Char Char Char1 Char Char Char Char"/>
    <w:basedOn w:val="1"/>
    <w:qFormat/>
    <w:uiPriority w:val="0"/>
    <w:rPr>
      <w:rFonts w:ascii="Tahoma" w:hAnsi="Tahoma" w:cs="Tahoma"/>
      <w:szCs w:val="24"/>
    </w:rPr>
  </w:style>
  <w:style w:type="paragraph" w:customStyle="1" w:styleId="97">
    <w:name w:val="正文文本首行缩进 21"/>
    <w:basedOn w:val="92"/>
    <w:qFormat/>
    <w:uiPriority w:val="0"/>
    <w:pPr>
      <w:ind w:firstLine="420"/>
    </w:pPr>
    <w:rPr>
      <w:rFonts w:cs="宋体"/>
    </w:rPr>
  </w:style>
  <w:style w:type="paragraph" w:customStyle="1" w:styleId="98">
    <w:name w:val="Char Char Char Char Char Char"/>
    <w:basedOn w:val="1"/>
    <w:qFormat/>
    <w:uiPriority w:val="99"/>
    <w:rPr>
      <w:rFonts w:ascii="Tahoma" w:hAnsi="Tahoma" w:cs="Tahoma"/>
      <w:szCs w:val="24"/>
    </w:rPr>
  </w:style>
  <w:style w:type="paragraph" w:customStyle="1" w:styleId="99">
    <w:name w:val="acxspmiddle"/>
    <w:basedOn w:val="1"/>
    <w:qFormat/>
    <w:uiPriority w:val="0"/>
    <w:pPr>
      <w:widowControl/>
      <w:spacing w:before="100" w:beforeAutospacing="1" w:after="100" w:afterAutospacing="1"/>
    </w:pPr>
    <w:rPr>
      <w:rFonts w:ascii="宋体" w:hAnsi="宋体" w:cs="宋体"/>
      <w:kern w:val="0"/>
      <w:szCs w:val="24"/>
    </w:rPr>
  </w:style>
  <w:style w:type="paragraph" w:customStyle="1" w:styleId="100">
    <w:name w:val="TOC 标题1"/>
    <w:basedOn w:val="4"/>
    <w:next w:val="1"/>
    <w:qFormat/>
    <w:uiPriority w:val="39"/>
    <w:pPr>
      <w:widowControl/>
      <w:spacing w:before="480" w:after="0" w:line="276" w:lineRule="auto"/>
      <w:outlineLvl w:val="9"/>
    </w:pPr>
    <w:rPr>
      <w:rFonts w:ascii="Cambria" w:hAnsi="Cambria" w:cs="Cambria"/>
      <w:color w:val="365F91"/>
      <w:kern w:val="0"/>
      <w:sz w:val="28"/>
      <w:szCs w:val="28"/>
    </w:rPr>
  </w:style>
  <w:style w:type="paragraph" w:customStyle="1" w:styleId="101">
    <w:name w:val="p0"/>
    <w:basedOn w:val="1"/>
    <w:qFormat/>
    <w:uiPriority w:val="99"/>
    <w:pPr>
      <w:widowControl/>
    </w:pPr>
    <w:rPr>
      <w:kern w:val="0"/>
      <w:sz w:val="21"/>
      <w:szCs w:val="21"/>
    </w:rPr>
  </w:style>
  <w:style w:type="paragraph" w:customStyle="1" w:styleId="102">
    <w:name w:val="纯文本1"/>
    <w:basedOn w:val="89"/>
    <w:qFormat/>
    <w:uiPriority w:val="0"/>
    <w:pPr>
      <w:tabs>
        <w:tab w:val="left" w:pos="0"/>
      </w:tabs>
      <w:adjustRightInd w:val="0"/>
      <w:textAlignment w:val="baseline"/>
    </w:pPr>
    <w:rPr>
      <w:rFonts w:ascii="宋体" w:hAnsi="Courier New" w:eastAsia="楷体_GB2312"/>
      <w:sz w:val="26"/>
      <w:szCs w:val="20"/>
    </w:rPr>
  </w:style>
  <w:style w:type="paragraph" w:customStyle="1" w:styleId="103">
    <w:name w:val="_Style 2"/>
    <w:basedOn w:val="1"/>
    <w:qFormat/>
    <w:uiPriority w:val="0"/>
    <w:pPr>
      <w:ind w:firstLine="420"/>
    </w:pPr>
    <w:rPr>
      <w:rFonts w:ascii="Calibri" w:hAnsi="Calibri"/>
      <w:szCs w:val="22"/>
    </w:rPr>
  </w:style>
  <w:style w:type="paragraph" w:customStyle="1" w:styleId="104">
    <w:name w:val="UserStyle_158"/>
    <w:basedOn w:val="1"/>
    <w:qFormat/>
    <w:uiPriority w:val="0"/>
    <w:pPr>
      <w:jc w:val="center"/>
      <w:textAlignment w:val="baseline"/>
    </w:pPr>
    <w:rPr>
      <w:sz w:val="21"/>
      <w:szCs w:val="21"/>
    </w:rPr>
  </w:style>
  <w:style w:type="paragraph" w:customStyle="1" w:styleId="105">
    <w:name w:val="Char"/>
    <w:basedOn w:val="1"/>
    <w:qFormat/>
    <w:uiPriority w:val="99"/>
    <w:rPr>
      <w:rFonts w:ascii="仿宋_GB2312" w:eastAsia="仿宋_GB2312" w:cs="仿宋_GB2312"/>
      <w:b/>
      <w:bCs/>
      <w:sz w:val="32"/>
      <w:szCs w:val="32"/>
    </w:rPr>
  </w:style>
  <w:style w:type="paragraph" w:customStyle="1" w:styleId="106">
    <w:name w:val="列出段落1"/>
    <w:basedOn w:val="1"/>
    <w:qFormat/>
    <w:uiPriority w:val="99"/>
    <w:pPr>
      <w:ind w:firstLine="420"/>
    </w:pPr>
  </w:style>
  <w:style w:type="paragraph" w:customStyle="1" w:styleId="107">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108">
    <w:name w:val="修订1"/>
    <w:unhideWhenUsed/>
    <w:qFormat/>
    <w:uiPriority w:val="99"/>
    <w:rPr>
      <w:rFonts w:ascii="Times New Roman" w:hAnsi="Times New Roman" w:eastAsia="宋体" w:cs="Times New Roman"/>
      <w:kern w:val="2"/>
      <w:sz w:val="28"/>
      <w:szCs w:val="28"/>
      <w:lang w:val="en-US" w:eastAsia="zh-CN" w:bidi="ar-SA"/>
    </w:rPr>
  </w:style>
  <w:style w:type="paragraph" w:customStyle="1" w:styleId="109">
    <w:name w:val="Char Char Char Char"/>
    <w:basedOn w:val="1"/>
    <w:qFormat/>
    <w:uiPriority w:val="99"/>
    <w:pPr>
      <w:widowControl/>
      <w:spacing w:after="160" w:line="240" w:lineRule="exact"/>
    </w:pPr>
    <w:rPr>
      <w:rFonts w:ascii="Verdana" w:hAnsi="Verdana" w:cs="Verdana"/>
      <w:kern w:val="0"/>
      <w:sz w:val="20"/>
      <w:szCs w:val="20"/>
      <w:lang w:eastAsia="en-US"/>
    </w:rPr>
  </w:style>
  <w:style w:type="paragraph" w:customStyle="1" w:styleId="110">
    <w:name w:val="Char Char Char Char Char Char Char Char Char"/>
    <w:basedOn w:val="1"/>
    <w:qFormat/>
    <w:uiPriority w:val="0"/>
    <w:pPr>
      <w:widowControl/>
      <w:spacing w:after="160" w:line="240" w:lineRule="exact"/>
    </w:pPr>
    <w:rPr>
      <w:sz w:val="21"/>
      <w:szCs w:val="20"/>
    </w:rPr>
  </w:style>
  <w:style w:type="paragraph" w:customStyle="1" w:styleId="111">
    <w:name w:val="表格正文"/>
    <w:basedOn w:val="1"/>
    <w:qFormat/>
    <w:uiPriority w:val="0"/>
    <w:rPr>
      <w:rFonts w:ascii="宋体" w:hAnsi="宋体"/>
      <w:kern w:val="0"/>
      <w:sz w:val="21"/>
      <w:szCs w:val="20"/>
    </w:rPr>
  </w:style>
  <w:style w:type="paragraph" w:customStyle="1" w:styleId="112">
    <w:name w:val="UserStyle_26"/>
    <w:basedOn w:val="1"/>
    <w:qFormat/>
    <w:uiPriority w:val="0"/>
    <w:pPr>
      <w:widowControl/>
      <w:tabs>
        <w:tab w:val="left" w:pos="1418"/>
      </w:tabs>
      <w:jc w:val="center"/>
      <w:textAlignment w:val="baseline"/>
    </w:pPr>
    <w:rPr>
      <w:rFonts w:ascii="仿宋_GB2312" w:hAnsi="Calibri" w:eastAsia="仿宋_GB2312"/>
      <w:spacing w:val="-20"/>
      <w:kern w:val="0"/>
      <w:szCs w:val="24"/>
    </w:rPr>
  </w:style>
  <w:style w:type="paragraph" w:customStyle="1" w:styleId="113">
    <w:name w:val="标书正文"/>
    <w:basedOn w:val="1"/>
    <w:qFormat/>
    <w:uiPriority w:val="0"/>
    <w:pPr>
      <w:widowControl/>
    </w:pPr>
    <w:rPr>
      <w:rFonts w:ascii="宋体" w:hAnsi="宋体"/>
      <w:color w:val="000000"/>
      <w:kern w:val="0"/>
      <w:szCs w:val="24"/>
    </w:rPr>
  </w:style>
  <w:style w:type="paragraph" w:customStyle="1" w:styleId="114">
    <w:name w:val="Char Char4 Char Char Char Char Char Char Char Char"/>
    <w:basedOn w:val="1"/>
    <w:qFormat/>
    <w:uiPriority w:val="0"/>
    <w:rPr>
      <w:sz w:val="21"/>
      <w:szCs w:val="20"/>
    </w:rPr>
  </w:style>
  <w:style w:type="paragraph" w:customStyle="1" w:styleId="115">
    <w:name w:val="Char1"/>
    <w:basedOn w:val="1"/>
    <w:qFormat/>
    <w:uiPriority w:val="0"/>
    <w:pPr>
      <w:spacing w:line="380" w:lineRule="exact"/>
      <w:jc w:val="center"/>
      <w:outlineLvl w:val="1"/>
    </w:pPr>
    <w:rPr>
      <w:rFonts w:ascii="宋体" w:hAnsi="宋体"/>
      <w:b/>
      <w:bCs/>
      <w:sz w:val="30"/>
      <w:szCs w:val="30"/>
    </w:rPr>
  </w:style>
  <w:style w:type="paragraph" w:customStyle="1" w:styleId="116">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117">
    <w:name w:val="msoplaintextcxsplast"/>
    <w:basedOn w:val="1"/>
    <w:qFormat/>
    <w:uiPriority w:val="0"/>
    <w:pPr>
      <w:widowControl/>
      <w:spacing w:before="100" w:beforeAutospacing="1" w:after="100" w:afterAutospacing="1"/>
    </w:pPr>
    <w:rPr>
      <w:rFonts w:ascii="宋体" w:hAnsi="宋体" w:cs="宋体"/>
      <w:kern w:val="0"/>
      <w:szCs w:val="24"/>
    </w:rPr>
  </w:style>
  <w:style w:type="paragraph" w:customStyle="1" w:styleId="118">
    <w:name w:val="纯文本2"/>
    <w:basedOn w:val="119"/>
    <w:qFormat/>
    <w:uiPriority w:val="0"/>
    <w:pPr>
      <w:adjustRightInd w:val="0"/>
      <w:textAlignment w:val="baseline"/>
    </w:pPr>
    <w:rPr>
      <w:rFonts w:ascii="宋体" w:hAnsi="Courier New" w:eastAsia="楷体_GB2312"/>
      <w:sz w:val="26"/>
      <w:szCs w:val="20"/>
    </w:rPr>
  </w:style>
  <w:style w:type="paragraph" w:customStyle="1" w:styleId="119">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20">
    <w:name w:val="Char Char3 Char Char"/>
    <w:basedOn w:val="1"/>
    <w:qFormat/>
    <w:uiPriority w:val="0"/>
    <w:rPr>
      <w:sz w:val="21"/>
      <w:szCs w:val="22"/>
    </w:rPr>
  </w:style>
  <w:style w:type="paragraph" w:customStyle="1" w:styleId="121">
    <w:name w:val="列出段落11"/>
    <w:basedOn w:val="1"/>
    <w:qFormat/>
    <w:uiPriority w:val="34"/>
    <w:pPr>
      <w:ind w:firstLine="420"/>
    </w:pPr>
    <w:rPr>
      <w:rFonts w:ascii="Calibri" w:hAnsi="Calibri"/>
      <w:sz w:val="21"/>
      <w:szCs w:val="22"/>
    </w:rPr>
  </w:style>
  <w:style w:type="paragraph" w:customStyle="1" w:styleId="122">
    <w:name w:val="表内文字"/>
    <w:basedOn w:val="1"/>
    <w:qFormat/>
    <w:uiPriority w:val="0"/>
    <w:pPr>
      <w:tabs>
        <w:tab w:val="left" w:pos="1418"/>
      </w:tabs>
      <w:spacing w:before="100" w:beforeAutospacing="1" w:after="100" w:afterAutospacing="1"/>
      <w:ind w:firstLine="400"/>
    </w:pPr>
    <w:rPr>
      <w:rFonts w:ascii="宋体" w:hAnsi="宋体" w:cs="仿宋_GB2312"/>
      <w:spacing w:val="-20"/>
      <w:kern w:val="0"/>
      <w:szCs w:val="24"/>
    </w:rPr>
  </w:style>
  <w:style w:type="paragraph" w:customStyle="1" w:styleId="123">
    <w:name w:val="无间隔2"/>
    <w:qFormat/>
    <w:uiPriority w:val="1"/>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124">
    <w:name w:val="_Style 119"/>
    <w:basedOn w:val="15"/>
    <w:next w:val="16"/>
    <w:unhideWhenUsed/>
    <w:qFormat/>
    <w:uiPriority w:val="99"/>
    <w:pPr>
      <w:spacing w:after="120" w:line="360" w:lineRule="auto"/>
      <w:ind w:left="420" w:leftChars="200" w:firstLine="420"/>
    </w:pPr>
    <w:rPr>
      <w:kern w:val="2"/>
      <w:szCs w:val="28"/>
    </w:rPr>
  </w:style>
  <w:style w:type="paragraph" w:customStyle="1" w:styleId="125">
    <w:name w:val="_Style 1"/>
    <w:qFormat/>
    <w:uiPriority w:val="0"/>
    <w:rPr>
      <w:rFonts w:ascii="Calibri" w:hAnsi="Calibri" w:eastAsia="宋体" w:cs="Times New Roman"/>
      <w:kern w:val="2"/>
      <w:sz w:val="28"/>
      <w:szCs w:val="22"/>
      <w:lang w:val="en-US" w:eastAsia="zh-CN" w:bidi="ar-SA"/>
    </w:rPr>
  </w:style>
  <w:style w:type="paragraph" w:customStyle="1" w:styleId="126">
    <w:name w:val="首行缩进"/>
    <w:basedOn w:val="1"/>
    <w:qFormat/>
    <w:uiPriority w:val="0"/>
    <w:pPr>
      <w:ind w:firstLine="480"/>
    </w:pPr>
    <w:rPr>
      <w:rFonts w:ascii="宋体"/>
      <w:szCs w:val="20"/>
    </w:rPr>
  </w:style>
  <w:style w:type="character" w:customStyle="1" w:styleId="127">
    <w:name w:val="font122"/>
    <w:basedOn w:val="40"/>
    <w:qFormat/>
    <w:uiPriority w:val="0"/>
    <w:rPr>
      <w:rFonts w:ascii="Arial" w:hAnsi="Arial" w:cs="Arial"/>
      <w:color w:val="000000"/>
      <w:sz w:val="20"/>
      <w:szCs w:val="20"/>
      <w:u w:val="none"/>
    </w:rPr>
  </w:style>
  <w:style w:type="character" w:customStyle="1" w:styleId="128">
    <w:name w:val="font71"/>
    <w:basedOn w:val="40"/>
    <w:qFormat/>
    <w:uiPriority w:val="0"/>
    <w:rPr>
      <w:rFonts w:hint="eastAsia" w:ascii="宋体" w:hAnsi="宋体" w:eastAsia="宋体" w:cs="宋体"/>
      <w:color w:val="000000"/>
      <w:sz w:val="21"/>
      <w:szCs w:val="21"/>
      <w:u w:val="none"/>
    </w:rPr>
  </w:style>
  <w:style w:type="paragraph" w:customStyle="1" w:styleId="129">
    <w:name w:val="表"/>
    <w:basedOn w:val="1"/>
    <w:next w:val="1"/>
    <w:qFormat/>
    <w:uiPriority w:val="0"/>
    <w:pPr>
      <w:jc w:val="center"/>
    </w:pPr>
  </w:style>
  <w:style w:type="character" w:customStyle="1" w:styleId="130">
    <w:name w:val="font81"/>
    <w:basedOn w:val="40"/>
    <w:qFormat/>
    <w:uiPriority w:val="0"/>
    <w:rPr>
      <w:rFonts w:ascii="Malgun Gothic Semilight" w:hAnsi="Malgun Gothic Semilight" w:eastAsia="Malgun Gothic Semilight" w:cs="Malgun Gothic Semilight"/>
      <w:color w:val="000000"/>
      <w:sz w:val="20"/>
      <w:szCs w:val="20"/>
      <w:u w:val="none"/>
    </w:rPr>
  </w:style>
  <w:style w:type="character" w:customStyle="1" w:styleId="131">
    <w:name w:val="font11"/>
    <w:basedOn w:val="40"/>
    <w:qFormat/>
    <w:uiPriority w:val="0"/>
    <w:rPr>
      <w:rFonts w:hint="eastAsia" w:ascii="宋体" w:hAnsi="宋体" w:eastAsia="宋体" w:cs="宋体"/>
      <w:color w:val="000000"/>
      <w:sz w:val="20"/>
      <w:szCs w:val="20"/>
      <w:u w:val="none"/>
    </w:rPr>
  </w:style>
  <w:style w:type="paragraph" w:customStyle="1" w:styleId="132">
    <w:name w:val="修订2"/>
    <w:hidden/>
    <w:semiHidden/>
    <w:qFormat/>
    <w:uiPriority w:val="99"/>
    <w:rPr>
      <w:rFonts w:ascii="Times New Roman" w:hAnsi="Times New Roman" w:eastAsia="宋体" w:cs="Times New Roman"/>
      <w:kern w:val="2"/>
      <w:sz w:val="24"/>
      <w:szCs w:val="28"/>
      <w:lang w:val="en-US" w:eastAsia="zh-CN" w:bidi="ar-SA"/>
    </w:rPr>
  </w:style>
  <w:style w:type="character" w:customStyle="1" w:styleId="133">
    <w:name w:val="**正文 Char"/>
    <w:link w:val="134"/>
    <w:qFormat/>
    <w:locked/>
    <w:uiPriority w:val="0"/>
    <w:rPr>
      <w:rFonts w:ascii="宋体" w:hAnsi="宋体"/>
      <w:bCs/>
      <w:sz w:val="24"/>
      <w:szCs w:val="21"/>
    </w:rPr>
  </w:style>
  <w:style w:type="paragraph" w:customStyle="1" w:styleId="134">
    <w:name w:val="**正文"/>
    <w:basedOn w:val="1"/>
    <w:link w:val="133"/>
    <w:qFormat/>
    <w:uiPriority w:val="0"/>
    <w:pPr>
      <w:widowControl/>
      <w:spacing w:line="360" w:lineRule="auto"/>
      <w:ind w:firstLine="480" w:firstLineChars="200"/>
      <w:jc w:val="both"/>
    </w:pPr>
    <w:rPr>
      <w:rFonts w:ascii="宋体" w:hAnsi="宋体"/>
      <w:bCs/>
      <w:kern w:val="0"/>
      <w:szCs w:val="21"/>
    </w:rPr>
  </w:style>
  <w:style w:type="paragraph" w:customStyle="1" w:styleId="135">
    <w:name w:val="修订3"/>
    <w:hidden/>
    <w:semiHidden/>
    <w:qFormat/>
    <w:uiPriority w:val="99"/>
    <w:rPr>
      <w:rFonts w:ascii="Times New Roman" w:hAnsi="Times New Roman" w:eastAsia="宋体" w:cs="Times New Roman"/>
      <w:kern w:val="2"/>
      <w:sz w:val="24"/>
      <w:szCs w:val="28"/>
      <w:lang w:val="en-US" w:eastAsia="zh-CN" w:bidi="ar-SA"/>
    </w:rPr>
  </w:style>
  <w:style w:type="paragraph" w:customStyle="1" w:styleId="136">
    <w:name w:val="修订4"/>
    <w:hidden/>
    <w:unhideWhenUsed/>
    <w:qFormat/>
    <w:uiPriority w:val="99"/>
    <w:rPr>
      <w:rFonts w:ascii="Times New Roman" w:hAnsi="Times New Roman" w:eastAsia="宋体" w:cs="Times New Roman"/>
      <w:kern w:val="2"/>
      <w:sz w:val="24"/>
      <w:szCs w:val="28"/>
      <w:lang w:val="en-US" w:eastAsia="zh-CN" w:bidi="ar-SA"/>
    </w:rPr>
  </w:style>
  <w:style w:type="paragraph" w:customStyle="1" w:styleId="137">
    <w:name w:val="修订5"/>
    <w:hidden/>
    <w:unhideWhenUsed/>
    <w:qFormat/>
    <w:uiPriority w:val="99"/>
    <w:rPr>
      <w:rFonts w:ascii="Times New Roman" w:hAnsi="Times New Roman" w:eastAsia="宋体" w:cs="Times New Roman"/>
      <w:kern w:val="2"/>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5A94DE-4647-4263-A990-CA4F6A7E80BF}">
  <ds:schemaRefs/>
</ds:datastoreItem>
</file>

<file path=docProps/app.xml><?xml version="1.0" encoding="utf-8"?>
<Properties xmlns="http://schemas.openxmlformats.org/officeDocument/2006/extended-properties" xmlns:vt="http://schemas.openxmlformats.org/officeDocument/2006/docPropsVTypes">
  <Template>Normal.dotm</Template>
  <Pages>80</Pages>
  <Words>51519</Words>
  <Characters>59261</Characters>
  <Lines>468</Lines>
  <Paragraphs>132</Paragraphs>
  <TotalTime>71</TotalTime>
  <ScaleCrop>false</ScaleCrop>
  <LinksUpToDate>false</LinksUpToDate>
  <CharactersWithSpaces>62197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2024-08-23T02:14:00Z</dcterms:created>
  <dc:creator>金晓筠</dc:creator>
  <cp:lastModifiedBy>DELL</cp:lastModifiedBy>
  <cp:lastPrinted>2024-10-09T07:39:38Z</cp:lastPrinted>
  <dcterms:modified xsi:type="dcterms:W3CDTF">2024-10-09T08:18:18Z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128D456755D44491AE2F7E9ADDA7A0DE_13</vt:lpwstr>
  </property>
</Properties>
</file>