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01E7120">
      <w:pPr>
        <w:snapToGrid w:val="0"/>
        <w:jc w:val="center"/>
        <w:rPr>
          <w:rFonts w:ascii="宋体" w:hAnsi="宋体"/>
          <w:b/>
          <w:sz w:val="52"/>
          <w:szCs w:val="52"/>
        </w:rPr>
      </w:pPr>
    </w:p>
    <w:p w14:paraId="0E8D3AEF">
      <w:pPr>
        <w:snapToGrid w:val="0"/>
        <w:jc w:val="center"/>
        <w:rPr>
          <w:rFonts w:hint="eastAsia" w:ascii="宋体" w:hAnsi="宋体" w:eastAsia="宋体"/>
          <w:b/>
          <w:w w:val="110"/>
          <w:sz w:val="44"/>
          <w:szCs w:val="40"/>
          <w:lang w:eastAsia="zh-CN"/>
        </w:rPr>
      </w:pPr>
      <w:r>
        <w:rPr>
          <w:rFonts w:hint="eastAsia" w:ascii="宋体" w:hAnsi="宋体"/>
          <w:b/>
          <w:w w:val="110"/>
          <w:sz w:val="44"/>
          <w:szCs w:val="40"/>
        </w:rPr>
        <w:t>桐乡市</w:t>
      </w:r>
      <w:r>
        <w:rPr>
          <w:rFonts w:hint="eastAsia" w:ascii="宋体" w:hAnsi="宋体"/>
          <w:b/>
          <w:w w:val="110"/>
          <w:sz w:val="44"/>
          <w:szCs w:val="40"/>
          <w:lang w:eastAsia="zh-CN"/>
        </w:rPr>
        <w:t>人民政府高桥街道办事处</w:t>
      </w:r>
    </w:p>
    <w:p w14:paraId="39C8E105">
      <w:pPr>
        <w:snapToGrid w:val="0"/>
        <w:jc w:val="center"/>
        <w:rPr>
          <w:rFonts w:hint="eastAsia" w:ascii="宋体" w:hAnsi="宋体"/>
          <w:b/>
          <w:w w:val="110"/>
          <w:sz w:val="56"/>
          <w:szCs w:val="52"/>
        </w:rPr>
      </w:pPr>
    </w:p>
    <w:p w14:paraId="494077CC">
      <w:pPr>
        <w:snapToGrid w:val="0"/>
        <w:jc w:val="center"/>
        <w:rPr>
          <w:rFonts w:hint="eastAsia" w:ascii="宋体" w:hAnsi="宋体"/>
          <w:b/>
          <w:w w:val="60"/>
          <w:sz w:val="40"/>
          <w:szCs w:val="48"/>
        </w:rPr>
      </w:pPr>
      <w:r>
        <w:rPr>
          <w:rFonts w:hint="eastAsia" w:ascii="宋体" w:hAnsi="宋体"/>
          <w:b/>
          <w:w w:val="60"/>
          <w:sz w:val="40"/>
          <w:szCs w:val="48"/>
        </w:rPr>
        <w:t>桐乡经济开发区（高桥街道）2025-2026年度土壤污染状况调查项目</w:t>
      </w:r>
    </w:p>
    <w:p w14:paraId="3345F818">
      <w:pPr>
        <w:snapToGrid w:val="0"/>
        <w:jc w:val="center"/>
        <w:rPr>
          <w:rFonts w:hint="eastAsia" w:ascii="宋体" w:hAnsi="宋体"/>
          <w:b/>
          <w:w w:val="60"/>
          <w:sz w:val="40"/>
          <w:szCs w:val="48"/>
        </w:rPr>
      </w:pPr>
    </w:p>
    <w:p w14:paraId="62BAE279">
      <w:pPr>
        <w:snapToGrid w:val="0"/>
        <w:jc w:val="center"/>
        <w:rPr>
          <w:rFonts w:ascii="宋体" w:hAnsi="宋体"/>
          <w:b/>
          <w:sz w:val="52"/>
          <w:szCs w:val="52"/>
        </w:rPr>
      </w:pPr>
    </w:p>
    <w:p w14:paraId="7A27F0F0">
      <w:pPr>
        <w:snapToGrid w:val="0"/>
        <w:jc w:val="center"/>
        <w:rPr>
          <w:rFonts w:ascii="宋体" w:hAnsi="宋体"/>
          <w:b/>
          <w:sz w:val="52"/>
          <w:szCs w:val="52"/>
        </w:rPr>
      </w:pPr>
    </w:p>
    <w:p w14:paraId="18093FB9">
      <w:pPr>
        <w:snapToGrid w:val="0"/>
        <w:jc w:val="center"/>
        <w:rPr>
          <w:rFonts w:ascii="宋体" w:hAnsi="宋体"/>
          <w:b/>
          <w:sz w:val="52"/>
          <w:szCs w:val="52"/>
        </w:rPr>
      </w:pPr>
    </w:p>
    <w:p w14:paraId="72E4A380">
      <w:pPr>
        <w:snapToGrid w:val="0"/>
        <w:jc w:val="center"/>
        <w:rPr>
          <w:rFonts w:ascii="宋体" w:hAnsi="宋体"/>
          <w:b/>
          <w:sz w:val="52"/>
          <w:szCs w:val="52"/>
        </w:rPr>
      </w:pPr>
      <w:r>
        <w:rPr>
          <w:rFonts w:hint="eastAsia" w:ascii="宋体" w:hAnsi="宋体"/>
          <w:b/>
          <w:sz w:val="52"/>
          <w:szCs w:val="52"/>
        </w:rPr>
        <w:t>公开招标文件</w:t>
      </w:r>
    </w:p>
    <w:p w14:paraId="07771101">
      <w:pPr>
        <w:snapToGrid w:val="0"/>
        <w:jc w:val="center"/>
        <w:rPr>
          <w:rFonts w:ascii="宋体" w:hAnsi="宋体"/>
          <w:b/>
          <w:sz w:val="52"/>
          <w:szCs w:val="52"/>
        </w:rPr>
      </w:pPr>
    </w:p>
    <w:p w14:paraId="5BC8D4DF">
      <w:pPr>
        <w:snapToGrid w:val="0"/>
        <w:jc w:val="center"/>
        <w:rPr>
          <w:rFonts w:ascii="宋体" w:hAnsi="宋体"/>
          <w:b/>
          <w:sz w:val="52"/>
          <w:szCs w:val="52"/>
        </w:rPr>
      </w:pPr>
    </w:p>
    <w:p w14:paraId="2C0F74BA">
      <w:pPr>
        <w:snapToGrid w:val="0"/>
        <w:jc w:val="center"/>
        <w:rPr>
          <w:rFonts w:ascii="宋体" w:hAnsi="宋体"/>
          <w:b/>
          <w:sz w:val="52"/>
          <w:szCs w:val="52"/>
        </w:rPr>
      </w:pPr>
    </w:p>
    <w:p w14:paraId="49A8C3F4">
      <w:pPr>
        <w:jc w:val="center"/>
        <w:rPr>
          <w:rFonts w:hint="default" w:ascii="宋体" w:hAnsi="宋体" w:eastAsia="宋体"/>
          <w:sz w:val="32"/>
          <w:szCs w:val="32"/>
          <w:lang w:val="en-US" w:eastAsia="zh-CN"/>
        </w:rPr>
      </w:pPr>
      <w:r>
        <w:rPr>
          <w:rFonts w:hint="eastAsia" w:ascii="宋体" w:hAnsi="宋体"/>
          <w:sz w:val="32"/>
          <w:szCs w:val="32"/>
        </w:rPr>
        <w:t>项目编号：桐开高采202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016</w:t>
      </w:r>
    </w:p>
    <w:p w14:paraId="2906C637">
      <w:pPr>
        <w:jc w:val="center"/>
        <w:rPr>
          <w:rFonts w:ascii="宋体" w:hAnsi="宋体"/>
          <w:sz w:val="32"/>
          <w:szCs w:val="32"/>
        </w:rPr>
      </w:pPr>
    </w:p>
    <w:p w14:paraId="1C01A250">
      <w:pPr>
        <w:jc w:val="center"/>
        <w:rPr>
          <w:rFonts w:ascii="宋体" w:hAnsi="宋体"/>
          <w:sz w:val="32"/>
          <w:szCs w:val="32"/>
        </w:rPr>
      </w:pPr>
    </w:p>
    <w:p w14:paraId="07BC7E20">
      <w:pPr>
        <w:jc w:val="center"/>
        <w:rPr>
          <w:rFonts w:ascii="宋体" w:hAnsi="宋体"/>
          <w:sz w:val="32"/>
          <w:szCs w:val="32"/>
        </w:rPr>
      </w:pPr>
    </w:p>
    <w:p w14:paraId="00CFC167">
      <w:pPr>
        <w:jc w:val="center"/>
        <w:rPr>
          <w:rFonts w:ascii="宋体" w:hAnsi="宋体"/>
          <w:sz w:val="32"/>
          <w:szCs w:val="32"/>
        </w:rPr>
      </w:pPr>
    </w:p>
    <w:p w14:paraId="09F6FA22">
      <w:pPr>
        <w:jc w:val="center"/>
        <w:rPr>
          <w:rFonts w:ascii="宋体" w:hAnsi="宋体"/>
          <w:sz w:val="32"/>
          <w:szCs w:val="32"/>
        </w:rPr>
      </w:pPr>
    </w:p>
    <w:p w14:paraId="407A02CF">
      <w:pPr>
        <w:jc w:val="both"/>
        <w:rPr>
          <w:rFonts w:ascii="宋体" w:hAnsi="宋体"/>
          <w:sz w:val="32"/>
          <w:szCs w:val="32"/>
        </w:rPr>
      </w:pPr>
    </w:p>
    <w:p w14:paraId="2CA567A9">
      <w:pPr>
        <w:snapToGrid w:val="0"/>
        <w:spacing w:line="360" w:lineRule="auto"/>
        <w:ind w:firstLine="1280" w:firstLineChars="400"/>
        <w:outlineLvl w:val="0"/>
        <w:rPr>
          <w:rFonts w:ascii="宋体" w:hAnsi="宋体"/>
          <w:sz w:val="32"/>
          <w:szCs w:val="32"/>
        </w:rPr>
      </w:pPr>
      <w:bookmarkStart w:id="0" w:name="_Toc62053900"/>
      <w:bookmarkStart w:id="1" w:name="_Toc350256312"/>
      <w:bookmarkStart w:id="2" w:name="_Toc322352981"/>
      <w:bookmarkStart w:id="3" w:name="_Toc354401488"/>
      <w:r>
        <w:rPr>
          <w:rFonts w:hint="eastAsia" w:ascii="宋体" w:hAnsi="宋体"/>
          <w:sz w:val="32"/>
          <w:szCs w:val="32"/>
        </w:rPr>
        <w:t>采购组织形式：分散委托中介</w:t>
      </w:r>
      <w:bookmarkEnd w:id="0"/>
    </w:p>
    <w:p w14:paraId="3CC547DB">
      <w:pPr>
        <w:snapToGrid w:val="0"/>
        <w:spacing w:line="360" w:lineRule="auto"/>
        <w:ind w:firstLine="1280" w:firstLineChars="400"/>
        <w:outlineLvl w:val="0"/>
        <w:rPr>
          <w:rFonts w:hint="eastAsia" w:ascii="宋体" w:hAnsi="宋体" w:eastAsia="宋体"/>
          <w:sz w:val="32"/>
          <w:szCs w:val="32"/>
          <w:lang w:eastAsia="zh-CN"/>
        </w:rPr>
      </w:pPr>
      <w:bookmarkStart w:id="4" w:name="_Toc62053901"/>
      <w:r>
        <w:rPr>
          <w:rFonts w:hint="eastAsia" w:ascii="宋体" w:hAnsi="宋体"/>
          <w:sz w:val="32"/>
          <w:szCs w:val="32"/>
        </w:rPr>
        <w:t>采 购 单 位：</w:t>
      </w:r>
      <w:bookmarkEnd w:id="4"/>
      <w:r>
        <w:rPr>
          <w:rFonts w:hint="eastAsia" w:ascii="宋体" w:hAnsi="宋体"/>
          <w:sz w:val="32"/>
          <w:szCs w:val="32"/>
          <w:lang w:eastAsia="zh-CN"/>
        </w:rPr>
        <w:t>桐乡市人民政府高桥街道办事处</w:t>
      </w:r>
    </w:p>
    <w:p w14:paraId="27828379">
      <w:pPr>
        <w:snapToGrid w:val="0"/>
        <w:spacing w:line="360" w:lineRule="auto"/>
        <w:ind w:firstLine="1280" w:firstLineChars="400"/>
        <w:outlineLvl w:val="0"/>
        <w:rPr>
          <w:rFonts w:ascii="宋体" w:hAnsi="宋体"/>
          <w:sz w:val="32"/>
          <w:szCs w:val="32"/>
        </w:rPr>
      </w:pPr>
      <w:r>
        <w:rPr>
          <w:rFonts w:hint="eastAsia" w:ascii="宋体" w:hAnsi="宋体"/>
          <w:sz w:val="32"/>
          <w:szCs w:val="32"/>
        </w:rPr>
        <w:t>采购代理机构：浙江博宏工程管理咨询有限公司</w:t>
      </w:r>
    </w:p>
    <w:p w14:paraId="49BC1012">
      <w:pPr>
        <w:snapToGrid w:val="0"/>
        <w:spacing w:line="360" w:lineRule="auto"/>
        <w:jc w:val="center"/>
        <w:rPr>
          <w:rFonts w:ascii="宋体" w:hAnsi="宋体"/>
          <w:sz w:val="32"/>
          <w:szCs w:val="32"/>
        </w:rPr>
      </w:pP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年</w:t>
      </w:r>
      <w:r>
        <w:rPr>
          <w:rFonts w:hint="eastAsia" w:ascii="宋体" w:hAnsi="宋体"/>
          <w:sz w:val="32"/>
          <w:szCs w:val="32"/>
          <w:lang w:val="en-US" w:eastAsia="zh-CN"/>
        </w:rPr>
        <w:t>4</w:t>
      </w:r>
      <w:r>
        <w:rPr>
          <w:rFonts w:hint="eastAsia" w:ascii="宋体" w:hAnsi="宋体"/>
          <w:sz w:val="32"/>
          <w:szCs w:val="32"/>
        </w:rPr>
        <w:t>月</w:t>
      </w:r>
    </w:p>
    <w:p w14:paraId="3DBAC983">
      <w:pPr>
        <w:snapToGrid w:val="0"/>
        <w:jc w:val="center"/>
        <w:rPr>
          <w:rFonts w:ascii="宋体" w:hAnsi="宋体" w:cs="宋体"/>
          <w:b/>
          <w:sz w:val="32"/>
          <w:szCs w:val="32"/>
        </w:rPr>
      </w:pPr>
    </w:p>
    <w:p w14:paraId="4F2544A2">
      <w:pPr>
        <w:tabs>
          <w:tab w:val="center" w:pos="4564"/>
        </w:tabs>
        <w:snapToGrid w:val="0"/>
        <w:rPr>
          <w:rFonts w:ascii="宋体" w:hAnsi="宋体" w:cs="宋体"/>
          <w:b/>
          <w:sz w:val="32"/>
          <w:szCs w:val="32"/>
        </w:rPr>
      </w:pPr>
      <w:r>
        <w:rPr>
          <w:rFonts w:ascii="宋体" w:hAnsi="宋体" w:cs="宋体"/>
          <w:b/>
          <w:sz w:val="32"/>
          <w:szCs w:val="32"/>
        </w:rPr>
        <w:tab/>
      </w:r>
    </w:p>
    <w:p w14:paraId="03180940">
      <w:pPr>
        <w:tabs>
          <w:tab w:val="center" w:pos="4564"/>
        </w:tabs>
        <w:snapToGrid w:val="0"/>
        <w:rPr>
          <w:rFonts w:ascii="宋体" w:hAnsi="宋体" w:cs="宋体"/>
          <w:b/>
          <w:sz w:val="48"/>
          <w:szCs w:val="48"/>
        </w:rPr>
      </w:pPr>
      <w:r>
        <w:rPr>
          <w:rFonts w:hint="eastAsia" w:ascii="宋体" w:hAnsi="宋体" w:cs="宋体"/>
          <w:b/>
          <w:sz w:val="48"/>
          <w:szCs w:val="48"/>
        </w:rPr>
        <w:t>目  录</w:t>
      </w:r>
    </w:p>
    <w:bookmarkEnd w:id="1"/>
    <w:bookmarkEnd w:id="2"/>
    <w:bookmarkEnd w:id="3"/>
    <w:p w14:paraId="676B4E65">
      <w:pPr>
        <w:pStyle w:val="43"/>
        <w:tabs>
          <w:tab w:val="right" w:leader="dot" w:pos="9118"/>
        </w:tabs>
        <w:overflowPunct w:val="0"/>
        <w:snapToGrid w:val="0"/>
        <w:spacing w:line="240" w:lineRule="auto"/>
        <w:rPr>
          <w:rFonts w:ascii="宋体" w:hAnsi="宋体" w:eastAsia="宋体"/>
          <w:sz w:val="28"/>
          <w:szCs w:val="28"/>
        </w:rPr>
      </w:pPr>
      <w:bookmarkStart w:id="5" w:name="_Toc354491895"/>
      <w:bookmarkStart w:id="6" w:name="_Toc62053902"/>
      <w:bookmarkStart w:id="7" w:name="_Toc356371429"/>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TOC \o "1-3" \h \z \u </w:instrText>
      </w:r>
      <w:r>
        <w:rPr>
          <w:rFonts w:hint="eastAsia" w:ascii="宋体" w:hAnsi="宋体" w:eastAsia="宋体" w:cs="宋体"/>
          <w:sz w:val="28"/>
          <w:szCs w:val="28"/>
        </w:rPr>
        <w:fldChar w:fldCharType="separate"/>
      </w:r>
      <w:r>
        <w:fldChar w:fldCharType="begin"/>
      </w:r>
      <w:r>
        <w:instrText xml:space="preserve"> HYPERLINK \l "_Toc359856795" </w:instrText>
      </w:r>
      <w:r>
        <w:fldChar w:fldCharType="separate"/>
      </w:r>
      <w:r>
        <w:rPr>
          <w:rStyle w:val="77"/>
          <w:rFonts w:hint="eastAsia" w:ascii="宋体" w:hAnsi="宋体" w:eastAsia="宋体" w:cs="宋体"/>
          <w:sz w:val="28"/>
          <w:szCs w:val="28"/>
        </w:rPr>
        <w:t>第一章  招标公告</w:t>
      </w:r>
      <w:r>
        <w:rPr>
          <w:rStyle w:val="77"/>
          <w:rFonts w:hint="eastAsia" w:ascii="宋体" w:hAnsi="宋体" w:eastAsia="宋体" w:cs="宋体"/>
          <w:sz w:val="28"/>
          <w:szCs w:val="28"/>
        </w:rPr>
        <w:fldChar w:fldCharType="end"/>
      </w:r>
    </w:p>
    <w:p w14:paraId="08FC673A">
      <w:pPr>
        <w:pStyle w:val="43"/>
        <w:tabs>
          <w:tab w:val="right" w:leader="dot" w:pos="9118"/>
        </w:tabs>
        <w:overflowPunct w:val="0"/>
        <w:snapToGrid w:val="0"/>
        <w:spacing w:line="240" w:lineRule="auto"/>
        <w:rPr>
          <w:rFonts w:ascii="宋体" w:hAnsi="宋体" w:eastAsia="宋体"/>
          <w:sz w:val="28"/>
          <w:szCs w:val="28"/>
        </w:rPr>
      </w:pPr>
      <w:r>
        <w:fldChar w:fldCharType="begin"/>
      </w:r>
      <w:r>
        <w:instrText xml:space="preserve"> HYPERLINK \l "_Toc359856796" </w:instrText>
      </w:r>
      <w:r>
        <w:fldChar w:fldCharType="separate"/>
      </w:r>
      <w:r>
        <w:rPr>
          <w:rStyle w:val="77"/>
          <w:rFonts w:hint="eastAsia" w:ascii="宋体" w:hAnsi="宋体" w:eastAsia="宋体" w:cs="宋体"/>
          <w:sz w:val="28"/>
          <w:szCs w:val="28"/>
        </w:rPr>
        <w:t>第二章  投标须知及说明</w:t>
      </w:r>
      <w:r>
        <w:rPr>
          <w:rStyle w:val="77"/>
          <w:rFonts w:hint="eastAsia" w:ascii="宋体" w:hAnsi="宋体" w:eastAsia="宋体" w:cs="宋体"/>
          <w:sz w:val="28"/>
          <w:szCs w:val="28"/>
        </w:rPr>
        <w:fldChar w:fldCharType="end"/>
      </w:r>
      <w:r>
        <w:fldChar w:fldCharType="begin"/>
      </w:r>
      <w:r>
        <w:instrText xml:space="preserve"> HYPERLINK \l "_Toc359856797" </w:instrText>
      </w:r>
      <w:r>
        <w:fldChar w:fldCharType="separate"/>
      </w:r>
      <w:r>
        <w:fldChar w:fldCharType="end"/>
      </w:r>
    </w:p>
    <w:p w14:paraId="77320DD7">
      <w:pPr>
        <w:pStyle w:val="54"/>
        <w:tabs>
          <w:tab w:val="right" w:leader="dot" w:pos="9118"/>
        </w:tabs>
        <w:overflowPunct w:val="0"/>
        <w:snapToGrid w:val="0"/>
        <w:rPr>
          <w:rFonts w:ascii="宋体" w:hAnsi="宋体" w:eastAsia="宋体"/>
          <w:smallCaps w:val="0"/>
          <w:sz w:val="28"/>
          <w:szCs w:val="28"/>
        </w:rPr>
      </w:pPr>
      <w:r>
        <w:fldChar w:fldCharType="begin"/>
      </w:r>
      <w:r>
        <w:instrText xml:space="preserve"> HYPERLINK \l "_Toc359856798" </w:instrText>
      </w:r>
      <w:r>
        <w:fldChar w:fldCharType="separate"/>
      </w:r>
      <w:r>
        <w:rPr>
          <w:rStyle w:val="77"/>
          <w:rFonts w:hint="eastAsia" w:ascii="宋体" w:hAnsi="宋体" w:eastAsia="宋体"/>
          <w:sz w:val="28"/>
          <w:szCs w:val="28"/>
        </w:rPr>
        <w:t>一、 投标</w:t>
      </w:r>
      <w:bookmarkStart w:id="8" w:name="_Hlt40715619"/>
      <w:r>
        <w:rPr>
          <w:rStyle w:val="77"/>
          <w:rFonts w:hint="eastAsia" w:ascii="宋体" w:hAnsi="宋体" w:eastAsia="宋体"/>
          <w:sz w:val="28"/>
          <w:szCs w:val="28"/>
        </w:rPr>
        <w:t>须</w:t>
      </w:r>
      <w:bookmarkEnd w:id="8"/>
      <w:r>
        <w:rPr>
          <w:rStyle w:val="77"/>
          <w:rFonts w:hint="eastAsia" w:ascii="宋体" w:hAnsi="宋体" w:eastAsia="宋体"/>
          <w:sz w:val="28"/>
          <w:szCs w:val="28"/>
        </w:rPr>
        <w:t>知</w:t>
      </w:r>
      <w:r>
        <w:rPr>
          <w:rStyle w:val="77"/>
          <w:rFonts w:hint="eastAsia" w:ascii="宋体" w:hAnsi="宋体" w:eastAsia="宋体"/>
          <w:sz w:val="28"/>
          <w:szCs w:val="28"/>
        </w:rPr>
        <w:fldChar w:fldCharType="end"/>
      </w:r>
    </w:p>
    <w:p w14:paraId="45CD50B0">
      <w:pPr>
        <w:pStyle w:val="54"/>
        <w:tabs>
          <w:tab w:val="right" w:leader="dot" w:pos="9118"/>
        </w:tabs>
        <w:overflowPunct w:val="0"/>
        <w:snapToGrid w:val="0"/>
        <w:rPr>
          <w:rFonts w:ascii="宋体" w:hAnsi="宋体" w:eastAsia="宋体"/>
          <w:smallCaps w:val="0"/>
          <w:sz w:val="28"/>
          <w:szCs w:val="28"/>
        </w:rPr>
      </w:pPr>
      <w:r>
        <w:fldChar w:fldCharType="begin"/>
      </w:r>
      <w:r>
        <w:instrText xml:space="preserve"> HYPERLINK \l "_Toc359856799" </w:instrText>
      </w:r>
      <w:r>
        <w:fldChar w:fldCharType="separate"/>
      </w:r>
      <w:r>
        <w:rPr>
          <w:rStyle w:val="77"/>
          <w:rFonts w:hint="eastAsia" w:ascii="宋体" w:hAnsi="宋体" w:eastAsia="宋体"/>
          <w:sz w:val="28"/>
          <w:szCs w:val="28"/>
        </w:rPr>
        <w:t>二、 招标文</w:t>
      </w:r>
      <w:bookmarkStart w:id="9" w:name="_Hlt18920486"/>
      <w:r>
        <w:rPr>
          <w:rStyle w:val="77"/>
          <w:rFonts w:hint="eastAsia" w:ascii="宋体" w:hAnsi="宋体" w:eastAsia="宋体"/>
          <w:sz w:val="28"/>
          <w:szCs w:val="28"/>
        </w:rPr>
        <w:t>件</w:t>
      </w:r>
      <w:bookmarkEnd w:id="9"/>
      <w:r>
        <w:rPr>
          <w:rStyle w:val="77"/>
          <w:rFonts w:hint="eastAsia" w:ascii="宋体" w:hAnsi="宋体" w:eastAsia="宋体"/>
          <w:sz w:val="28"/>
          <w:szCs w:val="28"/>
        </w:rPr>
        <w:t>说明</w:t>
      </w:r>
      <w:r>
        <w:rPr>
          <w:rStyle w:val="77"/>
          <w:rFonts w:hint="eastAsia" w:ascii="宋体" w:hAnsi="宋体" w:eastAsia="宋体"/>
          <w:sz w:val="28"/>
          <w:szCs w:val="28"/>
        </w:rPr>
        <w:fldChar w:fldCharType="end"/>
      </w:r>
    </w:p>
    <w:p w14:paraId="5F812DD4">
      <w:pPr>
        <w:pStyle w:val="54"/>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"_Toc359856800" </w:instrText>
      </w:r>
      <w:r>
        <w:fldChar w:fldCharType="separate"/>
      </w:r>
      <w:r>
        <w:rPr>
          <w:rStyle w:val="77"/>
          <w:rFonts w:hint="eastAsia" w:ascii="宋体" w:hAnsi="宋体" w:eastAsia="宋体"/>
          <w:sz w:val="28"/>
          <w:szCs w:val="28"/>
        </w:rPr>
        <w:t>三、 投标文件的编制</w:t>
      </w:r>
      <w:r>
        <w:rPr>
          <w:rStyle w:val="77"/>
          <w:rFonts w:hint="eastAsia" w:ascii="宋体" w:hAnsi="宋体" w:eastAsia="宋体"/>
          <w:sz w:val="28"/>
          <w:szCs w:val="28"/>
        </w:rPr>
        <w:fldChar w:fldCharType="end"/>
      </w:r>
    </w:p>
    <w:p w14:paraId="24AE6B1F">
      <w:pPr>
        <w:pStyle w:val="54"/>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"_Toc359856801" </w:instrText>
      </w:r>
      <w:r>
        <w:fldChar w:fldCharType="separate"/>
      </w:r>
      <w:r>
        <w:rPr>
          <w:rStyle w:val="77"/>
          <w:rFonts w:hint="eastAsia" w:ascii="宋体" w:hAnsi="宋体" w:eastAsia="宋体"/>
          <w:sz w:val="28"/>
          <w:szCs w:val="28"/>
        </w:rPr>
        <w:t>四、 投标保证金</w:t>
      </w:r>
      <w:r>
        <w:rPr>
          <w:rStyle w:val="77"/>
          <w:rFonts w:hint="eastAsia" w:ascii="宋体" w:hAnsi="宋体" w:eastAsia="宋体"/>
          <w:sz w:val="28"/>
          <w:szCs w:val="28"/>
        </w:rPr>
        <w:fldChar w:fldCharType="end"/>
      </w:r>
    </w:p>
    <w:p w14:paraId="66317480">
      <w:pPr>
        <w:pStyle w:val="54"/>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"_Toc359856802" </w:instrText>
      </w:r>
      <w:r>
        <w:fldChar w:fldCharType="separate"/>
      </w:r>
      <w:r>
        <w:rPr>
          <w:rStyle w:val="77"/>
          <w:rFonts w:hint="eastAsia" w:ascii="宋体" w:hAnsi="宋体" w:eastAsia="宋体"/>
          <w:sz w:val="28"/>
          <w:szCs w:val="28"/>
        </w:rPr>
        <w:t>五、 投标文件的签署及规定</w:t>
      </w:r>
      <w:r>
        <w:rPr>
          <w:rStyle w:val="77"/>
          <w:rFonts w:hint="eastAsia" w:ascii="宋体" w:hAnsi="宋体" w:eastAsia="宋体"/>
          <w:sz w:val="28"/>
          <w:szCs w:val="28"/>
        </w:rPr>
        <w:fldChar w:fldCharType="end"/>
      </w:r>
    </w:p>
    <w:p w14:paraId="7CFCD843">
      <w:pPr>
        <w:pStyle w:val="54"/>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"_Toc359856803" </w:instrText>
      </w:r>
      <w:r>
        <w:fldChar w:fldCharType="separate"/>
      </w:r>
      <w:r>
        <w:rPr>
          <w:rStyle w:val="77"/>
          <w:rFonts w:hint="eastAsia" w:ascii="宋体" w:hAnsi="宋体" w:eastAsia="宋体"/>
          <w:sz w:val="28"/>
          <w:szCs w:val="28"/>
        </w:rPr>
        <w:t>六、 投标文件的递交</w:t>
      </w:r>
      <w:r>
        <w:rPr>
          <w:rStyle w:val="77"/>
          <w:rFonts w:hint="eastAsia" w:ascii="宋体" w:hAnsi="宋体" w:eastAsia="宋体"/>
          <w:sz w:val="28"/>
          <w:szCs w:val="28"/>
        </w:rPr>
        <w:fldChar w:fldCharType="end"/>
      </w:r>
    </w:p>
    <w:p w14:paraId="0710299A">
      <w:pPr>
        <w:pStyle w:val="54"/>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"_Toc359856804" </w:instrText>
      </w:r>
      <w:r>
        <w:fldChar w:fldCharType="separate"/>
      </w:r>
      <w:r>
        <w:rPr>
          <w:rStyle w:val="77"/>
          <w:rFonts w:hint="eastAsia" w:ascii="宋体" w:hAnsi="宋体" w:eastAsia="宋体"/>
          <w:sz w:val="28"/>
          <w:szCs w:val="28"/>
        </w:rPr>
        <w:t>七、 投标无效的情形</w:t>
      </w:r>
      <w:r>
        <w:rPr>
          <w:rStyle w:val="77"/>
          <w:rFonts w:hint="eastAsia" w:ascii="宋体" w:hAnsi="宋体" w:eastAsia="宋体"/>
          <w:sz w:val="28"/>
          <w:szCs w:val="28"/>
        </w:rPr>
        <w:fldChar w:fldCharType="end"/>
      </w:r>
    </w:p>
    <w:p w14:paraId="5EBE36AE">
      <w:pPr>
        <w:pStyle w:val="54"/>
        <w:tabs>
          <w:tab w:val="right" w:leader="dot" w:pos="9118"/>
        </w:tabs>
        <w:overflowPunct w:val="0"/>
        <w:snapToGrid w:val="0"/>
        <w:rPr>
          <w:rStyle w:val="77"/>
          <w:rFonts w:ascii="宋体" w:hAnsi="宋体" w:eastAsia="宋体"/>
          <w:sz w:val="28"/>
          <w:szCs w:val="28"/>
        </w:rPr>
      </w:pPr>
      <w:r>
        <w:fldChar w:fldCharType="begin"/>
      </w:r>
      <w:r>
        <w:instrText xml:space="preserve"> HYPERLINK \l "串通投标的情形" </w:instrText>
      </w:r>
      <w:r>
        <w:fldChar w:fldCharType="separate"/>
      </w:r>
      <w:r>
        <w:fldChar w:fldCharType="end"/>
      </w:r>
      <w:r>
        <w:fldChar w:fldCharType="begin"/>
      </w:r>
      <w:r>
        <w:instrText xml:space="preserve"> HYPERLINK \l "废标的情形" </w:instrText>
      </w:r>
      <w:r>
        <w:fldChar w:fldCharType="separate"/>
      </w:r>
      <w:r>
        <w:rPr>
          <w:rStyle w:val="77"/>
          <w:rFonts w:hint="eastAsia" w:ascii="宋体" w:hAnsi="宋体" w:eastAsia="宋体"/>
          <w:sz w:val="28"/>
          <w:szCs w:val="28"/>
        </w:rPr>
        <w:t>八、 废标</w:t>
      </w:r>
      <w:bookmarkStart w:id="10" w:name="_Hlt40713956"/>
      <w:r>
        <w:rPr>
          <w:rStyle w:val="77"/>
          <w:rFonts w:hint="eastAsia" w:ascii="宋体" w:hAnsi="宋体" w:eastAsia="宋体"/>
          <w:sz w:val="28"/>
          <w:szCs w:val="28"/>
        </w:rPr>
        <w:t>的</w:t>
      </w:r>
      <w:bookmarkEnd w:id="10"/>
      <w:r>
        <w:rPr>
          <w:rStyle w:val="77"/>
          <w:rFonts w:hint="eastAsia" w:ascii="宋体" w:hAnsi="宋体" w:eastAsia="宋体"/>
          <w:sz w:val="28"/>
          <w:szCs w:val="28"/>
        </w:rPr>
        <w:t>情形</w:t>
      </w:r>
      <w:r>
        <w:rPr>
          <w:rStyle w:val="77"/>
          <w:rFonts w:hint="eastAsia" w:ascii="宋体" w:hAnsi="宋体" w:eastAsia="宋体"/>
          <w:sz w:val="28"/>
          <w:szCs w:val="28"/>
        </w:rPr>
        <w:fldChar w:fldCharType="end"/>
      </w:r>
    </w:p>
    <w:p w14:paraId="456E8BB7">
      <w:pPr>
        <w:pStyle w:val="54"/>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"_Toc359856806" </w:instrText>
      </w:r>
      <w:r>
        <w:fldChar w:fldCharType="separate"/>
      </w:r>
      <w:r>
        <w:rPr>
          <w:rStyle w:val="77"/>
          <w:rFonts w:hint="eastAsia" w:ascii="宋体" w:hAnsi="宋体" w:eastAsia="宋体"/>
          <w:sz w:val="28"/>
          <w:szCs w:val="28"/>
        </w:rPr>
        <w:t>九、 开标和评标</w:t>
      </w:r>
      <w:r>
        <w:rPr>
          <w:rStyle w:val="77"/>
          <w:rFonts w:hint="eastAsia" w:ascii="宋体" w:hAnsi="宋体" w:eastAsia="宋体"/>
          <w:sz w:val="28"/>
          <w:szCs w:val="28"/>
        </w:rPr>
        <w:fldChar w:fldCharType="end"/>
      </w:r>
    </w:p>
    <w:p w14:paraId="615FCBDF">
      <w:pPr>
        <w:pStyle w:val="54"/>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"_Toc359856807" </w:instrText>
      </w:r>
      <w:r>
        <w:fldChar w:fldCharType="separate"/>
      </w:r>
      <w:r>
        <w:rPr>
          <w:rStyle w:val="77"/>
          <w:rFonts w:hint="eastAsia" w:ascii="宋体" w:hAnsi="宋体" w:eastAsia="宋体"/>
          <w:sz w:val="28"/>
          <w:szCs w:val="28"/>
        </w:rPr>
        <w:t>十、 授予合同</w:t>
      </w:r>
      <w:r>
        <w:rPr>
          <w:rStyle w:val="77"/>
          <w:rFonts w:hint="eastAsia" w:ascii="宋体" w:hAnsi="宋体" w:eastAsia="宋体"/>
          <w:sz w:val="28"/>
          <w:szCs w:val="28"/>
        </w:rPr>
        <w:fldChar w:fldCharType="end"/>
      </w:r>
    </w:p>
    <w:p w14:paraId="371A9A5A">
      <w:pPr>
        <w:pStyle w:val="54"/>
        <w:tabs>
          <w:tab w:val="right" w:leader="dot" w:pos="9118"/>
        </w:tabs>
        <w:overflowPunct w:val="0"/>
        <w:snapToGrid w:val="0"/>
        <w:rPr>
          <w:rStyle w:val="77"/>
          <w:rFonts w:ascii="宋体" w:hAnsi="宋体" w:eastAsia="宋体"/>
          <w:sz w:val="28"/>
          <w:szCs w:val="28"/>
        </w:rPr>
      </w:pPr>
      <w:r>
        <w:rPr>
          <w:rFonts w:hint="eastAsia" w:ascii="宋体" w:hAnsi="宋体" w:eastAsia="宋体"/>
          <w:sz w:val="28"/>
          <w:szCs w:val="28"/>
        </w:rPr>
        <w:fldChar w:fldCharType="begin"/>
      </w:r>
      <w:r>
        <w:rPr>
          <w:rStyle w:val="77"/>
          <w:rFonts w:hint="eastAsia" w:ascii="宋体" w:hAnsi="宋体" w:eastAsia="宋体"/>
          <w:sz w:val="28"/>
          <w:szCs w:val="28"/>
        </w:rPr>
        <w:instrText xml:space="preserve"> HYPERLINK  \l "质疑与投诉"</w:instrText>
      </w:r>
      <w:r>
        <w:rPr>
          <w:rFonts w:hint="eastAsia" w:ascii="宋体" w:hAnsi="宋体" w:eastAsia="宋体"/>
          <w:sz w:val="28"/>
          <w:szCs w:val="28"/>
        </w:rPr>
        <w:fldChar w:fldCharType="separate"/>
      </w:r>
      <w:r>
        <w:rPr>
          <w:rStyle w:val="77"/>
          <w:rFonts w:hint="eastAsia" w:ascii="宋体" w:hAnsi="宋体" w:eastAsia="宋体"/>
          <w:sz w:val="28"/>
          <w:szCs w:val="28"/>
        </w:rPr>
        <w:t>十一、 质疑与投诉</w:t>
      </w:r>
    </w:p>
    <w:p w14:paraId="4605162A">
      <w:pPr>
        <w:pStyle w:val="54"/>
        <w:tabs>
          <w:tab w:val="right" w:leader="dot" w:pos="9118"/>
        </w:tabs>
        <w:overflowPunct w:val="0"/>
        <w:snapToGrid w:val="0"/>
        <w:rPr>
          <w:rFonts w:ascii="宋体" w:hAnsi="宋体" w:eastAsia="宋体"/>
          <w:smallCaps w:val="0"/>
          <w:sz w:val="28"/>
          <w:szCs w:val="28"/>
        </w:rPr>
      </w:pPr>
      <w:r>
        <w:rPr>
          <w:rFonts w:hint="eastAsia" w:ascii="宋体" w:hAnsi="宋体" w:eastAsia="宋体"/>
          <w:sz w:val="28"/>
          <w:szCs w:val="28"/>
        </w:rPr>
        <w:fldChar w:fldCharType="end"/>
      </w:r>
      <w:r>
        <w:fldChar w:fldCharType="begin"/>
      </w:r>
      <w:r>
        <w:instrText xml:space="preserve"> HYPERLINK \l "法律责任" </w:instrText>
      </w:r>
      <w:r>
        <w:fldChar w:fldCharType="separate"/>
      </w:r>
      <w:r>
        <w:fldChar w:fldCharType="end"/>
      </w:r>
      <w:r>
        <w:fldChar w:fldCharType="begin"/>
      </w:r>
      <w:r>
        <w:instrText xml:space="preserve"> HYPERLINK \l "_Toc359856809" </w:instrText>
      </w:r>
      <w:r>
        <w:fldChar w:fldCharType="separate"/>
      </w:r>
      <w:r>
        <w:rPr>
          <w:rStyle w:val="77"/>
          <w:rFonts w:hint="eastAsia" w:ascii="宋体" w:hAnsi="宋体" w:eastAsia="宋体"/>
          <w:sz w:val="28"/>
          <w:szCs w:val="28"/>
        </w:rPr>
        <w:t>十二、 其</w:t>
      </w:r>
      <w:bookmarkStart w:id="11" w:name="_Hlt40081043"/>
      <w:r>
        <w:rPr>
          <w:rStyle w:val="77"/>
          <w:rFonts w:hint="eastAsia" w:ascii="宋体" w:hAnsi="宋体" w:eastAsia="宋体"/>
          <w:sz w:val="28"/>
          <w:szCs w:val="28"/>
        </w:rPr>
        <w:t>他</w:t>
      </w:r>
      <w:bookmarkEnd w:id="11"/>
      <w:r>
        <w:rPr>
          <w:rStyle w:val="77"/>
          <w:rFonts w:hint="eastAsia" w:ascii="宋体" w:hAnsi="宋体" w:eastAsia="宋体"/>
          <w:sz w:val="28"/>
          <w:szCs w:val="28"/>
        </w:rPr>
        <w:fldChar w:fldCharType="end"/>
      </w:r>
    </w:p>
    <w:p w14:paraId="3F3205CD">
      <w:pPr>
        <w:pStyle w:val="43"/>
        <w:tabs>
          <w:tab w:val="right" w:leader="dot" w:pos="9118"/>
        </w:tabs>
        <w:overflowPunct w:val="0"/>
        <w:snapToGrid w:val="0"/>
        <w:spacing w:line="240" w:lineRule="auto"/>
        <w:rPr>
          <w:rStyle w:val="77"/>
          <w:rFonts w:ascii="宋体" w:hAnsi="宋体" w:eastAsia="宋体" w:cs="宋体"/>
          <w:sz w:val="28"/>
          <w:szCs w:val="28"/>
        </w:rPr>
      </w:pPr>
      <w:r>
        <w:fldChar w:fldCharType="begin"/>
      </w:r>
      <w:r>
        <w:instrText xml:space="preserve"> HYPERLINK \l "_Toc359856810" </w:instrText>
      </w:r>
      <w:r>
        <w:fldChar w:fldCharType="separate"/>
      </w:r>
      <w:r>
        <w:rPr>
          <w:rStyle w:val="77"/>
          <w:rFonts w:hint="eastAsia" w:ascii="宋体" w:hAnsi="宋体" w:eastAsia="宋体" w:cs="宋体"/>
          <w:sz w:val="28"/>
          <w:szCs w:val="28"/>
        </w:rPr>
        <w:t>第三章  采购</w:t>
      </w:r>
      <w:bookmarkStart w:id="12" w:name="_Hlt40081097"/>
      <w:r>
        <w:rPr>
          <w:rStyle w:val="77"/>
          <w:rFonts w:hint="eastAsia" w:ascii="宋体" w:hAnsi="宋体" w:eastAsia="宋体" w:cs="宋体"/>
          <w:sz w:val="28"/>
          <w:szCs w:val="28"/>
        </w:rPr>
        <w:t>内</w:t>
      </w:r>
      <w:bookmarkEnd w:id="12"/>
      <w:r>
        <w:rPr>
          <w:rStyle w:val="77"/>
          <w:rFonts w:hint="eastAsia" w:ascii="宋体" w:hAnsi="宋体" w:eastAsia="宋体" w:cs="宋体"/>
          <w:sz w:val="28"/>
          <w:szCs w:val="28"/>
        </w:rPr>
        <w:t>容及要求</w:t>
      </w:r>
      <w:r>
        <w:rPr>
          <w:rStyle w:val="77"/>
          <w:rFonts w:hint="eastAsia" w:ascii="宋体" w:hAnsi="宋体" w:eastAsia="宋体" w:cs="宋体"/>
          <w:sz w:val="28"/>
          <w:szCs w:val="28"/>
        </w:rPr>
        <w:fldChar w:fldCharType="end"/>
      </w:r>
    </w:p>
    <w:p w14:paraId="70BC28BA">
      <w:pPr>
        <w:pStyle w:val="54"/>
        <w:tabs>
          <w:tab w:val="right" w:leader="dot" w:pos="9118"/>
        </w:tabs>
        <w:overflowPunct w:val="0"/>
        <w:snapToGrid w:val="0"/>
        <w:ind w:left="0"/>
        <w:rPr>
          <w:rStyle w:val="77"/>
          <w:rFonts w:ascii="宋体" w:hAnsi="宋体" w:eastAsia="宋体" w:cs="宋体"/>
          <w:sz w:val="28"/>
          <w:szCs w:val="28"/>
        </w:rPr>
      </w:pPr>
      <w:r>
        <w:fldChar w:fldCharType="begin"/>
      </w:r>
      <w:r>
        <w:instrText xml:space="preserve"> HYPERLINK \l "_Toc359856819" </w:instrText>
      </w:r>
      <w:r>
        <w:fldChar w:fldCharType="separate"/>
      </w:r>
      <w:r>
        <w:rPr>
          <w:rStyle w:val="77"/>
          <w:rFonts w:hint="eastAsia" w:ascii="宋体" w:hAnsi="宋体" w:eastAsia="宋体" w:cs="宋体"/>
          <w:sz w:val="28"/>
          <w:szCs w:val="28"/>
        </w:rPr>
        <w:t>第四章  有关格式参考范例</w:t>
      </w:r>
      <w:r>
        <w:rPr>
          <w:rStyle w:val="77"/>
          <w:rFonts w:hint="eastAsia" w:ascii="宋体" w:hAnsi="宋体" w:eastAsia="宋体" w:cs="宋体"/>
          <w:sz w:val="28"/>
          <w:szCs w:val="28"/>
        </w:rPr>
        <w:fldChar w:fldCharType="end"/>
      </w:r>
    </w:p>
    <w:p w14:paraId="3883FBC2">
      <w:pPr>
        <w:pStyle w:val="54"/>
        <w:tabs>
          <w:tab w:val="right" w:leader="dot" w:pos="9118"/>
        </w:tabs>
        <w:overflowPunct w:val="0"/>
        <w:snapToGrid w:val="0"/>
        <w:rPr>
          <w:rStyle w:val="77"/>
          <w:rFonts w:ascii="宋体" w:hAnsi="宋体" w:eastAsia="宋体"/>
          <w:sz w:val="28"/>
          <w:szCs w:val="28"/>
        </w:rPr>
      </w:pPr>
      <w:r>
        <w:fldChar w:fldCharType="begin"/>
      </w:r>
      <w:r>
        <w:instrText xml:space="preserve"> HYPERLINK \l "_Toc359856820" </w:instrText>
      </w:r>
      <w:r>
        <w:fldChar w:fldCharType="separate"/>
      </w:r>
      <w:r>
        <w:rPr>
          <w:rStyle w:val="77"/>
          <w:rFonts w:hint="eastAsia" w:ascii="宋体" w:hAnsi="宋体" w:eastAsia="宋体"/>
          <w:sz w:val="28"/>
          <w:szCs w:val="28"/>
        </w:rPr>
        <w:t>一、投标文件</w:t>
      </w:r>
      <w:bookmarkStart w:id="13" w:name="_Hlt40081086"/>
      <w:r>
        <w:rPr>
          <w:rStyle w:val="77"/>
          <w:rFonts w:hint="eastAsia" w:ascii="宋体" w:hAnsi="宋体" w:eastAsia="宋体"/>
          <w:sz w:val="28"/>
          <w:szCs w:val="28"/>
        </w:rPr>
        <w:t>封</w:t>
      </w:r>
      <w:bookmarkEnd w:id="13"/>
      <w:r>
        <w:rPr>
          <w:rStyle w:val="77"/>
          <w:rFonts w:hint="eastAsia" w:ascii="宋体" w:hAnsi="宋体" w:eastAsia="宋体"/>
          <w:sz w:val="28"/>
          <w:szCs w:val="28"/>
        </w:rPr>
        <w:t>面</w:t>
      </w:r>
      <w:r>
        <w:rPr>
          <w:rStyle w:val="77"/>
          <w:rFonts w:hint="eastAsia" w:ascii="宋体" w:hAnsi="宋体" w:eastAsia="宋体"/>
          <w:sz w:val="28"/>
          <w:szCs w:val="28"/>
        </w:rPr>
        <w:fldChar w:fldCharType="end"/>
      </w:r>
    </w:p>
    <w:p w14:paraId="21535974">
      <w:pPr>
        <w:pStyle w:val="54"/>
        <w:tabs>
          <w:tab w:val="right" w:leader="dot" w:pos="9118"/>
        </w:tabs>
        <w:overflowPunct w:val="0"/>
        <w:snapToGrid w:val="0"/>
        <w:rPr>
          <w:rStyle w:val="77"/>
          <w:rFonts w:ascii="宋体" w:hAnsi="宋体" w:eastAsia="宋体"/>
          <w:sz w:val="28"/>
          <w:szCs w:val="28"/>
        </w:rPr>
      </w:pPr>
      <w:r>
        <w:rPr>
          <w:rFonts w:hint="eastAsia" w:ascii="宋体" w:hAnsi="宋体" w:eastAsia="宋体"/>
          <w:sz w:val="28"/>
          <w:szCs w:val="28"/>
        </w:rPr>
        <w:fldChar w:fldCharType="begin"/>
      </w:r>
      <w:r>
        <w:rPr>
          <w:rStyle w:val="77"/>
          <w:rFonts w:hint="eastAsia" w:ascii="宋体" w:hAnsi="宋体" w:eastAsia="宋体"/>
          <w:sz w:val="28"/>
          <w:szCs w:val="28"/>
        </w:rPr>
        <w:instrText xml:space="preserve"> HYPERLINK  \l "资格审查文件"</w:instrText>
      </w:r>
      <w:r>
        <w:rPr>
          <w:rFonts w:hint="eastAsia" w:ascii="宋体" w:hAnsi="宋体" w:eastAsia="宋体"/>
          <w:sz w:val="28"/>
          <w:szCs w:val="28"/>
        </w:rPr>
        <w:fldChar w:fldCharType="separate"/>
      </w:r>
      <w:r>
        <w:rPr>
          <w:rStyle w:val="77"/>
          <w:rFonts w:hint="eastAsia" w:ascii="宋体" w:hAnsi="宋体" w:eastAsia="宋体"/>
          <w:sz w:val="28"/>
          <w:szCs w:val="28"/>
        </w:rPr>
        <w:t>二、资格文件</w:t>
      </w:r>
    </w:p>
    <w:p w14:paraId="654E65C7">
      <w:pPr>
        <w:pStyle w:val="54"/>
        <w:tabs>
          <w:tab w:val="right" w:leader="dot" w:pos="9118"/>
        </w:tabs>
        <w:overflowPunct w:val="0"/>
        <w:snapToGrid w:val="0"/>
        <w:rPr>
          <w:rStyle w:val="77"/>
          <w:rFonts w:ascii="宋体" w:hAnsi="宋体" w:eastAsia="宋体"/>
          <w:sz w:val="28"/>
          <w:szCs w:val="28"/>
        </w:rPr>
      </w:pPr>
      <w:r>
        <w:rPr>
          <w:rFonts w:hint="eastAsia" w:ascii="宋体" w:hAnsi="宋体" w:eastAsia="宋体"/>
          <w:sz w:val="28"/>
          <w:szCs w:val="28"/>
        </w:rPr>
        <w:fldChar w:fldCharType="end"/>
      </w:r>
      <w:r>
        <w:rPr>
          <w:rFonts w:hint="eastAsia" w:ascii="宋体" w:hAnsi="宋体" w:eastAsia="宋体"/>
          <w:sz w:val="28"/>
          <w:szCs w:val="28"/>
        </w:rPr>
        <w:fldChar w:fldCharType="begin"/>
      </w:r>
      <w:r>
        <w:rPr>
          <w:rStyle w:val="77"/>
          <w:rFonts w:hint="eastAsia" w:ascii="宋体" w:hAnsi="宋体" w:eastAsia="宋体"/>
          <w:sz w:val="28"/>
          <w:szCs w:val="28"/>
        </w:rPr>
        <w:instrText xml:space="preserve"> HYPERLINK  \l "技术资信文件格式"</w:instrText>
      </w:r>
      <w:r>
        <w:rPr>
          <w:rFonts w:hint="eastAsia" w:ascii="宋体" w:hAnsi="宋体" w:eastAsia="宋体"/>
          <w:sz w:val="28"/>
          <w:szCs w:val="28"/>
        </w:rPr>
        <w:fldChar w:fldCharType="separate"/>
      </w:r>
      <w:r>
        <w:rPr>
          <w:rStyle w:val="77"/>
          <w:rFonts w:hint="eastAsia" w:ascii="宋体" w:hAnsi="宋体" w:eastAsia="宋体"/>
          <w:sz w:val="28"/>
          <w:szCs w:val="28"/>
        </w:rPr>
        <w:t>三、技术商务文件</w:t>
      </w:r>
    </w:p>
    <w:p w14:paraId="26CCBA55">
      <w:pPr>
        <w:pStyle w:val="54"/>
        <w:tabs>
          <w:tab w:val="right" w:leader="dot" w:pos="9118"/>
        </w:tabs>
        <w:overflowPunct w:val="0"/>
        <w:snapToGrid w:val="0"/>
        <w:rPr>
          <w:rFonts w:ascii="宋体" w:hAnsi="宋体" w:eastAsia="宋体"/>
          <w:sz w:val="28"/>
          <w:szCs w:val="28"/>
        </w:rPr>
      </w:pPr>
      <w:r>
        <w:rPr>
          <w:rFonts w:hint="eastAsia" w:ascii="宋体" w:hAnsi="宋体" w:eastAsia="宋体"/>
          <w:sz w:val="28"/>
          <w:szCs w:val="28"/>
        </w:rPr>
        <w:fldChar w:fldCharType="end"/>
      </w:r>
      <w:r>
        <w:fldChar w:fldCharType="begin"/>
      </w:r>
      <w:r>
        <w:instrText xml:space="preserve"> HYPERLINK \l "报价文件格式" </w:instrText>
      </w:r>
      <w:r>
        <w:fldChar w:fldCharType="separate"/>
      </w:r>
      <w:r>
        <w:rPr>
          <w:rStyle w:val="77"/>
          <w:rFonts w:hint="eastAsia" w:ascii="宋体" w:hAnsi="宋体" w:eastAsia="宋体"/>
          <w:sz w:val="28"/>
          <w:szCs w:val="28"/>
        </w:rPr>
        <w:t>四、报价文件</w:t>
      </w:r>
      <w:r>
        <w:rPr>
          <w:rStyle w:val="77"/>
          <w:rFonts w:hint="eastAsia" w:ascii="宋体" w:hAnsi="宋体" w:eastAsia="宋体"/>
          <w:sz w:val="28"/>
          <w:szCs w:val="28"/>
        </w:rPr>
        <w:fldChar w:fldCharType="end"/>
      </w:r>
    </w:p>
    <w:p w14:paraId="05D532CF">
      <w:pPr>
        <w:pStyle w:val="54"/>
        <w:tabs>
          <w:tab w:val="right" w:leader="dot" w:pos="9118"/>
        </w:tabs>
        <w:overflowPunct w:val="0"/>
        <w:snapToGrid w:val="0"/>
        <w:rPr>
          <w:rStyle w:val="77"/>
          <w:rFonts w:ascii="宋体" w:hAnsi="宋体" w:eastAsia="宋体"/>
          <w:sz w:val="28"/>
          <w:szCs w:val="28"/>
        </w:rPr>
      </w:pPr>
      <w:r>
        <w:rPr>
          <w:rFonts w:hint="eastAsia" w:ascii="宋体" w:hAnsi="宋体" w:eastAsia="宋体"/>
          <w:sz w:val="28"/>
          <w:szCs w:val="28"/>
        </w:rPr>
        <w:t>五、合同文本</w:t>
      </w:r>
      <w:r>
        <w:rPr>
          <w:rFonts w:hint="eastAsia" w:ascii="宋体" w:hAnsi="宋体" w:eastAsia="宋体"/>
          <w:sz w:val="28"/>
          <w:szCs w:val="28"/>
        </w:rPr>
        <w:fldChar w:fldCharType="begin"/>
      </w:r>
      <w:r>
        <w:rPr>
          <w:rStyle w:val="77"/>
          <w:rFonts w:hint="eastAsia" w:ascii="宋体" w:hAnsi="宋体" w:eastAsia="宋体"/>
          <w:sz w:val="28"/>
          <w:szCs w:val="28"/>
        </w:rPr>
        <w:instrText xml:space="preserve">HYPERLINK  \l "其他文件格式"</w:instrText>
      </w:r>
      <w:r>
        <w:rPr>
          <w:rFonts w:hint="eastAsia" w:ascii="宋体" w:hAnsi="宋体" w:eastAsia="宋体"/>
          <w:sz w:val="28"/>
          <w:szCs w:val="28"/>
        </w:rPr>
        <w:fldChar w:fldCharType="separate"/>
      </w:r>
    </w:p>
    <w:p w14:paraId="6ABDB661">
      <w:pPr>
        <w:pStyle w:val="43"/>
        <w:tabs>
          <w:tab w:val="right" w:leader="dot" w:pos="9118"/>
        </w:tabs>
        <w:overflowPunct w:val="0"/>
        <w:snapToGrid w:val="0"/>
        <w:spacing w:line="240" w:lineRule="auto"/>
        <w:rPr>
          <w:rStyle w:val="77"/>
          <w:rFonts w:ascii="宋体" w:hAnsi="宋体" w:eastAsia="宋体" w:cs="宋体"/>
          <w:sz w:val="28"/>
          <w:szCs w:val="28"/>
        </w:rPr>
      </w:pPr>
      <w:r>
        <w:rPr>
          <w:rFonts w:hint="eastAsia" w:ascii="宋体" w:hAnsi="宋体" w:eastAsia="宋体"/>
          <w:smallCaps/>
          <w:sz w:val="28"/>
          <w:szCs w:val="28"/>
        </w:rPr>
        <w:fldChar w:fldCharType="end"/>
      </w:r>
      <w:r>
        <w:rPr>
          <w:rFonts w:hint="eastAsia" w:ascii="宋体" w:hAnsi="宋体" w:eastAsia="宋体" w:cs="宋体"/>
          <w:sz w:val="28"/>
          <w:szCs w:val="28"/>
        </w:rPr>
        <w:fldChar w:fldCharType="begin"/>
      </w:r>
      <w:r>
        <w:rPr>
          <w:rStyle w:val="77"/>
          <w:rFonts w:hint="eastAsia" w:ascii="宋体" w:hAnsi="宋体" w:eastAsia="宋体" w:cs="宋体"/>
          <w:sz w:val="28"/>
          <w:szCs w:val="28"/>
        </w:rPr>
        <w:instrText xml:space="preserve"> HYPERLINK  \l "评标办法及开标程序"</w:instrText>
      </w:r>
      <w:r>
        <w:rPr>
          <w:rFonts w:hint="eastAsia" w:ascii="宋体" w:hAnsi="宋体" w:eastAsia="宋体" w:cs="宋体"/>
          <w:sz w:val="28"/>
          <w:szCs w:val="28"/>
        </w:rPr>
        <w:fldChar w:fldCharType="separate"/>
      </w:r>
      <w:r>
        <w:rPr>
          <w:rStyle w:val="77"/>
          <w:rFonts w:hint="eastAsia" w:ascii="宋体" w:hAnsi="宋体" w:eastAsia="宋体" w:cs="宋体"/>
          <w:sz w:val="28"/>
          <w:szCs w:val="28"/>
        </w:rPr>
        <w:t>第五章  评标办法及开标程序</w:t>
      </w:r>
    </w:p>
    <w:p w14:paraId="064B2C05">
      <w:pPr>
        <w:pStyle w:val="54"/>
        <w:tabs>
          <w:tab w:val="right" w:leader="dot" w:pos="9118"/>
        </w:tabs>
        <w:overflowPunct w:val="0"/>
        <w:snapToGrid w:val="0"/>
        <w:rPr>
          <w:rFonts w:ascii="宋体" w:hAnsi="宋体" w:eastAsia="宋体"/>
          <w:smallCaps w:val="0"/>
          <w:sz w:val="28"/>
          <w:szCs w:val="28"/>
        </w:rPr>
      </w:pPr>
      <w:r>
        <w:rPr>
          <w:rFonts w:hint="eastAsia" w:ascii="宋体" w:hAnsi="宋体" w:eastAsia="宋体" w:cs="宋体"/>
          <w:smallCaps w:val="0"/>
          <w:sz w:val="28"/>
          <w:szCs w:val="28"/>
        </w:rPr>
        <w:fldChar w:fldCharType="end"/>
      </w:r>
      <w:r>
        <w:fldChar w:fldCharType="begin"/>
      </w:r>
      <w:r>
        <w:instrText xml:space="preserve"> HYPERLINK \l "_Toc359856825" </w:instrText>
      </w:r>
      <w:r>
        <w:fldChar w:fldCharType="separate"/>
      </w:r>
      <w:r>
        <w:rPr>
          <w:rStyle w:val="77"/>
          <w:rFonts w:hint="eastAsia" w:ascii="宋体" w:hAnsi="宋体" w:eastAsia="宋体" w:cs="宋体"/>
          <w:bCs/>
          <w:sz w:val="28"/>
          <w:szCs w:val="28"/>
          <w:lang w:val="zh-CN"/>
        </w:rPr>
        <w:t>一、评标委</w:t>
      </w:r>
      <w:bookmarkStart w:id="14" w:name="_Hlt40714037"/>
      <w:r>
        <w:rPr>
          <w:rStyle w:val="77"/>
          <w:rFonts w:hint="eastAsia" w:ascii="宋体" w:hAnsi="宋体" w:eastAsia="宋体" w:cs="宋体"/>
          <w:bCs/>
          <w:sz w:val="28"/>
          <w:szCs w:val="28"/>
          <w:lang w:val="zh-CN"/>
        </w:rPr>
        <w:t>员</w:t>
      </w:r>
      <w:bookmarkEnd w:id="14"/>
      <w:bookmarkStart w:id="15" w:name="_Hlt40714029"/>
      <w:r>
        <w:rPr>
          <w:rStyle w:val="77"/>
          <w:rFonts w:hint="eastAsia" w:ascii="宋体" w:hAnsi="宋体" w:eastAsia="宋体" w:cs="宋体"/>
          <w:bCs/>
          <w:sz w:val="28"/>
          <w:szCs w:val="28"/>
          <w:lang w:val="zh-CN"/>
        </w:rPr>
        <w:t>会</w:t>
      </w:r>
      <w:bookmarkEnd w:id="15"/>
      <w:r>
        <w:rPr>
          <w:rStyle w:val="77"/>
          <w:rFonts w:hint="eastAsia" w:ascii="宋体" w:hAnsi="宋体" w:eastAsia="宋体" w:cs="宋体"/>
          <w:bCs/>
          <w:sz w:val="28"/>
          <w:szCs w:val="28"/>
          <w:lang w:val="zh-CN"/>
        </w:rPr>
        <w:t>的组成</w:t>
      </w:r>
      <w:r>
        <w:rPr>
          <w:rStyle w:val="77"/>
          <w:rFonts w:hint="eastAsia" w:ascii="宋体" w:hAnsi="宋体" w:eastAsia="宋体" w:cs="宋体"/>
          <w:bCs/>
          <w:sz w:val="28"/>
          <w:szCs w:val="28"/>
          <w:lang w:val="zh-CN"/>
        </w:rPr>
        <w:fldChar w:fldCharType="end"/>
      </w:r>
    </w:p>
    <w:p w14:paraId="5BDE9D72">
      <w:pPr>
        <w:pStyle w:val="54"/>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"_Toc359856826" </w:instrText>
      </w:r>
      <w:r>
        <w:fldChar w:fldCharType="separate"/>
      </w:r>
      <w:r>
        <w:rPr>
          <w:rStyle w:val="77"/>
          <w:rFonts w:hint="eastAsia" w:ascii="宋体" w:hAnsi="宋体" w:eastAsia="宋体" w:cs="宋体"/>
          <w:bCs/>
          <w:sz w:val="28"/>
          <w:szCs w:val="28"/>
          <w:lang w:val="zh-CN"/>
        </w:rPr>
        <w:t>二、评标原则</w:t>
      </w:r>
      <w:r>
        <w:rPr>
          <w:rStyle w:val="77"/>
          <w:rFonts w:hint="eastAsia" w:ascii="宋体" w:hAnsi="宋体" w:eastAsia="宋体" w:cs="宋体"/>
          <w:bCs/>
          <w:sz w:val="28"/>
          <w:szCs w:val="28"/>
          <w:lang w:val="zh-CN"/>
        </w:rPr>
        <w:fldChar w:fldCharType="end"/>
      </w:r>
    </w:p>
    <w:p w14:paraId="169D4049">
      <w:pPr>
        <w:pStyle w:val="54"/>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"_Toc359856827" </w:instrText>
      </w:r>
      <w:r>
        <w:fldChar w:fldCharType="separate"/>
      </w:r>
      <w:r>
        <w:rPr>
          <w:rStyle w:val="77"/>
          <w:rFonts w:hint="eastAsia" w:ascii="宋体" w:hAnsi="宋体" w:eastAsia="宋体" w:cs="宋体"/>
          <w:bCs/>
          <w:sz w:val="28"/>
          <w:szCs w:val="28"/>
          <w:lang w:val="zh-CN"/>
        </w:rPr>
        <w:t>三、注意事项</w:t>
      </w:r>
      <w:r>
        <w:rPr>
          <w:rStyle w:val="77"/>
          <w:rFonts w:hint="eastAsia" w:ascii="宋体" w:hAnsi="宋体" w:eastAsia="宋体" w:cs="宋体"/>
          <w:bCs/>
          <w:sz w:val="28"/>
          <w:szCs w:val="28"/>
          <w:lang w:val="zh-CN"/>
        </w:rPr>
        <w:fldChar w:fldCharType="end"/>
      </w:r>
    </w:p>
    <w:p w14:paraId="58A8F507">
      <w:pPr>
        <w:pStyle w:val="54"/>
        <w:tabs>
          <w:tab w:val="right" w:leader="dot" w:pos="9118"/>
        </w:tabs>
        <w:overflowPunct w:val="0"/>
        <w:snapToGrid w:val="0"/>
        <w:rPr>
          <w:rFonts w:ascii="宋体" w:hAnsi="宋体" w:eastAsia="宋体"/>
          <w:smallCaps w:val="0"/>
          <w:sz w:val="28"/>
          <w:szCs w:val="28"/>
        </w:rPr>
      </w:pPr>
      <w:r>
        <w:fldChar w:fldCharType="begin"/>
      </w:r>
      <w:r>
        <w:instrText xml:space="preserve"> HYPERLINK \l "_Toc359856828" </w:instrText>
      </w:r>
      <w:r>
        <w:fldChar w:fldCharType="separate"/>
      </w:r>
      <w:r>
        <w:rPr>
          <w:rStyle w:val="77"/>
          <w:rFonts w:hint="eastAsia" w:ascii="宋体" w:hAnsi="宋体" w:eastAsia="宋体" w:cs="宋体"/>
          <w:bCs/>
          <w:sz w:val="28"/>
          <w:szCs w:val="28"/>
          <w:lang w:val="zh-CN"/>
        </w:rPr>
        <w:t>四、评分标准</w:t>
      </w:r>
      <w:r>
        <w:rPr>
          <w:rStyle w:val="77"/>
          <w:rFonts w:hint="eastAsia" w:ascii="宋体" w:hAnsi="宋体" w:eastAsia="宋体" w:cs="宋体"/>
          <w:bCs/>
          <w:sz w:val="28"/>
          <w:szCs w:val="28"/>
          <w:lang w:val="zh-CN"/>
        </w:rPr>
        <w:fldChar w:fldCharType="end"/>
      </w:r>
    </w:p>
    <w:p w14:paraId="36C6B376">
      <w:pPr>
        <w:pStyle w:val="54"/>
        <w:tabs>
          <w:tab w:val="right" w:leader="dot" w:pos="9118"/>
        </w:tabs>
        <w:overflowPunct w:val="0"/>
        <w:snapToGrid w:val="0"/>
        <w:rPr>
          <w:rStyle w:val="77"/>
          <w:rFonts w:ascii="宋体" w:hAnsi="宋体" w:eastAsia="宋体"/>
          <w:smallCaps w:val="0"/>
          <w:sz w:val="28"/>
          <w:szCs w:val="28"/>
        </w:rPr>
      </w:pPr>
      <w:r>
        <w:rPr>
          <w:rFonts w:hint="eastAsia" w:ascii="宋体" w:hAnsi="宋体" w:eastAsia="宋体" w:cs="宋体"/>
          <w:bCs/>
          <w:sz w:val="28"/>
          <w:szCs w:val="28"/>
          <w:lang w:val="zh-CN"/>
        </w:rPr>
        <w:fldChar w:fldCharType="begin"/>
      </w:r>
      <w:r>
        <w:rPr>
          <w:rStyle w:val="77"/>
          <w:rFonts w:hint="eastAsia" w:ascii="宋体" w:hAnsi="宋体" w:eastAsia="宋体" w:cs="宋体"/>
          <w:bCs/>
          <w:sz w:val="28"/>
          <w:szCs w:val="28"/>
          <w:lang w:val="zh-CN"/>
        </w:rPr>
        <w:instrText xml:space="preserve"> HYPERLINK  \l "开评标程序"</w:instrText>
      </w:r>
      <w:r>
        <w:rPr>
          <w:rFonts w:hint="eastAsia" w:ascii="宋体" w:hAnsi="宋体" w:eastAsia="宋体" w:cs="宋体"/>
          <w:bCs/>
          <w:sz w:val="28"/>
          <w:szCs w:val="28"/>
          <w:lang w:val="zh-CN"/>
        </w:rPr>
        <w:fldChar w:fldCharType="separate"/>
      </w:r>
      <w:r>
        <w:rPr>
          <w:rStyle w:val="77"/>
          <w:rFonts w:hint="eastAsia" w:ascii="宋体" w:hAnsi="宋体" w:eastAsia="宋体" w:cs="宋体"/>
          <w:bCs/>
          <w:sz w:val="28"/>
          <w:szCs w:val="28"/>
          <w:lang w:val="zh-CN"/>
        </w:rPr>
        <w:t>五、开评标程序</w:t>
      </w:r>
    </w:p>
    <w:p w14:paraId="1070BABF">
      <w:pPr>
        <w:overflowPunct w:val="0"/>
        <w:snapToGrid w:val="0"/>
        <w:spacing w:beforeLines="100" w:afterLines="100" w:line="400" w:lineRule="exact"/>
        <w:ind w:right="-240" w:rightChars="-100"/>
        <w:jc w:val="center"/>
        <w:outlineLvl w:val="0"/>
        <w:rPr>
          <w:rFonts w:ascii="宋体" w:hAnsi="宋体" w:cs="宋体"/>
          <w:sz w:val="32"/>
          <w:szCs w:val="32"/>
        </w:rPr>
      </w:pPr>
      <w:r>
        <w:rPr>
          <w:rFonts w:hint="eastAsia" w:ascii="宋体" w:hAnsi="宋体" w:cs="宋体"/>
          <w:bCs/>
          <w:smallCaps/>
          <w:sz w:val="28"/>
          <w:szCs w:val="28"/>
          <w:lang w:val="zh-CN"/>
        </w:rPr>
        <w:fldChar w:fldCharType="end"/>
      </w:r>
      <w:r>
        <w:rPr>
          <w:rFonts w:hint="eastAsia" w:ascii="宋体" w:hAnsi="宋体" w:cs="宋体"/>
          <w:sz w:val="28"/>
          <w:szCs w:val="28"/>
        </w:rPr>
        <w:fldChar w:fldCharType="end"/>
      </w:r>
    </w:p>
    <w:p w14:paraId="14E7B9F8">
      <w:pPr>
        <w:overflowPunct w:val="0"/>
        <w:snapToGrid w:val="0"/>
        <w:spacing w:beforeLines="100" w:afterLines="100" w:line="400" w:lineRule="exact"/>
        <w:ind w:right="-240" w:rightChars="-100"/>
        <w:jc w:val="center"/>
        <w:outlineLvl w:val="0"/>
        <w:rPr>
          <w:rFonts w:ascii="宋体" w:hAnsi="宋体" w:cs="宋体"/>
          <w:sz w:val="32"/>
          <w:szCs w:val="32"/>
        </w:rPr>
      </w:pPr>
    </w:p>
    <w:p w14:paraId="2629054C">
      <w:pPr>
        <w:overflowPunct w:val="0"/>
        <w:snapToGrid w:val="0"/>
        <w:spacing w:beforeLines="100" w:afterLines="100" w:line="400" w:lineRule="exact"/>
        <w:ind w:right="-240" w:rightChars="-100"/>
        <w:jc w:val="center"/>
        <w:outlineLvl w:val="0"/>
        <w:rPr>
          <w:rFonts w:ascii="宋体" w:hAnsi="宋体" w:cs="宋体"/>
          <w:sz w:val="32"/>
          <w:szCs w:val="32"/>
        </w:rPr>
      </w:pPr>
    </w:p>
    <w:p w14:paraId="7F8311AB">
      <w:pPr>
        <w:overflowPunct w:val="0"/>
        <w:snapToGrid w:val="0"/>
        <w:spacing w:beforeLines="100" w:afterLines="100" w:line="400" w:lineRule="exact"/>
        <w:ind w:right="-240" w:rightChars="-100"/>
        <w:jc w:val="center"/>
        <w:outlineLvl w:val="0"/>
        <w:rPr>
          <w:rFonts w:ascii="宋体" w:hAnsi="宋体" w:cs="宋体"/>
          <w:sz w:val="32"/>
          <w:szCs w:val="32"/>
        </w:rPr>
      </w:pPr>
    </w:p>
    <w:p w14:paraId="17C72085">
      <w:pPr>
        <w:overflowPunct w:val="0"/>
        <w:snapToGrid w:val="0"/>
        <w:spacing w:beforeLines="100" w:afterLines="100" w:line="400" w:lineRule="exact"/>
        <w:ind w:right="-240" w:rightChars="-100"/>
        <w:jc w:val="center"/>
        <w:outlineLvl w:val="0"/>
        <w:rPr>
          <w:rFonts w:ascii="宋体" w:hAnsi="宋体" w:cs="宋体"/>
          <w:sz w:val="32"/>
          <w:szCs w:val="32"/>
        </w:rPr>
      </w:pPr>
    </w:p>
    <w:p w14:paraId="5362B883">
      <w:pPr>
        <w:overflowPunct w:val="0"/>
        <w:snapToGrid w:val="0"/>
        <w:spacing w:beforeLines="100" w:afterLines="100" w:line="400" w:lineRule="exact"/>
        <w:ind w:right="-240" w:rightChars="-100"/>
        <w:jc w:val="center"/>
        <w:outlineLvl w:val="0"/>
        <w:rPr>
          <w:rFonts w:ascii="宋体" w:hAnsi="宋体" w:cs="宋体"/>
          <w:b/>
          <w:sz w:val="32"/>
          <w:szCs w:val="32"/>
        </w:rPr>
      </w:pPr>
      <w:r>
        <w:rPr>
          <w:rFonts w:hint="eastAsia" w:ascii="宋体" w:hAnsi="宋体" w:cs="宋体"/>
          <w:b/>
          <w:sz w:val="32"/>
          <w:szCs w:val="32"/>
        </w:rPr>
        <w:t xml:space="preserve">第一章  </w:t>
      </w:r>
      <w:bookmarkEnd w:id="5"/>
      <w:r>
        <w:rPr>
          <w:rFonts w:hint="eastAsia" w:ascii="宋体" w:hAnsi="宋体" w:cs="宋体"/>
          <w:b/>
          <w:sz w:val="32"/>
          <w:szCs w:val="32"/>
        </w:rPr>
        <w:t>招标公告</w:t>
      </w:r>
      <w:bookmarkEnd w:id="6"/>
      <w:bookmarkEnd w:id="7"/>
    </w:p>
    <w:tbl>
      <w:tblPr>
        <w:tblStyle w:val="64"/>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14:paraId="0DE1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tcPr>
          <w:p w14:paraId="26CD15DF">
            <w:pPr>
              <w:widowControl w:val="0"/>
              <w:snapToGrid w:val="0"/>
              <w:spacing w:line="380" w:lineRule="exact"/>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项目概况     </w:t>
            </w:r>
          </w:p>
          <w:p w14:paraId="351A8F0B">
            <w:pPr>
              <w:widowControl w:val="0"/>
              <w:snapToGrid w:val="0"/>
              <w:spacing w:line="38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桐乡经济开发区（高桥街道）2025-2026年度土壤污染状况调查项目招标项目的潜在投标人应在政采云平台线上获取获取（下载）招标文件，并于202</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30</w:t>
            </w:r>
            <w:r>
              <w:rPr>
                <w:rFonts w:hint="eastAsia" w:asciiTheme="minorEastAsia" w:hAnsiTheme="minorEastAsia" w:eastAsiaTheme="minorEastAsia"/>
                <w:sz w:val="21"/>
                <w:szCs w:val="21"/>
              </w:rPr>
              <w:t>日</w:t>
            </w:r>
            <w:r>
              <w:rPr>
                <w:rFonts w:hint="eastAsia" w:asciiTheme="minorEastAsia" w:hAnsiTheme="minorEastAsia" w:eastAsiaTheme="minorEastAsia"/>
                <w:sz w:val="21"/>
                <w:szCs w:val="21"/>
                <w:lang w:val="en-US" w:eastAsia="zh-CN"/>
              </w:rPr>
              <w:t>9</w:t>
            </w:r>
            <w:r>
              <w:rPr>
                <w:rFonts w:hint="eastAsia" w:asciiTheme="minorEastAsia" w:hAnsiTheme="minorEastAsia" w:eastAsiaTheme="minorEastAsia"/>
                <w:sz w:val="21"/>
                <w:szCs w:val="21"/>
              </w:rPr>
              <w:t>:00（北京时间）前递交（上传）投标文件。</w:t>
            </w:r>
          </w:p>
        </w:tc>
      </w:tr>
    </w:tbl>
    <w:p w14:paraId="0FE7D44F">
      <w:pPr>
        <w:snapToGrid w:val="0"/>
        <w:spacing w:line="380" w:lineRule="exact"/>
        <w:rPr>
          <w:rFonts w:asciiTheme="minorEastAsia" w:hAnsiTheme="minorEastAsia" w:eastAsiaTheme="minorEastAsia"/>
          <w:sz w:val="21"/>
          <w:szCs w:val="21"/>
          <w:highlight w:val="none"/>
        </w:rPr>
      </w:pPr>
    </w:p>
    <w:p w14:paraId="1466D27D">
      <w:pPr>
        <w:snapToGrid w:val="0"/>
        <w:spacing w:line="380" w:lineRule="exact"/>
        <w:ind w:firstLine="211" w:firstLineChars="100"/>
        <w:rPr>
          <w:rFonts w:asciiTheme="minorEastAsia" w:hAnsiTheme="minorEastAsia" w:eastAsiaTheme="minorEastAsia"/>
          <w:sz w:val="21"/>
          <w:szCs w:val="21"/>
          <w:highlight w:val="none"/>
        </w:rPr>
      </w:pPr>
      <w:r>
        <w:rPr>
          <w:rFonts w:hint="eastAsia" w:asciiTheme="minorEastAsia" w:hAnsiTheme="minorEastAsia" w:eastAsiaTheme="minorEastAsia"/>
          <w:b/>
          <w:bCs/>
          <w:sz w:val="21"/>
          <w:szCs w:val="21"/>
          <w:highlight w:val="none"/>
        </w:rPr>
        <w:t xml:space="preserve">一、项目基本情况 </w:t>
      </w:r>
      <w:r>
        <w:rPr>
          <w:rFonts w:hint="eastAsia" w:asciiTheme="minorEastAsia" w:hAnsiTheme="minorEastAsia" w:eastAsiaTheme="minorEastAsia"/>
          <w:sz w:val="21"/>
          <w:szCs w:val="21"/>
          <w:highlight w:val="none"/>
        </w:rPr>
        <w:t xml:space="preserve">    </w:t>
      </w:r>
    </w:p>
    <w:p w14:paraId="16E01796">
      <w:pPr>
        <w:snapToGrid w:val="0"/>
        <w:spacing w:line="380" w:lineRule="exact"/>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rPr>
        <w:t>项目编号：桐开高采202</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016</w:t>
      </w:r>
    </w:p>
    <w:p w14:paraId="216A628A">
      <w:pPr>
        <w:snapToGrid w:val="0"/>
        <w:spacing w:line="38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项目名称：桐乡经济开发区（高桥街道）2025-2026年度土壤污染状况调查项目</w:t>
      </w:r>
    </w:p>
    <w:p w14:paraId="5D6EE6A3">
      <w:pPr>
        <w:snapToGrid w:val="0"/>
        <w:spacing w:line="38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预算金额（元）：2</w:t>
      </w:r>
      <w:r>
        <w:rPr>
          <w:rFonts w:hint="eastAsia" w:asciiTheme="minorEastAsia" w:hAnsiTheme="minorEastAsia" w:eastAsiaTheme="minorEastAsia"/>
          <w:sz w:val="21"/>
          <w:szCs w:val="21"/>
          <w:highlight w:val="none"/>
          <w:lang w:val="en-US" w:eastAsia="zh-CN"/>
        </w:rPr>
        <w:t>0</w:t>
      </w:r>
      <w:r>
        <w:rPr>
          <w:rFonts w:hint="eastAsia" w:asciiTheme="minorEastAsia" w:hAnsiTheme="minorEastAsia" w:eastAsiaTheme="minorEastAsia"/>
          <w:sz w:val="21"/>
          <w:szCs w:val="21"/>
          <w:highlight w:val="none"/>
        </w:rPr>
        <w:t>00000</w:t>
      </w:r>
    </w:p>
    <w:p w14:paraId="04EC5EF8">
      <w:pPr>
        <w:snapToGrid w:val="0"/>
        <w:spacing w:line="38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最高限价（元）：</w:t>
      </w:r>
      <w:r>
        <w:rPr>
          <w:rFonts w:hint="eastAsia" w:asciiTheme="minorEastAsia" w:hAnsiTheme="minorEastAsia" w:eastAsiaTheme="minorEastAsia"/>
          <w:sz w:val="21"/>
          <w:szCs w:val="21"/>
          <w:highlight w:val="none"/>
          <w:lang w:val="en-US" w:eastAsia="zh-CN"/>
        </w:rPr>
        <w:t>700000</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700000</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600000</w:t>
      </w:r>
      <w:r>
        <w:rPr>
          <w:rFonts w:hint="eastAsia" w:asciiTheme="minorEastAsia" w:hAnsiTheme="minorEastAsia" w:eastAsiaTheme="minorEastAsia"/>
          <w:sz w:val="21"/>
          <w:szCs w:val="21"/>
          <w:highlight w:val="none"/>
        </w:rPr>
        <w:t xml:space="preserve"> </w:t>
      </w:r>
    </w:p>
    <w:p w14:paraId="15034BFB">
      <w:pPr>
        <w:snapToGrid w:val="0"/>
        <w:spacing w:line="38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采购需求：</w:t>
      </w:r>
    </w:p>
    <w:p w14:paraId="62ADA221">
      <w:pPr>
        <w:snapToGrid w:val="0"/>
        <w:spacing w:line="380" w:lineRule="exact"/>
        <w:ind w:firstLine="420" w:firstLineChars="200"/>
        <w:rPr>
          <w:rFonts w:asciiTheme="minorEastAsia" w:hAnsiTheme="minorEastAsia" w:eastAsiaTheme="minorEastAsia"/>
          <w:sz w:val="21"/>
          <w:szCs w:val="21"/>
          <w:highlight w:val="none"/>
        </w:rPr>
      </w:pPr>
    </w:p>
    <w:p w14:paraId="03D7505B">
      <w:pPr>
        <w:snapToGrid w:val="0"/>
        <w:spacing w:line="38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标项一</w:t>
      </w:r>
    </w:p>
    <w:p w14:paraId="77AAECD0">
      <w:pPr>
        <w:snapToGrid w:val="0"/>
        <w:spacing w:line="38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rPr>
        <w:t>标项名称: 桐乡经济开发区（高桥街道）2025-2026年度土壤污染状况调查项目</w:t>
      </w:r>
      <w:r>
        <w:rPr>
          <w:rFonts w:hint="eastAsia" w:asciiTheme="minorEastAsia" w:hAnsiTheme="minorEastAsia" w:eastAsiaTheme="minorEastAsia"/>
          <w:sz w:val="21"/>
          <w:szCs w:val="21"/>
          <w:highlight w:val="none"/>
          <w:lang w:eastAsia="zh-CN"/>
        </w:rPr>
        <w:t>标项一</w:t>
      </w:r>
    </w:p>
    <w:p w14:paraId="4B7560D1">
      <w:pPr>
        <w:snapToGrid w:val="0"/>
        <w:spacing w:line="38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数量: 1  </w:t>
      </w:r>
    </w:p>
    <w:p w14:paraId="1056FE12">
      <w:pPr>
        <w:snapToGrid w:val="0"/>
        <w:spacing w:line="380" w:lineRule="exact"/>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rPr>
        <w:t>预算金额（元）：</w:t>
      </w:r>
      <w:r>
        <w:rPr>
          <w:rFonts w:hint="eastAsia" w:asciiTheme="minorEastAsia" w:hAnsiTheme="minorEastAsia" w:eastAsiaTheme="minorEastAsia"/>
          <w:sz w:val="21"/>
          <w:szCs w:val="21"/>
          <w:highlight w:val="none"/>
          <w:lang w:val="en-US" w:eastAsia="zh-CN"/>
        </w:rPr>
        <w:t>700000</w:t>
      </w:r>
    </w:p>
    <w:p w14:paraId="36FD9B88">
      <w:pPr>
        <w:snapToGrid w:val="0"/>
        <w:spacing w:line="38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简要规格描述或项目基本概况介绍、用途：土壤污染状况调查。 </w:t>
      </w:r>
    </w:p>
    <w:p w14:paraId="28C5CF97">
      <w:pPr>
        <w:snapToGrid w:val="0"/>
        <w:spacing w:line="38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备注： </w:t>
      </w:r>
    </w:p>
    <w:p w14:paraId="37462E46">
      <w:pPr>
        <w:rPr>
          <w:rFonts w:asciiTheme="minorEastAsia" w:hAnsiTheme="minorEastAsia" w:eastAsiaTheme="minorEastAsia"/>
          <w:sz w:val="21"/>
          <w:szCs w:val="21"/>
          <w:highlight w:val="none"/>
        </w:rPr>
      </w:pPr>
    </w:p>
    <w:p w14:paraId="68D990C2">
      <w:pPr>
        <w:snapToGrid w:val="0"/>
        <w:spacing w:line="38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标项二</w:t>
      </w:r>
    </w:p>
    <w:p w14:paraId="68612618">
      <w:pPr>
        <w:snapToGrid w:val="0"/>
        <w:spacing w:line="38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标项名称: 桐乡经济开发区（高桥街道）2025-2026年度土壤污染状况调查项目</w:t>
      </w:r>
      <w:r>
        <w:rPr>
          <w:rFonts w:hint="eastAsia" w:asciiTheme="minorEastAsia" w:hAnsiTheme="minorEastAsia" w:eastAsiaTheme="minorEastAsia"/>
          <w:sz w:val="21"/>
          <w:szCs w:val="21"/>
          <w:highlight w:val="none"/>
          <w:lang w:eastAsia="zh-CN"/>
        </w:rPr>
        <w:t>标项二</w:t>
      </w:r>
    </w:p>
    <w:p w14:paraId="593B24FF">
      <w:pPr>
        <w:snapToGrid w:val="0"/>
        <w:spacing w:line="38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数量: 1  </w:t>
      </w:r>
    </w:p>
    <w:p w14:paraId="11AC4852">
      <w:pPr>
        <w:snapToGrid w:val="0"/>
        <w:spacing w:line="380" w:lineRule="exact"/>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rPr>
        <w:t>预算金额（元）：</w:t>
      </w:r>
      <w:r>
        <w:rPr>
          <w:rFonts w:hint="eastAsia" w:asciiTheme="minorEastAsia" w:hAnsiTheme="minorEastAsia" w:eastAsiaTheme="minorEastAsia"/>
          <w:sz w:val="21"/>
          <w:szCs w:val="21"/>
          <w:highlight w:val="none"/>
          <w:lang w:val="en-US" w:eastAsia="zh-CN"/>
        </w:rPr>
        <w:t>700000</w:t>
      </w:r>
    </w:p>
    <w:p w14:paraId="7A1C5B5A">
      <w:pPr>
        <w:snapToGrid w:val="0"/>
        <w:spacing w:line="38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简要规格描述或项目基本概况介绍、用途：土壤污染状况调查。 </w:t>
      </w:r>
    </w:p>
    <w:p w14:paraId="4B737AB5">
      <w:pPr>
        <w:snapToGrid w:val="0"/>
        <w:spacing w:line="380" w:lineRule="exact"/>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备注： </w:t>
      </w:r>
    </w:p>
    <w:p w14:paraId="0DDEC0BC">
      <w:pPr>
        <w:pStyle w:val="2"/>
        <w:rPr>
          <w:highlight w:val="none"/>
        </w:rPr>
      </w:pPr>
    </w:p>
    <w:p w14:paraId="2194DDF8">
      <w:pPr>
        <w:snapToGrid w:val="0"/>
        <w:spacing w:line="38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rPr>
        <w:t>标项</w:t>
      </w:r>
      <w:r>
        <w:rPr>
          <w:rFonts w:hint="eastAsia" w:asciiTheme="minorEastAsia" w:hAnsiTheme="minorEastAsia" w:eastAsiaTheme="minorEastAsia"/>
          <w:sz w:val="21"/>
          <w:szCs w:val="21"/>
          <w:highlight w:val="none"/>
          <w:lang w:eastAsia="zh-CN"/>
        </w:rPr>
        <w:t>三</w:t>
      </w:r>
    </w:p>
    <w:p w14:paraId="10914CA3">
      <w:pPr>
        <w:snapToGrid w:val="0"/>
        <w:spacing w:line="38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标项名称: 桐乡经济开发区（高桥街道）2025-2026年度土壤污染状况调查项目</w:t>
      </w:r>
      <w:r>
        <w:rPr>
          <w:rFonts w:hint="eastAsia" w:asciiTheme="minorEastAsia" w:hAnsiTheme="minorEastAsia" w:eastAsiaTheme="minorEastAsia"/>
          <w:sz w:val="21"/>
          <w:szCs w:val="21"/>
          <w:highlight w:val="none"/>
          <w:lang w:eastAsia="zh-CN"/>
        </w:rPr>
        <w:t>标项三</w:t>
      </w:r>
    </w:p>
    <w:p w14:paraId="04160C0C">
      <w:pPr>
        <w:snapToGrid w:val="0"/>
        <w:spacing w:line="380" w:lineRule="exact"/>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数量: 1  </w:t>
      </w:r>
    </w:p>
    <w:p w14:paraId="14EFD5B6">
      <w:pPr>
        <w:snapToGrid w:val="0"/>
        <w:spacing w:line="380" w:lineRule="exact"/>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rPr>
        <w:t>预算金额（元）：</w:t>
      </w:r>
      <w:r>
        <w:rPr>
          <w:rFonts w:hint="eastAsia" w:asciiTheme="minorEastAsia" w:hAnsiTheme="minorEastAsia" w:eastAsiaTheme="minorEastAsia"/>
          <w:sz w:val="21"/>
          <w:szCs w:val="21"/>
          <w:highlight w:val="none"/>
          <w:lang w:val="en-US" w:eastAsia="zh-CN"/>
        </w:rPr>
        <w:t>600000</w:t>
      </w:r>
    </w:p>
    <w:p w14:paraId="709B7BE5">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简要规格描述或项目基本概况介绍、用途：土壤污染状况调查。 </w:t>
      </w:r>
    </w:p>
    <w:p w14:paraId="14A5F30D">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备注： </w:t>
      </w:r>
    </w:p>
    <w:p w14:paraId="5DF5627D">
      <w:pPr>
        <w:snapToGrid w:val="0"/>
        <w:spacing w:line="380" w:lineRule="exact"/>
        <w:rPr>
          <w:rFonts w:asciiTheme="minorEastAsia" w:hAnsiTheme="minorEastAsia" w:eastAsiaTheme="minorEastAsia"/>
          <w:sz w:val="21"/>
          <w:szCs w:val="21"/>
        </w:rPr>
      </w:pPr>
    </w:p>
    <w:p w14:paraId="61F7D0FB">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合同履约期限：标项1</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2、3</w:t>
      </w:r>
      <w:r>
        <w:rPr>
          <w:rFonts w:hint="eastAsia" w:asciiTheme="minorEastAsia" w:hAnsiTheme="minorEastAsia" w:eastAsiaTheme="minorEastAsia"/>
          <w:sz w:val="21"/>
          <w:szCs w:val="21"/>
        </w:rPr>
        <w:t>，服务期限：自合同签订之日起1年(详见采购需求)。</w:t>
      </w:r>
    </w:p>
    <w:p w14:paraId="37270E89">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本项目（否）接受联合体投标。</w:t>
      </w:r>
    </w:p>
    <w:p w14:paraId="19F4EE4D">
      <w:pPr>
        <w:snapToGrid w:val="0"/>
        <w:spacing w:line="380" w:lineRule="exact"/>
        <w:ind w:firstLine="211" w:firstLineChars="1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二、申请人的资格要求：</w:t>
      </w:r>
    </w:p>
    <w:p w14:paraId="593E4672">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0CBFA64A">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2.落实政府采购政策需满足的资格要求：标项1、2</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rPr>
        <w:t>：供应商为中小企业/小微企业。 </w:t>
      </w:r>
    </w:p>
    <w:p w14:paraId="57AA14C7">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3.本项目的特定资格要求：未违反《浙江省生态环境保护条例》第六十五条规定的。</w:t>
      </w:r>
    </w:p>
    <w:p w14:paraId="6DFDF7C9">
      <w:pPr>
        <w:snapToGrid w:val="0"/>
        <w:spacing w:line="380" w:lineRule="exact"/>
        <w:ind w:firstLine="211" w:firstLineChars="100"/>
        <w:rPr>
          <w:rFonts w:asciiTheme="minorEastAsia" w:hAnsiTheme="minorEastAsia" w:eastAsiaTheme="minorEastAsia"/>
          <w:sz w:val="21"/>
          <w:szCs w:val="21"/>
        </w:rPr>
      </w:pPr>
      <w:r>
        <w:rPr>
          <w:rFonts w:hint="eastAsia" w:asciiTheme="minorEastAsia" w:hAnsiTheme="minorEastAsia" w:eastAsiaTheme="minorEastAsia"/>
          <w:b/>
          <w:bCs/>
          <w:sz w:val="21"/>
          <w:szCs w:val="21"/>
        </w:rPr>
        <w:t>三、获取招标文件</w:t>
      </w:r>
      <w:r>
        <w:rPr>
          <w:rFonts w:hint="eastAsia" w:asciiTheme="minorEastAsia" w:hAnsiTheme="minorEastAsia" w:eastAsiaTheme="minorEastAsia"/>
          <w:sz w:val="21"/>
          <w:szCs w:val="21"/>
        </w:rPr>
        <w:t> </w:t>
      </w:r>
    </w:p>
    <w:p w14:paraId="70C87039">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时间：/至202</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30</w:t>
      </w:r>
      <w:r>
        <w:rPr>
          <w:rFonts w:hint="eastAsia" w:asciiTheme="minorEastAsia" w:hAnsiTheme="minorEastAsia" w:eastAsiaTheme="minorEastAsia"/>
          <w:sz w:val="21"/>
          <w:szCs w:val="21"/>
        </w:rPr>
        <w:t>日，每天上午00:00至12:00，下午12:00至23:59（北京时间，线上获取法定节假日均可，线下获取文件法定节假日除外）</w:t>
      </w:r>
    </w:p>
    <w:p w14:paraId="66CCCC9E">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地点（网址）：浙江政府采购网（http://zfcg.czt.zj.gov.cn/） </w:t>
      </w:r>
    </w:p>
    <w:p w14:paraId="4A043A49">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方式：供应商登录政采云平台https://www.zcygov.cn/在线申请获取采购文件（进入“项目采购”应用，在获取采购文件菜单中选择项目，申请获取采购文件） </w:t>
      </w:r>
    </w:p>
    <w:p w14:paraId="0B5BCB92">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售价（元）：0 </w:t>
      </w:r>
    </w:p>
    <w:p w14:paraId="0B69F1A2">
      <w:pPr>
        <w:snapToGrid w:val="0"/>
        <w:spacing w:line="380" w:lineRule="exact"/>
        <w:ind w:firstLine="211" w:firstLineChars="1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四、提交投标文件截止时间、开标时间和地点</w:t>
      </w:r>
    </w:p>
    <w:p w14:paraId="64BF6E71">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提交投标文件截止时间：202</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30</w:t>
      </w:r>
      <w:r>
        <w:rPr>
          <w:rFonts w:hint="eastAsia" w:asciiTheme="minorEastAsia" w:hAnsiTheme="minorEastAsia" w:eastAsiaTheme="minorEastAsia"/>
          <w:sz w:val="21"/>
          <w:szCs w:val="21"/>
        </w:rPr>
        <w:t>日</w:t>
      </w:r>
      <w:r>
        <w:rPr>
          <w:rFonts w:hint="eastAsia" w:asciiTheme="minorEastAsia" w:hAnsiTheme="minorEastAsia" w:eastAsiaTheme="minorEastAsia"/>
          <w:sz w:val="21"/>
          <w:szCs w:val="21"/>
          <w:lang w:val="en-US" w:eastAsia="zh-CN"/>
        </w:rPr>
        <w:t>9</w:t>
      </w:r>
      <w:r>
        <w:rPr>
          <w:rFonts w:hint="eastAsia" w:asciiTheme="minorEastAsia" w:hAnsiTheme="minorEastAsia" w:eastAsiaTheme="minorEastAsia"/>
          <w:sz w:val="21"/>
          <w:szCs w:val="21"/>
        </w:rPr>
        <w:t>:00（北京时间）</w:t>
      </w:r>
    </w:p>
    <w:p w14:paraId="56001EE9">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投标地点（网址）：浙江政府采购网（http://zfcg.czt.zj.gov.cn/）在线投标响应</w:t>
      </w:r>
    </w:p>
    <w:p w14:paraId="6F5A5CE0">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开标时间：202</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30</w:t>
      </w:r>
      <w:r>
        <w:rPr>
          <w:rFonts w:hint="eastAsia" w:asciiTheme="minorEastAsia" w:hAnsiTheme="minorEastAsia" w:eastAsiaTheme="minorEastAsia"/>
          <w:sz w:val="21"/>
          <w:szCs w:val="21"/>
        </w:rPr>
        <w:t>日</w:t>
      </w:r>
      <w:r>
        <w:rPr>
          <w:rFonts w:hint="eastAsia" w:asciiTheme="minorEastAsia" w:hAnsiTheme="minorEastAsia" w:eastAsiaTheme="minorEastAsia"/>
          <w:sz w:val="21"/>
          <w:szCs w:val="21"/>
          <w:lang w:val="en-US" w:eastAsia="zh-CN"/>
        </w:rPr>
        <w:t>9</w:t>
      </w:r>
      <w:r>
        <w:rPr>
          <w:rFonts w:hint="eastAsia" w:asciiTheme="minorEastAsia" w:hAnsiTheme="minorEastAsia" w:eastAsiaTheme="minorEastAsia"/>
          <w:sz w:val="21"/>
          <w:szCs w:val="21"/>
        </w:rPr>
        <w:t>:00（北京时间）</w:t>
      </w:r>
    </w:p>
    <w:p w14:paraId="1BB2C9DE">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开标地点（网址）：浙江博宏工程管理咨询有限公司3楼会议室（桐乡市发展大道1087号巨匠创业园26号楼）  </w:t>
      </w:r>
    </w:p>
    <w:p w14:paraId="1B6CC0EB">
      <w:pPr>
        <w:snapToGrid w:val="0"/>
        <w:spacing w:line="380" w:lineRule="exact"/>
        <w:ind w:firstLine="211" w:firstLineChars="1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五、公告期限 </w:t>
      </w:r>
    </w:p>
    <w:p w14:paraId="68F85637">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自本公告发布之日起5个工作日。</w:t>
      </w:r>
    </w:p>
    <w:p w14:paraId="4B575923">
      <w:pPr>
        <w:snapToGrid w:val="0"/>
        <w:spacing w:line="380" w:lineRule="exact"/>
        <w:ind w:firstLine="211" w:firstLineChars="1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六、其他补充事宜</w:t>
      </w:r>
    </w:p>
    <w:p w14:paraId="5CB8D167">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4270934">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3BB465">
      <w:pPr>
        <w:snapToGrid w:val="0"/>
        <w:spacing w:line="38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4.其他事项：投标人无需在开标当天到达开标现场，但投标人须在本项目开标时间后半小时内登录“政采云”平台完成电子投标文件的解密工作（路径：项目采购-开标评标）。</w:t>
      </w:r>
    </w:p>
    <w:p w14:paraId="2D36B79F">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为确保采购项目顺利实施，避免因解密失败导致投标人投标无效，投标人可在投标截止时间前将在“政采云”平台上最后生成的具备电子签章的备份电子标文件（以U盘为载体，投标人应当确保U盘能够打开运行并正常使用，U盘不返还）装袋密封后邮寄或直接送达至浙江博宏工程管理咨询有限公司，密封袋上需注明投标人名称、项目名称，密封袋接缝处需加盖单位公章（送达地址：桐乡市发展大道1087号巨匠创业园26号楼4楼招标代理部，收件人：沈先生，联系电话：0573-88039898），邮寄公司统一采用EMS或顺丰，快递费用由投标供应商承担，如投标供应商选择快递费到付，代理机构将拒签并退回。在开标过程中出现解密失败情况，将以备份电子文件作为替代投标文件。如“政采云”平台上投标文件解密失败，同时投标人未按照规定时间及要求提供有效备份电子文件的，其投标无效。</w:t>
      </w:r>
    </w:p>
    <w:p w14:paraId="416C1DE0">
      <w:pPr>
        <w:snapToGrid w:val="0"/>
        <w:spacing w:line="380" w:lineRule="exact"/>
        <w:ind w:firstLine="422"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七、对本次采购提出询问、质疑、投诉，请按以下方式联系</w:t>
      </w:r>
    </w:p>
    <w:p w14:paraId="08175E6E">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1.采购人信息</w:t>
      </w:r>
    </w:p>
    <w:p w14:paraId="2235E900">
      <w:pPr>
        <w:snapToGrid w:val="0"/>
        <w:spacing w:line="380" w:lineRule="exact"/>
        <w:ind w:firstLine="420" w:firstLineChars="200"/>
        <w:rPr>
          <w:rFonts w:hint="eastAsia" w:eastAsiaTheme="minorEastAsia"/>
          <w:sz w:val="21"/>
          <w:szCs w:val="21"/>
          <w:lang w:eastAsia="zh-CN"/>
        </w:rPr>
      </w:pPr>
      <w:r>
        <w:rPr>
          <w:rFonts w:hint="eastAsia" w:asciiTheme="minorEastAsia" w:hAnsiTheme="minorEastAsia" w:eastAsiaTheme="minorEastAsia"/>
          <w:sz w:val="21"/>
          <w:szCs w:val="21"/>
        </w:rPr>
        <w:t>名称：</w:t>
      </w:r>
      <w:r>
        <w:rPr>
          <w:rFonts w:hint="eastAsia" w:eastAsiaTheme="minorEastAsia"/>
          <w:sz w:val="21"/>
          <w:szCs w:val="21"/>
          <w:lang w:eastAsia="zh-CN"/>
        </w:rPr>
        <w:t>桐乡市人民政府高桥街道办事处</w:t>
      </w:r>
    </w:p>
    <w:p w14:paraId="625ED1E7">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地址：</w:t>
      </w:r>
      <w:r>
        <w:rPr>
          <w:rFonts w:hint="eastAsia"/>
          <w:sz w:val="21"/>
          <w:szCs w:val="21"/>
        </w:rPr>
        <w:t>桐乡市高架路68号</w:t>
      </w:r>
    </w:p>
    <w:p w14:paraId="14CBE566">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传真：/</w:t>
      </w:r>
    </w:p>
    <w:p w14:paraId="5736A478">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项目联系人（询问）：沈先生  </w:t>
      </w:r>
    </w:p>
    <w:p w14:paraId="2382D0DA">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项目联系方式（询问）：</w:t>
      </w:r>
      <w:r>
        <w:rPr>
          <w:rFonts w:asciiTheme="minorEastAsia" w:hAnsiTheme="minorEastAsia" w:eastAsiaTheme="minorEastAsia"/>
          <w:sz w:val="21"/>
          <w:szCs w:val="21"/>
        </w:rPr>
        <w:t>0573-88106711</w:t>
      </w:r>
    </w:p>
    <w:p w14:paraId="3BA3345B">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质疑联系人：施女士   </w:t>
      </w:r>
    </w:p>
    <w:p w14:paraId="320E0AA2">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质疑联系方式： </w:t>
      </w:r>
      <w:r>
        <w:rPr>
          <w:rFonts w:asciiTheme="minorEastAsia" w:hAnsiTheme="minorEastAsia" w:eastAsiaTheme="minorEastAsia"/>
          <w:sz w:val="21"/>
          <w:szCs w:val="21"/>
        </w:rPr>
        <w:t>0573-88586583</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2.采购代理机构信息            </w:t>
      </w:r>
    </w:p>
    <w:p w14:paraId="2E89CD5F">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名称：浙江博宏工程管理咨询有限公司             </w:t>
      </w:r>
    </w:p>
    <w:p w14:paraId="129181B8">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地址：桐乡市发展大道1087号巨匠创业园26号楼4楼</w:t>
      </w:r>
    </w:p>
    <w:p w14:paraId="159BD4E3">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传真：0573-88090077            </w:t>
      </w:r>
    </w:p>
    <w:p w14:paraId="36E7BF03">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项目联系人（询问）：沈先生                </w:t>
      </w:r>
    </w:p>
    <w:p w14:paraId="645F95BD">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项目联系方式（询问）：0573-88039898</w:t>
      </w:r>
    </w:p>
    <w:p w14:paraId="3B514291">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质疑联系人：张女士             </w:t>
      </w:r>
    </w:p>
    <w:p w14:paraId="1C308019">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质疑联系方式：13819305025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3.同级政府采购监督管理部门            </w:t>
      </w:r>
    </w:p>
    <w:p w14:paraId="7DA77E3B">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名称：桐乡市财政局政府采购监管科             </w:t>
      </w:r>
    </w:p>
    <w:p w14:paraId="24CB4A0E">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地址：桐乡市茅盾西路2号             </w:t>
      </w:r>
    </w:p>
    <w:p w14:paraId="69DF4F3C">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传真：/             </w:t>
      </w:r>
    </w:p>
    <w:p w14:paraId="1D91A7F8">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联系人 ：沈先生             </w:t>
      </w:r>
    </w:p>
    <w:p w14:paraId="3F0A8616">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监督投诉电话：0573-88022840            </w:t>
      </w:r>
    </w:p>
    <w:p w14:paraId="0317D117">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若对项目采购电子交易系统操作有疑问，可登录政采云（https://www.zcygov.cn/），点击右侧咨询小采，获取采小蜜智能服务管家帮助，或拨打政采云服务热线400-881-7190获取热线服务帮助。       </w:t>
      </w:r>
    </w:p>
    <w:p w14:paraId="0A3D76F9">
      <w:pPr>
        <w:snapToGrid w:val="0"/>
        <w:spacing w:line="3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CA问题联系电话（人工）：汇信CA 400-888-4636；天谷CA 400-087-8198。</w:t>
      </w:r>
    </w:p>
    <w:p w14:paraId="36F7D46B">
      <w:pPr>
        <w:snapToGrid w:val="0"/>
        <w:spacing w:beforeLines="50" w:afterLines="50"/>
        <w:ind w:left="120" w:leftChars="50" w:right="-240" w:rightChars="-100"/>
        <w:jc w:val="center"/>
        <w:rPr>
          <w:rFonts w:ascii="宋体" w:hAnsi="宋体" w:cs="宋体"/>
          <w:b/>
          <w:sz w:val="32"/>
          <w:szCs w:val="32"/>
        </w:rPr>
      </w:pPr>
      <w:r>
        <w:rPr>
          <w:rFonts w:hint="eastAsia" w:ascii="宋体" w:hAnsi="宋体"/>
          <w:sz w:val="28"/>
          <w:szCs w:val="28"/>
        </w:rPr>
        <w:br w:type="page"/>
      </w:r>
      <w:bookmarkStart w:id="16" w:name="_Toc354491896"/>
      <w:bookmarkStart w:id="17" w:name="_Toc322352982"/>
      <w:bookmarkStart w:id="18" w:name="_Toc356371430"/>
      <w:r>
        <w:rPr>
          <w:rFonts w:hint="eastAsia" w:ascii="宋体" w:hAnsi="宋体" w:cs="宋体"/>
          <w:b/>
          <w:sz w:val="32"/>
          <w:szCs w:val="32"/>
        </w:rPr>
        <w:t>第二章  投标</w:t>
      </w:r>
      <w:bookmarkEnd w:id="16"/>
      <w:bookmarkEnd w:id="17"/>
      <w:r>
        <w:rPr>
          <w:rFonts w:hint="eastAsia" w:ascii="宋体" w:hAnsi="宋体" w:cs="宋体"/>
          <w:b/>
          <w:sz w:val="32"/>
          <w:szCs w:val="32"/>
        </w:rPr>
        <w:t>须知</w:t>
      </w:r>
      <w:bookmarkEnd w:id="18"/>
      <w:r>
        <w:rPr>
          <w:rFonts w:hint="eastAsia" w:ascii="宋体" w:hAnsi="宋体" w:cs="宋体"/>
          <w:b/>
          <w:sz w:val="32"/>
          <w:szCs w:val="32"/>
        </w:rPr>
        <w:t>及说明</w:t>
      </w:r>
    </w:p>
    <w:p w14:paraId="7ED93CBB">
      <w:pPr>
        <w:snapToGrid w:val="0"/>
        <w:spacing w:line="500" w:lineRule="exact"/>
        <w:ind w:left="120" w:leftChars="50" w:right="-240" w:rightChars="-100"/>
        <w:outlineLvl w:val="1"/>
        <w:rPr>
          <w:rFonts w:ascii="宋体" w:hAnsi="宋体"/>
          <w:b/>
          <w:sz w:val="21"/>
          <w:szCs w:val="21"/>
        </w:rPr>
      </w:pPr>
      <w:bookmarkStart w:id="19" w:name="_Toc62053903"/>
      <w:bookmarkStart w:id="20" w:name="_Toc356371433"/>
      <w:r>
        <w:rPr>
          <w:rFonts w:hint="eastAsia" w:ascii="宋体" w:hAnsi="宋体"/>
          <w:b/>
          <w:sz w:val="21"/>
          <w:szCs w:val="21"/>
        </w:rPr>
        <w:t>一、投标须知</w:t>
      </w:r>
      <w:bookmarkEnd w:id="19"/>
      <w:bookmarkEnd w:id="20"/>
    </w:p>
    <w:p w14:paraId="4A8E0657">
      <w:pPr>
        <w:snapToGrid w:val="0"/>
        <w:spacing w:line="500" w:lineRule="exact"/>
        <w:ind w:left="120" w:leftChars="50" w:right="-240" w:rightChars="-100" w:firstLine="420" w:firstLineChars="200"/>
        <w:rPr>
          <w:rFonts w:ascii="宋体" w:hAnsi="宋体"/>
          <w:b/>
          <w:sz w:val="21"/>
          <w:szCs w:val="21"/>
        </w:rPr>
      </w:pPr>
      <w:r>
        <w:rPr>
          <w:rFonts w:hint="eastAsia" w:ascii="宋体" w:hAnsi="宋体"/>
          <w:sz w:val="21"/>
          <w:szCs w:val="21"/>
        </w:rPr>
        <w:t>1.适用范围</w:t>
      </w:r>
    </w:p>
    <w:p w14:paraId="69A3C75A">
      <w:pPr>
        <w:tabs>
          <w:tab w:val="left" w:pos="0"/>
          <w:tab w:val="left" w:pos="900"/>
          <w:tab w:val="left" w:pos="7020"/>
          <w:tab w:val="left" w:pos="8460"/>
        </w:tabs>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本招标文件仅适用于本次采购项目的招标、投标、评标、定标、验收、合同履约、付款等行为。</w:t>
      </w:r>
    </w:p>
    <w:p w14:paraId="7990E283">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2.定义</w:t>
      </w:r>
    </w:p>
    <w:p w14:paraId="3ED42A9B">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2.1“采购代理机构”系指组织本次招标的浙江博宏工程管理咨询有限公司。</w:t>
      </w:r>
    </w:p>
    <w:p w14:paraId="5068DFAB">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2.2“采购人”系指提出本次采购的采购委托单位。</w:t>
      </w:r>
    </w:p>
    <w:p w14:paraId="22C7C6C5">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2.3“投标方”系指向招标方提交投标文件的供应商。</w:t>
      </w:r>
    </w:p>
    <w:p w14:paraId="3A8AE2E0">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2.4“货物”系指投标方按招标文件规定向采购人提供的各类设备、软件、技术资料及使用手册等。</w:t>
      </w:r>
    </w:p>
    <w:p w14:paraId="54D2D260">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2.5“服务”系指投标方按招标文件规定向采购人提供的安装、调试、技术协助、培训以及其他类似的义务。</w:t>
      </w:r>
    </w:p>
    <w:p w14:paraId="772ED997">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3.投标费用</w:t>
      </w:r>
    </w:p>
    <w:p w14:paraId="4664D052">
      <w:pPr>
        <w:tabs>
          <w:tab w:val="left" w:pos="0"/>
          <w:tab w:val="left" w:pos="900"/>
          <w:tab w:val="left" w:pos="7020"/>
          <w:tab w:val="left" w:pos="8460"/>
        </w:tabs>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不论投标结果如何，投标方均应自行承担所有与投标有关的全部费用。</w:t>
      </w:r>
    </w:p>
    <w:p w14:paraId="05806957">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4．转包、分包</w:t>
      </w:r>
    </w:p>
    <w:p w14:paraId="2BD5B0A5">
      <w:pPr>
        <w:widowControl w:val="0"/>
        <w:snapToGrid w:val="0"/>
        <w:spacing w:line="480" w:lineRule="exact"/>
        <w:ind w:firstLine="525" w:firstLineChars="250"/>
        <w:jc w:val="both"/>
        <w:rPr>
          <w:rFonts w:ascii="宋体" w:hAnsi="宋体" w:cs="Arial"/>
          <w:color w:val="000000"/>
          <w:sz w:val="21"/>
          <w:szCs w:val="21"/>
        </w:rPr>
      </w:pPr>
      <w:r>
        <w:rPr>
          <w:rFonts w:hint="eastAsia" w:ascii="宋体" w:hAnsi="宋体" w:cs="Arial"/>
          <w:color w:val="000000"/>
          <w:sz w:val="21"/>
          <w:szCs w:val="21"/>
        </w:rPr>
        <w:t>本项目不允许转包，分包需经采购人书面同意。</w:t>
      </w:r>
    </w:p>
    <w:p w14:paraId="176C9770">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5.特别说明：</w:t>
      </w:r>
    </w:p>
    <w:p w14:paraId="1DCB7FCC">
      <w:pPr>
        <w:shd w:val="clear" w:color="auto" w:fill="FFFFFF"/>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5.1提供相同品牌产品且通过资格审查、符合性审查的不同投标方参加同一合同项下投标的，</w:t>
      </w:r>
    </w:p>
    <w:p w14:paraId="3222E784">
      <w:pPr>
        <w:shd w:val="clear" w:color="auto" w:fill="FFFFFF"/>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按一家投标方计算，评审后得分最高的同品牌投标方获得中标人推荐资格；评审得分相同时，以报价低者获得中标人推荐资格。</w:t>
      </w:r>
    </w:p>
    <w:p w14:paraId="032C59AC">
      <w:pPr>
        <w:shd w:val="clear" w:color="auto" w:fill="FFFFFF"/>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非单一产品采购项目中，招标文件中将标注“核心产品”，多家投标方提供的核心产品品牌均相同的，按一家投标方认定（依照上款）。</w:t>
      </w:r>
    </w:p>
    <w:p w14:paraId="4AEDCD9E">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5.2投标方投标所使用的资格、信誉、荣誉、业绩与企业认证必须该投标方自身所拥有。</w:t>
      </w:r>
    </w:p>
    <w:p w14:paraId="1013CF15">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5.3投标方应仔细阅读招标文件的所有内容，按照招标文件的要求提交投标文件，并对所提供的全部资料的真实性承担法律责任。</w:t>
      </w:r>
    </w:p>
    <w:p w14:paraId="4BB3DEF3">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6.关于中小企业、监狱和戒毒企业和残疾人福利性单位参与政府采购活动享受优惠的规定：</w:t>
      </w:r>
    </w:p>
    <w:p w14:paraId="041D309F">
      <w:pPr>
        <w:shd w:val="clear" w:color="auto" w:fill="FFFFFF"/>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6.1涉及中小企业的，根据财库〔2020〕46号的规定执行。本项目中小企业政策所属行业为其他未列明行业。</w:t>
      </w:r>
    </w:p>
    <w:p w14:paraId="11E545AF">
      <w:pPr>
        <w:shd w:val="clear" w:color="auto" w:fill="FFFFFF"/>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6.2投标方属监狱和戒毒企业的，根据财库〔2014〕68号）的相关规定执行。</w:t>
      </w:r>
    </w:p>
    <w:p w14:paraId="024B4372">
      <w:pPr>
        <w:shd w:val="clear" w:color="auto" w:fill="FFFFFF"/>
        <w:snapToGrid w:val="0"/>
        <w:spacing w:line="500" w:lineRule="exact"/>
        <w:ind w:left="120" w:leftChars="50" w:right="-240" w:rightChars="-100" w:firstLine="420" w:firstLineChars="200"/>
        <w:rPr>
          <w:rFonts w:ascii="宋体" w:hAnsi="宋体" w:cs="宋体"/>
          <w:sz w:val="21"/>
          <w:szCs w:val="21"/>
        </w:rPr>
      </w:pPr>
      <w:r>
        <w:rPr>
          <w:rFonts w:hint="eastAsia" w:ascii="宋体" w:hAnsi="宋体"/>
          <w:sz w:val="21"/>
          <w:szCs w:val="21"/>
        </w:rPr>
        <w:t>6.3投标方属</w:t>
      </w:r>
      <w:r>
        <w:rPr>
          <w:rFonts w:hint="eastAsia" w:ascii="宋体" w:hAnsi="宋体" w:cs="宋体"/>
          <w:sz w:val="21"/>
          <w:szCs w:val="21"/>
        </w:rPr>
        <w:t>残疾人福利性单位的，</w:t>
      </w:r>
      <w:r>
        <w:rPr>
          <w:rFonts w:hint="eastAsia" w:ascii="宋体" w:hAnsi="宋体"/>
          <w:sz w:val="21"/>
          <w:szCs w:val="21"/>
        </w:rPr>
        <w:t>根据</w:t>
      </w:r>
      <w:r>
        <w:rPr>
          <w:rFonts w:hint="eastAsia" w:ascii="宋体" w:hAnsi="宋体" w:cs="宋体"/>
          <w:sz w:val="21"/>
          <w:szCs w:val="21"/>
        </w:rPr>
        <w:t>财库[2017]141号的相关规定执行。</w:t>
      </w:r>
    </w:p>
    <w:p w14:paraId="63629D03">
      <w:pPr>
        <w:shd w:val="clear" w:color="auto" w:fill="FFFFFF"/>
        <w:snapToGrid w:val="0"/>
        <w:spacing w:line="500" w:lineRule="exact"/>
        <w:ind w:left="120" w:leftChars="50" w:right="-240" w:rightChars="-100" w:firstLine="420" w:firstLineChars="200"/>
        <w:rPr>
          <w:rFonts w:ascii="宋体" w:hAnsi="宋体" w:cs="宋体"/>
          <w:sz w:val="21"/>
          <w:szCs w:val="21"/>
        </w:rPr>
      </w:pPr>
      <w:r>
        <w:rPr>
          <w:rFonts w:hint="eastAsia" w:ascii="宋体" w:hAnsi="宋体"/>
          <w:sz w:val="21"/>
          <w:szCs w:val="21"/>
        </w:rPr>
        <w:t>6.4中小型企业（含微型）应提供《中小企业声明函》；监狱企业应提供监狱企业证明材料；残疾人福利性单位应提供残疾人福利性单位声明函。</w:t>
      </w:r>
    </w:p>
    <w:p w14:paraId="4171DD24">
      <w:pPr>
        <w:snapToGrid w:val="0"/>
        <w:spacing w:line="500" w:lineRule="exact"/>
        <w:ind w:left="120" w:leftChars="50" w:right="-240" w:rightChars="-100"/>
        <w:outlineLvl w:val="1"/>
        <w:rPr>
          <w:rFonts w:ascii="宋体" w:hAnsi="宋体"/>
          <w:b/>
          <w:sz w:val="21"/>
          <w:szCs w:val="21"/>
        </w:rPr>
      </w:pPr>
      <w:bookmarkStart w:id="21" w:name="_Toc62053904"/>
      <w:bookmarkStart w:id="22" w:name="_Toc356371434"/>
      <w:r>
        <w:rPr>
          <w:rFonts w:hint="eastAsia" w:ascii="宋体" w:hAnsi="宋体"/>
          <w:b/>
          <w:sz w:val="21"/>
          <w:szCs w:val="21"/>
        </w:rPr>
        <w:t>二、招标文件说明</w:t>
      </w:r>
      <w:bookmarkEnd w:id="21"/>
      <w:bookmarkEnd w:id="22"/>
    </w:p>
    <w:p w14:paraId="0F500F8C">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1.招标文件的组成</w:t>
      </w:r>
    </w:p>
    <w:p w14:paraId="41184607">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1.1招标公告；</w:t>
      </w:r>
    </w:p>
    <w:p w14:paraId="439AD96D">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1.2投标须知及说明；</w:t>
      </w:r>
    </w:p>
    <w:p w14:paraId="12753C3C">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1.3采购内容及要求；</w:t>
      </w:r>
    </w:p>
    <w:p w14:paraId="174A4E71">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1.4政府采购合同；</w:t>
      </w:r>
    </w:p>
    <w:p w14:paraId="76054191">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1.5有关格式参考范例；</w:t>
      </w:r>
    </w:p>
    <w:p w14:paraId="1254CB68">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1.6评标办法及开评标程序。</w:t>
      </w:r>
    </w:p>
    <w:p w14:paraId="551B5FD0">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2.招标文件的澄清及修改：采购代理机构可按照相关程序对已发出的招标文件进行必要的澄清或修改，投标方应按照澄清及修改后的招标文件要求投标。</w:t>
      </w:r>
    </w:p>
    <w:p w14:paraId="44631F4C">
      <w:pPr>
        <w:snapToGrid w:val="0"/>
        <w:spacing w:line="500" w:lineRule="exact"/>
        <w:ind w:left="120" w:leftChars="50" w:right="-240" w:rightChars="-100"/>
        <w:outlineLvl w:val="1"/>
        <w:rPr>
          <w:rFonts w:ascii="宋体" w:hAnsi="宋体"/>
          <w:b/>
          <w:sz w:val="21"/>
          <w:szCs w:val="21"/>
        </w:rPr>
      </w:pPr>
      <w:bookmarkStart w:id="23" w:name="_Toc62053905"/>
      <w:bookmarkStart w:id="24" w:name="_Toc356371435"/>
      <w:r>
        <w:rPr>
          <w:rFonts w:hint="eastAsia" w:ascii="宋体" w:hAnsi="宋体"/>
          <w:b/>
          <w:sz w:val="21"/>
          <w:szCs w:val="21"/>
        </w:rPr>
        <w:t>三、投标文件的编制</w:t>
      </w:r>
      <w:bookmarkEnd w:id="23"/>
      <w:bookmarkEnd w:id="24"/>
    </w:p>
    <w:p w14:paraId="6EDD387D">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1.总体要求</w:t>
      </w:r>
    </w:p>
    <w:p w14:paraId="466DF8DF">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1.1投标方应仔细阅读招标文件的所有内容，按本文件的要求提供投标文件，并保证所提供的全部资料的真实性，以使其投标文件对招标文件作出实质性响应，</w:t>
      </w:r>
      <w:r>
        <w:rPr>
          <w:rFonts w:hint="eastAsia" w:ascii="宋体" w:hAnsi="宋体" w:cs="宋体"/>
          <w:sz w:val="21"/>
          <w:szCs w:val="21"/>
        </w:rPr>
        <w:t>否则，投标文件可能视为无效投标文件</w:t>
      </w:r>
      <w:r>
        <w:rPr>
          <w:rFonts w:hint="eastAsia" w:ascii="宋体" w:hAnsi="宋体"/>
          <w:sz w:val="21"/>
          <w:szCs w:val="21"/>
        </w:rPr>
        <w:t>。</w:t>
      </w:r>
    </w:p>
    <w:p w14:paraId="30996657">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1.2投标文件及投标方与采购有关的来往通知，函件和文件均应使用中文。</w:t>
      </w:r>
    </w:p>
    <w:p w14:paraId="2ABEF541">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1.3投标方请按本文件中提供的文件格式、内容和要求制作投标文件。</w:t>
      </w:r>
    </w:p>
    <w:p w14:paraId="02E126A4">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1.4投标文件的形式和效力</w:t>
      </w:r>
    </w:p>
    <w:p w14:paraId="36FBCEFD">
      <w:pPr>
        <w:snapToGrid w:val="0"/>
        <w:spacing w:line="500" w:lineRule="exact"/>
        <w:ind w:left="120" w:leftChars="50" w:right="-240" w:rightChars="-100" w:firstLine="422" w:firstLineChars="200"/>
        <w:rPr>
          <w:rFonts w:ascii="宋体" w:hAnsi="宋体"/>
          <w:b/>
          <w:bCs/>
          <w:sz w:val="21"/>
          <w:szCs w:val="21"/>
        </w:rPr>
      </w:pPr>
      <w:r>
        <w:rPr>
          <w:rFonts w:hint="eastAsia" w:ascii="宋体" w:hAnsi="宋体"/>
          <w:b/>
          <w:sz w:val="21"/>
          <w:szCs w:val="21"/>
        </w:rPr>
        <w:t>1.4.1投标文件要求为电子投标文件。电子投标文件</w:t>
      </w:r>
      <w:r>
        <w:rPr>
          <w:rFonts w:hint="eastAsia" w:ascii="宋体" w:hAnsi="宋体"/>
          <w:b/>
          <w:bCs/>
          <w:sz w:val="21"/>
          <w:szCs w:val="21"/>
        </w:rPr>
        <w:t>按“政采云”平台“政府采购项目电子交易管理操作指南-供应商”（请投标供应商登录“政采云”平台政府采购电子卖场后，点击链接https://service.zcygov.cn/#/knowledges/CW1EtGwBFdiHxlNd6I3m/6IMVAG0BFdiHxlNdQ8Na以获取最新操作指南）</w:t>
      </w:r>
      <w:r>
        <w:rPr>
          <w:rFonts w:hint="eastAsia" w:ascii="宋体" w:hAnsi="宋体"/>
          <w:b/>
          <w:sz w:val="21"/>
          <w:szCs w:val="21"/>
        </w:rPr>
        <w:t>及本招标文件要求制作、加密并递交；</w:t>
      </w:r>
    </w:p>
    <w:p w14:paraId="64B84937">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2.投标文件的组成（未注明原件的，均为提供复印件）</w:t>
      </w:r>
    </w:p>
    <w:p w14:paraId="52DB53D4">
      <w:pPr>
        <w:tabs>
          <w:tab w:val="left" w:pos="0"/>
          <w:tab w:val="left" w:pos="900"/>
          <w:tab w:val="left" w:pos="7020"/>
          <w:tab w:val="left" w:pos="8460"/>
        </w:tabs>
        <w:snapToGrid w:val="0"/>
        <w:spacing w:line="500" w:lineRule="exact"/>
        <w:ind w:left="120" w:leftChars="50" w:right="-240" w:rightChars="-100" w:firstLine="420" w:firstLineChars="200"/>
        <w:rPr>
          <w:rFonts w:ascii="宋体" w:hAnsi="宋体"/>
          <w:b/>
          <w:sz w:val="21"/>
          <w:szCs w:val="21"/>
        </w:rPr>
      </w:pPr>
      <w:r>
        <w:rPr>
          <w:rFonts w:hint="eastAsia" w:ascii="宋体" w:hAnsi="宋体"/>
          <w:sz w:val="21"/>
          <w:szCs w:val="21"/>
        </w:rPr>
        <w:t>投标文件分为【资格文件】、【技术商务文件】和【报价文件】三部分。</w:t>
      </w:r>
      <w:r>
        <w:rPr>
          <w:rFonts w:hint="eastAsia" w:ascii="宋体" w:hAnsi="宋体"/>
          <w:b/>
          <w:sz w:val="21"/>
          <w:szCs w:val="21"/>
        </w:rPr>
        <w:t>电子投标文件中所须加盖公章部分均采用CA签章。</w:t>
      </w:r>
    </w:p>
    <w:p w14:paraId="2493EE33">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2.1【资格文件】包括（但不限于）下列部份</w:t>
      </w:r>
    </w:p>
    <w:p w14:paraId="119C11B8">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2.1.1投标函；</w:t>
      </w:r>
    </w:p>
    <w:p w14:paraId="7F11469E">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2.1.2有效的营业执照、税务登记证、组织机构代码、社保代码，或“三证合一”（“五证合一”）的营业执照复印件；</w:t>
      </w:r>
    </w:p>
    <w:p w14:paraId="17625D97">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2.1.3分支机构参与投标的，须提供总公司（总机构）的《营业执照》复印件及总公司（总机构）的授权书（格式自拟）；</w:t>
      </w:r>
    </w:p>
    <w:p w14:paraId="4B456DD9">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2.1.4法定代表人（负责人）授权委托书；</w:t>
      </w:r>
    </w:p>
    <w:p w14:paraId="781BED26">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2.1.5中小企业声明函（格式见附件）；</w:t>
      </w:r>
    </w:p>
    <w:p w14:paraId="6F08BBCA">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2.1.6残疾人福利性单位声明函（如有，格式见附件）；</w:t>
      </w:r>
    </w:p>
    <w:p w14:paraId="11B6F7A5">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cs="宋体"/>
          <w:sz w:val="21"/>
          <w:szCs w:val="21"/>
        </w:rPr>
        <w:t>2.1.7监狱企业提供省级以上监狱管理局、戒毒管理局（含新疆生产建设兵团）出具的属于监狱企业的证明文件（如有，格式自拟）；</w:t>
      </w:r>
    </w:p>
    <w:p w14:paraId="0BCB8745">
      <w:pPr>
        <w:snapToGrid w:val="0"/>
        <w:spacing w:line="500" w:lineRule="exact"/>
        <w:ind w:left="120" w:leftChars="50" w:right="-240" w:rightChars="-100" w:firstLine="420" w:firstLineChars="200"/>
        <w:rPr>
          <w:rFonts w:ascii="宋体" w:hAnsi="宋体" w:cs="宋体"/>
          <w:sz w:val="21"/>
          <w:szCs w:val="21"/>
        </w:rPr>
      </w:pPr>
      <w:r>
        <w:rPr>
          <w:rFonts w:hint="eastAsia" w:ascii="宋体" w:hAnsi="宋体"/>
          <w:sz w:val="21"/>
          <w:szCs w:val="21"/>
        </w:rPr>
        <w:t>2.1.8</w:t>
      </w:r>
      <w:r>
        <w:rPr>
          <w:rFonts w:hint="eastAsia" w:asciiTheme="minorEastAsia" w:hAnsiTheme="minorEastAsia" w:eastAsiaTheme="minorEastAsia"/>
          <w:sz w:val="21"/>
          <w:szCs w:val="21"/>
        </w:rPr>
        <w:t>未违反《浙江省生态环境保护条例》第六十五条规定的承诺函（格式投标人自拟）</w:t>
      </w:r>
    </w:p>
    <w:p w14:paraId="09E83074">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2.2【技术商务文件】包括（但不限于）下列部份</w:t>
      </w:r>
    </w:p>
    <w:p w14:paraId="610B698D">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2.2.1投标文件目录；</w:t>
      </w:r>
    </w:p>
    <w:p w14:paraId="08D04DBF">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 xml:space="preserve">2.2.2上一月（以招标文件发出时间为准）财务报表复印件； </w:t>
      </w:r>
    </w:p>
    <w:p w14:paraId="2074DE66">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2.2.3相关部门出具的上一月（以招标文件发出时间为准）企业纳税情况和社保基金缴纳情况证明材料；</w:t>
      </w:r>
    </w:p>
    <w:p w14:paraId="6C989DC9">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2.2.4针对本项目的服务方案；</w:t>
      </w:r>
    </w:p>
    <w:p w14:paraId="4F86A180">
      <w:pPr>
        <w:snapToGrid w:val="0"/>
        <w:spacing w:line="500" w:lineRule="exact"/>
        <w:ind w:left="120" w:leftChars="50" w:right="-240" w:rightChars="-100" w:firstLine="420" w:firstLineChars="200"/>
        <w:rPr>
          <w:rFonts w:ascii="宋体" w:hAnsi="宋体"/>
          <w:sz w:val="21"/>
          <w:szCs w:val="21"/>
        </w:rPr>
      </w:pPr>
      <w:r>
        <w:rPr>
          <w:rFonts w:hint="eastAsia" w:ascii="宋体" w:hAnsi="宋体"/>
          <w:bCs/>
          <w:sz w:val="21"/>
          <w:szCs w:val="21"/>
        </w:rPr>
        <w:t>2.2.5</w:t>
      </w:r>
      <w:r>
        <w:rPr>
          <w:rFonts w:hint="eastAsia" w:ascii="宋体" w:hAnsi="宋体" w:cs="宋体"/>
          <w:snapToGrid w:val="0"/>
          <w:color w:val="000000"/>
          <w:sz w:val="21"/>
          <w:szCs w:val="21"/>
        </w:rPr>
        <w:t>项目人员配备表</w:t>
      </w:r>
      <w:r>
        <w:rPr>
          <w:rFonts w:hint="eastAsia" w:ascii="宋体" w:hAnsi="宋体"/>
          <w:sz w:val="21"/>
          <w:szCs w:val="21"/>
        </w:rPr>
        <w:t>；</w:t>
      </w:r>
    </w:p>
    <w:p w14:paraId="10B94DC0">
      <w:pPr>
        <w:snapToGrid w:val="0"/>
        <w:spacing w:line="500" w:lineRule="exact"/>
        <w:ind w:left="120" w:leftChars="50" w:right="-240" w:rightChars="-100" w:firstLine="420" w:firstLineChars="200"/>
        <w:rPr>
          <w:rFonts w:ascii="宋体" w:hAnsi="宋体"/>
          <w:bCs/>
          <w:sz w:val="21"/>
          <w:szCs w:val="21"/>
        </w:rPr>
      </w:pPr>
      <w:r>
        <w:rPr>
          <w:rFonts w:hint="eastAsia" w:ascii="宋体" w:hAnsi="宋体"/>
          <w:sz w:val="21"/>
          <w:szCs w:val="21"/>
        </w:rPr>
        <w:t>2.2.6履行合同所需的设备、专业技术能力的证明材料和案例；</w:t>
      </w:r>
    </w:p>
    <w:p w14:paraId="505F7FD9">
      <w:pPr>
        <w:snapToGrid w:val="0"/>
        <w:spacing w:line="500" w:lineRule="exact"/>
        <w:ind w:left="120" w:leftChars="50" w:right="-240" w:rightChars="-100" w:firstLine="420" w:firstLineChars="200"/>
        <w:rPr>
          <w:rFonts w:ascii="宋体" w:hAnsi="宋体"/>
          <w:bCs/>
          <w:sz w:val="21"/>
          <w:szCs w:val="21"/>
        </w:rPr>
      </w:pPr>
      <w:r>
        <w:rPr>
          <w:rFonts w:hint="eastAsia" w:ascii="宋体" w:hAnsi="宋体"/>
          <w:sz w:val="21"/>
          <w:szCs w:val="21"/>
        </w:rPr>
        <w:t>2.2.7</w:t>
      </w:r>
      <w:r>
        <w:rPr>
          <w:rFonts w:hint="eastAsia" w:ascii="宋体" w:hAnsi="宋体" w:cs="宋体"/>
          <w:snapToGrid w:val="0"/>
          <w:color w:val="000000"/>
          <w:sz w:val="21"/>
          <w:szCs w:val="21"/>
        </w:rPr>
        <w:t>服务承诺</w:t>
      </w:r>
      <w:r>
        <w:rPr>
          <w:rFonts w:hint="eastAsia" w:ascii="宋体" w:hAnsi="宋体"/>
          <w:sz w:val="21"/>
          <w:szCs w:val="21"/>
        </w:rPr>
        <w:t>；</w:t>
      </w:r>
    </w:p>
    <w:p w14:paraId="76EFB53F">
      <w:pPr>
        <w:snapToGrid w:val="0"/>
        <w:spacing w:line="500" w:lineRule="exact"/>
        <w:ind w:left="120" w:leftChars="50" w:right="-240" w:rightChars="-100" w:firstLine="420" w:firstLineChars="200"/>
        <w:rPr>
          <w:rFonts w:ascii="宋体" w:hAnsi="宋体"/>
          <w:bCs/>
          <w:sz w:val="21"/>
          <w:szCs w:val="21"/>
        </w:rPr>
      </w:pPr>
      <w:r>
        <w:rPr>
          <w:rFonts w:hint="eastAsia" w:ascii="宋体" w:hAnsi="宋体"/>
          <w:sz w:val="21"/>
          <w:szCs w:val="21"/>
        </w:rPr>
        <w:t>2.2.8投标方认为需要的其他技术商务资料</w:t>
      </w:r>
      <w:r>
        <w:rPr>
          <w:rFonts w:hint="eastAsia" w:ascii="宋体" w:hAnsi="宋体"/>
          <w:bCs/>
          <w:sz w:val="21"/>
          <w:szCs w:val="21"/>
        </w:rPr>
        <w:t>（请参考评标办法中条款）。</w:t>
      </w:r>
    </w:p>
    <w:p w14:paraId="507DDCD6">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2.3【报价文件】包括（但不限于）下列部份</w:t>
      </w:r>
    </w:p>
    <w:p w14:paraId="5ABF9E34">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2.3.1开标一览表；</w:t>
      </w:r>
    </w:p>
    <w:p w14:paraId="128828E3">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 xml:space="preserve">3投标文件内容填写说明 </w:t>
      </w:r>
    </w:p>
    <w:p w14:paraId="14E84429">
      <w:pPr>
        <w:wordWrap w:val="0"/>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3.1投标方应按照招标文件的要求编制完整的投标文件。投标文件请按照招标文件中的统一格式填写，电子投标文件</w:t>
      </w:r>
      <w:r>
        <w:rPr>
          <w:rFonts w:hint="eastAsia" w:ascii="宋体" w:hAnsi="宋体"/>
          <w:bCs/>
          <w:sz w:val="21"/>
          <w:szCs w:val="21"/>
        </w:rPr>
        <w:t>按“政采云”平台“</w:t>
      </w:r>
      <w:r>
        <w:rPr>
          <w:rFonts w:hint="eastAsia" w:ascii="宋体" w:hAnsi="宋体"/>
          <w:sz w:val="21"/>
          <w:szCs w:val="21"/>
        </w:rPr>
        <w:t>政府采购项目电子交易管理操作指南-供应商”</w:t>
      </w:r>
      <w:r>
        <w:rPr>
          <w:rFonts w:hint="eastAsia" w:ascii="宋体" w:hAnsi="宋体"/>
          <w:bCs/>
          <w:sz w:val="21"/>
          <w:szCs w:val="21"/>
        </w:rPr>
        <w:t>（</w:t>
      </w:r>
      <w:r>
        <w:rPr>
          <w:rFonts w:hint="eastAsia" w:ascii="宋体" w:hAnsi="宋体"/>
          <w:sz w:val="21"/>
          <w:szCs w:val="21"/>
        </w:rPr>
        <w:t>请投标供应商登录</w:t>
      </w:r>
      <w:r>
        <w:rPr>
          <w:rFonts w:hint="eastAsia" w:ascii="宋体" w:hAnsi="宋体"/>
          <w:bCs/>
          <w:sz w:val="21"/>
          <w:szCs w:val="21"/>
        </w:rPr>
        <w:t>“政采云</w:t>
      </w:r>
      <w:r>
        <w:rPr>
          <w:rFonts w:ascii="宋体" w:hAnsi="宋体"/>
          <w:bCs/>
          <w:sz w:val="21"/>
          <w:szCs w:val="21"/>
        </w:rPr>
        <w:t>”</w:t>
      </w:r>
      <w:r>
        <w:rPr>
          <w:rFonts w:hint="eastAsia" w:ascii="宋体" w:hAnsi="宋体"/>
          <w:sz w:val="21"/>
          <w:szCs w:val="21"/>
        </w:rPr>
        <w:t>平台政府采购电子卖场后，点击链接https://service.zcygov.cn/#/knowledges/CW1EtGwBFdiHxlNd6I3m/6IMVAG0BFdiHxlNdQ8Na以获取最新操作指南</w:t>
      </w:r>
      <w:r>
        <w:rPr>
          <w:rFonts w:hint="eastAsia" w:ascii="宋体" w:hAnsi="宋体"/>
          <w:bCs/>
          <w:sz w:val="21"/>
          <w:szCs w:val="21"/>
        </w:rPr>
        <w:t>）</w:t>
      </w:r>
      <w:r>
        <w:rPr>
          <w:rFonts w:hint="eastAsia" w:ascii="宋体" w:hAnsi="宋体"/>
          <w:sz w:val="21"/>
          <w:szCs w:val="21"/>
        </w:rPr>
        <w:t>及本招标文件要求制作、加密。</w:t>
      </w:r>
    </w:p>
    <w:p w14:paraId="7A7A7FC4">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3.2《开标一览表》应要求按格式填写、统一规范，不得自行增减内容。</w:t>
      </w:r>
    </w:p>
    <w:p w14:paraId="6CDC46F7">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3.3投标文件应对招标文件中的内容做出实质性的和完整的响应，否则其投标将被拒绝。如果投标文件的内容资料不详，将可能会导致投标被拒绝。</w:t>
      </w:r>
    </w:p>
    <w:p w14:paraId="67374FDD">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3.4投标方应当在投标文件中予以特别说明，告知采购人可能影响采购项目实施或损害采购人利益的信息，否则，采购人可以拒绝其投标文件。</w:t>
      </w:r>
    </w:p>
    <w:p w14:paraId="39D99DBA">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3.5投标文件不得涂改和增删，由于字迹模糊或表达不清引起的后果由投标方负责。</w:t>
      </w:r>
    </w:p>
    <w:p w14:paraId="47A68FA3">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4.投标报价</w:t>
      </w:r>
    </w:p>
    <w:p w14:paraId="25704A03">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4.1投标报价请按招标文件中相关附表格式填写。</w:t>
      </w:r>
    </w:p>
    <w:p w14:paraId="5B262BAD">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4.2本项目投标报价应</w:t>
      </w:r>
      <w:r>
        <w:rPr>
          <w:rFonts w:hint="eastAsia" w:asciiTheme="minorEastAsia" w:hAnsiTheme="minorEastAsia" w:eastAsiaTheme="minorEastAsia"/>
          <w:sz w:val="21"/>
          <w:szCs w:val="21"/>
        </w:rPr>
        <w:t>包含所有人员工资、各种社会保险、人员食宿与交通、办公费、设备、材料、文本费用、技术服务、</w:t>
      </w:r>
      <w:r>
        <w:rPr>
          <w:rFonts w:hint="eastAsia" w:asciiTheme="minorEastAsia" w:hAnsiTheme="minorEastAsia" w:eastAsiaTheme="minorEastAsia"/>
          <w:sz w:val="21"/>
          <w:szCs w:val="21"/>
          <w:lang w:eastAsia="zh-CN"/>
        </w:rPr>
        <w:t>招标代理费、</w:t>
      </w:r>
      <w:r>
        <w:rPr>
          <w:rFonts w:hint="eastAsia" w:asciiTheme="minorEastAsia" w:hAnsiTheme="minorEastAsia" w:eastAsiaTheme="minorEastAsia"/>
          <w:sz w:val="21"/>
          <w:szCs w:val="21"/>
        </w:rPr>
        <w:t>利润、税金等合同包含的所有风险责任等各项费用及不可预见费等所需的全部费用</w:t>
      </w:r>
      <w:r>
        <w:rPr>
          <w:rFonts w:hint="eastAsia" w:ascii="宋体" w:hAnsi="宋体"/>
          <w:sz w:val="21"/>
          <w:szCs w:val="21"/>
        </w:rPr>
        <w:t>。</w:t>
      </w:r>
    </w:p>
    <w:p w14:paraId="3EFF04D7">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4.3投标文件只允许有一个报价，有选择的或有条件的报价将不予接受。</w:t>
      </w:r>
    </w:p>
    <w:p w14:paraId="439D6C4E">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5.投标有效期</w:t>
      </w:r>
    </w:p>
    <w:p w14:paraId="52E9D623">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5.1投标文件从投标文件递交截止之日起，有效期为90天；</w:t>
      </w:r>
    </w:p>
    <w:p w14:paraId="4FB41C2E">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5.2特殊情况下，在原投标文件有效期截止之前，采购代理机构可要求投标方同意延长投标文件有效期。这种要求与答复均应以书面形式提交。投标方可拒绝采购代理机构的这种要求。接受延长投标文件有效期的投标方将不会被要求和允许修正投标文件。</w:t>
      </w:r>
    </w:p>
    <w:p w14:paraId="22346127">
      <w:pPr>
        <w:snapToGrid w:val="0"/>
        <w:spacing w:line="500" w:lineRule="exact"/>
        <w:ind w:left="120" w:leftChars="50" w:right="-240" w:rightChars="-100"/>
        <w:outlineLvl w:val="1"/>
        <w:rPr>
          <w:rFonts w:ascii="宋体" w:hAnsi="宋体"/>
          <w:b/>
          <w:sz w:val="21"/>
          <w:szCs w:val="21"/>
        </w:rPr>
      </w:pPr>
      <w:bookmarkStart w:id="25" w:name="_Toc356371436"/>
      <w:bookmarkStart w:id="26" w:name="_Toc62053906"/>
      <w:r>
        <w:rPr>
          <w:rFonts w:hint="eastAsia" w:ascii="宋体" w:hAnsi="宋体"/>
          <w:b/>
          <w:sz w:val="21"/>
          <w:szCs w:val="21"/>
        </w:rPr>
        <w:t>四、投标保证金</w:t>
      </w:r>
      <w:bookmarkEnd w:id="25"/>
      <w:bookmarkEnd w:id="26"/>
    </w:p>
    <w:p w14:paraId="609E735C">
      <w:pPr>
        <w:snapToGrid w:val="0"/>
        <w:spacing w:line="500" w:lineRule="exact"/>
        <w:ind w:left="120" w:leftChars="50" w:right="-240" w:rightChars="-100" w:firstLine="420" w:firstLineChars="200"/>
        <w:rPr>
          <w:rFonts w:ascii="宋体" w:hAnsi="宋体"/>
          <w:sz w:val="21"/>
          <w:szCs w:val="21"/>
        </w:rPr>
      </w:pPr>
      <w:r>
        <w:rPr>
          <w:rFonts w:hint="eastAsia" w:ascii="宋体" w:hAnsi="宋体" w:cs="宋体"/>
          <w:sz w:val="21"/>
          <w:szCs w:val="21"/>
        </w:rPr>
        <w:t>1.本项目不收取投标保证金</w:t>
      </w:r>
    </w:p>
    <w:p w14:paraId="3DE49E6F">
      <w:pPr>
        <w:snapToGrid w:val="0"/>
        <w:spacing w:line="500" w:lineRule="exact"/>
        <w:ind w:left="120" w:leftChars="50" w:right="-240" w:rightChars="-100"/>
        <w:outlineLvl w:val="1"/>
        <w:rPr>
          <w:rFonts w:ascii="宋体" w:hAnsi="宋体"/>
          <w:b/>
          <w:sz w:val="21"/>
          <w:szCs w:val="21"/>
        </w:rPr>
      </w:pPr>
      <w:bookmarkStart w:id="27" w:name="_Toc62053907"/>
      <w:r>
        <w:rPr>
          <w:rFonts w:hint="eastAsia" w:ascii="宋体" w:hAnsi="宋体"/>
          <w:b/>
          <w:sz w:val="21"/>
          <w:szCs w:val="21"/>
        </w:rPr>
        <w:t>五、投标文件的签署及规定</w:t>
      </w:r>
      <w:bookmarkEnd w:id="27"/>
    </w:p>
    <w:p w14:paraId="3639E815">
      <w:pPr>
        <w:wordWrap w:val="0"/>
        <w:snapToGrid w:val="0"/>
        <w:spacing w:line="500" w:lineRule="exact"/>
        <w:ind w:left="120" w:leftChars="50" w:right="-240" w:rightChars="-100" w:firstLine="420" w:firstLineChars="200"/>
        <w:outlineLvl w:val="1"/>
        <w:rPr>
          <w:rFonts w:ascii="宋体" w:hAnsi="宋体"/>
          <w:bCs/>
          <w:sz w:val="21"/>
          <w:szCs w:val="21"/>
        </w:rPr>
      </w:pPr>
      <w:bookmarkStart w:id="28" w:name="_Toc62053908"/>
      <w:r>
        <w:rPr>
          <w:rFonts w:hint="eastAsia" w:ascii="宋体" w:hAnsi="宋体"/>
          <w:sz w:val="21"/>
          <w:szCs w:val="21"/>
        </w:rPr>
        <w:t>1.电子投标文件</w:t>
      </w:r>
      <w:r>
        <w:rPr>
          <w:rFonts w:hint="eastAsia" w:ascii="宋体" w:hAnsi="宋体"/>
          <w:bCs/>
          <w:sz w:val="21"/>
          <w:szCs w:val="21"/>
        </w:rPr>
        <w:t>按“政采云”平台“</w:t>
      </w:r>
      <w:r>
        <w:rPr>
          <w:rFonts w:hint="eastAsia" w:ascii="宋体" w:hAnsi="宋体"/>
          <w:sz w:val="21"/>
          <w:szCs w:val="21"/>
        </w:rPr>
        <w:t>政府采购项目电子交易管理操作指南-供应商”</w:t>
      </w:r>
      <w:r>
        <w:rPr>
          <w:rFonts w:hint="eastAsia" w:ascii="宋体" w:hAnsi="宋体"/>
          <w:bCs/>
          <w:sz w:val="21"/>
          <w:szCs w:val="21"/>
        </w:rPr>
        <w:t>（请投标供应商登录“政采云</w:t>
      </w:r>
      <w:r>
        <w:rPr>
          <w:rFonts w:ascii="宋体" w:hAnsi="宋体"/>
          <w:bCs/>
          <w:sz w:val="21"/>
          <w:szCs w:val="21"/>
        </w:rPr>
        <w:t>”</w:t>
      </w:r>
      <w:r>
        <w:rPr>
          <w:rFonts w:hint="eastAsia" w:ascii="宋体" w:hAnsi="宋体"/>
          <w:bCs/>
          <w:sz w:val="21"/>
          <w:szCs w:val="21"/>
        </w:rPr>
        <w:t>平台政府采购电子卖场后，点击链接https://service.zcygov.cn/#/knowledges/CW1EtGwBFdiHxlNd6I3m/6IMVAG0BFdiHxlNdQ8Na以获取最新操作指南）及本招标文件规定的格式和顺序编制电子投标文件并进行关联定位。</w:t>
      </w:r>
      <w:bookmarkEnd w:id="28"/>
    </w:p>
    <w:p w14:paraId="5D4ADFF3">
      <w:pPr>
        <w:numPr>
          <w:ilvl w:val="0"/>
          <w:numId w:val="1"/>
        </w:numPr>
        <w:snapToGrid w:val="0"/>
        <w:spacing w:line="500" w:lineRule="exact"/>
        <w:ind w:left="120" w:leftChars="50" w:right="-240" w:rightChars="-100"/>
        <w:outlineLvl w:val="1"/>
        <w:rPr>
          <w:rFonts w:ascii="宋体" w:hAnsi="宋体"/>
          <w:b/>
          <w:sz w:val="21"/>
          <w:szCs w:val="21"/>
        </w:rPr>
      </w:pPr>
      <w:bookmarkStart w:id="29" w:name="_Toc356371437"/>
      <w:bookmarkStart w:id="30" w:name="_Toc62053909"/>
      <w:r>
        <w:rPr>
          <w:rFonts w:hint="eastAsia" w:ascii="宋体" w:hAnsi="宋体"/>
          <w:b/>
          <w:sz w:val="21"/>
          <w:szCs w:val="21"/>
        </w:rPr>
        <w:t>投标文件的递交</w:t>
      </w:r>
      <w:bookmarkEnd w:id="29"/>
      <w:r>
        <w:rPr>
          <w:rFonts w:hint="eastAsia" w:ascii="宋体" w:hAnsi="宋体"/>
          <w:b/>
          <w:sz w:val="21"/>
          <w:szCs w:val="21"/>
        </w:rPr>
        <w:t>、修改和撤销</w:t>
      </w:r>
      <w:bookmarkEnd w:id="30"/>
    </w:p>
    <w:p w14:paraId="68C3EA02">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1.投标文件的递交：投标方应当在投标截止时间前完成电子投标文件的传输递交，投标截止时间前未完成传输的，视为撤回投标文件。投标截止时间后送达的投标、响应文件，将被拒收。</w:t>
      </w:r>
    </w:p>
    <w:p w14:paraId="6D4CAC53">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2.投标文件的修改和撤销：</w:t>
      </w:r>
    </w:p>
    <w:p w14:paraId="2350BA0F">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2.1投标方在递交投标文件后，可以修改或撤回其投标文件：递交投标文件截止时间之前补充或者修改电子投标文件的，应当先行撤回原文件，补充、修改后重新传输递交。</w:t>
      </w:r>
    </w:p>
    <w:p w14:paraId="59AC0834">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2.2在递交投标文件截止期之后，投标方不得对其投标文件做任何修改。</w:t>
      </w:r>
    </w:p>
    <w:p w14:paraId="7BCAF8BD">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2.3递交投标文件截止期后，投标方不得撤回其投标文件。</w:t>
      </w:r>
    </w:p>
    <w:p w14:paraId="05098F5D">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2.4实质上没有响应本文件要求的投标文件将被拒绝。投标方不得通过修正或撤销不合要求的偏离或保留从而使其投标文件成为实质上响应的文件。</w:t>
      </w:r>
    </w:p>
    <w:p w14:paraId="24BF0CE2">
      <w:pPr>
        <w:snapToGrid w:val="0"/>
        <w:spacing w:line="500" w:lineRule="exact"/>
        <w:ind w:left="120" w:leftChars="50" w:right="-240" w:rightChars="-100"/>
        <w:outlineLvl w:val="1"/>
        <w:rPr>
          <w:rFonts w:ascii="宋体" w:hAnsi="宋体"/>
          <w:b/>
          <w:sz w:val="21"/>
          <w:szCs w:val="21"/>
        </w:rPr>
      </w:pPr>
      <w:bookmarkStart w:id="31" w:name="_Toc356371439"/>
      <w:bookmarkStart w:id="32" w:name="_Toc62053910"/>
      <w:r>
        <w:rPr>
          <w:rFonts w:hint="eastAsia" w:ascii="宋体" w:hAnsi="宋体"/>
          <w:b/>
          <w:sz w:val="21"/>
          <w:szCs w:val="21"/>
        </w:rPr>
        <w:t>七、开标</w:t>
      </w:r>
      <w:bookmarkEnd w:id="31"/>
      <w:r>
        <w:rPr>
          <w:rFonts w:hint="eastAsia" w:ascii="宋体" w:hAnsi="宋体"/>
          <w:b/>
          <w:sz w:val="21"/>
          <w:szCs w:val="21"/>
        </w:rPr>
        <w:t>和评标</w:t>
      </w:r>
      <w:bookmarkEnd w:id="32"/>
    </w:p>
    <w:p w14:paraId="6768CC10">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1.开标</w:t>
      </w:r>
    </w:p>
    <w:p w14:paraId="456CF352">
      <w:pPr>
        <w:snapToGrid w:val="0"/>
        <w:spacing w:line="500" w:lineRule="exact"/>
        <w:ind w:left="120" w:leftChars="50" w:right="-240" w:rightChars="-100" w:firstLine="422" w:firstLineChars="200"/>
        <w:rPr>
          <w:rFonts w:ascii="宋体" w:hAnsi="宋体"/>
          <w:sz w:val="21"/>
          <w:szCs w:val="21"/>
        </w:rPr>
      </w:pPr>
      <w:r>
        <w:rPr>
          <w:rFonts w:hint="eastAsia" w:ascii="宋体" w:hAnsi="宋体"/>
          <w:b/>
          <w:bCs/>
          <w:sz w:val="21"/>
          <w:szCs w:val="21"/>
        </w:rPr>
        <w:t>1.1电子投标文件开标</w:t>
      </w:r>
    </w:p>
    <w:p w14:paraId="1771E897">
      <w:pPr>
        <w:snapToGrid w:val="0"/>
        <w:spacing w:line="500" w:lineRule="exact"/>
        <w:ind w:left="120" w:leftChars="50" w:right="-240" w:rightChars="-100" w:firstLine="420" w:firstLineChars="200"/>
        <w:rPr>
          <w:rFonts w:ascii="宋体" w:hAnsi="宋体" w:cs="Arial"/>
          <w:sz w:val="21"/>
          <w:szCs w:val="21"/>
        </w:rPr>
      </w:pPr>
      <w:r>
        <w:rPr>
          <w:rFonts w:hint="eastAsia" w:ascii="宋体" w:hAnsi="宋体"/>
          <w:bCs/>
          <w:sz w:val="21"/>
          <w:szCs w:val="21"/>
        </w:rPr>
        <w:t>（1）投标截止时间后，</w:t>
      </w:r>
      <w:r>
        <w:rPr>
          <w:rFonts w:hint="eastAsia" w:ascii="宋体" w:hAnsi="宋体" w:cs="Arial"/>
          <w:sz w:val="21"/>
          <w:szCs w:val="21"/>
        </w:rPr>
        <w:t>投标方登录</w:t>
      </w:r>
      <w:r>
        <w:rPr>
          <w:rFonts w:hint="eastAsia" w:ascii="宋体" w:hAnsi="宋体"/>
          <w:bCs/>
          <w:sz w:val="21"/>
          <w:szCs w:val="21"/>
        </w:rPr>
        <w:t>“政采云”</w:t>
      </w:r>
      <w:r>
        <w:rPr>
          <w:rFonts w:hint="eastAsia" w:ascii="宋体" w:hAnsi="宋体" w:cs="Arial"/>
          <w:sz w:val="21"/>
          <w:szCs w:val="21"/>
        </w:rPr>
        <w:t>平台，用“项目采购-开标评标”功能对电子投标文件进行在线解密。在线解密电子投标文件时间为开标时间起半个小时内。</w:t>
      </w:r>
    </w:p>
    <w:p w14:paraId="2B212442">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（2）由采购人代表或采购代理机构审核资格文件，若资格审查不符合招标文件要求，即终止其参与投标资格。</w:t>
      </w:r>
    </w:p>
    <w:p w14:paraId="03C7AB64">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（3）根据《关于在政府采购活动中查询及使用信用记录有关问题的通知》财库[2016]125号的规定：</w:t>
      </w:r>
    </w:p>
    <w:p w14:paraId="1475DD57">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1）采购人或采购代理机构将对本项目投标方的信用记录进行查询。查询渠道为信用中国网站</w:t>
      </w:r>
    </w:p>
    <w:p w14:paraId="41873A0B">
      <w:pPr>
        <w:snapToGrid w:val="0"/>
        <w:spacing w:line="500" w:lineRule="exact"/>
        <w:ind w:right="-240" w:rightChars="-100"/>
        <w:rPr>
          <w:rFonts w:ascii="宋体" w:hAnsi="宋体"/>
          <w:bCs/>
          <w:sz w:val="21"/>
          <w:szCs w:val="21"/>
        </w:rPr>
      </w:pPr>
      <w:r>
        <w:rPr>
          <w:rFonts w:hint="eastAsia" w:ascii="宋体" w:hAnsi="宋体"/>
          <w:bCs/>
          <w:sz w:val="21"/>
          <w:szCs w:val="21"/>
        </w:rPr>
        <w:t>（</w:t>
      </w:r>
      <w:r>
        <w:fldChar w:fldCharType="begin"/>
      </w:r>
      <w:r>
        <w:instrText xml:space="preserve"> HYPERLINK "http://www.creditchina.gov.cn" </w:instrText>
      </w:r>
      <w:r>
        <w:fldChar w:fldCharType="separate"/>
      </w:r>
      <w:r>
        <w:rPr>
          <w:rFonts w:hint="eastAsia" w:ascii="宋体"/>
          <w:bCs/>
          <w:sz w:val="21"/>
          <w:szCs w:val="21"/>
        </w:rPr>
        <w:t>www.creditchina.gov.cn</w:t>
      </w:r>
      <w:r>
        <w:rPr>
          <w:rFonts w:hint="eastAsia" w:ascii="宋体"/>
          <w:bCs/>
          <w:sz w:val="21"/>
          <w:szCs w:val="21"/>
        </w:rPr>
        <w:fldChar w:fldCharType="end"/>
      </w:r>
      <w:r>
        <w:rPr>
          <w:rFonts w:hint="eastAsia" w:ascii="宋体" w:hAnsi="宋体"/>
          <w:bCs/>
          <w:sz w:val="21"/>
          <w:szCs w:val="21"/>
        </w:rPr>
        <w:t>）、中国政府采购网（</w:t>
      </w:r>
      <w:r>
        <w:fldChar w:fldCharType="begin"/>
      </w:r>
      <w:r>
        <w:instrText xml:space="preserve"> HYPERLINK "http://www.ccgp.gov.cn" </w:instrText>
      </w:r>
      <w:r>
        <w:fldChar w:fldCharType="separate"/>
      </w:r>
      <w:r>
        <w:rPr>
          <w:rFonts w:hint="eastAsia" w:ascii="宋体"/>
          <w:bCs/>
          <w:sz w:val="21"/>
          <w:szCs w:val="21"/>
        </w:rPr>
        <w:t>http://www.ccgp.gov.cn</w:t>
      </w:r>
      <w:r>
        <w:rPr>
          <w:rFonts w:hint="eastAsia" w:ascii="宋体"/>
          <w:bCs/>
          <w:sz w:val="21"/>
          <w:szCs w:val="21"/>
        </w:rPr>
        <w:fldChar w:fldCharType="end"/>
      </w:r>
      <w:r>
        <w:rPr>
          <w:rFonts w:hint="eastAsia" w:ascii="宋体" w:hAnsi="宋体"/>
          <w:bCs/>
          <w:sz w:val="21"/>
          <w:szCs w:val="21"/>
        </w:rPr>
        <w:t>）；</w:t>
      </w:r>
    </w:p>
    <w:p w14:paraId="66D9FD09">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2）截止时点：投标截止时间前3年内；</w:t>
      </w:r>
    </w:p>
    <w:p w14:paraId="5C274714">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3）查询记录和证据的留存：信用信息查询记录和证据以网页截图等方式留存。</w:t>
      </w:r>
    </w:p>
    <w:p w14:paraId="5B0D31EE">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4）使用规则：被列入失信被执行人、重大税收违法案件当事人名单、政府采购严重违法失信行为记录名单及其它不符合《中华人民共和国政府采购法》第二十二条规定条件的，其投标将被拒绝。</w:t>
      </w:r>
    </w:p>
    <w:p w14:paraId="291B67D9">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5）联合体成员任意一方存在不良信用记录的，视同联合体存在不良信用记录。</w:t>
      </w:r>
    </w:p>
    <w:p w14:paraId="4F4E2C0F">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2.评标委员会</w:t>
      </w:r>
    </w:p>
    <w:p w14:paraId="51AFD0A2">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2.1采购代理机构和采购人将根据采购货物的特点组建评标委员会,其成员由技术、经济等方面的专家和采购人代表组成。评标委员会对投标文件进行审查、询标、评议和推荐中标人。</w:t>
      </w:r>
    </w:p>
    <w:p w14:paraId="7E2B918F">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2.2在评标期间,投标方应安排代表值守，以便参加电子询标。</w:t>
      </w:r>
    </w:p>
    <w:p w14:paraId="03F93258">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3.对投标文件的审查和响应性的确定</w:t>
      </w:r>
    </w:p>
    <w:p w14:paraId="2EE8B2C1">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3.1评标委员会将审查投标文件是否真实、完整,总体编排是否有序,文件签署是否正确,有无计算上的错误等。</w:t>
      </w:r>
    </w:p>
    <w:p w14:paraId="5BBDD789">
      <w:pPr>
        <w:snapToGrid w:val="0"/>
        <w:spacing w:line="500" w:lineRule="exact"/>
        <w:ind w:left="120" w:leftChars="50" w:right="-240" w:rightChars="-100" w:firstLine="420" w:firstLineChars="200"/>
        <w:rPr>
          <w:rFonts w:ascii="宋体" w:hAnsi="宋体"/>
          <w:bCs/>
          <w:sz w:val="21"/>
          <w:szCs w:val="21"/>
        </w:rPr>
      </w:pPr>
      <w:r>
        <w:rPr>
          <w:rFonts w:hint="eastAsia" w:ascii="宋体" w:hAnsi="宋体"/>
          <w:sz w:val="21"/>
          <w:szCs w:val="21"/>
        </w:rPr>
        <w:t>3.2算术错误应按以下方法更正:</w:t>
      </w:r>
    </w:p>
    <w:p w14:paraId="502E033C">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1）投标文件的大写金额和小写金额不一致的，以大写金额为准；单价金额小数点或百分比有明显错位的，以开标一览表的总价为准，并修改单价；总价金额与按单价汇总金额不一致的，以单价金额计算结果为准；同时出现两种以上不一致的，按照以上顺序修正，修正后的报价经投标方应书面确认，投标方不予确认的，其投标无效。</w:t>
      </w:r>
    </w:p>
    <w:p w14:paraId="0CF3EE23">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（2）电子投标流程中，客户端填写的报价与以pdf格式上传文件中的报价不一致的，应以Pdf格式上传文件中的报价为准。</w:t>
      </w:r>
    </w:p>
    <w:p w14:paraId="0C2C68EF">
      <w:pPr>
        <w:snapToGrid w:val="0"/>
        <w:spacing w:line="500" w:lineRule="exact"/>
        <w:ind w:left="120" w:leftChars="50" w:right="-240" w:rightChars="-100" w:firstLine="420" w:firstLineChars="200"/>
        <w:rPr>
          <w:rFonts w:ascii="宋体" w:hAnsi="宋体"/>
          <w:sz w:val="21"/>
          <w:szCs w:val="21"/>
        </w:rPr>
      </w:pPr>
      <w:r>
        <w:rPr>
          <w:rFonts w:hint="eastAsia" w:ascii="宋体" w:hAnsi="宋体"/>
          <w:bCs/>
          <w:sz w:val="21"/>
          <w:szCs w:val="21"/>
        </w:rPr>
        <w:t>4.评标</w:t>
      </w:r>
    </w:p>
    <w:p w14:paraId="7E05B9D0">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4.1评标原则：根据符合采购需求、质量和服务等要求，综合评分确定中标人。</w:t>
      </w:r>
    </w:p>
    <w:p w14:paraId="37D497A0">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4.2投标文件的澄清：为有助于投标文件的审查、评价和比较，评标小组可以在“政采云”平台在线询标，要求投标方对同一份投标文件含义不明确或同类问题表述不一致的内容（招标文件其它地方有规定处理方法的除外）作必要的澄清或说明，投标方应通过“政采云”平台在线询标系统在询标规定的时间（一般为三十分钟）内作出澄清、说明或者补正，但不得超出投标文件的范围或改变投标文件的实质性内容。凡属于评标小组在评标中发现的算术错误并进行核实的修改不在此列。如果投标方代表未按评标委员会要求在“政采云”平台作出回复且无其他有效回复方式的，评标委员会可以视情处理。</w:t>
      </w:r>
    </w:p>
    <w:p w14:paraId="17F5589D">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4.3评标报告：评标委员会完成评审后，向采购代理机构提交经各评标委员会成员签字的评审结果报告，并按评审办法推荐中标人。</w:t>
      </w:r>
    </w:p>
    <w:p w14:paraId="603F4390">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5.保密</w:t>
      </w:r>
    </w:p>
    <w:p w14:paraId="2B9E6A07">
      <w:pPr>
        <w:snapToGrid w:val="0"/>
        <w:spacing w:line="500" w:lineRule="exact"/>
        <w:ind w:left="120" w:leftChars="50" w:right="-240" w:rightChars="-100" w:firstLine="420" w:firstLineChars="200"/>
        <w:rPr>
          <w:rFonts w:ascii="宋体" w:hAnsi="宋体"/>
          <w:bCs/>
          <w:sz w:val="21"/>
          <w:szCs w:val="21"/>
        </w:rPr>
      </w:pPr>
      <w:bookmarkStart w:id="33" w:name="_Toc356371440"/>
      <w:r>
        <w:rPr>
          <w:rFonts w:hint="eastAsia" w:ascii="宋体" w:hAnsi="宋体"/>
          <w:bCs/>
          <w:sz w:val="21"/>
          <w:szCs w:val="21"/>
        </w:rPr>
        <w:t>5.1开标后直到宣布授予中标人合同为止,凡属于审查、澄清、评估和比较投标的有关资料且与授予合同有关的信息都不得向任何投标方或与上述评标过程无关的人员透露。</w:t>
      </w:r>
    </w:p>
    <w:p w14:paraId="40EB81D2">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5.2投标方对评标、比较或授予合同决定的过程施加影响的企图和行为,都可能导致其投标被拒绝。</w:t>
      </w:r>
    </w:p>
    <w:p w14:paraId="758B7569">
      <w:pPr>
        <w:snapToGrid w:val="0"/>
        <w:spacing w:line="500" w:lineRule="exact"/>
        <w:ind w:left="120" w:leftChars="50" w:right="-240" w:rightChars="-100"/>
        <w:outlineLvl w:val="1"/>
        <w:rPr>
          <w:rFonts w:ascii="宋体" w:hAnsi="宋体"/>
          <w:b/>
          <w:sz w:val="21"/>
          <w:szCs w:val="21"/>
        </w:rPr>
      </w:pPr>
      <w:bookmarkStart w:id="34" w:name="_Toc62053911"/>
      <w:bookmarkStart w:id="35" w:name="_Toc356371438"/>
      <w:r>
        <w:rPr>
          <w:rFonts w:hint="eastAsia" w:ascii="宋体" w:hAnsi="宋体"/>
          <w:b/>
          <w:sz w:val="21"/>
          <w:szCs w:val="21"/>
        </w:rPr>
        <w:t>八、投标无效的情形</w:t>
      </w:r>
      <w:bookmarkEnd w:id="34"/>
      <w:bookmarkEnd w:id="35"/>
    </w:p>
    <w:p w14:paraId="10344119">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1.如发生下列情况之一的，其投标视为无效：</w:t>
      </w:r>
    </w:p>
    <w:p w14:paraId="053AA110">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1.1投标方不具备招标文件中规定的资格要求的；</w:t>
      </w:r>
    </w:p>
    <w:p w14:paraId="7BD76717">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1.2《法定代表人授权书》上无投标方盖章或无法定代表人签字的；</w:t>
      </w:r>
    </w:p>
    <w:p w14:paraId="4025D578">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1.3提供不确定的、有选择性的技术方案或有附加条件的技术方案的；</w:t>
      </w:r>
    </w:p>
    <w:p w14:paraId="606CB7CD">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1.4提供不确定的，有选择性的报价或有附加条件的报价的；</w:t>
      </w:r>
    </w:p>
    <w:p w14:paraId="5E0EE74D">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1.5技术商务文件中出现报价文件或者其他能体现报价的描述；</w:t>
      </w:r>
    </w:p>
    <w:p w14:paraId="1DB71780">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1.6技术商务文件未按规定提供投标货物清单（含品牌、型号等）；</w:t>
      </w:r>
    </w:p>
    <w:p w14:paraId="62E2B34D">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1.7评标委员会认为投标方的报价明显低于其他通过符合性审查投标方的报价，有可能影响产品质量或者不能诚信履约的，要求其通过“政采云”平台在规定的时间内提供CA签章的材料，投标方不能证明其报价合理性的；</w:t>
      </w:r>
    </w:p>
    <w:p w14:paraId="4C480427">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1.8报价超过招标文件中规定的最高投标限价的；</w:t>
      </w:r>
    </w:p>
    <w:p w14:paraId="2196697C">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1.9报价文件中的《投标（开标）一览表》填写不完整或字迹不能辨认或有漏项的；</w:t>
      </w:r>
    </w:p>
    <w:p w14:paraId="2A4A3AA3">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1.10投标方提供虚假材料投标的（包括但不限于以下情节）；</w:t>
      </w:r>
    </w:p>
    <w:p w14:paraId="794DC620">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1.11投标方串通投标的；</w:t>
      </w:r>
    </w:p>
    <w:p w14:paraId="70B6928D">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1.12电子投标文件未按规定要求提供电子签章的；</w:t>
      </w:r>
    </w:p>
    <w:p w14:paraId="05BAC3DF">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1.13评标委员会认定有重大偏差或实质性不响应招标文件要求的；</w:t>
      </w:r>
    </w:p>
    <w:p w14:paraId="6E3158CB">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1.14其他违反法律、法规的情形。</w:t>
      </w:r>
    </w:p>
    <w:p w14:paraId="72D58F85">
      <w:pPr>
        <w:snapToGrid w:val="0"/>
        <w:spacing w:line="500" w:lineRule="exact"/>
        <w:ind w:left="120" w:leftChars="50" w:right="-240" w:rightChars="-100"/>
        <w:outlineLvl w:val="1"/>
        <w:rPr>
          <w:rFonts w:ascii="宋体" w:hAnsi="宋体"/>
          <w:b/>
          <w:sz w:val="21"/>
          <w:szCs w:val="21"/>
        </w:rPr>
      </w:pPr>
      <w:bookmarkStart w:id="36" w:name="_Toc359592368"/>
      <w:bookmarkStart w:id="37" w:name="_Toc359856805"/>
      <w:bookmarkStart w:id="38" w:name="_Toc62053912"/>
      <w:r>
        <w:rPr>
          <w:rFonts w:hint="eastAsia" w:ascii="宋体" w:hAnsi="宋体"/>
          <w:b/>
          <w:sz w:val="21"/>
          <w:szCs w:val="21"/>
        </w:rPr>
        <w:t>九、废标的情形</w:t>
      </w:r>
      <w:bookmarkEnd w:id="36"/>
      <w:bookmarkEnd w:id="37"/>
      <w:bookmarkEnd w:id="38"/>
    </w:p>
    <w:p w14:paraId="2BA5AD1E">
      <w:pPr>
        <w:snapToGrid w:val="0"/>
        <w:spacing w:line="500" w:lineRule="exact"/>
        <w:ind w:left="120" w:leftChars="50" w:right="-240" w:rightChars="-100" w:firstLine="420" w:firstLineChars="200"/>
        <w:outlineLvl w:val="1"/>
        <w:rPr>
          <w:rFonts w:ascii="宋体" w:hAnsi="宋体"/>
          <w:sz w:val="21"/>
          <w:szCs w:val="21"/>
        </w:rPr>
      </w:pPr>
      <w:bookmarkStart w:id="39" w:name="_Toc62053913"/>
      <w:r>
        <w:rPr>
          <w:rFonts w:hint="eastAsia" w:ascii="宋体" w:hAnsi="宋体"/>
          <w:sz w:val="21"/>
          <w:szCs w:val="21"/>
        </w:rPr>
        <w:t>1采购中，出现下列情形之一的，应予废标，废标后，采购代理机构将废标理由通知所有投标方：</w:t>
      </w:r>
      <w:bookmarkEnd w:id="39"/>
    </w:p>
    <w:p w14:paraId="2119BED0">
      <w:pPr>
        <w:snapToGrid w:val="0"/>
        <w:spacing w:line="500" w:lineRule="exact"/>
        <w:ind w:left="120" w:leftChars="50" w:right="-240" w:rightChars="-100" w:firstLine="420" w:firstLineChars="200"/>
        <w:outlineLvl w:val="1"/>
        <w:rPr>
          <w:rFonts w:ascii="宋体" w:hAnsi="宋体"/>
          <w:sz w:val="21"/>
          <w:szCs w:val="21"/>
        </w:rPr>
      </w:pPr>
      <w:bookmarkStart w:id="40" w:name="_Toc62053914"/>
      <w:r>
        <w:rPr>
          <w:rFonts w:hint="eastAsia" w:ascii="宋体" w:hAnsi="宋体"/>
          <w:sz w:val="21"/>
          <w:szCs w:val="21"/>
        </w:rPr>
        <w:t>1.1符合专业条件的投标方或对招标文件作实质性响应的投标方不足三家的；</w:t>
      </w:r>
      <w:bookmarkEnd w:id="40"/>
    </w:p>
    <w:p w14:paraId="6BC07484">
      <w:pPr>
        <w:snapToGrid w:val="0"/>
        <w:spacing w:line="500" w:lineRule="exact"/>
        <w:ind w:left="120" w:leftChars="50" w:right="-240" w:rightChars="-100" w:firstLine="420" w:firstLineChars="200"/>
        <w:outlineLvl w:val="1"/>
        <w:rPr>
          <w:rFonts w:ascii="宋体" w:hAnsi="宋体"/>
          <w:b/>
          <w:sz w:val="21"/>
          <w:szCs w:val="21"/>
        </w:rPr>
      </w:pPr>
      <w:bookmarkStart w:id="41" w:name="_Toc62053915"/>
      <w:r>
        <w:rPr>
          <w:rFonts w:hint="eastAsia" w:ascii="宋体" w:hAnsi="宋体"/>
          <w:sz w:val="21"/>
          <w:szCs w:val="21"/>
        </w:rPr>
        <w:t>1.2出现影响采购公正的违法、违规行为的；</w:t>
      </w:r>
      <w:bookmarkEnd w:id="41"/>
    </w:p>
    <w:p w14:paraId="726110FE">
      <w:pPr>
        <w:snapToGrid w:val="0"/>
        <w:spacing w:line="500" w:lineRule="exact"/>
        <w:ind w:left="120" w:leftChars="50" w:right="-240" w:rightChars="-100" w:firstLine="420" w:firstLineChars="200"/>
        <w:outlineLvl w:val="1"/>
        <w:rPr>
          <w:rFonts w:ascii="宋体" w:hAnsi="宋体"/>
          <w:b/>
          <w:sz w:val="21"/>
          <w:szCs w:val="21"/>
        </w:rPr>
      </w:pPr>
      <w:bookmarkStart w:id="42" w:name="_Toc62053916"/>
      <w:r>
        <w:rPr>
          <w:rFonts w:hint="eastAsia" w:ascii="宋体" w:hAnsi="宋体"/>
          <w:sz w:val="21"/>
          <w:szCs w:val="21"/>
        </w:rPr>
        <w:t>1.3投标方的报价超过了最高投标限价，采购人不能支付的；</w:t>
      </w:r>
      <w:bookmarkEnd w:id="42"/>
    </w:p>
    <w:p w14:paraId="00AC2F8A">
      <w:pPr>
        <w:snapToGrid w:val="0"/>
        <w:spacing w:line="500" w:lineRule="exact"/>
        <w:ind w:left="120" w:leftChars="50" w:right="-240" w:rightChars="-100" w:firstLine="420" w:firstLineChars="200"/>
        <w:outlineLvl w:val="1"/>
        <w:rPr>
          <w:rFonts w:ascii="宋体" w:hAnsi="宋体"/>
          <w:b/>
          <w:sz w:val="21"/>
          <w:szCs w:val="21"/>
        </w:rPr>
      </w:pPr>
      <w:bookmarkStart w:id="43" w:name="_Toc62053917"/>
      <w:r>
        <w:rPr>
          <w:rFonts w:hint="eastAsia" w:ascii="宋体" w:hAnsi="宋体"/>
          <w:sz w:val="21"/>
          <w:szCs w:val="21"/>
        </w:rPr>
        <w:t>1.4因重大变故，采购任务取消的。</w:t>
      </w:r>
      <w:bookmarkEnd w:id="43"/>
    </w:p>
    <w:p w14:paraId="6BE68AE6">
      <w:pPr>
        <w:snapToGrid w:val="0"/>
        <w:spacing w:line="500" w:lineRule="exact"/>
        <w:ind w:left="120" w:leftChars="50" w:right="-240" w:rightChars="-100"/>
        <w:outlineLvl w:val="1"/>
        <w:rPr>
          <w:rFonts w:ascii="宋体" w:hAnsi="宋体"/>
          <w:b/>
          <w:sz w:val="21"/>
          <w:szCs w:val="21"/>
        </w:rPr>
      </w:pPr>
      <w:bookmarkStart w:id="44" w:name="_Toc62053918"/>
      <w:r>
        <w:rPr>
          <w:rFonts w:hint="eastAsia" w:ascii="宋体" w:hAnsi="宋体"/>
          <w:b/>
          <w:sz w:val="21"/>
          <w:szCs w:val="21"/>
        </w:rPr>
        <w:t>十、授予合同</w:t>
      </w:r>
      <w:bookmarkEnd w:id="33"/>
      <w:bookmarkEnd w:id="44"/>
    </w:p>
    <w:p w14:paraId="612AEBD3">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1.中标通知和合同授予</w:t>
      </w:r>
    </w:p>
    <w:p w14:paraId="5EF3CFF2">
      <w:pPr>
        <w:snapToGrid w:val="0"/>
        <w:spacing w:line="500" w:lineRule="exact"/>
        <w:ind w:left="120" w:leftChars="50" w:right="-240" w:rightChars="-100" w:firstLine="420" w:firstLineChars="200"/>
        <w:rPr>
          <w:rFonts w:ascii="宋体" w:hAnsi="宋体"/>
          <w:bCs/>
          <w:sz w:val="21"/>
          <w:szCs w:val="21"/>
        </w:rPr>
      </w:pPr>
      <w:r>
        <w:rPr>
          <w:rFonts w:hint="eastAsia" w:ascii="宋体" w:hAnsi="宋体"/>
          <w:sz w:val="21"/>
          <w:szCs w:val="21"/>
        </w:rPr>
        <w:t>评审结果经采购人确定后，浙江博宏工程管理咨询有限公司在中标人确定之日起2个工作日内通过“政采云”平台发布采购结果公告，并同时签发中标通知书。</w:t>
      </w:r>
    </w:p>
    <w:p w14:paraId="28FFE08E">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1.1《中标通知书》一经发出即发生法律效力。采购代理机构无义务向未中标人解释落选原因，不退回投标文件。《中标通知书》将作为签订合同的依据。</w:t>
      </w:r>
    </w:p>
    <w:p w14:paraId="051B9E19">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1.2中标人需在中标通知书发出之日起七个工作日内，邮寄送达浙江博宏工程管理咨询有限公司与电子投标文件内容一致的纸质投标文件（含资格文件、技术商务文件、报价文件，请加封面，格式见附件）各一正二副，邮寄公司统一采用EMS或顺丰，快递费用由投标供应商承担。</w:t>
      </w:r>
    </w:p>
    <w:p w14:paraId="36DE8116">
      <w:pPr>
        <w:snapToGrid w:val="0"/>
        <w:spacing w:line="500" w:lineRule="exact"/>
        <w:ind w:left="120" w:leftChars="50" w:right="-240" w:rightChars="-100" w:firstLine="420" w:firstLineChars="200"/>
        <w:rPr>
          <w:rFonts w:ascii="宋体" w:hAnsi="宋体" w:cs="仿宋"/>
          <w:sz w:val="21"/>
          <w:szCs w:val="21"/>
        </w:rPr>
      </w:pPr>
      <w:r>
        <w:rPr>
          <w:rFonts w:hint="eastAsia" w:ascii="宋体" w:hAnsi="宋体"/>
          <w:sz w:val="21"/>
          <w:szCs w:val="21"/>
        </w:rPr>
        <w:t>1.3邮寄地址为（</w:t>
      </w:r>
      <w:r>
        <w:rPr>
          <w:rFonts w:hint="eastAsia" w:ascii="宋体" w:hAnsi="宋体" w:cs="仿宋"/>
          <w:sz w:val="21"/>
          <w:szCs w:val="21"/>
        </w:rPr>
        <w:t>桐乡市发展大道1087号巨匠创业园26号楼4楼，收件人：沈先生，联系电话：13456375262</w:t>
      </w:r>
      <w:r>
        <w:rPr>
          <w:rFonts w:hint="eastAsia" w:ascii="宋体" w:hAnsi="宋体"/>
          <w:sz w:val="21"/>
          <w:szCs w:val="21"/>
        </w:rPr>
        <w:t>）</w:t>
      </w:r>
    </w:p>
    <w:p w14:paraId="768E7026">
      <w:pPr>
        <w:snapToGrid w:val="0"/>
        <w:spacing w:line="500" w:lineRule="exact"/>
        <w:ind w:left="120" w:leftChars="50" w:right="-240" w:rightChars="-100" w:firstLine="422" w:firstLineChars="200"/>
        <w:rPr>
          <w:rFonts w:ascii="宋体" w:hAnsi="宋体"/>
          <w:b/>
          <w:sz w:val="21"/>
          <w:szCs w:val="21"/>
        </w:rPr>
      </w:pPr>
      <w:r>
        <w:rPr>
          <w:rFonts w:hint="eastAsia" w:ascii="宋体" w:hAnsi="宋体"/>
          <w:b/>
          <w:sz w:val="21"/>
          <w:szCs w:val="21"/>
        </w:rPr>
        <w:t>2.履约保证金：本项目不作要求。</w:t>
      </w:r>
    </w:p>
    <w:p w14:paraId="6F76D108">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2.1签订合同：中标人应按《中标通知书》的要求与采购人在中标通知书发出后三十日内签订合同（建议在采购结果质疑期满后签订），并经浙江博宏工程管理咨询有限公司鉴证后生效。在有合理证据证明中标人在投标过程中承诺的内容不能实质响应的，采购人有权拒签合同。</w:t>
      </w:r>
    </w:p>
    <w:p w14:paraId="5CC05BEC">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2.2招标文件、澄清文件、投标文件等，均为签订合同的依据。中标人接到中标通知书后在规定的时间内与采购人签订合同，并交浙江博宏工程管理咨询有限公司鉴证。</w:t>
      </w:r>
    </w:p>
    <w:p w14:paraId="5A423B8A">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2.3中标人不遵守投标文件的要约、承诺，擅自修改投标文件的内容或在接到中标通知书规定的时间内，借故拖延、拒签合同者，采购人将取消该投标方的中标资格。</w:t>
      </w:r>
    </w:p>
    <w:p w14:paraId="3D36BDBF">
      <w:pPr>
        <w:snapToGrid w:val="0"/>
        <w:spacing w:line="500" w:lineRule="exact"/>
        <w:ind w:left="120" w:leftChars="50" w:right="-240" w:rightChars="-100"/>
        <w:outlineLvl w:val="1"/>
        <w:rPr>
          <w:rFonts w:ascii="宋体" w:hAnsi="宋体"/>
          <w:b/>
          <w:sz w:val="21"/>
          <w:szCs w:val="21"/>
        </w:rPr>
      </w:pPr>
      <w:bookmarkStart w:id="45" w:name="_Toc62053919"/>
      <w:bookmarkStart w:id="46" w:name="_Toc356371441"/>
      <w:bookmarkStart w:id="47" w:name="_Toc359856808"/>
      <w:r>
        <w:rPr>
          <w:rFonts w:hint="eastAsia" w:ascii="宋体" w:hAnsi="宋体"/>
          <w:b/>
          <w:sz w:val="21"/>
          <w:szCs w:val="21"/>
        </w:rPr>
        <w:t>十一、质疑与投诉</w:t>
      </w:r>
      <w:bookmarkEnd w:id="45"/>
    </w:p>
    <w:p w14:paraId="334ADCF8">
      <w:pPr>
        <w:snapToGrid w:val="0"/>
        <w:spacing w:line="500" w:lineRule="exact"/>
        <w:ind w:left="120" w:leftChars="50" w:right="-240" w:rightChars="-100" w:firstLine="420" w:firstLineChars="200"/>
        <w:outlineLvl w:val="1"/>
        <w:rPr>
          <w:rFonts w:ascii="宋体" w:hAnsi="宋体"/>
          <w:sz w:val="21"/>
          <w:szCs w:val="21"/>
          <w:lang w:val="zh-CN"/>
        </w:rPr>
      </w:pPr>
      <w:bookmarkStart w:id="48" w:name="_Toc62053920"/>
      <w:r>
        <w:rPr>
          <w:rFonts w:hint="eastAsia" w:ascii="宋体" w:hAnsi="宋体"/>
          <w:sz w:val="21"/>
          <w:szCs w:val="21"/>
          <w:lang w:val="zh-CN"/>
        </w:rPr>
        <w:t>根据《中华人民共和国政府采购法》、《中华人民共和国政府采购法实施条例》、《政府采购质疑和投诉办法》(财政部令第94号)，政府采购供应商可以依法提起质疑和投诉。</w:t>
      </w:r>
      <w:bookmarkEnd w:id="48"/>
    </w:p>
    <w:p w14:paraId="032457AF">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1.供应商质疑</w:t>
      </w:r>
    </w:p>
    <w:p w14:paraId="7F72D9C1">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1.1供应商认为招标文件、采购过程和中标、成交结果使自己的权益受到损害的，可以在知道或者应知其权益受到损害之日起七个工作日内，以书面形式向采购人或采购代理机构提出质疑。供应商应知其权益受到损害之日指：</w:t>
      </w:r>
    </w:p>
    <w:p w14:paraId="788AEA52">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（1）对采购公告信息（含供应商资格条件）提出质疑的，质疑期限为自采购公告发布之日起；</w:t>
      </w:r>
    </w:p>
    <w:p w14:paraId="09F521EB">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（2）对采购文件提出质疑的，质疑期限为获取采购文件或者采购文件公告期限届满之日起；</w:t>
      </w:r>
    </w:p>
    <w:p w14:paraId="04DE9859">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（3）对采购过程提出质疑的，为各采购程序环节结束之日起；</w:t>
      </w:r>
    </w:p>
    <w:p w14:paraId="21FAD58B">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（4）对中标结果提出质疑的，为中标结果公告期限（为一个工作日）届满之日起。</w:t>
      </w:r>
    </w:p>
    <w:p w14:paraId="2AB73A66">
      <w:pPr>
        <w:snapToGrid w:val="0"/>
        <w:spacing w:line="500" w:lineRule="exact"/>
        <w:ind w:left="120" w:leftChars="50" w:right="-240" w:rightChars="-100" w:firstLine="420" w:firstLineChars="200"/>
        <w:rPr>
          <w:rFonts w:ascii="宋体" w:hAnsi="宋体"/>
          <w:bCs/>
          <w:sz w:val="21"/>
          <w:szCs w:val="21"/>
        </w:rPr>
      </w:pPr>
      <w:r>
        <w:rPr>
          <w:rFonts w:hint="eastAsia" w:ascii="宋体" w:hAnsi="宋体"/>
          <w:bCs/>
          <w:sz w:val="21"/>
          <w:szCs w:val="21"/>
        </w:rPr>
        <w:t>1.2供应商质疑应当有明确的请求和必要的证明材料。供应商提交的质疑书需一式三份，由法定代表人</w:t>
      </w:r>
      <w:r>
        <w:rPr>
          <w:rFonts w:hint="eastAsia" w:ascii="宋体" w:hAnsi="宋体"/>
          <w:sz w:val="21"/>
          <w:szCs w:val="21"/>
        </w:rPr>
        <w:t>（负责人）</w:t>
      </w:r>
      <w:r>
        <w:rPr>
          <w:rFonts w:hint="eastAsia" w:ascii="宋体" w:hAnsi="宋体"/>
          <w:bCs/>
          <w:sz w:val="21"/>
          <w:szCs w:val="21"/>
        </w:rPr>
        <w:t>签字（或盖章）并加盖单位公章。质疑书格式范本详见浙江政府采购网办事指南。</w:t>
      </w:r>
    </w:p>
    <w:p w14:paraId="1FA79B06">
      <w:pPr>
        <w:snapToGrid w:val="0"/>
        <w:spacing w:line="500" w:lineRule="exact"/>
        <w:ind w:left="120" w:leftChars="50" w:right="-240" w:rightChars="-100" w:firstLine="422" w:firstLineChars="200"/>
        <w:rPr>
          <w:rFonts w:ascii="宋体" w:hAnsi="宋体"/>
          <w:sz w:val="21"/>
          <w:szCs w:val="21"/>
        </w:rPr>
      </w:pPr>
      <w:r>
        <w:rPr>
          <w:rFonts w:hint="eastAsia" w:ascii="宋体" w:hAnsi="宋体"/>
          <w:b/>
          <w:sz w:val="21"/>
          <w:szCs w:val="21"/>
        </w:rPr>
        <w:t>2.供应商投诉</w:t>
      </w:r>
    </w:p>
    <w:p w14:paraId="1473921A">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质疑供应商对采购人或采购代理机构的答复不满意，或者采购人或采购代理机构未在规定的时间内作出答复的，可以在答复期满后十五个工作日内向</w:t>
      </w:r>
      <w:r>
        <w:rPr>
          <w:rFonts w:hint="eastAsia" w:ascii="宋体" w:hAnsi="宋体"/>
          <w:bCs/>
          <w:sz w:val="21"/>
          <w:szCs w:val="21"/>
        </w:rPr>
        <w:t>同级政府采购监督管理部门</w:t>
      </w:r>
      <w:r>
        <w:rPr>
          <w:rFonts w:hint="eastAsia" w:ascii="宋体" w:hAnsi="宋体"/>
          <w:sz w:val="21"/>
          <w:szCs w:val="21"/>
        </w:rPr>
        <w:t>提出投诉。</w:t>
      </w:r>
    </w:p>
    <w:bookmarkEnd w:id="46"/>
    <w:bookmarkEnd w:id="47"/>
    <w:p w14:paraId="468FA0FB">
      <w:pPr>
        <w:snapToGrid w:val="0"/>
        <w:spacing w:line="500" w:lineRule="exact"/>
        <w:ind w:left="120" w:leftChars="50" w:right="-240" w:rightChars="-100"/>
        <w:outlineLvl w:val="1"/>
        <w:rPr>
          <w:rFonts w:ascii="宋体" w:hAnsi="宋体"/>
          <w:b/>
          <w:sz w:val="21"/>
          <w:szCs w:val="21"/>
        </w:rPr>
      </w:pPr>
      <w:bookmarkStart w:id="49" w:name="_Toc62053921"/>
      <w:bookmarkStart w:id="50" w:name="_Toc356371442"/>
      <w:r>
        <w:rPr>
          <w:rFonts w:hint="eastAsia" w:ascii="宋体" w:hAnsi="宋体"/>
          <w:b/>
          <w:sz w:val="21"/>
          <w:szCs w:val="21"/>
        </w:rPr>
        <w:t>十二、其他</w:t>
      </w:r>
      <w:bookmarkEnd w:id="49"/>
      <w:bookmarkEnd w:id="50"/>
    </w:p>
    <w:p w14:paraId="4EC73336">
      <w:pPr>
        <w:snapToGrid w:val="0"/>
        <w:spacing w:line="500" w:lineRule="exact"/>
        <w:ind w:left="120" w:leftChars="50" w:right="-240" w:rightChars="-100" w:firstLine="420" w:firstLineChars="200"/>
        <w:rPr>
          <w:rFonts w:ascii="宋体" w:hAnsi="宋体"/>
          <w:sz w:val="21"/>
          <w:szCs w:val="21"/>
        </w:rPr>
      </w:pPr>
      <w:r>
        <w:rPr>
          <w:rFonts w:hint="eastAsia" w:ascii="宋体" w:hAnsi="宋体"/>
          <w:sz w:val="21"/>
          <w:szCs w:val="21"/>
        </w:rPr>
        <w:t>1.解释权：本招标文件是依据《中华人民共和国政府采购法》、《中华人民共和国政府采购法实施条例》（中华人民共和国国务院令第658号）、《政府采购货物和服务招标投标管理办法》（中华人民共和国财政部令第87号）及有关规定编制，解释权属采购代理机构。</w:t>
      </w:r>
    </w:p>
    <w:p w14:paraId="335F0DAB">
      <w:pPr>
        <w:snapToGrid w:val="0"/>
        <w:ind w:left="120" w:leftChars="50" w:right="-240" w:rightChars="-100"/>
        <w:jc w:val="center"/>
        <w:rPr>
          <w:rFonts w:ascii="宋体" w:hAnsi="宋体" w:cs="宋体"/>
          <w:b/>
          <w:sz w:val="32"/>
          <w:szCs w:val="32"/>
        </w:rPr>
        <w:sectPr>
          <w:headerReference r:id="rId3" w:type="default"/>
          <w:footerReference r:id="rId4" w:type="default"/>
          <w:footerReference r:id="rId5" w:type="even"/>
          <w:pgSz w:w="11906" w:h="16838"/>
          <w:pgMar w:top="1276" w:right="1247" w:bottom="1389" w:left="1247" w:header="851" w:footer="992" w:gutter="0"/>
          <w:pgNumType w:start="0"/>
          <w:cols w:space="720" w:num="1"/>
          <w:docGrid w:linePitch="326" w:charSpace="0"/>
        </w:sectPr>
      </w:pPr>
      <w:bookmarkStart w:id="51" w:name="_Toc322352983"/>
      <w:bookmarkStart w:id="52" w:name="_Toc354401531"/>
      <w:bookmarkStart w:id="53" w:name="_Toc350256314"/>
    </w:p>
    <w:p w14:paraId="12D95047">
      <w:pPr>
        <w:snapToGrid w:val="0"/>
        <w:ind w:left="120" w:leftChars="50" w:right="-240" w:rightChars="-100"/>
        <w:jc w:val="center"/>
        <w:rPr>
          <w:rFonts w:ascii="宋体" w:hAnsi="宋体" w:cs="宋体"/>
          <w:b/>
          <w:sz w:val="32"/>
          <w:szCs w:val="32"/>
        </w:rPr>
      </w:pPr>
      <w:r>
        <w:rPr>
          <w:rFonts w:hint="eastAsia" w:ascii="宋体" w:hAnsi="宋体" w:cs="宋体"/>
          <w:b/>
          <w:sz w:val="32"/>
          <w:szCs w:val="32"/>
        </w:rPr>
        <w:t>第三章  采购内容及要求</w:t>
      </w:r>
    </w:p>
    <w:p w14:paraId="587DDCBE">
      <w:pPr>
        <w:spacing w:line="400" w:lineRule="exact"/>
        <w:rPr>
          <w:rFonts w:asciiTheme="minorEastAsia" w:hAnsiTheme="minorEastAsia" w:eastAsiaTheme="minorEastAsia"/>
          <w:b/>
          <w:sz w:val="21"/>
          <w:szCs w:val="21"/>
        </w:rPr>
      </w:pPr>
      <w:bookmarkStart w:id="54" w:name="_Toc5039"/>
      <w:r>
        <w:rPr>
          <w:rFonts w:hint="eastAsia" w:asciiTheme="minorEastAsia" w:hAnsiTheme="minorEastAsia" w:eastAsiaTheme="minorEastAsia"/>
          <w:b/>
          <w:sz w:val="21"/>
          <w:szCs w:val="21"/>
        </w:rPr>
        <w:t>一、项目背景</w:t>
      </w:r>
    </w:p>
    <w:p w14:paraId="71AFFF00">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近年来，随着我省产业布局的优化调整，城市及周边地区的不少污染企业被关停或搬迁，其原址土地被再次开发利用，促进了土地资源的优化配置。但由于污染企业长期粗放的生产方式，可能导致各种有毒有害物质通过渗漏和排放等途径，在其原址和周边土壤中累积，形成污染场地。这些污染场地如不经妥善治理修复，就被直接开发利用，特别是被用作居住、商业等非工业用途，将直接威胁环境安全和人体健康。因此，全面规范工业企业污染场地开发利用行为，积极推进退役场地风险评估和治理修复，既是防治土壤污染的重要举措，也是推进全省集约用地的重要保障，更是保障人民群众身体健康的必然要求。</w:t>
      </w:r>
    </w:p>
    <w:p w14:paraId="54E97A9A">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因当地规划调整并考虑到自身的长远发展，考虑其原址地块再生产过程可能存在一定土壤污染风险，根据嘉环桐（2019）176号《关于进一步做好土地出让前土壤污染状况调查工作的通知》、《污染地块土壤环境管理办法》（环保部令第</w:t>
      </w:r>
      <w:r>
        <w:rPr>
          <w:rFonts w:asciiTheme="minorEastAsia" w:hAnsiTheme="minorEastAsia" w:eastAsiaTheme="minorEastAsia"/>
          <w:sz w:val="21"/>
          <w:szCs w:val="21"/>
        </w:rPr>
        <w:t>42</w:t>
      </w:r>
      <w:r>
        <w:rPr>
          <w:rFonts w:hint="eastAsia" w:asciiTheme="minorEastAsia" w:hAnsiTheme="minorEastAsia" w:eastAsiaTheme="minorEastAsia"/>
          <w:sz w:val="21"/>
          <w:szCs w:val="21"/>
        </w:rPr>
        <w:t>号）、</w:t>
      </w:r>
      <w:r>
        <w:rPr>
          <w:rFonts w:asciiTheme="minorEastAsia" w:hAnsiTheme="minorEastAsia" w:eastAsiaTheme="minorEastAsia"/>
          <w:sz w:val="21"/>
          <w:szCs w:val="21"/>
        </w:rPr>
        <w:t>“</w:t>
      </w:r>
      <w:r>
        <w:rPr>
          <w:rFonts w:hint="eastAsia" w:asciiTheme="minorEastAsia" w:hAnsiTheme="minorEastAsia" w:eastAsiaTheme="minorEastAsia"/>
          <w:sz w:val="21"/>
          <w:szCs w:val="21"/>
        </w:rPr>
        <w:t>关于印发《浙江省污染地块开发利用监督管理暂行办法》的通知</w:t>
      </w:r>
      <w:r>
        <w:rPr>
          <w:rFonts w:asciiTheme="minorEastAsia" w:hAnsiTheme="minorEastAsia" w:eastAsiaTheme="minorEastAsia"/>
          <w:sz w:val="21"/>
          <w:szCs w:val="21"/>
        </w:rPr>
        <w:t>”</w:t>
      </w:r>
      <w:r>
        <w:rPr>
          <w:rFonts w:hint="eastAsia" w:asciiTheme="minorEastAsia" w:hAnsiTheme="minorEastAsia" w:eastAsiaTheme="minorEastAsia"/>
          <w:sz w:val="21"/>
          <w:szCs w:val="21"/>
        </w:rPr>
        <w:t>等文件规定，上述退役场地需进行土壤环境调查及风险评估，以了解其是否存在污染，便于后续的开发利用。</w:t>
      </w:r>
    </w:p>
    <w:p w14:paraId="1D907E94">
      <w:pPr>
        <w:spacing w:line="40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二、调查目的和任务</w:t>
      </w:r>
    </w:p>
    <w:p w14:paraId="2D312C4C">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1.调查目的</w:t>
      </w:r>
    </w:p>
    <w:p w14:paraId="197D2706">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本次调查系退役场地的土壤环境调查及风险评估，对退役场地的土壤及地下水污染状况进行初步采样分析，以核查其污染物浓度是否超过国家和地方规定的相关标准，并且经过分析确认地块是否为污染地块。</w:t>
      </w:r>
    </w:p>
    <w:p w14:paraId="1FA99BA1">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2.调查任务</w:t>
      </w:r>
    </w:p>
    <w:p w14:paraId="704AAECF">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通过资料搜集和现场调研的方式对场地的历次使用情况，特别是污染活动的有关信息进行了收集与分析，根据前期资料收集与分析、现场踏勘以及相关人员访谈，了解场地的概况，在此基础上编制了监测方案，并根据专家意见进行了完善，根据监测方案，委托第三方监测机构进行了土壤和地下水监测，最终根据场地概况以及监测结果，编制土壤环境初步调查报告。</w:t>
      </w:r>
    </w:p>
    <w:p w14:paraId="2CFE5931">
      <w:pPr>
        <w:spacing w:line="40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三、工作依据</w:t>
      </w:r>
    </w:p>
    <w:p w14:paraId="33145840">
      <w:pPr>
        <w:spacing w:line="400" w:lineRule="exact"/>
        <w:ind w:firstLine="420" w:firstLineChars="200"/>
        <w:rPr>
          <w:rFonts w:asciiTheme="minorEastAsia" w:hAnsiTheme="minorEastAsia" w:eastAsiaTheme="minorEastAsia"/>
          <w:sz w:val="21"/>
          <w:szCs w:val="21"/>
        </w:rPr>
      </w:pPr>
      <w:bookmarkStart w:id="55" w:name="_Toc3075"/>
      <w:bookmarkStart w:id="56" w:name="_Toc466539619"/>
      <w:r>
        <w:rPr>
          <w:rFonts w:hint="eastAsia" w:asciiTheme="minorEastAsia" w:hAnsiTheme="minorEastAsia" w:eastAsiaTheme="minorEastAsia"/>
          <w:sz w:val="21"/>
          <w:szCs w:val="21"/>
        </w:rPr>
        <w:t>1.法律法规</w:t>
      </w:r>
      <w:bookmarkEnd w:id="55"/>
      <w:bookmarkEnd w:id="56"/>
    </w:p>
    <w:p w14:paraId="0870DDD6">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）《中华人民共和国土地管理法》（第二次修正），第十届全国人民代表大会常务委员会第十一次会议，</w:t>
      </w:r>
      <w:r>
        <w:rPr>
          <w:rFonts w:asciiTheme="minorEastAsia" w:hAnsiTheme="minorEastAsia" w:eastAsiaTheme="minorEastAsia"/>
          <w:sz w:val="21"/>
          <w:szCs w:val="21"/>
        </w:rPr>
        <w:t>2004</w:t>
      </w:r>
      <w:r>
        <w:rPr>
          <w:rFonts w:hint="eastAsia" w:asciiTheme="minorEastAsia" w:hAnsiTheme="minorEastAsia" w:eastAsiaTheme="minorEastAsia"/>
          <w:sz w:val="21"/>
          <w:szCs w:val="21"/>
        </w:rPr>
        <w:t>年</w:t>
      </w:r>
      <w:r>
        <w:rPr>
          <w:rFonts w:asciiTheme="minorEastAsia" w:hAnsiTheme="minorEastAsia" w:eastAsiaTheme="minorEastAsia"/>
          <w:sz w:val="21"/>
          <w:szCs w:val="21"/>
        </w:rPr>
        <w:t>8</w:t>
      </w:r>
      <w:r>
        <w:rPr>
          <w:rFonts w:hint="eastAsia" w:asciiTheme="minorEastAsia" w:hAnsiTheme="minorEastAsia" w:eastAsiaTheme="minorEastAsia"/>
          <w:sz w:val="21"/>
          <w:szCs w:val="21"/>
        </w:rPr>
        <w:t>月</w:t>
      </w:r>
      <w:r>
        <w:rPr>
          <w:rFonts w:asciiTheme="minorEastAsia" w:hAnsiTheme="minorEastAsia" w:eastAsiaTheme="minorEastAsia"/>
          <w:sz w:val="21"/>
          <w:szCs w:val="21"/>
        </w:rPr>
        <w:t>28</w:t>
      </w:r>
      <w:r>
        <w:rPr>
          <w:rFonts w:hint="eastAsia" w:asciiTheme="minorEastAsia" w:hAnsiTheme="minorEastAsia" w:eastAsiaTheme="minorEastAsia"/>
          <w:sz w:val="21"/>
          <w:szCs w:val="21"/>
        </w:rPr>
        <w:t>日；</w:t>
      </w:r>
    </w:p>
    <w:p w14:paraId="4AEDBDAA">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）《中华人民共和国固体废物污染环境防治法》（</w:t>
      </w:r>
      <w:r>
        <w:rPr>
          <w:rFonts w:asciiTheme="minorEastAsia" w:hAnsiTheme="minorEastAsia" w:eastAsiaTheme="minorEastAsia"/>
          <w:sz w:val="21"/>
          <w:szCs w:val="21"/>
        </w:rPr>
        <w:t>2016</w:t>
      </w:r>
      <w:r>
        <w:rPr>
          <w:rFonts w:hint="eastAsia" w:asciiTheme="minorEastAsia" w:hAnsiTheme="minorEastAsia" w:eastAsiaTheme="minorEastAsia"/>
          <w:sz w:val="21"/>
          <w:szCs w:val="21"/>
        </w:rPr>
        <w:t>年</w:t>
      </w:r>
      <w:r>
        <w:rPr>
          <w:rFonts w:asciiTheme="minorEastAsia" w:hAnsiTheme="minorEastAsia" w:eastAsiaTheme="minorEastAsia"/>
          <w:sz w:val="21"/>
          <w:szCs w:val="21"/>
        </w:rPr>
        <w:t>11</w:t>
      </w:r>
      <w:r>
        <w:rPr>
          <w:rFonts w:hint="eastAsia" w:asciiTheme="minorEastAsia" w:hAnsiTheme="minorEastAsia" w:eastAsiaTheme="minorEastAsia"/>
          <w:sz w:val="21"/>
          <w:szCs w:val="21"/>
        </w:rPr>
        <w:t>月</w:t>
      </w:r>
      <w:r>
        <w:rPr>
          <w:rFonts w:asciiTheme="minorEastAsia" w:hAnsiTheme="minorEastAsia" w:eastAsiaTheme="minorEastAsia"/>
          <w:sz w:val="21"/>
          <w:szCs w:val="21"/>
        </w:rPr>
        <w:t>7</w:t>
      </w:r>
      <w:r>
        <w:rPr>
          <w:rFonts w:hint="eastAsia" w:asciiTheme="minorEastAsia" w:hAnsiTheme="minorEastAsia" w:eastAsiaTheme="minorEastAsia"/>
          <w:sz w:val="21"/>
          <w:szCs w:val="21"/>
        </w:rPr>
        <w:t>日修正）；</w:t>
      </w:r>
    </w:p>
    <w:p w14:paraId="0216E553">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）《中华人民共和国环境保护法》（</w:t>
      </w:r>
      <w:r>
        <w:rPr>
          <w:rFonts w:asciiTheme="minorEastAsia" w:hAnsiTheme="minorEastAsia" w:eastAsiaTheme="minorEastAsia"/>
          <w:sz w:val="21"/>
          <w:szCs w:val="21"/>
        </w:rPr>
        <w:t>2014</w:t>
      </w:r>
      <w:r>
        <w:rPr>
          <w:rFonts w:hint="eastAsia" w:asciiTheme="minorEastAsia" w:hAnsiTheme="minorEastAsia" w:eastAsiaTheme="minorEastAsia"/>
          <w:sz w:val="21"/>
          <w:szCs w:val="21"/>
        </w:rPr>
        <w:t>修订），中华人民共和国第十二届全国人民代表大会常务委员会第八次会议，</w:t>
      </w:r>
      <w:r>
        <w:rPr>
          <w:rFonts w:asciiTheme="minorEastAsia" w:hAnsiTheme="minorEastAsia" w:eastAsiaTheme="minorEastAsia"/>
          <w:sz w:val="21"/>
          <w:szCs w:val="21"/>
        </w:rPr>
        <w:t>2015</w:t>
      </w:r>
      <w:r>
        <w:rPr>
          <w:rFonts w:hint="eastAsia" w:asciiTheme="minorEastAsia" w:hAnsiTheme="minorEastAsia" w:eastAsiaTheme="minorEastAsia"/>
          <w:sz w:val="21"/>
          <w:szCs w:val="21"/>
        </w:rPr>
        <w:t>年</w:t>
      </w:r>
      <w:r>
        <w:rPr>
          <w:rFonts w:asciiTheme="minorEastAsia" w:hAnsiTheme="minorEastAsia" w:eastAsiaTheme="minorEastAsia"/>
          <w:sz w:val="21"/>
          <w:szCs w:val="21"/>
        </w:rPr>
        <w:t>1</w:t>
      </w:r>
      <w:r>
        <w:rPr>
          <w:rFonts w:hint="eastAsia" w:asciiTheme="minorEastAsia" w:hAnsiTheme="minorEastAsia" w:eastAsiaTheme="minorEastAsia"/>
          <w:sz w:val="21"/>
          <w:szCs w:val="21"/>
        </w:rPr>
        <w:t>月</w:t>
      </w:r>
      <w:r>
        <w:rPr>
          <w:rFonts w:asciiTheme="minorEastAsia" w:hAnsiTheme="minorEastAsia" w:eastAsiaTheme="minorEastAsia"/>
          <w:sz w:val="21"/>
          <w:szCs w:val="21"/>
        </w:rPr>
        <w:t>1</w:t>
      </w:r>
      <w:r>
        <w:rPr>
          <w:rFonts w:hint="eastAsia" w:asciiTheme="minorEastAsia" w:hAnsiTheme="minorEastAsia" w:eastAsiaTheme="minorEastAsia"/>
          <w:sz w:val="21"/>
          <w:szCs w:val="21"/>
        </w:rPr>
        <w:t>日实施；</w:t>
      </w:r>
    </w:p>
    <w:p w14:paraId="17F97E1F">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）《国务院关于印发土壤污染防治行动计划的通知》（国发</w:t>
      </w:r>
      <w:r>
        <w:rPr>
          <w:rFonts w:asciiTheme="minorEastAsia" w:hAnsiTheme="minorEastAsia" w:eastAsiaTheme="minorEastAsia"/>
          <w:sz w:val="21"/>
          <w:szCs w:val="21"/>
        </w:rPr>
        <w:t>[2016]31</w:t>
      </w:r>
      <w:r>
        <w:rPr>
          <w:rFonts w:hint="eastAsia" w:asciiTheme="minorEastAsia" w:hAnsiTheme="minorEastAsia" w:eastAsiaTheme="minorEastAsia"/>
          <w:sz w:val="21"/>
          <w:szCs w:val="21"/>
        </w:rPr>
        <w:t>号）；</w:t>
      </w:r>
    </w:p>
    <w:p w14:paraId="4917D687">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）《关于加强工业企业关停、搬迁及原址场地再开发利用过程中污染防治工作的通知》，环发</w:t>
      </w:r>
      <w:r>
        <w:rPr>
          <w:rFonts w:asciiTheme="minorEastAsia" w:hAnsiTheme="minorEastAsia" w:eastAsiaTheme="minorEastAsia"/>
          <w:sz w:val="21"/>
          <w:szCs w:val="21"/>
        </w:rPr>
        <w:t>[2014]66</w:t>
      </w:r>
      <w:r>
        <w:rPr>
          <w:rFonts w:hint="eastAsia" w:asciiTheme="minorEastAsia" w:hAnsiTheme="minorEastAsia" w:eastAsiaTheme="minorEastAsia"/>
          <w:sz w:val="21"/>
          <w:szCs w:val="21"/>
        </w:rPr>
        <w:t>号，</w:t>
      </w:r>
      <w:r>
        <w:rPr>
          <w:rFonts w:asciiTheme="minorEastAsia" w:hAnsiTheme="minorEastAsia" w:eastAsiaTheme="minorEastAsia"/>
          <w:sz w:val="21"/>
          <w:szCs w:val="21"/>
        </w:rPr>
        <w:t>2014</w:t>
      </w:r>
      <w:r>
        <w:rPr>
          <w:rFonts w:hint="eastAsia" w:asciiTheme="minorEastAsia" w:hAnsiTheme="minorEastAsia" w:eastAsiaTheme="minorEastAsia"/>
          <w:sz w:val="21"/>
          <w:szCs w:val="21"/>
        </w:rPr>
        <w:t>年</w:t>
      </w:r>
      <w:r>
        <w:rPr>
          <w:rFonts w:asciiTheme="minorEastAsia" w:hAnsiTheme="minorEastAsia" w:eastAsiaTheme="minorEastAsia"/>
          <w:sz w:val="21"/>
          <w:szCs w:val="21"/>
        </w:rPr>
        <w:t>5</w:t>
      </w:r>
      <w:r>
        <w:rPr>
          <w:rFonts w:hint="eastAsia" w:asciiTheme="minorEastAsia" w:hAnsiTheme="minorEastAsia" w:eastAsiaTheme="minorEastAsia"/>
          <w:sz w:val="21"/>
          <w:szCs w:val="21"/>
        </w:rPr>
        <w:t>月</w:t>
      </w:r>
      <w:r>
        <w:rPr>
          <w:rFonts w:asciiTheme="minorEastAsia" w:hAnsiTheme="minorEastAsia" w:eastAsiaTheme="minorEastAsia"/>
          <w:sz w:val="21"/>
          <w:szCs w:val="21"/>
        </w:rPr>
        <w:t>14</w:t>
      </w:r>
      <w:r>
        <w:rPr>
          <w:rFonts w:hint="eastAsia" w:asciiTheme="minorEastAsia" w:hAnsiTheme="minorEastAsia" w:eastAsiaTheme="minorEastAsia"/>
          <w:sz w:val="21"/>
          <w:szCs w:val="21"/>
        </w:rPr>
        <w:t>日；</w:t>
      </w:r>
    </w:p>
    <w:p w14:paraId="2AEBAF45">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6</w:t>
      </w:r>
      <w:r>
        <w:rPr>
          <w:rFonts w:hint="eastAsia" w:asciiTheme="minorEastAsia" w:hAnsiTheme="minorEastAsia" w:eastAsiaTheme="minorEastAsia"/>
          <w:sz w:val="21"/>
          <w:szCs w:val="21"/>
        </w:rPr>
        <w:t>）《污染地块土壤环境管理办法》（环保部令第</w:t>
      </w:r>
      <w:r>
        <w:rPr>
          <w:rFonts w:asciiTheme="minorEastAsia" w:hAnsiTheme="minorEastAsia" w:eastAsiaTheme="minorEastAsia"/>
          <w:sz w:val="21"/>
          <w:szCs w:val="21"/>
        </w:rPr>
        <w:t>42</w:t>
      </w:r>
      <w:r>
        <w:rPr>
          <w:rFonts w:hint="eastAsia" w:asciiTheme="minorEastAsia" w:hAnsiTheme="minorEastAsia" w:eastAsiaTheme="minorEastAsia"/>
          <w:sz w:val="21"/>
          <w:szCs w:val="21"/>
        </w:rPr>
        <w:t>号）</w:t>
      </w:r>
    </w:p>
    <w:p w14:paraId="3858DF73">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7</w:t>
      </w:r>
      <w:r>
        <w:rPr>
          <w:rFonts w:hint="eastAsia" w:asciiTheme="minorEastAsia" w:hAnsiTheme="minorEastAsia" w:eastAsiaTheme="minorEastAsia"/>
          <w:sz w:val="21"/>
          <w:szCs w:val="21"/>
        </w:rPr>
        <w:t>）《浙江省人民政府关于印发浙江省土壤污染防治工作方案的通知》浙政发〔</w:t>
      </w:r>
      <w:r>
        <w:rPr>
          <w:rFonts w:asciiTheme="minorEastAsia" w:hAnsiTheme="minorEastAsia" w:eastAsiaTheme="minorEastAsia"/>
          <w:sz w:val="21"/>
          <w:szCs w:val="21"/>
        </w:rPr>
        <w:t>2016</w:t>
      </w:r>
      <w:r>
        <w:rPr>
          <w:rFonts w:hint="eastAsia" w:asciiTheme="minorEastAsia" w:hAnsiTheme="minorEastAsia" w:eastAsiaTheme="minorEastAsia"/>
          <w:sz w:val="21"/>
          <w:szCs w:val="21"/>
        </w:rPr>
        <w:t>〕</w:t>
      </w:r>
      <w:r>
        <w:rPr>
          <w:rFonts w:asciiTheme="minorEastAsia" w:hAnsiTheme="minorEastAsia" w:eastAsiaTheme="minorEastAsia"/>
          <w:sz w:val="21"/>
          <w:szCs w:val="21"/>
        </w:rPr>
        <w:t>47</w:t>
      </w:r>
      <w:r>
        <w:rPr>
          <w:rFonts w:hint="eastAsia" w:asciiTheme="minorEastAsia" w:hAnsiTheme="minorEastAsia" w:eastAsiaTheme="minorEastAsia"/>
          <w:sz w:val="21"/>
          <w:szCs w:val="21"/>
        </w:rPr>
        <w:t>号；</w:t>
      </w:r>
    </w:p>
    <w:p w14:paraId="01A56DA1">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8</w:t>
      </w:r>
      <w:r>
        <w:rPr>
          <w:rFonts w:hint="eastAsia" w:asciiTheme="minorEastAsia" w:hAnsiTheme="minorEastAsia" w:eastAsiaTheme="minorEastAsia"/>
          <w:sz w:val="21"/>
          <w:szCs w:val="21"/>
        </w:rPr>
        <w:t>）《关于开展建设项目土壤环境监测工作的通知》，浙环发</w:t>
      </w:r>
      <w:r>
        <w:rPr>
          <w:rFonts w:asciiTheme="minorEastAsia" w:hAnsiTheme="minorEastAsia" w:eastAsiaTheme="minorEastAsia"/>
          <w:sz w:val="21"/>
          <w:szCs w:val="21"/>
        </w:rPr>
        <w:t>[2008]8</w:t>
      </w:r>
      <w:r>
        <w:rPr>
          <w:rFonts w:hint="eastAsia" w:asciiTheme="minorEastAsia" w:hAnsiTheme="minorEastAsia" w:eastAsiaTheme="minorEastAsia"/>
          <w:sz w:val="21"/>
          <w:szCs w:val="21"/>
        </w:rPr>
        <w:t>号文件，</w:t>
      </w:r>
      <w:r>
        <w:rPr>
          <w:rFonts w:asciiTheme="minorEastAsia" w:hAnsiTheme="minorEastAsia" w:eastAsiaTheme="minorEastAsia"/>
          <w:sz w:val="21"/>
          <w:szCs w:val="21"/>
        </w:rPr>
        <w:t>2008</w:t>
      </w:r>
      <w:r>
        <w:rPr>
          <w:rFonts w:hint="eastAsia" w:asciiTheme="minorEastAsia" w:hAnsiTheme="minorEastAsia" w:eastAsiaTheme="minorEastAsia"/>
          <w:sz w:val="21"/>
          <w:szCs w:val="21"/>
        </w:rPr>
        <w:t>年</w:t>
      </w:r>
      <w:r>
        <w:rPr>
          <w:rFonts w:asciiTheme="minorEastAsia" w:hAnsiTheme="minorEastAsia" w:eastAsiaTheme="minorEastAsia"/>
          <w:sz w:val="21"/>
          <w:szCs w:val="21"/>
        </w:rPr>
        <w:t>9</w:t>
      </w:r>
      <w:r>
        <w:rPr>
          <w:rFonts w:hint="eastAsia" w:asciiTheme="minorEastAsia" w:hAnsiTheme="minorEastAsia" w:eastAsiaTheme="minorEastAsia"/>
          <w:sz w:val="21"/>
          <w:szCs w:val="21"/>
        </w:rPr>
        <w:t>月</w:t>
      </w:r>
      <w:r>
        <w:rPr>
          <w:rFonts w:asciiTheme="minorEastAsia" w:hAnsiTheme="minorEastAsia" w:eastAsiaTheme="minorEastAsia"/>
          <w:sz w:val="21"/>
          <w:szCs w:val="21"/>
        </w:rPr>
        <w:t>2</w:t>
      </w:r>
      <w:r>
        <w:rPr>
          <w:rFonts w:hint="eastAsia" w:asciiTheme="minorEastAsia" w:hAnsiTheme="minorEastAsia" w:eastAsiaTheme="minorEastAsia"/>
          <w:sz w:val="21"/>
          <w:szCs w:val="21"/>
        </w:rPr>
        <w:t>日；</w:t>
      </w:r>
    </w:p>
    <w:p w14:paraId="4C16F61D">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9</w:t>
      </w:r>
      <w:r>
        <w:rPr>
          <w:rFonts w:hint="eastAsia" w:asciiTheme="minorEastAsia" w:hAnsiTheme="minorEastAsia" w:eastAsiaTheme="minorEastAsia"/>
          <w:sz w:val="21"/>
          <w:szCs w:val="21"/>
        </w:rPr>
        <w:t>）《浙江省人民政府关于印发浙江省清洁土壤行动方案的通知》，浙政发</w:t>
      </w:r>
      <w:r>
        <w:rPr>
          <w:rFonts w:asciiTheme="minorEastAsia" w:hAnsiTheme="minorEastAsia" w:eastAsiaTheme="minorEastAsia"/>
          <w:sz w:val="21"/>
          <w:szCs w:val="21"/>
        </w:rPr>
        <w:t>[2011]55</w:t>
      </w:r>
      <w:r>
        <w:rPr>
          <w:rFonts w:hint="eastAsia" w:asciiTheme="minorEastAsia" w:hAnsiTheme="minorEastAsia" w:eastAsiaTheme="minorEastAsia"/>
          <w:sz w:val="21"/>
          <w:szCs w:val="21"/>
        </w:rPr>
        <w:t>号，</w:t>
      </w:r>
      <w:r>
        <w:rPr>
          <w:rFonts w:asciiTheme="minorEastAsia" w:hAnsiTheme="minorEastAsia" w:eastAsiaTheme="minorEastAsia"/>
          <w:sz w:val="21"/>
          <w:szCs w:val="21"/>
        </w:rPr>
        <w:t>2011</w:t>
      </w:r>
      <w:r>
        <w:rPr>
          <w:rFonts w:hint="eastAsia" w:asciiTheme="minorEastAsia" w:hAnsiTheme="minorEastAsia" w:eastAsiaTheme="minorEastAsia"/>
          <w:sz w:val="21"/>
          <w:szCs w:val="21"/>
        </w:rPr>
        <w:t>年</w:t>
      </w:r>
      <w:r>
        <w:rPr>
          <w:rFonts w:asciiTheme="minorEastAsia" w:hAnsiTheme="minorEastAsia" w:eastAsiaTheme="minorEastAsia"/>
          <w:sz w:val="21"/>
          <w:szCs w:val="21"/>
        </w:rPr>
        <w:t>7</w:t>
      </w:r>
      <w:r>
        <w:rPr>
          <w:rFonts w:hint="eastAsia" w:asciiTheme="minorEastAsia" w:hAnsiTheme="minorEastAsia" w:eastAsiaTheme="minorEastAsia"/>
          <w:sz w:val="21"/>
          <w:szCs w:val="21"/>
        </w:rPr>
        <w:t>月</w:t>
      </w:r>
      <w:r>
        <w:rPr>
          <w:rFonts w:asciiTheme="minorEastAsia" w:hAnsiTheme="minorEastAsia" w:eastAsiaTheme="minorEastAsia"/>
          <w:sz w:val="21"/>
          <w:szCs w:val="21"/>
        </w:rPr>
        <w:t>29</w:t>
      </w:r>
      <w:r>
        <w:rPr>
          <w:rFonts w:hint="eastAsia" w:asciiTheme="minorEastAsia" w:hAnsiTheme="minorEastAsia" w:eastAsiaTheme="minorEastAsia"/>
          <w:sz w:val="21"/>
          <w:szCs w:val="21"/>
        </w:rPr>
        <w:t>日；</w:t>
      </w:r>
    </w:p>
    <w:p w14:paraId="24283ED3">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10</w:t>
      </w:r>
      <w:r>
        <w:rPr>
          <w:rFonts w:hint="eastAsia" w:asciiTheme="minorEastAsia" w:hAnsiTheme="minorEastAsia" w:eastAsiaTheme="minorEastAsia"/>
          <w:sz w:val="21"/>
          <w:szCs w:val="21"/>
        </w:rPr>
        <w:t>）关于印发《浙江省污染地块开发利用监督管理暂行办法》的通知，浙环发〔</w:t>
      </w:r>
      <w:r>
        <w:rPr>
          <w:rFonts w:asciiTheme="minorEastAsia" w:hAnsiTheme="minorEastAsia" w:eastAsiaTheme="minorEastAsia"/>
          <w:sz w:val="21"/>
          <w:szCs w:val="21"/>
        </w:rPr>
        <w:t>2018</w:t>
      </w:r>
      <w:r>
        <w:rPr>
          <w:rFonts w:hint="eastAsia" w:asciiTheme="minorEastAsia" w:hAnsiTheme="minorEastAsia" w:eastAsiaTheme="minorEastAsia"/>
          <w:sz w:val="21"/>
          <w:szCs w:val="21"/>
        </w:rPr>
        <w:t>〕</w:t>
      </w:r>
      <w:r>
        <w:rPr>
          <w:rFonts w:asciiTheme="minorEastAsia" w:hAnsiTheme="minorEastAsia" w:eastAsiaTheme="minorEastAsia"/>
          <w:sz w:val="21"/>
          <w:szCs w:val="21"/>
        </w:rPr>
        <w:t>7</w:t>
      </w:r>
      <w:r>
        <w:rPr>
          <w:rFonts w:hint="eastAsia" w:asciiTheme="minorEastAsia" w:hAnsiTheme="minorEastAsia" w:eastAsiaTheme="minorEastAsia"/>
          <w:sz w:val="21"/>
          <w:szCs w:val="21"/>
        </w:rPr>
        <w:t>号</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w:t>
      </w:r>
      <w:r>
        <w:rPr>
          <w:rFonts w:asciiTheme="minorEastAsia" w:hAnsiTheme="minorEastAsia" w:eastAsiaTheme="minorEastAsia"/>
          <w:sz w:val="21"/>
          <w:szCs w:val="21"/>
        </w:rPr>
        <w:t>2018</w:t>
      </w:r>
      <w:r>
        <w:rPr>
          <w:rFonts w:hint="eastAsia" w:asciiTheme="minorEastAsia" w:hAnsiTheme="minorEastAsia" w:eastAsiaTheme="minorEastAsia"/>
          <w:sz w:val="21"/>
          <w:szCs w:val="21"/>
        </w:rPr>
        <w:t>年</w:t>
      </w:r>
      <w:r>
        <w:rPr>
          <w:rFonts w:asciiTheme="minorEastAsia" w:hAnsiTheme="minorEastAsia" w:eastAsiaTheme="minorEastAsia"/>
          <w:sz w:val="21"/>
          <w:szCs w:val="21"/>
        </w:rPr>
        <w:t>4</w:t>
      </w:r>
      <w:r>
        <w:rPr>
          <w:rFonts w:hint="eastAsia" w:asciiTheme="minorEastAsia" w:hAnsiTheme="minorEastAsia" w:eastAsiaTheme="minorEastAsia"/>
          <w:sz w:val="21"/>
          <w:szCs w:val="21"/>
        </w:rPr>
        <w:t>月</w:t>
      </w:r>
      <w:r>
        <w:rPr>
          <w:rFonts w:asciiTheme="minorEastAsia" w:hAnsiTheme="minorEastAsia" w:eastAsiaTheme="minorEastAsia"/>
          <w:sz w:val="21"/>
          <w:szCs w:val="21"/>
        </w:rPr>
        <w:t>2</w:t>
      </w:r>
      <w:r>
        <w:rPr>
          <w:rFonts w:hint="eastAsia" w:asciiTheme="minorEastAsia" w:hAnsiTheme="minorEastAsia" w:eastAsiaTheme="minorEastAsia"/>
          <w:sz w:val="21"/>
          <w:szCs w:val="21"/>
        </w:rPr>
        <w:t>日。</w:t>
      </w:r>
    </w:p>
    <w:p w14:paraId="5207FE5F">
      <w:pPr>
        <w:spacing w:line="400" w:lineRule="exact"/>
        <w:ind w:firstLine="420" w:firstLineChars="200"/>
        <w:rPr>
          <w:rFonts w:asciiTheme="minorEastAsia" w:hAnsiTheme="minorEastAsia" w:eastAsiaTheme="minorEastAsia"/>
          <w:sz w:val="21"/>
          <w:szCs w:val="21"/>
        </w:rPr>
      </w:pPr>
      <w:bookmarkStart w:id="57" w:name="_Toc479894003"/>
      <w:r>
        <w:rPr>
          <w:rFonts w:hint="eastAsia" w:asciiTheme="minorEastAsia" w:hAnsiTheme="minorEastAsia" w:eastAsiaTheme="minorEastAsia"/>
          <w:sz w:val="21"/>
          <w:szCs w:val="21"/>
        </w:rPr>
        <w:t>2.技术导则与规范</w:t>
      </w:r>
      <w:bookmarkEnd w:id="57"/>
    </w:p>
    <w:p w14:paraId="698B66F2">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）《场地环境调查技术导则》（</w:t>
      </w:r>
      <w:r>
        <w:rPr>
          <w:rFonts w:asciiTheme="minorEastAsia" w:hAnsiTheme="minorEastAsia" w:eastAsiaTheme="minorEastAsia"/>
          <w:sz w:val="21"/>
          <w:szCs w:val="21"/>
        </w:rPr>
        <w:t>HJ 25.1-2014</w:t>
      </w:r>
      <w:r>
        <w:rPr>
          <w:rFonts w:hint="eastAsia" w:asciiTheme="minorEastAsia" w:hAnsiTheme="minorEastAsia" w:eastAsiaTheme="minorEastAsia"/>
          <w:sz w:val="21"/>
          <w:szCs w:val="21"/>
        </w:rPr>
        <w:t>）；</w:t>
      </w:r>
    </w:p>
    <w:p w14:paraId="0BAAF266">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）《场地环境监测技术导则》（</w:t>
      </w:r>
      <w:r>
        <w:rPr>
          <w:rFonts w:asciiTheme="minorEastAsia" w:hAnsiTheme="minorEastAsia" w:eastAsiaTheme="minorEastAsia"/>
          <w:sz w:val="21"/>
          <w:szCs w:val="21"/>
        </w:rPr>
        <w:t>HJ 25.2-2014</w:t>
      </w:r>
      <w:r>
        <w:rPr>
          <w:rFonts w:hint="eastAsia" w:asciiTheme="minorEastAsia" w:hAnsiTheme="minorEastAsia" w:eastAsiaTheme="minorEastAsia"/>
          <w:sz w:val="21"/>
          <w:szCs w:val="21"/>
        </w:rPr>
        <w:t>）；</w:t>
      </w:r>
    </w:p>
    <w:p w14:paraId="6BFB51A4">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）《污染场地风险评估技术导则》（</w:t>
      </w:r>
      <w:r>
        <w:rPr>
          <w:rFonts w:asciiTheme="minorEastAsia" w:hAnsiTheme="minorEastAsia" w:eastAsiaTheme="minorEastAsia"/>
          <w:sz w:val="21"/>
          <w:szCs w:val="21"/>
        </w:rPr>
        <w:t>HJ 25.3-2014</w:t>
      </w:r>
      <w:r>
        <w:rPr>
          <w:rFonts w:hint="eastAsia" w:asciiTheme="minorEastAsia" w:hAnsiTheme="minorEastAsia" w:eastAsiaTheme="minorEastAsia"/>
          <w:sz w:val="21"/>
          <w:szCs w:val="21"/>
        </w:rPr>
        <w:t>）；</w:t>
      </w:r>
    </w:p>
    <w:p w14:paraId="08BC947F">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）《污染场地土壤修复技术导则》（</w:t>
      </w:r>
      <w:r>
        <w:rPr>
          <w:rFonts w:asciiTheme="minorEastAsia" w:hAnsiTheme="minorEastAsia" w:eastAsiaTheme="minorEastAsia"/>
          <w:sz w:val="21"/>
          <w:szCs w:val="21"/>
        </w:rPr>
        <w:t>HJ 25.4-2014</w:t>
      </w:r>
      <w:r>
        <w:rPr>
          <w:rFonts w:hint="eastAsia" w:asciiTheme="minorEastAsia" w:hAnsiTheme="minorEastAsia" w:eastAsiaTheme="minorEastAsia"/>
          <w:sz w:val="21"/>
          <w:szCs w:val="21"/>
        </w:rPr>
        <w:t>）；</w:t>
      </w:r>
    </w:p>
    <w:p w14:paraId="7EF86371">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）《污染场地术语》（</w:t>
      </w:r>
      <w:r>
        <w:rPr>
          <w:rFonts w:asciiTheme="minorEastAsia" w:hAnsiTheme="minorEastAsia" w:eastAsiaTheme="minorEastAsia"/>
          <w:sz w:val="21"/>
          <w:szCs w:val="21"/>
        </w:rPr>
        <w:t>HJ 682-2014</w:t>
      </w:r>
      <w:r>
        <w:rPr>
          <w:rFonts w:hint="eastAsia" w:asciiTheme="minorEastAsia" w:hAnsiTheme="minorEastAsia" w:eastAsiaTheme="minorEastAsia"/>
          <w:sz w:val="21"/>
          <w:szCs w:val="21"/>
        </w:rPr>
        <w:t>）；</w:t>
      </w:r>
    </w:p>
    <w:p w14:paraId="1736A8E3">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6</w:t>
      </w:r>
      <w:r>
        <w:rPr>
          <w:rFonts w:hint="eastAsia" w:asciiTheme="minorEastAsia" w:hAnsiTheme="minorEastAsia" w:eastAsiaTheme="minorEastAsia"/>
          <w:sz w:val="21"/>
          <w:szCs w:val="21"/>
        </w:rPr>
        <w:t>）《污染场地风险评估技术导则》（</w:t>
      </w:r>
      <w:r>
        <w:rPr>
          <w:rFonts w:asciiTheme="minorEastAsia" w:hAnsiTheme="minorEastAsia" w:eastAsiaTheme="minorEastAsia"/>
          <w:sz w:val="21"/>
          <w:szCs w:val="21"/>
        </w:rPr>
        <w:t>DB 33/T 892-2013</w:t>
      </w:r>
      <w:r>
        <w:rPr>
          <w:rFonts w:hint="eastAsia" w:asciiTheme="minorEastAsia" w:hAnsiTheme="minorEastAsia" w:eastAsiaTheme="minorEastAsia"/>
          <w:sz w:val="21"/>
          <w:szCs w:val="21"/>
        </w:rPr>
        <w:t>）；</w:t>
      </w:r>
    </w:p>
    <w:p w14:paraId="089820ED">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7</w:t>
      </w:r>
      <w:r>
        <w:rPr>
          <w:rFonts w:hint="eastAsia" w:asciiTheme="minorEastAsia" w:hAnsiTheme="minorEastAsia" w:eastAsiaTheme="minorEastAsia"/>
          <w:sz w:val="21"/>
          <w:szCs w:val="21"/>
        </w:rPr>
        <w:t>）《土壤环境监测技术规范》（</w:t>
      </w:r>
      <w:r>
        <w:rPr>
          <w:rFonts w:asciiTheme="minorEastAsia" w:hAnsiTheme="minorEastAsia" w:eastAsiaTheme="minorEastAsia"/>
          <w:sz w:val="21"/>
          <w:szCs w:val="21"/>
        </w:rPr>
        <w:t>HJ/T 166-2004</w:t>
      </w:r>
      <w:r>
        <w:rPr>
          <w:rFonts w:hint="eastAsia" w:asciiTheme="minorEastAsia" w:hAnsiTheme="minorEastAsia" w:eastAsiaTheme="minorEastAsia"/>
          <w:sz w:val="21"/>
          <w:szCs w:val="21"/>
        </w:rPr>
        <w:t>）；</w:t>
      </w:r>
    </w:p>
    <w:p w14:paraId="43FCB98E">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8</w:t>
      </w:r>
      <w:r>
        <w:rPr>
          <w:rFonts w:hint="eastAsia" w:asciiTheme="minorEastAsia" w:hAnsiTheme="minorEastAsia" w:eastAsiaTheme="minorEastAsia"/>
          <w:sz w:val="21"/>
          <w:szCs w:val="21"/>
        </w:rPr>
        <w:t>）《地下水环境监测技术规范》（</w:t>
      </w:r>
      <w:r>
        <w:rPr>
          <w:rFonts w:asciiTheme="minorEastAsia" w:hAnsiTheme="minorEastAsia" w:eastAsiaTheme="minorEastAsia"/>
          <w:sz w:val="21"/>
          <w:szCs w:val="21"/>
        </w:rPr>
        <w:t>HJ/T 164-2004</w:t>
      </w:r>
      <w:r>
        <w:rPr>
          <w:rFonts w:hint="eastAsia" w:asciiTheme="minorEastAsia" w:hAnsiTheme="minorEastAsia" w:eastAsiaTheme="minorEastAsia"/>
          <w:sz w:val="21"/>
          <w:szCs w:val="21"/>
        </w:rPr>
        <w:t>）。</w:t>
      </w:r>
    </w:p>
    <w:p w14:paraId="5123793E">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（9）《中华人民共和国土壤污染防治法》。</w:t>
      </w:r>
    </w:p>
    <w:p w14:paraId="1CF4F5EC">
      <w:pPr>
        <w:spacing w:line="40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四、项目工作流程</w:t>
      </w:r>
    </w:p>
    <w:p w14:paraId="229CE972">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根据《场地环境调查技术导则》（</w:t>
      </w:r>
      <w:r>
        <w:rPr>
          <w:rFonts w:asciiTheme="minorEastAsia" w:hAnsiTheme="minorEastAsia" w:eastAsiaTheme="minorEastAsia"/>
          <w:sz w:val="21"/>
          <w:szCs w:val="21"/>
        </w:rPr>
        <w:t>HJ 25.1-2014</w:t>
      </w:r>
      <w:r>
        <w:rPr>
          <w:rFonts w:hint="eastAsia" w:asciiTheme="minorEastAsia" w:hAnsiTheme="minorEastAsia" w:eastAsiaTheme="minorEastAsia"/>
          <w:sz w:val="21"/>
          <w:szCs w:val="21"/>
        </w:rPr>
        <w:t>），场地环境调查一般可分为三个阶段，调查的工作程序如图</w:t>
      </w:r>
      <w:r>
        <w:rPr>
          <w:rFonts w:asciiTheme="minorEastAsia" w:hAnsiTheme="minorEastAsia" w:eastAsiaTheme="minorEastAsia"/>
          <w:sz w:val="21"/>
          <w:szCs w:val="21"/>
        </w:rPr>
        <w:t>5-1</w:t>
      </w:r>
      <w:r>
        <w:rPr>
          <w:rFonts w:hint="eastAsia" w:asciiTheme="minorEastAsia" w:hAnsiTheme="minorEastAsia" w:eastAsiaTheme="minorEastAsia"/>
          <w:sz w:val="21"/>
          <w:szCs w:val="21"/>
        </w:rPr>
        <w:t>所示：</w:t>
      </w:r>
    </w:p>
    <w:p w14:paraId="195F1E89">
      <w:pPr>
        <w:widowControl w:val="0"/>
        <w:spacing w:line="360" w:lineRule="auto"/>
        <w:ind w:firstLine="440" w:firstLineChars="200"/>
        <w:jc w:val="center"/>
        <w:rPr>
          <w:rFonts w:ascii="宋体" w:hAnsi="宋体" w:cs="宋体"/>
          <w:kern w:val="2"/>
          <w:sz w:val="22"/>
          <w:szCs w:val="22"/>
        </w:rPr>
      </w:pPr>
      <w:r>
        <w:rPr>
          <w:rFonts w:ascii="宋体" w:hAnsi="宋体" w:cs="宋体"/>
          <w:kern w:val="2"/>
          <w:sz w:val="22"/>
          <w:szCs w:val="22"/>
        </w:rPr>
        <w:object>
          <v:shape id="_x0000_i1025" o:spt="75" type="#_x0000_t75" style="height:372pt;width:398.25pt;" o:ole="t" filled="f" o:preferrelative="t" stroked="f" coordsize="21600,21600">
            <v:path/>
            <v:fill on="f" focussize="0,0"/>
            <v:stroke on="f" joinstyle="miter"/>
            <v:imagedata r:id="rId12" o:title=""/>
            <o:lock v:ext="edit" aspectratio="f"/>
            <w10:wrap type="none"/>
            <w10:anchorlock/>
          </v:shape>
          <o:OLEObject Type="Embed" ProgID="Visio.Drawing.11" ShapeID="_x0000_i1025" DrawAspect="Content" ObjectID="_1468075725" r:id="rId11">
            <o:LockedField>false</o:LockedField>
          </o:OLEObject>
        </w:object>
      </w:r>
    </w:p>
    <w:p w14:paraId="49C42A4B">
      <w:pPr>
        <w:widowControl w:val="0"/>
        <w:spacing w:line="360" w:lineRule="auto"/>
        <w:ind w:firstLine="420" w:firstLineChars="200"/>
        <w:jc w:val="center"/>
        <w:rPr>
          <w:rFonts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rPr>
        <w:t>图</w:t>
      </w:r>
      <w:r>
        <w:rPr>
          <w:rFonts w:asciiTheme="minorEastAsia" w:hAnsiTheme="minorEastAsia" w:eastAsiaTheme="minorEastAsia"/>
          <w:bCs/>
          <w:kern w:val="2"/>
          <w:sz w:val="21"/>
          <w:szCs w:val="21"/>
        </w:rPr>
        <w:t xml:space="preserve">5-1 </w:t>
      </w:r>
      <w:r>
        <w:rPr>
          <w:rFonts w:hint="eastAsia" w:asciiTheme="minorEastAsia" w:hAnsiTheme="minorEastAsia" w:eastAsiaTheme="minorEastAsia"/>
          <w:bCs/>
          <w:kern w:val="2"/>
          <w:sz w:val="21"/>
          <w:szCs w:val="21"/>
        </w:rPr>
        <w:t>场地调查工作流程</w:t>
      </w:r>
    </w:p>
    <w:p w14:paraId="1C1F3D0E">
      <w:pPr>
        <w:widowControl w:val="0"/>
        <w:spacing w:line="360" w:lineRule="auto"/>
        <w:jc w:val="both"/>
        <w:rPr>
          <w:rFonts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rPr>
        <w:t>注：本次调查仅限于红色框内所涉及的相关工作内容。</w:t>
      </w:r>
    </w:p>
    <w:p w14:paraId="2F4C956E">
      <w:pPr>
        <w:spacing w:line="40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五、监测方案的实施</w:t>
      </w:r>
    </w:p>
    <w:p w14:paraId="78B4D48A">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1.土壤监测方案</w:t>
      </w:r>
    </w:p>
    <w:p w14:paraId="74776BF5">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1.1采样原则</w:t>
      </w:r>
    </w:p>
    <w:p w14:paraId="4F568402">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为了调查退役场地及周边土壤受污染的程度，根据《场地环境监测技术导则》（</w:t>
      </w:r>
      <w:r>
        <w:rPr>
          <w:rFonts w:asciiTheme="minorEastAsia" w:hAnsiTheme="minorEastAsia" w:eastAsiaTheme="minorEastAsia"/>
          <w:sz w:val="21"/>
          <w:szCs w:val="21"/>
        </w:rPr>
        <w:t>HJ 25.2-2014</w:t>
      </w:r>
      <w:r>
        <w:rPr>
          <w:rFonts w:hint="eastAsia" w:asciiTheme="minorEastAsia" w:hAnsiTheme="minorEastAsia" w:eastAsiaTheme="minorEastAsia"/>
          <w:sz w:val="21"/>
          <w:szCs w:val="21"/>
        </w:rPr>
        <w:t>）、《土壤环境监测技术规范》（</w:t>
      </w:r>
      <w:r>
        <w:rPr>
          <w:rFonts w:asciiTheme="minorEastAsia" w:hAnsiTheme="minorEastAsia" w:eastAsiaTheme="minorEastAsia"/>
          <w:sz w:val="21"/>
          <w:szCs w:val="21"/>
        </w:rPr>
        <w:t>HJ/T 166-2004</w:t>
      </w:r>
      <w:r>
        <w:rPr>
          <w:rFonts w:hint="eastAsia" w:asciiTheme="minorEastAsia" w:hAnsiTheme="minorEastAsia" w:eastAsiaTheme="minorEastAsia"/>
          <w:sz w:val="21"/>
          <w:szCs w:val="21"/>
        </w:rPr>
        <w:t>）和《关于开展建设项目土壤环境监测工作的通知》（浙环发</w:t>
      </w:r>
      <w:r>
        <w:rPr>
          <w:rFonts w:asciiTheme="minorEastAsia" w:hAnsiTheme="minorEastAsia" w:eastAsiaTheme="minorEastAsia"/>
          <w:sz w:val="21"/>
          <w:szCs w:val="21"/>
        </w:rPr>
        <w:t>[2008]8</w:t>
      </w:r>
      <w:r>
        <w:rPr>
          <w:rFonts w:hint="eastAsia" w:asciiTheme="minorEastAsia" w:hAnsiTheme="minorEastAsia" w:eastAsiaTheme="minorEastAsia"/>
          <w:sz w:val="21"/>
          <w:szCs w:val="21"/>
        </w:rPr>
        <w:t>号），结合退役场地的实际情况，监测因子、布点选择按以下原则：</w:t>
      </w:r>
    </w:p>
    <w:p w14:paraId="21D06028">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①监测因子选择原则</w:t>
      </w:r>
    </w:p>
    <w:p w14:paraId="76C54FA4">
      <w:pPr>
        <w:spacing w:line="40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a</w:t>
      </w:r>
      <w:r>
        <w:rPr>
          <w:rFonts w:hint="eastAsia" w:asciiTheme="minorEastAsia" w:hAnsiTheme="minorEastAsia" w:eastAsiaTheme="minorEastAsia"/>
          <w:sz w:val="21"/>
          <w:szCs w:val="21"/>
        </w:rPr>
        <w:t>、毒性、环境危害较大的物质；</w:t>
      </w:r>
    </w:p>
    <w:p w14:paraId="3C67FDC4">
      <w:pPr>
        <w:spacing w:line="40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b</w:t>
      </w:r>
      <w:r>
        <w:rPr>
          <w:rFonts w:hint="eastAsia" w:asciiTheme="minorEastAsia" w:hAnsiTheme="minorEastAsia" w:eastAsiaTheme="minorEastAsia"/>
          <w:sz w:val="21"/>
          <w:szCs w:val="21"/>
        </w:rPr>
        <w:t>、持久难降解物质；</w:t>
      </w:r>
    </w:p>
    <w:p w14:paraId="438B47EB">
      <w:pPr>
        <w:spacing w:line="40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c</w:t>
      </w:r>
      <w:r>
        <w:rPr>
          <w:rFonts w:hint="eastAsia" w:asciiTheme="minorEastAsia" w:hAnsiTheme="minorEastAsia" w:eastAsiaTheme="minorEastAsia"/>
          <w:sz w:val="21"/>
          <w:szCs w:val="21"/>
        </w:rPr>
        <w:t>、有相关标准的优先选择。</w:t>
      </w:r>
    </w:p>
    <w:p w14:paraId="7AF3B9A8">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②采样监测点布设原则</w:t>
      </w:r>
    </w:p>
    <w:p w14:paraId="1710C8EC">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布点是土壤环境调查的关键环节。布点不当可能发现不了污染，造成误判。布点数量应当综合考虑代表性和经济可行性原则。鉴于具体地块的差异性，布点的位置和数量应当主要基于专业的判断。原则上初步调查阶段，地块面积≤</w:t>
      </w:r>
      <w:r>
        <w:rPr>
          <w:rFonts w:asciiTheme="minorEastAsia" w:hAnsiTheme="minorEastAsia" w:eastAsiaTheme="minorEastAsia"/>
          <w:sz w:val="21"/>
          <w:szCs w:val="21"/>
        </w:rPr>
        <w:t>5000m2</w:t>
      </w:r>
      <w:r>
        <w:rPr>
          <w:rFonts w:hint="eastAsia" w:asciiTheme="minorEastAsia" w:hAnsiTheme="minorEastAsia" w:eastAsiaTheme="minorEastAsia"/>
          <w:sz w:val="21"/>
          <w:szCs w:val="21"/>
        </w:rPr>
        <w:t>，土壤采样点位数不少于</w:t>
      </w:r>
      <w:r>
        <w:rPr>
          <w:rFonts w:asciiTheme="minorEastAsia" w:hAnsiTheme="minorEastAsia" w:eastAsiaTheme="minorEastAsia"/>
          <w:sz w:val="21"/>
          <w:szCs w:val="21"/>
        </w:rPr>
        <w:t>3</w:t>
      </w:r>
      <w:r>
        <w:rPr>
          <w:rFonts w:hint="eastAsia" w:asciiTheme="minorEastAsia" w:hAnsiTheme="minorEastAsia" w:eastAsiaTheme="minorEastAsia"/>
          <w:sz w:val="21"/>
          <w:szCs w:val="21"/>
        </w:rPr>
        <w:t>个；地块面积＞</w:t>
      </w:r>
      <w:r>
        <w:rPr>
          <w:rFonts w:asciiTheme="minorEastAsia" w:hAnsiTheme="minorEastAsia" w:eastAsiaTheme="minorEastAsia"/>
          <w:sz w:val="21"/>
          <w:szCs w:val="21"/>
        </w:rPr>
        <w:t>5000m2</w:t>
      </w:r>
      <w:r>
        <w:rPr>
          <w:rFonts w:hint="eastAsia" w:asciiTheme="minorEastAsia" w:hAnsiTheme="minorEastAsia" w:eastAsiaTheme="minorEastAsia"/>
          <w:sz w:val="21"/>
          <w:szCs w:val="21"/>
        </w:rPr>
        <w:t>，土壤采样点位数不少于</w:t>
      </w:r>
      <w:r>
        <w:rPr>
          <w:rFonts w:asciiTheme="minorEastAsia" w:hAnsiTheme="minorEastAsia" w:eastAsiaTheme="minorEastAsia"/>
          <w:sz w:val="21"/>
          <w:szCs w:val="21"/>
        </w:rPr>
        <w:t>6</w:t>
      </w:r>
      <w:r>
        <w:rPr>
          <w:rFonts w:hint="eastAsia" w:asciiTheme="minorEastAsia" w:hAnsiTheme="minorEastAsia" w:eastAsiaTheme="minorEastAsia"/>
          <w:sz w:val="21"/>
          <w:szCs w:val="21"/>
        </w:rPr>
        <w:t>个，并可根据实际情况酌情增加。</w:t>
      </w:r>
    </w:p>
    <w:p w14:paraId="6C99780D">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考虑到场地使用功能分区明确，各区域污染特征差异明显，根据原场地使用功能和污染特征，选择可能污染较重的若干地块，作为土壤污染物识别的监测地块。原则上监测点位应选择地块的中央或有明显污染的部位，如生产车间、危废堆场、污水处理站等，并在场地附近设置清洁对照点。</w:t>
      </w:r>
    </w:p>
    <w:p w14:paraId="3DA2268F">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1.2监测点位及项目</w:t>
      </w:r>
    </w:p>
    <w:p w14:paraId="0DAE68B3">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参照《场地环境监测技术导则》（</w:t>
      </w:r>
      <w:r>
        <w:rPr>
          <w:rFonts w:asciiTheme="minorEastAsia" w:hAnsiTheme="minorEastAsia" w:eastAsiaTheme="minorEastAsia"/>
          <w:sz w:val="21"/>
          <w:szCs w:val="21"/>
        </w:rPr>
        <w:t>HJ25.2-2014</w:t>
      </w:r>
      <w:r>
        <w:rPr>
          <w:rFonts w:hint="eastAsia" w:asciiTheme="minorEastAsia" w:hAnsiTheme="minorEastAsia" w:eastAsiaTheme="minorEastAsia"/>
          <w:sz w:val="21"/>
          <w:szCs w:val="21"/>
        </w:rPr>
        <w:t>）以及“关于发布《建设用地土壤环境调查评估技术指南》的公告”等文件，并结合场地的特征，本次土壤监测采用分区布点法。</w:t>
      </w:r>
    </w:p>
    <w:p w14:paraId="11152CD0">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1.3监测频次、采样与分析</w:t>
      </w:r>
    </w:p>
    <w:p w14:paraId="3D9B7C5D">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采样一次，监测和分析均按照有关规范执行。</w:t>
      </w:r>
    </w:p>
    <w:p w14:paraId="41B2DDC7">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1.4执行标准</w:t>
      </w:r>
    </w:p>
    <w:p w14:paraId="3910B20D">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根据场地规划用途，具体标准参照《污染场地风险评估技术导则》（</w:t>
      </w:r>
      <w:r>
        <w:rPr>
          <w:rFonts w:asciiTheme="minorEastAsia" w:hAnsiTheme="minorEastAsia" w:eastAsiaTheme="minorEastAsia"/>
          <w:sz w:val="21"/>
          <w:szCs w:val="21"/>
        </w:rPr>
        <w:t>DB 33/T 892-2013</w:t>
      </w:r>
      <w:r>
        <w:rPr>
          <w:rFonts w:hint="eastAsia" w:asciiTheme="minorEastAsia" w:hAnsiTheme="minorEastAsia" w:eastAsiaTheme="minorEastAsia"/>
          <w:sz w:val="21"/>
          <w:szCs w:val="21"/>
        </w:rPr>
        <w:t>）中相应用地类型的筛选值。</w:t>
      </w:r>
    </w:p>
    <w:p w14:paraId="3CAD78A9">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2.地下水监测方案</w:t>
      </w:r>
    </w:p>
    <w:p w14:paraId="77BAE616">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2.1采样原则</w:t>
      </w:r>
    </w:p>
    <w:p w14:paraId="5492F611">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根据《场地环境监测技术导则》（</w:t>
      </w:r>
      <w:r>
        <w:rPr>
          <w:rFonts w:asciiTheme="minorEastAsia" w:hAnsiTheme="minorEastAsia" w:eastAsiaTheme="minorEastAsia"/>
          <w:sz w:val="21"/>
          <w:szCs w:val="21"/>
        </w:rPr>
        <w:t>HJ 25-2-2014</w:t>
      </w:r>
      <w:r>
        <w:rPr>
          <w:rFonts w:hint="eastAsia" w:asciiTheme="minorEastAsia" w:hAnsiTheme="minorEastAsia" w:eastAsiaTheme="minorEastAsia"/>
          <w:sz w:val="21"/>
          <w:szCs w:val="21"/>
        </w:rPr>
        <w:t>）、《地下水环境监测技术规范》（</w:t>
      </w:r>
      <w:r>
        <w:rPr>
          <w:rFonts w:asciiTheme="minorEastAsia" w:hAnsiTheme="minorEastAsia" w:eastAsiaTheme="minorEastAsia"/>
          <w:sz w:val="21"/>
          <w:szCs w:val="21"/>
        </w:rPr>
        <w:t>HJ/T 164-2004</w:t>
      </w:r>
      <w:r>
        <w:rPr>
          <w:rFonts w:hint="eastAsia" w:asciiTheme="minorEastAsia" w:hAnsiTheme="minorEastAsia" w:eastAsiaTheme="minorEastAsia"/>
          <w:sz w:val="21"/>
          <w:szCs w:val="21"/>
        </w:rPr>
        <w:t>）、“关于发布《建设用地土壤环境调查评估技术指南》的公告”等文件，结合退役场地的实际情况，监测因子、布点选择按以下原则：</w:t>
      </w:r>
    </w:p>
    <w:p w14:paraId="605F8E64">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①监测因子选择原则</w:t>
      </w:r>
    </w:p>
    <w:p w14:paraId="032EEFAE">
      <w:pPr>
        <w:spacing w:line="40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a</w:t>
      </w:r>
      <w:r>
        <w:rPr>
          <w:rFonts w:hint="eastAsia" w:asciiTheme="minorEastAsia" w:hAnsiTheme="minorEastAsia" w:eastAsiaTheme="minorEastAsia"/>
          <w:sz w:val="21"/>
          <w:szCs w:val="21"/>
        </w:rPr>
        <w:t>、选择《地下水质量标准》（</w:t>
      </w:r>
      <w:r>
        <w:rPr>
          <w:rFonts w:asciiTheme="minorEastAsia" w:hAnsiTheme="minorEastAsia" w:eastAsiaTheme="minorEastAsia"/>
          <w:sz w:val="21"/>
          <w:szCs w:val="21"/>
        </w:rPr>
        <w:t>GB/T 14848-93</w:t>
      </w:r>
      <w:r>
        <w:rPr>
          <w:rFonts w:hint="eastAsia" w:asciiTheme="minorEastAsia" w:hAnsiTheme="minorEastAsia" w:eastAsiaTheme="minorEastAsia"/>
          <w:sz w:val="21"/>
          <w:szCs w:val="21"/>
        </w:rPr>
        <w:t>）中要求控制的常规监测项目，以满足地下水质量评价和保护的要求。</w:t>
      </w:r>
    </w:p>
    <w:p w14:paraId="43B1C76E">
      <w:pPr>
        <w:spacing w:line="40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b</w:t>
      </w:r>
      <w:r>
        <w:rPr>
          <w:rFonts w:hint="eastAsia" w:asciiTheme="minorEastAsia" w:hAnsiTheme="minorEastAsia" w:eastAsiaTheme="minorEastAsia"/>
          <w:sz w:val="21"/>
          <w:szCs w:val="21"/>
        </w:rPr>
        <w:t>、根据本地区地下水功能用途，酌情增加某些选测项目。</w:t>
      </w:r>
    </w:p>
    <w:p w14:paraId="68DD999E">
      <w:pPr>
        <w:spacing w:line="40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c</w:t>
      </w:r>
      <w:r>
        <w:rPr>
          <w:rFonts w:hint="eastAsia" w:asciiTheme="minorEastAsia" w:hAnsiTheme="minorEastAsia" w:eastAsiaTheme="minorEastAsia"/>
          <w:sz w:val="21"/>
          <w:szCs w:val="21"/>
        </w:rPr>
        <w:t>、根据退役场地污染源特征，选择国家水污染物排放标准中要求控制的监测项目。</w:t>
      </w:r>
    </w:p>
    <w:p w14:paraId="19AE93FD">
      <w:pPr>
        <w:spacing w:line="40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d</w:t>
      </w:r>
      <w:r>
        <w:rPr>
          <w:rFonts w:hint="eastAsia" w:asciiTheme="minorEastAsia" w:hAnsiTheme="minorEastAsia" w:eastAsiaTheme="minorEastAsia"/>
          <w:sz w:val="21"/>
          <w:szCs w:val="21"/>
        </w:rPr>
        <w:t>、所选监测项目应有国家或行业标准分析方法、行业性监测技术规范、行业统一分析方法。</w:t>
      </w:r>
    </w:p>
    <w:p w14:paraId="7E3F9836">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②初步采样监测点布设原则</w:t>
      </w:r>
    </w:p>
    <w:p w14:paraId="63F10C9A">
      <w:pPr>
        <w:spacing w:line="40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a</w:t>
      </w:r>
      <w:r>
        <w:rPr>
          <w:rFonts w:hint="eastAsia" w:asciiTheme="minorEastAsia" w:hAnsiTheme="minorEastAsia" w:eastAsiaTheme="minorEastAsia"/>
          <w:sz w:val="21"/>
          <w:szCs w:val="21"/>
        </w:rPr>
        <w:t>、根据场地的地下水流向，分别于场地内可能发生污染物渗透区域（污水站等）、场地上游及下游分别设置一个监测点，对于场地内或临近区域内的现有地下水监测井，如果符合地下水环境监测技术规范，则可以作为地下水的取样点。</w:t>
      </w:r>
    </w:p>
    <w:p w14:paraId="59FC2B5C">
      <w:pPr>
        <w:spacing w:line="400" w:lineRule="exact"/>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b</w:t>
      </w:r>
      <w:r>
        <w:rPr>
          <w:rFonts w:hint="eastAsia" w:asciiTheme="minorEastAsia" w:hAnsiTheme="minorEastAsia" w:eastAsiaTheme="minorEastAsia"/>
          <w:sz w:val="21"/>
          <w:szCs w:val="21"/>
        </w:rPr>
        <w:t>、对于地下水，一般情况下应在调查场地附近选择清洁对照点。</w:t>
      </w:r>
    </w:p>
    <w:p w14:paraId="39D98AA2">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2.2监测点位和监测因子</w:t>
      </w:r>
    </w:p>
    <w:p w14:paraId="192F7457">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参照《场地环境监测技术导则》（</w:t>
      </w:r>
      <w:r>
        <w:rPr>
          <w:rFonts w:asciiTheme="minorEastAsia" w:hAnsiTheme="minorEastAsia" w:eastAsiaTheme="minorEastAsia"/>
          <w:sz w:val="21"/>
          <w:szCs w:val="21"/>
        </w:rPr>
        <w:t>HJ25.2-2014</w:t>
      </w:r>
      <w:r>
        <w:rPr>
          <w:rFonts w:hint="eastAsia" w:asciiTheme="minorEastAsia" w:hAnsiTheme="minorEastAsia" w:eastAsiaTheme="minorEastAsia"/>
          <w:sz w:val="21"/>
          <w:szCs w:val="21"/>
        </w:rPr>
        <w:t>），地下水采样按三角形布点，调查场地内及周边共布设</w:t>
      </w:r>
      <w:r>
        <w:rPr>
          <w:rFonts w:asciiTheme="minorEastAsia" w:hAnsiTheme="minorEastAsia" w:eastAsiaTheme="minorEastAsia"/>
          <w:sz w:val="21"/>
          <w:szCs w:val="21"/>
        </w:rPr>
        <w:t>3</w:t>
      </w:r>
      <w:r>
        <w:rPr>
          <w:rFonts w:hint="eastAsia" w:asciiTheme="minorEastAsia" w:hAnsiTheme="minorEastAsia" w:eastAsiaTheme="minorEastAsia"/>
          <w:sz w:val="21"/>
          <w:szCs w:val="21"/>
        </w:rPr>
        <w:t>个监测点。</w:t>
      </w:r>
    </w:p>
    <w:p w14:paraId="691A8309">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2.3监测频次及分析方法</w:t>
      </w:r>
    </w:p>
    <w:p w14:paraId="27121C5F">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采样一次。监测和分析均按照有关规范执行。</w:t>
      </w:r>
    </w:p>
    <w:p w14:paraId="2FEEE93A">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2.4执行标准</w:t>
      </w:r>
    </w:p>
    <w:p w14:paraId="7B64865E">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本项目所在地地下水尚未分区，地下水水质参照执行《地下水质量标准》（</w:t>
      </w:r>
      <w:r>
        <w:rPr>
          <w:rFonts w:asciiTheme="minorEastAsia" w:hAnsiTheme="minorEastAsia" w:eastAsiaTheme="minorEastAsia"/>
          <w:sz w:val="21"/>
          <w:szCs w:val="21"/>
        </w:rPr>
        <w:t>GB/T14848-2017</w:t>
      </w:r>
      <w:r>
        <w:rPr>
          <w:rFonts w:hint="eastAsia" w:asciiTheme="minorEastAsia" w:hAnsiTheme="minorEastAsia" w:eastAsiaTheme="minorEastAsia"/>
          <w:sz w:val="21"/>
          <w:szCs w:val="21"/>
        </w:rPr>
        <w:t>）中的Ⅲ类标准。</w:t>
      </w:r>
    </w:p>
    <w:p w14:paraId="62F0C634">
      <w:pPr>
        <w:spacing w:line="400" w:lineRule="exact"/>
        <w:rPr>
          <w:rFonts w:asciiTheme="minorEastAsia" w:hAnsiTheme="minorEastAsia" w:eastAsiaTheme="minorEastAsia"/>
          <w:b/>
          <w:bCs/>
          <w:sz w:val="21"/>
          <w:szCs w:val="21"/>
        </w:rPr>
      </w:pPr>
      <w:bookmarkStart w:id="58" w:name="_Toc24830"/>
      <w:bookmarkStart w:id="59" w:name="_Toc2548"/>
      <w:r>
        <w:rPr>
          <w:rFonts w:hint="eastAsia" w:asciiTheme="minorEastAsia" w:hAnsiTheme="minorEastAsia" w:eastAsiaTheme="minorEastAsia"/>
          <w:b/>
          <w:bCs/>
          <w:sz w:val="21"/>
          <w:szCs w:val="21"/>
        </w:rPr>
        <w:t>六、成果质量要求</w:t>
      </w:r>
      <w:bookmarkEnd w:id="58"/>
      <w:bookmarkEnd w:id="59"/>
    </w:p>
    <w:p w14:paraId="131D476A">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1、调查评估工作完成后，应以电子和书面方式提交相关工作成果，包括报告书、图件、附件材料等。</w:t>
      </w:r>
    </w:p>
    <w:p w14:paraId="2442330F">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（1）报告书应包括调查评估工作方案、调查报告、风险评估报告等；</w:t>
      </w:r>
    </w:p>
    <w:p w14:paraId="386F34E2">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（2）图件应包括地块地理位置图、地块平面图、土壤污染物浓度分布平面图及截面图、地块土层分布截面图、地下水位等高线图、地下水污染物分布图等；</w:t>
      </w:r>
    </w:p>
    <w:p w14:paraId="30999F2E">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附件材料应包括相关历史记录、现场状况及工作过程照片、钻孔柱状图、水文地质调查报告、测绘报告、建井记录、洗井记录、手持设备日常校准记录、原始采样记录、现场工作记录、实验室检测报告、专家咨询意见等。</w:t>
      </w:r>
    </w:p>
    <w:p w14:paraId="4094356E">
      <w:pPr>
        <w:spacing w:line="400" w:lineRule="exact"/>
        <w:ind w:firstLine="420" w:firstLineChars="200"/>
        <w:rPr>
          <w:rFonts w:asciiTheme="minorEastAsia" w:hAnsiTheme="minorEastAsia" w:eastAsiaTheme="minorEastAsia"/>
          <w:b/>
          <w:sz w:val="21"/>
          <w:szCs w:val="21"/>
        </w:rPr>
      </w:pPr>
      <w:r>
        <w:rPr>
          <w:rFonts w:hint="eastAsia" w:asciiTheme="minorEastAsia" w:hAnsiTheme="minorEastAsia" w:eastAsiaTheme="minorEastAsia"/>
          <w:sz w:val="21"/>
          <w:szCs w:val="21"/>
        </w:rPr>
        <w:t>2、如检测成果未能一次性通过专家评审，则成交供应商须承担后续评审所产生的一切费用，采购人不再另行支付。</w:t>
      </w:r>
    </w:p>
    <w:p w14:paraId="14CB59D3">
      <w:pPr>
        <w:spacing w:line="40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七、项目要求：</w:t>
      </w:r>
    </w:p>
    <w:p w14:paraId="57962E6B">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1.招标项目一览表</w:t>
      </w:r>
    </w:p>
    <w:p w14:paraId="52462874">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本项目共分三个标项，具体内容如下：</w:t>
      </w:r>
    </w:p>
    <w:p w14:paraId="7908381A">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标项一服务范围：桐乡经济开发区（高桥街道）二环南路以北或采购人指定的其他区域</w:t>
      </w:r>
    </w:p>
    <w:p w14:paraId="4B8C5E03">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标项二服务范围：桐乡经济开发区（高桥街道）洲甸公路北、二环南路以南或采购人指定的其他区域</w:t>
      </w:r>
    </w:p>
    <w:p w14:paraId="2DF4C8A3">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标项三服务范围：桐乡经济开发区（高桥街道）洲甸公路以南或采购人指定的其他区域</w:t>
      </w:r>
    </w:p>
    <w:p w14:paraId="1D216DEA">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在合同有效期内，标项一累计服务费用不得超过</w:t>
      </w:r>
      <w:r>
        <w:rPr>
          <w:rFonts w:hint="eastAsia" w:asciiTheme="minorEastAsia" w:hAnsiTheme="minorEastAsia" w:eastAsiaTheme="minorEastAsia"/>
          <w:sz w:val="21"/>
          <w:szCs w:val="21"/>
          <w:lang w:val="en-US" w:eastAsia="zh-CN"/>
        </w:rPr>
        <w:t>70</w:t>
      </w:r>
      <w:r>
        <w:rPr>
          <w:rFonts w:hint="eastAsia" w:asciiTheme="minorEastAsia" w:hAnsiTheme="minorEastAsia" w:eastAsiaTheme="minorEastAsia"/>
          <w:sz w:val="21"/>
          <w:szCs w:val="21"/>
        </w:rPr>
        <w:t>万元；标项二累计服务费用不得超过</w:t>
      </w:r>
      <w:r>
        <w:rPr>
          <w:rFonts w:hint="eastAsia" w:asciiTheme="minorEastAsia" w:hAnsiTheme="minorEastAsia" w:eastAsiaTheme="minorEastAsia"/>
          <w:sz w:val="21"/>
          <w:szCs w:val="21"/>
          <w:lang w:val="en-US" w:eastAsia="zh-CN"/>
        </w:rPr>
        <w:t>70</w:t>
      </w:r>
      <w:r>
        <w:rPr>
          <w:rFonts w:hint="eastAsia" w:asciiTheme="minorEastAsia" w:hAnsiTheme="minorEastAsia" w:eastAsiaTheme="minorEastAsia"/>
          <w:sz w:val="21"/>
          <w:szCs w:val="21"/>
        </w:rPr>
        <w:t>万元；标项三累计服务费用不得超过</w:t>
      </w:r>
      <w:r>
        <w:rPr>
          <w:rFonts w:hint="eastAsia" w:asciiTheme="minorEastAsia" w:hAnsiTheme="minorEastAsia" w:eastAsiaTheme="minorEastAsia"/>
          <w:sz w:val="21"/>
          <w:szCs w:val="21"/>
          <w:lang w:val="en-US" w:eastAsia="zh-CN"/>
        </w:rPr>
        <w:t>60</w:t>
      </w:r>
      <w:r>
        <w:rPr>
          <w:rFonts w:hint="eastAsia" w:asciiTheme="minorEastAsia" w:hAnsiTheme="minorEastAsia" w:eastAsiaTheme="minorEastAsia"/>
          <w:sz w:val="21"/>
          <w:szCs w:val="21"/>
        </w:rPr>
        <w:t>万元。</w:t>
      </w:r>
    </w:p>
    <w:p w14:paraId="2D0F1C21">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注：本项目按标项依次开标，同一供应商可同时参加三个标项的投标，同一投标人只能中一个标项，标项一的中标人自动退出标项二、三的竞标，标项二的中标人自动退出标项三的竞标。</w:t>
      </w:r>
    </w:p>
    <w:p w14:paraId="7339362F">
      <w:pPr>
        <w:spacing w:line="400" w:lineRule="exact"/>
        <w:ind w:firstLine="420" w:firstLineChars="200"/>
      </w:pPr>
      <w:r>
        <w:rPr>
          <w:rFonts w:hint="eastAsia" w:asciiTheme="minorEastAsia" w:hAnsiTheme="minorEastAsia" w:eastAsiaTheme="minorEastAsia"/>
          <w:sz w:val="21"/>
          <w:szCs w:val="21"/>
        </w:rPr>
        <w:t>2.</w:t>
      </w:r>
      <w:bookmarkStart w:id="60" w:name="_Toc18539"/>
      <w:r>
        <w:rPr>
          <w:rFonts w:hint="eastAsia" w:asciiTheme="minorEastAsia" w:hAnsiTheme="minorEastAsia" w:eastAsiaTheme="minorEastAsia"/>
          <w:sz w:val="21"/>
          <w:szCs w:val="21"/>
          <w:lang w:eastAsia="zh-CN"/>
        </w:rPr>
        <w:t>土壤初调</w:t>
      </w:r>
      <w:r>
        <w:rPr>
          <w:rFonts w:hint="eastAsia" w:asciiTheme="minorEastAsia" w:hAnsiTheme="minorEastAsia" w:eastAsiaTheme="minorEastAsia"/>
          <w:sz w:val="21"/>
          <w:szCs w:val="21"/>
        </w:rPr>
        <w:t>报价要求</w:t>
      </w:r>
      <w:bookmarkEnd w:id="60"/>
    </w:p>
    <w:tbl>
      <w:tblPr>
        <w:tblStyle w:val="63"/>
        <w:tblW w:w="49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4535"/>
        <w:gridCol w:w="3827"/>
      </w:tblGrid>
      <w:tr w14:paraId="15AC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blHeader/>
        </w:trPr>
        <w:tc>
          <w:tcPr>
            <w:tcW w:w="582" w:type="pct"/>
            <w:tcBorders>
              <w:top w:val="single" w:color="auto" w:sz="4" w:space="0"/>
              <w:left w:val="single" w:color="auto" w:sz="4" w:space="0"/>
              <w:bottom w:val="single" w:color="auto" w:sz="4" w:space="0"/>
              <w:right w:val="single" w:color="auto" w:sz="4" w:space="0"/>
            </w:tcBorders>
            <w:vAlign w:val="center"/>
          </w:tcPr>
          <w:p w14:paraId="04AA5F6B">
            <w:pPr>
              <w:jc w:val="center"/>
              <w:rPr>
                <w:rFonts w:ascii="宋体"/>
                <w:b/>
                <w:sz w:val="21"/>
                <w:szCs w:val="21"/>
              </w:rPr>
            </w:pPr>
            <w:r>
              <w:rPr>
                <w:rFonts w:hint="eastAsia" w:ascii="宋体"/>
                <w:b/>
                <w:sz w:val="21"/>
                <w:szCs w:val="21"/>
              </w:rPr>
              <w:t>序号</w:t>
            </w:r>
          </w:p>
        </w:tc>
        <w:tc>
          <w:tcPr>
            <w:tcW w:w="2396" w:type="pct"/>
            <w:tcBorders>
              <w:top w:val="single" w:color="auto" w:sz="4" w:space="0"/>
              <w:left w:val="single" w:color="auto" w:sz="4" w:space="0"/>
              <w:bottom w:val="single" w:color="auto" w:sz="4" w:space="0"/>
              <w:right w:val="single" w:color="auto" w:sz="4" w:space="0"/>
            </w:tcBorders>
            <w:vAlign w:val="center"/>
          </w:tcPr>
          <w:p w14:paraId="68710191">
            <w:pPr>
              <w:jc w:val="center"/>
              <w:rPr>
                <w:rFonts w:ascii="宋体"/>
                <w:b/>
                <w:sz w:val="21"/>
                <w:szCs w:val="21"/>
              </w:rPr>
            </w:pPr>
            <w:r>
              <w:rPr>
                <w:rFonts w:hint="eastAsia" w:ascii="宋体"/>
                <w:b/>
                <w:sz w:val="21"/>
                <w:szCs w:val="21"/>
              </w:rPr>
              <w:t>调查面积</w:t>
            </w:r>
          </w:p>
        </w:tc>
        <w:tc>
          <w:tcPr>
            <w:tcW w:w="2022" w:type="pct"/>
            <w:tcBorders>
              <w:top w:val="single" w:color="auto" w:sz="4" w:space="0"/>
              <w:left w:val="single" w:color="auto" w:sz="4" w:space="0"/>
              <w:bottom w:val="single" w:color="auto" w:sz="4" w:space="0"/>
              <w:right w:val="single" w:color="auto" w:sz="4" w:space="0"/>
            </w:tcBorders>
            <w:vAlign w:val="center"/>
          </w:tcPr>
          <w:p w14:paraId="703CA2B0">
            <w:pPr>
              <w:jc w:val="center"/>
              <w:rPr>
                <w:rFonts w:ascii="宋体"/>
                <w:b/>
                <w:sz w:val="21"/>
                <w:szCs w:val="21"/>
              </w:rPr>
            </w:pPr>
            <w:r>
              <w:rPr>
                <w:rFonts w:hint="eastAsia" w:ascii="宋体"/>
                <w:b/>
                <w:sz w:val="21"/>
                <w:szCs w:val="21"/>
              </w:rPr>
              <w:t>单项最高限价（基准价）</w:t>
            </w:r>
          </w:p>
          <w:p w14:paraId="458A7B22">
            <w:pPr>
              <w:jc w:val="center"/>
              <w:rPr>
                <w:sz w:val="21"/>
                <w:szCs w:val="21"/>
              </w:rPr>
            </w:pPr>
            <w:r>
              <w:rPr>
                <w:rFonts w:hint="eastAsia" w:ascii="宋体"/>
                <w:b/>
                <w:sz w:val="21"/>
                <w:szCs w:val="21"/>
              </w:rPr>
              <w:t>（单位：人民币元）</w:t>
            </w:r>
          </w:p>
        </w:tc>
      </w:tr>
      <w:tr w14:paraId="79152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blHeader/>
        </w:trPr>
        <w:tc>
          <w:tcPr>
            <w:tcW w:w="582" w:type="pct"/>
            <w:tcBorders>
              <w:top w:val="single" w:color="auto" w:sz="4" w:space="0"/>
              <w:left w:val="single" w:color="auto" w:sz="4" w:space="0"/>
              <w:bottom w:val="single" w:color="auto" w:sz="4" w:space="0"/>
              <w:right w:val="single" w:color="auto" w:sz="4" w:space="0"/>
            </w:tcBorders>
            <w:vAlign w:val="center"/>
          </w:tcPr>
          <w:p w14:paraId="33CF74D2">
            <w:pPr>
              <w:jc w:val="center"/>
              <w:rPr>
                <w:sz w:val="21"/>
                <w:szCs w:val="21"/>
              </w:rPr>
            </w:pPr>
            <w:r>
              <w:rPr>
                <w:rFonts w:hint="eastAsia"/>
                <w:sz w:val="21"/>
                <w:szCs w:val="21"/>
              </w:rPr>
              <w:t>1</w:t>
            </w:r>
          </w:p>
        </w:tc>
        <w:tc>
          <w:tcPr>
            <w:tcW w:w="2396" w:type="pct"/>
            <w:tcBorders>
              <w:top w:val="single" w:color="auto" w:sz="4" w:space="0"/>
              <w:left w:val="single" w:color="auto" w:sz="4" w:space="0"/>
              <w:right w:val="single" w:color="auto" w:sz="4" w:space="0"/>
            </w:tcBorders>
            <w:vAlign w:val="center"/>
          </w:tcPr>
          <w:p w14:paraId="12F57487">
            <w:pPr>
              <w:jc w:val="center"/>
              <w:rPr>
                <w:sz w:val="21"/>
                <w:szCs w:val="21"/>
              </w:rPr>
            </w:pPr>
            <w:r>
              <w:rPr>
                <w:rFonts w:hint="eastAsia"/>
                <w:sz w:val="21"/>
                <w:szCs w:val="21"/>
              </w:rPr>
              <w:t>地块面积10亩以下的部分（含10亩）</w:t>
            </w:r>
          </w:p>
        </w:tc>
        <w:tc>
          <w:tcPr>
            <w:tcW w:w="2022" w:type="pct"/>
            <w:tcBorders>
              <w:top w:val="single" w:color="auto" w:sz="4" w:space="0"/>
              <w:left w:val="single" w:color="auto" w:sz="4" w:space="0"/>
              <w:bottom w:val="single" w:color="auto" w:sz="4" w:space="0"/>
              <w:right w:val="single" w:color="auto" w:sz="4" w:space="0"/>
            </w:tcBorders>
            <w:vAlign w:val="center"/>
          </w:tcPr>
          <w:p w14:paraId="2F70E5A5">
            <w:pPr>
              <w:jc w:val="center"/>
              <w:rPr>
                <w:sz w:val="21"/>
                <w:szCs w:val="21"/>
              </w:rPr>
            </w:pPr>
            <w:r>
              <w:rPr>
                <w:rFonts w:hint="eastAsia"/>
                <w:sz w:val="21"/>
                <w:szCs w:val="21"/>
              </w:rPr>
              <w:t>￥60000元/个地块</w:t>
            </w:r>
          </w:p>
        </w:tc>
      </w:tr>
      <w:tr w14:paraId="4133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blHeader/>
        </w:trPr>
        <w:tc>
          <w:tcPr>
            <w:tcW w:w="582" w:type="pct"/>
            <w:tcBorders>
              <w:top w:val="single" w:color="auto" w:sz="4" w:space="0"/>
              <w:left w:val="single" w:color="auto" w:sz="4" w:space="0"/>
              <w:bottom w:val="single" w:color="auto" w:sz="4" w:space="0"/>
              <w:right w:val="single" w:color="auto" w:sz="4" w:space="0"/>
            </w:tcBorders>
            <w:vAlign w:val="center"/>
          </w:tcPr>
          <w:p w14:paraId="56577346">
            <w:pPr>
              <w:jc w:val="center"/>
              <w:rPr>
                <w:sz w:val="21"/>
                <w:szCs w:val="21"/>
              </w:rPr>
            </w:pPr>
            <w:r>
              <w:rPr>
                <w:rFonts w:hint="eastAsia"/>
                <w:sz w:val="21"/>
                <w:szCs w:val="21"/>
              </w:rPr>
              <w:t>2</w:t>
            </w:r>
          </w:p>
        </w:tc>
        <w:tc>
          <w:tcPr>
            <w:tcW w:w="2396" w:type="pct"/>
            <w:tcBorders>
              <w:left w:val="single" w:color="auto" w:sz="4" w:space="0"/>
              <w:right w:val="single" w:color="auto" w:sz="4" w:space="0"/>
            </w:tcBorders>
            <w:vAlign w:val="center"/>
          </w:tcPr>
          <w:p w14:paraId="418E9777">
            <w:pPr>
              <w:jc w:val="center"/>
              <w:rPr>
                <w:sz w:val="21"/>
                <w:szCs w:val="21"/>
              </w:rPr>
            </w:pPr>
            <w:r>
              <w:rPr>
                <w:rFonts w:hint="eastAsia"/>
                <w:sz w:val="21"/>
                <w:szCs w:val="21"/>
              </w:rPr>
              <w:t>地块面积10亩- 50亩的部分（含50亩）</w:t>
            </w:r>
          </w:p>
        </w:tc>
        <w:tc>
          <w:tcPr>
            <w:tcW w:w="2022" w:type="pct"/>
            <w:tcBorders>
              <w:top w:val="single" w:color="auto" w:sz="4" w:space="0"/>
              <w:left w:val="single" w:color="auto" w:sz="4" w:space="0"/>
              <w:bottom w:val="single" w:color="auto" w:sz="4" w:space="0"/>
              <w:right w:val="single" w:color="auto" w:sz="4" w:space="0"/>
            </w:tcBorders>
            <w:vAlign w:val="center"/>
          </w:tcPr>
          <w:p w14:paraId="080B31AE">
            <w:pPr>
              <w:jc w:val="center"/>
              <w:rPr>
                <w:sz w:val="21"/>
                <w:szCs w:val="21"/>
              </w:rPr>
            </w:pPr>
            <w:r>
              <w:rPr>
                <w:rFonts w:hint="eastAsia"/>
                <w:sz w:val="21"/>
                <w:szCs w:val="21"/>
              </w:rPr>
              <w:t>￥1000元/亩</w:t>
            </w:r>
          </w:p>
        </w:tc>
      </w:tr>
      <w:tr w14:paraId="3983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blHeader/>
        </w:trPr>
        <w:tc>
          <w:tcPr>
            <w:tcW w:w="582" w:type="pct"/>
            <w:tcBorders>
              <w:top w:val="single" w:color="auto" w:sz="4" w:space="0"/>
              <w:left w:val="single" w:color="auto" w:sz="4" w:space="0"/>
              <w:bottom w:val="single" w:color="auto" w:sz="4" w:space="0"/>
              <w:right w:val="single" w:color="auto" w:sz="4" w:space="0"/>
            </w:tcBorders>
            <w:vAlign w:val="center"/>
          </w:tcPr>
          <w:p w14:paraId="278D7C9F">
            <w:pPr>
              <w:jc w:val="center"/>
              <w:rPr>
                <w:sz w:val="21"/>
                <w:szCs w:val="21"/>
              </w:rPr>
            </w:pPr>
            <w:r>
              <w:rPr>
                <w:rFonts w:hint="eastAsia"/>
                <w:sz w:val="21"/>
                <w:szCs w:val="21"/>
              </w:rPr>
              <w:t>3</w:t>
            </w:r>
          </w:p>
        </w:tc>
        <w:tc>
          <w:tcPr>
            <w:tcW w:w="2396" w:type="pct"/>
            <w:tcBorders>
              <w:left w:val="single" w:color="auto" w:sz="4" w:space="0"/>
              <w:right w:val="single" w:color="auto" w:sz="4" w:space="0"/>
            </w:tcBorders>
            <w:vAlign w:val="center"/>
          </w:tcPr>
          <w:p w14:paraId="6D0455D3">
            <w:pPr>
              <w:jc w:val="center"/>
              <w:rPr>
                <w:sz w:val="21"/>
                <w:szCs w:val="21"/>
              </w:rPr>
            </w:pPr>
            <w:r>
              <w:rPr>
                <w:rFonts w:hint="eastAsia"/>
                <w:sz w:val="21"/>
                <w:szCs w:val="21"/>
              </w:rPr>
              <w:t>地块面积50亩以上的部分</w:t>
            </w:r>
          </w:p>
        </w:tc>
        <w:tc>
          <w:tcPr>
            <w:tcW w:w="2022" w:type="pct"/>
            <w:tcBorders>
              <w:top w:val="single" w:color="auto" w:sz="4" w:space="0"/>
              <w:left w:val="single" w:color="auto" w:sz="4" w:space="0"/>
              <w:bottom w:val="single" w:color="auto" w:sz="4" w:space="0"/>
              <w:right w:val="single" w:color="auto" w:sz="4" w:space="0"/>
            </w:tcBorders>
            <w:vAlign w:val="center"/>
          </w:tcPr>
          <w:p w14:paraId="1A6E03C9">
            <w:pPr>
              <w:jc w:val="center"/>
              <w:rPr>
                <w:sz w:val="21"/>
                <w:szCs w:val="21"/>
              </w:rPr>
            </w:pPr>
            <w:r>
              <w:rPr>
                <w:rFonts w:hint="eastAsia"/>
                <w:sz w:val="21"/>
                <w:szCs w:val="21"/>
              </w:rPr>
              <w:t>￥600元/亩</w:t>
            </w:r>
          </w:p>
        </w:tc>
      </w:tr>
    </w:tbl>
    <w:p w14:paraId="595DD6A9">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项目各标项以价格包干形式完成所有的服务内容。具体结算时根据实际完成工作量以成交价格按差额累计的方式进行结算。实施期间单价不作调整，供应商自行考虑并承担风险费用。报价包含所有人员工资、各种社会保险、人员食宿与交通、办公费、设备、材料、文本费用、技术服务、</w:t>
      </w:r>
      <w:r>
        <w:rPr>
          <w:rFonts w:hint="eastAsia" w:asciiTheme="minorEastAsia" w:hAnsiTheme="minorEastAsia" w:eastAsiaTheme="minorEastAsia"/>
          <w:sz w:val="21"/>
          <w:szCs w:val="21"/>
          <w:lang w:eastAsia="zh-CN"/>
        </w:rPr>
        <w:t>招标代理费、</w:t>
      </w:r>
      <w:r>
        <w:rPr>
          <w:rFonts w:hint="eastAsia" w:asciiTheme="minorEastAsia" w:hAnsiTheme="minorEastAsia" w:eastAsiaTheme="minorEastAsia"/>
          <w:sz w:val="21"/>
          <w:szCs w:val="21"/>
        </w:rPr>
        <w:t>利润、税金等合同包含的所有风险责任等各项费用及不可预见费等所需的全部费用。投标单价报价超出最高投标单价限价的，做否决投标处理。</w:t>
      </w:r>
      <w:r>
        <w:rPr>
          <w:rFonts w:hint="eastAsia" w:asciiTheme="minorEastAsia" w:hAnsiTheme="minorEastAsia" w:eastAsiaTheme="minorEastAsia"/>
          <w:sz w:val="21"/>
          <w:szCs w:val="21"/>
          <w:lang w:val="zh-CN"/>
        </w:rPr>
        <w:t>采购人将以合同形式有偿取得货物或服务，不接受投标人给予的赠品、回扣或者与采购无关的其他商品、服务，不得出现“0元”“免费赠送”等形式的无偿报价，</w:t>
      </w:r>
      <w:r>
        <w:rPr>
          <w:rFonts w:hint="eastAsia" w:asciiTheme="minorEastAsia" w:hAnsiTheme="minorEastAsia" w:eastAsiaTheme="minorEastAsia"/>
          <w:sz w:val="21"/>
          <w:szCs w:val="21"/>
        </w:rPr>
        <w:t>否则视为投标文件含有采购人不能接受的附加条件，投标无效</w:t>
      </w:r>
      <w:r>
        <w:rPr>
          <w:rFonts w:hint="eastAsia" w:asciiTheme="minorEastAsia" w:hAnsiTheme="minorEastAsia" w:eastAsiaTheme="minorEastAsia"/>
          <w:sz w:val="21"/>
          <w:szCs w:val="21"/>
          <w:lang w:eastAsia="zh-CN"/>
        </w:rPr>
        <w:t>。</w:t>
      </w:r>
    </w:p>
    <w:p w14:paraId="7DF04F1A">
      <w:pPr>
        <w:spacing w:line="40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3.其他要求</w:t>
      </w:r>
    </w:p>
    <w:tbl>
      <w:tblPr>
        <w:tblStyle w:val="6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26"/>
        <w:gridCol w:w="6663"/>
      </w:tblGrid>
      <w:tr w14:paraId="18AA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17" w:type="dxa"/>
            <w:vAlign w:val="center"/>
          </w:tcPr>
          <w:p w14:paraId="03B7322A">
            <w:pPr>
              <w:widowControl w:val="0"/>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2126" w:type="dxa"/>
            <w:vAlign w:val="center"/>
          </w:tcPr>
          <w:p w14:paraId="09D3AB2E">
            <w:pPr>
              <w:widowControl w:val="0"/>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内容</w:t>
            </w:r>
          </w:p>
        </w:tc>
        <w:tc>
          <w:tcPr>
            <w:tcW w:w="6663" w:type="dxa"/>
            <w:vAlign w:val="center"/>
          </w:tcPr>
          <w:p w14:paraId="1F55867D">
            <w:pPr>
              <w:widowControl w:val="0"/>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说明与要求</w:t>
            </w:r>
          </w:p>
        </w:tc>
      </w:tr>
      <w:tr w14:paraId="3CFC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17" w:type="dxa"/>
            <w:vAlign w:val="center"/>
          </w:tcPr>
          <w:p w14:paraId="6671A4C6">
            <w:pPr>
              <w:widowControl w:val="0"/>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2126" w:type="dxa"/>
            <w:vAlign w:val="center"/>
          </w:tcPr>
          <w:p w14:paraId="20AFE7E0">
            <w:pPr>
              <w:widowControl w:val="0"/>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服务周期</w:t>
            </w:r>
          </w:p>
        </w:tc>
        <w:tc>
          <w:tcPr>
            <w:tcW w:w="6663" w:type="dxa"/>
            <w:vAlign w:val="center"/>
          </w:tcPr>
          <w:p w14:paraId="2A7A2BAE">
            <w:pPr>
              <w:widowControl w:val="0"/>
              <w:spacing w:line="40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1年（如各标项服务费达到标项预算金额时，中止合同）（如果出现项目跨越时间段，则服务周期须截至该项目相关服务工作完毕）</w:t>
            </w:r>
          </w:p>
        </w:tc>
      </w:tr>
      <w:tr w14:paraId="091A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817" w:type="dxa"/>
            <w:vAlign w:val="center"/>
          </w:tcPr>
          <w:p w14:paraId="07CBD220">
            <w:pPr>
              <w:widowControl w:val="0"/>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2126" w:type="dxa"/>
            <w:vAlign w:val="center"/>
          </w:tcPr>
          <w:p w14:paraId="42A27098">
            <w:pPr>
              <w:widowControl w:val="0"/>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服务时间要求</w:t>
            </w:r>
          </w:p>
        </w:tc>
        <w:tc>
          <w:tcPr>
            <w:tcW w:w="6663" w:type="dxa"/>
            <w:vAlign w:val="center"/>
          </w:tcPr>
          <w:p w14:paraId="12AACCED">
            <w:pPr>
              <w:widowControl w:val="0"/>
              <w:spacing w:line="40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接到业主通知后24小时内响应并开展检测工作，每个地块达到检测条件后30天内完成检测并出具初步调查报告，出具初步调查报告后15天内通过专家评审并完成环保主管部门备案。</w:t>
            </w:r>
          </w:p>
        </w:tc>
      </w:tr>
      <w:tr w14:paraId="316A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817" w:type="dxa"/>
            <w:vAlign w:val="center"/>
          </w:tcPr>
          <w:p w14:paraId="50E41937">
            <w:pPr>
              <w:widowControl w:val="0"/>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2126" w:type="dxa"/>
            <w:vAlign w:val="center"/>
          </w:tcPr>
          <w:p w14:paraId="6D11756A">
            <w:pPr>
              <w:widowControl w:val="0"/>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质量要求</w:t>
            </w:r>
          </w:p>
        </w:tc>
        <w:tc>
          <w:tcPr>
            <w:tcW w:w="6663" w:type="dxa"/>
            <w:vAlign w:val="center"/>
          </w:tcPr>
          <w:p w14:paraId="1A9916D7">
            <w:pPr>
              <w:widowControl w:val="0"/>
              <w:spacing w:line="40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根据</w:t>
            </w:r>
            <w:r>
              <w:rPr>
                <w:rFonts w:hint="eastAsia" w:asciiTheme="minorEastAsia" w:hAnsiTheme="minorEastAsia" w:eastAsiaTheme="minorEastAsia"/>
                <w:sz w:val="21"/>
                <w:szCs w:val="21"/>
                <w:lang w:eastAsia="zh-CN"/>
              </w:rPr>
              <w:t>浙环发</w:t>
            </w:r>
            <w:r>
              <w:rPr>
                <w:rFonts w:hint="eastAsia" w:asciiTheme="minorEastAsia" w:hAnsiTheme="minorEastAsia" w:eastAsiaTheme="minorEastAsia"/>
                <w:sz w:val="21"/>
                <w:szCs w:val="21"/>
              </w:rPr>
              <w:t>〔20</w:t>
            </w:r>
            <w:r>
              <w:rPr>
                <w:rFonts w:hint="eastAsia" w:asciiTheme="minorEastAsia" w:hAnsiTheme="minorEastAsia" w:eastAsiaTheme="minorEastAsia"/>
                <w:sz w:val="21"/>
                <w:szCs w:val="21"/>
                <w:lang w:val="en-US" w:eastAsia="zh-CN"/>
              </w:rPr>
              <w:t>24</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47</w:t>
            </w:r>
            <w:r>
              <w:rPr>
                <w:rFonts w:hint="eastAsia" w:asciiTheme="minorEastAsia" w:hAnsiTheme="minorEastAsia" w:eastAsiaTheme="minorEastAsia"/>
                <w:sz w:val="21"/>
                <w:szCs w:val="21"/>
              </w:rPr>
              <w:t>号文《</w:t>
            </w:r>
            <w:r>
              <w:rPr>
                <w:rFonts w:hint="eastAsia" w:asciiTheme="minorEastAsia" w:hAnsiTheme="minorEastAsia" w:eastAsiaTheme="minorEastAsia"/>
                <w:sz w:val="21"/>
                <w:szCs w:val="21"/>
                <w:lang w:eastAsia="zh-CN"/>
              </w:rPr>
              <w:t>浙江省建设用地土壤污染风险管控和修复监督管理办法（修订）</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eastAsia="zh-CN"/>
              </w:rPr>
              <w:t>的通知</w:t>
            </w:r>
            <w:r>
              <w:rPr>
                <w:rFonts w:hint="eastAsia" w:asciiTheme="minorEastAsia" w:hAnsiTheme="minorEastAsia" w:eastAsiaTheme="minorEastAsia"/>
                <w:sz w:val="21"/>
                <w:szCs w:val="21"/>
              </w:rPr>
              <w:t>，出具符合环保主管部门备案要求的土壤污染状况调查报告</w:t>
            </w:r>
          </w:p>
        </w:tc>
      </w:tr>
      <w:tr w14:paraId="47F0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17" w:type="dxa"/>
            <w:vAlign w:val="center"/>
          </w:tcPr>
          <w:p w14:paraId="05C41865">
            <w:pPr>
              <w:widowControl w:val="0"/>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2126" w:type="dxa"/>
            <w:vAlign w:val="center"/>
          </w:tcPr>
          <w:p w14:paraId="38C74FBA">
            <w:pPr>
              <w:widowControl w:val="0"/>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付款办法</w:t>
            </w:r>
          </w:p>
        </w:tc>
        <w:tc>
          <w:tcPr>
            <w:tcW w:w="6663" w:type="dxa"/>
            <w:vAlign w:val="center"/>
          </w:tcPr>
          <w:p w14:paraId="60B241E8">
            <w:pPr>
              <w:widowControl w:val="0"/>
              <w:spacing w:line="400" w:lineRule="exact"/>
              <w:jc w:val="both"/>
              <w:rPr>
                <w:rFonts w:asciiTheme="minorEastAsia" w:hAnsiTheme="minorEastAsia" w:eastAsiaTheme="minorEastAsia"/>
                <w:sz w:val="21"/>
                <w:szCs w:val="21"/>
                <w:highlight w:val="yellow"/>
              </w:rPr>
            </w:pPr>
            <w:r>
              <w:rPr>
                <w:rFonts w:hint="eastAsia" w:asciiTheme="minorEastAsia" w:hAnsiTheme="minorEastAsia" w:eastAsiaTheme="minorEastAsia"/>
                <w:sz w:val="21"/>
                <w:szCs w:val="21"/>
              </w:rPr>
              <w:t>单个地块的调查报告通过专家评审、并完成环保主管部门备案后一次性付清。</w:t>
            </w:r>
          </w:p>
        </w:tc>
      </w:tr>
      <w:tr w14:paraId="5BE2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17" w:type="dxa"/>
            <w:vAlign w:val="center"/>
          </w:tcPr>
          <w:p w14:paraId="0870BE43">
            <w:pPr>
              <w:widowControl w:val="0"/>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2126" w:type="dxa"/>
            <w:vAlign w:val="center"/>
          </w:tcPr>
          <w:p w14:paraId="5CC1A3F9">
            <w:pPr>
              <w:widowControl w:val="0"/>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注意事项</w:t>
            </w:r>
          </w:p>
        </w:tc>
        <w:tc>
          <w:tcPr>
            <w:tcW w:w="6663" w:type="dxa"/>
            <w:vAlign w:val="center"/>
          </w:tcPr>
          <w:p w14:paraId="31E62298">
            <w:pPr>
              <w:widowControl w:val="0"/>
              <w:spacing w:line="40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调查报告所需的专家评审费等产生的费用由中标单位支付，包含在投标报价中</w:t>
            </w:r>
            <w:bookmarkStart w:id="95" w:name="_GoBack"/>
            <w:bookmarkEnd w:id="95"/>
          </w:p>
        </w:tc>
      </w:tr>
      <w:tr w14:paraId="40F9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17" w:type="dxa"/>
            <w:vAlign w:val="center"/>
          </w:tcPr>
          <w:p w14:paraId="2CC2A8F8">
            <w:pPr>
              <w:widowControl w:val="0"/>
              <w:spacing w:line="400" w:lineRule="exact"/>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6</w:t>
            </w:r>
          </w:p>
        </w:tc>
        <w:tc>
          <w:tcPr>
            <w:tcW w:w="2126" w:type="dxa"/>
            <w:vAlign w:val="center"/>
          </w:tcPr>
          <w:p w14:paraId="6E4B7DB8">
            <w:pPr>
              <w:widowControl w:val="0"/>
              <w:spacing w:line="400" w:lineRule="exact"/>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招标代理费</w:t>
            </w:r>
          </w:p>
        </w:tc>
        <w:tc>
          <w:tcPr>
            <w:tcW w:w="6663" w:type="dxa"/>
            <w:vAlign w:val="center"/>
          </w:tcPr>
          <w:p w14:paraId="21563978">
            <w:pPr>
              <w:widowControl w:val="0"/>
              <w:spacing w:line="400" w:lineRule="exact"/>
              <w:jc w:val="both"/>
              <w:rPr>
                <w:rFonts w:hint="eastAsia" w:asciiTheme="minorEastAsia" w:hAnsiTheme="minorEastAsia" w:eastAsiaTheme="minorEastAsia"/>
                <w:sz w:val="21"/>
                <w:szCs w:val="21"/>
              </w:rPr>
            </w:pPr>
            <w:r>
              <w:rPr>
                <w:rFonts w:hint="eastAsia"/>
                <w:sz w:val="21"/>
                <w:szCs w:val="21"/>
              </w:rPr>
              <w:t>本项目招标代理费为</w:t>
            </w:r>
            <w:r>
              <w:rPr>
                <w:rFonts w:hint="eastAsia"/>
                <w:sz w:val="21"/>
                <w:szCs w:val="21"/>
                <w:lang w:val="en-US" w:eastAsia="zh-CN"/>
              </w:rPr>
              <w:t>标项一5500</w:t>
            </w:r>
            <w:r>
              <w:rPr>
                <w:rFonts w:hint="eastAsia"/>
                <w:sz w:val="21"/>
                <w:szCs w:val="21"/>
              </w:rPr>
              <w:t>元</w:t>
            </w:r>
            <w:r>
              <w:rPr>
                <w:rFonts w:hint="eastAsia"/>
                <w:sz w:val="21"/>
                <w:szCs w:val="21"/>
                <w:lang w:eastAsia="zh-CN"/>
              </w:rPr>
              <w:t>、标项二</w:t>
            </w:r>
            <w:r>
              <w:rPr>
                <w:rFonts w:hint="eastAsia"/>
                <w:sz w:val="21"/>
                <w:szCs w:val="21"/>
                <w:lang w:val="en-US" w:eastAsia="zh-CN"/>
              </w:rPr>
              <w:t>5500元、标项三4500元</w:t>
            </w:r>
            <w:r>
              <w:rPr>
                <w:rFonts w:hint="eastAsia"/>
                <w:sz w:val="21"/>
                <w:szCs w:val="21"/>
              </w:rPr>
              <w:t>，中标人在领取中标通知书时以电汇或转账方式汇入代理公司账户，各供应商在报价中自行考虑（收款单位: 浙江博宏工程管理咨询有限公司桐乡分公司； 开户银行：中国建设银行股份有限公司桐乡支行；银行账号：33001637227053005286）</w:t>
            </w:r>
          </w:p>
        </w:tc>
      </w:tr>
    </w:tbl>
    <w:p w14:paraId="5E8F2159">
      <w:pPr>
        <w:spacing w:beforeLines="100" w:line="480" w:lineRule="exact"/>
        <w:rPr>
          <w:rFonts w:hint="eastAsia" w:cs="宋体" w:asciiTheme="minorEastAsia" w:hAnsiTheme="minorEastAsia" w:eastAsiaTheme="minorEastAsia"/>
          <w:b/>
          <w:sz w:val="21"/>
          <w:szCs w:val="21"/>
        </w:rPr>
      </w:pPr>
    </w:p>
    <w:p w14:paraId="4936FD33">
      <w:pPr>
        <w:spacing w:beforeLines="100" w:line="480" w:lineRule="exact"/>
        <w:rPr>
          <w:rFonts w:hint="eastAsia" w:cs="宋体" w:asciiTheme="minorEastAsia" w:hAnsiTheme="minorEastAsia" w:eastAsiaTheme="minorEastAsia"/>
          <w:b/>
          <w:sz w:val="21"/>
          <w:szCs w:val="21"/>
        </w:rPr>
      </w:pPr>
    </w:p>
    <w:p w14:paraId="5C9D7BF8">
      <w:pPr>
        <w:pStyle w:val="2"/>
        <w:rPr>
          <w:rFonts w:hint="eastAsia" w:cs="宋体" w:asciiTheme="minorEastAsia" w:hAnsiTheme="minorEastAsia" w:eastAsiaTheme="minorEastAsia"/>
          <w:b/>
          <w:sz w:val="21"/>
          <w:szCs w:val="21"/>
        </w:rPr>
      </w:pPr>
    </w:p>
    <w:p w14:paraId="2A8020C5">
      <w:pPr>
        <w:rPr>
          <w:rFonts w:hint="eastAsia" w:cs="宋体" w:asciiTheme="minorEastAsia" w:hAnsiTheme="minorEastAsia" w:eastAsiaTheme="minorEastAsia"/>
          <w:b/>
          <w:sz w:val="21"/>
          <w:szCs w:val="21"/>
        </w:rPr>
      </w:pPr>
    </w:p>
    <w:p w14:paraId="16B185FD">
      <w:pPr>
        <w:pStyle w:val="2"/>
        <w:rPr>
          <w:rFonts w:hint="eastAsia" w:cs="宋体" w:asciiTheme="minorEastAsia" w:hAnsiTheme="minorEastAsia" w:eastAsiaTheme="minorEastAsia"/>
          <w:b/>
          <w:sz w:val="21"/>
          <w:szCs w:val="21"/>
        </w:rPr>
      </w:pPr>
    </w:p>
    <w:p w14:paraId="7D7A4F49">
      <w:pPr>
        <w:rPr>
          <w:rFonts w:hint="eastAsia" w:cs="宋体" w:asciiTheme="minorEastAsia" w:hAnsiTheme="minorEastAsia" w:eastAsiaTheme="minorEastAsia"/>
          <w:b/>
          <w:sz w:val="21"/>
          <w:szCs w:val="21"/>
        </w:rPr>
      </w:pPr>
    </w:p>
    <w:p w14:paraId="349811CE">
      <w:pPr>
        <w:pStyle w:val="2"/>
        <w:rPr>
          <w:rFonts w:hint="eastAsia" w:cs="宋体" w:asciiTheme="minorEastAsia" w:hAnsiTheme="minorEastAsia" w:eastAsiaTheme="minorEastAsia"/>
          <w:b/>
          <w:sz w:val="21"/>
          <w:szCs w:val="21"/>
        </w:rPr>
      </w:pPr>
    </w:p>
    <w:p w14:paraId="17C2584C">
      <w:pPr>
        <w:rPr>
          <w:rFonts w:hint="eastAsia" w:cs="宋体" w:asciiTheme="minorEastAsia" w:hAnsiTheme="minorEastAsia" w:eastAsiaTheme="minorEastAsia"/>
          <w:b/>
          <w:sz w:val="21"/>
          <w:szCs w:val="21"/>
        </w:rPr>
      </w:pPr>
    </w:p>
    <w:p w14:paraId="0E843F77">
      <w:pPr>
        <w:pStyle w:val="2"/>
        <w:rPr>
          <w:rFonts w:hint="eastAsia"/>
        </w:rPr>
      </w:pPr>
    </w:p>
    <w:p w14:paraId="7FEDEF69">
      <w:pPr>
        <w:spacing w:beforeLines="100" w:line="480" w:lineRule="exact"/>
        <w:rPr>
          <w:rFonts w:hint="eastAsia" w:cs="宋体" w:asciiTheme="minorEastAsia" w:hAnsiTheme="minorEastAsia" w:eastAsiaTheme="minorEastAsia"/>
          <w:b/>
          <w:sz w:val="21"/>
          <w:szCs w:val="21"/>
        </w:rPr>
      </w:pPr>
    </w:p>
    <w:bookmarkEnd w:id="51"/>
    <w:bookmarkEnd w:id="52"/>
    <w:bookmarkEnd w:id="53"/>
    <w:bookmarkEnd w:id="54"/>
    <w:p w14:paraId="5B5BEE05">
      <w:pPr>
        <w:snapToGrid w:val="0"/>
        <w:ind w:left="120" w:leftChars="50" w:right="-240" w:rightChars="-100"/>
        <w:jc w:val="center"/>
        <w:rPr>
          <w:rFonts w:ascii="宋体" w:hAnsi="宋体" w:cs="宋体"/>
          <w:b/>
          <w:sz w:val="32"/>
          <w:szCs w:val="32"/>
        </w:rPr>
      </w:pPr>
      <w:bookmarkStart w:id="61" w:name="_Toc322352984"/>
      <w:bookmarkStart w:id="62" w:name="_Toc350256315"/>
      <w:bookmarkStart w:id="63" w:name="_Toc359856816"/>
      <w:bookmarkStart w:id="64" w:name="_Toc354401534"/>
      <w:r>
        <w:rPr>
          <w:rFonts w:hint="eastAsia" w:ascii="宋体" w:hAnsi="宋体" w:cs="宋体"/>
          <w:b/>
          <w:sz w:val="32"/>
          <w:szCs w:val="32"/>
        </w:rPr>
        <w:t xml:space="preserve">第四章  </w:t>
      </w:r>
      <w:bookmarkEnd w:id="61"/>
      <w:bookmarkEnd w:id="62"/>
      <w:bookmarkEnd w:id="63"/>
      <w:bookmarkEnd w:id="64"/>
      <w:bookmarkStart w:id="65" w:name="_Toc322352985"/>
      <w:bookmarkStart w:id="66" w:name="_Toc354491899"/>
      <w:bookmarkStart w:id="67" w:name="_Toc356371458"/>
      <w:r>
        <w:rPr>
          <w:rFonts w:hint="eastAsia" w:ascii="宋体" w:hAnsi="宋体" w:cs="宋体"/>
          <w:b/>
          <w:sz w:val="32"/>
          <w:szCs w:val="32"/>
        </w:rPr>
        <w:t>有关格式参考范例</w:t>
      </w:r>
      <w:bookmarkEnd w:id="65"/>
      <w:bookmarkEnd w:id="66"/>
      <w:bookmarkEnd w:id="67"/>
    </w:p>
    <w:p w14:paraId="7C14691C">
      <w:pPr>
        <w:snapToGrid w:val="0"/>
        <w:ind w:left="120" w:leftChars="50" w:right="-240" w:rightChars="-100" w:firstLine="1600"/>
        <w:outlineLvl w:val="0"/>
        <w:rPr>
          <w:rFonts w:ascii="宋体" w:hAnsi="宋体" w:cs="宋体"/>
          <w:b/>
          <w:sz w:val="32"/>
          <w:szCs w:val="32"/>
        </w:rPr>
      </w:pPr>
    </w:p>
    <w:p w14:paraId="5AD9D940">
      <w:pPr>
        <w:snapToGrid w:val="0"/>
        <w:ind w:left="120" w:leftChars="50" w:right="-240" w:rightChars="-100" w:firstLine="2783" w:firstLineChars="990"/>
        <w:outlineLvl w:val="0"/>
        <w:rPr>
          <w:rStyle w:val="85"/>
          <w:rFonts w:ascii="宋体" w:hAnsi="宋体"/>
          <w:i w:val="0"/>
        </w:rPr>
      </w:pPr>
    </w:p>
    <w:p w14:paraId="3CAA2F01">
      <w:pPr>
        <w:snapToGrid w:val="0"/>
        <w:ind w:left="120" w:leftChars="50" w:right="-240" w:rightChars="-100" w:firstLine="2783" w:firstLineChars="990"/>
        <w:outlineLvl w:val="0"/>
        <w:rPr>
          <w:rFonts w:ascii="宋体" w:hAnsi="宋体" w:cs="宋体"/>
          <w:b/>
          <w:sz w:val="32"/>
          <w:szCs w:val="32"/>
        </w:rPr>
      </w:pPr>
      <w:bookmarkStart w:id="68" w:name="_Toc62053923"/>
      <w:r>
        <w:rPr>
          <w:rStyle w:val="85"/>
          <w:rFonts w:hint="eastAsia" w:ascii="宋体" w:hAnsi="宋体"/>
          <w:i w:val="0"/>
        </w:rPr>
        <w:t>一、 投标文件封面</w:t>
      </w:r>
      <w:bookmarkEnd w:id="68"/>
    </w:p>
    <w:p w14:paraId="6D3557BF">
      <w:pPr>
        <w:snapToGrid w:val="0"/>
        <w:ind w:left="120" w:leftChars="50" w:right="-240" w:rightChars="-100"/>
        <w:jc w:val="right"/>
        <w:rPr>
          <w:rFonts w:ascii="宋体" w:hAnsi="宋体"/>
          <w:sz w:val="32"/>
          <w:szCs w:val="32"/>
        </w:rPr>
      </w:pPr>
    </w:p>
    <w:p w14:paraId="749BDB00">
      <w:pPr>
        <w:snapToGrid w:val="0"/>
        <w:ind w:left="120" w:leftChars="50" w:right="-240" w:rightChars="-100"/>
        <w:rPr>
          <w:rFonts w:ascii="宋体" w:hAnsi="宋体"/>
          <w:sz w:val="28"/>
          <w:szCs w:val="28"/>
        </w:rPr>
      </w:pPr>
      <w:r>
        <w:rPr>
          <w:rFonts w:hint="eastAsia" w:ascii="宋体" w:hAnsi="宋体"/>
          <w:sz w:val="28"/>
          <w:szCs w:val="28"/>
        </w:rPr>
        <w:t xml:space="preserve">                                                   正本（副本）</w:t>
      </w:r>
    </w:p>
    <w:p w14:paraId="676F74C7">
      <w:pPr>
        <w:snapToGrid w:val="0"/>
        <w:ind w:left="120" w:leftChars="50" w:right="-240" w:rightChars="-100"/>
        <w:rPr>
          <w:rFonts w:ascii="宋体" w:hAnsi="宋体"/>
          <w:sz w:val="28"/>
          <w:szCs w:val="28"/>
        </w:rPr>
      </w:pPr>
    </w:p>
    <w:p w14:paraId="11E943A1">
      <w:pPr>
        <w:snapToGrid w:val="0"/>
        <w:ind w:left="120" w:leftChars="50" w:right="-240" w:rightChars="-100"/>
        <w:rPr>
          <w:rFonts w:ascii="宋体" w:hAnsi="宋体"/>
          <w:sz w:val="28"/>
          <w:szCs w:val="28"/>
        </w:rPr>
      </w:pPr>
    </w:p>
    <w:p w14:paraId="086D0165">
      <w:pPr>
        <w:snapToGrid w:val="0"/>
        <w:ind w:left="120" w:leftChars="50" w:right="-240" w:rightChars="-100"/>
        <w:rPr>
          <w:rFonts w:ascii="宋体" w:hAnsi="宋体"/>
          <w:sz w:val="28"/>
          <w:szCs w:val="28"/>
        </w:rPr>
      </w:pPr>
    </w:p>
    <w:p w14:paraId="2300AEFC">
      <w:pPr>
        <w:snapToGrid w:val="0"/>
        <w:ind w:left="120" w:leftChars="50" w:right="-240" w:rightChars="-100"/>
        <w:rPr>
          <w:rFonts w:ascii="宋体" w:hAnsi="宋体"/>
          <w:sz w:val="28"/>
          <w:szCs w:val="28"/>
        </w:rPr>
      </w:pPr>
    </w:p>
    <w:p w14:paraId="630E92D8">
      <w:pPr>
        <w:snapToGrid w:val="0"/>
        <w:ind w:left="120" w:leftChars="50" w:right="-240" w:rightChars="-100"/>
        <w:rPr>
          <w:rFonts w:ascii="宋体" w:hAnsi="宋体"/>
          <w:sz w:val="28"/>
          <w:szCs w:val="28"/>
        </w:rPr>
      </w:pPr>
    </w:p>
    <w:p w14:paraId="62159160">
      <w:pPr>
        <w:snapToGrid w:val="0"/>
        <w:ind w:left="120" w:leftChars="50" w:right="-240" w:rightChars="-100" w:firstLine="3251" w:firstLineChars="739"/>
        <w:rPr>
          <w:rFonts w:ascii="宋体" w:hAnsi="宋体"/>
          <w:sz w:val="44"/>
          <w:szCs w:val="44"/>
        </w:rPr>
      </w:pPr>
      <w:r>
        <w:rPr>
          <w:rFonts w:hint="eastAsia" w:ascii="宋体" w:hAnsi="宋体"/>
          <w:sz w:val="44"/>
          <w:szCs w:val="44"/>
        </w:rPr>
        <w:t>资格文件</w:t>
      </w:r>
    </w:p>
    <w:p w14:paraId="05D579ED">
      <w:pPr>
        <w:snapToGrid w:val="0"/>
        <w:ind w:left="120" w:leftChars="50" w:right="-240" w:rightChars="-100"/>
        <w:jc w:val="center"/>
        <w:rPr>
          <w:rFonts w:ascii="宋体" w:hAnsi="宋体"/>
          <w:sz w:val="44"/>
          <w:szCs w:val="44"/>
        </w:rPr>
      </w:pPr>
      <w:bookmarkStart w:id="69" w:name="_Toc357410801"/>
      <w:r>
        <w:rPr>
          <w:rFonts w:hint="eastAsia" w:ascii="宋体" w:hAnsi="宋体"/>
          <w:sz w:val="44"/>
          <w:szCs w:val="44"/>
        </w:rPr>
        <w:t>（技术商务文件、报价文件）</w:t>
      </w:r>
      <w:bookmarkEnd w:id="69"/>
    </w:p>
    <w:p w14:paraId="7F83CDE8">
      <w:pPr>
        <w:snapToGrid w:val="0"/>
        <w:ind w:left="120" w:leftChars="50" w:right="-240" w:rightChars="-100" w:firstLine="1962" w:firstLineChars="698"/>
        <w:rPr>
          <w:rFonts w:ascii="宋体" w:hAnsi="宋体"/>
          <w:b/>
          <w:sz w:val="28"/>
          <w:szCs w:val="28"/>
        </w:rPr>
      </w:pPr>
    </w:p>
    <w:p w14:paraId="6F7BFC79">
      <w:pPr>
        <w:snapToGrid w:val="0"/>
        <w:ind w:left="120" w:leftChars="50" w:right="-240" w:rightChars="-100" w:firstLine="1962" w:firstLineChars="698"/>
        <w:rPr>
          <w:rFonts w:ascii="宋体" w:hAnsi="宋体"/>
          <w:b/>
          <w:sz w:val="28"/>
          <w:szCs w:val="28"/>
        </w:rPr>
      </w:pPr>
    </w:p>
    <w:p w14:paraId="05E2FA2B">
      <w:pPr>
        <w:snapToGrid w:val="0"/>
        <w:ind w:left="120" w:leftChars="50" w:right="-240" w:rightChars="-100" w:firstLine="1962" w:firstLineChars="698"/>
        <w:rPr>
          <w:rFonts w:ascii="宋体" w:hAnsi="宋体"/>
          <w:b/>
          <w:sz w:val="28"/>
          <w:szCs w:val="28"/>
        </w:rPr>
      </w:pPr>
    </w:p>
    <w:p w14:paraId="131BCB77">
      <w:pPr>
        <w:snapToGrid w:val="0"/>
        <w:ind w:left="120" w:leftChars="50" w:right="-240" w:rightChars="-100" w:firstLine="1962" w:firstLineChars="698"/>
        <w:rPr>
          <w:rFonts w:ascii="宋体" w:hAnsi="宋体"/>
          <w:b/>
          <w:sz w:val="28"/>
          <w:szCs w:val="28"/>
        </w:rPr>
      </w:pPr>
    </w:p>
    <w:p w14:paraId="2BBC42F1">
      <w:pPr>
        <w:snapToGrid w:val="0"/>
        <w:ind w:left="120" w:leftChars="50" w:right="-240" w:rightChars="-100" w:firstLine="1962" w:firstLineChars="698"/>
        <w:rPr>
          <w:rFonts w:ascii="宋体" w:hAnsi="宋体"/>
          <w:b/>
          <w:sz w:val="28"/>
          <w:szCs w:val="28"/>
        </w:rPr>
      </w:pPr>
    </w:p>
    <w:p w14:paraId="420FE7C9">
      <w:pPr>
        <w:snapToGrid w:val="0"/>
        <w:ind w:left="120" w:leftChars="50" w:right="-240" w:rightChars="-100" w:firstLine="1962" w:firstLineChars="698"/>
        <w:rPr>
          <w:rFonts w:ascii="宋体" w:hAnsi="宋体"/>
          <w:b/>
          <w:sz w:val="28"/>
          <w:szCs w:val="28"/>
        </w:rPr>
      </w:pPr>
    </w:p>
    <w:p w14:paraId="4862DF0E">
      <w:pPr>
        <w:snapToGrid w:val="0"/>
        <w:ind w:left="120" w:leftChars="50" w:right="-240" w:rightChars="-100" w:firstLine="1962" w:firstLineChars="698"/>
        <w:rPr>
          <w:rFonts w:ascii="宋体" w:hAnsi="宋体"/>
          <w:b/>
          <w:sz w:val="28"/>
          <w:szCs w:val="28"/>
        </w:rPr>
      </w:pPr>
    </w:p>
    <w:p w14:paraId="2935EA40">
      <w:pPr>
        <w:snapToGrid w:val="0"/>
        <w:ind w:left="120" w:leftChars="50" w:right="-240" w:rightChars="-100" w:firstLine="1962" w:firstLineChars="698"/>
        <w:rPr>
          <w:rFonts w:ascii="宋体" w:hAnsi="宋体"/>
          <w:b/>
          <w:sz w:val="28"/>
          <w:szCs w:val="28"/>
        </w:rPr>
      </w:pPr>
    </w:p>
    <w:p w14:paraId="1CF64983">
      <w:pPr>
        <w:snapToGrid w:val="0"/>
        <w:ind w:left="120" w:leftChars="50" w:right="-240" w:rightChars="-100" w:firstLine="1962" w:firstLineChars="698"/>
        <w:rPr>
          <w:rFonts w:ascii="宋体" w:hAnsi="宋体"/>
          <w:b/>
          <w:sz w:val="28"/>
          <w:szCs w:val="28"/>
        </w:rPr>
      </w:pPr>
    </w:p>
    <w:p w14:paraId="6E63D6F9">
      <w:pPr>
        <w:snapToGrid w:val="0"/>
        <w:spacing w:line="600" w:lineRule="exact"/>
        <w:ind w:left="120" w:leftChars="50" w:right="-240" w:rightChars="-100"/>
        <w:rPr>
          <w:rFonts w:ascii="宋体" w:hAnsi="宋体"/>
          <w:sz w:val="28"/>
          <w:szCs w:val="28"/>
          <w:u w:val="single"/>
        </w:rPr>
      </w:pPr>
      <w:bookmarkStart w:id="70" w:name="_Toc357410802"/>
      <w:r>
        <w:rPr>
          <w:rFonts w:hint="eastAsia" w:ascii="宋体" w:hAnsi="宋体"/>
          <w:sz w:val="28"/>
          <w:szCs w:val="28"/>
        </w:rPr>
        <w:t>标项名称：</w:t>
      </w:r>
      <w:bookmarkEnd w:id="70"/>
      <w:r>
        <w:rPr>
          <w:rFonts w:hint="eastAsia" w:ascii="宋体" w:hAnsi="宋体"/>
          <w:sz w:val="28"/>
          <w:szCs w:val="28"/>
          <w:u w:val="single"/>
        </w:rPr>
        <w:t xml:space="preserve">                           </w:t>
      </w:r>
    </w:p>
    <w:p w14:paraId="04FCE8E3">
      <w:pPr>
        <w:snapToGrid w:val="0"/>
        <w:spacing w:line="600" w:lineRule="exact"/>
        <w:ind w:left="120" w:leftChars="50" w:right="-240" w:rightChars="-100"/>
        <w:rPr>
          <w:rFonts w:ascii="宋体" w:hAnsi="宋体"/>
          <w:sz w:val="28"/>
          <w:szCs w:val="28"/>
          <w:u w:val="single"/>
        </w:rPr>
      </w:pPr>
      <w:bookmarkStart w:id="71" w:name="_Toc357410803"/>
      <w:r>
        <w:rPr>
          <w:rFonts w:hint="eastAsia" w:ascii="宋体" w:hAnsi="宋体"/>
          <w:sz w:val="28"/>
          <w:szCs w:val="28"/>
        </w:rPr>
        <w:t>项目编号：</w:t>
      </w:r>
      <w:bookmarkEnd w:id="71"/>
    </w:p>
    <w:p w14:paraId="60B02AB7">
      <w:pPr>
        <w:snapToGrid w:val="0"/>
        <w:spacing w:line="600" w:lineRule="exact"/>
        <w:ind w:left="120" w:leftChars="50" w:right="-240" w:rightChars="-100"/>
        <w:rPr>
          <w:rFonts w:ascii="宋体" w:hAnsi="宋体"/>
          <w:sz w:val="28"/>
          <w:szCs w:val="28"/>
        </w:rPr>
      </w:pPr>
      <w:bookmarkStart w:id="72" w:name="_Toc357410804"/>
      <w:r>
        <w:rPr>
          <w:rFonts w:hint="eastAsia" w:ascii="宋体" w:hAnsi="宋体"/>
          <w:sz w:val="28"/>
          <w:szCs w:val="28"/>
        </w:rPr>
        <w:t>投标方：</w:t>
      </w:r>
      <w:r>
        <w:rPr>
          <w:rFonts w:hint="eastAsia" w:ascii="宋体" w:hAnsi="宋体"/>
          <w:sz w:val="28"/>
          <w:szCs w:val="28"/>
          <w:u w:val="single"/>
        </w:rPr>
        <w:t xml:space="preserve">                       （盖单位公章）</w:t>
      </w:r>
      <w:bookmarkEnd w:id="72"/>
    </w:p>
    <w:p w14:paraId="658DE940">
      <w:pPr>
        <w:snapToGrid w:val="0"/>
        <w:spacing w:line="600" w:lineRule="exact"/>
        <w:ind w:left="120" w:leftChars="50" w:right="-240" w:rightChars="-100"/>
        <w:rPr>
          <w:rFonts w:ascii="宋体" w:hAnsi="宋体"/>
          <w:sz w:val="28"/>
          <w:szCs w:val="28"/>
        </w:rPr>
      </w:pPr>
      <w:bookmarkStart w:id="73" w:name="_Toc357410805"/>
      <w:r>
        <w:rPr>
          <w:rFonts w:hint="eastAsia" w:ascii="宋体" w:hAnsi="宋体"/>
          <w:sz w:val="28"/>
          <w:szCs w:val="28"/>
        </w:rPr>
        <w:t>日  期：</w:t>
      </w:r>
      <w:bookmarkEnd w:id="73"/>
      <w:r>
        <w:rPr>
          <w:rFonts w:hint="eastAsia" w:ascii="宋体" w:hAnsi="宋体"/>
          <w:sz w:val="28"/>
          <w:szCs w:val="28"/>
        </w:rPr>
        <w:t xml:space="preserve">年月日        </w:t>
      </w:r>
    </w:p>
    <w:p w14:paraId="3D348213">
      <w:pPr>
        <w:snapToGrid w:val="0"/>
        <w:ind w:left="120" w:leftChars="50" w:right="-240" w:rightChars="-100"/>
        <w:jc w:val="center"/>
        <w:outlineLvl w:val="0"/>
        <w:rPr>
          <w:rStyle w:val="85"/>
          <w:rFonts w:ascii="宋体" w:hAnsi="宋体"/>
          <w:i w:val="0"/>
        </w:rPr>
      </w:pPr>
      <w:bookmarkStart w:id="74" w:name="_Toc359856821"/>
      <w:r>
        <w:rPr>
          <w:rFonts w:hint="eastAsia" w:ascii="宋体" w:hAnsi="宋体"/>
          <w:sz w:val="28"/>
          <w:szCs w:val="28"/>
        </w:rPr>
        <w:br w:type="page"/>
      </w:r>
      <w:bookmarkStart w:id="75" w:name="_Toc62053924"/>
      <w:r>
        <w:rPr>
          <w:rStyle w:val="85"/>
          <w:rFonts w:hint="eastAsia" w:ascii="宋体" w:hAnsi="宋体"/>
          <w:i w:val="0"/>
        </w:rPr>
        <w:t>二、资格文件</w:t>
      </w:r>
      <w:bookmarkEnd w:id="74"/>
      <w:r>
        <w:rPr>
          <w:rStyle w:val="85"/>
          <w:rFonts w:hint="eastAsia" w:ascii="宋体" w:hAnsi="宋体"/>
          <w:i w:val="0"/>
        </w:rPr>
        <w:t>参考格式</w:t>
      </w:r>
      <w:bookmarkEnd w:id="75"/>
    </w:p>
    <w:p w14:paraId="1A1722D4">
      <w:pPr>
        <w:snapToGrid w:val="0"/>
        <w:ind w:left="120" w:leftChars="50" w:right="-240" w:rightChars="-100"/>
        <w:jc w:val="center"/>
        <w:outlineLvl w:val="0"/>
        <w:rPr>
          <w:rStyle w:val="85"/>
          <w:rFonts w:ascii="宋体" w:hAnsi="宋体"/>
          <w:i w:val="0"/>
        </w:rPr>
      </w:pPr>
    </w:p>
    <w:p w14:paraId="1EE81481">
      <w:pPr>
        <w:snapToGrid w:val="0"/>
        <w:ind w:left="120" w:leftChars="50" w:right="-240" w:rightChars="-100"/>
        <w:jc w:val="center"/>
        <w:rPr>
          <w:rStyle w:val="85"/>
          <w:rFonts w:ascii="宋体" w:hAnsi="宋体"/>
          <w:i w:val="0"/>
        </w:rPr>
      </w:pPr>
      <w:bookmarkStart w:id="76" w:name="_Toc62053925"/>
      <w:r>
        <w:rPr>
          <w:rStyle w:val="85"/>
          <w:rFonts w:hint="eastAsia" w:ascii="宋体" w:hAnsi="宋体"/>
          <w:i w:val="0"/>
        </w:rPr>
        <w:t>1. 投标函</w:t>
      </w:r>
      <w:bookmarkEnd w:id="76"/>
    </w:p>
    <w:p w14:paraId="733E042C">
      <w:pPr>
        <w:snapToGrid w:val="0"/>
        <w:ind w:left="120" w:leftChars="50" w:right="-240" w:rightChars="-100" w:firstLine="3920"/>
        <w:rPr>
          <w:rFonts w:ascii="宋体" w:hAnsi="宋体"/>
          <w:sz w:val="21"/>
          <w:szCs w:val="21"/>
        </w:rPr>
      </w:pPr>
    </w:p>
    <w:p w14:paraId="085EF371">
      <w:pPr>
        <w:snapToGrid w:val="0"/>
        <w:spacing w:line="360" w:lineRule="auto"/>
        <w:ind w:left="120" w:leftChars="50" w:right="-240" w:rightChars="-100"/>
        <w:rPr>
          <w:rFonts w:ascii="宋体" w:hAnsi="宋体"/>
          <w:sz w:val="21"/>
          <w:szCs w:val="21"/>
        </w:rPr>
      </w:pPr>
      <w:r>
        <w:rPr>
          <w:rFonts w:hint="eastAsia" w:ascii="宋体" w:hAnsi="宋体"/>
          <w:sz w:val="21"/>
          <w:szCs w:val="21"/>
        </w:rPr>
        <w:t xml:space="preserve">致： </w:t>
      </w:r>
      <w:r>
        <w:rPr>
          <w:rFonts w:hint="eastAsia" w:ascii="宋体" w:hAnsi="宋体"/>
          <w:sz w:val="21"/>
          <w:szCs w:val="21"/>
          <w:u w:val="single"/>
        </w:rPr>
        <w:t>浙江博宏工程管理咨询有限公司</w:t>
      </w:r>
    </w:p>
    <w:p w14:paraId="32460E26">
      <w:pPr>
        <w:snapToGrid w:val="0"/>
        <w:spacing w:line="360" w:lineRule="auto"/>
        <w:ind w:left="120" w:leftChars="50" w:right="-240" w:rightChars="-100" w:firstLine="480"/>
        <w:rPr>
          <w:rFonts w:ascii="宋体" w:hAnsi="宋体"/>
          <w:sz w:val="21"/>
          <w:szCs w:val="21"/>
        </w:rPr>
      </w:pPr>
      <w:r>
        <w:rPr>
          <w:rFonts w:hint="eastAsia" w:ascii="宋体" w:hAnsi="宋体"/>
          <w:sz w:val="21"/>
          <w:szCs w:val="21"/>
        </w:rPr>
        <w:t>根据贵方</w:t>
      </w:r>
      <w:r>
        <w:rPr>
          <w:rFonts w:hint="eastAsia" w:ascii="宋体" w:hAnsi="宋体"/>
          <w:sz w:val="21"/>
          <w:szCs w:val="21"/>
          <w:u w:val="single"/>
        </w:rPr>
        <w:t xml:space="preserve">                                 </w:t>
      </w:r>
      <w:r>
        <w:rPr>
          <w:rFonts w:hint="eastAsia" w:ascii="宋体" w:hAnsi="宋体"/>
          <w:sz w:val="21"/>
          <w:szCs w:val="21"/>
        </w:rPr>
        <w:t>项目的招标公告（项目编号：</w:t>
      </w:r>
      <w:r>
        <w:rPr>
          <w:rFonts w:hint="eastAsia" w:ascii="宋体" w:hAnsi="宋体"/>
          <w:sz w:val="21"/>
          <w:szCs w:val="21"/>
          <w:u w:val="single"/>
        </w:rPr>
        <w:t xml:space="preserve">             </w:t>
      </w:r>
      <w:r>
        <w:rPr>
          <w:rFonts w:hint="eastAsia" w:ascii="宋体" w:hAnsi="宋体"/>
          <w:sz w:val="21"/>
          <w:szCs w:val="21"/>
        </w:rPr>
        <w:t xml:space="preserve">），本人经正式授权并代表投标人 </w:t>
      </w:r>
      <w:r>
        <w:rPr>
          <w:rFonts w:hint="eastAsia" w:ascii="宋体" w:hAnsi="宋体"/>
          <w:sz w:val="21"/>
          <w:szCs w:val="21"/>
          <w:u w:val="single"/>
        </w:rPr>
        <w:t xml:space="preserve">                          </w:t>
      </w:r>
      <w:r>
        <w:rPr>
          <w:rFonts w:hint="eastAsia" w:ascii="宋体" w:hAnsi="宋体"/>
          <w:sz w:val="21"/>
          <w:szCs w:val="21"/>
        </w:rPr>
        <w:t>（投标人名称）提交资格文件、技术商务文件、报价文件。</w:t>
      </w:r>
    </w:p>
    <w:p w14:paraId="6221B330">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据此函，签字代表宣布同意如下：</w:t>
      </w:r>
    </w:p>
    <w:p w14:paraId="12638C28">
      <w:pPr>
        <w:pStyle w:val="34"/>
        <w:snapToGrid w:val="0"/>
        <w:spacing w:line="360" w:lineRule="auto"/>
        <w:ind w:left="120" w:leftChars="50" w:right="-240" w:rightChars="-100" w:firstLine="420" w:firstLineChars="200"/>
        <w:rPr>
          <w:rFonts w:hAnsi="宋体"/>
          <w:szCs w:val="21"/>
        </w:rPr>
      </w:pPr>
      <w:r>
        <w:rPr>
          <w:rFonts w:hint="eastAsia" w:hAnsi="宋体"/>
          <w:szCs w:val="21"/>
        </w:rPr>
        <w:t>1.我方向贵方提交的投标文件、资料都是准确的和真实的。</w:t>
      </w:r>
    </w:p>
    <w:p w14:paraId="25F6BE62">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2.我方已详细审查招标文件及其修改（如有），以及有关参考资料和附件，并已经了解我方对于招标文件、采购过程、采购结果有依法进行询问、质疑、投诉的权利及相关渠道和要求。</w:t>
      </w:r>
    </w:p>
    <w:p w14:paraId="029BA1B6">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3. 我方在投标之前已经与贵方进行了沟通，完全理解并接受招标文件的各项规定和要求，对招标文件的合理性、合法性无异议。</w:t>
      </w:r>
    </w:p>
    <w:p w14:paraId="01E23554">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 xml:space="preserve">4.本项目投标有效期自开标之日起 </w:t>
      </w:r>
      <w:r>
        <w:rPr>
          <w:rFonts w:hint="eastAsia" w:ascii="宋体" w:hAnsi="宋体"/>
          <w:sz w:val="21"/>
          <w:szCs w:val="21"/>
          <w:u w:val="single"/>
        </w:rPr>
        <w:t>90</w:t>
      </w:r>
      <w:r>
        <w:rPr>
          <w:rFonts w:hint="eastAsia" w:ascii="宋体" w:hAnsi="宋体"/>
          <w:sz w:val="21"/>
          <w:szCs w:val="21"/>
        </w:rPr>
        <w:t>日。</w:t>
      </w:r>
    </w:p>
    <w:p w14:paraId="07123AF1">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5.如中标，我方将按招标文件、投标文件及政府采购法律、法规的规定履行合同责任和义务。</w:t>
      </w:r>
    </w:p>
    <w:p w14:paraId="4A048AD0">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6.我方同意按照贵方要求提供与投标有关的数据或资料。</w:t>
      </w:r>
    </w:p>
    <w:p w14:paraId="4F83F7E7">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7.</w:t>
      </w:r>
      <w:r>
        <w:rPr>
          <w:rFonts w:hint="eastAsia" w:ascii="宋体" w:hAnsi="宋体"/>
          <w:b/>
          <w:sz w:val="21"/>
          <w:szCs w:val="21"/>
        </w:rPr>
        <w:t>我方参与本项目前三年内的经营活动中没有重大违法记录。</w:t>
      </w:r>
    </w:p>
    <w:p w14:paraId="20862FB3">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8.与本项目投标有关的一切正式往来信函请寄：</w:t>
      </w:r>
    </w:p>
    <w:p w14:paraId="45D34996">
      <w:pPr>
        <w:snapToGrid w:val="0"/>
        <w:spacing w:line="360" w:lineRule="auto"/>
        <w:ind w:left="120" w:leftChars="50" w:right="-240" w:rightChars="-100" w:firstLine="420" w:firstLineChars="200"/>
        <w:rPr>
          <w:rFonts w:ascii="宋体" w:hAnsi="宋体"/>
          <w:sz w:val="21"/>
          <w:szCs w:val="21"/>
        </w:rPr>
      </w:pPr>
    </w:p>
    <w:p w14:paraId="2B386AFD">
      <w:pPr>
        <w:snapToGrid w:val="0"/>
        <w:spacing w:line="360" w:lineRule="auto"/>
        <w:ind w:left="120" w:leftChars="50" w:right="-240" w:rightChars="-100" w:firstLine="420" w:firstLineChars="200"/>
        <w:rPr>
          <w:rFonts w:ascii="宋体" w:hAnsi="宋体"/>
          <w:sz w:val="21"/>
          <w:szCs w:val="21"/>
          <w:u w:val="single"/>
        </w:rPr>
      </w:pPr>
      <w:r>
        <w:rPr>
          <w:rFonts w:hint="eastAsia" w:ascii="宋体" w:hAnsi="宋体"/>
          <w:sz w:val="21"/>
          <w:szCs w:val="21"/>
        </w:rPr>
        <w:t>地  址：</w:t>
      </w:r>
    </w:p>
    <w:p w14:paraId="326F21F3">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邮  编：</w:t>
      </w:r>
    </w:p>
    <w:p w14:paraId="053F7EB1">
      <w:pPr>
        <w:snapToGrid w:val="0"/>
        <w:spacing w:line="360" w:lineRule="auto"/>
        <w:ind w:left="120" w:leftChars="50" w:right="-240" w:rightChars="-100" w:firstLine="420" w:firstLineChars="200"/>
        <w:rPr>
          <w:rFonts w:ascii="宋体" w:hAnsi="宋体"/>
          <w:sz w:val="21"/>
          <w:szCs w:val="21"/>
          <w:u w:val="single"/>
        </w:rPr>
      </w:pPr>
      <w:r>
        <w:rPr>
          <w:rFonts w:hint="eastAsia" w:ascii="宋体" w:hAnsi="宋体"/>
          <w:sz w:val="21"/>
          <w:szCs w:val="21"/>
        </w:rPr>
        <w:t>电  话：</w:t>
      </w:r>
    </w:p>
    <w:p w14:paraId="406BA10A">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传  真：</w:t>
      </w:r>
    </w:p>
    <w:p w14:paraId="0B565C8B">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开户银行：</w:t>
      </w:r>
    </w:p>
    <w:p w14:paraId="68BA5C67">
      <w:pPr>
        <w:snapToGrid w:val="0"/>
        <w:spacing w:line="360" w:lineRule="auto"/>
        <w:ind w:left="120" w:leftChars="50" w:right="-240" w:rightChars="-100" w:firstLine="420" w:firstLineChars="200"/>
        <w:rPr>
          <w:rFonts w:ascii="宋体" w:hAnsi="宋体"/>
          <w:sz w:val="21"/>
          <w:szCs w:val="21"/>
        </w:rPr>
      </w:pPr>
      <w:r>
        <w:rPr>
          <w:rFonts w:hint="eastAsia" w:ascii="宋体" w:hAnsi="宋体"/>
          <w:sz w:val="21"/>
          <w:szCs w:val="21"/>
        </w:rPr>
        <w:t>银行帐号：</w:t>
      </w:r>
    </w:p>
    <w:p w14:paraId="2630E208">
      <w:pPr>
        <w:snapToGrid w:val="0"/>
        <w:ind w:left="120" w:leftChars="50" w:right="-240" w:rightChars="-100" w:firstLine="420" w:firstLineChars="200"/>
        <w:rPr>
          <w:rFonts w:ascii="宋体" w:hAnsi="宋体"/>
          <w:sz w:val="21"/>
          <w:szCs w:val="21"/>
        </w:rPr>
      </w:pPr>
    </w:p>
    <w:p w14:paraId="41362785">
      <w:pPr>
        <w:snapToGrid w:val="0"/>
        <w:ind w:left="120" w:leftChars="50" w:right="-240" w:rightChars="-100" w:firstLine="420" w:firstLineChars="200"/>
        <w:rPr>
          <w:rFonts w:ascii="宋体" w:hAnsi="宋体"/>
          <w:sz w:val="21"/>
          <w:szCs w:val="21"/>
        </w:rPr>
      </w:pPr>
    </w:p>
    <w:p w14:paraId="05417A9A">
      <w:pPr>
        <w:snapToGrid w:val="0"/>
        <w:ind w:left="120" w:leftChars="50" w:right="-240" w:rightChars="-100" w:firstLine="420" w:firstLineChars="200"/>
        <w:rPr>
          <w:rFonts w:ascii="宋体" w:hAnsi="宋体"/>
          <w:sz w:val="21"/>
          <w:szCs w:val="21"/>
        </w:rPr>
      </w:pPr>
      <w:r>
        <w:rPr>
          <w:rFonts w:hint="eastAsia" w:ascii="宋体" w:hAnsi="宋体"/>
          <w:sz w:val="21"/>
          <w:szCs w:val="21"/>
        </w:rPr>
        <w:t>投  标  人（盖章）：</w:t>
      </w:r>
    </w:p>
    <w:p w14:paraId="545BFF36">
      <w:pPr>
        <w:snapToGrid w:val="0"/>
        <w:ind w:left="120" w:leftChars="50" w:right="-240" w:rightChars="-100"/>
        <w:rPr>
          <w:rFonts w:ascii="宋体" w:hAnsi="宋体"/>
          <w:sz w:val="21"/>
          <w:szCs w:val="21"/>
        </w:rPr>
      </w:pPr>
    </w:p>
    <w:p w14:paraId="5ADA8D44">
      <w:pPr>
        <w:snapToGrid w:val="0"/>
        <w:ind w:left="120" w:leftChars="50" w:right="-240" w:rightChars="-100"/>
        <w:rPr>
          <w:rFonts w:ascii="宋体" w:hAnsi="宋体"/>
          <w:sz w:val="21"/>
          <w:szCs w:val="21"/>
        </w:rPr>
      </w:pPr>
    </w:p>
    <w:p w14:paraId="5E1BD72A">
      <w:pPr>
        <w:snapToGrid w:val="0"/>
        <w:ind w:left="120" w:leftChars="50" w:right="-240" w:rightChars="-100" w:firstLine="420" w:firstLineChars="200"/>
        <w:rPr>
          <w:rFonts w:ascii="宋体" w:hAnsi="宋体"/>
          <w:sz w:val="21"/>
          <w:szCs w:val="21"/>
        </w:rPr>
      </w:pPr>
      <w:r>
        <w:rPr>
          <w:rFonts w:hint="eastAsia" w:ascii="宋体" w:hAnsi="宋体"/>
          <w:sz w:val="21"/>
          <w:szCs w:val="21"/>
        </w:rPr>
        <w:t>日   期：年月日</w:t>
      </w:r>
    </w:p>
    <w:p w14:paraId="7D612DF5">
      <w:pPr>
        <w:snapToGrid w:val="0"/>
        <w:ind w:left="120" w:leftChars="50" w:right="-240" w:rightChars="-100"/>
        <w:jc w:val="center"/>
        <w:rPr>
          <w:rFonts w:ascii="宋体" w:hAnsi="宋体"/>
          <w:bCs/>
          <w:sz w:val="28"/>
          <w:szCs w:val="28"/>
        </w:rPr>
      </w:pPr>
    </w:p>
    <w:p w14:paraId="4107305E">
      <w:pPr>
        <w:snapToGrid w:val="0"/>
        <w:ind w:left="120" w:leftChars="50" w:right="-240" w:rightChars="-100"/>
        <w:jc w:val="center"/>
        <w:rPr>
          <w:rFonts w:ascii="宋体" w:hAnsi="宋体"/>
          <w:bCs/>
          <w:sz w:val="28"/>
          <w:szCs w:val="28"/>
        </w:rPr>
      </w:pPr>
    </w:p>
    <w:p w14:paraId="20DE22F1">
      <w:pPr>
        <w:snapToGrid w:val="0"/>
        <w:ind w:left="120" w:leftChars="50" w:right="-240" w:rightChars="-100"/>
        <w:jc w:val="center"/>
        <w:rPr>
          <w:rFonts w:ascii="宋体" w:hAnsi="宋体"/>
          <w:bCs/>
          <w:sz w:val="28"/>
          <w:szCs w:val="28"/>
        </w:rPr>
      </w:pPr>
    </w:p>
    <w:p w14:paraId="2E962377">
      <w:pPr>
        <w:snapToGrid w:val="0"/>
        <w:ind w:left="120" w:leftChars="50" w:right="-240" w:rightChars="-100"/>
        <w:jc w:val="center"/>
        <w:rPr>
          <w:rFonts w:ascii="宋体" w:hAnsi="宋体"/>
          <w:bCs/>
          <w:sz w:val="28"/>
          <w:szCs w:val="28"/>
        </w:rPr>
      </w:pPr>
    </w:p>
    <w:p w14:paraId="7B469BDE">
      <w:pPr>
        <w:snapToGrid w:val="0"/>
        <w:ind w:left="120" w:leftChars="50" w:right="-240" w:rightChars="-100"/>
        <w:jc w:val="center"/>
        <w:rPr>
          <w:rFonts w:ascii="宋体" w:hAnsi="宋体"/>
          <w:bCs/>
          <w:sz w:val="28"/>
          <w:szCs w:val="28"/>
        </w:rPr>
      </w:pPr>
    </w:p>
    <w:p w14:paraId="7F2BEF8F">
      <w:pPr>
        <w:snapToGrid w:val="0"/>
        <w:ind w:left="120" w:leftChars="50" w:right="-240" w:rightChars="-100"/>
        <w:jc w:val="center"/>
        <w:rPr>
          <w:rFonts w:ascii="宋体" w:hAnsi="宋体"/>
          <w:bCs/>
          <w:sz w:val="28"/>
          <w:szCs w:val="28"/>
        </w:rPr>
      </w:pPr>
    </w:p>
    <w:p w14:paraId="67413628">
      <w:pPr>
        <w:snapToGrid w:val="0"/>
        <w:ind w:left="120" w:leftChars="50" w:right="-240" w:rightChars="-100"/>
        <w:jc w:val="center"/>
        <w:rPr>
          <w:rFonts w:ascii="宋体" w:hAnsi="宋体"/>
          <w:bCs/>
          <w:sz w:val="28"/>
          <w:szCs w:val="28"/>
        </w:rPr>
      </w:pPr>
    </w:p>
    <w:p w14:paraId="23B8FF8E">
      <w:pPr>
        <w:snapToGrid w:val="0"/>
        <w:ind w:left="120" w:leftChars="50" w:right="-240" w:rightChars="-100"/>
        <w:jc w:val="center"/>
        <w:rPr>
          <w:rStyle w:val="85"/>
          <w:rFonts w:ascii="宋体" w:hAnsi="宋体"/>
          <w:bCs w:val="0"/>
          <w:i w:val="0"/>
        </w:rPr>
      </w:pPr>
      <w:bookmarkStart w:id="77" w:name="_Toc62053926"/>
      <w:r>
        <w:rPr>
          <w:rStyle w:val="85"/>
          <w:rFonts w:hint="eastAsia" w:ascii="宋体" w:hAnsi="宋体"/>
          <w:bCs w:val="0"/>
          <w:i w:val="0"/>
        </w:rPr>
        <w:t>2.法定代表人（负责人）授权书</w:t>
      </w:r>
      <w:bookmarkEnd w:id="77"/>
    </w:p>
    <w:p w14:paraId="06D9D13D">
      <w:pPr>
        <w:snapToGrid w:val="0"/>
        <w:spacing w:line="360" w:lineRule="auto"/>
        <w:ind w:left="120" w:leftChars="50" w:right="-240" w:rightChars="-100"/>
        <w:jc w:val="center"/>
        <w:rPr>
          <w:rFonts w:ascii="宋体" w:hAnsi="宋体"/>
          <w:sz w:val="21"/>
          <w:szCs w:val="21"/>
        </w:rPr>
      </w:pPr>
    </w:p>
    <w:p w14:paraId="29E4C059">
      <w:pPr>
        <w:snapToGrid w:val="0"/>
        <w:spacing w:line="440" w:lineRule="exact"/>
        <w:ind w:left="120" w:leftChars="50" w:right="-240" w:rightChars="-100"/>
        <w:rPr>
          <w:rFonts w:ascii="宋体" w:hAnsi="宋体"/>
          <w:b/>
          <w:bCs/>
          <w:sz w:val="21"/>
          <w:szCs w:val="21"/>
        </w:rPr>
      </w:pPr>
      <w:r>
        <w:rPr>
          <w:rFonts w:hint="eastAsia" w:ascii="宋体" w:hAnsi="宋体"/>
          <w:bCs/>
          <w:sz w:val="21"/>
          <w:szCs w:val="21"/>
        </w:rPr>
        <w:t>致</w:t>
      </w:r>
      <w:r>
        <w:rPr>
          <w:rFonts w:hint="eastAsia" w:ascii="宋体" w:hAnsi="宋体"/>
          <w:sz w:val="21"/>
          <w:szCs w:val="21"/>
          <w:u w:val="single"/>
        </w:rPr>
        <w:t>浙江博宏工程管理咨询有限公司</w:t>
      </w:r>
      <w:r>
        <w:rPr>
          <w:rFonts w:hint="eastAsia" w:ascii="宋体" w:hAnsi="宋体"/>
          <w:sz w:val="21"/>
          <w:szCs w:val="21"/>
        </w:rPr>
        <w:t>：</w:t>
      </w:r>
    </w:p>
    <w:p w14:paraId="0B4FD970">
      <w:pPr>
        <w:snapToGrid w:val="0"/>
        <w:spacing w:line="440" w:lineRule="exact"/>
        <w:ind w:left="120" w:leftChars="50" w:right="-240" w:rightChars="-100" w:firstLine="630" w:firstLineChars="300"/>
        <w:rPr>
          <w:rFonts w:ascii="宋体" w:hAnsi="宋体"/>
          <w:sz w:val="21"/>
          <w:szCs w:val="21"/>
        </w:rPr>
      </w:pPr>
      <w:r>
        <w:rPr>
          <w:rFonts w:hint="eastAsia" w:ascii="宋体" w:hAnsi="宋体"/>
          <w:sz w:val="21"/>
          <w:szCs w:val="21"/>
        </w:rPr>
        <w:t>我</w:t>
      </w:r>
      <w:r>
        <w:rPr>
          <w:rFonts w:hint="eastAsia" w:ascii="宋体" w:hAnsi="宋体"/>
          <w:sz w:val="21"/>
          <w:szCs w:val="21"/>
          <w:u w:val="single"/>
        </w:rPr>
        <w:t xml:space="preserve">         </w:t>
      </w:r>
      <w:r>
        <w:rPr>
          <w:rFonts w:hint="eastAsia" w:ascii="宋体" w:hAnsi="宋体"/>
          <w:sz w:val="21"/>
          <w:szCs w:val="21"/>
        </w:rPr>
        <w:t>（姓名）系</w:t>
      </w:r>
      <w:r>
        <w:rPr>
          <w:rFonts w:hint="eastAsia" w:ascii="宋体" w:hAnsi="宋体"/>
          <w:sz w:val="21"/>
          <w:szCs w:val="21"/>
          <w:u w:val="single"/>
        </w:rPr>
        <w:t xml:space="preserve">                       </w:t>
      </w:r>
      <w:r>
        <w:rPr>
          <w:rFonts w:hint="eastAsia" w:ascii="宋体" w:hAnsi="宋体"/>
          <w:sz w:val="21"/>
          <w:szCs w:val="21"/>
        </w:rPr>
        <w:t>（供应商名称）的法定代表人（负责人），现授权委托</w:t>
      </w:r>
      <w:r>
        <w:rPr>
          <w:rFonts w:hint="eastAsia" w:ascii="宋体" w:hAnsi="宋体"/>
          <w:sz w:val="21"/>
          <w:szCs w:val="21"/>
          <w:u w:val="single"/>
        </w:rPr>
        <w:t xml:space="preserve">         </w:t>
      </w:r>
      <w:r>
        <w:rPr>
          <w:rFonts w:hint="eastAsia" w:ascii="宋体" w:hAnsi="宋体"/>
          <w:sz w:val="21"/>
          <w:szCs w:val="21"/>
        </w:rPr>
        <w:t>（姓名）以我方的名义参加</w:t>
      </w:r>
      <w:r>
        <w:rPr>
          <w:rFonts w:hint="eastAsia" w:ascii="宋体" w:hAnsi="宋体"/>
          <w:sz w:val="21"/>
          <w:szCs w:val="21"/>
          <w:u w:val="single"/>
        </w:rPr>
        <w:t xml:space="preserve">          （项目名称）</w:t>
      </w:r>
      <w:r>
        <w:rPr>
          <w:rFonts w:hint="eastAsia" w:ascii="宋体" w:hAnsi="宋体"/>
          <w:sz w:val="21"/>
          <w:szCs w:val="21"/>
        </w:rPr>
        <w:t>，</w:t>
      </w:r>
      <w:r>
        <w:rPr>
          <w:rFonts w:hint="eastAsia" w:ascii="宋体" w:hAnsi="宋体"/>
          <w:sz w:val="21"/>
          <w:szCs w:val="21"/>
          <w:u w:val="single"/>
        </w:rPr>
        <w:t xml:space="preserve">          （项目编号）</w:t>
      </w:r>
      <w:r>
        <w:rPr>
          <w:rFonts w:hint="eastAsia" w:ascii="宋体" w:hAnsi="宋体"/>
          <w:sz w:val="21"/>
          <w:szCs w:val="21"/>
        </w:rPr>
        <w:t>的采购活动，并代表我方全权办理针对上述项目的开标、评标、签约等相关具体事务和签署相关文件。</w:t>
      </w:r>
    </w:p>
    <w:p w14:paraId="32444A7B">
      <w:pPr>
        <w:snapToGrid w:val="0"/>
        <w:spacing w:line="440" w:lineRule="exact"/>
        <w:ind w:left="120" w:leftChars="50" w:right="-240" w:rightChars="-100"/>
        <w:rPr>
          <w:rFonts w:ascii="宋体" w:hAnsi="宋体"/>
          <w:sz w:val="21"/>
          <w:szCs w:val="21"/>
        </w:rPr>
      </w:pPr>
      <w:r>
        <w:rPr>
          <w:rFonts w:hint="eastAsia" w:ascii="宋体" w:hAnsi="宋体"/>
          <w:sz w:val="21"/>
          <w:szCs w:val="21"/>
        </w:rPr>
        <w:t xml:space="preserve">    我方对被授权人的签字事项负全部责任。</w:t>
      </w:r>
    </w:p>
    <w:p w14:paraId="5522E583">
      <w:pPr>
        <w:snapToGrid w:val="0"/>
        <w:spacing w:line="440" w:lineRule="exact"/>
        <w:ind w:left="120" w:leftChars="50" w:right="-240" w:rightChars="-100" w:firstLine="480"/>
        <w:rPr>
          <w:rFonts w:ascii="宋体" w:hAnsi="宋体"/>
          <w:sz w:val="21"/>
          <w:szCs w:val="21"/>
        </w:rPr>
      </w:pPr>
      <w:r>
        <w:rPr>
          <w:rFonts w:hint="eastAsia" w:ascii="宋体" w:hAnsi="宋体"/>
          <w:sz w:val="21"/>
          <w:szCs w:val="21"/>
          <w:u w:val="single"/>
        </w:rPr>
        <w:t>在撤销授权的书面通知以前，本授权书一直有效。</w:t>
      </w:r>
      <w:r>
        <w:rPr>
          <w:rFonts w:hint="eastAsia" w:ascii="宋体" w:hAnsi="宋体"/>
          <w:sz w:val="21"/>
          <w:szCs w:val="21"/>
        </w:rPr>
        <w:t>被授权人在授权书有效期内签署的所有文件不因授权的撤销而失效。</w:t>
      </w:r>
    </w:p>
    <w:p w14:paraId="0DDCC70F">
      <w:pPr>
        <w:snapToGrid w:val="0"/>
        <w:spacing w:line="440" w:lineRule="exact"/>
        <w:ind w:left="120" w:leftChars="50" w:right="-240" w:rightChars="-100" w:firstLine="480"/>
        <w:rPr>
          <w:rFonts w:ascii="宋体" w:hAnsi="宋体"/>
          <w:sz w:val="21"/>
          <w:szCs w:val="21"/>
        </w:rPr>
      </w:pPr>
      <w:r>
        <w:rPr>
          <w:rFonts w:hint="eastAsia" w:ascii="宋体" w:hAnsi="宋体"/>
          <w:sz w:val="21"/>
          <w:szCs w:val="21"/>
        </w:rPr>
        <w:t>被授权人无转委托权，特此委托。</w:t>
      </w:r>
    </w:p>
    <w:p w14:paraId="0546260A">
      <w:pPr>
        <w:snapToGrid w:val="0"/>
        <w:spacing w:line="440" w:lineRule="exact"/>
        <w:ind w:left="120" w:leftChars="50" w:right="-240" w:rightChars="-100"/>
        <w:rPr>
          <w:rFonts w:ascii="宋体" w:hAnsi="宋体"/>
          <w:sz w:val="21"/>
          <w:szCs w:val="21"/>
        </w:rPr>
      </w:pPr>
    </w:p>
    <w:p w14:paraId="32C5DE15">
      <w:pPr>
        <w:snapToGrid w:val="0"/>
        <w:spacing w:line="440" w:lineRule="exact"/>
        <w:ind w:left="120" w:leftChars="50" w:right="-240" w:rightChars="-100"/>
        <w:rPr>
          <w:rFonts w:ascii="宋体" w:hAnsi="宋体"/>
          <w:sz w:val="21"/>
          <w:szCs w:val="21"/>
        </w:rPr>
      </w:pPr>
      <w:r>
        <w:rPr>
          <w:rFonts w:hint="eastAsia" w:ascii="宋体" w:hAnsi="宋体"/>
          <w:sz w:val="21"/>
          <w:szCs w:val="21"/>
        </w:rPr>
        <w:t>投标方公章：</w:t>
      </w:r>
    </w:p>
    <w:p w14:paraId="006362BC">
      <w:pPr>
        <w:snapToGrid w:val="0"/>
        <w:spacing w:line="440" w:lineRule="exact"/>
        <w:ind w:left="120" w:leftChars="50" w:right="-240" w:rightChars="-100"/>
        <w:rPr>
          <w:rFonts w:ascii="宋体" w:hAnsi="宋体"/>
          <w:sz w:val="21"/>
          <w:szCs w:val="21"/>
        </w:rPr>
      </w:pPr>
    </w:p>
    <w:p w14:paraId="1F30B642">
      <w:pPr>
        <w:snapToGrid w:val="0"/>
        <w:spacing w:line="440" w:lineRule="exact"/>
        <w:ind w:left="120" w:leftChars="50" w:right="-240" w:rightChars="-100"/>
        <w:rPr>
          <w:rFonts w:ascii="宋体" w:hAnsi="宋体"/>
          <w:sz w:val="21"/>
          <w:szCs w:val="21"/>
          <w:u w:val="single"/>
        </w:rPr>
      </w:pPr>
      <w:r>
        <w:rPr>
          <w:rFonts w:hint="eastAsia" w:ascii="宋体" w:hAnsi="宋体"/>
          <w:sz w:val="21"/>
          <w:szCs w:val="21"/>
        </w:rPr>
        <w:t>法定代表人（负责人）</w:t>
      </w:r>
      <w:r>
        <w:rPr>
          <w:rFonts w:hint="eastAsia" w:ascii="宋体" w:hAnsi="宋体"/>
          <w:b/>
          <w:sz w:val="21"/>
          <w:szCs w:val="21"/>
        </w:rPr>
        <w:t>签字或盖章</w:t>
      </w:r>
      <w:r>
        <w:rPr>
          <w:rFonts w:hint="eastAsia" w:ascii="宋体" w:hAnsi="宋体"/>
          <w:sz w:val="21"/>
          <w:szCs w:val="21"/>
        </w:rPr>
        <w:t>：</w:t>
      </w:r>
    </w:p>
    <w:p w14:paraId="67018A24">
      <w:pPr>
        <w:snapToGrid w:val="0"/>
        <w:spacing w:line="440" w:lineRule="exact"/>
        <w:ind w:left="120" w:leftChars="50" w:right="-240" w:rightChars="-100"/>
        <w:rPr>
          <w:rFonts w:ascii="宋体" w:hAnsi="宋体"/>
          <w:sz w:val="21"/>
          <w:szCs w:val="21"/>
          <w:u w:val="single"/>
        </w:rPr>
      </w:pPr>
    </w:p>
    <w:p w14:paraId="6A02CF5B">
      <w:pPr>
        <w:snapToGrid w:val="0"/>
        <w:spacing w:line="440" w:lineRule="exact"/>
        <w:ind w:left="120" w:leftChars="50" w:right="-240" w:rightChars="-100"/>
        <w:rPr>
          <w:rFonts w:ascii="宋体" w:hAnsi="宋体"/>
          <w:sz w:val="21"/>
          <w:szCs w:val="21"/>
        </w:rPr>
      </w:pPr>
      <w:r>
        <w:rPr>
          <w:rFonts w:hint="eastAsia" w:ascii="宋体" w:hAnsi="宋体"/>
          <w:sz w:val="21"/>
          <w:szCs w:val="21"/>
        </w:rPr>
        <w:t xml:space="preserve">附：法定代表人身份证（正反面）      </w:t>
      </w:r>
    </w:p>
    <w:p w14:paraId="23968AA9">
      <w:pPr>
        <w:snapToGrid w:val="0"/>
        <w:spacing w:line="440" w:lineRule="exact"/>
        <w:ind w:left="120" w:leftChars="50" w:right="-240" w:rightChars="-100"/>
        <w:rPr>
          <w:rFonts w:ascii="宋体" w:hAnsi="宋体"/>
          <w:sz w:val="21"/>
          <w:szCs w:val="21"/>
        </w:rPr>
      </w:pPr>
    </w:p>
    <w:p w14:paraId="1B43A495">
      <w:pPr>
        <w:snapToGrid w:val="0"/>
        <w:spacing w:line="440" w:lineRule="exact"/>
        <w:ind w:left="120" w:leftChars="50" w:right="-240" w:rightChars="-100"/>
        <w:rPr>
          <w:rFonts w:ascii="宋体" w:hAnsi="宋体"/>
          <w:sz w:val="21"/>
          <w:szCs w:val="21"/>
        </w:rPr>
      </w:pPr>
      <w:r>
        <w:rPr>
          <w:rFonts w:hint="eastAsia" w:ascii="宋体" w:hAnsi="宋体"/>
          <w:sz w:val="21"/>
          <w:szCs w:val="21"/>
        </w:rPr>
        <w:t>被授权人(代表)姓名：</w:t>
      </w:r>
    </w:p>
    <w:p w14:paraId="2DD560FA">
      <w:pPr>
        <w:snapToGrid w:val="0"/>
        <w:spacing w:line="440" w:lineRule="exact"/>
        <w:ind w:left="120" w:leftChars="50" w:right="-240" w:rightChars="-100"/>
        <w:rPr>
          <w:rFonts w:ascii="宋体" w:hAnsi="宋体"/>
          <w:sz w:val="21"/>
          <w:szCs w:val="21"/>
        </w:rPr>
      </w:pPr>
    </w:p>
    <w:p w14:paraId="3F17BB25">
      <w:pPr>
        <w:snapToGrid w:val="0"/>
        <w:spacing w:line="440" w:lineRule="exact"/>
        <w:ind w:left="120" w:leftChars="50" w:right="-240" w:rightChars="-100"/>
        <w:rPr>
          <w:rFonts w:ascii="宋体" w:hAnsi="宋体"/>
          <w:sz w:val="21"/>
          <w:szCs w:val="21"/>
        </w:rPr>
      </w:pPr>
      <w:r>
        <w:rPr>
          <w:rFonts w:hint="eastAsia" w:ascii="宋体" w:hAnsi="宋体"/>
          <w:sz w:val="21"/>
          <w:szCs w:val="21"/>
        </w:rPr>
        <w:t>职务：</w:t>
      </w:r>
    </w:p>
    <w:p w14:paraId="47A0107F">
      <w:pPr>
        <w:snapToGrid w:val="0"/>
        <w:spacing w:line="440" w:lineRule="exact"/>
        <w:ind w:left="120" w:leftChars="50" w:right="-240" w:rightChars="-100"/>
        <w:rPr>
          <w:rFonts w:ascii="宋体" w:hAnsi="宋体"/>
          <w:sz w:val="21"/>
          <w:szCs w:val="21"/>
        </w:rPr>
      </w:pPr>
    </w:p>
    <w:p w14:paraId="0BA7129C">
      <w:pPr>
        <w:snapToGrid w:val="0"/>
        <w:spacing w:line="440" w:lineRule="exact"/>
        <w:ind w:left="120" w:leftChars="50" w:right="-240" w:rightChars="-100"/>
        <w:rPr>
          <w:rFonts w:ascii="宋体" w:hAnsi="宋体"/>
          <w:sz w:val="21"/>
          <w:szCs w:val="21"/>
        </w:rPr>
      </w:pPr>
      <w:r>
        <w:rPr>
          <w:rFonts w:hint="eastAsia" w:ascii="宋体" w:hAnsi="宋体"/>
          <w:sz w:val="21"/>
          <w:szCs w:val="21"/>
        </w:rPr>
        <w:t>联系电话：</w:t>
      </w:r>
    </w:p>
    <w:p w14:paraId="23495C86">
      <w:pPr>
        <w:snapToGrid w:val="0"/>
        <w:spacing w:line="440" w:lineRule="exact"/>
        <w:ind w:left="120" w:leftChars="50" w:right="-240" w:rightChars="-100"/>
        <w:rPr>
          <w:rFonts w:ascii="宋体" w:hAnsi="宋体"/>
          <w:sz w:val="21"/>
          <w:szCs w:val="21"/>
        </w:rPr>
      </w:pPr>
    </w:p>
    <w:p w14:paraId="221798DD">
      <w:pPr>
        <w:snapToGrid w:val="0"/>
        <w:spacing w:line="440" w:lineRule="exact"/>
        <w:ind w:left="120" w:leftChars="50" w:right="-240" w:rightChars="-100"/>
        <w:rPr>
          <w:rFonts w:ascii="宋体" w:hAnsi="宋体"/>
          <w:sz w:val="21"/>
          <w:szCs w:val="21"/>
        </w:rPr>
      </w:pPr>
      <w:r>
        <w:rPr>
          <w:rFonts w:hint="eastAsia" w:ascii="宋体" w:hAnsi="宋体"/>
          <w:sz w:val="21"/>
          <w:szCs w:val="21"/>
        </w:rPr>
        <w:t>附：被授权人身份证（正反面）</w:t>
      </w:r>
    </w:p>
    <w:p w14:paraId="194D00E3">
      <w:pPr>
        <w:snapToGrid w:val="0"/>
        <w:spacing w:line="440" w:lineRule="exact"/>
        <w:ind w:left="120" w:leftChars="50" w:right="-240" w:rightChars="-100"/>
        <w:rPr>
          <w:rFonts w:ascii="宋体" w:hAnsi="宋体"/>
          <w:sz w:val="21"/>
          <w:szCs w:val="21"/>
        </w:rPr>
      </w:pPr>
    </w:p>
    <w:p w14:paraId="319CFB8F">
      <w:pPr>
        <w:snapToGrid w:val="0"/>
        <w:spacing w:line="440" w:lineRule="exact"/>
        <w:ind w:left="120" w:leftChars="50" w:right="-240" w:rightChars="-100"/>
        <w:rPr>
          <w:rFonts w:ascii="宋体" w:hAnsi="宋体"/>
          <w:sz w:val="21"/>
          <w:szCs w:val="21"/>
        </w:rPr>
      </w:pPr>
    </w:p>
    <w:p w14:paraId="7FE7B185">
      <w:pPr>
        <w:snapToGrid w:val="0"/>
        <w:spacing w:line="440" w:lineRule="exact"/>
        <w:ind w:left="120" w:leftChars="50" w:right="-240" w:rightChars="-100"/>
        <w:rPr>
          <w:rFonts w:ascii="宋体" w:hAnsi="宋体"/>
          <w:sz w:val="21"/>
          <w:szCs w:val="21"/>
        </w:rPr>
      </w:pPr>
      <w:r>
        <w:rPr>
          <w:rFonts w:hint="eastAsia" w:ascii="宋体" w:hAnsi="宋体"/>
          <w:sz w:val="21"/>
          <w:szCs w:val="21"/>
        </w:rPr>
        <w:t xml:space="preserve">                                                                   年    月    日</w:t>
      </w:r>
    </w:p>
    <w:p w14:paraId="120572A6">
      <w:pPr>
        <w:snapToGrid w:val="0"/>
        <w:spacing w:line="440" w:lineRule="exact"/>
        <w:ind w:left="120" w:leftChars="50" w:right="-240" w:rightChars="-100"/>
        <w:rPr>
          <w:rFonts w:ascii="宋体" w:hAnsi="宋体"/>
          <w:sz w:val="21"/>
          <w:szCs w:val="21"/>
        </w:rPr>
      </w:pPr>
    </w:p>
    <w:p w14:paraId="1B74C445">
      <w:pPr>
        <w:snapToGrid w:val="0"/>
        <w:spacing w:line="440" w:lineRule="exact"/>
        <w:ind w:left="120" w:leftChars="50" w:right="-240" w:rightChars="-100"/>
        <w:rPr>
          <w:rFonts w:ascii="宋体" w:hAnsi="宋体"/>
          <w:sz w:val="21"/>
          <w:szCs w:val="21"/>
        </w:rPr>
      </w:pPr>
    </w:p>
    <w:p w14:paraId="5A897DB7">
      <w:pPr>
        <w:snapToGrid w:val="0"/>
        <w:spacing w:line="440" w:lineRule="exact"/>
        <w:ind w:left="120" w:leftChars="50" w:right="-240" w:rightChars="-100"/>
        <w:rPr>
          <w:rFonts w:ascii="宋体" w:hAnsi="宋体"/>
          <w:sz w:val="21"/>
          <w:szCs w:val="21"/>
        </w:rPr>
      </w:pPr>
    </w:p>
    <w:p w14:paraId="765D8E67">
      <w:pPr>
        <w:snapToGrid w:val="0"/>
        <w:spacing w:line="440" w:lineRule="exact"/>
        <w:ind w:left="120" w:leftChars="50" w:right="-240" w:rightChars="-100"/>
        <w:rPr>
          <w:rFonts w:ascii="宋体" w:hAnsi="宋体"/>
          <w:sz w:val="21"/>
          <w:szCs w:val="21"/>
        </w:rPr>
      </w:pPr>
    </w:p>
    <w:p w14:paraId="4EF5DAA2">
      <w:pPr>
        <w:snapToGrid w:val="0"/>
        <w:spacing w:beforeLines="50" w:afterLines="50" w:line="360" w:lineRule="auto"/>
        <w:ind w:left="120" w:leftChars="50" w:right="-240" w:rightChars="-100"/>
        <w:jc w:val="center"/>
        <w:rPr>
          <w:rFonts w:ascii="宋体" w:hAnsi="Cambria"/>
          <w:b/>
          <w:bCs/>
          <w:iCs/>
          <w:sz w:val="28"/>
          <w:szCs w:val="28"/>
        </w:rPr>
      </w:pPr>
      <w:r>
        <w:rPr>
          <w:rFonts w:hint="eastAsia" w:ascii="宋体" w:hAnsi="Cambria"/>
          <w:b/>
          <w:bCs/>
          <w:iCs/>
          <w:sz w:val="28"/>
          <w:szCs w:val="28"/>
        </w:rPr>
        <w:t>3、中小企业声明函（服务）</w:t>
      </w:r>
    </w:p>
    <w:p w14:paraId="22EDC0F3">
      <w:pPr>
        <w:snapToGrid w:val="0"/>
        <w:spacing w:line="360" w:lineRule="auto"/>
        <w:ind w:firstLine="420" w:firstLineChars="200"/>
        <w:rPr>
          <w:rFonts w:ascii="宋体"/>
          <w:kern w:val="2"/>
          <w:sz w:val="21"/>
          <w:szCs w:val="21"/>
        </w:rPr>
      </w:pPr>
      <w:r>
        <w:rPr>
          <w:rFonts w:hint="eastAsia" w:ascii="宋体"/>
          <w:kern w:val="2"/>
          <w:sz w:val="21"/>
          <w:szCs w:val="21"/>
        </w:rPr>
        <w:t>本公司郑重声明，根据《政府采购促进中小企业发展管理办法》（财库（2020 ) 46 号）的规定， 本公司参加的</w:t>
      </w:r>
      <w:r>
        <w:rPr>
          <w:rFonts w:hint="eastAsia" w:ascii="宋体"/>
          <w:kern w:val="2"/>
          <w:sz w:val="21"/>
          <w:szCs w:val="21"/>
          <w:u w:val="single"/>
        </w:rPr>
        <w:t>（采购项目名称）、（项目编号）</w:t>
      </w:r>
      <w:r>
        <w:rPr>
          <w:rFonts w:hint="eastAsia" w:ascii="宋体"/>
          <w:kern w:val="2"/>
          <w:sz w:val="21"/>
          <w:szCs w:val="21"/>
        </w:rPr>
        <w:t>采购活动，提供的服务全部由符合政策要求的中小企业承接。相关企业（含签订分包意向协议的中小企业）的具体情况如下：</w:t>
      </w:r>
    </w:p>
    <w:p w14:paraId="70EC4577">
      <w:pPr>
        <w:snapToGrid w:val="0"/>
        <w:spacing w:line="360" w:lineRule="auto"/>
        <w:ind w:firstLine="420" w:firstLineChars="200"/>
        <w:rPr>
          <w:rFonts w:ascii="宋体"/>
          <w:kern w:val="2"/>
          <w:sz w:val="21"/>
          <w:szCs w:val="21"/>
        </w:rPr>
      </w:pPr>
      <w:r>
        <w:rPr>
          <w:rFonts w:hint="eastAsia" w:ascii="宋体"/>
          <w:kern w:val="2"/>
          <w:sz w:val="21"/>
          <w:szCs w:val="21"/>
        </w:rPr>
        <w:t xml:space="preserve">1. </w:t>
      </w:r>
      <w:r>
        <w:rPr>
          <w:rFonts w:hint="eastAsia" w:ascii="宋体"/>
          <w:kern w:val="2"/>
          <w:sz w:val="21"/>
          <w:szCs w:val="21"/>
          <w:u w:val="single"/>
        </w:rPr>
        <w:t xml:space="preserve">（标的名称） </w:t>
      </w:r>
      <w:r>
        <w:rPr>
          <w:rFonts w:hint="eastAsia" w:ascii="宋体"/>
          <w:kern w:val="2"/>
          <w:sz w:val="21"/>
          <w:szCs w:val="21"/>
        </w:rPr>
        <w:t>，属于</w:t>
      </w:r>
      <w:r>
        <w:rPr>
          <w:rFonts w:hint="eastAsia" w:ascii="宋体"/>
          <w:kern w:val="2"/>
          <w:sz w:val="21"/>
          <w:szCs w:val="21"/>
          <w:u w:val="single"/>
        </w:rPr>
        <w:t xml:space="preserve"> （采购文件中明确的所属行业）</w:t>
      </w:r>
      <w:r>
        <w:rPr>
          <w:rFonts w:hint="eastAsia" w:ascii="宋体"/>
          <w:kern w:val="2"/>
          <w:sz w:val="21"/>
          <w:szCs w:val="21"/>
        </w:rPr>
        <w:t>行业 ；承接企业为</w:t>
      </w:r>
      <w:r>
        <w:rPr>
          <w:rFonts w:hint="eastAsia" w:ascii="宋体"/>
          <w:kern w:val="2"/>
          <w:sz w:val="21"/>
          <w:szCs w:val="21"/>
          <w:u w:val="single"/>
        </w:rPr>
        <w:t xml:space="preserve"> （企业名称）</w:t>
      </w:r>
      <w:r>
        <w:rPr>
          <w:rFonts w:hint="eastAsia" w:ascii="宋体"/>
          <w:kern w:val="2"/>
          <w:sz w:val="21"/>
          <w:szCs w:val="21"/>
        </w:rPr>
        <w:t xml:space="preserve"> ，从业人员</w:t>
      </w:r>
      <w:r>
        <w:rPr>
          <w:rFonts w:hint="eastAsia" w:ascii="宋体"/>
          <w:kern w:val="2"/>
          <w:sz w:val="21"/>
          <w:szCs w:val="21"/>
          <w:u w:val="single"/>
        </w:rPr>
        <w:t xml:space="preserve">      </w:t>
      </w:r>
      <w:r>
        <w:rPr>
          <w:rFonts w:hint="eastAsia" w:ascii="宋体"/>
          <w:kern w:val="2"/>
          <w:sz w:val="21"/>
          <w:szCs w:val="21"/>
        </w:rPr>
        <w:t>人，营业收入为</w:t>
      </w:r>
      <w:r>
        <w:rPr>
          <w:rFonts w:hint="eastAsia" w:ascii="宋体"/>
          <w:kern w:val="2"/>
          <w:sz w:val="21"/>
          <w:szCs w:val="21"/>
          <w:u w:val="single"/>
        </w:rPr>
        <w:t xml:space="preserve">          </w:t>
      </w:r>
      <w:r>
        <w:rPr>
          <w:rFonts w:hint="eastAsia" w:ascii="宋体"/>
          <w:kern w:val="2"/>
          <w:sz w:val="21"/>
          <w:szCs w:val="21"/>
        </w:rPr>
        <w:t>万元，资产总额为</w:t>
      </w:r>
      <w:r>
        <w:rPr>
          <w:rFonts w:hint="eastAsia" w:ascii="宋体"/>
          <w:kern w:val="2"/>
          <w:sz w:val="21"/>
          <w:szCs w:val="21"/>
          <w:u w:val="single"/>
        </w:rPr>
        <w:t xml:space="preserve">          </w:t>
      </w:r>
      <w:r>
        <w:rPr>
          <w:rFonts w:hint="eastAsia" w:ascii="宋体"/>
          <w:kern w:val="2"/>
          <w:sz w:val="21"/>
          <w:szCs w:val="21"/>
        </w:rPr>
        <w:t>万元，属于</w:t>
      </w:r>
      <w:r>
        <w:rPr>
          <w:rFonts w:hint="eastAsia" w:ascii="宋体"/>
          <w:kern w:val="2"/>
          <w:sz w:val="21"/>
          <w:szCs w:val="21"/>
          <w:u w:val="single"/>
        </w:rPr>
        <w:t xml:space="preserve"> （中型企业、小型企业、微型企业）</w:t>
      </w:r>
      <w:r>
        <w:rPr>
          <w:rFonts w:hint="eastAsia" w:ascii="宋体"/>
          <w:kern w:val="2"/>
          <w:sz w:val="21"/>
          <w:szCs w:val="21"/>
        </w:rPr>
        <w:t xml:space="preserve"> ；</w:t>
      </w:r>
    </w:p>
    <w:p w14:paraId="724768C2">
      <w:pPr>
        <w:snapToGrid w:val="0"/>
        <w:spacing w:line="360" w:lineRule="auto"/>
        <w:ind w:firstLine="420" w:firstLineChars="200"/>
        <w:rPr>
          <w:rFonts w:ascii="宋体"/>
          <w:kern w:val="2"/>
          <w:sz w:val="21"/>
          <w:szCs w:val="21"/>
        </w:rPr>
      </w:pPr>
      <w:r>
        <w:rPr>
          <w:rFonts w:hint="eastAsia" w:ascii="宋体"/>
          <w:kern w:val="2"/>
          <w:sz w:val="21"/>
          <w:szCs w:val="21"/>
        </w:rPr>
        <w:t xml:space="preserve">2. </w:t>
      </w:r>
      <w:r>
        <w:rPr>
          <w:rFonts w:hint="eastAsia" w:ascii="宋体"/>
          <w:kern w:val="2"/>
          <w:sz w:val="21"/>
          <w:szCs w:val="21"/>
          <w:u w:val="single"/>
        </w:rPr>
        <w:t xml:space="preserve">（标的名称） </w:t>
      </w:r>
      <w:r>
        <w:rPr>
          <w:rFonts w:hint="eastAsia" w:ascii="宋体"/>
          <w:kern w:val="2"/>
          <w:sz w:val="21"/>
          <w:szCs w:val="21"/>
        </w:rPr>
        <w:t>，属于</w:t>
      </w:r>
      <w:r>
        <w:rPr>
          <w:rFonts w:hint="eastAsia" w:ascii="宋体"/>
          <w:kern w:val="2"/>
          <w:sz w:val="21"/>
          <w:szCs w:val="21"/>
          <w:u w:val="single"/>
        </w:rPr>
        <w:t xml:space="preserve"> （采购文件中明确的所属行业）</w:t>
      </w:r>
      <w:r>
        <w:rPr>
          <w:rFonts w:hint="eastAsia" w:ascii="宋体"/>
          <w:kern w:val="2"/>
          <w:sz w:val="21"/>
          <w:szCs w:val="21"/>
        </w:rPr>
        <w:t>行业 ；承接企业为</w:t>
      </w:r>
      <w:r>
        <w:rPr>
          <w:rFonts w:hint="eastAsia" w:ascii="宋体"/>
          <w:kern w:val="2"/>
          <w:sz w:val="21"/>
          <w:szCs w:val="21"/>
          <w:u w:val="single"/>
        </w:rPr>
        <w:t xml:space="preserve"> （企业名称）</w:t>
      </w:r>
      <w:r>
        <w:rPr>
          <w:rFonts w:hint="eastAsia" w:ascii="宋体"/>
          <w:kern w:val="2"/>
          <w:sz w:val="21"/>
          <w:szCs w:val="21"/>
        </w:rPr>
        <w:t xml:space="preserve"> ，从业人员</w:t>
      </w:r>
      <w:r>
        <w:rPr>
          <w:rFonts w:hint="eastAsia" w:ascii="宋体"/>
          <w:kern w:val="2"/>
          <w:sz w:val="21"/>
          <w:szCs w:val="21"/>
          <w:u w:val="single"/>
        </w:rPr>
        <w:t xml:space="preserve">      </w:t>
      </w:r>
      <w:r>
        <w:rPr>
          <w:rFonts w:hint="eastAsia" w:ascii="宋体"/>
          <w:kern w:val="2"/>
          <w:sz w:val="21"/>
          <w:szCs w:val="21"/>
        </w:rPr>
        <w:t>人，营业收入为</w:t>
      </w:r>
      <w:r>
        <w:rPr>
          <w:rFonts w:hint="eastAsia" w:ascii="宋体"/>
          <w:kern w:val="2"/>
          <w:sz w:val="21"/>
          <w:szCs w:val="21"/>
          <w:u w:val="single"/>
        </w:rPr>
        <w:t xml:space="preserve">          </w:t>
      </w:r>
      <w:r>
        <w:rPr>
          <w:rFonts w:hint="eastAsia" w:ascii="宋体"/>
          <w:kern w:val="2"/>
          <w:sz w:val="21"/>
          <w:szCs w:val="21"/>
        </w:rPr>
        <w:t>万元，资产总额为</w:t>
      </w:r>
      <w:r>
        <w:rPr>
          <w:rFonts w:hint="eastAsia" w:ascii="宋体"/>
          <w:kern w:val="2"/>
          <w:sz w:val="21"/>
          <w:szCs w:val="21"/>
          <w:u w:val="single"/>
        </w:rPr>
        <w:t xml:space="preserve">          </w:t>
      </w:r>
      <w:r>
        <w:rPr>
          <w:rFonts w:hint="eastAsia" w:ascii="宋体"/>
          <w:kern w:val="2"/>
          <w:sz w:val="21"/>
          <w:szCs w:val="21"/>
        </w:rPr>
        <w:t>万元，属于</w:t>
      </w:r>
      <w:r>
        <w:rPr>
          <w:rFonts w:hint="eastAsia" w:ascii="宋体"/>
          <w:kern w:val="2"/>
          <w:sz w:val="21"/>
          <w:szCs w:val="21"/>
          <w:u w:val="single"/>
        </w:rPr>
        <w:t xml:space="preserve"> （中型企业、小型企业、微型企业）</w:t>
      </w:r>
      <w:r>
        <w:rPr>
          <w:rFonts w:hint="eastAsia" w:ascii="宋体"/>
          <w:kern w:val="2"/>
          <w:sz w:val="21"/>
          <w:szCs w:val="21"/>
        </w:rPr>
        <w:t xml:space="preserve"> ；</w:t>
      </w:r>
    </w:p>
    <w:p w14:paraId="230489E6">
      <w:pPr>
        <w:snapToGrid w:val="0"/>
        <w:spacing w:line="360" w:lineRule="auto"/>
        <w:ind w:firstLine="420" w:firstLineChars="200"/>
        <w:rPr>
          <w:rFonts w:ascii="宋体"/>
          <w:kern w:val="2"/>
          <w:sz w:val="21"/>
          <w:szCs w:val="21"/>
        </w:rPr>
      </w:pPr>
      <w:r>
        <w:rPr>
          <w:rFonts w:hint="eastAsia" w:ascii="宋体"/>
          <w:kern w:val="2"/>
          <w:sz w:val="21"/>
          <w:szCs w:val="21"/>
        </w:rPr>
        <w:t>……</w:t>
      </w:r>
    </w:p>
    <w:p w14:paraId="10C97C73">
      <w:pPr>
        <w:snapToGrid w:val="0"/>
        <w:spacing w:line="360" w:lineRule="auto"/>
        <w:ind w:firstLine="420" w:firstLineChars="200"/>
        <w:rPr>
          <w:rFonts w:ascii="宋体"/>
          <w:kern w:val="2"/>
          <w:sz w:val="21"/>
          <w:szCs w:val="21"/>
        </w:rPr>
      </w:pPr>
      <w:r>
        <w:rPr>
          <w:rFonts w:hint="eastAsia" w:ascii="宋体"/>
          <w:kern w:val="2"/>
          <w:sz w:val="21"/>
          <w:szCs w:val="21"/>
        </w:rPr>
        <w:t>以上企业，不属于大企业的分支机构，不存在控股股东为大企业的情形， 也不存在与大企业的负责人为同 一人的情形。</w:t>
      </w:r>
    </w:p>
    <w:p w14:paraId="431D2C93">
      <w:pPr>
        <w:snapToGrid w:val="0"/>
        <w:spacing w:line="360" w:lineRule="auto"/>
        <w:ind w:firstLine="420" w:firstLineChars="200"/>
        <w:rPr>
          <w:rFonts w:ascii="宋体"/>
          <w:kern w:val="2"/>
          <w:sz w:val="21"/>
          <w:szCs w:val="21"/>
        </w:rPr>
      </w:pPr>
      <w:r>
        <w:rPr>
          <w:rFonts w:hint="eastAsia" w:ascii="宋体"/>
          <w:kern w:val="2"/>
          <w:sz w:val="21"/>
          <w:szCs w:val="21"/>
        </w:rPr>
        <w:t>本企业对上述声明内容的真实性负责。如有虚假，将依法承担相应责任。</w:t>
      </w:r>
    </w:p>
    <w:p w14:paraId="79420686">
      <w:pPr>
        <w:snapToGrid w:val="0"/>
        <w:jc w:val="center"/>
        <w:rPr>
          <w:rFonts w:ascii="宋体"/>
          <w:kern w:val="2"/>
          <w:sz w:val="21"/>
          <w:szCs w:val="21"/>
        </w:rPr>
      </w:pPr>
    </w:p>
    <w:p w14:paraId="7501E8F6">
      <w:pPr>
        <w:snapToGrid w:val="0"/>
        <w:jc w:val="center"/>
        <w:rPr>
          <w:rFonts w:ascii="宋体"/>
          <w:kern w:val="2"/>
          <w:sz w:val="21"/>
          <w:szCs w:val="21"/>
        </w:rPr>
      </w:pPr>
      <w:r>
        <w:rPr>
          <w:rFonts w:hint="eastAsia" w:ascii="宋体"/>
          <w:kern w:val="2"/>
          <w:sz w:val="21"/>
          <w:szCs w:val="21"/>
        </w:rPr>
        <w:t xml:space="preserve">                        投标人（盖章）：</w:t>
      </w:r>
    </w:p>
    <w:p w14:paraId="2B059EC9">
      <w:pPr>
        <w:snapToGrid w:val="0"/>
        <w:jc w:val="center"/>
        <w:rPr>
          <w:rFonts w:ascii="宋体"/>
          <w:kern w:val="2"/>
          <w:sz w:val="21"/>
          <w:szCs w:val="21"/>
        </w:rPr>
      </w:pPr>
      <w:r>
        <w:rPr>
          <w:rFonts w:hint="eastAsia" w:ascii="宋体"/>
          <w:kern w:val="2"/>
          <w:sz w:val="21"/>
          <w:szCs w:val="21"/>
        </w:rPr>
        <w:t xml:space="preserve">                                日期：年月日</w:t>
      </w:r>
    </w:p>
    <w:p w14:paraId="48626A4A">
      <w:pPr>
        <w:snapToGrid w:val="0"/>
        <w:jc w:val="center"/>
        <w:rPr>
          <w:rFonts w:ascii="宋体"/>
          <w:kern w:val="2"/>
          <w:sz w:val="21"/>
          <w:szCs w:val="21"/>
        </w:rPr>
      </w:pPr>
    </w:p>
    <w:p w14:paraId="41EAADF0">
      <w:pPr>
        <w:snapToGrid w:val="0"/>
        <w:spacing w:line="360" w:lineRule="auto"/>
        <w:rPr>
          <w:rFonts w:ascii="宋体"/>
          <w:b/>
          <w:bCs/>
          <w:sz w:val="21"/>
          <w:szCs w:val="21"/>
          <w:u w:val="single"/>
        </w:rPr>
      </w:pPr>
      <w:r>
        <w:rPr>
          <w:rFonts w:hint="eastAsia" w:ascii="宋体"/>
          <w:b/>
          <w:bCs/>
          <w:sz w:val="21"/>
          <w:szCs w:val="21"/>
        </w:rPr>
        <w:t>注：1、本项目中小企业政策所属行业为其他未列明行业；</w:t>
      </w:r>
    </w:p>
    <w:p w14:paraId="0B77DF7A">
      <w:pPr>
        <w:numPr>
          <w:ilvl w:val="0"/>
          <w:numId w:val="2"/>
        </w:numPr>
        <w:snapToGrid w:val="0"/>
        <w:spacing w:line="360" w:lineRule="auto"/>
        <w:ind w:firstLine="434"/>
        <w:rPr>
          <w:rFonts w:ascii="宋体"/>
          <w:b/>
          <w:bCs/>
          <w:sz w:val="21"/>
          <w:szCs w:val="21"/>
        </w:rPr>
      </w:pPr>
      <w:r>
        <w:rPr>
          <w:rFonts w:hint="eastAsia" w:ascii="宋体"/>
          <w:b/>
          <w:bCs/>
          <w:sz w:val="21"/>
          <w:szCs w:val="21"/>
        </w:rPr>
        <w:t>从业人员、营业收入、资产总额</w:t>
      </w:r>
      <w:r>
        <w:rPr>
          <w:rFonts w:hint="eastAsia" w:ascii="宋体"/>
          <w:b/>
          <w:bCs/>
          <w:sz w:val="21"/>
          <w:szCs w:val="21"/>
        </w:rPr>
        <w:tab/>
      </w:r>
      <w:r>
        <w:rPr>
          <w:rFonts w:hint="eastAsia" w:ascii="宋体"/>
          <w:b/>
          <w:bCs/>
          <w:sz w:val="21"/>
          <w:szCs w:val="21"/>
        </w:rPr>
        <w:t>填报上一年度数据，无上一年度数据的新成立企业可不填报；</w:t>
      </w:r>
    </w:p>
    <w:p w14:paraId="7A873A9D">
      <w:pPr>
        <w:snapToGrid w:val="0"/>
        <w:ind w:left="120" w:leftChars="50" w:right="-240" w:rightChars="-100"/>
        <w:rPr>
          <w:rFonts w:ascii="宋体"/>
          <w:b/>
          <w:bCs/>
          <w:sz w:val="21"/>
          <w:szCs w:val="21"/>
        </w:rPr>
      </w:pPr>
    </w:p>
    <w:p w14:paraId="702E5FE4">
      <w:pPr>
        <w:snapToGrid w:val="0"/>
        <w:ind w:left="120" w:leftChars="50" w:right="-240" w:rightChars="-100"/>
        <w:jc w:val="center"/>
        <w:rPr>
          <w:rFonts w:ascii="宋体"/>
          <w:sz w:val="28"/>
          <w:szCs w:val="21"/>
        </w:rPr>
      </w:pPr>
      <w:r>
        <w:rPr>
          <w:rFonts w:hint="eastAsia" w:ascii="宋体"/>
          <w:sz w:val="28"/>
          <w:szCs w:val="21"/>
        </w:rPr>
        <w:t>4、监狱和戒毒企业证明材料</w:t>
      </w:r>
    </w:p>
    <w:p w14:paraId="4120E710">
      <w:pPr>
        <w:widowControl w:val="0"/>
        <w:snapToGrid w:val="0"/>
        <w:ind w:left="120" w:leftChars="50" w:right="-240" w:rightChars="-100"/>
        <w:jc w:val="center"/>
        <w:rPr>
          <w:rFonts w:ascii="宋体"/>
          <w:b/>
          <w:kern w:val="2"/>
          <w:sz w:val="21"/>
          <w:szCs w:val="21"/>
          <w:lang w:val="en-GB"/>
        </w:rPr>
      </w:pPr>
    </w:p>
    <w:p w14:paraId="3E79460F">
      <w:pPr>
        <w:snapToGrid w:val="0"/>
        <w:spacing w:line="360" w:lineRule="auto"/>
        <w:ind w:left="120" w:leftChars="50" w:right="-240" w:rightChars="-100" w:firstLine="420" w:firstLineChars="200"/>
        <w:rPr>
          <w:rFonts w:ascii="宋体"/>
          <w:sz w:val="21"/>
          <w:szCs w:val="21"/>
        </w:rPr>
      </w:pPr>
      <w:r>
        <w:rPr>
          <w:rFonts w:hint="eastAsia" w:ascii="宋体"/>
          <w:sz w:val="21"/>
          <w:szCs w:val="21"/>
        </w:rPr>
        <w:t>监狱和戒毒企业参加投标时应提供由省级以上监狱管理局、戒毒管理局（含新疆生产建设兵团）出具的属于监狱企业的证明文件。</w:t>
      </w:r>
    </w:p>
    <w:p w14:paraId="31E1EFE0">
      <w:pPr>
        <w:snapToGrid w:val="0"/>
        <w:ind w:left="120" w:leftChars="50" w:right="-240" w:rightChars="-100" w:firstLine="420" w:firstLineChars="200"/>
        <w:rPr>
          <w:rFonts w:ascii="宋体"/>
          <w:sz w:val="21"/>
          <w:szCs w:val="21"/>
        </w:rPr>
      </w:pPr>
    </w:p>
    <w:p w14:paraId="78DA0330">
      <w:pPr>
        <w:snapToGrid w:val="0"/>
        <w:ind w:left="120" w:leftChars="50" w:right="-240" w:rightChars="-100"/>
        <w:jc w:val="center"/>
        <w:rPr>
          <w:rFonts w:ascii="宋体"/>
          <w:b/>
          <w:spacing w:val="6"/>
          <w:sz w:val="28"/>
          <w:szCs w:val="21"/>
        </w:rPr>
      </w:pPr>
    </w:p>
    <w:p w14:paraId="1D98BA29">
      <w:pPr>
        <w:snapToGrid w:val="0"/>
        <w:ind w:left="120" w:leftChars="50" w:right="-240" w:rightChars="-100"/>
        <w:jc w:val="center"/>
        <w:rPr>
          <w:rFonts w:ascii="宋体"/>
          <w:sz w:val="28"/>
          <w:szCs w:val="21"/>
        </w:rPr>
      </w:pPr>
      <w:r>
        <w:rPr>
          <w:rFonts w:hint="eastAsia" w:ascii="宋体"/>
          <w:sz w:val="28"/>
          <w:szCs w:val="21"/>
        </w:rPr>
        <w:t>5、残疾人福利性单位声明函</w:t>
      </w:r>
    </w:p>
    <w:p w14:paraId="506C433C">
      <w:pPr>
        <w:snapToGrid w:val="0"/>
        <w:ind w:left="120" w:leftChars="50" w:right="-240" w:rightChars="-100"/>
        <w:rPr>
          <w:rFonts w:ascii="宋体"/>
          <w:b/>
          <w:spacing w:val="6"/>
          <w:sz w:val="21"/>
          <w:szCs w:val="21"/>
        </w:rPr>
      </w:pPr>
    </w:p>
    <w:p w14:paraId="3EB0F4CD">
      <w:pPr>
        <w:snapToGrid w:val="0"/>
        <w:spacing w:line="360" w:lineRule="auto"/>
        <w:ind w:left="120" w:leftChars="50" w:right="-240" w:rightChars="-100" w:firstLine="420" w:firstLineChars="200"/>
        <w:rPr>
          <w:rFonts w:ascii="宋体"/>
          <w:sz w:val="21"/>
          <w:szCs w:val="21"/>
        </w:rPr>
      </w:pPr>
      <w:r>
        <w:rPr>
          <w:rFonts w:hint="eastAsia" w:ascii="宋体"/>
          <w:sz w:val="21"/>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69A7F9C">
      <w:pPr>
        <w:snapToGrid w:val="0"/>
        <w:spacing w:line="360" w:lineRule="auto"/>
        <w:ind w:left="120" w:leftChars="50" w:right="-240" w:rightChars="-100" w:firstLine="420" w:firstLineChars="200"/>
        <w:rPr>
          <w:rFonts w:ascii="宋体"/>
          <w:sz w:val="21"/>
          <w:szCs w:val="21"/>
        </w:rPr>
      </w:pPr>
      <w:r>
        <w:rPr>
          <w:rFonts w:hint="eastAsia" w:ascii="宋体"/>
          <w:sz w:val="21"/>
          <w:szCs w:val="21"/>
        </w:rPr>
        <w:t>本单位对上述声明的真实性负责。如有虚假，将依法承担相应责任。</w:t>
      </w:r>
    </w:p>
    <w:p w14:paraId="59E1B20F">
      <w:pPr>
        <w:snapToGrid w:val="0"/>
        <w:ind w:left="120" w:leftChars="50" w:right="-240" w:rightChars="-100"/>
        <w:rPr>
          <w:rFonts w:ascii="宋体"/>
          <w:sz w:val="21"/>
          <w:szCs w:val="21"/>
        </w:rPr>
      </w:pPr>
    </w:p>
    <w:p w14:paraId="176F8959">
      <w:pPr>
        <w:snapToGrid w:val="0"/>
        <w:ind w:left="120" w:leftChars="50" w:right="-240" w:rightChars="-100"/>
        <w:rPr>
          <w:rFonts w:ascii="宋体"/>
          <w:sz w:val="21"/>
          <w:szCs w:val="21"/>
        </w:rPr>
      </w:pPr>
      <w:r>
        <w:rPr>
          <w:rFonts w:hint="eastAsia" w:ascii="宋体"/>
          <w:sz w:val="21"/>
          <w:szCs w:val="21"/>
        </w:rPr>
        <w:t>企业名称（盖章）：</w:t>
      </w:r>
    </w:p>
    <w:p w14:paraId="66A52C04">
      <w:pPr>
        <w:snapToGrid w:val="0"/>
        <w:ind w:left="120" w:leftChars="50" w:right="-240" w:rightChars="-100"/>
        <w:rPr>
          <w:rFonts w:ascii="宋体"/>
          <w:sz w:val="21"/>
          <w:szCs w:val="21"/>
        </w:rPr>
      </w:pPr>
    </w:p>
    <w:p w14:paraId="2E66C5CB">
      <w:pPr>
        <w:snapToGrid w:val="0"/>
        <w:ind w:left="120" w:leftChars="50" w:right="-240" w:rightChars="-100"/>
        <w:rPr>
          <w:rFonts w:ascii="宋体"/>
          <w:sz w:val="21"/>
          <w:szCs w:val="21"/>
        </w:rPr>
      </w:pPr>
      <w:r>
        <w:rPr>
          <w:rFonts w:hint="eastAsia" w:ascii="宋体"/>
          <w:sz w:val="21"/>
          <w:szCs w:val="21"/>
        </w:rPr>
        <w:t>日   期：</w:t>
      </w:r>
      <w:r>
        <w:rPr>
          <w:rFonts w:hint="eastAsia" w:ascii="宋体"/>
          <w:sz w:val="21"/>
          <w:szCs w:val="21"/>
          <w:u w:val="single"/>
        </w:rPr>
        <w:t xml:space="preserve">       </w:t>
      </w:r>
      <w:r>
        <w:rPr>
          <w:rFonts w:hint="eastAsia" w:ascii="宋体"/>
          <w:sz w:val="21"/>
          <w:szCs w:val="21"/>
        </w:rPr>
        <w:t>年</w:t>
      </w:r>
      <w:r>
        <w:rPr>
          <w:rFonts w:hint="eastAsia" w:ascii="宋体"/>
          <w:sz w:val="21"/>
          <w:szCs w:val="21"/>
          <w:u w:val="single"/>
        </w:rPr>
        <w:t xml:space="preserve">     </w:t>
      </w:r>
      <w:r>
        <w:rPr>
          <w:rFonts w:hint="eastAsia" w:ascii="宋体"/>
          <w:sz w:val="21"/>
          <w:szCs w:val="21"/>
        </w:rPr>
        <w:t>月</w:t>
      </w:r>
      <w:r>
        <w:rPr>
          <w:rFonts w:hint="eastAsia" w:ascii="宋体"/>
          <w:sz w:val="21"/>
          <w:szCs w:val="21"/>
          <w:u w:val="single"/>
        </w:rPr>
        <w:t xml:space="preserve">     </w:t>
      </w:r>
      <w:r>
        <w:rPr>
          <w:rFonts w:hint="eastAsia" w:ascii="宋体"/>
          <w:sz w:val="21"/>
          <w:szCs w:val="21"/>
        </w:rPr>
        <w:t>日</w:t>
      </w:r>
    </w:p>
    <w:p w14:paraId="32D1CB2F">
      <w:pPr>
        <w:snapToGrid w:val="0"/>
        <w:ind w:left="120" w:leftChars="50" w:right="-240" w:rightChars="-100"/>
        <w:jc w:val="center"/>
        <w:rPr>
          <w:rFonts w:ascii="宋体" w:hAnsi="宋体"/>
          <w:b/>
          <w:bCs/>
          <w:iCs/>
          <w:sz w:val="28"/>
          <w:szCs w:val="28"/>
        </w:rPr>
      </w:pPr>
      <w:r>
        <w:rPr>
          <w:rFonts w:hint="eastAsia" w:ascii="宋体" w:hAnsi="宋体"/>
          <w:sz w:val="28"/>
          <w:szCs w:val="28"/>
        </w:rPr>
        <w:br w:type="page"/>
      </w:r>
      <w:bookmarkStart w:id="78" w:name="_Toc62053927"/>
      <w:bookmarkStart w:id="79" w:name="_Toc316887628"/>
      <w:bookmarkStart w:id="80" w:name="_Toc350256317"/>
      <w:bookmarkStart w:id="81" w:name="_Toc359856824"/>
      <w:bookmarkStart w:id="82" w:name="_Toc322352986"/>
      <w:bookmarkStart w:id="83" w:name="_Toc354401539"/>
      <w:r>
        <w:rPr>
          <w:rStyle w:val="85"/>
          <w:rFonts w:hint="eastAsia" w:ascii="宋体" w:hAnsi="宋体"/>
          <w:i w:val="0"/>
        </w:rPr>
        <w:t>三、技术商务文件参考格式</w:t>
      </w:r>
      <w:bookmarkEnd w:id="78"/>
    </w:p>
    <w:p w14:paraId="6FF2C4CA">
      <w:pPr>
        <w:pStyle w:val="501"/>
        <w:snapToGrid w:val="0"/>
        <w:spacing w:line="240" w:lineRule="auto"/>
        <w:ind w:left="120" w:leftChars="50" w:right="-240" w:rightChars="-100" w:firstLine="0" w:firstLineChars="0"/>
        <w:jc w:val="center"/>
        <w:rPr>
          <w:rFonts w:ascii="宋体" w:eastAsia="宋体" w:cs="宋体"/>
          <w:sz w:val="21"/>
          <w:szCs w:val="21"/>
        </w:rPr>
      </w:pPr>
    </w:p>
    <w:p w14:paraId="0963D664">
      <w:pPr>
        <w:pStyle w:val="501"/>
        <w:snapToGrid w:val="0"/>
        <w:spacing w:line="240" w:lineRule="auto"/>
        <w:ind w:left="120" w:leftChars="50" w:right="-240" w:rightChars="-100" w:firstLine="0" w:firstLineChars="0"/>
        <w:jc w:val="center"/>
        <w:rPr>
          <w:rStyle w:val="85"/>
          <w:rFonts w:ascii="宋体" w:hAnsi="宋体"/>
          <w:i w:val="0"/>
        </w:rPr>
      </w:pPr>
      <w:bookmarkStart w:id="84" w:name="_Toc62053929"/>
      <w:bookmarkStart w:id="85" w:name="_Toc62053931"/>
      <w:r>
        <w:rPr>
          <w:rStyle w:val="85"/>
          <w:rFonts w:hint="eastAsia" w:ascii="宋体" w:hAnsi="宋体"/>
          <w:i w:val="0"/>
        </w:rPr>
        <w:t>1.项目人员配备表</w:t>
      </w:r>
      <w:bookmarkEnd w:id="84"/>
    </w:p>
    <w:p w14:paraId="20AEAE61">
      <w:pPr>
        <w:pStyle w:val="501"/>
        <w:snapToGrid w:val="0"/>
        <w:spacing w:line="240" w:lineRule="auto"/>
        <w:ind w:left="120" w:leftChars="50" w:right="-240" w:rightChars="-100" w:firstLine="0" w:firstLineChars="0"/>
        <w:rPr>
          <w:rFonts w:ascii="宋体" w:eastAsia="宋体"/>
          <w:sz w:val="21"/>
          <w:szCs w:val="21"/>
        </w:rPr>
      </w:pPr>
    </w:p>
    <w:tbl>
      <w:tblPr>
        <w:tblStyle w:val="6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88"/>
        <w:gridCol w:w="1571"/>
        <w:gridCol w:w="1205"/>
        <w:gridCol w:w="774"/>
        <w:gridCol w:w="1560"/>
        <w:gridCol w:w="1167"/>
        <w:gridCol w:w="1691"/>
      </w:tblGrid>
      <w:tr w14:paraId="7DE4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72" w:type="dxa"/>
            <w:vAlign w:val="center"/>
          </w:tcPr>
          <w:p w14:paraId="168B8FD7">
            <w:pPr>
              <w:snapToGrid w:val="0"/>
              <w:jc w:val="center"/>
              <w:rPr>
                <w:rFonts w:ascii="宋体" w:hAnsi="宋体"/>
                <w:sz w:val="21"/>
                <w:szCs w:val="21"/>
              </w:rPr>
            </w:pPr>
            <w:r>
              <w:rPr>
                <w:rFonts w:hint="eastAsia" w:ascii="宋体" w:hAnsi="宋体"/>
                <w:sz w:val="21"/>
                <w:szCs w:val="21"/>
              </w:rPr>
              <w:t>序号</w:t>
            </w:r>
          </w:p>
        </w:tc>
        <w:tc>
          <w:tcPr>
            <w:tcW w:w="1088" w:type="dxa"/>
            <w:vAlign w:val="center"/>
          </w:tcPr>
          <w:p w14:paraId="0581EED8">
            <w:pPr>
              <w:snapToGrid w:val="0"/>
              <w:jc w:val="center"/>
              <w:rPr>
                <w:rFonts w:ascii="宋体" w:hAnsi="宋体"/>
                <w:sz w:val="21"/>
                <w:szCs w:val="21"/>
              </w:rPr>
            </w:pPr>
            <w:r>
              <w:rPr>
                <w:rFonts w:hint="eastAsia" w:ascii="宋体" w:hAnsi="宋体"/>
                <w:sz w:val="21"/>
                <w:szCs w:val="21"/>
              </w:rPr>
              <w:t>姓名</w:t>
            </w:r>
          </w:p>
        </w:tc>
        <w:tc>
          <w:tcPr>
            <w:tcW w:w="1571" w:type="dxa"/>
            <w:vAlign w:val="center"/>
          </w:tcPr>
          <w:p w14:paraId="12ADC306">
            <w:pPr>
              <w:snapToGrid w:val="0"/>
              <w:jc w:val="center"/>
              <w:rPr>
                <w:rFonts w:ascii="宋体" w:hAnsi="宋体"/>
                <w:sz w:val="21"/>
                <w:szCs w:val="21"/>
              </w:rPr>
            </w:pPr>
            <w:r>
              <w:rPr>
                <w:rFonts w:hint="eastAsia" w:ascii="宋体" w:hAnsi="宋体"/>
                <w:sz w:val="21"/>
                <w:szCs w:val="21"/>
              </w:rPr>
              <w:t>本项目拟任岗位</w:t>
            </w:r>
          </w:p>
        </w:tc>
        <w:tc>
          <w:tcPr>
            <w:tcW w:w="1205" w:type="dxa"/>
            <w:vAlign w:val="center"/>
          </w:tcPr>
          <w:p w14:paraId="77FE3CF5">
            <w:pPr>
              <w:snapToGrid w:val="0"/>
              <w:jc w:val="center"/>
              <w:rPr>
                <w:rFonts w:ascii="宋体" w:hAnsi="宋体"/>
                <w:sz w:val="21"/>
                <w:szCs w:val="21"/>
              </w:rPr>
            </w:pPr>
            <w:r>
              <w:rPr>
                <w:rFonts w:hint="eastAsia" w:ascii="宋体" w:hAnsi="宋体"/>
                <w:sz w:val="21"/>
                <w:szCs w:val="21"/>
              </w:rPr>
              <w:t>出生年月</w:t>
            </w:r>
          </w:p>
        </w:tc>
        <w:tc>
          <w:tcPr>
            <w:tcW w:w="774" w:type="dxa"/>
            <w:vAlign w:val="center"/>
          </w:tcPr>
          <w:p w14:paraId="56D61D1D">
            <w:pPr>
              <w:snapToGrid w:val="0"/>
              <w:jc w:val="center"/>
              <w:rPr>
                <w:rFonts w:ascii="宋体" w:hAnsi="宋体"/>
                <w:sz w:val="21"/>
                <w:szCs w:val="21"/>
              </w:rPr>
            </w:pPr>
            <w:r>
              <w:rPr>
                <w:rFonts w:hint="eastAsia" w:ascii="宋体" w:hAnsi="宋体"/>
                <w:sz w:val="21"/>
                <w:szCs w:val="21"/>
              </w:rPr>
              <w:t>性别</w:t>
            </w:r>
          </w:p>
        </w:tc>
        <w:tc>
          <w:tcPr>
            <w:tcW w:w="1560" w:type="dxa"/>
            <w:vAlign w:val="center"/>
          </w:tcPr>
          <w:p w14:paraId="142D2C20">
            <w:pPr>
              <w:snapToGrid w:val="0"/>
              <w:jc w:val="center"/>
              <w:rPr>
                <w:rFonts w:ascii="宋体" w:hAnsi="宋体"/>
                <w:sz w:val="21"/>
                <w:szCs w:val="21"/>
              </w:rPr>
            </w:pPr>
            <w:r>
              <w:rPr>
                <w:rFonts w:hint="eastAsia" w:ascii="宋体" w:hAnsi="宋体"/>
                <w:sz w:val="21"/>
                <w:szCs w:val="21"/>
              </w:rPr>
              <w:t>专业技术资格</w:t>
            </w:r>
          </w:p>
        </w:tc>
        <w:tc>
          <w:tcPr>
            <w:tcW w:w="1167" w:type="dxa"/>
            <w:vAlign w:val="center"/>
          </w:tcPr>
          <w:p w14:paraId="2FE31817">
            <w:pPr>
              <w:snapToGrid w:val="0"/>
              <w:jc w:val="center"/>
              <w:rPr>
                <w:rFonts w:ascii="宋体" w:hAnsi="宋体"/>
                <w:sz w:val="21"/>
                <w:szCs w:val="21"/>
              </w:rPr>
            </w:pPr>
            <w:r>
              <w:rPr>
                <w:rFonts w:hint="eastAsia" w:ascii="宋体" w:hAnsi="宋体"/>
                <w:sz w:val="21"/>
                <w:szCs w:val="21"/>
              </w:rPr>
              <w:t>职称</w:t>
            </w:r>
          </w:p>
        </w:tc>
        <w:tc>
          <w:tcPr>
            <w:tcW w:w="1691" w:type="dxa"/>
            <w:vAlign w:val="center"/>
          </w:tcPr>
          <w:p w14:paraId="35F41174">
            <w:pPr>
              <w:pStyle w:val="34"/>
              <w:snapToGrid w:val="0"/>
              <w:jc w:val="center"/>
              <w:rPr>
                <w:rFonts w:hAnsi="宋体"/>
                <w:kern w:val="0"/>
                <w:szCs w:val="21"/>
              </w:rPr>
            </w:pPr>
            <w:r>
              <w:rPr>
                <w:rFonts w:hint="eastAsia" w:hAnsi="宋体"/>
                <w:kern w:val="0"/>
                <w:szCs w:val="21"/>
              </w:rPr>
              <w:t>相关工作经验</w:t>
            </w:r>
          </w:p>
        </w:tc>
      </w:tr>
      <w:tr w14:paraId="17053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72" w:type="dxa"/>
            <w:vAlign w:val="center"/>
          </w:tcPr>
          <w:p w14:paraId="5C2D6D9E">
            <w:pPr>
              <w:snapToGrid w:val="0"/>
              <w:ind w:left="120" w:leftChars="50" w:right="-240" w:rightChars="-100"/>
              <w:jc w:val="both"/>
              <w:rPr>
                <w:rFonts w:ascii="宋体" w:hAnsi="宋体"/>
                <w:sz w:val="21"/>
                <w:szCs w:val="21"/>
              </w:rPr>
            </w:pPr>
          </w:p>
        </w:tc>
        <w:tc>
          <w:tcPr>
            <w:tcW w:w="1088" w:type="dxa"/>
            <w:vAlign w:val="center"/>
          </w:tcPr>
          <w:p w14:paraId="3DBCA9BB">
            <w:pPr>
              <w:snapToGrid w:val="0"/>
              <w:ind w:left="120" w:leftChars="50" w:right="-240" w:rightChars="-100"/>
              <w:jc w:val="both"/>
              <w:rPr>
                <w:rFonts w:ascii="宋体" w:hAnsi="宋体"/>
                <w:sz w:val="21"/>
                <w:szCs w:val="21"/>
              </w:rPr>
            </w:pPr>
          </w:p>
        </w:tc>
        <w:tc>
          <w:tcPr>
            <w:tcW w:w="1571" w:type="dxa"/>
            <w:vAlign w:val="center"/>
          </w:tcPr>
          <w:p w14:paraId="7B03E624">
            <w:pPr>
              <w:snapToGrid w:val="0"/>
              <w:ind w:left="120" w:leftChars="50" w:right="-240" w:rightChars="-100"/>
              <w:jc w:val="both"/>
              <w:rPr>
                <w:rFonts w:ascii="宋体" w:hAnsi="宋体"/>
                <w:sz w:val="21"/>
                <w:szCs w:val="21"/>
              </w:rPr>
            </w:pPr>
          </w:p>
        </w:tc>
        <w:tc>
          <w:tcPr>
            <w:tcW w:w="1205" w:type="dxa"/>
            <w:vAlign w:val="center"/>
          </w:tcPr>
          <w:p w14:paraId="34FB9294">
            <w:pPr>
              <w:snapToGrid w:val="0"/>
              <w:ind w:left="120" w:leftChars="50" w:right="-240" w:rightChars="-100"/>
              <w:jc w:val="both"/>
              <w:rPr>
                <w:rFonts w:ascii="宋体" w:hAnsi="宋体"/>
                <w:sz w:val="21"/>
                <w:szCs w:val="21"/>
              </w:rPr>
            </w:pPr>
          </w:p>
        </w:tc>
        <w:tc>
          <w:tcPr>
            <w:tcW w:w="774" w:type="dxa"/>
            <w:vAlign w:val="center"/>
          </w:tcPr>
          <w:p w14:paraId="7F4B1FDC">
            <w:pPr>
              <w:snapToGrid w:val="0"/>
              <w:ind w:left="120" w:leftChars="50" w:right="-240" w:rightChars="-100"/>
              <w:jc w:val="both"/>
              <w:rPr>
                <w:rFonts w:ascii="宋体" w:hAnsi="宋体"/>
                <w:sz w:val="21"/>
                <w:szCs w:val="21"/>
              </w:rPr>
            </w:pPr>
          </w:p>
        </w:tc>
        <w:tc>
          <w:tcPr>
            <w:tcW w:w="1560" w:type="dxa"/>
            <w:vAlign w:val="center"/>
          </w:tcPr>
          <w:p w14:paraId="2E791FAF">
            <w:pPr>
              <w:snapToGrid w:val="0"/>
              <w:ind w:left="120" w:leftChars="50" w:right="-240" w:rightChars="-100"/>
              <w:jc w:val="center"/>
              <w:rPr>
                <w:rFonts w:ascii="宋体" w:hAnsi="宋体"/>
                <w:sz w:val="21"/>
                <w:szCs w:val="21"/>
              </w:rPr>
            </w:pPr>
          </w:p>
        </w:tc>
        <w:tc>
          <w:tcPr>
            <w:tcW w:w="1167" w:type="dxa"/>
            <w:vAlign w:val="center"/>
          </w:tcPr>
          <w:p w14:paraId="723CE789">
            <w:pPr>
              <w:snapToGrid w:val="0"/>
              <w:ind w:left="120" w:leftChars="50" w:right="-240" w:rightChars="-100"/>
              <w:jc w:val="both"/>
              <w:rPr>
                <w:rFonts w:ascii="宋体" w:hAnsi="宋体"/>
                <w:sz w:val="21"/>
                <w:szCs w:val="21"/>
              </w:rPr>
            </w:pPr>
          </w:p>
        </w:tc>
        <w:tc>
          <w:tcPr>
            <w:tcW w:w="1691" w:type="dxa"/>
          </w:tcPr>
          <w:p w14:paraId="372BB675">
            <w:pPr>
              <w:pStyle w:val="34"/>
              <w:snapToGrid w:val="0"/>
              <w:ind w:left="120" w:leftChars="50" w:right="-240" w:rightChars="-100"/>
              <w:jc w:val="center"/>
              <w:rPr>
                <w:rFonts w:hAnsi="宋体"/>
                <w:szCs w:val="21"/>
              </w:rPr>
            </w:pPr>
          </w:p>
        </w:tc>
      </w:tr>
      <w:tr w14:paraId="0F4C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72" w:type="dxa"/>
            <w:vAlign w:val="center"/>
          </w:tcPr>
          <w:p w14:paraId="6DAAA082">
            <w:pPr>
              <w:snapToGrid w:val="0"/>
              <w:ind w:left="120" w:leftChars="50" w:right="-240" w:rightChars="-100"/>
              <w:jc w:val="both"/>
              <w:rPr>
                <w:rFonts w:ascii="宋体" w:hAnsi="宋体"/>
                <w:sz w:val="21"/>
                <w:szCs w:val="21"/>
              </w:rPr>
            </w:pPr>
          </w:p>
        </w:tc>
        <w:tc>
          <w:tcPr>
            <w:tcW w:w="1088" w:type="dxa"/>
            <w:vAlign w:val="center"/>
          </w:tcPr>
          <w:p w14:paraId="05C5CA48">
            <w:pPr>
              <w:snapToGrid w:val="0"/>
              <w:ind w:left="120" w:leftChars="50" w:right="-240" w:rightChars="-100"/>
              <w:jc w:val="both"/>
              <w:rPr>
                <w:rFonts w:ascii="宋体" w:hAnsi="宋体"/>
                <w:sz w:val="21"/>
                <w:szCs w:val="21"/>
              </w:rPr>
            </w:pPr>
          </w:p>
        </w:tc>
        <w:tc>
          <w:tcPr>
            <w:tcW w:w="1571" w:type="dxa"/>
            <w:vAlign w:val="center"/>
          </w:tcPr>
          <w:p w14:paraId="3956577E">
            <w:pPr>
              <w:snapToGrid w:val="0"/>
              <w:ind w:left="120" w:leftChars="50" w:right="-240" w:rightChars="-100"/>
              <w:jc w:val="both"/>
              <w:rPr>
                <w:rFonts w:ascii="宋体" w:hAnsi="宋体"/>
                <w:sz w:val="21"/>
                <w:szCs w:val="21"/>
              </w:rPr>
            </w:pPr>
          </w:p>
        </w:tc>
        <w:tc>
          <w:tcPr>
            <w:tcW w:w="1205" w:type="dxa"/>
            <w:vAlign w:val="center"/>
          </w:tcPr>
          <w:p w14:paraId="32AB7E49">
            <w:pPr>
              <w:snapToGrid w:val="0"/>
              <w:ind w:left="120" w:leftChars="50" w:right="-240" w:rightChars="-100"/>
              <w:jc w:val="both"/>
              <w:rPr>
                <w:rFonts w:ascii="宋体" w:hAnsi="宋体"/>
                <w:sz w:val="21"/>
                <w:szCs w:val="21"/>
              </w:rPr>
            </w:pPr>
          </w:p>
        </w:tc>
        <w:tc>
          <w:tcPr>
            <w:tcW w:w="774" w:type="dxa"/>
            <w:vAlign w:val="center"/>
          </w:tcPr>
          <w:p w14:paraId="073B1B1A">
            <w:pPr>
              <w:snapToGrid w:val="0"/>
              <w:ind w:left="120" w:leftChars="50" w:right="-240" w:rightChars="-100"/>
              <w:jc w:val="both"/>
              <w:rPr>
                <w:rFonts w:ascii="宋体" w:hAnsi="宋体"/>
                <w:sz w:val="21"/>
                <w:szCs w:val="21"/>
              </w:rPr>
            </w:pPr>
          </w:p>
        </w:tc>
        <w:tc>
          <w:tcPr>
            <w:tcW w:w="1560" w:type="dxa"/>
            <w:vAlign w:val="center"/>
          </w:tcPr>
          <w:p w14:paraId="1EE1BD91">
            <w:pPr>
              <w:snapToGrid w:val="0"/>
              <w:ind w:left="120" w:leftChars="50" w:right="-240" w:rightChars="-100"/>
              <w:jc w:val="center"/>
              <w:rPr>
                <w:rFonts w:ascii="宋体" w:hAnsi="宋体"/>
                <w:sz w:val="21"/>
                <w:szCs w:val="21"/>
              </w:rPr>
            </w:pPr>
          </w:p>
        </w:tc>
        <w:tc>
          <w:tcPr>
            <w:tcW w:w="1167" w:type="dxa"/>
            <w:vAlign w:val="center"/>
          </w:tcPr>
          <w:p w14:paraId="19D9DF2F">
            <w:pPr>
              <w:snapToGrid w:val="0"/>
              <w:ind w:left="120" w:leftChars="50" w:right="-240" w:rightChars="-100"/>
              <w:jc w:val="both"/>
              <w:rPr>
                <w:rFonts w:ascii="宋体" w:hAnsi="宋体"/>
                <w:sz w:val="21"/>
                <w:szCs w:val="21"/>
              </w:rPr>
            </w:pPr>
          </w:p>
        </w:tc>
        <w:tc>
          <w:tcPr>
            <w:tcW w:w="1691" w:type="dxa"/>
          </w:tcPr>
          <w:p w14:paraId="7D7B78D5">
            <w:pPr>
              <w:pStyle w:val="34"/>
              <w:snapToGrid w:val="0"/>
              <w:ind w:left="120" w:leftChars="50" w:right="-240" w:rightChars="-100"/>
              <w:jc w:val="center"/>
              <w:rPr>
                <w:rFonts w:hAnsi="宋体"/>
                <w:szCs w:val="21"/>
              </w:rPr>
            </w:pPr>
          </w:p>
        </w:tc>
      </w:tr>
      <w:tr w14:paraId="0A88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72" w:type="dxa"/>
            <w:vAlign w:val="center"/>
          </w:tcPr>
          <w:p w14:paraId="5378CC62">
            <w:pPr>
              <w:snapToGrid w:val="0"/>
              <w:ind w:left="120" w:leftChars="50" w:right="-240" w:rightChars="-100"/>
              <w:jc w:val="both"/>
              <w:rPr>
                <w:rFonts w:ascii="宋体" w:hAnsi="宋体"/>
                <w:sz w:val="21"/>
                <w:szCs w:val="21"/>
              </w:rPr>
            </w:pPr>
          </w:p>
        </w:tc>
        <w:tc>
          <w:tcPr>
            <w:tcW w:w="1088" w:type="dxa"/>
            <w:vAlign w:val="center"/>
          </w:tcPr>
          <w:p w14:paraId="4631A2F9">
            <w:pPr>
              <w:snapToGrid w:val="0"/>
              <w:ind w:left="120" w:leftChars="50" w:right="-240" w:rightChars="-100"/>
              <w:jc w:val="both"/>
              <w:rPr>
                <w:rFonts w:ascii="宋体" w:hAnsi="宋体"/>
                <w:sz w:val="21"/>
                <w:szCs w:val="21"/>
              </w:rPr>
            </w:pPr>
          </w:p>
        </w:tc>
        <w:tc>
          <w:tcPr>
            <w:tcW w:w="1571" w:type="dxa"/>
            <w:vAlign w:val="center"/>
          </w:tcPr>
          <w:p w14:paraId="0C5D79D1">
            <w:pPr>
              <w:snapToGrid w:val="0"/>
              <w:ind w:left="120" w:leftChars="50" w:right="-240" w:rightChars="-100"/>
              <w:jc w:val="both"/>
              <w:rPr>
                <w:rFonts w:ascii="宋体" w:hAnsi="宋体"/>
                <w:sz w:val="21"/>
                <w:szCs w:val="21"/>
              </w:rPr>
            </w:pPr>
          </w:p>
        </w:tc>
        <w:tc>
          <w:tcPr>
            <w:tcW w:w="1205" w:type="dxa"/>
            <w:vAlign w:val="center"/>
          </w:tcPr>
          <w:p w14:paraId="4292CF8E">
            <w:pPr>
              <w:snapToGrid w:val="0"/>
              <w:ind w:left="120" w:leftChars="50" w:right="-240" w:rightChars="-100"/>
              <w:jc w:val="both"/>
              <w:rPr>
                <w:rFonts w:ascii="宋体" w:hAnsi="宋体"/>
                <w:sz w:val="21"/>
                <w:szCs w:val="21"/>
              </w:rPr>
            </w:pPr>
          </w:p>
        </w:tc>
        <w:tc>
          <w:tcPr>
            <w:tcW w:w="774" w:type="dxa"/>
            <w:vAlign w:val="center"/>
          </w:tcPr>
          <w:p w14:paraId="218998F3">
            <w:pPr>
              <w:snapToGrid w:val="0"/>
              <w:ind w:left="120" w:leftChars="50" w:right="-240" w:rightChars="-100"/>
              <w:jc w:val="both"/>
              <w:rPr>
                <w:rFonts w:ascii="宋体" w:hAnsi="宋体"/>
                <w:sz w:val="21"/>
                <w:szCs w:val="21"/>
              </w:rPr>
            </w:pPr>
          </w:p>
        </w:tc>
        <w:tc>
          <w:tcPr>
            <w:tcW w:w="1560" w:type="dxa"/>
            <w:vAlign w:val="center"/>
          </w:tcPr>
          <w:p w14:paraId="28562046">
            <w:pPr>
              <w:snapToGrid w:val="0"/>
              <w:ind w:left="120" w:leftChars="50" w:right="-240" w:rightChars="-100"/>
              <w:jc w:val="center"/>
              <w:rPr>
                <w:rFonts w:ascii="宋体" w:hAnsi="宋体"/>
                <w:sz w:val="21"/>
                <w:szCs w:val="21"/>
              </w:rPr>
            </w:pPr>
          </w:p>
        </w:tc>
        <w:tc>
          <w:tcPr>
            <w:tcW w:w="1167" w:type="dxa"/>
            <w:vAlign w:val="center"/>
          </w:tcPr>
          <w:p w14:paraId="6331E9EC">
            <w:pPr>
              <w:snapToGrid w:val="0"/>
              <w:ind w:left="120" w:leftChars="50" w:right="-240" w:rightChars="-100"/>
              <w:jc w:val="both"/>
              <w:rPr>
                <w:rFonts w:ascii="宋体" w:hAnsi="宋体"/>
                <w:sz w:val="21"/>
                <w:szCs w:val="21"/>
              </w:rPr>
            </w:pPr>
          </w:p>
        </w:tc>
        <w:tc>
          <w:tcPr>
            <w:tcW w:w="1691" w:type="dxa"/>
          </w:tcPr>
          <w:p w14:paraId="75531782">
            <w:pPr>
              <w:pStyle w:val="34"/>
              <w:snapToGrid w:val="0"/>
              <w:ind w:left="120" w:leftChars="50" w:right="-240" w:rightChars="-100"/>
              <w:jc w:val="center"/>
              <w:rPr>
                <w:rFonts w:hAnsi="宋体"/>
                <w:szCs w:val="21"/>
              </w:rPr>
            </w:pPr>
          </w:p>
        </w:tc>
      </w:tr>
      <w:tr w14:paraId="11D3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72" w:type="dxa"/>
            <w:vAlign w:val="center"/>
          </w:tcPr>
          <w:p w14:paraId="6490CC19">
            <w:pPr>
              <w:snapToGrid w:val="0"/>
              <w:ind w:left="120" w:leftChars="50" w:right="-240" w:rightChars="-100"/>
              <w:jc w:val="both"/>
              <w:rPr>
                <w:rFonts w:ascii="宋体" w:hAnsi="宋体"/>
                <w:sz w:val="21"/>
                <w:szCs w:val="21"/>
              </w:rPr>
            </w:pPr>
          </w:p>
        </w:tc>
        <w:tc>
          <w:tcPr>
            <w:tcW w:w="1088" w:type="dxa"/>
            <w:vAlign w:val="center"/>
          </w:tcPr>
          <w:p w14:paraId="2B855C57">
            <w:pPr>
              <w:snapToGrid w:val="0"/>
              <w:ind w:left="120" w:leftChars="50" w:right="-240" w:rightChars="-100"/>
              <w:jc w:val="both"/>
              <w:rPr>
                <w:rFonts w:ascii="宋体" w:hAnsi="宋体"/>
                <w:sz w:val="21"/>
                <w:szCs w:val="21"/>
              </w:rPr>
            </w:pPr>
          </w:p>
        </w:tc>
        <w:tc>
          <w:tcPr>
            <w:tcW w:w="1571" w:type="dxa"/>
            <w:vAlign w:val="center"/>
          </w:tcPr>
          <w:p w14:paraId="7F38F591">
            <w:pPr>
              <w:snapToGrid w:val="0"/>
              <w:ind w:left="120" w:leftChars="50" w:right="-240" w:rightChars="-100"/>
              <w:jc w:val="both"/>
              <w:rPr>
                <w:rFonts w:ascii="宋体" w:hAnsi="宋体"/>
                <w:sz w:val="21"/>
                <w:szCs w:val="21"/>
              </w:rPr>
            </w:pPr>
          </w:p>
        </w:tc>
        <w:tc>
          <w:tcPr>
            <w:tcW w:w="1205" w:type="dxa"/>
            <w:vAlign w:val="center"/>
          </w:tcPr>
          <w:p w14:paraId="704C94EE">
            <w:pPr>
              <w:snapToGrid w:val="0"/>
              <w:ind w:left="120" w:leftChars="50" w:right="-240" w:rightChars="-100"/>
              <w:jc w:val="both"/>
              <w:rPr>
                <w:rFonts w:ascii="宋体" w:hAnsi="宋体"/>
                <w:sz w:val="21"/>
                <w:szCs w:val="21"/>
              </w:rPr>
            </w:pPr>
          </w:p>
        </w:tc>
        <w:tc>
          <w:tcPr>
            <w:tcW w:w="774" w:type="dxa"/>
            <w:vAlign w:val="center"/>
          </w:tcPr>
          <w:p w14:paraId="1FCB0122">
            <w:pPr>
              <w:snapToGrid w:val="0"/>
              <w:ind w:left="120" w:leftChars="50" w:right="-240" w:rightChars="-100"/>
              <w:jc w:val="both"/>
              <w:rPr>
                <w:rFonts w:ascii="宋体" w:hAnsi="宋体"/>
                <w:sz w:val="21"/>
                <w:szCs w:val="21"/>
              </w:rPr>
            </w:pPr>
          </w:p>
        </w:tc>
        <w:tc>
          <w:tcPr>
            <w:tcW w:w="1560" w:type="dxa"/>
            <w:vAlign w:val="center"/>
          </w:tcPr>
          <w:p w14:paraId="4796B96A">
            <w:pPr>
              <w:snapToGrid w:val="0"/>
              <w:ind w:left="120" w:leftChars="50" w:right="-240" w:rightChars="-100"/>
              <w:jc w:val="center"/>
              <w:rPr>
                <w:rFonts w:ascii="宋体" w:hAnsi="宋体"/>
                <w:sz w:val="21"/>
                <w:szCs w:val="21"/>
              </w:rPr>
            </w:pPr>
          </w:p>
        </w:tc>
        <w:tc>
          <w:tcPr>
            <w:tcW w:w="1167" w:type="dxa"/>
            <w:vAlign w:val="center"/>
          </w:tcPr>
          <w:p w14:paraId="24EB240E">
            <w:pPr>
              <w:snapToGrid w:val="0"/>
              <w:ind w:left="120" w:leftChars="50" w:right="-240" w:rightChars="-100"/>
              <w:jc w:val="both"/>
              <w:rPr>
                <w:rFonts w:ascii="宋体" w:hAnsi="宋体"/>
                <w:sz w:val="21"/>
                <w:szCs w:val="21"/>
              </w:rPr>
            </w:pPr>
          </w:p>
        </w:tc>
        <w:tc>
          <w:tcPr>
            <w:tcW w:w="1691" w:type="dxa"/>
          </w:tcPr>
          <w:p w14:paraId="6A364EEB">
            <w:pPr>
              <w:pStyle w:val="34"/>
              <w:snapToGrid w:val="0"/>
              <w:ind w:left="120" w:leftChars="50" w:right="-240" w:rightChars="-100"/>
              <w:jc w:val="center"/>
              <w:rPr>
                <w:rFonts w:hAnsi="宋体"/>
                <w:szCs w:val="21"/>
              </w:rPr>
            </w:pPr>
          </w:p>
        </w:tc>
      </w:tr>
      <w:tr w14:paraId="7625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72" w:type="dxa"/>
            <w:vAlign w:val="center"/>
          </w:tcPr>
          <w:p w14:paraId="0CCCDA47">
            <w:pPr>
              <w:snapToGrid w:val="0"/>
              <w:ind w:left="120" w:leftChars="50" w:right="-240" w:rightChars="-100"/>
              <w:jc w:val="both"/>
              <w:rPr>
                <w:rFonts w:ascii="宋体" w:hAnsi="宋体"/>
                <w:sz w:val="21"/>
                <w:szCs w:val="21"/>
              </w:rPr>
            </w:pPr>
          </w:p>
        </w:tc>
        <w:tc>
          <w:tcPr>
            <w:tcW w:w="1088" w:type="dxa"/>
            <w:vAlign w:val="center"/>
          </w:tcPr>
          <w:p w14:paraId="1A421D4E">
            <w:pPr>
              <w:snapToGrid w:val="0"/>
              <w:ind w:left="120" w:leftChars="50" w:right="-240" w:rightChars="-100"/>
              <w:jc w:val="both"/>
              <w:rPr>
                <w:rFonts w:ascii="宋体" w:hAnsi="宋体"/>
                <w:sz w:val="21"/>
                <w:szCs w:val="21"/>
              </w:rPr>
            </w:pPr>
          </w:p>
        </w:tc>
        <w:tc>
          <w:tcPr>
            <w:tcW w:w="1571" w:type="dxa"/>
            <w:vAlign w:val="center"/>
          </w:tcPr>
          <w:p w14:paraId="12EBE300">
            <w:pPr>
              <w:snapToGrid w:val="0"/>
              <w:ind w:left="120" w:leftChars="50" w:right="-240" w:rightChars="-100"/>
              <w:jc w:val="both"/>
              <w:rPr>
                <w:rFonts w:ascii="宋体" w:hAnsi="宋体"/>
                <w:sz w:val="21"/>
                <w:szCs w:val="21"/>
              </w:rPr>
            </w:pPr>
          </w:p>
        </w:tc>
        <w:tc>
          <w:tcPr>
            <w:tcW w:w="1205" w:type="dxa"/>
            <w:vAlign w:val="center"/>
          </w:tcPr>
          <w:p w14:paraId="305808B1">
            <w:pPr>
              <w:snapToGrid w:val="0"/>
              <w:ind w:left="120" w:leftChars="50" w:right="-240" w:rightChars="-100"/>
              <w:jc w:val="both"/>
              <w:rPr>
                <w:rFonts w:ascii="宋体" w:hAnsi="宋体"/>
                <w:sz w:val="21"/>
                <w:szCs w:val="21"/>
              </w:rPr>
            </w:pPr>
          </w:p>
        </w:tc>
        <w:tc>
          <w:tcPr>
            <w:tcW w:w="774" w:type="dxa"/>
            <w:vAlign w:val="center"/>
          </w:tcPr>
          <w:p w14:paraId="16D68A76">
            <w:pPr>
              <w:snapToGrid w:val="0"/>
              <w:ind w:left="120" w:leftChars="50" w:right="-240" w:rightChars="-100"/>
              <w:jc w:val="both"/>
              <w:rPr>
                <w:rFonts w:ascii="宋体" w:hAnsi="宋体"/>
                <w:sz w:val="21"/>
                <w:szCs w:val="21"/>
              </w:rPr>
            </w:pPr>
          </w:p>
        </w:tc>
        <w:tc>
          <w:tcPr>
            <w:tcW w:w="1560" w:type="dxa"/>
            <w:vAlign w:val="center"/>
          </w:tcPr>
          <w:p w14:paraId="2999846D">
            <w:pPr>
              <w:snapToGrid w:val="0"/>
              <w:ind w:left="120" w:leftChars="50" w:right="-240" w:rightChars="-100"/>
              <w:jc w:val="center"/>
              <w:rPr>
                <w:rFonts w:ascii="宋体" w:hAnsi="宋体"/>
                <w:sz w:val="21"/>
                <w:szCs w:val="21"/>
              </w:rPr>
            </w:pPr>
          </w:p>
        </w:tc>
        <w:tc>
          <w:tcPr>
            <w:tcW w:w="1167" w:type="dxa"/>
            <w:vAlign w:val="center"/>
          </w:tcPr>
          <w:p w14:paraId="74BEE26E">
            <w:pPr>
              <w:snapToGrid w:val="0"/>
              <w:ind w:left="120" w:leftChars="50" w:right="-240" w:rightChars="-100"/>
              <w:jc w:val="both"/>
              <w:rPr>
                <w:rFonts w:ascii="宋体" w:hAnsi="宋体"/>
                <w:sz w:val="21"/>
                <w:szCs w:val="21"/>
              </w:rPr>
            </w:pPr>
          </w:p>
        </w:tc>
        <w:tc>
          <w:tcPr>
            <w:tcW w:w="1691" w:type="dxa"/>
          </w:tcPr>
          <w:p w14:paraId="1FA0B0AD">
            <w:pPr>
              <w:pStyle w:val="34"/>
              <w:snapToGrid w:val="0"/>
              <w:ind w:left="120" w:leftChars="50" w:right="-240" w:rightChars="-100"/>
              <w:jc w:val="center"/>
              <w:rPr>
                <w:rFonts w:hAnsi="宋体"/>
                <w:szCs w:val="21"/>
              </w:rPr>
            </w:pPr>
          </w:p>
        </w:tc>
      </w:tr>
      <w:tr w14:paraId="4A7B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72" w:type="dxa"/>
            <w:vAlign w:val="center"/>
          </w:tcPr>
          <w:p w14:paraId="09AF3B09">
            <w:pPr>
              <w:snapToGrid w:val="0"/>
              <w:ind w:left="120" w:leftChars="50" w:right="-240" w:rightChars="-100"/>
              <w:jc w:val="both"/>
              <w:rPr>
                <w:rFonts w:ascii="宋体" w:hAnsi="宋体"/>
                <w:sz w:val="21"/>
                <w:szCs w:val="21"/>
              </w:rPr>
            </w:pPr>
          </w:p>
        </w:tc>
        <w:tc>
          <w:tcPr>
            <w:tcW w:w="1088" w:type="dxa"/>
            <w:vAlign w:val="center"/>
          </w:tcPr>
          <w:p w14:paraId="25DFDD75">
            <w:pPr>
              <w:snapToGrid w:val="0"/>
              <w:ind w:left="120" w:leftChars="50" w:right="-240" w:rightChars="-100"/>
              <w:jc w:val="both"/>
              <w:rPr>
                <w:rFonts w:ascii="宋体" w:hAnsi="宋体"/>
                <w:sz w:val="21"/>
                <w:szCs w:val="21"/>
              </w:rPr>
            </w:pPr>
          </w:p>
        </w:tc>
        <w:tc>
          <w:tcPr>
            <w:tcW w:w="1571" w:type="dxa"/>
            <w:vAlign w:val="center"/>
          </w:tcPr>
          <w:p w14:paraId="3BB7C673">
            <w:pPr>
              <w:snapToGrid w:val="0"/>
              <w:ind w:left="120" w:leftChars="50" w:right="-240" w:rightChars="-100"/>
              <w:jc w:val="both"/>
              <w:rPr>
                <w:rFonts w:ascii="宋体" w:hAnsi="宋体"/>
                <w:sz w:val="21"/>
                <w:szCs w:val="21"/>
              </w:rPr>
            </w:pPr>
          </w:p>
        </w:tc>
        <w:tc>
          <w:tcPr>
            <w:tcW w:w="1205" w:type="dxa"/>
            <w:vAlign w:val="center"/>
          </w:tcPr>
          <w:p w14:paraId="47E34D44">
            <w:pPr>
              <w:snapToGrid w:val="0"/>
              <w:ind w:left="120" w:leftChars="50" w:right="-240" w:rightChars="-100"/>
              <w:jc w:val="both"/>
              <w:rPr>
                <w:rFonts w:ascii="宋体" w:hAnsi="宋体"/>
                <w:sz w:val="21"/>
                <w:szCs w:val="21"/>
              </w:rPr>
            </w:pPr>
          </w:p>
        </w:tc>
        <w:tc>
          <w:tcPr>
            <w:tcW w:w="774" w:type="dxa"/>
            <w:vAlign w:val="center"/>
          </w:tcPr>
          <w:p w14:paraId="2BAB5F40">
            <w:pPr>
              <w:snapToGrid w:val="0"/>
              <w:ind w:left="120" w:leftChars="50" w:right="-240" w:rightChars="-100"/>
              <w:jc w:val="both"/>
              <w:rPr>
                <w:rFonts w:ascii="宋体" w:hAnsi="宋体"/>
                <w:sz w:val="21"/>
                <w:szCs w:val="21"/>
              </w:rPr>
            </w:pPr>
          </w:p>
        </w:tc>
        <w:tc>
          <w:tcPr>
            <w:tcW w:w="1560" w:type="dxa"/>
            <w:vAlign w:val="center"/>
          </w:tcPr>
          <w:p w14:paraId="5E45E28F">
            <w:pPr>
              <w:snapToGrid w:val="0"/>
              <w:ind w:left="120" w:leftChars="50" w:right="-240" w:rightChars="-100"/>
              <w:jc w:val="center"/>
              <w:rPr>
                <w:rFonts w:ascii="宋体" w:hAnsi="宋体"/>
                <w:sz w:val="21"/>
                <w:szCs w:val="21"/>
              </w:rPr>
            </w:pPr>
          </w:p>
        </w:tc>
        <w:tc>
          <w:tcPr>
            <w:tcW w:w="1167" w:type="dxa"/>
            <w:vAlign w:val="center"/>
          </w:tcPr>
          <w:p w14:paraId="2F7D5C3D">
            <w:pPr>
              <w:snapToGrid w:val="0"/>
              <w:ind w:left="120" w:leftChars="50" w:right="-240" w:rightChars="-100"/>
              <w:jc w:val="both"/>
              <w:rPr>
                <w:rFonts w:ascii="宋体" w:hAnsi="宋体"/>
                <w:sz w:val="21"/>
                <w:szCs w:val="21"/>
              </w:rPr>
            </w:pPr>
          </w:p>
        </w:tc>
        <w:tc>
          <w:tcPr>
            <w:tcW w:w="1691" w:type="dxa"/>
          </w:tcPr>
          <w:p w14:paraId="7EFA8620">
            <w:pPr>
              <w:pStyle w:val="34"/>
              <w:snapToGrid w:val="0"/>
              <w:ind w:left="120" w:leftChars="50" w:right="-240" w:rightChars="-100"/>
              <w:jc w:val="center"/>
              <w:rPr>
                <w:rFonts w:hAnsi="宋体"/>
                <w:szCs w:val="21"/>
              </w:rPr>
            </w:pPr>
          </w:p>
        </w:tc>
      </w:tr>
      <w:tr w14:paraId="587F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72" w:type="dxa"/>
            <w:vAlign w:val="center"/>
          </w:tcPr>
          <w:p w14:paraId="238565AC">
            <w:pPr>
              <w:snapToGrid w:val="0"/>
              <w:ind w:left="120" w:leftChars="50" w:right="-240" w:rightChars="-100"/>
              <w:jc w:val="both"/>
              <w:rPr>
                <w:rFonts w:ascii="宋体" w:hAnsi="宋体"/>
                <w:sz w:val="21"/>
                <w:szCs w:val="21"/>
              </w:rPr>
            </w:pPr>
          </w:p>
        </w:tc>
        <w:tc>
          <w:tcPr>
            <w:tcW w:w="1088" w:type="dxa"/>
            <w:vAlign w:val="center"/>
          </w:tcPr>
          <w:p w14:paraId="6E0CBE08">
            <w:pPr>
              <w:snapToGrid w:val="0"/>
              <w:ind w:left="120" w:leftChars="50" w:right="-240" w:rightChars="-100"/>
              <w:jc w:val="both"/>
              <w:rPr>
                <w:rFonts w:ascii="宋体" w:hAnsi="宋体"/>
                <w:sz w:val="21"/>
                <w:szCs w:val="21"/>
              </w:rPr>
            </w:pPr>
          </w:p>
        </w:tc>
        <w:tc>
          <w:tcPr>
            <w:tcW w:w="1571" w:type="dxa"/>
            <w:vAlign w:val="center"/>
          </w:tcPr>
          <w:p w14:paraId="2720DB5C">
            <w:pPr>
              <w:snapToGrid w:val="0"/>
              <w:ind w:left="120" w:leftChars="50" w:right="-240" w:rightChars="-100"/>
              <w:jc w:val="both"/>
              <w:rPr>
                <w:rFonts w:ascii="宋体" w:hAnsi="宋体"/>
                <w:sz w:val="21"/>
                <w:szCs w:val="21"/>
              </w:rPr>
            </w:pPr>
          </w:p>
        </w:tc>
        <w:tc>
          <w:tcPr>
            <w:tcW w:w="1205" w:type="dxa"/>
            <w:vAlign w:val="center"/>
          </w:tcPr>
          <w:p w14:paraId="7E4F5DA8">
            <w:pPr>
              <w:snapToGrid w:val="0"/>
              <w:ind w:left="120" w:leftChars="50" w:right="-240" w:rightChars="-100"/>
              <w:jc w:val="both"/>
              <w:rPr>
                <w:rFonts w:ascii="宋体" w:hAnsi="宋体"/>
                <w:sz w:val="21"/>
                <w:szCs w:val="21"/>
              </w:rPr>
            </w:pPr>
          </w:p>
        </w:tc>
        <w:tc>
          <w:tcPr>
            <w:tcW w:w="774" w:type="dxa"/>
            <w:vAlign w:val="center"/>
          </w:tcPr>
          <w:p w14:paraId="6559D66C">
            <w:pPr>
              <w:snapToGrid w:val="0"/>
              <w:ind w:left="120" w:leftChars="50" w:right="-240" w:rightChars="-100"/>
              <w:jc w:val="both"/>
              <w:rPr>
                <w:rFonts w:ascii="宋体" w:hAnsi="宋体"/>
                <w:sz w:val="21"/>
                <w:szCs w:val="21"/>
              </w:rPr>
            </w:pPr>
          </w:p>
        </w:tc>
        <w:tc>
          <w:tcPr>
            <w:tcW w:w="1560" w:type="dxa"/>
            <w:vAlign w:val="center"/>
          </w:tcPr>
          <w:p w14:paraId="552B6DA9">
            <w:pPr>
              <w:snapToGrid w:val="0"/>
              <w:ind w:left="120" w:leftChars="50" w:right="-240" w:rightChars="-100"/>
              <w:jc w:val="center"/>
              <w:rPr>
                <w:rFonts w:ascii="宋体" w:hAnsi="宋体"/>
                <w:sz w:val="21"/>
                <w:szCs w:val="21"/>
              </w:rPr>
            </w:pPr>
          </w:p>
        </w:tc>
        <w:tc>
          <w:tcPr>
            <w:tcW w:w="1167" w:type="dxa"/>
            <w:vAlign w:val="center"/>
          </w:tcPr>
          <w:p w14:paraId="67A01A07">
            <w:pPr>
              <w:snapToGrid w:val="0"/>
              <w:ind w:left="120" w:leftChars="50" w:right="-240" w:rightChars="-100"/>
              <w:jc w:val="both"/>
              <w:rPr>
                <w:rFonts w:ascii="宋体" w:hAnsi="宋体"/>
                <w:sz w:val="21"/>
                <w:szCs w:val="21"/>
              </w:rPr>
            </w:pPr>
          </w:p>
        </w:tc>
        <w:tc>
          <w:tcPr>
            <w:tcW w:w="1691" w:type="dxa"/>
          </w:tcPr>
          <w:p w14:paraId="039D84DB">
            <w:pPr>
              <w:pStyle w:val="34"/>
              <w:snapToGrid w:val="0"/>
              <w:ind w:left="120" w:leftChars="50" w:right="-240" w:rightChars="-100"/>
              <w:jc w:val="center"/>
              <w:rPr>
                <w:rFonts w:hAnsi="宋体"/>
                <w:szCs w:val="21"/>
              </w:rPr>
            </w:pPr>
          </w:p>
        </w:tc>
      </w:tr>
      <w:tr w14:paraId="0DDD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72" w:type="dxa"/>
            <w:vAlign w:val="center"/>
          </w:tcPr>
          <w:p w14:paraId="7CDB9AF6">
            <w:pPr>
              <w:snapToGrid w:val="0"/>
              <w:ind w:left="120" w:leftChars="50" w:right="-240" w:rightChars="-100"/>
              <w:jc w:val="both"/>
              <w:rPr>
                <w:rFonts w:ascii="宋体" w:hAnsi="宋体"/>
                <w:sz w:val="21"/>
                <w:szCs w:val="21"/>
              </w:rPr>
            </w:pPr>
          </w:p>
        </w:tc>
        <w:tc>
          <w:tcPr>
            <w:tcW w:w="1088" w:type="dxa"/>
            <w:vAlign w:val="center"/>
          </w:tcPr>
          <w:p w14:paraId="05D7EA50">
            <w:pPr>
              <w:snapToGrid w:val="0"/>
              <w:ind w:left="120" w:leftChars="50" w:right="-240" w:rightChars="-100"/>
              <w:jc w:val="both"/>
              <w:rPr>
                <w:rFonts w:ascii="宋体" w:hAnsi="宋体"/>
                <w:sz w:val="21"/>
                <w:szCs w:val="21"/>
              </w:rPr>
            </w:pPr>
          </w:p>
        </w:tc>
        <w:tc>
          <w:tcPr>
            <w:tcW w:w="1571" w:type="dxa"/>
            <w:vAlign w:val="center"/>
          </w:tcPr>
          <w:p w14:paraId="11771B75">
            <w:pPr>
              <w:snapToGrid w:val="0"/>
              <w:ind w:left="120" w:leftChars="50" w:right="-240" w:rightChars="-100"/>
              <w:jc w:val="both"/>
              <w:rPr>
                <w:rFonts w:ascii="宋体" w:hAnsi="宋体"/>
                <w:sz w:val="21"/>
                <w:szCs w:val="21"/>
              </w:rPr>
            </w:pPr>
          </w:p>
        </w:tc>
        <w:tc>
          <w:tcPr>
            <w:tcW w:w="1205" w:type="dxa"/>
            <w:vAlign w:val="center"/>
          </w:tcPr>
          <w:p w14:paraId="6F77546E">
            <w:pPr>
              <w:snapToGrid w:val="0"/>
              <w:ind w:left="120" w:leftChars="50" w:right="-240" w:rightChars="-100"/>
              <w:jc w:val="both"/>
              <w:rPr>
                <w:rFonts w:ascii="宋体" w:hAnsi="宋体"/>
                <w:sz w:val="21"/>
                <w:szCs w:val="21"/>
              </w:rPr>
            </w:pPr>
          </w:p>
        </w:tc>
        <w:tc>
          <w:tcPr>
            <w:tcW w:w="774" w:type="dxa"/>
            <w:vAlign w:val="center"/>
          </w:tcPr>
          <w:p w14:paraId="1F32B38C">
            <w:pPr>
              <w:snapToGrid w:val="0"/>
              <w:ind w:left="120" w:leftChars="50" w:right="-240" w:rightChars="-100"/>
              <w:jc w:val="both"/>
              <w:rPr>
                <w:rFonts w:ascii="宋体" w:hAnsi="宋体"/>
                <w:sz w:val="21"/>
                <w:szCs w:val="21"/>
              </w:rPr>
            </w:pPr>
          </w:p>
        </w:tc>
        <w:tc>
          <w:tcPr>
            <w:tcW w:w="1560" w:type="dxa"/>
            <w:vAlign w:val="center"/>
          </w:tcPr>
          <w:p w14:paraId="39C1AE50">
            <w:pPr>
              <w:snapToGrid w:val="0"/>
              <w:ind w:left="120" w:leftChars="50" w:right="-240" w:rightChars="-100"/>
              <w:jc w:val="center"/>
              <w:rPr>
                <w:rFonts w:ascii="宋体" w:hAnsi="宋体"/>
                <w:sz w:val="21"/>
                <w:szCs w:val="21"/>
              </w:rPr>
            </w:pPr>
          </w:p>
        </w:tc>
        <w:tc>
          <w:tcPr>
            <w:tcW w:w="1167" w:type="dxa"/>
            <w:vAlign w:val="center"/>
          </w:tcPr>
          <w:p w14:paraId="3196C3D6">
            <w:pPr>
              <w:snapToGrid w:val="0"/>
              <w:ind w:left="120" w:leftChars="50" w:right="-240" w:rightChars="-100"/>
              <w:jc w:val="both"/>
              <w:rPr>
                <w:rFonts w:ascii="宋体" w:hAnsi="宋体"/>
                <w:sz w:val="21"/>
                <w:szCs w:val="21"/>
              </w:rPr>
            </w:pPr>
          </w:p>
        </w:tc>
        <w:tc>
          <w:tcPr>
            <w:tcW w:w="1691" w:type="dxa"/>
          </w:tcPr>
          <w:p w14:paraId="5B870FEB">
            <w:pPr>
              <w:pStyle w:val="34"/>
              <w:snapToGrid w:val="0"/>
              <w:ind w:left="120" w:leftChars="50" w:right="-240" w:rightChars="-100"/>
              <w:jc w:val="center"/>
              <w:rPr>
                <w:rFonts w:hAnsi="宋体"/>
                <w:szCs w:val="21"/>
              </w:rPr>
            </w:pPr>
          </w:p>
        </w:tc>
      </w:tr>
      <w:tr w14:paraId="1EEE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72" w:type="dxa"/>
            <w:vAlign w:val="center"/>
          </w:tcPr>
          <w:p w14:paraId="0A88C7AD">
            <w:pPr>
              <w:snapToGrid w:val="0"/>
              <w:ind w:left="120" w:leftChars="50" w:right="-240" w:rightChars="-100"/>
              <w:jc w:val="both"/>
              <w:rPr>
                <w:rFonts w:ascii="宋体" w:hAnsi="宋体"/>
                <w:sz w:val="21"/>
                <w:szCs w:val="21"/>
              </w:rPr>
            </w:pPr>
          </w:p>
        </w:tc>
        <w:tc>
          <w:tcPr>
            <w:tcW w:w="1088" w:type="dxa"/>
            <w:vAlign w:val="center"/>
          </w:tcPr>
          <w:p w14:paraId="11EF85B8">
            <w:pPr>
              <w:snapToGrid w:val="0"/>
              <w:ind w:left="120" w:leftChars="50" w:right="-240" w:rightChars="-100"/>
              <w:jc w:val="both"/>
              <w:rPr>
                <w:rFonts w:ascii="宋体" w:hAnsi="宋体"/>
                <w:sz w:val="21"/>
                <w:szCs w:val="21"/>
              </w:rPr>
            </w:pPr>
          </w:p>
        </w:tc>
        <w:tc>
          <w:tcPr>
            <w:tcW w:w="1571" w:type="dxa"/>
            <w:vAlign w:val="center"/>
          </w:tcPr>
          <w:p w14:paraId="22FD73DC">
            <w:pPr>
              <w:snapToGrid w:val="0"/>
              <w:ind w:left="120" w:leftChars="50" w:right="-240" w:rightChars="-100"/>
              <w:jc w:val="both"/>
              <w:rPr>
                <w:rFonts w:ascii="宋体" w:hAnsi="宋体"/>
                <w:sz w:val="21"/>
                <w:szCs w:val="21"/>
              </w:rPr>
            </w:pPr>
          </w:p>
        </w:tc>
        <w:tc>
          <w:tcPr>
            <w:tcW w:w="1205" w:type="dxa"/>
            <w:vAlign w:val="center"/>
          </w:tcPr>
          <w:p w14:paraId="6BD2BB4D">
            <w:pPr>
              <w:snapToGrid w:val="0"/>
              <w:ind w:left="120" w:leftChars="50" w:right="-240" w:rightChars="-100"/>
              <w:jc w:val="both"/>
              <w:rPr>
                <w:rFonts w:ascii="宋体" w:hAnsi="宋体"/>
                <w:sz w:val="21"/>
                <w:szCs w:val="21"/>
              </w:rPr>
            </w:pPr>
          </w:p>
        </w:tc>
        <w:tc>
          <w:tcPr>
            <w:tcW w:w="774" w:type="dxa"/>
            <w:vAlign w:val="center"/>
          </w:tcPr>
          <w:p w14:paraId="0FCBDB31">
            <w:pPr>
              <w:snapToGrid w:val="0"/>
              <w:ind w:left="120" w:leftChars="50" w:right="-240" w:rightChars="-100"/>
              <w:jc w:val="both"/>
              <w:rPr>
                <w:rFonts w:ascii="宋体" w:hAnsi="宋体"/>
                <w:sz w:val="21"/>
                <w:szCs w:val="21"/>
              </w:rPr>
            </w:pPr>
          </w:p>
        </w:tc>
        <w:tc>
          <w:tcPr>
            <w:tcW w:w="1560" w:type="dxa"/>
            <w:vAlign w:val="center"/>
          </w:tcPr>
          <w:p w14:paraId="3EB4FCB5">
            <w:pPr>
              <w:snapToGrid w:val="0"/>
              <w:ind w:left="120" w:leftChars="50" w:right="-240" w:rightChars="-100"/>
              <w:jc w:val="center"/>
              <w:rPr>
                <w:rFonts w:ascii="宋体" w:hAnsi="宋体"/>
                <w:sz w:val="21"/>
                <w:szCs w:val="21"/>
              </w:rPr>
            </w:pPr>
          </w:p>
        </w:tc>
        <w:tc>
          <w:tcPr>
            <w:tcW w:w="1167" w:type="dxa"/>
            <w:vAlign w:val="center"/>
          </w:tcPr>
          <w:p w14:paraId="5F5B1824">
            <w:pPr>
              <w:snapToGrid w:val="0"/>
              <w:ind w:left="120" w:leftChars="50" w:right="-240" w:rightChars="-100"/>
              <w:jc w:val="both"/>
              <w:rPr>
                <w:rFonts w:ascii="宋体" w:hAnsi="宋体"/>
                <w:sz w:val="21"/>
                <w:szCs w:val="21"/>
              </w:rPr>
            </w:pPr>
          </w:p>
        </w:tc>
        <w:tc>
          <w:tcPr>
            <w:tcW w:w="1691" w:type="dxa"/>
          </w:tcPr>
          <w:p w14:paraId="6ABC7D4C">
            <w:pPr>
              <w:pStyle w:val="34"/>
              <w:snapToGrid w:val="0"/>
              <w:ind w:left="120" w:leftChars="50" w:right="-240" w:rightChars="-100"/>
              <w:jc w:val="center"/>
              <w:rPr>
                <w:rFonts w:hAnsi="宋体"/>
                <w:szCs w:val="21"/>
              </w:rPr>
            </w:pPr>
          </w:p>
        </w:tc>
      </w:tr>
      <w:tr w14:paraId="0587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72" w:type="dxa"/>
            <w:vAlign w:val="center"/>
          </w:tcPr>
          <w:p w14:paraId="7EA06AA7">
            <w:pPr>
              <w:snapToGrid w:val="0"/>
              <w:ind w:left="120" w:leftChars="50" w:right="-240" w:rightChars="-100"/>
              <w:jc w:val="both"/>
              <w:rPr>
                <w:rFonts w:ascii="宋体" w:hAnsi="宋体"/>
                <w:sz w:val="21"/>
                <w:szCs w:val="21"/>
              </w:rPr>
            </w:pPr>
          </w:p>
        </w:tc>
        <w:tc>
          <w:tcPr>
            <w:tcW w:w="1088" w:type="dxa"/>
            <w:vAlign w:val="center"/>
          </w:tcPr>
          <w:p w14:paraId="54F3BD00">
            <w:pPr>
              <w:snapToGrid w:val="0"/>
              <w:ind w:left="120" w:leftChars="50" w:right="-240" w:rightChars="-100"/>
              <w:jc w:val="both"/>
              <w:rPr>
                <w:rFonts w:ascii="宋体" w:hAnsi="宋体"/>
                <w:sz w:val="21"/>
                <w:szCs w:val="21"/>
              </w:rPr>
            </w:pPr>
          </w:p>
        </w:tc>
        <w:tc>
          <w:tcPr>
            <w:tcW w:w="1571" w:type="dxa"/>
            <w:vAlign w:val="center"/>
          </w:tcPr>
          <w:p w14:paraId="4C7EA79B">
            <w:pPr>
              <w:snapToGrid w:val="0"/>
              <w:ind w:left="120" w:leftChars="50" w:right="-240" w:rightChars="-100"/>
              <w:jc w:val="both"/>
              <w:rPr>
                <w:rFonts w:ascii="宋体" w:hAnsi="宋体"/>
                <w:sz w:val="21"/>
                <w:szCs w:val="21"/>
              </w:rPr>
            </w:pPr>
          </w:p>
        </w:tc>
        <w:tc>
          <w:tcPr>
            <w:tcW w:w="1205" w:type="dxa"/>
            <w:vAlign w:val="center"/>
          </w:tcPr>
          <w:p w14:paraId="1FC0C496">
            <w:pPr>
              <w:snapToGrid w:val="0"/>
              <w:ind w:left="120" w:leftChars="50" w:right="-240" w:rightChars="-100"/>
              <w:jc w:val="both"/>
              <w:rPr>
                <w:rFonts w:ascii="宋体" w:hAnsi="宋体"/>
                <w:sz w:val="21"/>
                <w:szCs w:val="21"/>
              </w:rPr>
            </w:pPr>
          </w:p>
        </w:tc>
        <w:tc>
          <w:tcPr>
            <w:tcW w:w="774" w:type="dxa"/>
            <w:vAlign w:val="center"/>
          </w:tcPr>
          <w:p w14:paraId="2D88D6A2">
            <w:pPr>
              <w:snapToGrid w:val="0"/>
              <w:ind w:left="120" w:leftChars="50" w:right="-240" w:rightChars="-100"/>
              <w:jc w:val="both"/>
              <w:rPr>
                <w:rFonts w:ascii="宋体" w:hAnsi="宋体"/>
                <w:sz w:val="21"/>
                <w:szCs w:val="21"/>
              </w:rPr>
            </w:pPr>
          </w:p>
        </w:tc>
        <w:tc>
          <w:tcPr>
            <w:tcW w:w="1560" w:type="dxa"/>
            <w:vAlign w:val="center"/>
          </w:tcPr>
          <w:p w14:paraId="7DC49AB1">
            <w:pPr>
              <w:snapToGrid w:val="0"/>
              <w:ind w:left="120" w:leftChars="50" w:right="-240" w:rightChars="-100"/>
              <w:jc w:val="center"/>
              <w:rPr>
                <w:rFonts w:ascii="宋体" w:hAnsi="宋体"/>
                <w:sz w:val="21"/>
                <w:szCs w:val="21"/>
              </w:rPr>
            </w:pPr>
          </w:p>
        </w:tc>
        <w:tc>
          <w:tcPr>
            <w:tcW w:w="1167" w:type="dxa"/>
            <w:vAlign w:val="center"/>
          </w:tcPr>
          <w:p w14:paraId="06127B8F">
            <w:pPr>
              <w:snapToGrid w:val="0"/>
              <w:ind w:left="120" w:leftChars="50" w:right="-240" w:rightChars="-100"/>
              <w:jc w:val="both"/>
              <w:rPr>
                <w:rFonts w:ascii="宋体" w:hAnsi="宋体"/>
                <w:sz w:val="21"/>
                <w:szCs w:val="21"/>
              </w:rPr>
            </w:pPr>
          </w:p>
        </w:tc>
        <w:tc>
          <w:tcPr>
            <w:tcW w:w="1691" w:type="dxa"/>
          </w:tcPr>
          <w:p w14:paraId="40DD48E8">
            <w:pPr>
              <w:pStyle w:val="34"/>
              <w:snapToGrid w:val="0"/>
              <w:ind w:left="120" w:leftChars="50" w:right="-240" w:rightChars="-100"/>
              <w:jc w:val="center"/>
              <w:rPr>
                <w:rFonts w:hAnsi="宋体"/>
                <w:szCs w:val="21"/>
              </w:rPr>
            </w:pPr>
          </w:p>
        </w:tc>
      </w:tr>
      <w:tr w14:paraId="4A60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72" w:type="dxa"/>
            <w:vAlign w:val="center"/>
          </w:tcPr>
          <w:p w14:paraId="33AED697">
            <w:pPr>
              <w:snapToGrid w:val="0"/>
              <w:ind w:left="120" w:leftChars="50" w:right="-240" w:rightChars="-100"/>
              <w:jc w:val="both"/>
              <w:rPr>
                <w:rFonts w:ascii="宋体" w:hAnsi="宋体"/>
                <w:sz w:val="21"/>
                <w:szCs w:val="21"/>
              </w:rPr>
            </w:pPr>
          </w:p>
        </w:tc>
        <w:tc>
          <w:tcPr>
            <w:tcW w:w="1088" w:type="dxa"/>
            <w:vAlign w:val="center"/>
          </w:tcPr>
          <w:p w14:paraId="07373F46">
            <w:pPr>
              <w:snapToGrid w:val="0"/>
              <w:ind w:left="120" w:leftChars="50" w:right="-240" w:rightChars="-100"/>
              <w:jc w:val="both"/>
              <w:rPr>
                <w:rFonts w:ascii="宋体" w:hAnsi="宋体"/>
                <w:sz w:val="21"/>
                <w:szCs w:val="21"/>
              </w:rPr>
            </w:pPr>
          </w:p>
        </w:tc>
        <w:tc>
          <w:tcPr>
            <w:tcW w:w="1571" w:type="dxa"/>
            <w:vAlign w:val="center"/>
          </w:tcPr>
          <w:p w14:paraId="5C2E11F0">
            <w:pPr>
              <w:snapToGrid w:val="0"/>
              <w:ind w:left="120" w:leftChars="50" w:right="-240" w:rightChars="-100"/>
              <w:jc w:val="both"/>
              <w:rPr>
                <w:rFonts w:ascii="宋体" w:hAnsi="宋体"/>
                <w:sz w:val="21"/>
                <w:szCs w:val="21"/>
              </w:rPr>
            </w:pPr>
          </w:p>
        </w:tc>
        <w:tc>
          <w:tcPr>
            <w:tcW w:w="1205" w:type="dxa"/>
            <w:vAlign w:val="center"/>
          </w:tcPr>
          <w:p w14:paraId="1FB64968">
            <w:pPr>
              <w:snapToGrid w:val="0"/>
              <w:ind w:left="120" w:leftChars="50" w:right="-240" w:rightChars="-100"/>
              <w:jc w:val="both"/>
              <w:rPr>
                <w:rFonts w:ascii="宋体" w:hAnsi="宋体"/>
                <w:sz w:val="21"/>
                <w:szCs w:val="21"/>
              </w:rPr>
            </w:pPr>
          </w:p>
        </w:tc>
        <w:tc>
          <w:tcPr>
            <w:tcW w:w="774" w:type="dxa"/>
            <w:vAlign w:val="center"/>
          </w:tcPr>
          <w:p w14:paraId="287058A0">
            <w:pPr>
              <w:snapToGrid w:val="0"/>
              <w:ind w:left="120" w:leftChars="50" w:right="-240" w:rightChars="-100"/>
              <w:jc w:val="both"/>
              <w:rPr>
                <w:rFonts w:ascii="宋体" w:hAnsi="宋体"/>
                <w:sz w:val="21"/>
                <w:szCs w:val="21"/>
              </w:rPr>
            </w:pPr>
          </w:p>
        </w:tc>
        <w:tc>
          <w:tcPr>
            <w:tcW w:w="1560" w:type="dxa"/>
            <w:vAlign w:val="center"/>
          </w:tcPr>
          <w:p w14:paraId="60DD21B5">
            <w:pPr>
              <w:snapToGrid w:val="0"/>
              <w:ind w:left="120" w:leftChars="50" w:right="-240" w:rightChars="-100"/>
              <w:jc w:val="center"/>
              <w:rPr>
                <w:rFonts w:ascii="宋体" w:hAnsi="宋体"/>
                <w:sz w:val="21"/>
                <w:szCs w:val="21"/>
              </w:rPr>
            </w:pPr>
          </w:p>
        </w:tc>
        <w:tc>
          <w:tcPr>
            <w:tcW w:w="1167" w:type="dxa"/>
            <w:vAlign w:val="center"/>
          </w:tcPr>
          <w:p w14:paraId="0657A957">
            <w:pPr>
              <w:snapToGrid w:val="0"/>
              <w:ind w:left="120" w:leftChars="50" w:right="-240" w:rightChars="-100"/>
              <w:jc w:val="both"/>
              <w:rPr>
                <w:rFonts w:ascii="宋体" w:hAnsi="宋体"/>
                <w:sz w:val="21"/>
                <w:szCs w:val="21"/>
              </w:rPr>
            </w:pPr>
          </w:p>
        </w:tc>
        <w:tc>
          <w:tcPr>
            <w:tcW w:w="1691" w:type="dxa"/>
          </w:tcPr>
          <w:p w14:paraId="70EF3E91">
            <w:pPr>
              <w:pStyle w:val="34"/>
              <w:snapToGrid w:val="0"/>
              <w:ind w:left="120" w:leftChars="50" w:right="-240" w:rightChars="-100"/>
              <w:jc w:val="center"/>
              <w:rPr>
                <w:rFonts w:hAnsi="宋体"/>
                <w:szCs w:val="21"/>
              </w:rPr>
            </w:pPr>
          </w:p>
        </w:tc>
      </w:tr>
    </w:tbl>
    <w:p w14:paraId="557B06AD">
      <w:pPr>
        <w:pStyle w:val="501"/>
        <w:snapToGrid w:val="0"/>
        <w:spacing w:line="240" w:lineRule="auto"/>
        <w:ind w:left="120" w:leftChars="50" w:right="-240" w:rightChars="-100" w:firstLine="0" w:firstLineChars="0"/>
        <w:rPr>
          <w:rFonts w:ascii="宋体" w:eastAsia="宋体"/>
          <w:sz w:val="21"/>
          <w:szCs w:val="21"/>
        </w:rPr>
      </w:pPr>
    </w:p>
    <w:p w14:paraId="50550848">
      <w:pPr>
        <w:pStyle w:val="501"/>
        <w:snapToGrid w:val="0"/>
        <w:spacing w:line="440" w:lineRule="exact"/>
        <w:ind w:left="120" w:leftChars="50" w:right="-240" w:rightChars="-100" w:firstLine="0" w:firstLineChars="0"/>
        <w:rPr>
          <w:rFonts w:ascii="宋体" w:eastAsia="宋体" w:cs="宋体"/>
          <w:sz w:val="21"/>
          <w:szCs w:val="21"/>
        </w:rPr>
      </w:pPr>
      <w:r>
        <w:rPr>
          <w:rFonts w:hint="eastAsia" w:ascii="宋体" w:eastAsia="宋体" w:cs="宋体"/>
          <w:sz w:val="21"/>
          <w:szCs w:val="21"/>
        </w:rPr>
        <w:t>注：1、表格如不够，可按同样格式扩展。</w:t>
      </w:r>
    </w:p>
    <w:p w14:paraId="54A986B0">
      <w:pPr>
        <w:pStyle w:val="501"/>
        <w:snapToGrid w:val="0"/>
        <w:spacing w:line="440" w:lineRule="exact"/>
        <w:ind w:left="120" w:leftChars="50" w:right="-240" w:rightChars="-100" w:firstLine="420" w:firstLineChars="200"/>
        <w:rPr>
          <w:rFonts w:ascii="宋体" w:eastAsia="宋体" w:cs="宋体"/>
          <w:sz w:val="21"/>
          <w:szCs w:val="21"/>
        </w:rPr>
      </w:pPr>
      <w:r>
        <w:rPr>
          <w:rFonts w:hint="eastAsia" w:ascii="宋体" w:eastAsia="宋体" w:cs="宋体"/>
          <w:sz w:val="21"/>
          <w:szCs w:val="21"/>
        </w:rPr>
        <w:t>2、每个人员相关证明材料附后。</w:t>
      </w:r>
    </w:p>
    <w:p w14:paraId="50B055F0">
      <w:pPr>
        <w:pStyle w:val="501"/>
        <w:snapToGrid w:val="0"/>
        <w:spacing w:line="240" w:lineRule="auto"/>
        <w:ind w:left="120" w:leftChars="50" w:right="-240" w:rightChars="-100" w:firstLine="0" w:firstLineChars="0"/>
        <w:rPr>
          <w:rFonts w:ascii="宋体" w:eastAsia="宋体" w:cs="宋体"/>
          <w:sz w:val="21"/>
          <w:szCs w:val="21"/>
        </w:rPr>
      </w:pPr>
    </w:p>
    <w:p w14:paraId="5FB3BF95">
      <w:pPr>
        <w:pStyle w:val="501"/>
        <w:snapToGrid w:val="0"/>
        <w:spacing w:line="240" w:lineRule="auto"/>
        <w:ind w:left="120" w:leftChars="50" w:right="-240" w:rightChars="-100" w:firstLine="0" w:firstLineChars="0"/>
        <w:rPr>
          <w:rFonts w:ascii="宋体" w:eastAsia="宋体" w:cs="宋体"/>
          <w:sz w:val="21"/>
          <w:szCs w:val="21"/>
        </w:rPr>
      </w:pPr>
    </w:p>
    <w:p w14:paraId="6EC832A8">
      <w:pPr>
        <w:pStyle w:val="501"/>
        <w:snapToGrid w:val="0"/>
        <w:spacing w:line="240" w:lineRule="auto"/>
        <w:ind w:left="120" w:leftChars="50" w:right="-240" w:rightChars="-100" w:firstLine="0" w:firstLineChars="0"/>
        <w:rPr>
          <w:rFonts w:ascii="宋体" w:eastAsia="宋体" w:cs="宋体"/>
          <w:sz w:val="21"/>
          <w:szCs w:val="21"/>
        </w:rPr>
      </w:pPr>
    </w:p>
    <w:p w14:paraId="6907581B">
      <w:pPr>
        <w:snapToGrid w:val="0"/>
        <w:ind w:left="120" w:leftChars="50" w:right="-240" w:rightChars="-100"/>
        <w:rPr>
          <w:rFonts w:ascii="宋体" w:hAnsi="宋体"/>
          <w:sz w:val="21"/>
          <w:szCs w:val="21"/>
        </w:rPr>
      </w:pPr>
      <w:r>
        <w:rPr>
          <w:rFonts w:hint="eastAsia" w:ascii="宋体" w:hAnsi="宋体"/>
          <w:sz w:val="21"/>
          <w:szCs w:val="21"/>
        </w:rPr>
        <w:t>投  标  人（盖章）：</w:t>
      </w:r>
    </w:p>
    <w:p w14:paraId="723BE612">
      <w:pPr>
        <w:snapToGrid w:val="0"/>
        <w:ind w:left="120" w:leftChars="50" w:right="-240" w:rightChars="-100"/>
        <w:rPr>
          <w:rFonts w:ascii="宋体" w:hAnsi="宋体"/>
          <w:sz w:val="21"/>
          <w:szCs w:val="21"/>
        </w:rPr>
      </w:pPr>
    </w:p>
    <w:p w14:paraId="4F296A9F">
      <w:pPr>
        <w:snapToGrid w:val="0"/>
        <w:ind w:left="120" w:leftChars="50" w:right="-240" w:rightChars="-100"/>
        <w:rPr>
          <w:rFonts w:ascii="宋体" w:hAnsi="宋体"/>
          <w:sz w:val="21"/>
          <w:szCs w:val="21"/>
        </w:rPr>
      </w:pPr>
    </w:p>
    <w:p w14:paraId="3FB7183C">
      <w:pPr>
        <w:snapToGrid w:val="0"/>
        <w:ind w:left="120" w:leftChars="50" w:right="-240" w:rightChars="-100"/>
        <w:rPr>
          <w:rFonts w:ascii="宋体" w:hAnsi="宋体"/>
          <w:sz w:val="21"/>
          <w:szCs w:val="21"/>
        </w:rPr>
      </w:pPr>
    </w:p>
    <w:p w14:paraId="4360F938">
      <w:pPr>
        <w:snapToGrid w:val="0"/>
        <w:ind w:left="120" w:leftChars="50" w:right="-240" w:rightChars="-100"/>
        <w:rPr>
          <w:rFonts w:ascii="宋体" w:hAnsi="宋体"/>
          <w:sz w:val="21"/>
          <w:szCs w:val="21"/>
        </w:rPr>
      </w:pPr>
      <w:r>
        <w:rPr>
          <w:rFonts w:hint="eastAsia" w:ascii="宋体" w:hAnsi="宋体"/>
          <w:sz w:val="21"/>
          <w:szCs w:val="21"/>
        </w:rPr>
        <w:t>日   期：年月日</w:t>
      </w:r>
    </w:p>
    <w:p w14:paraId="0DAEFB79">
      <w:pPr>
        <w:pStyle w:val="501"/>
        <w:snapToGrid w:val="0"/>
        <w:spacing w:line="240" w:lineRule="auto"/>
        <w:ind w:left="120" w:leftChars="50" w:right="-240" w:rightChars="-100" w:firstLine="0" w:firstLineChars="0"/>
        <w:rPr>
          <w:rFonts w:ascii="宋体" w:eastAsia="宋体"/>
          <w:sz w:val="21"/>
          <w:szCs w:val="21"/>
        </w:rPr>
      </w:pPr>
    </w:p>
    <w:p w14:paraId="31F21474">
      <w:pPr>
        <w:pStyle w:val="501"/>
        <w:snapToGrid w:val="0"/>
        <w:spacing w:line="240" w:lineRule="auto"/>
        <w:ind w:left="120" w:leftChars="50" w:right="-240" w:rightChars="-100" w:firstLine="0" w:firstLineChars="0"/>
        <w:rPr>
          <w:rFonts w:ascii="宋体" w:eastAsia="宋体"/>
          <w:sz w:val="28"/>
        </w:rPr>
      </w:pPr>
    </w:p>
    <w:p w14:paraId="5A78E38B">
      <w:pPr>
        <w:pStyle w:val="501"/>
        <w:snapToGrid w:val="0"/>
        <w:spacing w:line="240" w:lineRule="auto"/>
        <w:ind w:left="120" w:leftChars="50" w:right="-240" w:rightChars="-100" w:firstLine="0" w:firstLineChars="0"/>
        <w:rPr>
          <w:rFonts w:ascii="宋体" w:eastAsia="宋体"/>
          <w:sz w:val="28"/>
        </w:rPr>
      </w:pPr>
    </w:p>
    <w:p w14:paraId="4B42EC10">
      <w:pPr>
        <w:pStyle w:val="501"/>
        <w:snapToGrid w:val="0"/>
        <w:spacing w:line="240" w:lineRule="auto"/>
        <w:ind w:left="120" w:leftChars="50" w:right="-240" w:rightChars="-100" w:firstLine="0" w:firstLineChars="0"/>
        <w:rPr>
          <w:rFonts w:ascii="宋体" w:eastAsia="宋体"/>
          <w:sz w:val="28"/>
        </w:rPr>
        <w:sectPr>
          <w:pgSz w:w="11906" w:h="16838"/>
          <w:pgMar w:top="1276" w:right="1247" w:bottom="1389" w:left="1247" w:header="851" w:footer="992" w:gutter="0"/>
          <w:cols w:space="720" w:num="1"/>
          <w:docGrid w:linePitch="326" w:charSpace="0"/>
        </w:sectPr>
      </w:pPr>
    </w:p>
    <w:p w14:paraId="471E7EED">
      <w:pPr>
        <w:pStyle w:val="501"/>
        <w:snapToGrid w:val="0"/>
        <w:spacing w:line="240" w:lineRule="auto"/>
        <w:ind w:left="120" w:leftChars="50" w:right="-240" w:rightChars="-100" w:firstLine="0" w:firstLineChars="0"/>
        <w:jc w:val="center"/>
        <w:rPr>
          <w:rStyle w:val="85"/>
          <w:rFonts w:ascii="宋体" w:hAnsi="宋体"/>
          <w:i w:val="0"/>
        </w:rPr>
      </w:pPr>
      <w:bookmarkStart w:id="86" w:name="_Toc62053930"/>
      <w:r>
        <w:rPr>
          <w:rStyle w:val="85"/>
          <w:rFonts w:hint="eastAsia" w:ascii="宋体" w:hAnsi="宋体"/>
          <w:i w:val="0"/>
        </w:rPr>
        <w:t>2.</w:t>
      </w:r>
      <w:bookmarkEnd w:id="86"/>
      <w:r>
        <w:rPr>
          <w:rStyle w:val="85"/>
          <w:rFonts w:hint="eastAsia" w:ascii="宋体"/>
          <w:i w:val="0"/>
        </w:rPr>
        <w:t>服务承诺（投标方可自行编写）</w:t>
      </w:r>
    </w:p>
    <w:p w14:paraId="6798BE69">
      <w:pPr>
        <w:pStyle w:val="501"/>
        <w:snapToGrid w:val="0"/>
        <w:spacing w:line="240" w:lineRule="auto"/>
        <w:ind w:left="120" w:leftChars="50" w:right="-240" w:rightChars="-100" w:firstLine="0" w:firstLineChars="0"/>
        <w:jc w:val="center"/>
        <w:rPr>
          <w:rFonts w:ascii="宋体" w:eastAsia="宋体" w:cs="宋体"/>
          <w:sz w:val="21"/>
          <w:szCs w:val="21"/>
        </w:rPr>
      </w:pPr>
    </w:p>
    <w:tbl>
      <w:tblPr>
        <w:tblStyle w:val="63"/>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4961"/>
        <w:gridCol w:w="2210"/>
        <w:gridCol w:w="1134"/>
      </w:tblGrid>
      <w:tr w14:paraId="5711C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66195664">
            <w:pPr>
              <w:jc w:val="center"/>
              <w:rPr>
                <w:rFonts w:ascii="宋体"/>
                <w:sz w:val="21"/>
                <w:szCs w:val="21"/>
              </w:rPr>
            </w:pPr>
            <w:r>
              <w:rPr>
                <w:rFonts w:hint="eastAsia" w:ascii="宋体"/>
                <w:sz w:val="21"/>
                <w:szCs w:val="21"/>
              </w:rPr>
              <w:t>序号</w:t>
            </w:r>
          </w:p>
        </w:tc>
        <w:tc>
          <w:tcPr>
            <w:tcW w:w="4961" w:type="dxa"/>
            <w:vAlign w:val="center"/>
          </w:tcPr>
          <w:p w14:paraId="7D80DA22">
            <w:pPr>
              <w:jc w:val="center"/>
              <w:rPr>
                <w:rFonts w:ascii="宋体"/>
                <w:sz w:val="21"/>
                <w:szCs w:val="21"/>
              </w:rPr>
            </w:pPr>
            <w:r>
              <w:rPr>
                <w:rFonts w:hint="eastAsia" w:ascii="宋体"/>
                <w:sz w:val="21"/>
                <w:szCs w:val="21"/>
              </w:rPr>
              <w:t>服务内容</w:t>
            </w:r>
          </w:p>
        </w:tc>
        <w:tc>
          <w:tcPr>
            <w:tcW w:w="2210" w:type="dxa"/>
            <w:vAlign w:val="center"/>
          </w:tcPr>
          <w:p w14:paraId="25F1AA1B">
            <w:pPr>
              <w:autoSpaceDE w:val="0"/>
              <w:autoSpaceDN w:val="0"/>
              <w:adjustRightInd w:val="0"/>
              <w:snapToGrid w:val="0"/>
              <w:jc w:val="center"/>
              <w:rPr>
                <w:rFonts w:ascii="宋体"/>
                <w:color w:val="000000"/>
                <w:sz w:val="21"/>
                <w:szCs w:val="21"/>
                <w:lang w:val="zh-CN"/>
              </w:rPr>
            </w:pPr>
            <w:r>
              <w:rPr>
                <w:rFonts w:hint="eastAsia" w:ascii="宋体"/>
                <w:color w:val="000000"/>
                <w:sz w:val="21"/>
                <w:szCs w:val="21"/>
                <w:lang w:val="zh-CN"/>
              </w:rPr>
              <w:t>承诺</w:t>
            </w:r>
          </w:p>
        </w:tc>
        <w:tc>
          <w:tcPr>
            <w:tcW w:w="1134" w:type="dxa"/>
            <w:vAlign w:val="center"/>
          </w:tcPr>
          <w:p w14:paraId="1DF831E4">
            <w:pPr>
              <w:jc w:val="center"/>
              <w:rPr>
                <w:rFonts w:ascii="宋体"/>
                <w:sz w:val="21"/>
                <w:szCs w:val="21"/>
              </w:rPr>
            </w:pPr>
            <w:r>
              <w:rPr>
                <w:rFonts w:hint="eastAsia" w:ascii="宋体"/>
                <w:sz w:val="21"/>
                <w:szCs w:val="21"/>
              </w:rPr>
              <w:t>备注</w:t>
            </w:r>
          </w:p>
        </w:tc>
      </w:tr>
      <w:tr w14:paraId="7B77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50BFAB7A">
            <w:pPr>
              <w:ind w:left="120" w:leftChars="50" w:right="-240" w:rightChars="-100"/>
              <w:rPr>
                <w:rFonts w:ascii="宋体"/>
                <w:sz w:val="21"/>
                <w:szCs w:val="21"/>
              </w:rPr>
            </w:pPr>
            <w:r>
              <w:rPr>
                <w:rFonts w:hint="eastAsia" w:ascii="宋体"/>
                <w:sz w:val="21"/>
                <w:szCs w:val="21"/>
              </w:rPr>
              <w:t>1</w:t>
            </w:r>
          </w:p>
        </w:tc>
        <w:tc>
          <w:tcPr>
            <w:tcW w:w="4961" w:type="dxa"/>
            <w:vAlign w:val="center"/>
          </w:tcPr>
          <w:p w14:paraId="04E6E41E">
            <w:pPr>
              <w:ind w:left="120" w:leftChars="50" w:right="-240" w:rightChars="-100" w:firstLine="525" w:firstLineChars="250"/>
              <w:rPr>
                <w:rFonts w:ascii="宋体"/>
                <w:sz w:val="21"/>
                <w:szCs w:val="21"/>
              </w:rPr>
            </w:pPr>
          </w:p>
        </w:tc>
        <w:tc>
          <w:tcPr>
            <w:tcW w:w="2210" w:type="dxa"/>
            <w:vAlign w:val="center"/>
          </w:tcPr>
          <w:p w14:paraId="63B1F540">
            <w:pPr>
              <w:ind w:left="120" w:leftChars="50" w:right="-240" w:rightChars="-100" w:firstLine="525" w:firstLineChars="250"/>
              <w:rPr>
                <w:rFonts w:ascii="宋体"/>
                <w:sz w:val="21"/>
                <w:szCs w:val="21"/>
              </w:rPr>
            </w:pPr>
          </w:p>
        </w:tc>
        <w:tc>
          <w:tcPr>
            <w:tcW w:w="1134" w:type="dxa"/>
            <w:vAlign w:val="center"/>
          </w:tcPr>
          <w:p w14:paraId="56BF284F">
            <w:pPr>
              <w:ind w:left="120" w:leftChars="50" w:right="-240" w:rightChars="-100" w:firstLine="525" w:firstLineChars="250"/>
              <w:rPr>
                <w:rFonts w:ascii="宋体"/>
                <w:sz w:val="21"/>
                <w:szCs w:val="21"/>
              </w:rPr>
            </w:pPr>
          </w:p>
        </w:tc>
      </w:tr>
      <w:tr w14:paraId="1A4C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7E14EBEF">
            <w:pPr>
              <w:ind w:left="120" w:leftChars="50" w:right="-240" w:rightChars="-100"/>
              <w:rPr>
                <w:rFonts w:ascii="宋体"/>
                <w:sz w:val="21"/>
                <w:szCs w:val="21"/>
              </w:rPr>
            </w:pPr>
            <w:r>
              <w:rPr>
                <w:rFonts w:hint="eastAsia" w:ascii="宋体"/>
                <w:sz w:val="21"/>
                <w:szCs w:val="21"/>
              </w:rPr>
              <w:t>2</w:t>
            </w:r>
          </w:p>
        </w:tc>
        <w:tc>
          <w:tcPr>
            <w:tcW w:w="4961" w:type="dxa"/>
            <w:vAlign w:val="center"/>
          </w:tcPr>
          <w:p w14:paraId="52182195">
            <w:pPr>
              <w:ind w:left="120" w:leftChars="50" w:right="-240" w:rightChars="-100" w:firstLine="525" w:firstLineChars="250"/>
              <w:rPr>
                <w:rFonts w:ascii="宋体"/>
                <w:sz w:val="21"/>
                <w:szCs w:val="21"/>
              </w:rPr>
            </w:pPr>
          </w:p>
        </w:tc>
        <w:tc>
          <w:tcPr>
            <w:tcW w:w="2210" w:type="dxa"/>
            <w:vAlign w:val="center"/>
          </w:tcPr>
          <w:p w14:paraId="2857FD55">
            <w:pPr>
              <w:ind w:left="120" w:leftChars="50" w:right="-240" w:rightChars="-100" w:firstLine="525" w:firstLineChars="250"/>
              <w:rPr>
                <w:rFonts w:ascii="宋体"/>
                <w:sz w:val="21"/>
                <w:szCs w:val="21"/>
              </w:rPr>
            </w:pPr>
          </w:p>
        </w:tc>
        <w:tc>
          <w:tcPr>
            <w:tcW w:w="1134" w:type="dxa"/>
            <w:vAlign w:val="center"/>
          </w:tcPr>
          <w:p w14:paraId="6974D9CD">
            <w:pPr>
              <w:ind w:left="120" w:leftChars="50" w:right="-240" w:rightChars="-100" w:firstLine="525" w:firstLineChars="250"/>
              <w:rPr>
                <w:rFonts w:ascii="宋体"/>
                <w:sz w:val="21"/>
                <w:szCs w:val="21"/>
              </w:rPr>
            </w:pPr>
          </w:p>
        </w:tc>
      </w:tr>
      <w:tr w14:paraId="36FB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212A2492">
            <w:pPr>
              <w:ind w:left="120" w:leftChars="50" w:right="-240" w:rightChars="-100"/>
              <w:rPr>
                <w:rFonts w:ascii="宋体"/>
                <w:sz w:val="21"/>
                <w:szCs w:val="21"/>
              </w:rPr>
            </w:pPr>
            <w:r>
              <w:rPr>
                <w:rFonts w:hint="eastAsia" w:ascii="宋体"/>
                <w:sz w:val="21"/>
                <w:szCs w:val="21"/>
              </w:rPr>
              <w:t>3</w:t>
            </w:r>
          </w:p>
        </w:tc>
        <w:tc>
          <w:tcPr>
            <w:tcW w:w="4961" w:type="dxa"/>
            <w:vAlign w:val="center"/>
          </w:tcPr>
          <w:p w14:paraId="2BB8C6C3">
            <w:pPr>
              <w:ind w:left="120" w:leftChars="50" w:right="-240" w:rightChars="-100" w:firstLine="525" w:firstLineChars="250"/>
              <w:rPr>
                <w:rFonts w:ascii="宋体"/>
                <w:sz w:val="21"/>
                <w:szCs w:val="21"/>
              </w:rPr>
            </w:pPr>
          </w:p>
        </w:tc>
        <w:tc>
          <w:tcPr>
            <w:tcW w:w="2210" w:type="dxa"/>
            <w:vAlign w:val="center"/>
          </w:tcPr>
          <w:p w14:paraId="787C5765">
            <w:pPr>
              <w:ind w:left="120" w:leftChars="50" w:right="-240" w:rightChars="-100" w:firstLine="525" w:firstLineChars="250"/>
              <w:rPr>
                <w:rFonts w:ascii="宋体"/>
                <w:sz w:val="21"/>
                <w:szCs w:val="21"/>
              </w:rPr>
            </w:pPr>
          </w:p>
        </w:tc>
        <w:tc>
          <w:tcPr>
            <w:tcW w:w="1134" w:type="dxa"/>
            <w:vAlign w:val="center"/>
          </w:tcPr>
          <w:p w14:paraId="5E555142">
            <w:pPr>
              <w:ind w:left="120" w:leftChars="50" w:right="-240" w:rightChars="-100" w:firstLine="525" w:firstLineChars="250"/>
              <w:rPr>
                <w:rFonts w:ascii="宋体"/>
                <w:sz w:val="21"/>
                <w:szCs w:val="21"/>
              </w:rPr>
            </w:pPr>
          </w:p>
        </w:tc>
      </w:tr>
      <w:tr w14:paraId="4DB3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1C3E53F1">
            <w:pPr>
              <w:ind w:left="120" w:leftChars="50" w:right="-240" w:rightChars="-100"/>
              <w:rPr>
                <w:rFonts w:ascii="宋体"/>
                <w:sz w:val="21"/>
                <w:szCs w:val="21"/>
              </w:rPr>
            </w:pPr>
            <w:r>
              <w:rPr>
                <w:rFonts w:hint="eastAsia" w:ascii="宋体"/>
                <w:sz w:val="21"/>
                <w:szCs w:val="21"/>
              </w:rPr>
              <w:t>4</w:t>
            </w:r>
          </w:p>
        </w:tc>
        <w:tc>
          <w:tcPr>
            <w:tcW w:w="4961" w:type="dxa"/>
            <w:vAlign w:val="center"/>
          </w:tcPr>
          <w:p w14:paraId="66B8EEBE">
            <w:pPr>
              <w:ind w:left="120" w:leftChars="50" w:right="-240" w:rightChars="-100" w:firstLine="525" w:firstLineChars="250"/>
              <w:rPr>
                <w:rFonts w:ascii="宋体"/>
                <w:sz w:val="21"/>
                <w:szCs w:val="21"/>
              </w:rPr>
            </w:pPr>
          </w:p>
        </w:tc>
        <w:tc>
          <w:tcPr>
            <w:tcW w:w="2210" w:type="dxa"/>
            <w:vAlign w:val="center"/>
          </w:tcPr>
          <w:p w14:paraId="2D08829C">
            <w:pPr>
              <w:ind w:left="120" w:leftChars="50" w:right="-240" w:rightChars="-100" w:firstLine="525" w:firstLineChars="250"/>
              <w:rPr>
                <w:rFonts w:ascii="宋体"/>
                <w:sz w:val="21"/>
                <w:szCs w:val="21"/>
              </w:rPr>
            </w:pPr>
          </w:p>
        </w:tc>
        <w:tc>
          <w:tcPr>
            <w:tcW w:w="1134" w:type="dxa"/>
            <w:vAlign w:val="center"/>
          </w:tcPr>
          <w:p w14:paraId="045F92CB">
            <w:pPr>
              <w:ind w:left="120" w:leftChars="50" w:right="-240" w:rightChars="-100" w:firstLine="525" w:firstLineChars="250"/>
              <w:rPr>
                <w:rFonts w:ascii="宋体"/>
                <w:sz w:val="21"/>
                <w:szCs w:val="21"/>
              </w:rPr>
            </w:pPr>
          </w:p>
        </w:tc>
      </w:tr>
      <w:tr w14:paraId="6F98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7C0A66E9">
            <w:pPr>
              <w:ind w:left="120" w:leftChars="50" w:right="-240" w:rightChars="-100"/>
              <w:rPr>
                <w:rFonts w:ascii="宋体"/>
                <w:sz w:val="21"/>
                <w:szCs w:val="21"/>
              </w:rPr>
            </w:pPr>
            <w:r>
              <w:rPr>
                <w:rFonts w:hint="eastAsia" w:ascii="宋体"/>
                <w:sz w:val="21"/>
                <w:szCs w:val="21"/>
              </w:rPr>
              <w:t>5</w:t>
            </w:r>
          </w:p>
        </w:tc>
        <w:tc>
          <w:tcPr>
            <w:tcW w:w="4961" w:type="dxa"/>
            <w:vAlign w:val="center"/>
          </w:tcPr>
          <w:p w14:paraId="5B56C388">
            <w:pPr>
              <w:ind w:left="120" w:leftChars="50" w:right="-240" w:rightChars="-100" w:firstLine="525" w:firstLineChars="250"/>
              <w:rPr>
                <w:rFonts w:ascii="宋体"/>
                <w:sz w:val="21"/>
                <w:szCs w:val="21"/>
              </w:rPr>
            </w:pPr>
          </w:p>
        </w:tc>
        <w:tc>
          <w:tcPr>
            <w:tcW w:w="2210" w:type="dxa"/>
            <w:vAlign w:val="center"/>
          </w:tcPr>
          <w:p w14:paraId="3EFE256B">
            <w:pPr>
              <w:ind w:left="120" w:leftChars="50" w:right="-240" w:rightChars="-100" w:firstLine="525" w:firstLineChars="250"/>
              <w:rPr>
                <w:rFonts w:ascii="宋体"/>
                <w:sz w:val="21"/>
                <w:szCs w:val="21"/>
              </w:rPr>
            </w:pPr>
          </w:p>
        </w:tc>
        <w:tc>
          <w:tcPr>
            <w:tcW w:w="1134" w:type="dxa"/>
            <w:vAlign w:val="center"/>
          </w:tcPr>
          <w:p w14:paraId="534CFE88">
            <w:pPr>
              <w:ind w:left="120" w:leftChars="50" w:right="-240" w:rightChars="-100" w:firstLine="525" w:firstLineChars="250"/>
              <w:rPr>
                <w:rFonts w:ascii="宋体"/>
                <w:sz w:val="21"/>
                <w:szCs w:val="21"/>
              </w:rPr>
            </w:pPr>
          </w:p>
        </w:tc>
      </w:tr>
      <w:tr w14:paraId="7C6B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681EC196">
            <w:pPr>
              <w:ind w:left="120" w:leftChars="50" w:right="-240" w:rightChars="-100"/>
              <w:rPr>
                <w:rFonts w:ascii="宋体"/>
                <w:sz w:val="21"/>
                <w:szCs w:val="21"/>
              </w:rPr>
            </w:pPr>
            <w:r>
              <w:rPr>
                <w:rFonts w:hint="eastAsia" w:ascii="宋体"/>
                <w:sz w:val="21"/>
                <w:szCs w:val="21"/>
              </w:rPr>
              <w:t>6</w:t>
            </w:r>
          </w:p>
        </w:tc>
        <w:tc>
          <w:tcPr>
            <w:tcW w:w="4961" w:type="dxa"/>
            <w:vAlign w:val="center"/>
          </w:tcPr>
          <w:p w14:paraId="3506BB3F">
            <w:pPr>
              <w:ind w:left="120" w:leftChars="50" w:right="-240" w:rightChars="-100" w:firstLine="525" w:firstLineChars="250"/>
              <w:rPr>
                <w:rFonts w:ascii="宋体"/>
                <w:sz w:val="21"/>
                <w:szCs w:val="21"/>
              </w:rPr>
            </w:pPr>
          </w:p>
        </w:tc>
        <w:tc>
          <w:tcPr>
            <w:tcW w:w="2210" w:type="dxa"/>
            <w:vAlign w:val="center"/>
          </w:tcPr>
          <w:p w14:paraId="159C9A6C">
            <w:pPr>
              <w:ind w:left="120" w:leftChars="50" w:right="-240" w:rightChars="-100" w:firstLine="525" w:firstLineChars="250"/>
              <w:rPr>
                <w:rFonts w:ascii="宋体"/>
                <w:sz w:val="21"/>
                <w:szCs w:val="21"/>
              </w:rPr>
            </w:pPr>
          </w:p>
        </w:tc>
        <w:tc>
          <w:tcPr>
            <w:tcW w:w="1134" w:type="dxa"/>
            <w:vAlign w:val="center"/>
          </w:tcPr>
          <w:p w14:paraId="618B04F4">
            <w:pPr>
              <w:ind w:left="120" w:leftChars="50" w:right="-240" w:rightChars="-100" w:firstLine="525" w:firstLineChars="250"/>
              <w:rPr>
                <w:rFonts w:ascii="宋体"/>
                <w:sz w:val="21"/>
                <w:szCs w:val="21"/>
              </w:rPr>
            </w:pPr>
          </w:p>
        </w:tc>
      </w:tr>
      <w:tr w14:paraId="6811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60DEB51B">
            <w:pPr>
              <w:ind w:left="120" w:leftChars="50" w:right="-240" w:rightChars="-100"/>
              <w:rPr>
                <w:rFonts w:ascii="宋体"/>
                <w:sz w:val="21"/>
                <w:szCs w:val="21"/>
              </w:rPr>
            </w:pPr>
            <w:r>
              <w:rPr>
                <w:rFonts w:hint="eastAsia" w:ascii="宋体"/>
                <w:sz w:val="21"/>
                <w:szCs w:val="21"/>
              </w:rPr>
              <w:t>7</w:t>
            </w:r>
          </w:p>
        </w:tc>
        <w:tc>
          <w:tcPr>
            <w:tcW w:w="4961" w:type="dxa"/>
            <w:vAlign w:val="center"/>
          </w:tcPr>
          <w:p w14:paraId="2CA84A7F">
            <w:pPr>
              <w:ind w:left="120" w:leftChars="50" w:right="-240" w:rightChars="-100" w:firstLine="525" w:firstLineChars="250"/>
              <w:rPr>
                <w:rFonts w:ascii="宋体"/>
                <w:sz w:val="21"/>
                <w:szCs w:val="21"/>
              </w:rPr>
            </w:pPr>
          </w:p>
        </w:tc>
        <w:tc>
          <w:tcPr>
            <w:tcW w:w="2210" w:type="dxa"/>
            <w:vAlign w:val="center"/>
          </w:tcPr>
          <w:p w14:paraId="138A785C">
            <w:pPr>
              <w:ind w:left="120" w:leftChars="50" w:right="-240" w:rightChars="-100" w:firstLine="525" w:firstLineChars="250"/>
              <w:rPr>
                <w:rFonts w:ascii="宋体"/>
                <w:sz w:val="21"/>
                <w:szCs w:val="21"/>
              </w:rPr>
            </w:pPr>
          </w:p>
        </w:tc>
        <w:tc>
          <w:tcPr>
            <w:tcW w:w="1134" w:type="dxa"/>
            <w:vAlign w:val="center"/>
          </w:tcPr>
          <w:p w14:paraId="776B2E0F">
            <w:pPr>
              <w:ind w:left="120" w:leftChars="50" w:right="-240" w:rightChars="-100" w:firstLine="525" w:firstLineChars="250"/>
              <w:rPr>
                <w:rFonts w:ascii="宋体"/>
                <w:sz w:val="21"/>
                <w:szCs w:val="21"/>
              </w:rPr>
            </w:pPr>
          </w:p>
        </w:tc>
      </w:tr>
      <w:tr w14:paraId="1510A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5206AA51">
            <w:pPr>
              <w:ind w:left="120" w:leftChars="50" w:right="-240" w:rightChars="-100"/>
              <w:rPr>
                <w:rFonts w:ascii="宋体"/>
                <w:sz w:val="21"/>
                <w:szCs w:val="21"/>
              </w:rPr>
            </w:pPr>
            <w:r>
              <w:rPr>
                <w:rFonts w:hint="eastAsia" w:ascii="宋体"/>
                <w:sz w:val="21"/>
                <w:szCs w:val="21"/>
              </w:rPr>
              <w:t>8</w:t>
            </w:r>
          </w:p>
        </w:tc>
        <w:tc>
          <w:tcPr>
            <w:tcW w:w="4961" w:type="dxa"/>
            <w:vAlign w:val="center"/>
          </w:tcPr>
          <w:p w14:paraId="5242743A">
            <w:pPr>
              <w:ind w:left="120" w:leftChars="50" w:right="-240" w:rightChars="-100" w:firstLine="525" w:firstLineChars="250"/>
              <w:rPr>
                <w:rFonts w:ascii="宋体"/>
                <w:sz w:val="21"/>
                <w:szCs w:val="21"/>
              </w:rPr>
            </w:pPr>
          </w:p>
        </w:tc>
        <w:tc>
          <w:tcPr>
            <w:tcW w:w="2210" w:type="dxa"/>
            <w:vAlign w:val="center"/>
          </w:tcPr>
          <w:p w14:paraId="6FFA8F00">
            <w:pPr>
              <w:ind w:left="120" w:leftChars="50" w:right="-240" w:rightChars="-100" w:firstLine="525" w:firstLineChars="250"/>
              <w:rPr>
                <w:rFonts w:ascii="宋体"/>
                <w:sz w:val="21"/>
                <w:szCs w:val="21"/>
              </w:rPr>
            </w:pPr>
          </w:p>
        </w:tc>
        <w:tc>
          <w:tcPr>
            <w:tcW w:w="1134" w:type="dxa"/>
            <w:vAlign w:val="center"/>
          </w:tcPr>
          <w:p w14:paraId="1352565B">
            <w:pPr>
              <w:ind w:left="120" w:leftChars="50" w:right="-240" w:rightChars="-100" w:firstLine="525" w:firstLineChars="250"/>
              <w:rPr>
                <w:rFonts w:ascii="宋体"/>
                <w:sz w:val="21"/>
                <w:szCs w:val="21"/>
              </w:rPr>
            </w:pPr>
          </w:p>
        </w:tc>
      </w:tr>
      <w:tr w14:paraId="03B14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7C840316">
            <w:pPr>
              <w:ind w:left="120" w:leftChars="50" w:right="-240" w:rightChars="-100"/>
              <w:rPr>
                <w:rFonts w:ascii="宋体"/>
                <w:sz w:val="21"/>
                <w:szCs w:val="21"/>
              </w:rPr>
            </w:pPr>
            <w:r>
              <w:rPr>
                <w:rFonts w:hint="eastAsia" w:ascii="宋体"/>
                <w:sz w:val="21"/>
                <w:szCs w:val="21"/>
              </w:rPr>
              <w:t>9</w:t>
            </w:r>
          </w:p>
        </w:tc>
        <w:tc>
          <w:tcPr>
            <w:tcW w:w="4961" w:type="dxa"/>
            <w:vAlign w:val="center"/>
          </w:tcPr>
          <w:p w14:paraId="1205E22F">
            <w:pPr>
              <w:ind w:left="120" w:leftChars="50" w:right="-240" w:rightChars="-100" w:firstLine="525" w:firstLineChars="250"/>
              <w:rPr>
                <w:rFonts w:ascii="宋体"/>
                <w:sz w:val="21"/>
                <w:szCs w:val="21"/>
              </w:rPr>
            </w:pPr>
          </w:p>
        </w:tc>
        <w:tc>
          <w:tcPr>
            <w:tcW w:w="2210" w:type="dxa"/>
            <w:vAlign w:val="center"/>
          </w:tcPr>
          <w:p w14:paraId="35976BC3">
            <w:pPr>
              <w:ind w:left="120" w:leftChars="50" w:right="-240" w:rightChars="-100" w:firstLine="525" w:firstLineChars="250"/>
              <w:rPr>
                <w:rFonts w:ascii="宋体"/>
                <w:sz w:val="21"/>
                <w:szCs w:val="21"/>
              </w:rPr>
            </w:pPr>
          </w:p>
        </w:tc>
        <w:tc>
          <w:tcPr>
            <w:tcW w:w="1134" w:type="dxa"/>
            <w:vAlign w:val="center"/>
          </w:tcPr>
          <w:p w14:paraId="71312DB8">
            <w:pPr>
              <w:ind w:left="120" w:leftChars="50" w:right="-240" w:rightChars="-100" w:firstLine="525" w:firstLineChars="250"/>
              <w:rPr>
                <w:rFonts w:ascii="宋体"/>
                <w:sz w:val="21"/>
                <w:szCs w:val="21"/>
              </w:rPr>
            </w:pPr>
          </w:p>
        </w:tc>
      </w:tr>
      <w:tr w14:paraId="6A75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45BD1DF0">
            <w:pPr>
              <w:ind w:left="120" w:leftChars="50" w:right="-240" w:rightChars="-100"/>
              <w:rPr>
                <w:rFonts w:ascii="宋体"/>
                <w:sz w:val="21"/>
                <w:szCs w:val="21"/>
              </w:rPr>
            </w:pPr>
            <w:r>
              <w:rPr>
                <w:rFonts w:hint="eastAsia" w:ascii="宋体"/>
                <w:sz w:val="21"/>
                <w:szCs w:val="21"/>
              </w:rPr>
              <w:t>10</w:t>
            </w:r>
          </w:p>
        </w:tc>
        <w:tc>
          <w:tcPr>
            <w:tcW w:w="4961" w:type="dxa"/>
            <w:vAlign w:val="center"/>
          </w:tcPr>
          <w:p w14:paraId="3D61C044">
            <w:pPr>
              <w:ind w:left="120" w:leftChars="50" w:right="-240" w:rightChars="-100" w:firstLine="525" w:firstLineChars="250"/>
              <w:rPr>
                <w:rFonts w:ascii="宋体"/>
                <w:sz w:val="21"/>
                <w:szCs w:val="21"/>
              </w:rPr>
            </w:pPr>
          </w:p>
        </w:tc>
        <w:tc>
          <w:tcPr>
            <w:tcW w:w="2210" w:type="dxa"/>
            <w:vAlign w:val="center"/>
          </w:tcPr>
          <w:p w14:paraId="68BBDBB4">
            <w:pPr>
              <w:ind w:left="120" w:leftChars="50" w:right="-240" w:rightChars="-100" w:firstLine="525" w:firstLineChars="250"/>
              <w:rPr>
                <w:rFonts w:ascii="宋体"/>
                <w:sz w:val="21"/>
                <w:szCs w:val="21"/>
              </w:rPr>
            </w:pPr>
          </w:p>
        </w:tc>
        <w:tc>
          <w:tcPr>
            <w:tcW w:w="1134" w:type="dxa"/>
            <w:vAlign w:val="center"/>
          </w:tcPr>
          <w:p w14:paraId="3AA8A9EC">
            <w:pPr>
              <w:ind w:left="120" w:leftChars="50" w:right="-240" w:rightChars="-100" w:firstLine="525" w:firstLineChars="250"/>
              <w:rPr>
                <w:rFonts w:ascii="宋体"/>
                <w:sz w:val="21"/>
                <w:szCs w:val="21"/>
              </w:rPr>
            </w:pPr>
          </w:p>
        </w:tc>
      </w:tr>
      <w:tr w14:paraId="4109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79" w:type="dxa"/>
            <w:vAlign w:val="center"/>
          </w:tcPr>
          <w:p w14:paraId="4F24857C">
            <w:pPr>
              <w:ind w:left="120" w:leftChars="50" w:right="-240" w:rightChars="-100"/>
              <w:rPr>
                <w:rFonts w:ascii="宋体"/>
                <w:sz w:val="21"/>
                <w:szCs w:val="21"/>
              </w:rPr>
            </w:pPr>
            <w:r>
              <w:rPr>
                <w:rFonts w:hint="eastAsia" w:ascii="宋体" w:hAnsi="宋体" w:cs="宋体"/>
                <w:sz w:val="21"/>
                <w:szCs w:val="28"/>
              </w:rPr>
              <w:t>…</w:t>
            </w:r>
          </w:p>
        </w:tc>
        <w:tc>
          <w:tcPr>
            <w:tcW w:w="4961" w:type="dxa"/>
            <w:vAlign w:val="center"/>
          </w:tcPr>
          <w:p w14:paraId="75A79B19">
            <w:pPr>
              <w:ind w:left="120" w:leftChars="50" w:right="-240" w:rightChars="-100" w:firstLine="525" w:firstLineChars="250"/>
              <w:rPr>
                <w:rFonts w:ascii="宋体"/>
                <w:sz w:val="21"/>
                <w:szCs w:val="21"/>
              </w:rPr>
            </w:pPr>
          </w:p>
        </w:tc>
        <w:tc>
          <w:tcPr>
            <w:tcW w:w="2210" w:type="dxa"/>
            <w:vAlign w:val="center"/>
          </w:tcPr>
          <w:p w14:paraId="1C8AF8F6">
            <w:pPr>
              <w:ind w:left="120" w:leftChars="50" w:right="-240" w:rightChars="-100" w:firstLine="525" w:firstLineChars="250"/>
              <w:rPr>
                <w:rFonts w:ascii="宋体"/>
                <w:sz w:val="21"/>
                <w:szCs w:val="21"/>
              </w:rPr>
            </w:pPr>
          </w:p>
        </w:tc>
        <w:tc>
          <w:tcPr>
            <w:tcW w:w="1134" w:type="dxa"/>
            <w:vAlign w:val="center"/>
          </w:tcPr>
          <w:p w14:paraId="166A6BDF">
            <w:pPr>
              <w:ind w:left="120" w:leftChars="50" w:right="-240" w:rightChars="-100" w:firstLine="525" w:firstLineChars="250"/>
              <w:rPr>
                <w:rFonts w:ascii="宋体"/>
                <w:sz w:val="21"/>
                <w:szCs w:val="21"/>
              </w:rPr>
            </w:pPr>
          </w:p>
        </w:tc>
      </w:tr>
    </w:tbl>
    <w:p w14:paraId="24E3AC41">
      <w:pPr>
        <w:snapToGrid w:val="0"/>
        <w:ind w:left="120" w:leftChars="50" w:right="-240" w:rightChars="-100"/>
        <w:jc w:val="center"/>
        <w:outlineLvl w:val="0"/>
        <w:rPr>
          <w:rStyle w:val="85"/>
          <w:rFonts w:ascii="宋体" w:hAnsi="宋体"/>
          <w:i w:val="0"/>
          <w:sz w:val="21"/>
          <w:szCs w:val="21"/>
        </w:rPr>
      </w:pPr>
    </w:p>
    <w:p w14:paraId="3E3E9360">
      <w:pPr>
        <w:snapToGrid w:val="0"/>
        <w:spacing w:line="440" w:lineRule="exact"/>
        <w:ind w:left="120" w:leftChars="50" w:right="-240" w:rightChars="-100" w:firstLine="420" w:firstLineChars="200"/>
        <w:rPr>
          <w:rFonts w:ascii="宋体" w:hAnsi="宋体"/>
          <w:sz w:val="21"/>
          <w:szCs w:val="21"/>
        </w:rPr>
      </w:pPr>
    </w:p>
    <w:p w14:paraId="02D06540">
      <w:pPr>
        <w:snapToGrid w:val="0"/>
        <w:ind w:left="120" w:leftChars="50" w:right="-240" w:rightChars="-100"/>
        <w:rPr>
          <w:rFonts w:ascii="宋体" w:hAnsi="宋体"/>
          <w:sz w:val="21"/>
          <w:szCs w:val="21"/>
        </w:rPr>
      </w:pPr>
      <w:r>
        <w:rPr>
          <w:rFonts w:hint="eastAsia" w:ascii="宋体" w:hAnsi="宋体"/>
          <w:sz w:val="21"/>
          <w:szCs w:val="21"/>
        </w:rPr>
        <w:t>投  标  人（盖章）：</w:t>
      </w:r>
    </w:p>
    <w:p w14:paraId="1B7385BD">
      <w:pPr>
        <w:snapToGrid w:val="0"/>
        <w:ind w:left="120" w:leftChars="50" w:right="-240" w:rightChars="-100"/>
        <w:rPr>
          <w:rFonts w:ascii="宋体" w:hAnsi="宋体"/>
          <w:sz w:val="21"/>
          <w:szCs w:val="21"/>
        </w:rPr>
      </w:pPr>
    </w:p>
    <w:p w14:paraId="0172C1A8">
      <w:pPr>
        <w:snapToGrid w:val="0"/>
        <w:ind w:left="120" w:leftChars="50" w:right="-240" w:rightChars="-100"/>
        <w:rPr>
          <w:rFonts w:ascii="宋体" w:hAnsi="宋体"/>
          <w:sz w:val="21"/>
          <w:szCs w:val="21"/>
        </w:rPr>
      </w:pPr>
    </w:p>
    <w:p w14:paraId="416BF66E">
      <w:pPr>
        <w:snapToGrid w:val="0"/>
        <w:ind w:left="120" w:leftChars="50" w:right="-240" w:rightChars="-100"/>
        <w:rPr>
          <w:rFonts w:ascii="宋体" w:hAnsi="宋体"/>
          <w:sz w:val="21"/>
          <w:szCs w:val="21"/>
        </w:rPr>
      </w:pPr>
    </w:p>
    <w:p w14:paraId="3D3DE155">
      <w:pPr>
        <w:snapToGrid w:val="0"/>
        <w:ind w:left="120" w:leftChars="50" w:right="-240" w:rightChars="-100"/>
        <w:rPr>
          <w:rFonts w:ascii="宋体" w:hAnsi="宋体"/>
          <w:sz w:val="21"/>
          <w:szCs w:val="21"/>
        </w:rPr>
      </w:pPr>
      <w:r>
        <w:rPr>
          <w:rFonts w:hint="eastAsia" w:ascii="宋体" w:hAnsi="宋体"/>
          <w:sz w:val="21"/>
          <w:szCs w:val="21"/>
        </w:rPr>
        <w:t>日   期：年月日</w:t>
      </w:r>
    </w:p>
    <w:p w14:paraId="62F14951">
      <w:pPr>
        <w:snapToGrid w:val="0"/>
        <w:ind w:left="120" w:leftChars="50" w:right="-240" w:rightChars="-100"/>
        <w:jc w:val="center"/>
        <w:outlineLvl w:val="0"/>
        <w:rPr>
          <w:rStyle w:val="85"/>
          <w:rFonts w:ascii="宋体" w:hAnsi="宋体"/>
          <w:i w:val="0"/>
          <w:sz w:val="21"/>
          <w:szCs w:val="21"/>
        </w:rPr>
      </w:pPr>
    </w:p>
    <w:p w14:paraId="635AEB63">
      <w:pPr>
        <w:snapToGrid w:val="0"/>
        <w:ind w:left="120" w:leftChars="50" w:right="-240" w:rightChars="-100"/>
        <w:jc w:val="center"/>
        <w:outlineLvl w:val="0"/>
        <w:rPr>
          <w:rStyle w:val="85"/>
          <w:rFonts w:ascii="宋体" w:hAnsi="宋体"/>
          <w:i w:val="0"/>
        </w:rPr>
      </w:pPr>
    </w:p>
    <w:p w14:paraId="63816ADE">
      <w:pPr>
        <w:snapToGrid w:val="0"/>
        <w:ind w:left="120" w:leftChars="50" w:right="-240" w:rightChars="-100"/>
        <w:jc w:val="center"/>
        <w:outlineLvl w:val="0"/>
        <w:rPr>
          <w:rStyle w:val="85"/>
          <w:rFonts w:ascii="宋体" w:hAnsi="宋体"/>
          <w:i w:val="0"/>
        </w:rPr>
      </w:pPr>
    </w:p>
    <w:p w14:paraId="23240878">
      <w:pPr>
        <w:snapToGrid w:val="0"/>
        <w:ind w:left="120" w:leftChars="50" w:right="-240" w:rightChars="-100"/>
        <w:jc w:val="center"/>
        <w:outlineLvl w:val="0"/>
        <w:rPr>
          <w:rStyle w:val="85"/>
          <w:rFonts w:ascii="宋体" w:hAnsi="宋体"/>
          <w:i w:val="0"/>
        </w:rPr>
      </w:pPr>
    </w:p>
    <w:p w14:paraId="497F22A9">
      <w:pPr>
        <w:snapToGrid w:val="0"/>
        <w:ind w:left="120" w:leftChars="50" w:right="-240" w:rightChars="-100"/>
        <w:jc w:val="center"/>
        <w:outlineLvl w:val="0"/>
        <w:rPr>
          <w:rStyle w:val="85"/>
          <w:rFonts w:ascii="宋体" w:hAnsi="宋体"/>
          <w:i w:val="0"/>
        </w:rPr>
      </w:pPr>
    </w:p>
    <w:p w14:paraId="3855B7D1">
      <w:pPr>
        <w:snapToGrid w:val="0"/>
        <w:ind w:left="120" w:leftChars="50" w:right="-240" w:rightChars="-100"/>
        <w:jc w:val="center"/>
        <w:outlineLvl w:val="0"/>
        <w:rPr>
          <w:rStyle w:val="85"/>
          <w:rFonts w:ascii="宋体" w:hAnsi="宋体"/>
          <w:i w:val="0"/>
        </w:rPr>
      </w:pPr>
    </w:p>
    <w:p w14:paraId="278F126F">
      <w:pPr>
        <w:snapToGrid w:val="0"/>
        <w:ind w:left="120" w:leftChars="50" w:right="-240" w:rightChars="-100"/>
        <w:jc w:val="center"/>
        <w:outlineLvl w:val="0"/>
        <w:rPr>
          <w:rStyle w:val="85"/>
          <w:rFonts w:ascii="宋体" w:hAnsi="宋体"/>
          <w:i w:val="0"/>
        </w:rPr>
      </w:pPr>
    </w:p>
    <w:p w14:paraId="547EAD9F">
      <w:pPr>
        <w:snapToGrid w:val="0"/>
        <w:ind w:left="120" w:leftChars="50" w:right="-240" w:rightChars="-100"/>
        <w:jc w:val="center"/>
        <w:outlineLvl w:val="0"/>
        <w:rPr>
          <w:rStyle w:val="85"/>
          <w:rFonts w:ascii="宋体" w:hAnsi="宋体"/>
          <w:i w:val="0"/>
        </w:rPr>
      </w:pPr>
    </w:p>
    <w:p w14:paraId="7A3416A7">
      <w:pPr>
        <w:snapToGrid w:val="0"/>
        <w:ind w:left="120" w:leftChars="50" w:right="-240" w:rightChars="-100"/>
        <w:jc w:val="center"/>
        <w:outlineLvl w:val="0"/>
        <w:rPr>
          <w:rStyle w:val="85"/>
          <w:rFonts w:ascii="宋体" w:hAnsi="宋体"/>
          <w:i w:val="0"/>
        </w:rPr>
      </w:pPr>
    </w:p>
    <w:p w14:paraId="32EA8B72">
      <w:pPr>
        <w:snapToGrid w:val="0"/>
        <w:ind w:left="120" w:leftChars="50" w:right="-240" w:rightChars="-100"/>
        <w:jc w:val="center"/>
        <w:outlineLvl w:val="0"/>
        <w:rPr>
          <w:rStyle w:val="85"/>
          <w:rFonts w:ascii="宋体" w:hAnsi="宋体"/>
          <w:i w:val="0"/>
        </w:rPr>
      </w:pPr>
    </w:p>
    <w:p w14:paraId="47F36CC7">
      <w:pPr>
        <w:snapToGrid w:val="0"/>
        <w:ind w:left="120" w:leftChars="50" w:right="-240" w:rightChars="-100"/>
        <w:jc w:val="center"/>
        <w:outlineLvl w:val="0"/>
        <w:rPr>
          <w:rStyle w:val="85"/>
          <w:rFonts w:ascii="宋体" w:hAnsi="宋体"/>
          <w:i w:val="0"/>
        </w:rPr>
      </w:pPr>
    </w:p>
    <w:p w14:paraId="18217878">
      <w:pPr>
        <w:snapToGrid w:val="0"/>
        <w:ind w:left="120" w:leftChars="50" w:right="-240" w:rightChars="-100"/>
        <w:jc w:val="center"/>
        <w:outlineLvl w:val="0"/>
        <w:rPr>
          <w:rStyle w:val="85"/>
          <w:rFonts w:ascii="宋体" w:hAnsi="宋体"/>
          <w:i w:val="0"/>
        </w:rPr>
      </w:pPr>
    </w:p>
    <w:p w14:paraId="26EA2D8B">
      <w:pPr>
        <w:snapToGrid w:val="0"/>
        <w:ind w:left="120" w:leftChars="50" w:right="-240" w:rightChars="-100"/>
        <w:jc w:val="center"/>
        <w:outlineLvl w:val="0"/>
        <w:rPr>
          <w:rStyle w:val="85"/>
          <w:rFonts w:ascii="宋体" w:hAnsi="宋体"/>
          <w:i w:val="0"/>
        </w:rPr>
      </w:pPr>
      <w:r>
        <w:rPr>
          <w:rStyle w:val="85"/>
          <w:rFonts w:hint="eastAsia" w:ascii="宋体" w:hAnsi="宋体"/>
          <w:i w:val="0"/>
        </w:rPr>
        <w:t>四、报价文件参考格式</w:t>
      </w:r>
      <w:bookmarkEnd w:id="85"/>
    </w:p>
    <w:p w14:paraId="2A957A44">
      <w:pPr>
        <w:snapToGrid w:val="0"/>
        <w:ind w:left="120" w:leftChars="50" w:right="-240" w:rightChars="-100"/>
        <w:jc w:val="center"/>
        <w:outlineLvl w:val="0"/>
        <w:rPr>
          <w:rFonts w:ascii="宋体" w:hAnsi="宋体"/>
          <w:b/>
          <w:bCs/>
          <w:iCs/>
          <w:sz w:val="28"/>
          <w:szCs w:val="28"/>
        </w:rPr>
      </w:pPr>
    </w:p>
    <w:p w14:paraId="7C452040">
      <w:pPr>
        <w:snapToGrid w:val="0"/>
        <w:ind w:left="120" w:leftChars="50" w:right="-240" w:rightChars="-100"/>
        <w:jc w:val="center"/>
        <w:rPr>
          <w:rStyle w:val="85"/>
          <w:rFonts w:ascii="宋体" w:hAnsi="宋体"/>
          <w:i w:val="0"/>
        </w:rPr>
      </w:pPr>
      <w:bookmarkStart w:id="87" w:name="_Toc62053932"/>
      <w:r>
        <w:rPr>
          <w:rStyle w:val="85"/>
          <w:rFonts w:hint="eastAsia" w:ascii="宋体" w:hAnsi="宋体"/>
          <w:i w:val="0"/>
        </w:rPr>
        <w:t>1、开标一览表</w:t>
      </w:r>
      <w:bookmarkEnd w:id="87"/>
    </w:p>
    <w:p w14:paraId="24D754BA">
      <w:pPr>
        <w:widowControl w:val="0"/>
        <w:spacing w:after="120"/>
        <w:jc w:val="both"/>
        <w:rPr>
          <w:kern w:val="2"/>
          <w:sz w:val="21"/>
        </w:rPr>
      </w:pPr>
    </w:p>
    <w:p w14:paraId="5AAD6D59">
      <w:pPr>
        <w:rPr>
          <w:sz w:val="21"/>
        </w:rPr>
      </w:pPr>
      <w:r>
        <w:rPr>
          <w:rFonts w:hint="eastAsia"/>
          <w:sz w:val="21"/>
        </w:rPr>
        <w:t>项目编号：</w:t>
      </w:r>
    </w:p>
    <w:p w14:paraId="0C694092">
      <w:pPr>
        <w:rPr>
          <w:sz w:val="21"/>
        </w:rPr>
      </w:pPr>
      <w:r>
        <w:rPr>
          <w:rFonts w:hint="eastAsia"/>
          <w:sz w:val="21"/>
          <w:lang w:eastAsia="zh-CN"/>
        </w:rPr>
        <w:t>标项</w:t>
      </w:r>
      <w:r>
        <w:rPr>
          <w:rFonts w:hint="eastAsia"/>
          <w:sz w:val="21"/>
        </w:rPr>
        <w:t>名称：</w:t>
      </w:r>
    </w:p>
    <w:tbl>
      <w:tblPr>
        <w:tblStyle w:val="63"/>
        <w:tblW w:w="49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4535"/>
        <w:gridCol w:w="3827"/>
      </w:tblGrid>
      <w:tr w14:paraId="4A4B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blHeader/>
        </w:trPr>
        <w:tc>
          <w:tcPr>
            <w:tcW w:w="582" w:type="pct"/>
            <w:tcBorders>
              <w:top w:val="single" w:color="auto" w:sz="4" w:space="0"/>
              <w:left w:val="single" w:color="auto" w:sz="4" w:space="0"/>
              <w:bottom w:val="single" w:color="auto" w:sz="4" w:space="0"/>
              <w:right w:val="single" w:color="auto" w:sz="4" w:space="0"/>
            </w:tcBorders>
            <w:vAlign w:val="center"/>
          </w:tcPr>
          <w:p w14:paraId="42842A27">
            <w:pPr>
              <w:jc w:val="center"/>
              <w:rPr>
                <w:sz w:val="21"/>
                <w:szCs w:val="21"/>
              </w:rPr>
            </w:pPr>
            <w:r>
              <w:rPr>
                <w:rFonts w:hint="eastAsia"/>
                <w:sz w:val="21"/>
                <w:szCs w:val="21"/>
              </w:rPr>
              <w:t>序号</w:t>
            </w:r>
          </w:p>
        </w:tc>
        <w:tc>
          <w:tcPr>
            <w:tcW w:w="2396" w:type="pct"/>
            <w:tcBorders>
              <w:top w:val="single" w:color="auto" w:sz="4" w:space="0"/>
              <w:left w:val="single" w:color="auto" w:sz="4" w:space="0"/>
              <w:bottom w:val="single" w:color="auto" w:sz="4" w:space="0"/>
              <w:right w:val="single" w:color="auto" w:sz="4" w:space="0"/>
            </w:tcBorders>
            <w:vAlign w:val="center"/>
          </w:tcPr>
          <w:p w14:paraId="08710120">
            <w:pPr>
              <w:jc w:val="center"/>
              <w:rPr>
                <w:sz w:val="21"/>
                <w:szCs w:val="21"/>
              </w:rPr>
            </w:pPr>
            <w:r>
              <w:rPr>
                <w:rFonts w:hint="eastAsia"/>
                <w:sz w:val="21"/>
                <w:szCs w:val="21"/>
              </w:rPr>
              <w:t>项目内容</w:t>
            </w:r>
          </w:p>
        </w:tc>
        <w:tc>
          <w:tcPr>
            <w:tcW w:w="2022" w:type="pct"/>
            <w:tcBorders>
              <w:top w:val="single" w:color="auto" w:sz="4" w:space="0"/>
              <w:left w:val="single" w:color="auto" w:sz="4" w:space="0"/>
              <w:bottom w:val="single" w:color="auto" w:sz="4" w:space="0"/>
              <w:right w:val="single" w:color="auto" w:sz="4" w:space="0"/>
            </w:tcBorders>
            <w:vAlign w:val="center"/>
          </w:tcPr>
          <w:p w14:paraId="2AC63302">
            <w:pPr>
              <w:jc w:val="center"/>
              <w:rPr>
                <w:sz w:val="21"/>
                <w:szCs w:val="21"/>
              </w:rPr>
            </w:pPr>
            <w:r>
              <w:rPr>
                <w:rFonts w:hint="eastAsia"/>
                <w:sz w:val="21"/>
                <w:szCs w:val="21"/>
              </w:rPr>
              <w:t>投标报价</w:t>
            </w:r>
          </w:p>
        </w:tc>
      </w:tr>
      <w:tr w14:paraId="0DD36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blHeader/>
        </w:trPr>
        <w:tc>
          <w:tcPr>
            <w:tcW w:w="582" w:type="pct"/>
            <w:tcBorders>
              <w:top w:val="single" w:color="auto" w:sz="4" w:space="0"/>
              <w:left w:val="single" w:color="auto" w:sz="4" w:space="0"/>
              <w:bottom w:val="single" w:color="auto" w:sz="4" w:space="0"/>
              <w:right w:val="single" w:color="auto" w:sz="4" w:space="0"/>
            </w:tcBorders>
            <w:vAlign w:val="center"/>
          </w:tcPr>
          <w:p w14:paraId="61874A98">
            <w:pPr>
              <w:jc w:val="center"/>
              <w:rPr>
                <w:sz w:val="21"/>
                <w:szCs w:val="21"/>
              </w:rPr>
            </w:pPr>
            <w:r>
              <w:rPr>
                <w:rFonts w:hint="eastAsia"/>
                <w:sz w:val="21"/>
                <w:szCs w:val="21"/>
              </w:rPr>
              <w:t>1</w:t>
            </w:r>
          </w:p>
        </w:tc>
        <w:tc>
          <w:tcPr>
            <w:tcW w:w="2396" w:type="pct"/>
            <w:tcBorders>
              <w:top w:val="single" w:color="auto" w:sz="4" w:space="0"/>
              <w:left w:val="single" w:color="auto" w:sz="4" w:space="0"/>
              <w:right w:val="single" w:color="auto" w:sz="4" w:space="0"/>
            </w:tcBorders>
            <w:vAlign w:val="center"/>
          </w:tcPr>
          <w:p w14:paraId="036142AD">
            <w:pPr>
              <w:jc w:val="center"/>
              <w:rPr>
                <w:sz w:val="21"/>
                <w:szCs w:val="21"/>
              </w:rPr>
            </w:pPr>
            <w:r>
              <w:rPr>
                <w:rFonts w:hint="eastAsia"/>
                <w:sz w:val="21"/>
                <w:szCs w:val="21"/>
              </w:rPr>
              <w:t>地块面积10亩以下的部分（含10亩）</w:t>
            </w:r>
          </w:p>
        </w:tc>
        <w:tc>
          <w:tcPr>
            <w:tcW w:w="2022" w:type="pct"/>
            <w:tcBorders>
              <w:top w:val="single" w:color="auto" w:sz="4" w:space="0"/>
              <w:left w:val="single" w:color="auto" w:sz="4" w:space="0"/>
              <w:bottom w:val="single" w:color="auto" w:sz="4" w:space="0"/>
              <w:right w:val="single" w:color="auto" w:sz="4" w:space="0"/>
            </w:tcBorders>
            <w:vAlign w:val="center"/>
          </w:tcPr>
          <w:p w14:paraId="5D176153">
            <w:pPr>
              <w:jc w:val="center"/>
              <w:rPr>
                <w:sz w:val="21"/>
                <w:szCs w:val="21"/>
              </w:rPr>
            </w:pPr>
            <w:r>
              <w:rPr>
                <w:rFonts w:hint="eastAsia"/>
                <w:sz w:val="21"/>
                <w:szCs w:val="21"/>
              </w:rPr>
              <w:t>￥</w:t>
            </w:r>
            <w:r>
              <w:rPr>
                <w:rFonts w:hint="eastAsia"/>
                <w:sz w:val="21"/>
                <w:szCs w:val="21"/>
                <w:u w:val="single"/>
              </w:rPr>
              <w:t xml:space="preserve">      </w:t>
            </w:r>
            <w:r>
              <w:rPr>
                <w:rFonts w:hint="eastAsia"/>
                <w:sz w:val="21"/>
                <w:szCs w:val="21"/>
              </w:rPr>
              <w:t>元/个地块</w:t>
            </w:r>
          </w:p>
        </w:tc>
      </w:tr>
      <w:tr w14:paraId="12A4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blHeader/>
        </w:trPr>
        <w:tc>
          <w:tcPr>
            <w:tcW w:w="582" w:type="pct"/>
            <w:tcBorders>
              <w:top w:val="single" w:color="auto" w:sz="4" w:space="0"/>
              <w:left w:val="single" w:color="auto" w:sz="4" w:space="0"/>
              <w:bottom w:val="single" w:color="auto" w:sz="4" w:space="0"/>
              <w:right w:val="single" w:color="auto" w:sz="4" w:space="0"/>
            </w:tcBorders>
            <w:vAlign w:val="center"/>
          </w:tcPr>
          <w:p w14:paraId="700BD350">
            <w:pPr>
              <w:jc w:val="center"/>
              <w:rPr>
                <w:sz w:val="21"/>
                <w:szCs w:val="21"/>
              </w:rPr>
            </w:pPr>
            <w:r>
              <w:rPr>
                <w:rFonts w:hint="eastAsia"/>
                <w:sz w:val="21"/>
                <w:szCs w:val="21"/>
              </w:rPr>
              <w:t>2</w:t>
            </w:r>
          </w:p>
        </w:tc>
        <w:tc>
          <w:tcPr>
            <w:tcW w:w="2396" w:type="pct"/>
            <w:tcBorders>
              <w:left w:val="single" w:color="auto" w:sz="4" w:space="0"/>
              <w:right w:val="single" w:color="auto" w:sz="4" w:space="0"/>
            </w:tcBorders>
            <w:vAlign w:val="center"/>
          </w:tcPr>
          <w:p w14:paraId="3304291F">
            <w:pPr>
              <w:jc w:val="center"/>
              <w:rPr>
                <w:sz w:val="21"/>
                <w:szCs w:val="21"/>
              </w:rPr>
            </w:pPr>
            <w:r>
              <w:rPr>
                <w:rFonts w:hint="eastAsia"/>
                <w:sz w:val="21"/>
                <w:szCs w:val="21"/>
              </w:rPr>
              <w:t>地块面积10亩-50亩的部分（含50亩）</w:t>
            </w:r>
          </w:p>
        </w:tc>
        <w:tc>
          <w:tcPr>
            <w:tcW w:w="2022" w:type="pct"/>
            <w:tcBorders>
              <w:top w:val="single" w:color="auto" w:sz="4" w:space="0"/>
              <w:left w:val="single" w:color="auto" w:sz="4" w:space="0"/>
              <w:bottom w:val="single" w:color="auto" w:sz="4" w:space="0"/>
              <w:right w:val="single" w:color="auto" w:sz="4" w:space="0"/>
            </w:tcBorders>
            <w:vAlign w:val="center"/>
          </w:tcPr>
          <w:p w14:paraId="47CB745A">
            <w:pPr>
              <w:jc w:val="center"/>
              <w:rPr>
                <w:sz w:val="21"/>
                <w:szCs w:val="21"/>
              </w:rPr>
            </w:pPr>
            <w:r>
              <w:rPr>
                <w:rFonts w:hint="eastAsia"/>
                <w:sz w:val="21"/>
                <w:szCs w:val="21"/>
              </w:rPr>
              <w:t>￥</w:t>
            </w:r>
            <w:r>
              <w:rPr>
                <w:rFonts w:hint="eastAsia"/>
                <w:sz w:val="21"/>
                <w:szCs w:val="21"/>
                <w:u w:val="single"/>
              </w:rPr>
              <w:t xml:space="preserve">      </w:t>
            </w:r>
            <w:r>
              <w:rPr>
                <w:rFonts w:hint="eastAsia"/>
                <w:sz w:val="21"/>
                <w:szCs w:val="21"/>
              </w:rPr>
              <w:t>元/亩</w:t>
            </w:r>
          </w:p>
        </w:tc>
      </w:tr>
      <w:tr w14:paraId="0C77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blHeader/>
        </w:trPr>
        <w:tc>
          <w:tcPr>
            <w:tcW w:w="582" w:type="pct"/>
            <w:tcBorders>
              <w:top w:val="single" w:color="auto" w:sz="4" w:space="0"/>
              <w:left w:val="single" w:color="auto" w:sz="4" w:space="0"/>
              <w:bottom w:val="single" w:color="auto" w:sz="4" w:space="0"/>
              <w:right w:val="single" w:color="auto" w:sz="4" w:space="0"/>
            </w:tcBorders>
            <w:vAlign w:val="center"/>
          </w:tcPr>
          <w:p w14:paraId="52B60AF1">
            <w:pPr>
              <w:jc w:val="center"/>
              <w:rPr>
                <w:sz w:val="21"/>
                <w:szCs w:val="21"/>
              </w:rPr>
            </w:pPr>
            <w:r>
              <w:rPr>
                <w:rFonts w:hint="eastAsia"/>
                <w:sz w:val="21"/>
                <w:szCs w:val="21"/>
              </w:rPr>
              <w:t>3</w:t>
            </w:r>
          </w:p>
        </w:tc>
        <w:tc>
          <w:tcPr>
            <w:tcW w:w="2396" w:type="pct"/>
            <w:tcBorders>
              <w:left w:val="single" w:color="auto" w:sz="4" w:space="0"/>
              <w:right w:val="single" w:color="auto" w:sz="4" w:space="0"/>
            </w:tcBorders>
            <w:vAlign w:val="center"/>
          </w:tcPr>
          <w:p w14:paraId="62C55886">
            <w:pPr>
              <w:jc w:val="center"/>
              <w:rPr>
                <w:sz w:val="21"/>
                <w:szCs w:val="21"/>
              </w:rPr>
            </w:pPr>
            <w:r>
              <w:rPr>
                <w:rFonts w:hint="eastAsia"/>
                <w:sz w:val="21"/>
                <w:szCs w:val="21"/>
              </w:rPr>
              <w:t>地块面积50亩以上的部分</w:t>
            </w:r>
          </w:p>
        </w:tc>
        <w:tc>
          <w:tcPr>
            <w:tcW w:w="2022" w:type="pct"/>
            <w:tcBorders>
              <w:top w:val="single" w:color="auto" w:sz="4" w:space="0"/>
              <w:left w:val="single" w:color="auto" w:sz="4" w:space="0"/>
              <w:bottom w:val="single" w:color="auto" w:sz="4" w:space="0"/>
              <w:right w:val="single" w:color="auto" w:sz="4" w:space="0"/>
            </w:tcBorders>
            <w:vAlign w:val="center"/>
          </w:tcPr>
          <w:p w14:paraId="29963605">
            <w:pPr>
              <w:jc w:val="center"/>
              <w:rPr>
                <w:sz w:val="21"/>
                <w:szCs w:val="21"/>
              </w:rPr>
            </w:pPr>
            <w:r>
              <w:rPr>
                <w:rFonts w:hint="eastAsia"/>
                <w:sz w:val="21"/>
                <w:szCs w:val="21"/>
              </w:rPr>
              <w:t>￥</w:t>
            </w:r>
            <w:r>
              <w:rPr>
                <w:rFonts w:hint="eastAsia"/>
                <w:sz w:val="21"/>
                <w:szCs w:val="21"/>
                <w:u w:val="single"/>
              </w:rPr>
              <w:t xml:space="preserve">      </w:t>
            </w:r>
            <w:r>
              <w:rPr>
                <w:rFonts w:hint="eastAsia"/>
                <w:sz w:val="21"/>
                <w:szCs w:val="21"/>
              </w:rPr>
              <w:t>元/亩</w:t>
            </w:r>
          </w:p>
        </w:tc>
      </w:tr>
    </w:tbl>
    <w:p w14:paraId="0ABF591E">
      <w:pPr>
        <w:widowControl w:val="0"/>
        <w:adjustRightInd w:val="0"/>
        <w:spacing w:line="400" w:lineRule="exact"/>
        <w:ind w:left="120" w:leftChars="50" w:right="-240" w:rightChars="-100"/>
        <w:jc w:val="both"/>
        <w:rPr>
          <w:rFonts w:ascii="宋体" w:hAnsi="宋体" w:cs="Arial"/>
          <w:kern w:val="2"/>
          <w:sz w:val="21"/>
          <w:szCs w:val="21"/>
        </w:rPr>
      </w:pPr>
      <w:r>
        <w:rPr>
          <w:rFonts w:hint="eastAsia" w:ascii="宋体" w:hAnsi="宋体" w:cs="Arial"/>
          <w:bCs/>
          <w:kern w:val="2"/>
          <w:sz w:val="21"/>
          <w:szCs w:val="21"/>
        </w:rPr>
        <w:t>注</w:t>
      </w:r>
      <w:r>
        <w:rPr>
          <w:rFonts w:hint="eastAsia" w:ascii="宋体" w:hAnsi="宋体" w:cs="Arial"/>
          <w:kern w:val="2"/>
          <w:sz w:val="21"/>
          <w:szCs w:val="21"/>
        </w:rPr>
        <w:t>：</w:t>
      </w:r>
      <w:r>
        <w:rPr>
          <w:rFonts w:ascii="宋体" w:hAnsi="宋体" w:cs="Arial"/>
          <w:kern w:val="2"/>
          <w:sz w:val="21"/>
          <w:szCs w:val="21"/>
        </w:rPr>
        <w:t>1</w:t>
      </w:r>
      <w:r>
        <w:rPr>
          <w:rFonts w:hint="eastAsia" w:ascii="宋体" w:hAnsi="宋体" w:cs="Arial"/>
          <w:kern w:val="2"/>
          <w:sz w:val="21"/>
          <w:szCs w:val="21"/>
        </w:rPr>
        <w:t>.报价一经涂改，应在涂改处加盖单位公章或者由法定代表人或授权委托人签字或盖章，否则其投标作无效标处理</w:t>
      </w:r>
      <w:r>
        <w:rPr>
          <w:rFonts w:ascii="宋体" w:hAnsi="宋体" w:cs="Arial"/>
          <w:kern w:val="2"/>
          <w:sz w:val="21"/>
          <w:szCs w:val="21"/>
        </w:rPr>
        <w:t>。</w:t>
      </w:r>
    </w:p>
    <w:p w14:paraId="6FD237E6">
      <w:pPr>
        <w:widowControl w:val="0"/>
        <w:numPr>
          <w:ilvl w:val="0"/>
          <w:numId w:val="3"/>
        </w:numPr>
        <w:adjustRightInd w:val="0"/>
        <w:spacing w:line="400" w:lineRule="exact"/>
        <w:ind w:left="120" w:leftChars="50" w:right="-240" w:rightChars="-100" w:firstLine="420" w:firstLineChars="200"/>
        <w:jc w:val="both"/>
        <w:rPr>
          <w:rFonts w:hint="eastAsia" w:ascii="宋体" w:hAnsi="宋体"/>
          <w:sz w:val="21"/>
          <w:szCs w:val="21"/>
        </w:rPr>
      </w:pPr>
      <w:r>
        <w:rPr>
          <w:rFonts w:hint="eastAsia" w:ascii="宋体" w:hAnsi="宋体" w:cs="Arial"/>
          <w:kern w:val="2"/>
          <w:sz w:val="21"/>
          <w:szCs w:val="21"/>
        </w:rPr>
        <w:t>投标报价应包含</w:t>
      </w:r>
      <w:r>
        <w:rPr>
          <w:rFonts w:hint="eastAsia" w:asciiTheme="minorEastAsia" w:hAnsiTheme="minorEastAsia" w:eastAsiaTheme="minorEastAsia"/>
          <w:sz w:val="21"/>
          <w:szCs w:val="21"/>
        </w:rPr>
        <w:t>所有人员工资、各种社会保险、人员食宿与交通、办公费、设备、材料、文本费用、技术服务、</w:t>
      </w:r>
      <w:r>
        <w:rPr>
          <w:rFonts w:hint="eastAsia" w:asciiTheme="minorEastAsia" w:hAnsiTheme="minorEastAsia" w:eastAsiaTheme="minorEastAsia"/>
          <w:sz w:val="21"/>
          <w:szCs w:val="21"/>
          <w:lang w:eastAsia="zh-CN"/>
        </w:rPr>
        <w:t>招标代理费、</w:t>
      </w:r>
      <w:r>
        <w:rPr>
          <w:rFonts w:hint="eastAsia" w:asciiTheme="minorEastAsia" w:hAnsiTheme="minorEastAsia" w:eastAsiaTheme="minorEastAsia"/>
          <w:sz w:val="21"/>
          <w:szCs w:val="21"/>
        </w:rPr>
        <w:t>利润、税金等合同包含的所有风险责任等各项费用及不可预见费等所需的全部费用</w:t>
      </w:r>
      <w:r>
        <w:rPr>
          <w:rFonts w:hint="eastAsia" w:ascii="宋体" w:hAnsi="宋体"/>
          <w:sz w:val="21"/>
          <w:szCs w:val="21"/>
        </w:rPr>
        <w:t>。</w:t>
      </w:r>
    </w:p>
    <w:p w14:paraId="063FDF33">
      <w:pPr>
        <w:widowControl w:val="0"/>
        <w:numPr>
          <w:ilvl w:val="0"/>
          <w:numId w:val="3"/>
        </w:numPr>
        <w:adjustRightInd w:val="0"/>
        <w:spacing w:line="400" w:lineRule="exact"/>
        <w:ind w:left="120" w:leftChars="50" w:right="-240" w:rightChars="-100" w:firstLine="420" w:firstLineChars="200"/>
        <w:jc w:val="both"/>
        <w:rPr>
          <w:rFonts w:ascii="宋体" w:hAnsi="宋体" w:cs="Arial"/>
          <w:kern w:val="2"/>
          <w:sz w:val="21"/>
          <w:szCs w:val="21"/>
        </w:rPr>
      </w:pPr>
      <w:r>
        <w:rPr>
          <w:rFonts w:hint="eastAsia" w:ascii="宋体" w:hAnsi="宋体"/>
          <w:sz w:val="21"/>
          <w:szCs w:val="21"/>
          <w:lang w:val="zh-CN"/>
        </w:rPr>
        <w:t>采购人将以合同形式有偿取得货物或服务，不接受投标人给予的赠品、回扣或者与采购无关的其他商品、服务，不得出现“0元”“免费赠送”等形式的无偿报价，</w:t>
      </w:r>
      <w:r>
        <w:rPr>
          <w:rFonts w:hint="eastAsia" w:ascii="宋体" w:hAnsi="宋体"/>
          <w:sz w:val="21"/>
          <w:szCs w:val="21"/>
        </w:rPr>
        <w:t>否则视为投标文件含有采购人不能接受的附加条件，投标无效</w:t>
      </w:r>
      <w:r>
        <w:rPr>
          <w:rFonts w:hint="eastAsia" w:ascii="宋体" w:hAnsi="宋体"/>
          <w:sz w:val="21"/>
          <w:szCs w:val="21"/>
          <w:lang w:eastAsia="zh-CN"/>
        </w:rPr>
        <w:t>。</w:t>
      </w:r>
    </w:p>
    <w:p w14:paraId="23EF1ECD">
      <w:pPr>
        <w:widowControl w:val="0"/>
        <w:snapToGrid w:val="0"/>
        <w:ind w:left="120" w:leftChars="50" w:right="-240" w:rightChars="-100" w:firstLine="1155" w:firstLineChars="550"/>
        <w:jc w:val="both"/>
        <w:rPr>
          <w:rFonts w:ascii="宋体" w:hAnsi="宋体"/>
          <w:bCs/>
          <w:kern w:val="2"/>
          <w:sz w:val="21"/>
          <w:szCs w:val="21"/>
        </w:rPr>
      </w:pPr>
    </w:p>
    <w:p w14:paraId="291BEE46">
      <w:pPr>
        <w:widowControl w:val="0"/>
        <w:snapToGrid w:val="0"/>
        <w:ind w:left="120" w:leftChars="50" w:right="-240" w:rightChars="-100" w:firstLine="1155" w:firstLineChars="550"/>
        <w:jc w:val="both"/>
        <w:rPr>
          <w:rFonts w:ascii="宋体" w:hAnsi="宋体"/>
          <w:bCs/>
          <w:kern w:val="2"/>
          <w:sz w:val="21"/>
          <w:szCs w:val="21"/>
        </w:rPr>
      </w:pPr>
      <w:r>
        <w:rPr>
          <w:rFonts w:hint="eastAsia" w:ascii="宋体" w:hAnsi="宋体"/>
          <w:bCs/>
          <w:kern w:val="2"/>
          <w:sz w:val="21"/>
          <w:szCs w:val="21"/>
        </w:rPr>
        <w:t xml:space="preserve"> </w:t>
      </w:r>
      <w:r>
        <w:rPr>
          <w:rFonts w:hint="eastAsia" w:ascii="宋体" w:hAnsi="宋体"/>
          <w:bCs/>
          <w:kern w:val="2"/>
          <w:sz w:val="21"/>
          <w:szCs w:val="21"/>
        </w:rPr>
        <w:tab/>
      </w:r>
    </w:p>
    <w:p w14:paraId="3268BDBA">
      <w:pPr>
        <w:widowControl w:val="0"/>
        <w:spacing w:after="120"/>
        <w:jc w:val="both"/>
        <w:rPr>
          <w:kern w:val="2"/>
          <w:sz w:val="21"/>
        </w:rPr>
      </w:pPr>
    </w:p>
    <w:p w14:paraId="011C1183">
      <w:pPr>
        <w:widowControl w:val="0"/>
        <w:spacing w:after="120"/>
        <w:jc w:val="both"/>
        <w:rPr>
          <w:kern w:val="2"/>
          <w:sz w:val="21"/>
        </w:rPr>
      </w:pPr>
    </w:p>
    <w:p w14:paraId="12FF05F8">
      <w:pPr>
        <w:widowControl w:val="0"/>
        <w:spacing w:after="120"/>
        <w:jc w:val="both"/>
        <w:rPr>
          <w:kern w:val="2"/>
          <w:sz w:val="21"/>
        </w:rPr>
      </w:pPr>
    </w:p>
    <w:p w14:paraId="53572909">
      <w:pPr>
        <w:widowControl w:val="0"/>
        <w:spacing w:after="120"/>
        <w:jc w:val="both"/>
        <w:rPr>
          <w:kern w:val="2"/>
          <w:sz w:val="21"/>
        </w:rPr>
      </w:pPr>
    </w:p>
    <w:p w14:paraId="67FF5E3C">
      <w:pPr>
        <w:widowControl w:val="0"/>
        <w:snapToGrid w:val="0"/>
        <w:ind w:left="120" w:leftChars="50" w:right="-240" w:rightChars="-100"/>
        <w:jc w:val="both"/>
        <w:rPr>
          <w:rFonts w:ascii="宋体" w:hAnsi="宋体"/>
          <w:kern w:val="2"/>
          <w:sz w:val="21"/>
          <w:szCs w:val="21"/>
        </w:rPr>
      </w:pPr>
      <w:r>
        <w:rPr>
          <w:rFonts w:hint="eastAsia" w:ascii="宋体" w:hAnsi="宋体"/>
          <w:kern w:val="2"/>
          <w:sz w:val="21"/>
          <w:szCs w:val="21"/>
        </w:rPr>
        <w:t>投  标  人（盖章）：</w:t>
      </w:r>
    </w:p>
    <w:p w14:paraId="6FE7AABC">
      <w:pPr>
        <w:widowControl w:val="0"/>
        <w:snapToGrid w:val="0"/>
        <w:ind w:left="120" w:leftChars="50" w:right="-240" w:rightChars="-100"/>
        <w:jc w:val="both"/>
        <w:rPr>
          <w:rFonts w:ascii="宋体" w:hAnsi="宋体"/>
          <w:kern w:val="2"/>
          <w:sz w:val="21"/>
          <w:szCs w:val="21"/>
        </w:rPr>
      </w:pPr>
    </w:p>
    <w:p w14:paraId="45F912D1">
      <w:pPr>
        <w:widowControl w:val="0"/>
        <w:snapToGrid w:val="0"/>
        <w:ind w:left="120" w:leftChars="50" w:right="-240" w:rightChars="-100"/>
        <w:jc w:val="both"/>
        <w:rPr>
          <w:rFonts w:ascii="宋体" w:hAnsi="宋体"/>
          <w:kern w:val="2"/>
          <w:sz w:val="21"/>
          <w:szCs w:val="21"/>
        </w:rPr>
      </w:pPr>
    </w:p>
    <w:p w14:paraId="338C491E">
      <w:pPr>
        <w:widowControl w:val="0"/>
        <w:snapToGrid w:val="0"/>
        <w:ind w:left="120" w:leftChars="50" w:right="-240" w:rightChars="-100"/>
        <w:jc w:val="both"/>
        <w:rPr>
          <w:rFonts w:ascii="宋体" w:hAnsi="宋体"/>
          <w:kern w:val="2"/>
          <w:sz w:val="21"/>
          <w:szCs w:val="21"/>
        </w:rPr>
      </w:pPr>
      <w:r>
        <w:rPr>
          <w:rFonts w:hint="eastAsia" w:ascii="宋体" w:hAnsi="宋体"/>
          <w:kern w:val="2"/>
          <w:sz w:val="21"/>
          <w:szCs w:val="21"/>
        </w:rPr>
        <w:t>日   期：</w:t>
      </w:r>
      <w:r>
        <w:rPr>
          <w:rFonts w:hint="eastAsia" w:ascii="宋体" w:hAnsi="宋体"/>
          <w:kern w:val="2"/>
          <w:sz w:val="21"/>
          <w:szCs w:val="21"/>
          <w:u w:val="single"/>
        </w:rPr>
        <w:t xml:space="preserve">       </w:t>
      </w:r>
      <w:r>
        <w:rPr>
          <w:rFonts w:hint="eastAsia" w:ascii="宋体" w:hAnsi="宋体"/>
          <w:kern w:val="2"/>
          <w:sz w:val="21"/>
          <w:szCs w:val="21"/>
        </w:rPr>
        <w:t>年</w:t>
      </w:r>
      <w:r>
        <w:rPr>
          <w:rFonts w:hint="eastAsia" w:ascii="宋体" w:hAnsi="宋体"/>
          <w:kern w:val="2"/>
          <w:sz w:val="21"/>
          <w:szCs w:val="21"/>
          <w:u w:val="single"/>
        </w:rPr>
        <w:t xml:space="preserve">     </w:t>
      </w:r>
      <w:r>
        <w:rPr>
          <w:rFonts w:hint="eastAsia" w:ascii="宋体" w:hAnsi="宋体"/>
          <w:kern w:val="2"/>
          <w:sz w:val="21"/>
          <w:szCs w:val="21"/>
        </w:rPr>
        <w:t>月</w:t>
      </w:r>
      <w:r>
        <w:rPr>
          <w:rFonts w:hint="eastAsia" w:ascii="宋体" w:hAnsi="宋体"/>
          <w:kern w:val="2"/>
          <w:sz w:val="21"/>
          <w:szCs w:val="21"/>
          <w:u w:val="single"/>
        </w:rPr>
        <w:t xml:space="preserve">     </w:t>
      </w:r>
      <w:r>
        <w:rPr>
          <w:rFonts w:hint="eastAsia" w:ascii="宋体" w:hAnsi="宋体"/>
          <w:kern w:val="2"/>
          <w:sz w:val="21"/>
          <w:szCs w:val="21"/>
        </w:rPr>
        <w:t>日</w:t>
      </w:r>
    </w:p>
    <w:p w14:paraId="75276AA4">
      <w:pPr>
        <w:snapToGrid w:val="0"/>
        <w:ind w:left="120" w:leftChars="50" w:right="-240" w:rightChars="-100"/>
        <w:rPr>
          <w:rFonts w:ascii="宋体" w:hAnsi="宋体"/>
          <w:b/>
          <w:sz w:val="28"/>
          <w:szCs w:val="28"/>
        </w:rPr>
      </w:pPr>
    </w:p>
    <w:p w14:paraId="61ABABD1">
      <w:pPr>
        <w:snapToGrid w:val="0"/>
        <w:ind w:left="120" w:leftChars="50" w:right="-240" w:rightChars="-100"/>
        <w:rPr>
          <w:rFonts w:ascii="宋体" w:hAnsi="宋体"/>
          <w:b/>
          <w:sz w:val="28"/>
          <w:szCs w:val="28"/>
        </w:rPr>
      </w:pPr>
    </w:p>
    <w:p w14:paraId="5CD9725C">
      <w:pPr>
        <w:snapToGrid w:val="0"/>
        <w:ind w:left="120" w:leftChars="50" w:right="-240" w:rightChars="-100"/>
        <w:rPr>
          <w:rFonts w:ascii="宋体" w:hAnsi="宋体"/>
          <w:b/>
          <w:sz w:val="28"/>
          <w:szCs w:val="28"/>
        </w:rPr>
      </w:pPr>
    </w:p>
    <w:p w14:paraId="14832A06">
      <w:pPr>
        <w:snapToGrid w:val="0"/>
        <w:ind w:left="120" w:leftChars="50" w:right="-240" w:rightChars="-100"/>
        <w:rPr>
          <w:rFonts w:ascii="宋体" w:hAnsi="宋体"/>
          <w:b/>
          <w:sz w:val="28"/>
          <w:szCs w:val="28"/>
        </w:rPr>
      </w:pPr>
    </w:p>
    <w:p w14:paraId="094702CF">
      <w:pPr>
        <w:snapToGrid w:val="0"/>
        <w:ind w:left="120" w:leftChars="50" w:right="-240" w:rightChars="-100"/>
        <w:rPr>
          <w:rFonts w:ascii="宋体" w:hAnsi="宋体"/>
          <w:b/>
          <w:sz w:val="28"/>
          <w:szCs w:val="28"/>
        </w:rPr>
      </w:pPr>
    </w:p>
    <w:p w14:paraId="7DCA3B67">
      <w:pPr>
        <w:snapToGrid w:val="0"/>
        <w:ind w:left="120" w:leftChars="50" w:right="-240" w:rightChars="-100"/>
        <w:rPr>
          <w:rFonts w:ascii="宋体" w:hAnsi="宋体"/>
          <w:b/>
          <w:sz w:val="28"/>
          <w:szCs w:val="28"/>
        </w:rPr>
      </w:pPr>
    </w:p>
    <w:p w14:paraId="0F1DA367">
      <w:pPr>
        <w:snapToGrid w:val="0"/>
        <w:ind w:left="120" w:leftChars="50" w:right="-240" w:rightChars="-100"/>
        <w:rPr>
          <w:rFonts w:ascii="宋体" w:hAnsi="宋体"/>
          <w:b/>
          <w:sz w:val="28"/>
          <w:szCs w:val="28"/>
        </w:rPr>
      </w:pPr>
    </w:p>
    <w:p w14:paraId="27F73F69">
      <w:pPr>
        <w:snapToGrid w:val="0"/>
        <w:ind w:left="120" w:leftChars="50" w:right="-240" w:rightChars="-100"/>
        <w:rPr>
          <w:rFonts w:ascii="宋体" w:hAnsi="宋体"/>
          <w:b/>
          <w:sz w:val="28"/>
          <w:szCs w:val="28"/>
        </w:rPr>
      </w:pPr>
    </w:p>
    <w:p w14:paraId="7AF17847">
      <w:pPr>
        <w:snapToGrid w:val="0"/>
        <w:ind w:left="120" w:leftChars="50" w:right="-240" w:rightChars="-100"/>
        <w:rPr>
          <w:rFonts w:ascii="宋体" w:hAnsi="宋体"/>
          <w:b/>
          <w:sz w:val="28"/>
          <w:szCs w:val="28"/>
        </w:rPr>
      </w:pPr>
    </w:p>
    <w:p w14:paraId="260B911F">
      <w:pPr>
        <w:snapToGrid w:val="0"/>
        <w:ind w:left="120" w:leftChars="50" w:right="-240" w:rightChars="-100"/>
        <w:rPr>
          <w:rFonts w:ascii="宋体" w:hAnsi="宋体"/>
          <w:b/>
          <w:sz w:val="28"/>
          <w:szCs w:val="28"/>
        </w:rPr>
      </w:pPr>
    </w:p>
    <w:p w14:paraId="3B468A88">
      <w:pPr>
        <w:snapToGrid w:val="0"/>
        <w:jc w:val="center"/>
        <w:outlineLvl w:val="0"/>
        <w:rPr>
          <w:rStyle w:val="85"/>
          <w:rFonts w:ascii="宋体" w:hAnsi="宋体"/>
          <w:i w:val="0"/>
        </w:rPr>
      </w:pPr>
      <w:bookmarkStart w:id="88" w:name="合同文本"/>
      <w:r>
        <w:rPr>
          <w:rStyle w:val="85"/>
          <w:rFonts w:hint="eastAsia" w:ascii="宋体" w:hAnsi="宋体"/>
          <w:i w:val="0"/>
        </w:rPr>
        <w:t>五、合同文本</w:t>
      </w:r>
      <w:bookmarkEnd w:id="88"/>
    </w:p>
    <w:p w14:paraId="000C4096">
      <w:pPr>
        <w:snapToGrid w:val="0"/>
        <w:ind w:left="120" w:leftChars="50" w:right="-240" w:rightChars="-100"/>
        <w:jc w:val="center"/>
        <w:rPr>
          <w:rFonts w:ascii="宋体" w:hAnsi="宋体"/>
          <w:sz w:val="21"/>
          <w:szCs w:val="21"/>
        </w:rPr>
      </w:pPr>
    </w:p>
    <w:p w14:paraId="1FB27C5A">
      <w:pPr>
        <w:ind w:left="120" w:leftChars="50" w:right="-240" w:rightChars="-100"/>
        <w:jc w:val="center"/>
        <w:rPr>
          <w:rFonts w:ascii="宋体" w:hAnsi="宋体" w:cs="Arial"/>
          <w:b/>
          <w:bCs/>
          <w:sz w:val="28"/>
          <w:szCs w:val="28"/>
        </w:rPr>
      </w:pPr>
      <w:bookmarkStart w:id="89" w:name="_Toc62053935"/>
      <w:r>
        <w:rPr>
          <w:rFonts w:hint="eastAsia" w:ascii="宋体" w:hAnsi="宋体" w:cs="Arial"/>
          <w:b/>
          <w:bCs/>
          <w:sz w:val="28"/>
          <w:szCs w:val="28"/>
        </w:rPr>
        <w:t>桐 乡 市 政 府 采 购 合 同</w:t>
      </w:r>
    </w:p>
    <w:p w14:paraId="487EC5BE">
      <w:pPr>
        <w:ind w:left="120" w:leftChars="50" w:right="-240" w:rightChars="-100"/>
        <w:jc w:val="center"/>
        <w:rPr>
          <w:rFonts w:ascii="宋体" w:hAnsi="宋体" w:cs="Arial"/>
          <w:b/>
          <w:bCs/>
          <w:sz w:val="28"/>
          <w:szCs w:val="28"/>
        </w:rPr>
      </w:pPr>
    </w:p>
    <w:p w14:paraId="08315445">
      <w:pPr>
        <w:ind w:left="120" w:leftChars="50" w:right="-240" w:rightChars="-100"/>
        <w:rPr>
          <w:rFonts w:ascii="宋体" w:hAnsi="宋体" w:cs="Arial"/>
          <w:b/>
          <w:sz w:val="21"/>
          <w:szCs w:val="21"/>
        </w:rPr>
      </w:pPr>
      <w:r>
        <w:rPr>
          <w:rFonts w:hint="eastAsia" w:ascii="宋体" w:hAnsi="宋体" w:cs="Arial"/>
          <w:b/>
          <w:sz w:val="21"/>
          <w:szCs w:val="21"/>
        </w:rPr>
        <w:t>一、通用必备条款部分</w:t>
      </w:r>
    </w:p>
    <w:p w14:paraId="7D352469">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合同（项目）编号：</w:t>
      </w:r>
    </w:p>
    <w:p w14:paraId="2095BDE4">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政府采购计划（预算）确认号：</w:t>
      </w:r>
    </w:p>
    <w:p w14:paraId="2BC073A1">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采购人（以下称甲方）：</w:t>
      </w:r>
      <w:r>
        <w:rPr>
          <w:rFonts w:ascii="宋体" w:hAnsi="宋体" w:cs="Arial"/>
          <w:sz w:val="21"/>
          <w:szCs w:val="21"/>
        </w:rPr>
        <w:t xml:space="preserve"> </w:t>
      </w:r>
    </w:p>
    <w:p w14:paraId="404A02A6">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供应商（以下称乙方）：</w:t>
      </w:r>
    </w:p>
    <w:p w14:paraId="1D1CF8D9">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采购代理机构：浙江博宏工程管理咨询有限公司</w:t>
      </w:r>
    </w:p>
    <w:p w14:paraId="1BFE9E30">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采购方式：公开招标</w:t>
      </w:r>
    </w:p>
    <w:p w14:paraId="2DB13FB3">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根据《中华人民共和国政府采购法》、《中华人民共和国民法典》等法律法规的规定，甲乙双方按照</w:t>
      </w:r>
      <w:r>
        <w:rPr>
          <w:rFonts w:hint="eastAsia" w:ascii="宋体" w:hAnsi="宋体" w:cs="Arial"/>
          <w:sz w:val="21"/>
          <w:szCs w:val="21"/>
          <w:u w:val="single"/>
        </w:rPr>
        <w:t xml:space="preserve">                           </w:t>
      </w:r>
      <w:r>
        <w:rPr>
          <w:rFonts w:hint="eastAsia" w:ascii="宋体" w:hAnsi="宋体" w:cs="Arial"/>
          <w:sz w:val="21"/>
          <w:szCs w:val="21"/>
        </w:rPr>
        <w:t>采购结果签订本合同。</w:t>
      </w:r>
    </w:p>
    <w:p w14:paraId="1587B5C0">
      <w:pPr>
        <w:spacing w:line="360" w:lineRule="exact"/>
        <w:ind w:left="120" w:leftChars="50" w:right="-240" w:rightChars="-100"/>
        <w:rPr>
          <w:rFonts w:ascii="宋体" w:hAnsi="宋体" w:cs="Arial"/>
          <w:b/>
          <w:sz w:val="21"/>
          <w:szCs w:val="21"/>
        </w:rPr>
      </w:pPr>
      <w:r>
        <w:rPr>
          <w:rFonts w:hint="eastAsia" w:ascii="宋体" w:hAnsi="宋体" w:cs="Arial"/>
          <w:b/>
          <w:sz w:val="21"/>
          <w:szCs w:val="21"/>
        </w:rPr>
        <w:t>第一条 合同组成</w:t>
      </w:r>
    </w:p>
    <w:p w14:paraId="15A15BF5">
      <w:pPr>
        <w:spacing w:line="360" w:lineRule="exact"/>
        <w:ind w:left="120" w:leftChars="50" w:right="-240" w:rightChars="-100" w:firstLine="525" w:firstLineChars="250"/>
        <w:rPr>
          <w:rFonts w:ascii="宋体" w:hAnsi="宋体" w:cs="Arial"/>
          <w:sz w:val="21"/>
          <w:szCs w:val="21"/>
        </w:rPr>
      </w:pPr>
      <w:r>
        <w:rPr>
          <w:rFonts w:hint="eastAsia" w:ascii="宋体" w:hAnsi="宋体" w:cs="Arial"/>
          <w:sz w:val="21"/>
          <w:szCs w:val="21"/>
        </w:rPr>
        <w:t>本次政府采购活动的相关文件为本合同的组成部分，这些文件包括但不限于：</w:t>
      </w:r>
    </w:p>
    <w:p w14:paraId="6108FB5E">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（1）本合同文本；</w:t>
      </w:r>
    </w:p>
    <w:p w14:paraId="221EF1A4">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（2）采购文件与采购响应文件；</w:t>
      </w:r>
    </w:p>
    <w:p w14:paraId="24BD4CB7">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（3）中标或成交通知书；</w:t>
      </w:r>
    </w:p>
    <w:p w14:paraId="4B563B66">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组成本合同的所有文件必须为书面形式。政府采购合同备案时，须提供以上（1）、（3）两项，如由社会中介机构代理，须提供代理协议，合同如有变更的，须提供变更协议。</w:t>
      </w:r>
    </w:p>
    <w:p w14:paraId="7298C143">
      <w:pPr>
        <w:spacing w:line="360" w:lineRule="exact"/>
        <w:ind w:left="120" w:leftChars="50" w:right="-240" w:rightChars="-100"/>
        <w:rPr>
          <w:rFonts w:ascii="宋体" w:hAnsi="宋体" w:cs="Arial"/>
          <w:b/>
          <w:sz w:val="21"/>
          <w:szCs w:val="21"/>
        </w:rPr>
      </w:pPr>
      <w:r>
        <w:rPr>
          <w:rFonts w:hint="eastAsia" w:ascii="宋体" w:hAnsi="宋体" w:cs="Arial"/>
          <w:b/>
          <w:sz w:val="21"/>
          <w:szCs w:val="21"/>
        </w:rPr>
        <w:t>第二条 合同标的</w:t>
      </w:r>
    </w:p>
    <w:p w14:paraId="695128BC">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本次采购的</w:t>
      </w:r>
      <w:r>
        <w:rPr>
          <w:rFonts w:hint="eastAsia" w:ascii="宋体" w:hAnsi="宋体" w:cs="Arial"/>
          <w:sz w:val="21"/>
          <w:szCs w:val="21"/>
          <w:u w:val="single"/>
        </w:rPr>
        <w:t xml:space="preserve">                      </w:t>
      </w:r>
    </w:p>
    <w:p w14:paraId="54D535A9">
      <w:pPr>
        <w:spacing w:line="360" w:lineRule="exact"/>
        <w:ind w:left="120" w:leftChars="50" w:right="-240" w:rightChars="-100"/>
        <w:rPr>
          <w:rFonts w:ascii="宋体" w:hAnsi="宋体" w:cs="Arial"/>
          <w:b/>
          <w:sz w:val="21"/>
          <w:szCs w:val="21"/>
        </w:rPr>
      </w:pPr>
      <w:r>
        <w:rPr>
          <w:rFonts w:hint="eastAsia" w:ascii="宋体" w:hAnsi="宋体" w:cs="Arial"/>
          <w:b/>
          <w:sz w:val="21"/>
          <w:szCs w:val="21"/>
        </w:rPr>
        <w:t>第三条 合同价款</w:t>
      </w:r>
    </w:p>
    <w:p w14:paraId="6ED1C144">
      <w:pPr>
        <w:spacing w:line="360" w:lineRule="exact"/>
        <w:ind w:left="120" w:leftChars="50" w:right="-240" w:rightChars="-100" w:firstLine="525" w:firstLineChars="250"/>
        <w:rPr>
          <w:rFonts w:ascii="宋体" w:hAnsi="宋体" w:cs="Arial"/>
          <w:sz w:val="21"/>
          <w:szCs w:val="21"/>
        </w:rPr>
      </w:pPr>
      <w:r>
        <w:rPr>
          <w:rFonts w:hint="eastAsia" w:ascii="宋体" w:hAnsi="宋体" w:cs="Arial"/>
          <w:sz w:val="21"/>
          <w:szCs w:val="21"/>
        </w:rPr>
        <w:t>1、本合同项下货物总价款为（大写）_________人民币，分项价款在“投标报价表”中明确。</w:t>
      </w:r>
    </w:p>
    <w:p w14:paraId="3B0DEE45">
      <w:pPr>
        <w:spacing w:line="360" w:lineRule="exact"/>
        <w:ind w:left="120" w:leftChars="50" w:right="-240" w:rightChars="-100" w:firstLine="525" w:firstLineChars="250"/>
        <w:rPr>
          <w:rFonts w:ascii="宋体" w:hAnsi="宋体" w:cs="Arial"/>
          <w:sz w:val="21"/>
          <w:szCs w:val="21"/>
        </w:rPr>
      </w:pPr>
      <w:r>
        <w:rPr>
          <w:rFonts w:hint="eastAsia" w:ascii="宋体" w:hAnsi="宋体" w:cs="Arial"/>
          <w:sz w:val="21"/>
          <w:szCs w:val="21"/>
        </w:rPr>
        <w:t>2、本合同总价款含所有税费。</w:t>
      </w:r>
    </w:p>
    <w:p w14:paraId="53988ECF">
      <w:pPr>
        <w:spacing w:line="360" w:lineRule="exact"/>
        <w:ind w:left="120" w:leftChars="50" w:right="-240" w:rightChars="-100" w:firstLine="525" w:firstLineChars="250"/>
        <w:rPr>
          <w:rFonts w:ascii="宋体" w:hAnsi="宋体" w:cs="Arial"/>
          <w:sz w:val="21"/>
          <w:szCs w:val="21"/>
        </w:rPr>
      </w:pPr>
      <w:r>
        <w:rPr>
          <w:rFonts w:hint="eastAsia" w:ascii="宋体" w:hAnsi="宋体" w:cs="Arial"/>
          <w:sz w:val="21"/>
          <w:szCs w:val="21"/>
        </w:rPr>
        <w:t>3、本合同付款方式为以下第_____项：</w:t>
      </w:r>
    </w:p>
    <w:p w14:paraId="3F84B4E3">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（1）本合同项下的采购资金系甲方自行支付，付款程序为_________；</w:t>
      </w:r>
    </w:p>
    <w:p w14:paraId="44C0A85D">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（2）本合同项下的采购资金须财政直接支付，付款程序为_________；</w:t>
      </w:r>
    </w:p>
    <w:p w14:paraId="7DD2A9B9">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（3）其他方式：</w:t>
      </w:r>
    </w:p>
    <w:p w14:paraId="79118162">
      <w:pPr>
        <w:spacing w:line="360" w:lineRule="exact"/>
        <w:ind w:left="120" w:leftChars="50" w:right="-240" w:rightChars="-100" w:firstLine="525" w:firstLineChars="250"/>
        <w:rPr>
          <w:rFonts w:ascii="宋体" w:hAnsi="宋体" w:cs="Arial"/>
          <w:sz w:val="21"/>
          <w:szCs w:val="21"/>
        </w:rPr>
      </w:pPr>
      <w:r>
        <w:rPr>
          <w:rFonts w:hint="eastAsia" w:ascii="宋体" w:hAnsi="宋体" w:cs="Arial"/>
          <w:sz w:val="21"/>
          <w:szCs w:val="21"/>
        </w:rPr>
        <w:t>4、本合同项下的采购资金付款进度按招投标文件规定，未规定时按以下第_________项支付：</w:t>
      </w:r>
    </w:p>
    <w:p w14:paraId="15689F62">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（1）一次性付款：乙方合同履行达到_________（条件）时，一次性付款；</w:t>
      </w:r>
    </w:p>
    <w:p w14:paraId="0BA0AE2A">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（2）分期付款：_________时支付_________；_________时支付_________；_________时支付_________；</w:t>
      </w:r>
    </w:p>
    <w:p w14:paraId="2C86FDC1">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若收取了履约保证金，则不应重复设置尾款支付条件。</w:t>
      </w:r>
    </w:p>
    <w:p w14:paraId="56FE26B5">
      <w:pPr>
        <w:spacing w:line="360" w:lineRule="exact"/>
        <w:ind w:left="120" w:leftChars="50" w:right="-240" w:rightChars="-100"/>
        <w:rPr>
          <w:rFonts w:ascii="宋体" w:hAnsi="宋体" w:cs="Arial"/>
          <w:b/>
          <w:sz w:val="21"/>
          <w:szCs w:val="21"/>
        </w:rPr>
      </w:pPr>
      <w:r>
        <w:rPr>
          <w:rFonts w:hint="eastAsia" w:ascii="宋体" w:hAnsi="宋体" w:cs="Arial"/>
          <w:b/>
          <w:sz w:val="21"/>
          <w:szCs w:val="21"/>
        </w:rPr>
        <w:t>第四条 履约保证金</w:t>
      </w:r>
    </w:p>
    <w:p w14:paraId="5630E1BE">
      <w:pPr>
        <w:spacing w:line="360" w:lineRule="exact"/>
        <w:ind w:left="120" w:leftChars="50" w:right="-240" w:rightChars="-100" w:firstLine="420" w:firstLineChars="200"/>
        <w:rPr>
          <w:rFonts w:ascii="宋体" w:hAnsi="宋体" w:cs="Arial"/>
          <w:b/>
          <w:sz w:val="21"/>
          <w:szCs w:val="21"/>
        </w:rPr>
      </w:pPr>
      <w:r>
        <w:rPr>
          <w:rFonts w:hint="eastAsia" w:ascii="宋体" w:hAnsi="宋体" w:cs="Arial"/>
          <w:sz w:val="21"/>
          <w:szCs w:val="21"/>
        </w:rPr>
        <w:t>按以下第_</w:t>
      </w:r>
      <w:r>
        <w:rPr>
          <w:rFonts w:hint="eastAsia" w:ascii="宋体" w:hAnsi="宋体" w:cs="Arial"/>
          <w:sz w:val="21"/>
          <w:szCs w:val="21"/>
          <w:u w:val="single"/>
        </w:rPr>
        <w:t>__</w:t>
      </w:r>
      <w:r>
        <w:rPr>
          <w:rFonts w:hint="eastAsia" w:ascii="宋体" w:hAnsi="宋体" w:cs="Arial"/>
          <w:sz w:val="21"/>
          <w:szCs w:val="21"/>
        </w:rPr>
        <w:t>__项处理：</w:t>
      </w:r>
    </w:p>
    <w:p w14:paraId="0061B498">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1、本项目设置履约保证金，乙方应于_________（时间）向甲方提交履约保证金_________元（不得高于本合同金额的1%）。履约保证金在_________（时间）退还乙方。</w:t>
      </w:r>
    </w:p>
    <w:p w14:paraId="03E4C216">
      <w:pPr>
        <w:spacing w:line="360" w:lineRule="exact"/>
        <w:ind w:left="120" w:leftChars="50" w:right="-240" w:rightChars="-100" w:firstLine="420" w:firstLineChars="200"/>
        <w:rPr>
          <w:rFonts w:ascii="宋体" w:hAnsi="宋体" w:cs="Arial"/>
          <w:b/>
          <w:sz w:val="21"/>
          <w:szCs w:val="21"/>
        </w:rPr>
      </w:pPr>
      <w:r>
        <w:rPr>
          <w:rFonts w:hint="eastAsia" w:ascii="宋体" w:hAnsi="宋体" w:cs="Arial"/>
          <w:sz w:val="21"/>
          <w:szCs w:val="21"/>
        </w:rPr>
        <w:t>2、本项目不设置履约保证金</w:t>
      </w:r>
    </w:p>
    <w:p w14:paraId="4E45148D">
      <w:pPr>
        <w:spacing w:line="360" w:lineRule="exact"/>
        <w:ind w:left="120" w:leftChars="50" w:right="-240" w:rightChars="-100"/>
        <w:rPr>
          <w:rFonts w:ascii="宋体" w:hAnsi="宋体" w:cs="Arial"/>
          <w:b/>
          <w:sz w:val="21"/>
          <w:szCs w:val="21"/>
        </w:rPr>
      </w:pPr>
      <w:r>
        <w:rPr>
          <w:rFonts w:hint="eastAsia" w:ascii="宋体" w:hAnsi="宋体" w:cs="Arial"/>
          <w:b/>
          <w:sz w:val="21"/>
          <w:szCs w:val="21"/>
        </w:rPr>
        <w:t>第五条 合同的变更和终止</w:t>
      </w:r>
    </w:p>
    <w:p w14:paraId="7B94C682">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除《政府采购法》第49条、第50条第二款规定的情形外，本合同一经签订，甲乙双方不得擅自终止合同或对合同实质性条款进行变更。确有特殊情况的，须经同级财政部门批准。</w:t>
      </w:r>
    </w:p>
    <w:p w14:paraId="5E8828BB">
      <w:pPr>
        <w:spacing w:line="360" w:lineRule="exact"/>
        <w:ind w:left="120" w:leftChars="50" w:right="-240" w:rightChars="-100"/>
        <w:rPr>
          <w:rFonts w:ascii="宋体" w:hAnsi="宋体" w:cs="Arial"/>
          <w:b/>
          <w:sz w:val="21"/>
          <w:szCs w:val="21"/>
        </w:rPr>
      </w:pPr>
      <w:r>
        <w:rPr>
          <w:rFonts w:hint="eastAsia" w:ascii="宋体" w:hAnsi="宋体" w:cs="Arial"/>
          <w:b/>
          <w:sz w:val="21"/>
          <w:szCs w:val="21"/>
        </w:rPr>
        <w:t>第六条 合同的转让与分包</w:t>
      </w:r>
    </w:p>
    <w:p w14:paraId="4F923937">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乙方不得擅自部分或全部转让其应履行的合同义务。乙方分包的，应经过甲方书面同意。</w:t>
      </w:r>
    </w:p>
    <w:p w14:paraId="60730106">
      <w:pPr>
        <w:spacing w:line="360" w:lineRule="exact"/>
        <w:ind w:left="120" w:leftChars="50" w:right="-240" w:rightChars="-100"/>
        <w:rPr>
          <w:rFonts w:ascii="宋体" w:hAnsi="宋体" w:cs="Arial"/>
          <w:b/>
          <w:sz w:val="21"/>
          <w:szCs w:val="21"/>
        </w:rPr>
      </w:pPr>
      <w:r>
        <w:rPr>
          <w:rFonts w:hint="eastAsia" w:ascii="宋体" w:hAnsi="宋体" w:cs="Arial"/>
          <w:b/>
          <w:sz w:val="21"/>
          <w:szCs w:val="21"/>
        </w:rPr>
        <w:t>第七条 争议的解决</w:t>
      </w:r>
    </w:p>
    <w:p w14:paraId="158F4C9A">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1、因履行本合同引起的或与本合同有关的争议，甲、乙双方应首先通过友好协商解决，如果协商不能解决争议，则采取以下第____</w:t>
      </w:r>
      <w:r>
        <w:rPr>
          <w:rFonts w:hint="eastAsia" w:ascii="宋体" w:hAnsi="宋体" w:cs="Arial"/>
          <w:sz w:val="21"/>
          <w:szCs w:val="21"/>
          <w:u w:val="single"/>
        </w:rPr>
        <w:t xml:space="preserve"> __</w:t>
      </w:r>
      <w:r>
        <w:rPr>
          <w:rFonts w:hint="eastAsia" w:ascii="宋体" w:hAnsi="宋体" w:cs="Arial"/>
          <w:sz w:val="21"/>
          <w:szCs w:val="21"/>
        </w:rPr>
        <w:t>___种方式解决争议：</w:t>
      </w:r>
    </w:p>
    <w:p w14:paraId="15DCC64C">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（1）向甲方所在地有管辖权的人民法院提起诉讼；</w:t>
      </w:r>
    </w:p>
    <w:p w14:paraId="21E7C09C">
      <w:pPr>
        <w:spacing w:line="360" w:lineRule="exact"/>
        <w:ind w:left="120" w:leftChars="50" w:right="-240" w:rightChars="-100" w:firstLine="420" w:firstLineChars="200"/>
        <w:rPr>
          <w:rFonts w:ascii="宋体" w:hAnsi="宋体" w:cs="Arial"/>
          <w:sz w:val="21"/>
          <w:szCs w:val="21"/>
        </w:rPr>
      </w:pPr>
      <w:r>
        <w:rPr>
          <w:rFonts w:hint="eastAsia" w:ascii="宋体" w:hAnsi="宋体" w:cs="Arial"/>
          <w:sz w:val="21"/>
          <w:szCs w:val="21"/>
        </w:rPr>
        <w:t>（2）向___</w:t>
      </w:r>
      <w:r>
        <w:rPr>
          <w:rFonts w:hint="eastAsia" w:ascii="宋体" w:hAnsi="宋体" w:cs="Arial"/>
          <w:sz w:val="21"/>
          <w:szCs w:val="21"/>
          <w:u w:val="single"/>
        </w:rPr>
        <w:t>嘉兴市</w:t>
      </w:r>
      <w:r>
        <w:rPr>
          <w:rFonts w:hint="eastAsia" w:ascii="宋体" w:hAnsi="宋体" w:cs="Arial"/>
          <w:sz w:val="21"/>
          <w:szCs w:val="21"/>
        </w:rPr>
        <w:t>__仲裁委员申请仲裁。</w:t>
      </w:r>
    </w:p>
    <w:p w14:paraId="1F22A668">
      <w:pPr>
        <w:spacing w:line="360" w:lineRule="exact"/>
        <w:ind w:left="120" w:leftChars="50" w:right="-240" w:rightChars="-100"/>
        <w:rPr>
          <w:rFonts w:ascii="宋体" w:hAnsi="宋体" w:cs="Arial"/>
          <w:color w:val="000000" w:themeColor="text1"/>
          <w:sz w:val="21"/>
          <w:szCs w:val="21"/>
          <w14:textFill>
            <w14:solidFill>
              <w14:schemeClr w14:val="tx1"/>
            </w14:solidFill>
          </w14:textFill>
        </w:rPr>
      </w:pPr>
      <w:r>
        <w:rPr>
          <w:rFonts w:hint="eastAsia" w:ascii="宋体" w:hAnsi="宋体" w:cs="Arial"/>
          <w:b/>
          <w:sz w:val="21"/>
          <w:szCs w:val="21"/>
        </w:rPr>
        <w:t>第八条</w:t>
      </w:r>
      <w:r>
        <w:rPr>
          <w:rFonts w:hint="eastAsia" w:ascii="宋体" w:hAnsi="宋体" w:cs="Arial"/>
          <w:b/>
          <w:color w:val="000000" w:themeColor="text1"/>
          <w:sz w:val="21"/>
          <w:szCs w:val="21"/>
          <w14:textFill>
            <w14:solidFill>
              <w14:schemeClr w14:val="tx1"/>
            </w14:solidFill>
          </w14:textFill>
        </w:rPr>
        <w:t xml:space="preserve"> </w:t>
      </w:r>
      <w:r>
        <w:fldChar w:fldCharType="begin"/>
      </w:r>
      <w:r>
        <w:instrText xml:space="preserve"> HYPERLINK "http://www.86exp.com/hetong/" </w:instrText>
      </w:r>
      <w:r>
        <w:fldChar w:fldCharType="separate"/>
      </w:r>
      <w:r>
        <w:rPr>
          <w:rFonts w:hint="eastAsia" w:ascii="宋体" w:hAnsi="宋体" w:cs="Arial"/>
          <w:b/>
          <w:color w:val="000000" w:themeColor="text1"/>
          <w:sz w:val="21"/>
          <w:u w:val="single"/>
          <w14:textFill>
            <w14:solidFill>
              <w14:schemeClr w14:val="tx1"/>
            </w14:solidFill>
          </w14:textFill>
        </w:rPr>
        <w:t>合同</w:t>
      </w:r>
      <w:r>
        <w:rPr>
          <w:rFonts w:hint="eastAsia" w:ascii="宋体" w:hAnsi="宋体" w:cs="Arial"/>
          <w:b/>
          <w:color w:val="000000" w:themeColor="text1"/>
          <w:sz w:val="21"/>
          <w:u w:val="single"/>
          <w14:textFill>
            <w14:solidFill>
              <w14:schemeClr w14:val="tx1"/>
            </w14:solidFill>
          </w14:textFill>
        </w:rPr>
        <w:fldChar w:fldCharType="end"/>
      </w:r>
      <w:r>
        <w:rPr>
          <w:rFonts w:hint="eastAsia" w:ascii="宋体" w:hAnsi="宋体" w:cs="Arial"/>
          <w:b/>
          <w:color w:val="000000" w:themeColor="text1"/>
          <w:sz w:val="21"/>
          <w:szCs w:val="21"/>
          <w14:textFill>
            <w14:solidFill>
              <w14:schemeClr w14:val="tx1"/>
            </w14:solidFill>
          </w14:textFill>
        </w:rPr>
        <w:t>生效及其他</w:t>
      </w:r>
    </w:p>
    <w:p w14:paraId="1D7A3B09">
      <w:pPr>
        <w:spacing w:line="360" w:lineRule="exact"/>
        <w:ind w:left="120" w:leftChars="50" w:right="-240" w:rightChars="-100" w:firstLine="420" w:firstLineChars="200"/>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1、合同经甲、乙双方代表签章并经浙江博宏工程管理咨询有限公司鉴证后即行生效。</w:t>
      </w:r>
    </w:p>
    <w:p w14:paraId="6F0E9DDE">
      <w:pPr>
        <w:spacing w:line="360" w:lineRule="exact"/>
        <w:ind w:left="120" w:leftChars="50" w:right="-240" w:rightChars="-100" w:firstLine="420" w:firstLineChars="200"/>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2、本</w:t>
      </w:r>
      <w:r>
        <w:fldChar w:fldCharType="begin"/>
      </w:r>
      <w:r>
        <w:instrText xml:space="preserve"> HYPERLINK "http://www.86exp.com/hetong/" </w:instrText>
      </w:r>
      <w:r>
        <w:fldChar w:fldCharType="separate"/>
      </w:r>
      <w:r>
        <w:rPr>
          <w:rFonts w:hint="eastAsia" w:ascii="宋体" w:hAnsi="宋体" w:cs="Arial"/>
          <w:color w:val="000000" w:themeColor="text1"/>
          <w:sz w:val="21"/>
          <w:u w:val="single"/>
          <w14:textFill>
            <w14:solidFill>
              <w14:schemeClr w14:val="tx1"/>
            </w14:solidFill>
          </w14:textFill>
        </w:rPr>
        <w:t>合同</w:t>
      </w:r>
      <w:r>
        <w:rPr>
          <w:rFonts w:hint="eastAsia" w:ascii="宋体" w:hAnsi="宋体" w:cs="Arial"/>
          <w:color w:val="000000" w:themeColor="text1"/>
          <w:sz w:val="21"/>
          <w:u w:val="single"/>
          <w14:textFill>
            <w14:solidFill>
              <w14:schemeClr w14:val="tx1"/>
            </w14:solidFill>
          </w14:textFill>
        </w:rPr>
        <w:fldChar w:fldCharType="end"/>
      </w:r>
      <w:r>
        <w:rPr>
          <w:rFonts w:hint="eastAsia" w:ascii="宋体" w:hAnsi="宋体" w:cs="Arial"/>
          <w:color w:val="000000" w:themeColor="text1"/>
          <w:sz w:val="21"/>
          <w:szCs w:val="21"/>
          <w14:textFill>
            <w14:solidFill>
              <w14:schemeClr w14:val="tx1"/>
            </w14:solidFill>
          </w14:textFill>
        </w:rPr>
        <w:t>一式三份，甲乙双方各执一份，一份交浙江博宏工程管理咨询有限公司存档。</w:t>
      </w:r>
    </w:p>
    <w:p w14:paraId="44D4455D">
      <w:pPr>
        <w:spacing w:line="360" w:lineRule="exact"/>
        <w:ind w:left="120" w:leftChars="50" w:right="-240" w:rightChars="-100" w:firstLine="420" w:firstLineChars="200"/>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3、本</w:t>
      </w:r>
      <w:r>
        <w:fldChar w:fldCharType="begin"/>
      </w:r>
      <w:r>
        <w:instrText xml:space="preserve"> HYPERLINK "http://www.86exp.com/hetong/" </w:instrText>
      </w:r>
      <w:r>
        <w:fldChar w:fldCharType="separate"/>
      </w:r>
      <w:r>
        <w:rPr>
          <w:rFonts w:hint="eastAsia" w:ascii="宋体" w:hAnsi="宋体" w:cs="Arial"/>
          <w:color w:val="000000" w:themeColor="text1"/>
          <w:sz w:val="21"/>
          <w:u w:val="single"/>
          <w14:textFill>
            <w14:solidFill>
              <w14:schemeClr w14:val="tx1"/>
            </w14:solidFill>
          </w14:textFill>
        </w:rPr>
        <w:t>合同</w:t>
      </w:r>
      <w:r>
        <w:rPr>
          <w:rFonts w:hint="eastAsia" w:ascii="宋体" w:hAnsi="宋体" w:cs="Arial"/>
          <w:color w:val="000000" w:themeColor="text1"/>
          <w:sz w:val="21"/>
          <w:u w:val="single"/>
          <w14:textFill>
            <w14:solidFill>
              <w14:schemeClr w14:val="tx1"/>
            </w14:solidFill>
          </w14:textFill>
        </w:rPr>
        <w:fldChar w:fldCharType="end"/>
      </w:r>
      <w:r>
        <w:rPr>
          <w:rFonts w:hint="eastAsia" w:ascii="宋体" w:hAnsi="宋体" w:cs="Arial"/>
          <w:color w:val="000000" w:themeColor="text1"/>
          <w:sz w:val="21"/>
          <w:szCs w:val="21"/>
          <w14:textFill>
            <w14:solidFill>
              <w14:schemeClr w14:val="tx1"/>
            </w14:solidFill>
          </w14:textFill>
        </w:rPr>
        <w:t>应按照中华人民共和国的现行法律进行解释。</w:t>
      </w:r>
    </w:p>
    <w:p w14:paraId="67061AC1">
      <w:pPr>
        <w:spacing w:line="360" w:lineRule="exact"/>
        <w:ind w:left="120" w:leftChars="50" w:right="-240" w:rightChars="-100"/>
        <w:rPr>
          <w:rFonts w:ascii="宋体" w:hAnsi="宋体" w:cs="Arial"/>
          <w:b/>
          <w:color w:val="000000" w:themeColor="text1"/>
          <w:sz w:val="21"/>
          <w:szCs w:val="21"/>
          <w14:textFill>
            <w14:solidFill>
              <w14:schemeClr w14:val="tx1"/>
            </w14:solidFill>
          </w14:textFill>
        </w:rPr>
      </w:pPr>
      <w:r>
        <w:rPr>
          <w:rFonts w:hint="eastAsia" w:ascii="宋体" w:hAnsi="宋体" w:cs="Arial"/>
          <w:b/>
          <w:color w:val="000000" w:themeColor="text1"/>
          <w:sz w:val="21"/>
          <w:szCs w:val="21"/>
          <w14:textFill>
            <w14:solidFill>
              <w14:schemeClr w14:val="tx1"/>
            </w14:solidFill>
          </w14:textFill>
        </w:rPr>
        <w:t>二、特殊专用条款部分</w:t>
      </w:r>
    </w:p>
    <w:p w14:paraId="487B71F9">
      <w:pPr>
        <w:spacing w:line="360" w:lineRule="exact"/>
        <w:ind w:right="-240" w:rightChars="-100" w:firstLine="525" w:firstLineChars="250"/>
        <w:rPr>
          <w:rFonts w:ascii="宋体" w:hAnsi="宋体" w:cs="Arial"/>
          <w:color w:val="000000" w:themeColor="text1"/>
          <w:sz w:val="21"/>
          <w:szCs w:val="21"/>
          <w:u w:val="single"/>
          <w14:textFill>
            <w14:solidFill>
              <w14:schemeClr w14:val="tx1"/>
            </w14:solidFill>
          </w14:textFill>
        </w:rPr>
      </w:pPr>
      <w:r>
        <w:rPr>
          <w:rFonts w:hint="eastAsia" w:ascii="宋体" w:hAnsi="宋体" w:cs="Arial"/>
          <w:color w:val="000000" w:themeColor="text1"/>
          <w:sz w:val="21"/>
          <w:szCs w:val="21"/>
          <w:u w:val="single"/>
          <w14:textFill>
            <w14:solidFill>
              <w14:schemeClr w14:val="tx1"/>
            </w14:solidFill>
          </w14:textFill>
        </w:rPr>
        <w:t>1、              。</w:t>
      </w:r>
    </w:p>
    <w:p w14:paraId="48EB7D5E">
      <w:pPr>
        <w:spacing w:line="360" w:lineRule="exact"/>
        <w:ind w:right="-240" w:rightChars="-100" w:firstLine="600" w:firstLineChars="250"/>
        <w:rPr>
          <w:color w:val="000000" w:themeColor="text1"/>
          <w14:textFill>
            <w14:solidFill>
              <w14:schemeClr w14:val="tx1"/>
            </w14:solidFill>
          </w14:textFill>
        </w:rPr>
      </w:pPr>
    </w:p>
    <w:p w14:paraId="117F9E70">
      <w:pPr>
        <w:spacing w:line="360" w:lineRule="exact"/>
        <w:ind w:left="557" w:leftChars="232" w:right="-240" w:rightChars="-100"/>
        <w:rPr>
          <w:rFonts w:ascii="宋体" w:hAnsi="宋体" w:cs="Arial"/>
          <w:bCs/>
          <w:color w:val="000000" w:themeColor="text1"/>
          <w:sz w:val="21"/>
          <w:szCs w:val="21"/>
          <w14:textFill>
            <w14:solidFill>
              <w14:schemeClr w14:val="tx1"/>
            </w14:solidFill>
          </w14:textFill>
        </w:rPr>
      </w:pPr>
      <w:r>
        <w:fldChar w:fldCharType="begin"/>
      </w:r>
      <w:r>
        <w:instrText xml:space="preserve"> HYPERLINK "http://www.86exp.com/hetong/" </w:instrText>
      </w:r>
      <w:r>
        <w:fldChar w:fldCharType="separate"/>
      </w:r>
      <w:r>
        <w:rPr>
          <w:rFonts w:hint="eastAsia" w:ascii="宋体" w:hAnsi="宋体" w:cs="Arial"/>
          <w:bCs/>
          <w:color w:val="000000" w:themeColor="text1"/>
          <w:sz w:val="21"/>
          <w:u w:val="single"/>
          <w14:textFill>
            <w14:solidFill>
              <w14:schemeClr w14:val="tx1"/>
            </w14:solidFill>
          </w14:textFill>
        </w:rPr>
        <w:t>甲方</w:t>
      </w:r>
      <w:r>
        <w:rPr>
          <w:rFonts w:hint="eastAsia" w:ascii="宋体" w:hAnsi="宋体" w:cs="Arial"/>
          <w:bCs/>
          <w:color w:val="000000" w:themeColor="text1"/>
          <w:sz w:val="21"/>
          <w:u w:val="single"/>
          <w14:textFill>
            <w14:solidFill>
              <w14:schemeClr w14:val="tx1"/>
            </w14:solidFill>
          </w14:textFill>
        </w:rPr>
        <w:fldChar w:fldCharType="end"/>
      </w:r>
      <w:r>
        <w:rPr>
          <w:rFonts w:hint="eastAsia" w:ascii="宋体" w:hAnsi="宋体" w:cs="Arial"/>
          <w:bCs/>
          <w:color w:val="000000" w:themeColor="text1"/>
          <w:sz w:val="21"/>
          <w:szCs w:val="21"/>
          <w14:textFill>
            <w14:solidFill>
              <w14:schemeClr w14:val="tx1"/>
            </w14:solidFill>
          </w14:textFill>
        </w:rPr>
        <w:t xml:space="preserve">（采购人）：（盖章）              </w:t>
      </w:r>
      <w:r>
        <w:rPr>
          <w:rFonts w:hint="eastAsia" w:ascii="宋体" w:hAnsi="宋体" w:cs="Arial"/>
          <w:bCs/>
          <w:color w:val="000000" w:themeColor="text1"/>
          <w:sz w:val="21"/>
          <w:szCs w:val="21"/>
          <w14:textFill>
            <w14:solidFill>
              <w14:schemeClr w14:val="tx1"/>
            </w14:solidFill>
          </w14:textFill>
        </w:rPr>
        <w:br w:type="textWrapping"/>
      </w:r>
      <w:r>
        <w:rPr>
          <w:rFonts w:hint="eastAsia" w:ascii="宋体" w:hAnsi="宋体" w:cs="Arial"/>
          <w:bCs/>
          <w:color w:val="000000" w:themeColor="text1"/>
          <w:sz w:val="21"/>
          <w:szCs w:val="21"/>
          <w14:textFill>
            <w14:solidFill>
              <w14:schemeClr w14:val="tx1"/>
            </w14:solidFill>
          </w14:textFill>
        </w:rPr>
        <w:t xml:space="preserve">法定（授权）代表：            </w:t>
      </w:r>
      <w:r>
        <w:rPr>
          <w:rFonts w:hint="eastAsia" w:ascii="宋体" w:hAnsi="宋体" w:cs="Arial"/>
          <w:bCs/>
          <w:color w:val="000000" w:themeColor="text1"/>
          <w:sz w:val="21"/>
          <w:szCs w:val="21"/>
          <w14:textFill>
            <w14:solidFill>
              <w14:schemeClr w14:val="tx1"/>
            </w14:solidFill>
          </w14:textFill>
        </w:rPr>
        <w:br w:type="textWrapping"/>
      </w:r>
      <w:r>
        <w:rPr>
          <w:rFonts w:hint="eastAsia" w:ascii="宋体" w:hAnsi="宋体" w:cs="Arial"/>
          <w:bCs/>
          <w:color w:val="000000" w:themeColor="text1"/>
          <w:sz w:val="21"/>
          <w:szCs w:val="21"/>
          <w14:textFill>
            <w14:solidFill>
              <w14:schemeClr w14:val="tx1"/>
            </w14:solidFill>
          </w14:textFill>
        </w:rPr>
        <w:t xml:space="preserve">电话：                  </w:t>
      </w:r>
    </w:p>
    <w:p w14:paraId="155C119F">
      <w:pPr>
        <w:spacing w:line="360" w:lineRule="exact"/>
        <w:ind w:left="120" w:leftChars="50" w:right="-240" w:rightChars="-100" w:firstLine="420" w:firstLineChars="200"/>
        <w:rPr>
          <w:rFonts w:ascii="宋体" w:hAnsi="宋体" w:cs="Arial"/>
          <w:bCs/>
          <w:color w:val="000000" w:themeColor="text1"/>
          <w:sz w:val="21"/>
          <w:szCs w:val="21"/>
          <w14:textFill>
            <w14:solidFill>
              <w14:schemeClr w14:val="tx1"/>
            </w14:solidFill>
          </w14:textFill>
        </w:rPr>
      </w:pPr>
      <w:r>
        <w:rPr>
          <w:rFonts w:hint="eastAsia" w:ascii="宋体" w:hAnsi="宋体" w:cs="Arial"/>
          <w:bCs/>
          <w:color w:val="000000" w:themeColor="text1"/>
          <w:sz w:val="21"/>
          <w:szCs w:val="21"/>
          <w14:textFill>
            <w14:solidFill>
              <w14:schemeClr w14:val="tx1"/>
            </w14:solidFill>
          </w14:textFill>
        </w:rPr>
        <w:t xml:space="preserve">单位地址：  </w:t>
      </w:r>
    </w:p>
    <w:p w14:paraId="4DC07EEF">
      <w:pPr>
        <w:spacing w:line="360" w:lineRule="exact"/>
        <w:ind w:left="120" w:leftChars="50" w:right="-240" w:rightChars="-100" w:firstLine="480" w:firstLineChars="200"/>
        <w:rPr>
          <w:rFonts w:ascii="宋体" w:hAnsi="宋体" w:cs="Arial"/>
          <w:bCs/>
          <w:color w:val="000000" w:themeColor="text1"/>
          <w:sz w:val="21"/>
          <w:szCs w:val="21"/>
          <w14:textFill>
            <w14:solidFill>
              <w14:schemeClr w14:val="tx1"/>
            </w14:solidFill>
          </w14:textFill>
        </w:rPr>
      </w:pPr>
      <w:r>
        <w:fldChar w:fldCharType="begin"/>
      </w:r>
      <w:r>
        <w:instrText xml:space="preserve"> HYPERLINK "http://www.86exp.com/hetong/" </w:instrText>
      </w:r>
      <w:r>
        <w:fldChar w:fldCharType="separate"/>
      </w:r>
      <w:r>
        <w:rPr>
          <w:rFonts w:hint="eastAsia" w:ascii="宋体" w:hAnsi="宋体" w:cs="Arial"/>
          <w:bCs/>
          <w:color w:val="000000" w:themeColor="text1"/>
          <w:sz w:val="21"/>
          <w:u w:val="single"/>
          <w14:textFill>
            <w14:solidFill>
              <w14:schemeClr w14:val="tx1"/>
            </w14:solidFill>
          </w14:textFill>
        </w:rPr>
        <w:t>乙方</w:t>
      </w:r>
      <w:r>
        <w:rPr>
          <w:rFonts w:hint="eastAsia" w:ascii="宋体" w:hAnsi="宋体" w:cs="Arial"/>
          <w:bCs/>
          <w:color w:val="000000" w:themeColor="text1"/>
          <w:sz w:val="21"/>
          <w:u w:val="single"/>
          <w14:textFill>
            <w14:solidFill>
              <w14:schemeClr w14:val="tx1"/>
            </w14:solidFill>
          </w14:textFill>
        </w:rPr>
        <w:fldChar w:fldCharType="end"/>
      </w:r>
      <w:r>
        <w:rPr>
          <w:rFonts w:hint="eastAsia" w:ascii="宋体" w:hAnsi="宋体" w:cs="Arial"/>
          <w:bCs/>
          <w:color w:val="000000" w:themeColor="text1"/>
          <w:sz w:val="21"/>
          <w:szCs w:val="21"/>
          <w14:textFill>
            <w14:solidFill>
              <w14:schemeClr w14:val="tx1"/>
            </w14:solidFill>
          </w14:textFill>
        </w:rPr>
        <w:t>（供应商）：（盖章）</w:t>
      </w:r>
    </w:p>
    <w:p w14:paraId="07A095DE">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color w:val="000000" w:themeColor="text1"/>
          <w:sz w:val="21"/>
          <w:szCs w:val="21"/>
          <w14:textFill>
            <w14:solidFill>
              <w14:schemeClr w14:val="tx1"/>
            </w14:solidFill>
          </w14:textFill>
        </w:rPr>
        <w:t>法定（授权</w:t>
      </w:r>
      <w:r>
        <w:rPr>
          <w:rFonts w:hint="eastAsia" w:ascii="宋体" w:hAnsi="宋体" w:cs="Arial"/>
          <w:bCs/>
          <w:sz w:val="21"/>
          <w:szCs w:val="21"/>
        </w:rPr>
        <w:t>）代表：</w:t>
      </w:r>
    </w:p>
    <w:p w14:paraId="446E3131">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电话：</w:t>
      </w:r>
    </w:p>
    <w:p w14:paraId="47D8072E">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单位地址：</w:t>
      </w:r>
    </w:p>
    <w:p w14:paraId="7F31904C">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鉴证方（招标代理机构）：（盖章）</w:t>
      </w:r>
    </w:p>
    <w:p w14:paraId="32A0BE4B">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经办人：</w:t>
      </w:r>
    </w:p>
    <w:p w14:paraId="7E9B8411">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电话：</w:t>
      </w:r>
    </w:p>
    <w:p w14:paraId="3406318F">
      <w:pPr>
        <w:spacing w:line="360" w:lineRule="exact"/>
        <w:ind w:left="120" w:leftChars="50" w:right="-240" w:rightChars="-100"/>
        <w:rPr>
          <w:rFonts w:ascii="宋体" w:hAnsi="宋体" w:cs="Arial"/>
          <w:bCs/>
          <w:sz w:val="21"/>
          <w:szCs w:val="21"/>
        </w:rPr>
      </w:pPr>
    </w:p>
    <w:p w14:paraId="4EF10B6C">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签约日期：      年    月   日</w:t>
      </w:r>
    </w:p>
    <w:p w14:paraId="4B209EE9">
      <w:pPr>
        <w:spacing w:line="360" w:lineRule="exact"/>
        <w:ind w:left="120" w:leftChars="50" w:right="-240" w:rightChars="-100" w:firstLine="420" w:firstLineChars="200"/>
        <w:rPr>
          <w:rFonts w:ascii="宋体" w:hAnsi="宋体" w:cs="Arial"/>
          <w:bCs/>
          <w:sz w:val="21"/>
          <w:szCs w:val="21"/>
        </w:rPr>
      </w:pPr>
      <w:r>
        <w:rPr>
          <w:rFonts w:hint="eastAsia" w:ascii="宋体" w:hAnsi="宋体" w:cs="Arial"/>
          <w:bCs/>
          <w:sz w:val="21"/>
          <w:szCs w:val="21"/>
        </w:rPr>
        <w:t>签约地点：</w:t>
      </w:r>
    </w:p>
    <w:p w14:paraId="0DE1B538">
      <w:pPr>
        <w:snapToGrid w:val="0"/>
        <w:jc w:val="center"/>
        <w:rPr>
          <w:rFonts w:ascii="宋体" w:hAnsi="宋体" w:cs="Tahoma"/>
          <w:b/>
          <w:bCs/>
          <w:sz w:val="28"/>
          <w:szCs w:val="28"/>
        </w:rPr>
      </w:pPr>
    </w:p>
    <w:p w14:paraId="04805F41">
      <w:pPr>
        <w:snapToGrid w:val="0"/>
        <w:jc w:val="center"/>
        <w:rPr>
          <w:rFonts w:ascii="宋体" w:hAnsi="宋体" w:cs="Tahoma"/>
          <w:b/>
          <w:bCs/>
          <w:sz w:val="28"/>
          <w:szCs w:val="28"/>
        </w:rPr>
      </w:pPr>
    </w:p>
    <w:p w14:paraId="4DA11626">
      <w:pPr>
        <w:snapToGrid w:val="0"/>
        <w:jc w:val="center"/>
        <w:rPr>
          <w:rFonts w:ascii="宋体" w:hAnsi="宋体" w:cs="Tahoma"/>
          <w:b/>
          <w:bCs/>
          <w:sz w:val="28"/>
          <w:szCs w:val="28"/>
        </w:rPr>
      </w:pPr>
    </w:p>
    <w:p w14:paraId="5DF598AD">
      <w:pPr>
        <w:snapToGrid w:val="0"/>
        <w:jc w:val="center"/>
        <w:rPr>
          <w:rFonts w:ascii="宋体" w:hAnsi="宋体" w:cs="Tahoma"/>
          <w:b/>
          <w:bCs/>
          <w:sz w:val="28"/>
          <w:szCs w:val="28"/>
        </w:rPr>
      </w:pPr>
    </w:p>
    <w:p w14:paraId="397E7621">
      <w:pPr>
        <w:snapToGrid w:val="0"/>
        <w:jc w:val="center"/>
        <w:rPr>
          <w:rFonts w:ascii="宋体" w:hAnsi="宋体" w:cs="Tahoma"/>
          <w:b/>
          <w:bCs/>
          <w:sz w:val="28"/>
          <w:szCs w:val="28"/>
        </w:rPr>
      </w:pPr>
    </w:p>
    <w:p w14:paraId="6E3E8D63">
      <w:pPr>
        <w:snapToGrid w:val="0"/>
        <w:jc w:val="center"/>
        <w:rPr>
          <w:rFonts w:ascii="宋体" w:hAnsi="宋体" w:cs="Tahoma"/>
          <w:b/>
          <w:bCs/>
          <w:sz w:val="28"/>
          <w:szCs w:val="28"/>
        </w:rPr>
      </w:pPr>
    </w:p>
    <w:p w14:paraId="4863EC15">
      <w:pPr>
        <w:snapToGrid w:val="0"/>
        <w:jc w:val="center"/>
        <w:rPr>
          <w:rFonts w:ascii="宋体" w:hAnsi="宋体" w:cs="Tahoma"/>
          <w:b/>
          <w:bCs/>
          <w:sz w:val="28"/>
          <w:szCs w:val="28"/>
        </w:rPr>
      </w:pPr>
    </w:p>
    <w:p w14:paraId="40ADAFB7">
      <w:pPr>
        <w:snapToGrid w:val="0"/>
        <w:jc w:val="center"/>
        <w:rPr>
          <w:rFonts w:ascii="宋体" w:hAnsi="宋体" w:cs="Tahoma"/>
          <w:b/>
          <w:bCs/>
          <w:sz w:val="28"/>
          <w:szCs w:val="28"/>
        </w:rPr>
      </w:pPr>
    </w:p>
    <w:bookmarkEnd w:id="89"/>
    <w:p w14:paraId="2E2A151C">
      <w:pPr>
        <w:snapToGrid w:val="0"/>
        <w:ind w:left="120" w:leftChars="50" w:right="-240" w:rightChars="-100"/>
        <w:jc w:val="center"/>
        <w:outlineLvl w:val="0"/>
        <w:rPr>
          <w:rStyle w:val="85"/>
          <w:rFonts w:ascii="宋体" w:hAnsi="宋体"/>
          <w:i w:val="0"/>
        </w:rPr>
      </w:pPr>
      <w:bookmarkStart w:id="90" w:name="_Toc62053936"/>
      <w:r>
        <w:rPr>
          <w:rStyle w:val="85"/>
          <w:rFonts w:hint="eastAsia" w:ascii="宋体" w:hAnsi="宋体"/>
          <w:i w:val="0"/>
        </w:rPr>
        <w:t>第五章  评标办法及开标程序</w:t>
      </w:r>
      <w:bookmarkEnd w:id="79"/>
      <w:bookmarkEnd w:id="80"/>
      <w:bookmarkEnd w:id="81"/>
      <w:bookmarkEnd w:id="82"/>
      <w:bookmarkEnd w:id="83"/>
      <w:bookmarkEnd w:id="90"/>
    </w:p>
    <w:p w14:paraId="7CCC60B7">
      <w:pPr>
        <w:autoSpaceDE w:val="0"/>
        <w:autoSpaceDN w:val="0"/>
        <w:adjustRightInd w:val="0"/>
        <w:snapToGrid w:val="0"/>
        <w:ind w:left="120" w:leftChars="50" w:right="-240" w:rightChars="-100"/>
        <w:jc w:val="center"/>
        <w:outlineLvl w:val="0"/>
        <w:rPr>
          <w:rFonts w:ascii="宋体" w:hAnsi="宋体"/>
          <w:b/>
          <w:bCs/>
          <w:sz w:val="21"/>
          <w:szCs w:val="21"/>
        </w:rPr>
      </w:pPr>
    </w:p>
    <w:p w14:paraId="3884D725">
      <w:pPr>
        <w:autoSpaceDE w:val="0"/>
        <w:autoSpaceDN w:val="0"/>
        <w:adjustRightInd w:val="0"/>
        <w:snapToGrid w:val="0"/>
        <w:spacing w:line="380" w:lineRule="exact"/>
        <w:ind w:left="120" w:leftChars="50" w:right="-240" w:rightChars="-100"/>
        <w:outlineLvl w:val="1"/>
        <w:rPr>
          <w:rFonts w:ascii="宋体" w:hAnsi="宋体" w:cs="宋体"/>
          <w:b/>
          <w:bCs/>
          <w:sz w:val="21"/>
          <w:szCs w:val="21"/>
          <w:lang w:val="zh-CN"/>
        </w:rPr>
      </w:pPr>
      <w:bookmarkStart w:id="91" w:name="_Toc62053937"/>
      <w:r>
        <w:rPr>
          <w:rFonts w:hint="eastAsia" w:ascii="宋体" w:hAnsi="宋体" w:cs="宋体"/>
          <w:b/>
          <w:bCs/>
          <w:sz w:val="21"/>
          <w:szCs w:val="21"/>
          <w:lang w:val="zh-CN"/>
        </w:rPr>
        <w:t>一、评标委员会的组成</w:t>
      </w:r>
      <w:bookmarkEnd w:id="91"/>
    </w:p>
    <w:p w14:paraId="245C72F1">
      <w:pPr>
        <w:autoSpaceDE w:val="0"/>
        <w:autoSpaceDN w:val="0"/>
        <w:adjustRightInd w:val="0"/>
        <w:snapToGrid w:val="0"/>
        <w:spacing w:line="380" w:lineRule="exact"/>
        <w:ind w:left="120" w:leftChars="50" w:right="-240" w:rightChars="-100" w:firstLine="420" w:firstLineChars="200"/>
        <w:rPr>
          <w:rFonts w:ascii="宋体" w:hAnsi="宋体"/>
          <w:b/>
          <w:color w:val="FF0000"/>
          <w:sz w:val="21"/>
          <w:szCs w:val="21"/>
        </w:rPr>
      </w:pPr>
      <w:r>
        <w:rPr>
          <w:rFonts w:hint="eastAsia" w:ascii="宋体" w:hAnsi="宋体"/>
          <w:sz w:val="21"/>
          <w:szCs w:val="21"/>
        </w:rPr>
        <w:t>1. 采购代理机构将根据招标项目的特点组建评标委员会，其成员由采购人的代表和有关技术、经济等方面的专家组成。成员人数为5人或5人以上单数，其中技术、经济等方面的专家不少于成员总数的三分之二。评审专家由采购代理机构按相关规定依法组建，采购人代表由采购单位推荐，代表采购单位负责对项目评审质量和结果的审查，但不得担任评标委员会负责人。</w:t>
      </w:r>
    </w:p>
    <w:p w14:paraId="6B081FA5">
      <w:pPr>
        <w:autoSpaceDE w:val="0"/>
        <w:autoSpaceDN w:val="0"/>
        <w:adjustRightInd w:val="0"/>
        <w:snapToGrid w:val="0"/>
        <w:spacing w:line="380" w:lineRule="exact"/>
        <w:ind w:left="120" w:leftChars="50" w:right="-240" w:rightChars="-100"/>
        <w:outlineLvl w:val="1"/>
        <w:rPr>
          <w:rFonts w:ascii="宋体" w:hAnsi="宋体" w:cs="宋体"/>
          <w:b/>
          <w:bCs/>
          <w:sz w:val="21"/>
          <w:szCs w:val="21"/>
          <w:lang w:val="zh-CN"/>
        </w:rPr>
      </w:pPr>
      <w:bookmarkStart w:id="92" w:name="_Toc62053938"/>
      <w:r>
        <w:rPr>
          <w:rFonts w:hint="eastAsia" w:ascii="宋体" w:hAnsi="宋体" w:cs="宋体"/>
          <w:b/>
          <w:bCs/>
          <w:sz w:val="21"/>
          <w:szCs w:val="21"/>
          <w:lang w:val="zh-CN"/>
        </w:rPr>
        <w:t>二、评标原则</w:t>
      </w:r>
      <w:bookmarkEnd w:id="92"/>
    </w:p>
    <w:p w14:paraId="29F8C22D">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1. 投标方得分由技术商务分（</w:t>
      </w:r>
      <w:r>
        <w:rPr>
          <w:rFonts w:hint="eastAsia" w:ascii="宋体" w:hAnsi="宋体"/>
          <w:sz w:val="21"/>
          <w:szCs w:val="21"/>
          <w:lang w:val="en-US" w:eastAsia="zh-CN"/>
        </w:rPr>
        <w:t>7</w:t>
      </w:r>
      <w:r>
        <w:rPr>
          <w:rFonts w:hint="eastAsia" w:ascii="宋体" w:hAnsi="宋体"/>
          <w:sz w:val="21"/>
          <w:szCs w:val="21"/>
        </w:rPr>
        <w:t>0分）和报价分（</w:t>
      </w:r>
      <w:r>
        <w:rPr>
          <w:rFonts w:hint="eastAsia" w:ascii="宋体" w:hAnsi="宋体"/>
          <w:sz w:val="21"/>
          <w:szCs w:val="21"/>
          <w:lang w:val="en-US" w:eastAsia="zh-CN"/>
        </w:rPr>
        <w:t>3</w:t>
      </w:r>
      <w:r>
        <w:rPr>
          <w:rFonts w:hint="eastAsia" w:ascii="宋体" w:hAnsi="宋体"/>
          <w:sz w:val="21"/>
          <w:szCs w:val="21"/>
        </w:rPr>
        <w:t>0分）合计组成,满分为100分。</w:t>
      </w:r>
    </w:p>
    <w:p w14:paraId="29AB8D46">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 xml:space="preserve">2. </w:t>
      </w:r>
      <w:r>
        <w:rPr>
          <w:rFonts w:hint="eastAsia" w:ascii="宋体" w:hAnsi="宋体"/>
          <w:b/>
          <w:sz w:val="21"/>
          <w:szCs w:val="21"/>
        </w:rPr>
        <w:t>本项目采用综合评分法，在有效投标范围内以总得分最高者为本项目中标人。</w:t>
      </w:r>
      <w:r>
        <w:rPr>
          <w:rFonts w:hint="eastAsia" w:ascii="宋体" w:hAnsi="宋体"/>
          <w:sz w:val="21"/>
          <w:szCs w:val="21"/>
        </w:rPr>
        <w:t>总得分相同的，按照报价由低到高的顺序推荐。</w:t>
      </w:r>
      <w:r>
        <w:rPr>
          <w:rFonts w:ascii="宋体" w:hAnsi="宋体"/>
          <w:sz w:val="21"/>
          <w:szCs w:val="21"/>
        </w:rPr>
        <w:t>得分且投标报价相同的，按</w:t>
      </w:r>
      <w:r>
        <w:rPr>
          <w:rFonts w:hint="eastAsia" w:ascii="宋体" w:hAnsi="宋体"/>
          <w:sz w:val="21"/>
          <w:szCs w:val="21"/>
        </w:rPr>
        <w:t>服务方案</w:t>
      </w:r>
      <w:r>
        <w:rPr>
          <w:rFonts w:ascii="宋体" w:hAnsi="宋体"/>
          <w:sz w:val="21"/>
          <w:szCs w:val="21"/>
        </w:rPr>
        <w:t>分得分由高到低顺序排列，仍不能分出前后的，以现场抽签确定。</w:t>
      </w:r>
    </w:p>
    <w:p w14:paraId="19698DAB">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3.评标委员会根据招标文件和投标文件，结合技术商务评分细则对各投标方的技术商务部分进行评审，产生技术商务分。评标委员会各成员所评分值的算术平均值即为各投标方的技术商务分值（计算时四舍五入保留二位小数）。</w:t>
      </w:r>
    </w:p>
    <w:p w14:paraId="31B84500">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4.评审结果经采购人确定后，浙江博宏工程管理咨询有限公司在中标人确定之日起2个工作日内通过 “政采云”平台发布采购结果公告，并按期签发中标通知书。</w:t>
      </w:r>
    </w:p>
    <w:p w14:paraId="5289F243">
      <w:pPr>
        <w:numPr>
          <w:ilvl w:val="0"/>
          <w:numId w:val="4"/>
        </w:numPr>
        <w:autoSpaceDE w:val="0"/>
        <w:autoSpaceDN w:val="0"/>
        <w:adjustRightInd w:val="0"/>
        <w:snapToGrid w:val="0"/>
        <w:spacing w:line="380" w:lineRule="exact"/>
        <w:ind w:left="120" w:leftChars="50" w:right="-240" w:rightChars="-100"/>
        <w:outlineLvl w:val="1"/>
        <w:rPr>
          <w:rFonts w:ascii="宋体" w:hAnsi="宋体" w:cs="宋体"/>
          <w:b/>
          <w:bCs/>
          <w:sz w:val="21"/>
          <w:szCs w:val="21"/>
          <w:lang w:val="zh-CN"/>
        </w:rPr>
      </w:pPr>
      <w:bookmarkStart w:id="93" w:name="_Toc62053939"/>
      <w:r>
        <w:rPr>
          <w:rFonts w:hint="eastAsia" w:ascii="宋体" w:hAnsi="宋体" w:cs="宋体"/>
          <w:b/>
          <w:bCs/>
          <w:sz w:val="21"/>
          <w:szCs w:val="21"/>
          <w:lang w:val="zh-CN"/>
        </w:rPr>
        <w:t>注意事项</w:t>
      </w:r>
      <w:bookmarkEnd w:id="93"/>
    </w:p>
    <w:p w14:paraId="5388DDC8">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1．评标委员会在评审过程中提出的询标内容将通过“政采云”平台在线询标系统发至相关投标方，投标方需通过“政采云”平台在线询标系统在询标规定的时间内作出澄清、说明或者补正，投标方未按询标规定的时间内在“政采云”平台在线询标系统作出回复且无其他有效回复方式的，评标委员会可以视情处理。</w:t>
      </w:r>
    </w:p>
    <w:p w14:paraId="5EE4FE36">
      <w:pPr>
        <w:snapToGrid w:val="0"/>
        <w:spacing w:line="380" w:lineRule="exact"/>
        <w:ind w:left="120" w:leftChars="50" w:right="-240" w:rightChars="-100" w:firstLine="420" w:firstLineChars="200"/>
        <w:rPr>
          <w:rFonts w:ascii="宋体" w:hAnsi="宋体"/>
          <w:sz w:val="21"/>
          <w:szCs w:val="21"/>
        </w:rPr>
      </w:pPr>
      <w:r>
        <w:rPr>
          <w:rFonts w:hint="eastAsia" w:ascii="宋体" w:hAnsi="宋体"/>
          <w:sz w:val="21"/>
          <w:szCs w:val="21"/>
        </w:rPr>
        <w:t>2. 评审时评标委员会认为投标方的报价明显低于其他通过符合性审查投标方的报价，有可能影响产品质量或者不能诚信履约的，要求其通过“政采云”平台在规定的时间内提供CA签章的材料，投标方不能证明其报价合理性的，评标委员会应当将其作为无效投标处理。</w:t>
      </w:r>
    </w:p>
    <w:p w14:paraId="094E8A25">
      <w:pPr>
        <w:autoSpaceDE w:val="0"/>
        <w:autoSpaceDN w:val="0"/>
        <w:adjustRightInd w:val="0"/>
        <w:snapToGrid w:val="0"/>
        <w:spacing w:line="380" w:lineRule="exact"/>
        <w:ind w:left="120" w:leftChars="50" w:right="-240" w:rightChars="-100"/>
        <w:outlineLvl w:val="1"/>
        <w:rPr>
          <w:rFonts w:hint="eastAsia" w:ascii="宋体" w:hAnsi="宋体" w:cs="宋体"/>
          <w:b/>
          <w:bCs/>
          <w:sz w:val="21"/>
          <w:szCs w:val="21"/>
          <w:lang w:val="zh-CN"/>
        </w:rPr>
      </w:pPr>
      <w:bookmarkStart w:id="94" w:name="_Toc62053940"/>
      <w:r>
        <w:rPr>
          <w:rFonts w:hint="eastAsia" w:ascii="宋体" w:hAnsi="宋体" w:cs="宋体"/>
          <w:b/>
          <w:bCs/>
          <w:sz w:val="21"/>
          <w:szCs w:val="21"/>
          <w:lang w:val="zh-CN"/>
        </w:rPr>
        <w:t>四、评分标准</w:t>
      </w:r>
      <w:bookmarkEnd w:id="94"/>
    </w:p>
    <w:tbl>
      <w:tblPr>
        <w:tblStyle w:val="63"/>
        <w:tblpPr w:leftFromText="180" w:rightFromText="180" w:vertAnchor="text" w:horzAnchor="page" w:tblpX="1425" w:tblpY="486"/>
        <w:tblOverlap w:val="never"/>
        <w:tblW w:w="9638" w:type="dxa"/>
        <w:tblInd w:w="0" w:type="dxa"/>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062"/>
        <w:gridCol w:w="1173"/>
        <w:gridCol w:w="1275"/>
        <w:gridCol w:w="5081"/>
        <w:gridCol w:w="1047"/>
      </w:tblGrid>
      <w:tr w14:paraId="653417F0">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76" w:hRule="atLeast"/>
        </w:trPr>
        <w:tc>
          <w:tcPr>
            <w:tcW w:w="106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9AFB49">
            <w:pPr>
              <w:spacing w:line="380" w:lineRule="exact"/>
              <w:jc w:val="center"/>
              <w:rPr>
                <w:rFonts w:ascii="宋体" w:hAnsi="宋体"/>
                <w:sz w:val="21"/>
                <w:szCs w:val="21"/>
              </w:rPr>
            </w:pPr>
            <w:r>
              <w:rPr>
                <w:rFonts w:hint="eastAsia" w:ascii="宋体" w:hAnsi="宋体"/>
                <w:sz w:val="21"/>
                <w:szCs w:val="21"/>
              </w:rPr>
              <w:t>评分</w:t>
            </w:r>
          </w:p>
          <w:p w14:paraId="7F0C7FF3">
            <w:pPr>
              <w:autoSpaceDE w:val="0"/>
              <w:autoSpaceDN w:val="0"/>
              <w:adjustRightInd w:val="0"/>
              <w:spacing w:line="380" w:lineRule="exact"/>
              <w:jc w:val="center"/>
              <w:rPr>
                <w:rFonts w:ascii="宋体" w:hAnsi="宋体"/>
                <w:sz w:val="21"/>
                <w:szCs w:val="21"/>
              </w:rPr>
            </w:pPr>
            <w:r>
              <w:rPr>
                <w:rFonts w:hint="eastAsia" w:ascii="宋体" w:hAnsi="宋体"/>
                <w:sz w:val="21"/>
                <w:szCs w:val="21"/>
              </w:rPr>
              <w:t>内容</w:t>
            </w:r>
          </w:p>
        </w:tc>
        <w:tc>
          <w:tcPr>
            <w:tcW w:w="11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F83530">
            <w:pPr>
              <w:autoSpaceDE w:val="0"/>
              <w:autoSpaceDN w:val="0"/>
              <w:adjustRightInd w:val="0"/>
              <w:spacing w:line="380" w:lineRule="exact"/>
              <w:ind w:firstLine="105" w:firstLineChars="50"/>
              <w:jc w:val="center"/>
              <w:rPr>
                <w:rFonts w:ascii="宋体" w:hAnsi="宋体"/>
                <w:sz w:val="21"/>
                <w:szCs w:val="21"/>
              </w:rPr>
            </w:pPr>
            <w:r>
              <w:rPr>
                <w:rFonts w:hint="eastAsia" w:ascii="宋体" w:hAnsi="宋体"/>
                <w:sz w:val="21"/>
                <w:szCs w:val="21"/>
              </w:rPr>
              <w:t>细则</w:t>
            </w:r>
          </w:p>
        </w:tc>
        <w:tc>
          <w:tcPr>
            <w:tcW w:w="635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FD22B9">
            <w:pPr>
              <w:autoSpaceDE w:val="0"/>
              <w:autoSpaceDN w:val="0"/>
              <w:adjustRightInd w:val="0"/>
              <w:spacing w:line="380" w:lineRule="exact"/>
              <w:jc w:val="center"/>
              <w:rPr>
                <w:rFonts w:ascii="宋体" w:hAnsi="宋体"/>
                <w:sz w:val="21"/>
                <w:szCs w:val="21"/>
              </w:rPr>
            </w:pPr>
            <w:r>
              <w:rPr>
                <w:rFonts w:hint="eastAsia" w:ascii="宋体" w:hAnsi="宋体"/>
                <w:sz w:val="21"/>
                <w:szCs w:val="21"/>
              </w:rPr>
              <w:t>细则内容</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A86365">
            <w:pPr>
              <w:autoSpaceDE w:val="0"/>
              <w:autoSpaceDN w:val="0"/>
              <w:adjustRightInd w:val="0"/>
              <w:spacing w:line="380" w:lineRule="exact"/>
              <w:jc w:val="center"/>
              <w:rPr>
                <w:rFonts w:ascii="宋体" w:hAnsi="宋体"/>
                <w:sz w:val="21"/>
                <w:szCs w:val="21"/>
              </w:rPr>
            </w:pPr>
            <w:r>
              <w:rPr>
                <w:rFonts w:hint="eastAsia" w:ascii="宋体" w:hAnsi="宋体"/>
                <w:sz w:val="21"/>
                <w:szCs w:val="21"/>
              </w:rPr>
              <w:t>分值</w:t>
            </w:r>
          </w:p>
        </w:tc>
      </w:tr>
      <w:tr w14:paraId="3BD6E257">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106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5A0D61">
            <w:pPr>
              <w:autoSpaceDE w:val="0"/>
              <w:autoSpaceDN w:val="0"/>
              <w:adjustRightInd w:val="0"/>
              <w:spacing w:line="380" w:lineRule="exact"/>
              <w:jc w:val="center"/>
              <w:rPr>
                <w:rFonts w:ascii="宋体" w:hAnsi="宋体"/>
                <w:sz w:val="21"/>
                <w:szCs w:val="21"/>
              </w:rPr>
            </w:pPr>
            <w:r>
              <w:rPr>
                <w:rFonts w:hint="eastAsia" w:ascii="宋体" w:hAnsi="宋体"/>
                <w:sz w:val="21"/>
                <w:szCs w:val="21"/>
              </w:rPr>
              <w:t>投标报价</w:t>
            </w:r>
            <w:r>
              <w:rPr>
                <w:rFonts w:hint="eastAsia" w:ascii="宋体" w:hAnsi="宋体"/>
                <w:sz w:val="21"/>
                <w:szCs w:val="21"/>
                <w:lang w:val="en-US" w:eastAsia="zh-CN"/>
              </w:rPr>
              <w:t>3</w:t>
            </w:r>
            <w:r>
              <w:rPr>
                <w:rFonts w:hint="eastAsia" w:ascii="宋体" w:hAnsi="宋体"/>
                <w:sz w:val="21"/>
                <w:szCs w:val="21"/>
              </w:rPr>
              <w:t>0分</w:t>
            </w:r>
          </w:p>
        </w:tc>
        <w:tc>
          <w:tcPr>
            <w:tcW w:w="117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356C2F">
            <w:pPr>
              <w:autoSpaceDE w:val="0"/>
              <w:autoSpaceDN w:val="0"/>
              <w:adjustRightInd w:val="0"/>
              <w:spacing w:line="360" w:lineRule="auto"/>
              <w:ind w:firstLine="105" w:firstLineChars="50"/>
              <w:jc w:val="center"/>
              <w:rPr>
                <w:rFonts w:ascii="宋体" w:hAnsi="宋体"/>
                <w:sz w:val="21"/>
                <w:szCs w:val="21"/>
              </w:rPr>
            </w:pPr>
            <w:r>
              <w:rPr>
                <w:rFonts w:hint="eastAsia" w:ascii="宋体" w:hAnsi="宋体"/>
                <w:sz w:val="21"/>
                <w:szCs w:val="21"/>
              </w:rPr>
              <w:t>报价</w:t>
            </w:r>
          </w:p>
        </w:tc>
        <w:tc>
          <w:tcPr>
            <w:tcW w:w="635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15D02C">
            <w:pPr>
              <w:spacing w:line="400" w:lineRule="exac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rPr>
              <w:t>一、基准价为满足评标要求且投标价格最低的投</w:t>
            </w:r>
            <w:r>
              <w:rPr>
                <w:rFonts w:hint="eastAsia" w:asciiTheme="minorEastAsia" w:hAnsiTheme="minorEastAsia" w:eastAsiaTheme="minorEastAsia"/>
                <w:sz w:val="21"/>
                <w:szCs w:val="21"/>
                <w:highlight w:val="none"/>
              </w:rPr>
              <w:t>标报价。</w:t>
            </w:r>
          </w:p>
          <w:p w14:paraId="3643F848">
            <w:pPr>
              <w:spacing w:line="400" w:lineRule="exac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二、投标人响应报价,设置以下分值：</w:t>
            </w:r>
          </w:p>
          <w:p w14:paraId="64F6D5F9">
            <w:pPr>
              <w:spacing w:line="400" w:lineRule="exac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（一）①地块面积10亩以下的部分（含10亩）（</w:t>
            </w:r>
            <w:r>
              <w:rPr>
                <w:rFonts w:hint="eastAsia" w:asciiTheme="minorEastAsia" w:hAnsiTheme="minorEastAsia" w:eastAsiaTheme="minorEastAsia"/>
                <w:sz w:val="21"/>
                <w:szCs w:val="21"/>
                <w:highlight w:val="none"/>
                <w:lang w:val="en-US" w:eastAsia="zh-CN"/>
              </w:rPr>
              <w:t>14</w:t>
            </w:r>
            <w:r>
              <w:rPr>
                <w:rFonts w:hint="eastAsia" w:asciiTheme="minorEastAsia" w:hAnsiTheme="minorEastAsia" w:eastAsiaTheme="minorEastAsia"/>
                <w:sz w:val="21"/>
                <w:szCs w:val="21"/>
                <w:highlight w:val="none"/>
              </w:rPr>
              <w:t>分）+②地块面积10亩-50亩的部分（含50亩）（</w:t>
            </w:r>
            <w:r>
              <w:rPr>
                <w:rFonts w:hint="eastAsia" w:asciiTheme="minorEastAsia" w:hAnsiTheme="minorEastAsia" w:eastAsiaTheme="minorEastAsia"/>
                <w:sz w:val="21"/>
                <w:szCs w:val="21"/>
                <w:highlight w:val="none"/>
                <w:lang w:val="en-US" w:eastAsia="zh-CN"/>
              </w:rPr>
              <w:t>10</w:t>
            </w:r>
            <w:r>
              <w:rPr>
                <w:rFonts w:hint="eastAsia" w:asciiTheme="minorEastAsia" w:hAnsiTheme="minorEastAsia" w:eastAsiaTheme="minorEastAsia"/>
                <w:sz w:val="21"/>
                <w:szCs w:val="21"/>
                <w:highlight w:val="none"/>
              </w:rPr>
              <w:t>分）+③地块面积50亩以上的部分（</w:t>
            </w:r>
            <w:r>
              <w:rPr>
                <w:rFonts w:hint="eastAsia" w:asciiTheme="minorEastAsia" w:hAnsiTheme="minorEastAsia" w:eastAsiaTheme="minorEastAsia"/>
                <w:sz w:val="21"/>
                <w:szCs w:val="21"/>
                <w:highlight w:val="none"/>
                <w:lang w:val="en-US" w:eastAsia="zh-CN"/>
              </w:rPr>
              <w:t>6</w:t>
            </w:r>
            <w:r>
              <w:rPr>
                <w:rFonts w:hint="eastAsia" w:asciiTheme="minorEastAsia" w:hAnsiTheme="minorEastAsia" w:eastAsiaTheme="minorEastAsia"/>
                <w:sz w:val="21"/>
                <w:szCs w:val="21"/>
                <w:highlight w:val="none"/>
              </w:rPr>
              <w:t>分）=</w:t>
            </w:r>
            <w:r>
              <w:rPr>
                <w:rFonts w:hint="eastAsia" w:asciiTheme="minorEastAsia" w:hAnsiTheme="minorEastAsia" w:eastAsiaTheme="minorEastAsia"/>
                <w:sz w:val="21"/>
                <w:szCs w:val="21"/>
                <w:highlight w:val="none"/>
                <w:lang w:val="en-US" w:eastAsia="zh-CN"/>
              </w:rPr>
              <w:t>30</w:t>
            </w:r>
            <w:r>
              <w:rPr>
                <w:rFonts w:hint="eastAsia" w:asciiTheme="minorEastAsia" w:hAnsiTheme="minorEastAsia" w:eastAsiaTheme="minorEastAsia"/>
                <w:sz w:val="21"/>
                <w:szCs w:val="21"/>
                <w:highlight w:val="none"/>
              </w:rPr>
              <w:t>分；</w:t>
            </w:r>
          </w:p>
          <w:p w14:paraId="3C1C7B2A">
            <w:pPr>
              <w:spacing w:line="4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（二）投标人报价得分：价格分=①+②+③。（评标基准价为对应区间的最低价）</w:t>
            </w:r>
          </w:p>
          <w:p w14:paraId="4FE004D4">
            <w:pPr>
              <w:spacing w:line="400" w:lineRule="exact"/>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①地块面积10亩以下的部分（含10亩）报价得分＝评标基准价/投标报价×1</w:t>
            </w:r>
            <w:r>
              <w:rPr>
                <w:rFonts w:hint="eastAsia" w:asciiTheme="minorEastAsia" w:hAnsiTheme="minorEastAsia" w:eastAsiaTheme="minorEastAsia"/>
                <w:sz w:val="21"/>
                <w:szCs w:val="21"/>
                <w:lang w:val="en-US" w:eastAsia="zh-CN"/>
              </w:rPr>
              <w:t>4</w:t>
            </w:r>
          </w:p>
          <w:p w14:paraId="3393B5E0">
            <w:pPr>
              <w:spacing w:line="400" w:lineRule="exact"/>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②地块面积10亩-50亩的部分（含50亩）报价得分＝评标基准价/投标报价×</w:t>
            </w:r>
            <w:r>
              <w:rPr>
                <w:rFonts w:hint="eastAsia" w:asciiTheme="minorEastAsia" w:hAnsiTheme="minorEastAsia" w:eastAsiaTheme="minorEastAsia"/>
                <w:sz w:val="21"/>
                <w:szCs w:val="21"/>
                <w:lang w:val="en-US" w:eastAsia="zh-CN"/>
              </w:rPr>
              <w:t>10</w:t>
            </w:r>
          </w:p>
          <w:p w14:paraId="69C88932">
            <w:pPr>
              <w:spacing w:line="400" w:lineRule="exact"/>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③地块面积50亩以上的部分报价得分＝评标基准价/投标报价×</w:t>
            </w:r>
            <w:r>
              <w:rPr>
                <w:rFonts w:hint="eastAsia" w:asciiTheme="minorEastAsia" w:hAnsiTheme="minorEastAsia" w:eastAsiaTheme="minorEastAsia"/>
                <w:sz w:val="21"/>
                <w:szCs w:val="21"/>
                <w:lang w:val="en-US" w:eastAsia="zh-CN"/>
              </w:rPr>
              <w:t>6</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A8574C">
            <w:pPr>
              <w:autoSpaceDE w:val="0"/>
              <w:autoSpaceDN w:val="0"/>
              <w:adjustRightInd w:val="0"/>
              <w:snapToGrid w:val="0"/>
              <w:spacing w:line="380" w:lineRule="exact"/>
              <w:jc w:val="center"/>
              <w:rPr>
                <w:rFonts w:ascii="宋体" w:hAnsi="宋体"/>
                <w:sz w:val="21"/>
                <w:szCs w:val="21"/>
              </w:rPr>
            </w:pPr>
            <w:r>
              <w:rPr>
                <w:rFonts w:hint="eastAsia" w:ascii="宋体" w:hAnsi="宋体"/>
                <w:sz w:val="21"/>
                <w:szCs w:val="21"/>
              </w:rPr>
              <w:t>0-</w:t>
            </w:r>
            <w:r>
              <w:rPr>
                <w:rFonts w:hint="eastAsia" w:ascii="宋体" w:hAnsi="宋体"/>
                <w:sz w:val="21"/>
                <w:szCs w:val="21"/>
                <w:lang w:val="en-US" w:eastAsia="zh-CN"/>
              </w:rPr>
              <w:t>3</w:t>
            </w:r>
            <w:r>
              <w:rPr>
                <w:rFonts w:hint="eastAsia" w:ascii="宋体" w:hAnsi="宋体"/>
                <w:sz w:val="21"/>
                <w:szCs w:val="21"/>
              </w:rPr>
              <w:t>0分</w:t>
            </w:r>
          </w:p>
        </w:tc>
      </w:tr>
      <w:tr w14:paraId="0952CAC3">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62" w:type="dxa"/>
            <w:vMerge w:val="restart"/>
            <w:tcBorders>
              <w:top w:val="single" w:color="auto" w:sz="4" w:space="0"/>
              <w:left w:val="single" w:color="auto" w:sz="4" w:space="0"/>
              <w:right w:val="single" w:color="auto" w:sz="4" w:space="0"/>
            </w:tcBorders>
            <w:shd w:val="clear" w:color="auto" w:fill="FFFFFF" w:themeFill="background1"/>
            <w:vAlign w:val="center"/>
          </w:tcPr>
          <w:p w14:paraId="287F5ED1">
            <w:pPr>
              <w:autoSpaceDE w:val="0"/>
              <w:autoSpaceDN w:val="0"/>
              <w:adjustRightInd w:val="0"/>
              <w:spacing w:line="380" w:lineRule="exact"/>
              <w:jc w:val="center"/>
              <w:rPr>
                <w:rFonts w:ascii="宋体" w:hAnsi="宋体"/>
                <w:sz w:val="21"/>
                <w:szCs w:val="21"/>
              </w:rPr>
            </w:pPr>
            <w:r>
              <w:rPr>
                <w:rFonts w:hint="eastAsia" w:ascii="宋体" w:hAnsi="宋体"/>
                <w:sz w:val="21"/>
                <w:szCs w:val="21"/>
              </w:rPr>
              <w:t>商务</w:t>
            </w:r>
          </w:p>
          <w:p w14:paraId="220B338F">
            <w:pPr>
              <w:autoSpaceDE w:val="0"/>
              <w:autoSpaceDN w:val="0"/>
              <w:adjustRightInd w:val="0"/>
              <w:spacing w:line="380" w:lineRule="exact"/>
              <w:jc w:val="center"/>
              <w:rPr>
                <w:rFonts w:ascii="宋体" w:hAnsi="宋体"/>
                <w:sz w:val="21"/>
                <w:szCs w:val="21"/>
              </w:rPr>
            </w:pPr>
            <w:r>
              <w:rPr>
                <w:rFonts w:hint="eastAsia" w:ascii="宋体" w:hAnsi="宋体"/>
                <w:sz w:val="21"/>
                <w:szCs w:val="21"/>
              </w:rPr>
              <w:t>技术</w:t>
            </w:r>
          </w:p>
          <w:p w14:paraId="28549A24">
            <w:pPr>
              <w:autoSpaceDE w:val="0"/>
              <w:autoSpaceDN w:val="0"/>
              <w:adjustRightInd w:val="0"/>
              <w:spacing w:line="380" w:lineRule="exact"/>
              <w:jc w:val="center"/>
              <w:rPr>
                <w:rFonts w:ascii="宋体" w:hAnsi="宋体"/>
                <w:sz w:val="21"/>
                <w:szCs w:val="21"/>
              </w:rPr>
            </w:pPr>
            <w:r>
              <w:rPr>
                <w:rFonts w:hint="eastAsia" w:ascii="宋体" w:hAnsi="宋体"/>
                <w:sz w:val="21"/>
                <w:szCs w:val="21"/>
                <w:lang w:val="en-US" w:eastAsia="zh-CN"/>
              </w:rPr>
              <w:t>7</w:t>
            </w:r>
            <w:r>
              <w:rPr>
                <w:rFonts w:hint="eastAsia" w:ascii="宋体" w:hAnsi="宋体"/>
                <w:sz w:val="21"/>
                <w:szCs w:val="21"/>
              </w:rPr>
              <w:t>0分</w:t>
            </w:r>
          </w:p>
        </w:tc>
        <w:tc>
          <w:tcPr>
            <w:tcW w:w="1173" w:type="dxa"/>
            <w:vMerge w:val="restart"/>
            <w:tcBorders>
              <w:top w:val="single" w:color="auto" w:sz="4" w:space="0"/>
              <w:left w:val="single" w:color="auto" w:sz="4" w:space="0"/>
              <w:right w:val="single" w:color="auto" w:sz="4" w:space="0"/>
            </w:tcBorders>
            <w:shd w:val="clear" w:color="auto" w:fill="FFFFFF" w:themeFill="background1"/>
            <w:vAlign w:val="center"/>
          </w:tcPr>
          <w:p w14:paraId="52227278">
            <w:pPr>
              <w:autoSpaceDE w:val="0"/>
              <w:autoSpaceDN w:val="0"/>
              <w:adjustRightInd w:val="0"/>
              <w:spacing w:line="360" w:lineRule="exact"/>
              <w:ind w:firstLine="138" w:firstLineChars="66"/>
              <w:rPr>
                <w:rFonts w:ascii="宋体" w:hAnsi="宋体"/>
                <w:color w:val="000000"/>
                <w:sz w:val="21"/>
                <w:szCs w:val="21"/>
              </w:rPr>
            </w:pPr>
            <w:r>
              <w:rPr>
                <w:rFonts w:hint="eastAsia" w:ascii="宋体" w:hAnsi="宋体"/>
                <w:color w:val="000000"/>
                <w:sz w:val="21"/>
                <w:szCs w:val="21"/>
              </w:rPr>
              <w:t>商务分</w:t>
            </w:r>
          </w:p>
        </w:tc>
        <w:tc>
          <w:tcPr>
            <w:tcW w:w="1275" w:type="dxa"/>
            <w:vMerge w:val="restart"/>
            <w:tcBorders>
              <w:top w:val="single" w:color="auto" w:sz="4" w:space="0"/>
              <w:left w:val="single" w:color="auto" w:sz="4" w:space="0"/>
              <w:right w:val="single" w:color="auto" w:sz="4" w:space="0"/>
            </w:tcBorders>
            <w:shd w:val="clear" w:color="auto" w:fill="FFFFFF" w:themeFill="background1"/>
            <w:vAlign w:val="center"/>
          </w:tcPr>
          <w:p w14:paraId="608816FE">
            <w:pPr>
              <w:autoSpaceDE w:val="0"/>
              <w:autoSpaceDN w:val="0"/>
              <w:adjustRightInd w:val="0"/>
              <w:spacing w:line="380" w:lineRule="exact"/>
              <w:ind w:firstLine="110" w:firstLineChars="50"/>
              <w:jc w:val="center"/>
              <w:rPr>
                <w:rFonts w:ascii="宋体" w:hAnsi="宋体" w:cs="Arial"/>
                <w:sz w:val="22"/>
                <w:szCs w:val="22"/>
              </w:rPr>
            </w:pPr>
            <w:r>
              <w:rPr>
                <w:rFonts w:hint="eastAsia" w:ascii="宋体" w:hAnsi="宋体" w:cs="Arial"/>
                <w:sz w:val="22"/>
                <w:szCs w:val="22"/>
              </w:rPr>
              <w:t>企业实力</w:t>
            </w:r>
          </w:p>
        </w:tc>
        <w:tc>
          <w:tcPr>
            <w:tcW w:w="5081" w:type="dxa"/>
            <w:tcBorders>
              <w:top w:val="single" w:color="auto" w:sz="4" w:space="0"/>
              <w:left w:val="single" w:color="auto" w:sz="4" w:space="0"/>
              <w:right w:val="single" w:color="auto" w:sz="4" w:space="0"/>
            </w:tcBorders>
            <w:shd w:val="clear" w:color="auto" w:fill="FFFFFF" w:themeFill="background1"/>
            <w:vAlign w:val="center"/>
          </w:tcPr>
          <w:p w14:paraId="4A7B033C">
            <w:pPr>
              <w:autoSpaceDE w:val="0"/>
              <w:autoSpaceDN w:val="0"/>
              <w:adjustRightInd w:val="0"/>
              <w:spacing w:line="360" w:lineRule="exact"/>
              <w:ind w:firstLine="33" w:firstLineChars="16"/>
              <w:rPr>
                <w:rFonts w:ascii="宋体" w:hAnsi="宋体"/>
                <w:color w:val="000000"/>
                <w:sz w:val="21"/>
                <w:szCs w:val="21"/>
              </w:rPr>
            </w:pPr>
            <w:r>
              <w:rPr>
                <w:rFonts w:hint="eastAsia" w:ascii="宋体" w:hAnsi="宋体"/>
                <w:sz w:val="21"/>
              </w:rPr>
              <w:t>投标人信誉情况、相关获奖情况等内容。根据投标人提供的有效证明材料酌情打分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E29DDB">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11906AFE">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62" w:type="dxa"/>
            <w:vMerge w:val="continue"/>
            <w:tcBorders>
              <w:left w:val="single" w:color="auto" w:sz="4" w:space="0"/>
              <w:right w:val="single" w:color="auto" w:sz="4" w:space="0"/>
            </w:tcBorders>
            <w:shd w:val="clear" w:color="auto" w:fill="FFFFFF" w:themeFill="background1"/>
            <w:vAlign w:val="center"/>
          </w:tcPr>
          <w:p w14:paraId="1EC0BA88">
            <w:pPr>
              <w:autoSpaceDE w:val="0"/>
              <w:autoSpaceDN w:val="0"/>
              <w:adjustRightInd w:val="0"/>
              <w:spacing w:line="380" w:lineRule="exact"/>
              <w:jc w:val="center"/>
              <w:rPr>
                <w:rFonts w:ascii="宋体" w:hAnsi="宋体"/>
                <w:sz w:val="21"/>
                <w:szCs w:val="21"/>
              </w:rPr>
            </w:pPr>
          </w:p>
        </w:tc>
        <w:tc>
          <w:tcPr>
            <w:tcW w:w="1173" w:type="dxa"/>
            <w:vMerge w:val="continue"/>
            <w:tcBorders>
              <w:top w:val="single" w:color="auto" w:sz="4" w:space="0"/>
              <w:left w:val="single" w:color="auto" w:sz="4" w:space="0"/>
              <w:right w:val="single" w:color="auto" w:sz="4" w:space="0"/>
            </w:tcBorders>
            <w:shd w:val="clear" w:color="auto" w:fill="FFFFFF" w:themeFill="background1"/>
            <w:vAlign w:val="center"/>
          </w:tcPr>
          <w:p w14:paraId="028768E1">
            <w:pPr>
              <w:autoSpaceDE w:val="0"/>
              <w:autoSpaceDN w:val="0"/>
              <w:adjustRightInd w:val="0"/>
              <w:spacing w:line="360" w:lineRule="exact"/>
              <w:ind w:firstLine="138" w:firstLineChars="66"/>
              <w:rPr>
                <w:rFonts w:ascii="宋体" w:hAnsi="宋体"/>
                <w:color w:val="000000"/>
                <w:sz w:val="21"/>
                <w:szCs w:val="21"/>
              </w:rPr>
            </w:pPr>
          </w:p>
        </w:tc>
        <w:tc>
          <w:tcPr>
            <w:tcW w:w="1275" w:type="dxa"/>
            <w:vMerge w:val="continue"/>
            <w:tcBorders>
              <w:left w:val="single" w:color="auto" w:sz="4" w:space="0"/>
              <w:right w:val="single" w:color="auto" w:sz="4" w:space="0"/>
            </w:tcBorders>
            <w:shd w:val="clear" w:color="auto" w:fill="FFFFFF" w:themeFill="background1"/>
            <w:vAlign w:val="center"/>
          </w:tcPr>
          <w:p w14:paraId="452F0538">
            <w:pPr>
              <w:autoSpaceDE w:val="0"/>
              <w:autoSpaceDN w:val="0"/>
              <w:adjustRightInd w:val="0"/>
              <w:spacing w:line="380" w:lineRule="exact"/>
              <w:ind w:firstLine="110" w:firstLineChars="50"/>
              <w:jc w:val="center"/>
              <w:rPr>
                <w:rFonts w:ascii="宋体" w:hAnsi="宋体" w:cs="Arial"/>
                <w:sz w:val="22"/>
                <w:szCs w:val="22"/>
              </w:rPr>
            </w:pPr>
          </w:p>
        </w:tc>
        <w:tc>
          <w:tcPr>
            <w:tcW w:w="5081" w:type="dxa"/>
            <w:tcBorders>
              <w:top w:val="single" w:color="auto" w:sz="4" w:space="0"/>
              <w:left w:val="single" w:color="auto" w:sz="4" w:space="0"/>
              <w:right w:val="single" w:color="auto" w:sz="4" w:space="0"/>
            </w:tcBorders>
            <w:shd w:val="clear" w:color="auto" w:fill="FFFFFF" w:themeFill="background1"/>
            <w:vAlign w:val="center"/>
          </w:tcPr>
          <w:p w14:paraId="2C1E22C6">
            <w:pPr>
              <w:widowControl w:val="0"/>
              <w:spacing w:line="300" w:lineRule="exact"/>
              <w:rPr>
                <w:rFonts w:hint="eastAsia"/>
                <w:color w:val="000000"/>
                <w:sz w:val="21"/>
                <w:szCs w:val="21"/>
              </w:rPr>
            </w:pPr>
            <w:r>
              <w:rPr>
                <w:color w:val="000000"/>
                <w:sz w:val="21"/>
                <w:szCs w:val="21"/>
              </w:rPr>
              <w:t>投标人具有有效的职业健康安全管理体系认证证书、质量管理体系认证证书、环境管理体系认证证书的</w:t>
            </w:r>
            <w:r>
              <w:rPr>
                <w:rFonts w:hint="eastAsia"/>
                <w:color w:val="000000"/>
                <w:sz w:val="21"/>
                <w:szCs w:val="21"/>
              </w:rPr>
              <w:t>，每提供1个证书得1分，最高得3分。</w:t>
            </w:r>
          </w:p>
          <w:p w14:paraId="685335BD">
            <w:pPr>
              <w:widowControl w:val="0"/>
              <w:spacing w:line="300" w:lineRule="exact"/>
              <w:rPr>
                <w:rFonts w:asciiTheme="minorEastAsia" w:hAnsiTheme="minorEastAsia" w:eastAsiaTheme="minorEastAsia"/>
                <w:sz w:val="21"/>
                <w:szCs w:val="21"/>
              </w:rPr>
            </w:pPr>
            <w:r>
              <w:rPr>
                <w:rFonts w:hint="eastAsia"/>
                <w:color w:val="000000"/>
                <w:sz w:val="21"/>
                <w:szCs w:val="21"/>
              </w:rPr>
              <w:t>注：需提供清晰的证书原件扫描件及在国家认证认可监督管理委员会网站（https://www.cnca.gov.cn/）查询到的证书信息截图，否则不予得分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B6F5F5">
            <w:pPr>
              <w:widowControl w:val="0"/>
              <w:jc w:val="center"/>
              <w:rPr>
                <w:rFonts w:ascii="宋体" w:hAnsi="宋体"/>
                <w:sz w:val="21"/>
                <w:szCs w:val="21"/>
              </w:rPr>
            </w:pPr>
            <w:r>
              <w:rPr>
                <w:rFonts w:hint="eastAsia" w:ascii="宋体" w:hAnsi="宋体" w:cs="Tahoma"/>
                <w:kern w:val="2"/>
                <w:sz w:val="21"/>
              </w:rPr>
              <w:t>0-3分</w:t>
            </w:r>
          </w:p>
        </w:tc>
      </w:tr>
      <w:tr w14:paraId="4DF8B9F2">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62" w:type="dxa"/>
            <w:vMerge w:val="continue"/>
            <w:tcBorders>
              <w:left w:val="single" w:color="auto" w:sz="4" w:space="0"/>
              <w:right w:val="single" w:color="auto" w:sz="4" w:space="0"/>
            </w:tcBorders>
            <w:shd w:val="clear" w:color="auto" w:fill="FFFFFF" w:themeFill="background1"/>
            <w:vAlign w:val="center"/>
          </w:tcPr>
          <w:p w14:paraId="5A6E4BA6">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174A4BBA">
            <w:pPr>
              <w:autoSpaceDE w:val="0"/>
              <w:autoSpaceDN w:val="0"/>
              <w:adjustRightInd w:val="0"/>
              <w:spacing w:line="360" w:lineRule="exact"/>
              <w:ind w:firstLine="33" w:firstLineChars="16"/>
              <w:rPr>
                <w:rFonts w:ascii="宋体" w:hAnsi="宋体"/>
                <w:sz w:val="21"/>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F3C4E9">
            <w:pPr>
              <w:snapToGrid w:val="0"/>
              <w:spacing w:line="380" w:lineRule="exact"/>
              <w:jc w:val="center"/>
              <w:rPr>
                <w:rFonts w:ascii="宋体" w:hAnsi="宋体" w:cs="Arial"/>
                <w:sz w:val="22"/>
                <w:szCs w:val="22"/>
              </w:rPr>
            </w:pPr>
            <w:r>
              <w:rPr>
                <w:rFonts w:hint="eastAsia" w:ascii="宋体" w:hAnsi="宋体" w:cs="Arial"/>
                <w:sz w:val="22"/>
                <w:szCs w:val="22"/>
              </w:rPr>
              <w:t>业务能力</w:t>
            </w:r>
          </w:p>
        </w:tc>
        <w:tc>
          <w:tcPr>
            <w:tcW w:w="50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DAEA87">
            <w:pPr>
              <w:autoSpaceDE w:val="0"/>
              <w:autoSpaceDN w:val="0"/>
              <w:adjustRightInd w:val="0"/>
              <w:spacing w:line="360" w:lineRule="exact"/>
              <w:ind w:firstLine="33" w:firstLineChars="16"/>
              <w:rPr>
                <w:rFonts w:ascii="宋体" w:hAnsi="宋体"/>
                <w:sz w:val="21"/>
                <w:szCs w:val="21"/>
              </w:rPr>
            </w:pPr>
            <w:r>
              <w:rPr>
                <w:rFonts w:hint="eastAsia" w:ascii="宋体" w:hAnsi="宋体"/>
                <w:bCs/>
                <w:sz w:val="21"/>
                <w:szCs w:val="21"/>
              </w:rPr>
              <w:t>根据20</w:t>
            </w:r>
            <w:r>
              <w:rPr>
                <w:rFonts w:hint="eastAsia" w:ascii="宋体" w:hAnsi="宋体"/>
                <w:bCs/>
                <w:sz w:val="21"/>
                <w:szCs w:val="21"/>
                <w:lang w:val="en-US" w:eastAsia="zh-CN"/>
              </w:rPr>
              <w:t>22</w:t>
            </w:r>
            <w:r>
              <w:rPr>
                <w:rFonts w:hint="eastAsia" w:ascii="宋体" w:hAnsi="宋体"/>
                <w:bCs/>
                <w:sz w:val="21"/>
                <w:szCs w:val="21"/>
              </w:rPr>
              <w:t>年1月（以合同签订时间为准）以来类似项目业绩，每提供一个业绩得1分，需提供合同复印件，不提供者不得分，最高得</w:t>
            </w:r>
            <w:r>
              <w:rPr>
                <w:rFonts w:hint="eastAsia" w:ascii="宋体" w:hAnsi="宋体"/>
                <w:bCs/>
                <w:sz w:val="21"/>
                <w:szCs w:val="21"/>
                <w:lang w:val="en-US" w:eastAsia="zh-CN"/>
              </w:rPr>
              <w:t>2</w:t>
            </w:r>
            <w:r>
              <w:rPr>
                <w:rFonts w:hint="eastAsia" w:ascii="宋体" w:hAnsi="宋体"/>
                <w:bCs/>
                <w:sz w:val="21"/>
                <w:szCs w:val="21"/>
              </w:rPr>
              <w:t>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DE702A">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w:t>
            </w:r>
            <w:r>
              <w:rPr>
                <w:rFonts w:hint="eastAsia" w:ascii="宋体" w:hAnsi="宋体"/>
                <w:sz w:val="21"/>
                <w:szCs w:val="21"/>
                <w:lang w:val="en-US" w:eastAsia="zh-CN"/>
              </w:rPr>
              <w:t>3</w:t>
            </w:r>
            <w:r>
              <w:rPr>
                <w:rFonts w:hint="eastAsia" w:ascii="宋体" w:hAnsi="宋体"/>
                <w:sz w:val="21"/>
                <w:szCs w:val="21"/>
              </w:rPr>
              <w:t>分</w:t>
            </w:r>
          </w:p>
        </w:tc>
      </w:tr>
      <w:tr w14:paraId="4EAC7326">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62" w:type="dxa"/>
            <w:vMerge w:val="continue"/>
            <w:tcBorders>
              <w:left w:val="single" w:color="auto" w:sz="4" w:space="0"/>
              <w:right w:val="single" w:color="auto" w:sz="4" w:space="0"/>
            </w:tcBorders>
            <w:shd w:val="clear" w:color="auto" w:fill="FFFFFF" w:themeFill="background1"/>
            <w:vAlign w:val="center"/>
          </w:tcPr>
          <w:p w14:paraId="46CC5A8A">
            <w:pPr>
              <w:autoSpaceDE w:val="0"/>
              <w:autoSpaceDN w:val="0"/>
              <w:adjustRightInd w:val="0"/>
              <w:spacing w:line="380" w:lineRule="exact"/>
              <w:jc w:val="center"/>
              <w:rPr>
                <w:rFonts w:ascii="宋体" w:hAnsi="宋体"/>
                <w:sz w:val="21"/>
                <w:szCs w:val="21"/>
              </w:rPr>
            </w:pPr>
          </w:p>
        </w:tc>
        <w:tc>
          <w:tcPr>
            <w:tcW w:w="1173" w:type="dxa"/>
            <w:vMerge w:val="restart"/>
            <w:tcBorders>
              <w:top w:val="single" w:color="auto" w:sz="4" w:space="0"/>
              <w:left w:val="single" w:color="auto" w:sz="4" w:space="0"/>
              <w:right w:val="single" w:color="auto" w:sz="4" w:space="0"/>
            </w:tcBorders>
            <w:shd w:val="clear" w:color="auto" w:fill="FFFFFF" w:themeFill="background1"/>
            <w:vAlign w:val="center"/>
          </w:tcPr>
          <w:p w14:paraId="3F54AB14">
            <w:pPr>
              <w:autoSpaceDE w:val="0"/>
              <w:autoSpaceDN w:val="0"/>
              <w:adjustRightInd w:val="0"/>
              <w:spacing w:line="360" w:lineRule="exact"/>
              <w:ind w:firstLine="33" w:firstLineChars="16"/>
              <w:jc w:val="center"/>
              <w:rPr>
                <w:rFonts w:ascii="宋体" w:hAnsi="宋体"/>
                <w:sz w:val="21"/>
                <w:szCs w:val="21"/>
              </w:rPr>
            </w:pPr>
            <w:r>
              <w:rPr>
                <w:rFonts w:hint="eastAsia" w:ascii="宋体" w:hAnsi="宋体"/>
                <w:sz w:val="21"/>
                <w:szCs w:val="21"/>
              </w:rPr>
              <w:t>技术分</w:t>
            </w: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70429E">
            <w:pPr>
              <w:spacing w:line="360" w:lineRule="exact"/>
              <w:jc w:val="center"/>
              <w:rPr>
                <w:sz w:val="21"/>
                <w:szCs w:val="21"/>
              </w:rPr>
            </w:pPr>
            <w:r>
              <w:rPr>
                <w:rFonts w:hint="eastAsia"/>
                <w:sz w:val="21"/>
                <w:szCs w:val="21"/>
              </w:rPr>
              <w:t>对本项目总体要求的理解</w:t>
            </w:r>
          </w:p>
        </w:tc>
        <w:tc>
          <w:tcPr>
            <w:tcW w:w="5081" w:type="dxa"/>
            <w:tcBorders>
              <w:left w:val="single" w:color="auto" w:sz="4" w:space="0"/>
              <w:bottom w:val="single" w:color="auto" w:sz="4" w:space="0"/>
              <w:right w:val="single" w:color="auto" w:sz="4" w:space="0"/>
            </w:tcBorders>
            <w:shd w:val="clear" w:color="auto" w:fill="FFFFFF" w:themeFill="background1"/>
            <w:vAlign w:val="center"/>
          </w:tcPr>
          <w:p w14:paraId="1C6FC591">
            <w:pPr>
              <w:spacing w:line="360" w:lineRule="exact"/>
              <w:rPr>
                <w:rFonts w:ascii="宋体" w:hAnsi="宋体" w:cs="Arial"/>
                <w:sz w:val="22"/>
                <w:szCs w:val="22"/>
              </w:rPr>
            </w:pPr>
            <w:r>
              <w:rPr>
                <w:rFonts w:hint="eastAsia" w:ascii="宋体" w:hAnsi="宋体" w:cs="Arial"/>
                <w:sz w:val="22"/>
                <w:szCs w:val="22"/>
              </w:rPr>
              <w:t>对项目的实施和质控工作理解深刻、准确，对重点问题和难点进行准确、深入分析，掌握项目基本信息等由评委酌情打分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07E249">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585C1BE6">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62" w:type="dxa"/>
            <w:vMerge w:val="continue"/>
            <w:tcBorders>
              <w:left w:val="single" w:color="auto" w:sz="4" w:space="0"/>
              <w:right w:val="single" w:color="auto" w:sz="4" w:space="0"/>
            </w:tcBorders>
            <w:shd w:val="clear" w:color="auto" w:fill="FFFFFF" w:themeFill="background1"/>
            <w:vAlign w:val="center"/>
          </w:tcPr>
          <w:p w14:paraId="5C99CBCC">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2E45F103">
            <w:pPr>
              <w:autoSpaceDE w:val="0"/>
              <w:autoSpaceDN w:val="0"/>
              <w:adjustRightInd w:val="0"/>
              <w:spacing w:line="360" w:lineRule="exact"/>
              <w:ind w:firstLine="33" w:firstLineChars="16"/>
              <w:jc w:val="center"/>
              <w:rPr>
                <w:rFonts w:ascii="宋体" w:hAnsi="宋体"/>
                <w:sz w:val="21"/>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CC248C">
            <w:pPr>
              <w:autoSpaceDE w:val="0"/>
              <w:autoSpaceDN w:val="0"/>
              <w:adjustRightInd w:val="0"/>
              <w:spacing w:line="380" w:lineRule="exact"/>
              <w:ind w:firstLine="110" w:firstLineChars="50"/>
              <w:jc w:val="center"/>
              <w:rPr>
                <w:rFonts w:ascii="宋体" w:hAnsi="宋体" w:cs="Arial"/>
                <w:sz w:val="22"/>
                <w:szCs w:val="22"/>
              </w:rPr>
            </w:pPr>
            <w:r>
              <w:rPr>
                <w:rFonts w:hint="eastAsia" w:ascii="宋体" w:hAnsi="宋体" w:cs="Arial"/>
                <w:sz w:val="22"/>
                <w:szCs w:val="22"/>
              </w:rPr>
              <w:t>工作安排</w:t>
            </w:r>
          </w:p>
        </w:tc>
        <w:tc>
          <w:tcPr>
            <w:tcW w:w="5081" w:type="dxa"/>
            <w:tcBorders>
              <w:left w:val="single" w:color="auto" w:sz="4" w:space="0"/>
              <w:bottom w:val="single" w:color="auto" w:sz="4" w:space="0"/>
              <w:right w:val="single" w:color="auto" w:sz="4" w:space="0"/>
            </w:tcBorders>
            <w:shd w:val="clear" w:color="auto" w:fill="FFFFFF" w:themeFill="background1"/>
            <w:vAlign w:val="center"/>
          </w:tcPr>
          <w:p w14:paraId="2566695D">
            <w:pPr>
              <w:spacing w:line="380" w:lineRule="exact"/>
              <w:rPr>
                <w:rFonts w:ascii="宋体" w:hAnsi="宋体" w:cs="Arial"/>
                <w:sz w:val="22"/>
                <w:szCs w:val="22"/>
              </w:rPr>
            </w:pPr>
            <w:r>
              <w:rPr>
                <w:rFonts w:hint="eastAsia" w:ascii="宋体" w:hAnsi="宋体" w:cs="Arial"/>
                <w:sz w:val="22"/>
                <w:szCs w:val="22"/>
              </w:rPr>
              <w:t>根据投标人针对本项目实施现场采样工作安排是否合理，是否符合相关技术规范要求，包括但不限于土孔钻探方法、地下水采样井建井与洗井、钻探深度和采样深度的确定、采样方法和采样设备的选择等。由评委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20AEE93">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253214E3">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62" w:type="dxa"/>
            <w:vMerge w:val="continue"/>
            <w:tcBorders>
              <w:left w:val="single" w:color="auto" w:sz="4" w:space="0"/>
              <w:right w:val="single" w:color="auto" w:sz="4" w:space="0"/>
            </w:tcBorders>
            <w:shd w:val="clear" w:color="auto" w:fill="FFFFFF" w:themeFill="background1"/>
            <w:vAlign w:val="center"/>
          </w:tcPr>
          <w:p w14:paraId="691F176F">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3760E810">
            <w:pPr>
              <w:autoSpaceDE w:val="0"/>
              <w:autoSpaceDN w:val="0"/>
              <w:adjustRightInd w:val="0"/>
              <w:spacing w:line="360" w:lineRule="exact"/>
              <w:ind w:firstLine="33" w:firstLineChars="16"/>
              <w:jc w:val="center"/>
              <w:rPr>
                <w:rFonts w:ascii="宋体" w:hAnsi="宋体"/>
                <w:sz w:val="21"/>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69D0AD">
            <w:pPr>
              <w:spacing w:line="360" w:lineRule="exact"/>
              <w:jc w:val="center"/>
              <w:rPr>
                <w:sz w:val="21"/>
                <w:szCs w:val="21"/>
              </w:rPr>
            </w:pPr>
            <w:r>
              <w:rPr>
                <w:rFonts w:hint="eastAsia"/>
                <w:sz w:val="21"/>
                <w:szCs w:val="21"/>
              </w:rPr>
              <w:t>采样记录</w:t>
            </w:r>
          </w:p>
        </w:tc>
        <w:tc>
          <w:tcPr>
            <w:tcW w:w="5081" w:type="dxa"/>
            <w:tcBorders>
              <w:left w:val="single" w:color="auto" w:sz="4" w:space="0"/>
              <w:bottom w:val="single" w:color="auto" w:sz="4" w:space="0"/>
              <w:right w:val="single" w:color="auto" w:sz="4" w:space="0"/>
            </w:tcBorders>
            <w:shd w:val="clear" w:color="auto" w:fill="FFFFFF" w:themeFill="background1"/>
            <w:vAlign w:val="center"/>
          </w:tcPr>
          <w:p w14:paraId="6A6139F7">
            <w:pPr>
              <w:spacing w:line="360" w:lineRule="exact"/>
              <w:rPr>
                <w:sz w:val="21"/>
                <w:szCs w:val="21"/>
              </w:rPr>
            </w:pPr>
            <w:r>
              <w:rPr>
                <w:rFonts w:hint="eastAsia"/>
                <w:sz w:val="21"/>
                <w:szCs w:val="21"/>
              </w:rPr>
              <w:t>项目现场采样有设计采样记录表等规范化行为，根据投标人的规范化行为酌情打分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ED3275">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460E7064">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62" w:type="dxa"/>
            <w:vMerge w:val="continue"/>
            <w:tcBorders>
              <w:left w:val="single" w:color="auto" w:sz="4" w:space="0"/>
              <w:right w:val="single" w:color="auto" w:sz="4" w:space="0"/>
            </w:tcBorders>
            <w:shd w:val="clear" w:color="auto" w:fill="FFFFFF" w:themeFill="background1"/>
            <w:vAlign w:val="center"/>
          </w:tcPr>
          <w:p w14:paraId="500D0AE3">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055F7D86">
            <w:pPr>
              <w:autoSpaceDE w:val="0"/>
              <w:autoSpaceDN w:val="0"/>
              <w:adjustRightInd w:val="0"/>
              <w:spacing w:line="360" w:lineRule="exact"/>
              <w:ind w:firstLine="33" w:firstLineChars="16"/>
              <w:jc w:val="center"/>
              <w:rPr>
                <w:rFonts w:ascii="宋体" w:hAnsi="宋体"/>
                <w:sz w:val="21"/>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DF19EF">
            <w:pPr>
              <w:spacing w:line="360" w:lineRule="exact"/>
              <w:jc w:val="center"/>
              <w:rPr>
                <w:sz w:val="21"/>
                <w:szCs w:val="21"/>
              </w:rPr>
            </w:pPr>
            <w:r>
              <w:rPr>
                <w:rFonts w:hint="eastAsia"/>
                <w:sz w:val="21"/>
                <w:szCs w:val="21"/>
              </w:rPr>
              <w:t>数据管理</w:t>
            </w:r>
          </w:p>
        </w:tc>
        <w:tc>
          <w:tcPr>
            <w:tcW w:w="5081" w:type="dxa"/>
            <w:tcBorders>
              <w:left w:val="single" w:color="auto" w:sz="4" w:space="0"/>
              <w:bottom w:val="single" w:color="auto" w:sz="4" w:space="0"/>
              <w:right w:val="single" w:color="auto" w:sz="4" w:space="0"/>
            </w:tcBorders>
            <w:shd w:val="clear" w:color="auto" w:fill="FFFFFF" w:themeFill="background1"/>
            <w:vAlign w:val="center"/>
          </w:tcPr>
          <w:p w14:paraId="6CD4FF2D">
            <w:pPr>
              <w:spacing w:line="360" w:lineRule="exact"/>
              <w:rPr>
                <w:sz w:val="21"/>
                <w:szCs w:val="21"/>
              </w:rPr>
            </w:pPr>
            <w:r>
              <w:rPr>
                <w:rFonts w:hint="eastAsia" w:ascii="宋体" w:hAnsi="宋体" w:cs="Arial"/>
                <w:sz w:val="22"/>
                <w:szCs w:val="22"/>
              </w:rPr>
              <w:t>对原始记录管理和报送、数据保密等措施酌情打分。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2ADC52">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4F9A3701">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62" w:type="dxa"/>
            <w:vMerge w:val="continue"/>
            <w:tcBorders>
              <w:left w:val="single" w:color="auto" w:sz="4" w:space="0"/>
              <w:right w:val="single" w:color="auto" w:sz="4" w:space="0"/>
            </w:tcBorders>
            <w:shd w:val="clear" w:color="auto" w:fill="FFFFFF" w:themeFill="background1"/>
            <w:vAlign w:val="center"/>
          </w:tcPr>
          <w:p w14:paraId="1DD4846A">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6A82FFCF">
            <w:pPr>
              <w:autoSpaceDE w:val="0"/>
              <w:autoSpaceDN w:val="0"/>
              <w:adjustRightInd w:val="0"/>
              <w:spacing w:line="360" w:lineRule="exact"/>
              <w:ind w:firstLine="33" w:firstLineChars="16"/>
              <w:jc w:val="center"/>
              <w:rPr>
                <w:rFonts w:ascii="宋体" w:hAnsi="宋体"/>
                <w:sz w:val="21"/>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4942ED">
            <w:pPr>
              <w:spacing w:line="360" w:lineRule="exact"/>
              <w:jc w:val="center"/>
              <w:rPr>
                <w:sz w:val="21"/>
                <w:szCs w:val="21"/>
              </w:rPr>
            </w:pPr>
            <w:r>
              <w:rPr>
                <w:rFonts w:hint="eastAsia"/>
                <w:sz w:val="21"/>
                <w:szCs w:val="21"/>
              </w:rPr>
              <w:t>质量保证与质量控制措施</w:t>
            </w:r>
          </w:p>
        </w:tc>
        <w:tc>
          <w:tcPr>
            <w:tcW w:w="5081" w:type="dxa"/>
            <w:tcBorders>
              <w:left w:val="single" w:color="auto" w:sz="4" w:space="0"/>
              <w:bottom w:val="single" w:color="auto" w:sz="4" w:space="0"/>
              <w:right w:val="single" w:color="auto" w:sz="4" w:space="0"/>
            </w:tcBorders>
            <w:shd w:val="clear" w:color="auto" w:fill="FFFFFF" w:themeFill="background1"/>
            <w:vAlign w:val="center"/>
          </w:tcPr>
          <w:p w14:paraId="23211BB0">
            <w:pPr>
              <w:spacing w:line="360" w:lineRule="exact"/>
              <w:rPr>
                <w:sz w:val="21"/>
                <w:szCs w:val="21"/>
              </w:rPr>
            </w:pPr>
            <w:r>
              <w:rPr>
                <w:rFonts w:hint="eastAsia" w:ascii="宋体" w:hAnsi="宋体" w:cs="Arial"/>
                <w:sz w:val="22"/>
                <w:szCs w:val="22"/>
              </w:rPr>
              <w:t>质量控制工作措施科学合理，符合重点行业企业用地调查质量保证与质量控制技术规定，提出质控过程中的关键点和难点以及针对上述关键点、难点提出合理化建议和相应解决措施，由评委酌情打分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8EDE68">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2AC90E03">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62" w:type="dxa"/>
            <w:vMerge w:val="continue"/>
            <w:tcBorders>
              <w:left w:val="single" w:color="auto" w:sz="4" w:space="0"/>
              <w:right w:val="single" w:color="auto" w:sz="4" w:space="0"/>
            </w:tcBorders>
            <w:shd w:val="clear" w:color="auto" w:fill="FFFFFF" w:themeFill="background1"/>
            <w:vAlign w:val="center"/>
          </w:tcPr>
          <w:p w14:paraId="49608DDF">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7D811FA8">
            <w:pPr>
              <w:autoSpaceDE w:val="0"/>
              <w:autoSpaceDN w:val="0"/>
              <w:adjustRightInd w:val="0"/>
              <w:spacing w:line="360" w:lineRule="exact"/>
              <w:ind w:firstLine="33" w:firstLineChars="16"/>
              <w:jc w:val="center"/>
              <w:rPr>
                <w:rFonts w:ascii="宋体" w:hAnsi="宋体"/>
                <w:sz w:val="21"/>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26DA6F">
            <w:pPr>
              <w:spacing w:line="360" w:lineRule="exact"/>
              <w:jc w:val="center"/>
              <w:rPr>
                <w:sz w:val="21"/>
                <w:szCs w:val="21"/>
              </w:rPr>
            </w:pPr>
            <w:r>
              <w:rPr>
                <w:rFonts w:hint="eastAsia"/>
                <w:sz w:val="21"/>
                <w:szCs w:val="21"/>
              </w:rPr>
              <w:t>安全防护措施与应急处置计划</w:t>
            </w:r>
          </w:p>
        </w:tc>
        <w:tc>
          <w:tcPr>
            <w:tcW w:w="5081" w:type="dxa"/>
            <w:tcBorders>
              <w:left w:val="single" w:color="auto" w:sz="4" w:space="0"/>
              <w:bottom w:val="single" w:color="auto" w:sz="4" w:space="0"/>
              <w:right w:val="single" w:color="auto" w:sz="4" w:space="0"/>
            </w:tcBorders>
            <w:shd w:val="clear" w:color="auto" w:fill="FFFFFF" w:themeFill="background1"/>
            <w:vAlign w:val="center"/>
          </w:tcPr>
          <w:p w14:paraId="78715776">
            <w:pPr>
              <w:spacing w:line="360" w:lineRule="exact"/>
              <w:rPr>
                <w:sz w:val="21"/>
                <w:szCs w:val="21"/>
              </w:rPr>
            </w:pPr>
            <w:r>
              <w:rPr>
                <w:rFonts w:hint="eastAsia" w:ascii="宋体" w:hAnsi="宋体" w:cs="Arial"/>
                <w:sz w:val="22"/>
                <w:szCs w:val="22"/>
              </w:rPr>
              <w:t>现场采样方案包含现场防护措施、现场应急措施等，根据措施的完善性酌情打分。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B7FFBC">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15367AF5">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62" w:type="dxa"/>
            <w:vMerge w:val="continue"/>
            <w:tcBorders>
              <w:left w:val="single" w:color="auto" w:sz="4" w:space="0"/>
              <w:right w:val="single" w:color="auto" w:sz="4" w:space="0"/>
            </w:tcBorders>
            <w:shd w:val="clear" w:color="auto" w:fill="FFFFFF" w:themeFill="background1"/>
            <w:vAlign w:val="center"/>
          </w:tcPr>
          <w:p w14:paraId="7DFA90BF">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56F37839">
            <w:pPr>
              <w:autoSpaceDE w:val="0"/>
              <w:autoSpaceDN w:val="0"/>
              <w:adjustRightInd w:val="0"/>
              <w:spacing w:line="360" w:lineRule="exact"/>
              <w:ind w:firstLine="33" w:firstLineChars="16"/>
              <w:jc w:val="center"/>
              <w:rPr>
                <w:rFonts w:ascii="宋体" w:hAnsi="宋体"/>
                <w:sz w:val="21"/>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F5961B">
            <w:pPr>
              <w:spacing w:line="360" w:lineRule="exact"/>
              <w:jc w:val="center"/>
              <w:rPr>
                <w:rFonts w:hint="eastAsia"/>
                <w:sz w:val="21"/>
                <w:szCs w:val="21"/>
                <w:lang w:eastAsia="zh-CN"/>
              </w:rPr>
            </w:pPr>
            <w:r>
              <w:rPr>
                <w:rFonts w:hint="eastAsia"/>
                <w:sz w:val="21"/>
                <w:szCs w:val="21"/>
                <w:lang w:eastAsia="zh-CN"/>
              </w:rPr>
              <w:t>服务响应</w:t>
            </w:r>
          </w:p>
        </w:tc>
        <w:tc>
          <w:tcPr>
            <w:tcW w:w="5081" w:type="dxa"/>
            <w:tcBorders>
              <w:left w:val="single" w:color="auto" w:sz="4" w:space="0"/>
              <w:bottom w:val="single" w:color="auto" w:sz="4" w:space="0"/>
              <w:right w:val="single" w:color="auto" w:sz="4" w:space="0"/>
            </w:tcBorders>
            <w:shd w:val="clear" w:color="auto" w:fill="FFFFFF" w:themeFill="background1"/>
            <w:vAlign w:val="center"/>
          </w:tcPr>
          <w:p w14:paraId="001BDC3E">
            <w:pPr>
              <w:spacing w:line="360" w:lineRule="exact"/>
              <w:rPr>
                <w:rFonts w:hint="eastAsia"/>
                <w:color w:val="auto"/>
                <w:kern w:val="0"/>
                <w:sz w:val="21"/>
                <w:szCs w:val="21"/>
                <w:lang w:eastAsia="zh-CN" w:bidi="ar"/>
              </w:rPr>
            </w:pPr>
            <w:r>
              <w:rPr>
                <w:rFonts w:hint="eastAsia"/>
                <w:color w:val="auto"/>
                <w:kern w:val="0"/>
                <w:sz w:val="21"/>
                <w:szCs w:val="21"/>
                <w:lang w:eastAsia="zh-CN" w:bidi="ar"/>
              </w:rPr>
              <w:t>1、服务响应时间：承诺</w:t>
            </w:r>
            <w:r>
              <w:rPr>
                <w:rFonts w:hint="eastAsia"/>
                <w:color w:val="auto"/>
                <w:kern w:val="0"/>
                <w:sz w:val="21"/>
                <w:szCs w:val="21"/>
                <w:lang w:val="en-US" w:eastAsia="zh-CN" w:bidi="ar"/>
              </w:rPr>
              <w:t>4</w:t>
            </w:r>
            <w:r>
              <w:rPr>
                <w:rFonts w:hint="eastAsia"/>
                <w:color w:val="auto"/>
                <w:kern w:val="0"/>
                <w:sz w:val="21"/>
                <w:szCs w:val="21"/>
                <w:lang w:eastAsia="zh-CN" w:bidi="ar"/>
              </w:rPr>
              <w:t>小时内响应并到达现场的得</w:t>
            </w:r>
            <w:r>
              <w:rPr>
                <w:rFonts w:hint="eastAsia"/>
                <w:color w:val="auto"/>
                <w:kern w:val="0"/>
                <w:sz w:val="21"/>
                <w:szCs w:val="21"/>
                <w:lang w:val="en-US" w:eastAsia="zh-CN" w:bidi="ar"/>
              </w:rPr>
              <w:t>3</w:t>
            </w:r>
            <w:r>
              <w:rPr>
                <w:rFonts w:hint="eastAsia"/>
                <w:color w:val="auto"/>
                <w:kern w:val="0"/>
                <w:sz w:val="21"/>
                <w:szCs w:val="21"/>
                <w:lang w:eastAsia="zh-CN" w:bidi="ar"/>
              </w:rPr>
              <w:t>分。需提供办公场所产权证明或租赁协议等相关证明材料、导航路线图等，否则不得分</w:t>
            </w:r>
          </w:p>
          <w:p w14:paraId="08188F87">
            <w:pPr>
              <w:spacing w:line="360" w:lineRule="exact"/>
              <w:rPr>
                <w:rFonts w:hint="eastAsia" w:ascii="Times New Roman" w:hAnsi="Times New Roman" w:eastAsia="宋体"/>
                <w:color w:val="auto"/>
                <w:kern w:val="0"/>
                <w:sz w:val="21"/>
                <w:szCs w:val="21"/>
                <w:lang w:eastAsia="zh-CN" w:bidi="ar"/>
              </w:rPr>
            </w:pPr>
            <w:r>
              <w:rPr>
                <w:rFonts w:hint="eastAsia"/>
                <w:color w:val="auto"/>
                <w:kern w:val="0"/>
                <w:sz w:val="21"/>
                <w:szCs w:val="21"/>
                <w:lang w:eastAsia="zh-CN" w:bidi="ar"/>
              </w:rPr>
              <w:t>2、响应有专人负责的得</w:t>
            </w:r>
            <w:r>
              <w:rPr>
                <w:rFonts w:hint="eastAsia"/>
                <w:color w:val="auto"/>
                <w:kern w:val="0"/>
                <w:sz w:val="21"/>
                <w:szCs w:val="21"/>
                <w:lang w:val="en-US" w:eastAsia="zh-CN" w:bidi="ar"/>
              </w:rPr>
              <w:t>2</w:t>
            </w:r>
            <w:r>
              <w:rPr>
                <w:rFonts w:hint="eastAsia"/>
                <w:color w:val="auto"/>
                <w:kern w:val="0"/>
                <w:sz w:val="21"/>
                <w:szCs w:val="21"/>
                <w:lang w:eastAsia="zh-CN" w:bidi="ar"/>
              </w:rPr>
              <w:t>分（提供人员名单、电话等）。</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34E665">
            <w:pPr>
              <w:autoSpaceDE w:val="0"/>
              <w:autoSpaceDN w:val="0"/>
              <w:adjustRightInd w:val="0"/>
              <w:snapToGrid w:val="0"/>
              <w:spacing w:line="400" w:lineRule="exact"/>
              <w:jc w:val="center"/>
              <w:rPr>
                <w:rFonts w:hint="default" w:ascii="宋体" w:hAnsi="宋体"/>
                <w:sz w:val="21"/>
                <w:szCs w:val="21"/>
                <w:lang w:val="en-US" w:eastAsia="zh-CN"/>
              </w:rPr>
            </w:pPr>
            <w:r>
              <w:rPr>
                <w:rFonts w:hint="eastAsia" w:ascii="宋体" w:hAnsi="宋体"/>
                <w:sz w:val="21"/>
                <w:szCs w:val="21"/>
                <w:lang w:val="en-US" w:eastAsia="zh-CN"/>
              </w:rPr>
              <w:t>0-5分</w:t>
            </w:r>
          </w:p>
        </w:tc>
      </w:tr>
      <w:tr w14:paraId="784E5591">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62" w:type="dxa"/>
            <w:vMerge w:val="continue"/>
            <w:tcBorders>
              <w:left w:val="single" w:color="auto" w:sz="4" w:space="0"/>
              <w:right w:val="single" w:color="auto" w:sz="4" w:space="0"/>
            </w:tcBorders>
            <w:shd w:val="clear" w:color="auto" w:fill="FFFFFF" w:themeFill="background1"/>
            <w:vAlign w:val="center"/>
          </w:tcPr>
          <w:p w14:paraId="448711EB">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10DBED08">
            <w:pPr>
              <w:autoSpaceDE w:val="0"/>
              <w:autoSpaceDN w:val="0"/>
              <w:adjustRightInd w:val="0"/>
              <w:spacing w:line="360" w:lineRule="exact"/>
              <w:ind w:firstLine="33" w:firstLineChars="16"/>
              <w:jc w:val="center"/>
              <w:rPr>
                <w:rFonts w:ascii="宋体" w:hAnsi="宋体"/>
                <w:sz w:val="21"/>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E1AE2D">
            <w:pPr>
              <w:autoSpaceDE w:val="0"/>
              <w:autoSpaceDN w:val="0"/>
              <w:adjustRightInd w:val="0"/>
              <w:snapToGrid w:val="0"/>
              <w:spacing w:line="380" w:lineRule="exact"/>
              <w:jc w:val="center"/>
              <w:rPr>
                <w:rFonts w:ascii="宋体" w:hAnsi="宋体" w:cs="Arial"/>
                <w:sz w:val="22"/>
                <w:szCs w:val="22"/>
              </w:rPr>
            </w:pPr>
            <w:r>
              <w:rPr>
                <w:rFonts w:hint="eastAsia" w:ascii="宋体" w:hAnsi="宋体" w:cs="Arial"/>
                <w:sz w:val="22"/>
                <w:szCs w:val="22"/>
              </w:rPr>
              <w:t>项目负责人</w:t>
            </w:r>
          </w:p>
        </w:tc>
        <w:tc>
          <w:tcPr>
            <w:tcW w:w="50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343492">
            <w:pPr>
              <w:spacing w:line="380" w:lineRule="exact"/>
              <w:rPr>
                <w:rFonts w:ascii="宋体" w:hAnsi="宋体" w:cs="Arial"/>
                <w:sz w:val="22"/>
                <w:szCs w:val="22"/>
              </w:rPr>
            </w:pPr>
            <w:r>
              <w:rPr>
                <w:rFonts w:hint="eastAsia" w:ascii="宋体" w:hAnsi="宋体" w:cs="Arial"/>
                <w:sz w:val="22"/>
                <w:szCs w:val="22"/>
              </w:rPr>
              <w:t>根据项目负责人的从业经验、所取得与本项目相关的资格证书、职称等方面酌情打分。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DB1AAD">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5D85B0C0">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62" w:type="dxa"/>
            <w:vMerge w:val="continue"/>
            <w:tcBorders>
              <w:left w:val="single" w:color="auto" w:sz="4" w:space="0"/>
              <w:right w:val="single" w:color="auto" w:sz="4" w:space="0"/>
            </w:tcBorders>
            <w:shd w:val="clear" w:color="auto" w:fill="FFFFFF" w:themeFill="background1"/>
            <w:vAlign w:val="center"/>
          </w:tcPr>
          <w:p w14:paraId="1D0A337E">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570CF64F">
            <w:pPr>
              <w:autoSpaceDE w:val="0"/>
              <w:autoSpaceDN w:val="0"/>
              <w:adjustRightInd w:val="0"/>
              <w:spacing w:line="360" w:lineRule="exact"/>
              <w:ind w:firstLine="33" w:firstLineChars="16"/>
              <w:jc w:val="center"/>
              <w:rPr>
                <w:rFonts w:ascii="宋体" w:hAnsi="宋体"/>
                <w:sz w:val="21"/>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77D4D1">
            <w:pPr>
              <w:autoSpaceDE w:val="0"/>
              <w:autoSpaceDN w:val="0"/>
              <w:adjustRightInd w:val="0"/>
              <w:snapToGrid w:val="0"/>
              <w:spacing w:line="380" w:lineRule="exact"/>
              <w:jc w:val="center"/>
              <w:rPr>
                <w:rFonts w:ascii="宋体" w:hAnsi="宋体" w:cs="Arial"/>
                <w:sz w:val="22"/>
                <w:szCs w:val="22"/>
              </w:rPr>
            </w:pPr>
            <w:r>
              <w:rPr>
                <w:rFonts w:hint="eastAsia" w:ascii="宋体" w:hAnsi="宋体" w:cs="Arial"/>
                <w:sz w:val="22"/>
                <w:szCs w:val="22"/>
              </w:rPr>
              <w:t>专职人员</w:t>
            </w:r>
          </w:p>
        </w:tc>
        <w:tc>
          <w:tcPr>
            <w:tcW w:w="50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EA5CCC">
            <w:pPr>
              <w:spacing w:line="380" w:lineRule="exact"/>
              <w:rPr>
                <w:rFonts w:ascii="宋体" w:hAnsi="宋体" w:cs="Arial"/>
                <w:sz w:val="22"/>
                <w:szCs w:val="22"/>
              </w:rPr>
            </w:pPr>
            <w:r>
              <w:rPr>
                <w:rFonts w:hint="eastAsia" w:ascii="宋体" w:hAnsi="宋体" w:cs="Arial"/>
                <w:sz w:val="22"/>
                <w:szCs w:val="22"/>
              </w:rPr>
              <w:t>根据投标人投入本项目专职从事人员数量配备及资质能力状况、从业经验等酌情打分。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3549FE">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2F0B9AE3">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62" w:type="dxa"/>
            <w:vMerge w:val="continue"/>
            <w:tcBorders>
              <w:left w:val="single" w:color="auto" w:sz="4" w:space="0"/>
              <w:right w:val="single" w:color="auto" w:sz="4" w:space="0"/>
            </w:tcBorders>
            <w:shd w:val="clear" w:color="auto" w:fill="FFFFFF" w:themeFill="background1"/>
            <w:vAlign w:val="center"/>
          </w:tcPr>
          <w:p w14:paraId="678A0169">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0D1C9877">
            <w:pPr>
              <w:autoSpaceDE w:val="0"/>
              <w:autoSpaceDN w:val="0"/>
              <w:adjustRightInd w:val="0"/>
              <w:spacing w:line="360" w:lineRule="exact"/>
              <w:ind w:firstLine="33" w:firstLineChars="16"/>
              <w:jc w:val="center"/>
              <w:rPr>
                <w:rFonts w:ascii="宋体" w:hAnsi="宋体"/>
                <w:sz w:val="21"/>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C2D933">
            <w:pPr>
              <w:autoSpaceDE w:val="0"/>
              <w:autoSpaceDN w:val="0"/>
              <w:adjustRightInd w:val="0"/>
              <w:snapToGrid w:val="0"/>
              <w:spacing w:line="380" w:lineRule="exact"/>
              <w:jc w:val="center"/>
              <w:rPr>
                <w:rFonts w:ascii="宋体" w:hAnsi="宋体" w:cs="Arial"/>
                <w:sz w:val="22"/>
                <w:szCs w:val="22"/>
              </w:rPr>
            </w:pPr>
            <w:r>
              <w:rPr>
                <w:rFonts w:hint="eastAsia" w:ascii="宋体" w:hAnsi="宋体" w:cs="Arial"/>
                <w:sz w:val="22"/>
                <w:szCs w:val="22"/>
              </w:rPr>
              <w:t>培训计划</w:t>
            </w:r>
          </w:p>
        </w:tc>
        <w:tc>
          <w:tcPr>
            <w:tcW w:w="50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0D94B5">
            <w:pPr>
              <w:spacing w:line="360" w:lineRule="exact"/>
              <w:rPr>
                <w:rFonts w:ascii="宋体" w:hAnsi="宋体"/>
                <w:sz w:val="21"/>
              </w:rPr>
            </w:pPr>
            <w:r>
              <w:rPr>
                <w:rFonts w:hint="eastAsia" w:ascii="宋体" w:hAnsi="宋体"/>
                <w:sz w:val="21"/>
              </w:rPr>
              <w:t>投入本项目人员的培训计划</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1281EA">
            <w:pPr>
              <w:autoSpaceDE w:val="0"/>
              <w:autoSpaceDN w:val="0"/>
              <w:adjustRightInd w:val="0"/>
              <w:snapToGrid w:val="0"/>
              <w:ind w:left="-96" w:leftChars="-40" w:right="-139" w:rightChars="-58"/>
              <w:jc w:val="center"/>
              <w:rPr>
                <w:rFonts w:ascii="宋体" w:hAnsi="宋体"/>
                <w:sz w:val="21"/>
                <w:szCs w:val="21"/>
              </w:rPr>
            </w:pPr>
            <w:r>
              <w:rPr>
                <w:rFonts w:hint="eastAsia" w:ascii="宋体" w:hAnsi="宋体"/>
                <w:sz w:val="21"/>
                <w:szCs w:val="21"/>
              </w:rPr>
              <w:t>0-5分</w:t>
            </w:r>
          </w:p>
        </w:tc>
      </w:tr>
      <w:tr w14:paraId="52081BB6">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62" w:type="dxa"/>
            <w:vMerge w:val="continue"/>
            <w:tcBorders>
              <w:left w:val="single" w:color="auto" w:sz="4" w:space="0"/>
              <w:right w:val="single" w:color="auto" w:sz="4" w:space="0"/>
            </w:tcBorders>
            <w:shd w:val="clear" w:color="auto" w:fill="FFFFFF" w:themeFill="background1"/>
            <w:vAlign w:val="center"/>
          </w:tcPr>
          <w:p w14:paraId="4A8EA143">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right w:val="single" w:color="auto" w:sz="4" w:space="0"/>
            </w:tcBorders>
            <w:shd w:val="clear" w:color="auto" w:fill="FFFFFF" w:themeFill="background1"/>
            <w:vAlign w:val="center"/>
          </w:tcPr>
          <w:p w14:paraId="1CBFC5CC">
            <w:pPr>
              <w:autoSpaceDE w:val="0"/>
              <w:autoSpaceDN w:val="0"/>
              <w:adjustRightInd w:val="0"/>
              <w:spacing w:line="360" w:lineRule="exact"/>
              <w:ind w:firstLine="33" w:firstLineChars="16"/>
              <w:jc w:val="center"/>
              <w:rPr>
                <w:rFonts w:ascii="宋体" w:hAnsi="宋体"/>
                <w:sz w:val="21"/>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A9E86D">
            <w:pPr>
              <w:autoSpaceDE w:val="0"/>
              <w:autoSpaceDN w:val="0"/>
              <w:adjustRightInd w:val="0"/>
              <w:snapToGrid w:val="0"/>
              <w:spacing w:line="380" w:lineRule="exact"/>
              <w:jc w:val="center"/>
              <w:rPr>
                <w:rFonts w:ascii="宋体" w:hAnsi="宋体" w:cs="Arial"/>
                <w:sz w:val="22"/>
                <w:szCs w:val="22"/>
              </w:rPr>
            </w:pPr>
            <w:r>
              <w:rPr>
                <w:rFonts w:hint="eastAsia" w:ascii="宋体" w:hAnsi="宋体" w:cs="宋体"/>
                <w:sz w:val="21"/>
                <w:szCs w:val="21"/>
              </w:rPr>
              <w:t>拟投入本项目的设备</w:t>
            </w:r>
          </w:p>
        </w:tc>
        <w:tc>
          <w:tcPr>
            <w:tcW w:w="50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810459">
            <w:pPr>
              <w:spacing w:line="380" w:lineRule="exact"/>
              <w:rPr>
                <w:rFonts w:ascii="宋体" w:hAnsi="宋体" w:cs="Arial"/>
                <w:sz w:val="22"/>
                <w:szCs w:val="22"/>
              </w:rPr>
            </w:pPr>
            <w:r>
              <w:rPr>
                <w:rFonts w:hint="eastAsia" w:ascii="宋体" w:hAnsi="宋体" w:cs="Arial"/>
                <w:sz w:val="22"/>
                <w:szCs w:val="22"/>
              </w:rPr>
              <w:t>根据投标人针对本项目拟投入的设备情况酌情打分</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DC516E">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0-5分</w:t>
            </w:r>
          </w:p>
        </w:tc>
      </w:tr>
      <w:tr w14:paraId="6B380913">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62" w:type="dxa"/>
            <w:vMerge w:val="continue"/>
            <w:tcBorders>
              <w:left w:val="single" w:color="auto" w:sz="4" w:space="0"/>
              <w:bottom w:val="single" w:color="auto" w:sz="4" w:space="0"/>
              <w:right w:val="single" w:color="auto" w:sz="4" w:space="0"/>
            </w:tcBorders>
            <w:shd w:val="clear" w:color="auto" w:fill="FFFFFF" w:themeFill="background1"/>
            <w:vAlign w:val="center"/>
          </w:tcPr>
          <w:p w14:paraId="484F8239">
            <w:pPr>
              <w:autoSpaceDE w:val="0"/>
              <w:autoSpaceDN w:val="0"/>
              <w:adjustRightInd w:val="0"/>
              <w:spacing w:line="380" w:lineRule="exact"/>
              <w:jc w:val="center"/>
              <w:rPr>
                <w:rFonts w:ascii="宋体" w:hAnsi="宋体"/>
                <w:sz w:val="21"/>
                <w:szCs w:val="21"/>
              </w:rPr>
            </w:pPr>
          </w:p>
        </w:tc>
        <w:tc>
          <w:tcPr>
            <w:tcW w:w="1173" w:type="dxa"/>
            <w:vMerge w:val="continue"/>
            <w:tcBorders>
              <w:left w:val="single" w:color="auto" w:sz="4" w:space="0"/>
              <w:bottom w:val="single" w:color="auto" w:sz="4" w:space="0"/>
              <w:right w:val="single" w:color="auto" w:sz="4" w:space="0"/>
            </w:tcBorders>
            <w:shd w:val="clear" w:color="auto" w:fill="FFFFFF" w:themeFill="background1"/>
            <w:vAlign w:val="center"/>
          </w:tcPr>
          <w:p w14:paraId="0B6E57DB">
            <w:pPr>
              <w:autoSpaceDE w:val="0"/>
              <w:autoSpaceDN w:val="0"/>
              <w:adjustRightInd w:val="0"/>
              <w:spacing w:line="360" w:lineRule="exact"/>
              <w:ind w:firstLine="33" w:firstLineChars="16"/>
              <w:jc w:val="center"/>
              <w:rPr>
                <w:rFonts w:ascii="宋体" w:hAnsi="宋体"/>
                <w:sz w:val="21"/>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0E764A">
            <w:pPr>
              <w:autoSpaceDE w:val="0"/>
              <w:autoSpaceDN w:val="0"/>
              <w:adjustRightInd w:val="0"/>
              <w:snapToGrid w:val="0"/>
              <w:spacing w:line="380" w:lineRule="exact"/>
              <w:jc w:val="center"/>
              <w:rPr>
                <w:rFonts w:ascii="宋体" w:hAnsi="宋体" w:cs="Arial"/>
                <w:sz w:val="22"/>
                <w:szCs w:val="22"/>
              </w:rPr>
            </w:pPr>
            <w:r>
              <w:rPr>
                <w:rFonts w:hint="eastAsia" w:ascii="宋体" w:hAnsi="宋体" w:cs="宋体"/>
                <w:sz w:val="21"/>
                <w:szCs w:val="21"/>
              </w:rPr>
              <w:t>服务承诺</w:t>
            </w:r>
          </w:p>
        </w:tc>
        <w:tc>
          <w:tcPr>
            <w:tcW w:w="50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04A0F7">
            <w:pPr>
              <w:spacing w:line="380" w:lineRule="exact"/>
              <w:rPr>
                <w:rFonts w:ascii="宋体" w:hAnsi="宋体" w:cs="Arial"/>
                <w:sz w:val="22"/>
                <w:szCs w:val="22"/>
              </w:rPr>
            </w:pPr>
            <w:r>
              <w:rPr>
                <w:rFonts w:hint="eastAsia" w:ascii="宋体" w:hAnsi="宋体"/>
                <w:sz w:val="21"/>
              </w:rPr>
              <w:t>针对本项目的服务保障承诺</w:t>
            </w:r>
          </w:p>
        </w:tc>
        <w:tc>
          <w:tcPr>
            <w:tcW w:w="104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FD11D4">
            <w:pPr>
              <w:autoSpaceDE w:val="0"/>
              <w:autoSpaceDN w:val="0"/>
              <w:adjustRightInd w:val="0"/>
              <w:snapToGrid w:val="0"/>
              <w:spacing w:line="400" w:lineRule="exact"/>
              <w:jc w:val="center"/>
              <w:rPr>
                <w:rFonts w:ascii="宋体" w:hAnsi="宋体"/>
                <w:sz w:val="21"/>
                <w:szCs w:val="21"/>
              </w:rPr>
            </w:pPr>
            <w:r>
              <w:rPr>
                <w:rFonts w:hint="eastAsia" w:ascii="宋体" w:hAnsi="宋体"/>
                <w:sz w:val="21"/>
                <w:szCs w:val="21"/>
              </w:rPr>
              <w:t>0-</w:t>
            </w:r>
            <w:r>
              <w:rPr>
                <w:rFonts w:hint="eastAsia" w:ascii="宋体" w:hAnsi="宋体"/>
                <w:sz w:val="21"/>
                <w:szCs w:val="21"/>
                <w:lang w:val="en-US" w:eastAsia="zh-CN"/>
              </w:rPr>
              <w:t>4</w:t>
            </w:r>
            <w:r>
              <w:rPr>
                <w:rFonts w:hint="eastAsia" w:ascii="宋体" w:hAnsi="宋体"/>
                <w:sz w:val="21"/>
                <w:szCs w:val="21"/>
              </w:rPr>
              <w:t>分</w:t>
            </w:r>
          </w:p>
        </w:tc>
      </w:tr>
    </w:tbl>
    <w:p w14:paraId="5B9FF57D">
      <w:pPr>
        <w:autoSpaceDE w:val="0"/>
        <w:autoSpaceDN w:val="0"/>
        <w:adjustRightInd w:val="0"/>
        <w:snapToGrid w:val="0"/>
        <w:ind w:right="-240" w:rightChars="-100" w:firstLine="211" w:firstLineChars="100"/>
        <w:outlineLvl w:val="1"/>
        <w:rPr>
          <w:rFonts w:ascii="宋体" w:hAnsi="宋体" w:cs="宋体"/>
          <w:b/>
          <w:bCs/>
          <w:sz w:val="21"/>
          <w:szCs w:val="21"/>
          <w:lang w:val="zh-CN"/>
        </w:rPr>
      </w:pPr>
      <w:r>
        <w:rPr>
          <w:rFonts w:hint="eastAsia" w:ascii="宋体" w:hAnsi="宋体" w:cs="宋体"/>
          <w:b/>
          <w:bCs/>
          <w:sz w:val="21"/>
          <w:szCs w:val="21"/>
          <w:lang w:val="zh-CN"/>
        </w:rPr>
        <w:t>五、开评标程序</w:t>
      </w:r>
    </w:p>
    <w:p w14:paraId="59928665">
      <w:pPr>
        <w:pStyle w:val="34"/>
        <w:snapToGrid w:val="0"/>
        <w:spacing w:line="360" w:lineRule="auto"/>
        <w:ind w:left="120" w:leftChars="50" w:right="-240" w:rightChars="-100" w:firstLine="411" w:firstLineChars="196"/>
        <w:rPr>
          <w:rFonts w:hAnsi="宋体"/>
          <w:bCs/>
          <w:szCs w:val="21"/>
        </w:rPr>
      </w:pPr>
      <w:r>
        <w:rPr>
          <w:rFonts w:hint="eastAsia" w:hAnsi="宋体"/>
          <w:bCs/>
          <w:szCs w:val="21"/>
        </w:rPr>
        <w:t>1.电子投标开标及评审程序</w:t>
      </w:r>
    </w:p>
    <w:p w14:paraId="674D5997">
      <w:pPr>
        <w:snapToGrid w:val="0"/>
        <w:spacing w:line="360" w:lineRule="auto"/>
        <w:ind w:left="120" w:leftChars="50" w:right="-240" w:rightChars="-100" w:firstLine="420" w:firstLineChars="200"/>
        <w:rPr>
          <w:rFonts w:ascii="宋体" w:hAnsi="宋体" w:cs="Arial"/>
          <w:sz w:val="21"/>
          <w:szCs w:val="21"/>
        </w:rPr>
      </w:pPr>
      <w:r>
        <w:rPr>
          <w:rFonts w:hint="eastAsia" w:ascii="宋体" w:hAnsi="宋体"/>
          <w:bCs/>
          <w:sz w:val="21"/>
          <w:szCs w:val="21"/>
        </w:rPr>
        <w:t>（1）投标截止时间后，</w:t>
      </w:r>
      <w:r>
        <w:rPr>
          <w:rFonts w:hint="eastAsia" w:ascii="宋体" w:hAnsi="宋体" w:cs="Arial"/>
          <w:sz w:val="21"/>
          <w:szCs w:val="21"/>
        </w:rPr>
        <w:t>投标方登录</w:t>
      </w:r>
      <w:r>
        <w:rPr>
          <w:rFonts w:hint="eastAsia" w:ascii="宋体" w:hAnsi="宋体"/>
          <w:bCs/>
          <w:sz w:val="21"/>
          <w:szCs w:val="21"/>
        </w:rPr>
        <w:t>“政采云”</w:t>
      </w:r>
      <w:r>
        <w:rPr>
          <w:rFonts w:hint="eastAsia" w:ascii="宋体" w:hAnsi="宋体" w:cs="Arial"/>
          <w:sz w:val="21"/>
          <w:szCs w:val="21"/>
        </w:rPr>
        <w:t>平台，用“项目采购-开标评标”功能对电子投标文件进行在线解密。在线解密电子投标文件时间为开标时间起半个小时内。请各投标方务必在规定时间内完成电子投标文件的解密工作，在电子开评标期间，投标方（授权代表）需确保在各自所在的区域具备上网的技术条件并保持网络及联系方式畅通），同时为避免出现意外，建议全程由一台电脑进行操作（包括标书制作、上传、解密等），中途不要更换电脑；</w:t>
      </w:r>
    </w:p>
    <w:p w14:paraId="52AD35ED">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（2）由采购人代表或代理机构对资格文件进行审核，评标委员会对技术商务文件进行评审；</w:t>
      </w:r>
    </w:p>
    <w:p w14:paraId="7C65DE07">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（3）在系统上公开资格审查和技术商务评审结果及无效（废）投标情形；</w:t>
      </w:r>
    </w:p>
    <w:p w14:paraId="3D6ED617">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（4）在系统上公开各投标方的投标报价；</w:t>
      </w:r>
    </w:p>
    <w:p w14:paraId="33667750">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（5）评标委员会对报价文件进行评审，核准投标报价及计算报价分后，汇总技术商务分、报价分；</w:t>
      </w:r>
    </w:p>
    <w:p w14:paraId="6FB42B0B">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（6）在系统上公布评审结果，根据总分排序确定中标人。</w:t>
      </w:r>
    </w:p>
    <w:p w14:paraId="137EF234">
      <w:pPr>
        <w:snapToGrid w:val="0"/>
        <w:spacing w:line="360" w:lineRule="auto"/>
        <w:ind w:left="120" w:leftChars="50" w:right="-240" w:rightChars="-100" w:firstLine="420" w:firstLineChars="200"/>
        <w:rPr>
          <w:rFonts w:ascii="宋体" w:hAnsi="宋体"/>
          <w:bCs/>
          <w:sz w:val="21"/>
          <w:szCs w:val="21"/>
        </w:rPr>
      </w:pPr>
      <w:r>
        <w:rPr>
          <w:rFonts w:hint="eastAsia" w:ascii="宋体" w:hAnsi="宋体"/>
          <w:bCs/>
          <w:sz w:val="21"/>
          <w:szCs w:val="21"/>
        </w:rPr>
        <w:t>特别说明：政采云公司如对电子化开标及评审程序有调整的，按调整后的程序操作。</w:t>
      </w:r>
    </w:p>
    <w:sectPr>
      <w:headerReference r:id="rId7" w:type="first"/>
      <w:footerReference r:id="rId9" w:type="first"/>
      <w:headerReference r:id="rId6" w:type="even"/>
      <w:footerReference r:id="rId8" w:type="even"/>
      <w:pgSz w:w="11906" w:h="16838"/>
      <w:pgMar w:top="1276" w:right="1247" w:bottom="1389"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Arial (W1)">
    <w:altName w:val="Arial"/>
    <w:panose1 w:val="00000000000000000000"/>
    <w:charset w:val="00"/>
    <w:family w:val="auto"/>
    <w:pitch w:val="default"/>
    <w:sig w:usb0="00000000" w:usb1="00000000" w:usb2="00000008" w:usb3="00000000" w:csb0="000001FF"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0000012" w:usb3="00000000" w:csb0="4002009F" w:csb1="DFD70000"/>
  </w:font>
  <w:font w:name="FuturaA Bk BT">
    <w:altName w:val="Arial"/>
    <w:panose1 w:val="00000000000000000000"/>
    <w:charset w:val="00"/>
    <w:family w:val="swiss"/>
    <w:pitch w:val="default"/>
    <w:sig w:usb0="00000000" w:usb1="00000000" w:usb2="00000000" w:usb3="00000000" w:csb0="0000001B" w:csb1="00000000"/>
  </w:font>
  <w:font w:name="Book Antiqua">
    <w:panose1 w:val="02040602050305030304"/>
    <w:charset w:val="00"/>
    <w:family w:val="roman"/>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Univers">
    <w:altName w:val="Arial"/>
    <w:panose1 w:val="00000000000000000000"/>
    <w:charset w:val="00"/>
    <w:family w:val="swiss"/>
    <w:pitch w:val="default"/>
    <w:sig w:usb0="00000000" w:usb1="00000000" w:usb2="00000000" w:usb3="00000000" w:csb0="0000000F" w:csb1="00000000"/>
  </w:font>
  <w:font w:name="Garamond">
    <w:panose1 w:val="02020404030301010803"/>
    <w:charset w:val="00"/>
    <w:family w:val="roman"/>
    <w:pitch w:val="default"/>
    <w:sig w:usb0="00000287" w:usb1="00000000" w:usb2="00000000" w:usb3="00000000" w:csb0="0000009F" w:csb1="DFD70000"/>
  </w:font>
  <w:font w:name="Arial Black">
    <w:panose1 w:val="020B0A04020102020204"/>
    <w:charset w:val="00"/>
    <w:family w:val="swiss"/>
    <w:pitch w:val="default"/>
    <w:sig w:usb0="00000287" w:usb1="00000000" w:usb2="00000000" w:usb3="00000000" w:csb0="2000009F" w:csb1="DFD70000"/>
  </w:font>
  <w:font w:name="Helvetica">
    <w:altName w:val="Arial"/>
    <w:panose1 w:val="020B0504020202020204"/>
    <w:charset w:val="00"/>
    <w:family w:val="swiss"/>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DBC9A">
    <w:pPr>
      <w:pStyle w:val="41"/>
    </w:pPr>
    <w:r>
      <w:rPr>
        <w:rFonts w:hint="eastAsia"/>
      </w:rPr>
      <w:t xml:space="preserve">浙江博宏工程管理咨询有限公司                        </w:t>
    </w:r>
    <w:r>
      <w:fldChar w:fldCharType="begin"/>
    </w:r>
    <w:r>
      <w:instrText xml:space="preserve"> PAGE   \* MERGEFORMAT </w:instrText>
    </w:r>
    <w:r>
      <w:fldChar w:fldCharType="separate"/>
    </w:r>
    <w:r>
      <w:rPr>
        <w:lang w:val="zh-CN"/>
      </w:rPr>
      <w:t>13</w:t>
    </w:r>
    <w:r>
      <w:rPr>
        <w:lang w:val="zh-CN"/>
      </w:rPr>
      <w:fldChar w:fldCharType="end"/>
    </w:r>
    <w:r>
      <w:rPr>
        <w:rFonts w:hint="eastAsia"/>
      </w:rPr>
      <w:t xml:space="preserve">                         联系电话：0573-88039898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E3491">
    <w:pPr>
      <w:pStyle w:val="41"/>
      <w:framePr w:wrap="around" w:vAnchor="text" w:hAnchor="margin" w:xAlign="center" w:y="1"/>
      <w:rPr>
        <w:rStyle w:val="70"/>
      </w:rPr>
    </w:pPr>
    <w:r>
      <w:fldChar w:fldCharType="begin"/>
    </w:r>
    <w:r>
      <w:rPr>
        <w:rStyle w:val="70"/>
      </w:rPr>
      <w:instrText xml:space="preserve">PAGE  </w:instrText>
    </w:r>
    <w:r>
      <w:fldChar w:fldCharType="separate"/>
    </w:r>
    <w:r>
      <w:rPr>
        <w:rStyle w:val="70"/>
      </w:rPr>
      <w:t>1</w:t>
    </w:r>
    <w:r>
      <w:fldChar w:fldCharType="end"/>
    </w:r>
  </w:p>
  <w:p w14:paraId="23097DB7">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4BB77">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3B86E">
    <w:pPr>
      <w:pStyle w:val="4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9853A">
    <w:pPr>
      <w:pStyle w:val="42"/>
      <w:pBdr>
        <w:right w:val="none" w:color="auto" w:sz="0" w:space="6"/>
      </w:pBdr>
      <w:rPr>
        <w:rFonts w:hint="default" w:eastAsia="宋体"/>
        <w:u w:val="single"/>
        <w:lang w:val="en-US" w:eastAsia="zh-CN"/>
      </w:rPr>
    </w:pPr>
    <w:r>
      <w:rPr>
        <w:rFonts w:hint="eastAsia"/>
        <w:u w:val="single"/>
      </w:rPr>
      <w:t>桐乡市政府采购文件                                                            项目编号：桐开高采202</w:t>
    </w:r>
    <w:r>
      <w:rPr>
        <w:rFonts w:hint="eastAsia"/>
        <w:u w:val="single"/>
        <w:lang w:val="en-US" w:eastAsia="zh-CN"/>
      </w:rPr>
      <w:t>5</w:t>
    </w:r>
    <w:r>
      <w:rPr>
        <w:rFonts w:hint="eastAsia"/>
        <w:u w:val="single"/>
      </w:rPr>
      <w:t>-</w:t>
    </w:r>
    <w:r>
      <w:rPr>
        <w:rFonts w:hint="eastAsia"/>
        <w:u w:val="single"/>
        <w:lang w:val="en-US" w:eastAsia="zh-CN"/>
      </w:rPr>
      <w:t>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75C87">
    <w:pPr>
      <w:pStyle w:val="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766BB">
    <w:pPr>
      <w:pStyle w:val="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783C16"/>
    <w:multiLevelType w:val="singleLevel"/>
    <w:tmpl w:val="F8783C16"/>
    <w:lvl w:ilvl="0" w:tentative="0">
      <w:start w:val="2"/>
      <w:numFmt w:val="decimal"/>
      <w:lvlText w:val="%1."/>
      <w:lvlJc w:val="left"/>
      <w:pPr>
        <w:tabs>
          <w:tab w:val="left" w:pos="312"/>
        </w:tabs>
      </w:pPr>
    </w:lvl>
  </w:abstractNum>
  <w:abstractNum w:abstractNumId="1">
    <w:nsid w:val="141FD5CE"/>
    <w:multiLevelType w:val="singleLevel"/>
    <w:tmpl w:val="141FD5CE"/>
    <w:lvl w:ilvl="0" w:tentative="0">
      <w:start w:val="2"/>
      <w:numFmt w:val="decimal"/>
      <w:suff w:val="nothing"/>
      <w:lvlText w:val="%1、"/>
      <w:lvlJc w:val="left"/>
    </w:lvl>
  </w:abstractNum>
  <w:abstractNum w:abstractNumId="2">
    <w:nsid w:val="32E66DE3"/>
    <w:multiLevelType w:val="multilevel"/>
    <w:tmpl w:val="32E66DE3"/>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1301765"/>
    <w:multiLevelType w:val="multilevel"/>
    <w:tmpl w:val="41301765"/>
    <w:lvl w:ilvl="0" w:tentative="0">
      <w:start w:val="3"/>
      <w:numFmt w:val="japaneseCounting"/>
      <w:lvlText w:val="%1、"/>
      <w:lvlJc w:val="left"/>
      <w:pPr>
        <w:ind w:left="1145" w:hanging="7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MDEzZDlhYzZjOTQ1MjI5YjZiY2NiYzg1OTY5MTgifQ=="/>
  </w:docVars>
  <w:rsids>
    <w:rsidRoot w:val="00172A27"/>
    <w:rsid w:val="00000D3F"/>
    <w:rsid w:val="00001368"/>
    <w:rsid w:val="000019B9"/>
    <w:rsid w:val="000022EB"/>
    <w:rsid w:val="00002E9A"/>
    <w:rsid w:val="00003057"/>
    <w:rsid w:val="00003887"/>
    <w:rsid w:val="00003B5F"/>
    <w:rsid w:val="00003DCF"/>
    <w:rsid w:val="00004A1C"/>
    <w:rsid w:val="00004B72"/>
    <w:rsid w:val="00004EA4"/>
    <w:rsid w:val="000054AD"/>
    <w:rsid w:val="00005D4A"/>
    <w:rsid w:val="00005FA2"/>
    <w:rsid w:val="00006169"/>
    <w:rsid w:val="00006B4E"/>
    <w:rsid w:val="00006DDD"/>
    <w:rsid w:val="00007860"/>
    <w:rsid w:val="00010879"/>
    <w:rsid w:val="00010D30"/>
    <w:rsid w:val="00011304"/>
    <w:rsid w:val="0001144A"/>
    <w:rsid w:val="0001144F"/>
    <w:rsid w:val="000114BC"/>
    <w:rsid w:val="00011513"/>
    <w:rsid w:val="00012E6D"/>
    <w:rsid w:val="000135E5"/>
    <w:rsid w:val="000141D1"/>
    <w:rsid w:val="000144DC"/>
    <w:rsid w:val="000150FF"/>
    <w:rsid w:val="00015171"/>
    <w:rsid w:val="00016FE2"/>
    <w:rsid w:val="00017700"/>
    <w:rsid w:val="00017C36"/>
    <w:rsid w:val="0002128C"/>
    <w:rsid w:val="0002186A"/>
    <w:rsid w:val="000227A9"/>
    <w:rsid w:val="000232D0"/>
    <w:rsid w:val="00024BCF"/>
    <w:rsid w:val="00024C65"/>
    <w:rsid w:val="000252FD"/>
    <w:rsid w:val="0002609E"/>
    <w:rsid w:val="00027D47"/>
    <w:rsid w:val="00027EBE"/>
    <w:rsid w:val="000300A6"/>
    <w:rsid w:val="000305AD"/>
    <w:rsid w:val="0003138F"/>
    <w:rsid w:val="00031D7C"/>
    <w:rsid w:val="0003300E"/>
    <w:rsid w:val="0003452C"/>
    <w:rsid w:val="00034868"/>
    <w:rsid w:val="00035C08"/>
    <w:rsid w:val="00035C9C"/>
    <w:rsid w:val="000365A2"/>
    <w:rsid w:val="00036B7E"/>
    <w:rsid w:val="0003776A"/>
    <w:rsid w:val="00037782"/>
    <w:rsid w:val="00040A06"/>
    <w:rsid w:val="00040E34"/>
    <w:rsid w:val="00041481"/>
    <w:rsid w:val="00041ABD"/>
    <w:rsid w:val="000420D9"/>
    <w:rsid w:val="00042BDC"/>
    <w:rsid w:val="00044EFC"/>
    <w:rsid w:val="00045E9D"/>
    <w:rsid w:val="0004606F"/>
    <w:rsid w:val="00046646"/>
    <w:rsid w:val="00046CC7"/>
    <w:rsid w:val="0004706F"/>
    <w:rsid w:val="00051168"/>
    <w:rsid w:val="00051872"/>
    <w:rsid w:val="00051C63"/>
    <w:rsid w:val="000523C3"/>
    <w:rsid w:val="0005274F"/>
    <w:rsid w:val="00052825"/>
    <w:rsid w:val="00052B8D"/>
    <w:rsid w:val="00052ED3"/>
    <w:rsid w:val="00053101"/>
    <w:rsid w:val="000533EF"/>
    <w:rsid w:val="00053570"/>
    <w:rsid w:val="000552F1"/>
    <w:rsid w:val="00055B1C"/>
    <w:rsid w:val="000564E5"/>
    <w:rsid w:val="0005682D"/>
    <w:rsid w:val="0005708D"/>
    <w:rsid w:val="00060105"/>
    <w:rsid w:val="0006021D"/>
    <w:rsid w:val="00060C3E"/>
    <w:rsid w:val="000611BF"/>
    <w:rsid w:val="0006128F"/>
    <w:rsid w:val="00061329"/>
    <w:rsid w:val="00062465"/>
    <w:rsid w:val="000629CB"/>
    <w:rsid w:val="000633DD"/>
    <w:rsid w:val="00063CA0"/>
    <w:rsid w:val="00063E57"/>
    <w:rsid w:val="000643EB"/>
    <w:rsid w:val="00064C8C"/>
    <w:rsid w:val="0006566F"/>
    <w:rsid w:val="00065F5F"/>
    <w:rsid w:val="000662D5"/>
    <w:rsid w:val="0006676C"/>
    <w:rsid w:val="00066E0F"/>
    <w:rsid w:val="00066F33"/>
    <w:rsid w:val="00071707"/>
    <w:rsid w:val="00071829"/>
    <w:rsid w:val="000720A2"/>
    <w:rsid w:val="00072B22"/>
    <w:rsid w:val="00073011"/>
    <w:rsid w:val="00073189"/>
    <w:rsid w:val="00073511"/>
    <w:rsid w:val="00073C1B"/>
    <w:rsid w:val="0007419F"/>
    <w:rsid w:val="000747D9"/>
    <w:rsid w:val="00075C0A"/>
    <w:rsid w:val="000765ED"/>
    <w:rsid w:val="00080346"/>
    <w:rsid w:val="000805B2"/>
    <w:rsid w:val="00080609"/>
    <w:rsid w:val="000808D4"/>
    <w:rsid w:val="000813FA"/>
    <w:rsid w:val="00082DFD"/>
    <w:rsid w:val="00082ECF"/>
    <w:rsid w:val="00083823"/>
    <w:rsid w:val="00083E06"/>
    <w:rsid w:val="0008440C"/>
    <w:rsid w:val="000844D5"/>
    <w:rsid w:val="00087119"/>
    <w:rsid w:val="0008718C"/>
    <w:rsid w:val="0009020B"/>
    <w:rsid w:val="0009031B"/>
    <w:rsid w:val="00090677"/>
    <w:rsid w:val="00092744"/>
    <w:rsid w:val="000927BA"/>
    <w:rsid w:val="00092B61"/>
    <w:rsid w:val="000930E1"/>
    <w:rsid w:val="00093407"/>
    <w:rsid w:val="00093559"/>
    <w:rsid w:val="00093AB1"/>
    <w:rsid w:val="000954B3"/>
    <w:rsid w:val="00095EA6"/>
    <w:rsid w:val="000967C6"/>
    <w:rsid w:val="00096AD3"/>
    <w:rsid w:val="000A000D"/>
    <w:rsid w:val="000A03AF"/>
    <w:rsid w:val="000A0A3A"/>
    <w:rsid w:val="000A0B2B"/>
    <w:rsid w:val="000A1A2A"/>
    <w:rsid w:val="000A2B29"/>
    <w:rsid w:val="000A2CF3"/>
    <w:rsid w:val="000A33C9"/>
    <w:rsid w:val="000A403E"/>
    <w:rsid w:val="000A4CF0"/>
    <w:rsid w:val="000A52D1"/>
    <w:rsid w:val="000A5789"/>
    <w:rsid w:val="000A5F39"/>
    <w:rsid w:val="000A6922"/>
    <w:rsid w:val="000A6ECD"/>
    <w:rsid w:val="000A7298"/>
    <w:rsid w:val="000A7EA9"/>
    <w:rsid w:val="000B012E"/>
    <w:rsid w:val="000B0377"/>
    <w:rsid w:val="000B0802"/>
    <w:rsid w:val="000B083C"/>
    <w:rsid w:val="000B118B"/>
    <w:rsid w:val="000B198C"/>
    <w:rsid w:val="000B1CBE"/>
    <w:rsid w:val="000B238C"/>
    <w:rsid w:val="000B2E81"/>
    <w:rsid w:val="000B5111"/>
    <w:rsid w:val="000B596F"/>
    <w:rsid w:val="000B5EB6"/>
    <w:rsid w:val="000B63D7"/>
    <w:rsid w:val="000B65FD"/>
    <w:rsid w:val="000B70E4"/>
    <w:rsid w:val="000B797B"/>
    <w:rsid w:val="000B7C70"/>
    <w:rsid w:val="000C0902"/>
    <w:rsid w:val="000C169E"/>
    <w:rsid w:val="000C32CC"/>
    <w:rsid w:val="000C3372"/>
    <w:rsid w:val="000C4964"/>
    <w:rsid w:val="000C4B43"/>
    <w:rsid w:val="000C4EC4"/>
    <w:rsid w:val="000C5C39"/>
    <w:rsid w:val="000C65ED"/>
    <w:rsid w:val="000C68CB"/>
    <w:rsid w:val="000C69BF"/>
    <w:rsid w:val="000C6C82"/>
    <w:rsid w:val="000C6E4A"/>
    <w:rsid w:val="000C7F0D"/>
    <w:rsid w:val="000D03A1"/>
    <w:rsid w:val="000D0627"/>
    <w:rsid w:val="000D07C3"/>
    <w:rsid w:val="000D28D5"/>
    <w:rsid w:val="000D3366"/>
    <w:rsid w:val="000D44BB"/>
    <w:rsid w:val="000D4B1F"/>
    <w:rsid w:val="000D4DA7"/>
    <w:rsid w:val="000D55DC"/>
    <w:rsid w:val="000D57E2"/>
    <w:rsid w:val="000D6953"/>
    <w:rsid w:val="000D6D60"/>
    <w:rsid w:val="000D702D"/>
    <w:rsid w:val="000D72E2"/>
    <w:rsid w:val="000E12CA"/>
    <w:rsid w:val="000E1CFF"/>
    <w:rsid w:val="000E2FC9"/>
    <w:rsid w:val="000E33A8"/>
    <w:rsid w:val="000E4B45"/>
    <w:rsid w:val="000E61C3"/>
    <w:rsid w:val="000E64F3"/>
    <w:rsid w:val="000E7870"/>
    <w:rsid w:val="000E7E59"/>
    <w:rsid w:val="000E7EF6"/>
    <w:rsid w:val="000F038E"/>
    <w:rsid w:val="000F0EE7"/>
    <w:rsid w:val="000F1C8B"/>
    <w:rsid w:val="000F2651"/>
    <w:rsid w:val="000F27C9"/>
    <w:rsid w:val="000F326C"/>
    <w:rsid w:val="000F3830"/>
    <w:rsid w:val="000F3AED"/>
    <w:rsid w:val="000F3D25"/>
    <w:rsid w:val="000F441D"/>
    <w:rsid w:val="000F6BE1"/>
    <w:rsid w:val="000F6D6E"/>
    <w:rsid w:val="000F6F5E"/>
    <w:rsid w:val="0010006B"/>
    <w:rsid w:val="0010038C"/>
    <w:rsid w:val="00101030"/>
    <w:rsid w:val="00101124"/>
    <w:rsid w:val="001011F6"/>
    <w:rsid w:val="00101972"/>
    <w:rsid w:val="00101D2C"/>
    <w:rsid w:val="001024AB"/>
    <w:rsid w:val="00102C76"/>
    <w:rsid w:val="00102D4D"/>
    <w:rsid w:val="0010334F"/>
    <w:rsid w:val="00103527"/>
    <w:rsid w:val="00103EF4"/>
    <w:rsid w:val="00104373"/>
    <w:rsid w:val="00105E2B"/>
    <w:rsid w:val="00105E66"/>
    <w:rsid w:val="00105EE8"/>
    <w:rsid w:val="00106A9F"/>
    <w:rsid w:val="001071E6"/>
    <w:rsid w:val="0010728C"/>
    <w:rsid w:val="001076D4"/>
    <w:rsid w:val="00107FF8"/>
    <w:rsid w:val="001101E2"/>
    <w:rsid w:val="00110345"/>
    <w:rsid w:val="00110D74"/>
    <w:rsid w:val="001128A5"/>
    <w:rsid w:val="0011354F"/>
    <w:rsid w:val="001135A6"/>
    <w:rsid w:val="001148E5"/>
    <w:rsid w:val="00114D60"/>
    <w:rsid w:val="00116AF1"/>
    <w:rsid w:val="00117166"/>
    <w:rsid w:val="001178C6"/>
    <w:rsid w:val="00117C63"/>
    <w:rsid w:val="00120B7A"/>
    <w:rsid w:val="00120EA3"/>
    <w:rsid w:val="00121DC7"/>
    <w:rsid w:val="00121F62"/>
    <w:rsid w:val="00122756"/>
    <w:rsid w:val="00122D07"/>
    <w:rsid w:val="00122E14"/>
    <w:rsid w:val="00123C25"/>
    <w:rsid w:val="001241FA"/>
    <w:rsid w:val="001243E3"/>
    <w:rsid w:val="00124508"/>
    <w:rsid w:val="001247A5"/>
    <w:rsid w:val="001247E0"/>
    <w:rsid w:val="00124A87"/>
    <w:rsid w:val="00124E1B"/>
    <w:rsid w:val="00124F19"/>
    <w:rsid w:val="001257EE"/>
    <w:rsid w:val="00125A04"/>
    <w:rsid w:val="00126B21"/>
    <w:rsid w:val="00126E7A"/>
    <w:rsid w:val="00126F46"/>
    <w:rsid w:val="001273DF"/>
    <w:rsid w:val="00127D33"/>
    <w:rsid w:val="00130C8C"/>
    <w:rsid w:val="00131BCF"/>
    <w:rsid w:val="00132201"/>
    <w:rsid w:val="00132831"/>
    <w:rsid w:val="001329BD"/>
    <w:rsid w:val="00133229"/>
    <w:rsid w:val="001334BC"/>
    <w:rsid w:val="00133614"/>
    <w:rsid w:val="0013516A"/>
    <w:rsid w:val="00136B06"/>
    <w:rsid w:val="00136BBD"/>
    <w:rsid w:val="00137BCB"/>
    <w:rsid w:val="001400CA"/>
    <w:rsid w:val="00140178"/>
    <w:rsid w:val="00140974"/>
    <w:rsid w:val="00140995"/>
    <w:rsid w:val="001410D2"/>
    <w:rsid w:val="00141659"/>
    <w:rsid w:val="00142883"/>
    <w:rsid w:val="001439A4"/>
    <w:rsid w:val="00143BA9"/>
    <w:rsid w:val="00143D8A"/>
    <w:rsid w:val="0014405C"/>
    <w:rsid w:val="00144150"/>
    <w:rsid w:val="001445BC"/>
    <w:rsid w:val="0014479B"/>
    <w:rsid w:val="00144F35"/>
    <w:rsid w:val="00145340"/>
    <w:rsid w:val="00145418"/>
    <w:rsid w:val="0014601A"/>
    <w:rsid w:val="00146B32"/>
    <w:rsid w:val="00146C03"/>
    <w:rsid w:val="00147610"/>
    <w:rsid w:val="00147709"/>
    <w:rsid w:val="00147DAB"/>
    <w:rsid w:val="00150907"/>
    <w:rsid w:val="00151E87"/>
    <w:rsid w:val="00151F90"/>
    <w:rsid w:val="00152ED7"/>
    <w:rsid w:val="00153329"/>
    <w:rsid w:val="00153A81"/>
    <w:rsid w:val="00154E23"/>
    <w:rsid w:val="001559E8"/>
    <w:rsid w:val="00155A2E"/>
    <w:rsid w:val="00155D37"/>
    <w:rsid w:val="00156C42"/>
    <w:rsid w:val="001574C8"/>
    <w:rsid w:val="00157E2C"/>
    <w:rsid w:val="00160873"/>
    <w:rsid w:val="00160B10"/>
    <w:rsid w:val="00160DB6"/>
    <w:rsid w:val="00160F51"/>
    <w:rsid w:val="00161135"/>
    <w:rsid w:val="00161146"/>
    <w:rsid w:val="00162036"/>
    <w:rsid w:val="001628A1"/>
    <w:rsid w:val="00162D87"/>
    <w:rsid w:val="0016305D"/>
    <w:rsid w:val="00163244"/>
    <w:rsid w:val="001632A0"/>
    <w:rsid w:val="00163388"/>
    <w:rsid w:val="00164380"/>
    <w:rsid w:val="001650B8"/>
    <w:rsid w:val="0016571F"/>
    <w:rsid w:val="0016604A"/>
    <w:rsid w:val="001669B5"/>
    <w:rsid w:val="00167310"/>
    <w:rsid w:val="001675BE"/>
    <w:rsid w:val="0017027A"/>
    <w:rsid w:val="00170980"/>
    <w:rsid w:val="00170F02"/>
    <w:rsid w:val="001712BD"/>
    <w:rsid w:val="00171CB5"/>
    <w:rsid w:val="00171F11"/>
    <w:rsid w:val="001722EF"/>
    <w:rsid w:val="00172572"/>
    <w:rsid w:val="001725B8"/>
    <w:rsid w:val="00172A27"/>
    <w:rsid w:val="00172AC6"/>
    <w:rsid w:val="001736A4"/>
    <w:rsid w:val="00173C6F"/>
    <w:rsid w:val="00173E25"/>
    <w:rsid w:val="0017550E"/>
    <w:rsid w:val="00175A60"/>
    <w:rsid w:val="00176468"/>
    <w:rsid w:val="001765DF"/>
    <w:rsid w:val="00176BD0"/>
    <w:rsid w:val="00177414"/>
    <w:rsid w:val="0017789C"/>
    <w:rsid w:val="00180851"/>
    <w:rsid w:val="00180BBE"/>
    <w:rsid w:val="00180D0A"/>
    <w:rsid w:val="00181833"/>
    <w:rsid w:val="0018246D"/>
    <w:rsid w:val="00182D88"/>
    <w:rsid w:val="001848C9"/>
    <w:rsid w:val="0018541C"/>
    <w:rsid w:val="00186754"/>
    <w:rsid w:val="001869E8"/>
    <w:rsid w:val="001902CE"/>
    <w:rsid w:val="00190AFA"/>
    <w:rsid w:val="0019105B"/>
    <w:rsid w:val="00191176"/>
    <w:rsid w:val="00192C40"/>
    <w:rsid w:val="00193769"/>
    <w:rsid w:val="001938CC"/>
    <w:rsid w:val="00194C7B"/>
    <w:rsid w:val="00194D7C"/>
    <w:rsid w:val="001950A5"/>
    <w:rsid w:val="00195701"/>
    <w:rsid w:val="00196D14"/>
    <w:rsid w:val="00196E10"/>
    <w:rsid w:val="00196EB8"/>
    <w:rsid w:val="001978F2"/>
    <w:rsid w:val="00197BCA"/>
    <w:rsid w:val="00197BE6"/>
    <w:rsid w:val="00197D3F"/>
    <w:rsid w:val="001A0FF0"/>
    <w:rsid w:val="001A10CE"/>
    <w:rsid w:val="001A2E25"/>
    <w:rsid w:val="001A396A"/>
    <w:rsid w:val="001A49FB"/>
    <w:rsid w:val="001A5B84"/>
    <w:rsid w:val="001A6292"/>
    <w:rsid w:val="001A646C"/>
    <w:rsid w:val="001A6ACA"/>
    <w:rsid w:val="001A6FC9"/>
    <w:rsid w:val="001A7339"/>
    <w:rsid w:val="001A796A"/>
    <w:rsid w:val="001A7C7F"/>
    <w:rsid w:val="001A7E0F"/>
    <w:rsid w:val="001B0B0A"/>
    <w:rsid w:val="001B2375"/>
    <w:rsid w:val="001B2D1C"/>
    <w:rsid w:val="001B31D8"/>
    <w:rsid w:val="001B3F56"/>
    <w:rsid w:val="001B48C9"/>
    <w:rsid w:val="001B5253"/>
    <w:rsid w:val="001B5634"/>
    <w:rsid w:val="001B7105"/>
    <w:rsid w:val="001B7422"/>
    <w:rsid w:val="001B7D25"/>
    <w:rsid w:val="001C114E"/>
    <w:rsid w:val="001C1EB2"/>
    <w:rsid w:val="001C373D"/>
    <w:rsid w:val="001C39A6"/>
    <w:rsid w:val="001C4DDD"/>
    <w:rsid w:val="001C5365"/>
    <w:rsid w:val="001C6217"/>
    <w:rsid w:val="001C6405"/>
    <w:rsid w:val="001C6CE5"/>
    <w:rsid w:val="001C74D0"/>
    <w:rsid w:val="001C7931"/>
    <w:rsid w:val="001C7A36"/>
    <w:rsid w:val="001D1340"/>
    <w:rsid w:val="001D2438"/>
    <w:rsid w:val="001D24B6"/>
    <w:rsid w:val="001D24DC"/>
    <w:rsid w:val="001D25A2"/>
    <w:rsid w:val="001D2AF5"/>
    <w:rsid w:val="001D3557"/>
    <w:rsid w:val="001D3C84"/>
    <w:rsid w:val="001D3EA5"/>
    <w:rsid w:val="001D420C"/>
    <w:rsid w:val="001D4215"/>
    <w:rsid w:val="001D423A"/>
    <w:rsid w:val="001D4C1E"/>
    <w:rsid w:val="001D4F84"/>
    <w:rsid w:val="001D678F"/>
    <w:rsid w:val="001D78BD"/>
    <w:rsid w:val="001E03CA"/>
    <w:rsid w:val="001E104C"/>
    <w:rsid w:val="001E192B"/>
    <w:rsid w:val="001E2AC8"/>
    <w:rsid w:val="001E3F2C"/>
    <w:rsid w:val="001E413D"/>
    <w:rsid w:val="001E45CF"/>
    <w:rsid w:val="001E671D"/>
    <w:rsid w:val="001E6AAB"/>
    <w:rsid w:val="001E6DEA"/>
    <w:rsid w:val="001E6FAA"/>
    <w:rsid w:val="001E7257"/>
    <w:rsid w:val="001F2338"/>
    <w:rsid w:val="001F28CB"/>
    <w:rsid w:val="001F2B7D"/>
    <w:rsid w:val="001F31EE"/>
    <w:rsid w:val="001F360E"/>
    <w:rsid w:val="001F36B3"/>
    <w:rsid w:val="001F3915"/>
    <w:rsid w:val="001F3F75"/>
    <w:rsid w:val="001F422A"/>
    <w:rsid w:val="001F464E"/>
    <w:rsid w:val="001F549F"/>
    <w:rsid w:val="001F5968"/>
    <w:rsid w:val="001F5D25"/>
    <w:rsid w:val="001F695F"/>
    <w:rsid w:val="001F7D7F"/>
    <w:rsid w:val="001F7E5F"/>
    <w:rsid w:val="00200B91"/>
    <w:rsid w:val="002015C6"/>
    <w:rsid w:val="002024D4"/>
    <w:rsid w:val="0020367B"/>
    <w:rsid w:val="00203AC4"/>
    <w:rsid w:val="00203FAA"/>
    <w:rsid w:val="0020439D"/>
    <w:rsid w:val="00204AF9"/>
    <w:rsid w:val="00205458"/>
    <w:rsid w:val="0020617A"/>
    <w:rsid w:val="002062E3"/>
    <w:rsid w:val="00206B54"/>
    <w:rsid w:val="00207404"/>
    <w:rsid w:val="002103C8"/>
    <w:rsid w:val="00210450"/>
    <w:rsid w:val="002120F8"/>
    <w:rsid w:val="0021267F"/>
    <w:rsid w:val="00212F49"/>
    <w:rsid w:val="00213B47"/>
    <w:rsid w:val="00214DD1"/>
    <w:rsid w:val="00214FB5"/>
    <w:rsid w:val="002153BB"/>
    <w:rsid w:val="00215982"/>
    <w:rsid w:val="00215EFE"/>
    <w:rsid w:val="0021696E"/>
    <w:rsid w:val="0021767C"/>
    <w:rsid w:val="00220410"/>
    <w:rsid w:val="00220826"/>
    <w:rsid w:val="002208D0"/>
    <w:rsid w:val="002220B0"/>
    <w:rsid w:val="002226BA"/>
    <w:rsid w:val="002226DE"/>
    <w:rsid w:val="00222772"/>
    <w:rsid w:val="00224393"/>
    <w:rsid w:val="00224637"/>
    <w:rsid w:val="0022563D"/>
    <w:rsid w:val="00226AE7"/>
    <w:rsid w:val="002272D2"/>
    <w:rsid w:val="002276AE"/>
    <w:rsid w:val="00227A3B"/>
    <w:rsid w:val="00227FBD"/>
    <w:rsid w:val="00230697"/>
    <w:rsid w:val="00230C9D"/>
    <w:rsid w:val="00231E10"/>
    <w:rsid w:val="00233A18"/>
    <w:rsid w:val="00234160"/>
    <w:rsid w:val="00234573"/>
    <w:rsid w:val="002346E6"/>
    <w:rsid w:val="00234D43"/>
    <w:rsid w:val="00235FFC"/>
    <w:rsid w:val="00236124"/>
    <w:rsid w:val="00236CA6"/>
    <w:rsid w:val="002374D5"/>
    <w:rsid w:val="00237E92"/>
    <w:rsid w:val="002406B1"/>
    <w:rsid w:val="00240942"/>
    <w:rsid w:val="00240DB5"/>
    <w:rsid w:val="00240E80"/>
    <w:rsid w:val="00242741"/>
    <w:rsid w:val="00242798"/>
    <w:rsid w:val="0024301D"/>
    <w:rsid w:val="00243EF9"/>
    <w:rsid w:val="002445C0"/>
    <w:rsid w:val="00244DA9"/>
    <w:rsid w:val="002456F9"/>
    <w:rsid w:val="00245ECC"/>
    <w:rsid w:val="00247559"/>
    <w:rsid w:val="00250176"/>
    <w:rsid w:val="0025036F"/>
    <w:rsid w:val="00250A73"/>
    <w:rsid w:val="00250C76"/>
    <w:rsid w:val="00250DCC"/>
    <w:rsid w:val="00251637"/>
    <w:rsid w:val="002526A6"/>
    <w:rsid w:val="002543E1"/>
    <w:rsid w:val="00254CDB"/>
    <w:rsid w:val="00255204"/>
    <w:rsid w:val="00256275"/>
    <w:rsid w:val="0025653A"/>
    <w:rsid w:val="00256CD1"/>
    <w:rsid w:val="00256F99"/>
    <w:rsid w:val="002574BC"/>
    <w:rsid w:val="00257A8A"/>
    <w:rsid w:val="00260B9D"/>
    <w:rsid w:val="002627B4"/>
    <w:rsid w:val="0026303D"/>
    <w:rsid w:val="002631A2"/>
    <w:rsid w:val="0026396C"/>
    <w:rsid w:val="00263C53"/>
    <w:rsid w:val="002641DB"/>
    <w:rsid w:val="0026443F"/>
    <w:rsid w:val="0026458E"/>
    <w:rsid w:val="0026459A"/>
    <w:rsid w:val="002648E7"/>
    <w:rsid w:val="00264CF3"/>
    <w:rsid w:val="00265C1B"/>
    <w:rsid w:val="00265DD9"/>
    <w:rsid w:val="00265E0D"/>
    <w:rsid w:val="00266441"/>
    <w:rsid w:val="0027001B"/>
    <w:rsid w:val="00270061"/>
    <w:rsid w:val="0027018D"/>
    <w:rsid w:val="00271BEF"/>
    <w:rsid w:val="00272387"/>
    <w:rsid w:val="00272644"/>
    <w:rsid w:val="0027275F"/>
    <w:rsid w:val="002736F3"/>
    <w:rsid w:val="00273D8B"/>
    <w:rsid w:val="002749CC"/>
    <w:rsid w:val="00274DD7"/>
    <w:rsid w:val="0027588C"/>
    <w:rsid w:val="00275B8F"/>
    <w:rsid w:val="00276865"/>
    <w:rsid w:val="00276E0D"/>
    <w:rsid w:val="0027734B"/>
    <w:rsid w:val="00277845"/>
    <w:rsid w:val="00277A29"/>
    <w:rsid w:val="002821F0"/>
    <w:rsid w:val="002822CE"/>
    <w:rsid w:val="0028290C"/>
    <w:rsid w:val="0028336D"/>
    <w:rsid w:val="00284069"/>
    <w:rsid w:val="00284A17"/>
    <w:rsid w:val="00286199"/>
    <w:rsid w:val="00286F22"/>
    <w:rsid w:val="002904EA"/>
    <w:rsid w:val="002907EF"/>
    <w:rsid w:val="0029097C"/>
    <w:rsid w:val="00290EFF"/>
    <w:rsid w:val="0029199D"/>
    <w:rsid w:val="00292283"/>
    <w:rsid w:val="00293F4F"/>
    <w:rsid w:val="00294A0E"/>
    <w:rsid w:val="00294AE2"/>
    <w:rsid w:val="00296EC7"/>
    <w:rsid w:val="00296F06"/>
    <w:rsid w:val="00297364"/>
    <w:rsid w:val="002A0415"/>
    <w:rsid w:val="002A053B"/>
    <w:rsid w:val="002A06FB"/>
    <w:rsid w:val="002A2565"/>
    <w:rsid w:val="002A2AD4"/>
    <w:rsid w:val="002A34F4"/>
    <w:rsid w:val="002A3D3F"/>
    <w:rsid w:val="002A52D2"/>
    <w:rsid w:val="002A5D19"/>
    <w:rsid w:val="002B08DA"/>
    <w:rsid w:val="002B14D4"/>
    <w:rsid w:val="002B19B9"/>
    <w:rsid w:val="002B1B2F"/>
    <w:rsid w:val="002B2419"/>
    <w:rsid w:val="002B2730"/>
    <w:rsid w:val="002B2818"/>
    <w:rsid w:val="002B318B"/>
    <w:rsid w:val="002B3450"/>
    <w:rsid w:val="002B4036"/>
    <w:rsid w:val="002B5AFB"/>
    <w:rsid w:val="002B5B4F"/>
    <w:rsid w:val="002B5EC4"/>
    <w:rsid w:val="002B690C"/>
    <w:rsid w:val="002C0A86"/>
    <w:rsid w:val="002C0BF6"/>
    <w:rsid w:val="002C119D"/>
    <w:rsid w:val="002C1F7E"/>
    <w:rsid w:val="002C22EC"/>
    <w:rsid w:val="002C247F"/>
    <w:rsid w:val="002C26CE"/>
    <w:rsid w:val="002C2B78"/>
    <w:rsid w:val="002C321C"/>
    <w:rsid w:val="002C35A2"/>
    <w:rsid w:val="002C3959"/>
    <w:rsid w:val="002C3DCA"/>
    <w:rsid w:val="002C4265"/>
    <w:rsid w:val="002C493A"/>
    <w:rsid w:val="002C4C5C"/>
    <w:rsid w:val="002C56D1"/>
    <w:rsid w:val="002C5AC3"/>
    <w:rsid w:val="002C76EA"/>
    <w:rsid w:val="002C772E"/>
    <w:rsid w:val="002C7EE0"/>
    <w:rsid w:val="002D0794"/>
    <w:rsid w:val="002D0D06"/>
    <w:rsid w:val="002D0D26"/>
    <w:rsid w:val="002D1A52"/>
    <w:rsid w:val="002D1D6A"/>
    <w:rsid w:val="002D2097"/>
    <w:rsid w:val="002D2407"/>
    <w:rsid w:val="002D3CBC"/>
    <w:rsid w:val="002D4199"/>
    <w:rsid w:val="002D50CE"/>
    <w:rsid w:val="002D5774"/>
    <w:rsid w:val="002D606E"/>
    <w:rsid w:val="002D6492"/>
    <w:rsid w:val="002D64AB"/>
    <w:rsid w:val="002D690D"/>
    <w:rsid w:val="002D6CE4"/>
    <w:rsid w:val="002E0665"/>
    <w:rsid w:val="002E1BB3"/>
    <w:rsid w:val="002E1F66"/>
    <w:rsid w:val="002E27B4"/>
    <w:rsid w:val="002E2A8C"/>
    <w:rsid w:val="002E334D"/>
    <w:rsid w:val="002E553C"/>
    <w:rsid w:val="002E5BBB"/>
    <w:rsid w:val="002E6418"/>
    <w:rsid w:val="002E650E"/>
    <w:rsid w:val="002E6F83"/>
    <w:rsid w:val="002E76CA"/>
    <w:rsid w:val="002F0489"/>
    <w:rsid w:val="002F093C"/>
    <w:rsid w:val="002F21D0"/>
    <w:rsid w:val="002F286E"/>
    <w:rsid w:val="002F2AEA"/>
    <w:rsid w:val="002F36F9"/>
    <w:rsid w:val="002F3ABE"/>
    <w:rsid w:val="002F3DCE"/>
    <w:rsid w:val="002F4218"/>
    <w:rsid w:val="002F425B"/>
    <w:rsid w:val="002F435F"/>
    <w:rsid w:val="002F497F"/>
    <w:rsid w:val="002F55C3"/>
    <w:rsid w:val="002F72DB"/>
    <w:rsid w:val="00302494"/>
    <w:rsid w:val="00303165"/>
    <w:rsid w:val="00303B8A"/>
    <w:rsid w:val="00304C4F"/>
    <w:rsid w:val="00304DAB"/>
    <w:rsid w:val="00304E2D"/>
    <w:rsid w:val="003058F8"/>
    <w:rsid w:val="0030604E"/>
    <w:rsid w:val="00306149"/>
    <w:rsid w:val="003069EF"/>
    <w:rsid w:val="00306A53"/>
    <w:rsid w:val="003074BE"/>
    <w:rsid w:val="00307C81"/>
    <w:rsid w:val="00310DB1"/>
    <w:rsid w:val="00311E49"/>
    <w:rsid w:val="00311E60"/>
    <w:rsid w:val="00314E11"/>
    <w:rsid w:val="003151CC"/>
    <w:rsid w:val="003156B6"/>
    <w:rsid w:val="00315FF6"/>
    <w:rsid w:val="003161B1"/>
    <w:rsid w:val="003163D1"/>
    <w:rsid w:val="00316674"/>
    <w:rsid w:val="00320758"/>
    <w:rsid w:val="003210AE"/>
    <w:rsid w:val="003231E9"/>
    <w:rsid w:val="00324AA0"/>
    <w:rsid w:val="00324D93"/>
    <w:rsid w:val="003259B2"/>
    <w:rsid w:val="00326122"/>
    <w:rsid w:val="0032662E"/>
    <w:rsid w:val="003267B1"/>
    <w:rsid w:val="0032684B"/>
    <w:rsid w:val="00326DE3"/>
    <w:rsid w:val="003274D7"/>
    <w:rsid w:val="0033070A"/>
    <w:rsid w:val="00330D3E"/>
    <w:rsid w:val="00331285"/>
    <w:rsid w:val="00331906"/>
    <w:rsid w:val="00331B1C"/>
    <w:rsid w:val="003323AF"/>
    <w:rsid w:val="003323DC"/>
    <w:rsid w:val="00333DF4"/>
    <w:rsid w:val="00335AB2"/>
    <w:rsid w:val="00335BA2"/>
    <w:rsid w:val="00336357"/>
    <w:rsid w:val="00336404"/>
    <w:rsid w:val="0033646D"/>
    <w:rsid w:val="0033649B"/>
    <w:rsid w:val="003366AD"/>
    <w:rsid w:val="00337297"/>
    <w:rsid w:val="00337851"/>
    <w:rsid w:val="0034020D"/>
    <w:rsid w:val="00340820"/>
    <w:rsid w:val="00341735"/>
    <w:rsid w:val="00341CA2"/>
    <w:rsid w:val="00341E35"/>
    <w:rsid w:val="00342CBB"/>
    <w:rsid w:val="00343443"/>
    <w:rsid w:val="003434B3"/>
    <w:rsid w:val="00344151"/>
    <w:rsid w:val="003448BE"/>
    <w:rsid w:val="00344B7A"/>
    <w:rsid w:val="0034597A"/>
    <w:rsid w:val="0034637F"/>
    <w:rsid w:val="00346614"/>
    <w:rsid w:val="00346A1F"/>
    <w:rsid w:val="00346CE9"/>
    <w:rsid w:val="00347986"/>
    <w:rsid w:val="00347BF9"/>
    <w:rsid w:val="00347C43"/>
    <w:rsid w:val="003505CF"/>
    <w:rsid w:val="0035188E"/>
    <w:rsid w:val="003518D9"/>
    <w:rsid w:val="00351B64"/>
    <w:rsid w:val="0035305A"/>
    <w:rsid w:val="00353755"/>
    <w:rsid w:val="00354624"/>
    <w:rsid w:val="003550F1"/>
    <w:rsid w:val="003565B6"/>
    <w:rsid w:val="00356F8E"/>
    <w:rsid w:val="0035713C"/>
    <w:rsid w:val="0035763B"/>
    <w:rsid w:val="00357A17"/>
    <w:rsid w:val="00360149"/>
    <w:rsid w:val="003608A0"/>
    <w:rsid w:val="00360A5B"/>
    <w:rsid w:val="00361D75"/>
    <w:rsid w:val="00362A4B"/>
    <w:rsid w:val="00362CBB"/>
    <w:rsid w:val="00363107"/>
    <w:rsid w:val="00363332"/>
    <w:rsid w:val="003647E4"/>
    <w:rsid w:val="00364B87"/>
    <w:rsid w:val="003655FC"/>
    <w:rsid w:val="00366A37"/>
    <w:rsid w:val="00366EFE"/>
    <w:rsid w:val="00370EE3"/>
    <w:rsid w:val="00371B75"/>
    <w:rsid w:val="0037468D"/>
    <w:rsid w:val="003751D8"/>
    <w:rsid w:val="00375582"/>
    <w:rsid w:val="003760A6"/>
    <w:rsid w:val="00376283"/>
    <w:rsid w:val="00377384"/>
    <w:rsid w:val="00380052"/>
    <w:rsid w:val="003803E1"/>
    <w:rsid w:val="00380B0D"/>
    <w:rsid w:val="00380C99"/>
    <w:rsid w:val="00380DC5"/>
    <w:rsid w:val="00382178"/>
    <w:rsid w:val="00382293"/>
    <w:rsid w:val="00382776"/>
    <w:rsid w:val="00384798"/>
    <w:rsid w:val="00385247"/>
    <w:rsid w:val="003854BA"/>
    <w:rsid w:val="00385574"/>
    <w:rsid w:val="00387397"/>
    <w:rsid w:val="00387602"/>
    <w:rsid w:val="00387BCA"/>
    <w:rsid w:val="003906D2"/>
    <w:rsid w:val="00390810"/>
    <w:rsid w:val="00391294"/>
    <w:rsid w:val="00391420"/>
    <w:rsid w:val="00391716"/>
    <w:rsid w:val="00392968"/>
    <w:rsid w:val="00392D12"/>
    <w:rsid w:val="00393017"/>
    <w:rsid w:val="003939F6"/>
    <w:rsid w:val="00394131"/>
    <w:rsid w:val="003944CE"/>
    <w:rsid w:val="00394E81"/>
    <w:rsid w:val="003960A0"/>
    <w:rsid w:val="00396626"/>
    <w:rsid w:val="00396AE9"/>
    <w:rsid w:val="00396CD1"/>
    <w:rsid w:val="00396F26"/>
    <w:rsid w:val="0039726C"/>
    <w:rsid w:val="0039761D"/>
    <w:rsid w:val="003A06CC"/>
    <w:rsid w:val="003A09F4"/>
    <w:rsid w:val="003A0E97"/>
    <w:rsid w:val="003A1063"/>
    <w:rsid w:val="003A168F"/>
    <w:rsid w:val="003A1F42"/>
    <w:rsid w:val="003A209C"/>
    <w:rsid w:val="003A2DBD"/>
    <w:rsid w:val="003A34C2"/>
    <w:rsid w:val="003A3CAA"/>
    <w:rsid w:val="003A4115"/>
    <w:rsid w:val="003A4AB1"/>
    <w:rsid w:val="003A6996"/>
    <w:rsid w:val="003A6CE6"/>
    <w:rsid w:val="003A70BD"/>
    <w:rsid w:val="003A7585"/>
    <w:rsid w:val="003B09FA"/>
    <w:rsid w:val="003B0AEA"/>
    <w:rsid w:val="003B0F79"/>
    <w:rsid w:val="003B149B"/>
    <w:rsid w:val="003B1846"/>
    <w:rsid w:val="003B1B30"/>
    <w:rsid w:val="003B20EA"/>
    <w:rsid w:val="003B2458"/>
    <w:rsid w:val="003B2A1D"/>
    <w:rsid w:val="003B2FE1"/>
    <w:rsid w:val="003B36BC"/>
    <w:rsid w:val="003B3B75"/>
    <w:rsid w:val="003B4027"/>
    <w:rsid w:val="003B44BF"/>
    <w:rsid w:val="003B4973"/>
    <w:rsid w:val="003B4FE1"/>
    <w:rsid w:val="003B6688"/>
    <w:rsid w:val="003B66C3"/>
    <w:rsid w:val="003B6BE9"/>
    <w:rsid w:val="003C09E3"/>
    <w:rsid w:val="003C0B48"/>
    <w:rsid w:val="003C0BBB"/>
    <w:rsid w:val="003C1398"/>
    <w:rsid w:val="003C173F"/>
    <w:rsid w:val="003C3CF5"/>
    <w:rsid w:val="003C5E55"/>
    <w:rsid w:val="003C5F2A"/>
    <w:rsid w:val="003C629F"/>
    <w:rsid w:val="003C642D"/>
    <w:rsid w:val="003C682E"/>
    <w:rsid w:val="003C69E2"/>
    <w:rsid w:val="003C6E56"/>
    <w:rsid w:val="003C73E6"/>
    <w:rsid w:val="003C74F0"/>
    <w:rsid w:val="003C75EA"/>
    <w:rsid w:val="003C7CB7"/>
    <w:rsid w:val="003D01D3"/>
    <w:rsid w:val="003D12FB"/>
    <w:rsid w:val="003D1A43"/>
    <w:rsid w:val="003D1DDC"/>
    <w:rsid w:val="003D2104"/>
    <w:rsid w:val="003D2D9E"/>
    <w:rsid w:val="003D3558"/>
    <w:rsid w:val="003D3A87"/>
    <w:rsid w:val="003D4A13"/>
    <w:rsid w:val="003D680B"/>
    <w:rsid w:val="003D6AAE"/>
    <w:rsid w:val="003D702F"/>
    <w:rsid w:val="003E04E3"/>
    <w:rsid w:val="003E0BEE"/>
    <w:rsid w:val="003E1435"/>
    <w:rsid w:val="003E15DE"/>
    <w:rsid w:val="003E19E2"/>
    <w:rsid w:val="003E2EDF"/>
    <w:rsid w:val="003E3CD4"/>
    <w:rsid w:val="003E3DCB"/>
    <w:rsid w:val="003E4E40"/>
    <w:rsid w:val="003E568D"/>
    <w:rsid w:val="003E56E5"/>
    <w:rsid w:val="003E6112"/>
    <w:rsid w:val="003E61B4"/>
    <w:rsid w:val="003E6F6E"/>
    <w:rsid w:val="003E7E98"/>
    <w:rsid w:val="003F13A0"/>
    <w:rsid w:val="003F14F8"/>
    <w:rsid w:val="003F1540"/>
    <w:rsid w:val="003F1748"/>
    <w:rsid w:val="003F21BE"/>
    <w:rsid w:val="003F22A9"/>
    <w:rsid w:val="003F3011"/>
    <w:rsid w:val="003F3483"/>
    <w:rsid w:val="003F395C"/>
    <w:rsid w:val="003F3A15"/>
    <w:rsid w:val="003F3E63"/>
    <w:rsid w:val="003F53B2"/>
    <w:rsid w:val="003F5437"/>
    <w:rsid w:val="003F5C04"/>
    <w:rsid w:val="003F6989"/>
    <w:rsid w:val="003F7595"/>
    <w:rsid w:val="00400093"/>
    <w:rsid w:val="0040059C"/>
    <w:rsid w:val="004008C6"/>
    <w:rsid w:val="00400B00"/>
    <w:rsid w:val="00400F14"/>
    <w:rsid w:val="0040114C"/>
    <w:rsid w:val="004012FE"/>
    <w:rsid w:val="00401573"/>
    <w:rsid w:val="004018C6"/>
    <w:rsid w:val="00401B15"/>
    <w:rsid w:val="00401B5B"/>
    <w:rsid w:val="00403465"/>
    <w:rsid w:val="00403852"/>
    <w:rsid w:val="00404BC3"/>
    <w:rsid w:val="00404E6C"/>
    <w:rsid w:val="00405A5C"/>
    <w:rsid w:val="004062FB"/>
    <w:rsid w:val="0040652D"/>
    <w:rsid w:val="00407462"/>
    <w:rsid w:val="004077AF"/>
    <w:rsid w:val="004077C0"/>
    <w:rsid w:val="00407814"/>
    <w:rsid w:val="00407A46"/>
    <w:rsid w:val="0041026B"/>
    <w:rsid w:val="004104BB"/>
    <w:rsid w:val="00410E7A"/>
    <w:rsid w:val="0041149D"/>
    <w:rsid w:val="00413879"/>
    <w:rsid w:val="004138E3"/>
    <w:rsid w:val="00414158"/>
    <w:rsid w:val="004143CB"/>
    <w:rsid w:val="00414440"/>
    <w:rsid w:val="0041473A"/>
    <w:rsid w:val="00414EDF"/>
    <w:rsid w:val="004150B5"/>
    <w:rsid w:val="00415216"/>
    <w:rsid w:val="00415730"/>
    <w:rsid w:val="00415ED9"/>
    <w:rsid w:val="00417192"/>
    <w:rsid w:val="00417F46"/>
    <w:rsid w:val="00420230"/>
    <w:rsid w:val="00420910"/>
    <w:rsid w:val="00420E8C"/>
    <w:rsid w:val="00421EF3"/>
    <w:rsid w:val="004220F0"/>
    <w:rsid w:val="00423390"/>
    <w:rsid w:val="004237F8"/>
    <w:rsid w:val="00423B7A"/>
    <w:rsid w:val="0042428D"/>
    <w:rsid w:val="00424484"/>
    <w:rsid w:val="00424BCB"/>
    <w:rsid w:val="00424DB5"/>
    <w:rsid w:val="004259D7"/>
    <w:rsid w:val="00425A63"/>
    <w:rsid w:val="00427143"/>
    <w:rsid w:val="004272B0"/>
    <w:rsid w:val="00427EBA"/>
    <w:rsid w:val="00430175"/>
    <w:rsid w:val="0043028A"/>
    <w:rsid w:val="004304AD"/>
    <w:rsid w:val="00430F90"/>
    <w:rsid w:val="00431369"/>
    <w:rsid w:val="00431871"/>
    <w:rsid w:val="00431DB1"/>
    <w:rsid w:val="00432DBF"/>
    <w:rsid w:val="00432E84"/>
    <w:rsid w:val="00433838"/>
    <w:rsid w:val="00434941"/>
    <w:rsid w:val="004350D7"/>
    <w:rsid w:val="00436576"/>
    <w:rsid w:val="004366DC"/>
    <w:rsid w:val="00436971"/>
    <w:rsid w:val="00436E52"/>
    <w:rsid w:val="0043705C"/>
    <w:rsid w:val="004370F1"/>
    <w:rsid w:val="004379AB"/>
    <w:rsid w:val="00437AA3"/>
    <w:rsid w:val="00440502"/>
    <w:rsid w:val="00440916"/>
    <w:rsid w:val="00440FE1"/>
    <w:rsid w:val="00441134"/>
    <w:rsid w:val="00444723"/>
    <w:rsid w:val="0044483F"/>
    <w:rsid w:val="0044497B"/>
    <w:rsid w:val="00444AC8"/>
    <w:rsid w:val="00444FC0"/>
    <w:rsid w:val="004450C6"/>
    <w:rsid w:val="00445205"/>
    <w:rsid w:val="00445252"/>
    <w:rsid w:val="0044583D"/>
    <w:rsid w:val="00445949"/>
    <w:rsid w:val="00445CE6"/>
    <w:rsid w:val="004473AB"/>
    <w:rsid w:val="00447DCA"/>
    <w:rsid w:val="00447EC1"/>
    <w:rsid w:val="0045003C"/>
    <w:rsid w:val="0045179E"/>
    <w:rsid w:val="00454FDA"/>
    <w:rsid w:val="004573C1"/>
    <w:rsid w:val="004573DA"/>
    <w:rsid w:val="00461324"/>
    <w:rsid w:val="004616DB"/>
    <w:rsid w:val="00462394"/>
    <w:rsid w:val="004626A6"/>
    <w:rsid w:val="0046311B"/>
    <w:rsid w:val="00463870"/>
    <w:rsid w:val="00463958"/>
    <w:rsid w:val="00463B8D"/>
    <w:rsid w:val="00463D24"/>
    <w:rsid w:val="004644AE"/>
    <w:rsid w:val="004653D7"/>
    <w:rsid w:val="0046584B"/>
    <w:rsid w:val="00466292"/>
    <w:rsid w:val="004665A6"/>
    <w:rsid w:val="00466DBD"/>
    <w:rsid w:val="00470934"/>
    <w:rsid w:val="00470F85"/>
    <w:rsid w:val="00471D94"/>
    <w:rsid w:val="00471E40"/>
    <w:rsid w:val="00472410"/>
    <w:rsid w:val="00472F89"/>
    <w:rsid w:val="004736E6"/>
    <w:rsid w:val="0047431C"/>
    <w:rsid w:val="004743CD"/>
    <w:rsid w:val="0047489C"/>
    <w:rsid w:val="00474A45"/>
    <w:rsid w:val="00474E03"/>
    <w:rsid w:val="004763D1"/>
    <w:rsid w:val="0047658A"/>
    <w:rsid w:val="00476823"/>
    <w:rsid w:val="004771EE"/>
    <w:rsid w:val="004775F5"/>
    <w:rsid w:val="0048187E"/>
    <w:rsid w:val="00481954"/>
    <w:rsid w:val="00481F1C"/>
    <w:rsid w:val="00481FFC"/>
    <w:rsid w:val="004829E4"/>
    <w:rsid w:val="00482A44"/>
    <w:rsid w:val="004837EA"/>
    <w:rsid w:val="004838BE"/>
    <w:rsid w:val="0048528A"/>
    <w:rsid w:val="0048622C"/>
    <w:rsid w:val="00486895"/>
    <w:rsid w:val="004868AE"/>
    <w:rsid w:val="00486CFF"/>
    <w:rsid w:val="00486D37"/>
    <w:rsid w:val="00487242"/>
    <w:rsid w:val="004877D0"/>
    <w:rsid w:val="00487E2A"/>
    <w:rsid w:val="004918AF"/>
    <w:rsid w:val="00491AF4"/>
    <w:rsid w:val="004920FE"/>
    <w:rsid w:val="004926E0"/>
    <w:rsid w:val="00492D1F"/>
    <w:rsid w:val="00492F6C"/>
    <w:rsid w:val="0049455E"/>
    <w:rsid w:val="0049490A"/>
    <w:rsid w:val="00494C23"/>
    <w:rsid w:val="00495104"/>
    <w:rsid w:val="004956E0"/>
    <w:rsid w:val="0049624A"/>
    <w:rsid w:val="004A1047"/>
    <w:rsid w:val="004A1079"/>
    <w:rsid w:val="004A122F"/>
    <w:rsid w:val="004A289B"/>
    <w:rsid w:val="004A31D3"/>
    <w:rsid w:val="004A4060"/>
    <w:rsid w:val="004A4462"/>
    <w:rsid w:val="004A4650"/>
    <w:rsid w:val="004A471E"/>
    <w:rsid w:val="004A4877"/>
    <w:rsid w:val="004A4AC6"/>
    <w:rsid w:val="004A5505"/>
    <w:rsid w:val="004A58C9"/>
    <w:rsid w:val="004A6023"/>
    <w:rsid w:val="004A63B1"/>
    <w:rsid w:val="004A760B"/>
    <w:rsid w:val="004A769F"/>
    <w:rsid w:val="004B01FD"/>
    <w:rsid w:val="004B09B9"/>
    <w:rsid w:val="004B0D0A"/>
    <w:rsid w:val="004B1C43"/>
    <w:rsid w:val="004B20DA"/>
    <w:rsid w:val="004B218D"/>
    <w:rsid w:val="004B3C56"/>
    <w:rsid w:val="004B3F08"/>
    <w:rsid w:val="004B45D4"/>
    <w:rsid w:val="004B4C6B"/>
    <w:rsid w:val="004B51AB"/>
    <w:rsid w:val="004B6470"/>
    <w:rsid w:val="004B6FA7"/>
    <w:rsid w:val="004C11D5"/>
    <w:rsid w:val="004C1570"/>
    <w:rsid w:val="004C1B81"/>
    <w:rsid w:val="004C3054"/>
    <w:rsid w:val="004C32CA"/>
    <w:rsid w:val="004C3385"/>
    <w:rsid w:val="004C33F8"/>
    <w:rsid w:val="004C3970"/>
    <w:rsid w:val="004C3F61"/>
    <w:rsid w:val="004C417A"/>
    <w:rsid w:val="004C46EA"/>
    <w:rsid w:val="004C4EB0"/>
    <w:rsid w:val="004C50EB"/>
    <w:rsid w:val="004C5146"/>
    <w:rsid w:val="004C5400"/>
    <w:rsid w:val="004C5413"/>
    <w:rsid w:val="004C6F97"/>
    <w:rsid w:val="004C7251"/>
    <w:rsid w:val="004C741A"/>
    <w:rsid w:val="004C753A"/>
    <w:rsid w:val="004C7F6C"/>
    <w:rsid w:val="004C7FB8"/>
    <w:rsid w:val="004D02A8"/>
    <w:rsid w:val="004D056A"/>
    <w:rsid w:val="004D0840"/>
    <w:rsid w:val="004D1704"/>
    <w:rsid w:val="004D1BE6"/>
    <w:rsid w:val="004D27F7"/>
    <w:rsid w:val="004D2CF5"/>
    <w:rsid w:val="004D3350"/>
    <w:rsid w:val="004D372F"/>
    <w:rsid w:val="004D386D"/>
    <w:rsid w:val="004D3897"/>
    <w:rsid w:val="004D3931"/>
    <w:rsid w:val="004D3D00"/>
    <w:rsid w:val="004D4699"/>
    <w:rsid w:val="004D5071"/>
    <w:rsid w:val="004D645B"/>
    <w:rsid w:val="004D6D99"/>
    <w:rsid w:val="004D78B1"/>
    <w:rsid w:val="004D7C03"/>
    <w:rsid w:val="004E0DAB"/>
    <w:rsid w:val="004E106F"/>
    <w:rsid w:val="004E1262"/>
    <w:rsid w:val="004E2374"/>
    <w:rsid w:val="004E26C9"/>
    <w:rsid w:val="004E2997"/>
    <w:rsid w:val="004E3797"/>
    <w:rsid w:val="004E43C0"/>
    <w:rsid w:val="004E4448"/>
    <w:rsid w:val="004E4C97"/>
    <w:rsid w:val="004E4E02"/>
    <w:rsid w:val="004E5863"/>
    <w:rsid w:val="004E59BC"/>
    <w:rsid w:val="004E6214"/>
    <w:rsid w:val="004E626F"/>
    <w:rsid w:val="004E6CE4"/>
    <w:rsid w:val="004E6F38"/>
    <w:rsid w:val="004E7E48"/>
    <w:rsid w:val="004F0318"/>
    <w:rsid w:val="004F04DE"/>
    <w:rsid w:val="004F06EF"/>
    <w:rsid w:val="004F0844"/>
    <w:rsid w:val="004F2355"/>
    <w:rsid w:val="004F2CBF"/>
    <w:rsid w:val="004F36C4"/>
    <w:rsid w:val="004F5021"/>
    <w:rsid w:val="004F53E8"/>
    <w:rsid w:val="004F5AEF"/>
    <w:rsid w:val="004F65E3"/>
    <w:rsid w:val="004F7346"/>
    <w:rsid w:val="004F7B14"/>
    <w:rsid w:val="0050158C"/>
    <w:rsid w:val="00503407"/>
    <w:rsid w:val="00503575"/>
    <w:rsid w:val="00503907"/>
    <w:rsid w:val="00503F22"/>
    <w:rsid w:val="0050405D"/>
    <w:rsid w:val="0050426C"/>
    <w:rsid w:val="00504671"/>
    <w:rsid w:val="00504B14"/>
    <w:rsid w:val="00505AF7"/>
    <w:rsid w:val="00507222"/>
    <w:rsid w:val="00507945"/>
    <w:rsid w:val="00507CE4"/>
    <w:rsid w:val="00510212"/>
    <w:rsid w:val="00510240"/>
    <w:rsid w:val="00510658"/>
    <w:rsid w:val="00510AF8"/>
    <w:rsid w:val="00510BA5"/>
    <w:rsid w:val="00511401"/>
    <w:rsid w:val="00512204"/>
    <w:rsid w:val="00512269"/>
    <w:rsid w:val="005156E3"/>
    <w:rsid w:val="0051648D"/>
    <w:rsid w:val="00516739"/>
    <w:rsid w:val="00517361"/>
    <w:rsid w:val="005202D6"/>
    <w:rsid w:val="005204DC"/>
    <w:rsid w:val="0052180B"/>
    <w:rsid w:val="00521A55"/>
    <w:rsid w:val="00521C90"/>
    <w:rsid w:val="00521E3D"/>
    <w:rsid w:val="0052308B"/>
    <w:rsid w:val="00523334"/>
    <w:rsid w:val="0052371C"/>
    <w:rsid w:val="00523D21"/>
    <w:rsid w:val="00524DDA"/>
    <w:rsid w:val="005255E4"/>
    <w:rsid w:val="0052583D"/>
    <w:rsid w:val="00525AF5"/>
    <w:rsid w:val="00530B23"/>
    <w:rsid w:val="00530D02"/>
    <w:rsid w:val="00531868"/>
    <w:rsid w:val="00531D78"/>
    <w:rsid w:val="0053208C"/>
    <w:rsid w:val="00532298"/>
    <w:rsid w:val="00533480"/>
    <w:rsid w:val="00534504"/>
    <w:rsid w:val="00534A7A"/>
    <w:rsid w:val="00534C54"/>
    <w:rsid w:val="00534EA1"/>
    <w:rsid w:val="00534ED3"/>
    <w:rsid w:val="005351BE"/>
    <w:rsid w:val="00535260"/>
    <w:rsid w:val="00535323"/>
    <w:rsid w:val="005358AC"/>
    <w:rsid w:val="00535CBE"/>
    <w:rsid w:val="00536184"/>
    <w:rsid w:val="00536431"/>
    <w:rsid w:val="00536B06"/>
    <w:rsid w:val="00537166"/>
    <w:rsid w:val="005378E3"/>
    <w:rsid w:val="00537FF5"/>
    <w:rsid w:val="00540734"/>
    <w:rsid w:val="00540CCB"/>
    <w:rsid w:val="00541F81"/>
    <w:rsid w:val="005424A3"/>
    <w:rsid w:val="005426F8"/>
    <w:rsid w:val="0054275B"/>
    <w:rsid w:val="00542C37"/>
    <w:rsid w:val="00542CBD"/>
    <w:rsid w:val="005434FA"/>
    <w:rsid w:val="00543611"/>
    <w:rsid w:val="00544175"/>
    <w:rsid w:val="005441EF"/>
    <w:rsid w:val="00544664"/>
    <w:rsid w:val="005449CC"/>
    <w:rsid w:val="00544B84"/>
    <w:rsid w:val="00544D61"/>
    <w:rsid w:val="0054510A"/>
    <w:rsid w:val="00545F37"/>
    <w:rsid w:val="00546146"/>
    <w:rsid w:val="00547BB8"/>
    <w:rsid w:val="00547FE8"/>
    <w:rsid w:val="0055039F"/>
    <w:rsid w:val="005506D7"/>
    <w:rsid w:val="00550767"/>
    <w:rsid w:val="00551310"/>
    <w:rsid w:val="00551392"/>
    <w:rsid w:val="0055150A"/>
    <w:rsid w:val="0055186B"/>
    <w:rsid w:val="0055189C"/>
    <w:rsid w:val="00552362"/>
    <w:rsid w:val="0055295F"/>
    <w:rsid w:val="00553E74"/>
    <w:rsid w:val="00554DA7"/>
    <w:rsid w:val="005551FF"/>
    <w:rsid w:val="005555A1"/>
    <w:rsid w:val="005555C7"/>
    <w:rsid w:val="00555606"/>
    <w:rsid w:val="00556209"/>
    <w:rsid w:val="00556263"/>
    <w:rsid w:val="005562EE"/>
    <w:rsid w:val="00556B99"/>
    <w:rsid w:val="00557BE5"/>
    <w:rsid w:val="00560782"/>
    <w:rsid w:val="00561178"/>
    <w:rsid w:val="005618E7"/>
    <w:rsid w:val="00561AEA"/>
    <w:rsid w:val="005620A4"/>
    <w:rsid w:val="00562433"/>
    <w:rsid w:val="0056255F"/>
    <w:rsid w:val="00562BEF"/>
    <w:rsid w:val="00564340"/>
    <w:rsid w:val="00564AF7"/>
    <w:rsid w:val="005657B4"/>
    <w:rsid w:val="005657C0"/>
    <w:rsid w:val="00565D39"/>
    <w:rsid w:val="0056696E"/>
    <w:rsid w:val="00566AE0"/>
    <w:rsid w:val="00566ED9"/>
    <w:rsid w:val="0056757F"/>
    <w:rsid w:val="0056777D"/>
    <w:rsid w:val="00567E04"/>
    <w:rsid w:val="005701E6"/>
    <w:rsid w:val="00570A35"/>
    <w:rsid w:val="00570C54"/>
    <w:rsid w:val="005711E7"/>
    <w:rsid w:val="00571F4A"/>
    <w:rsid w:val="00572579"/>
    <w:rsid w:val="00572A3F"/>
    <w:rsid w:val="00572EF1"/>
    <w:rsid w:val="00573726"/>
    <w:rsid w:val="0057376D"/>
    <w:rsid w:val="00574A95"/>
    <w:rsid w:val="00574D45"/>
    <w:rsid w:val="00574E5F"/>
    <w:rsid w:val="00575A72"/>
    <w:rsid w:val="00576092"/>
    <w:rsid w:val="00576F88"/>
    <w:rsid w:val="00580861"/>
    <w:rsid w:val="00580C77"/>
    <w:rsid w:val="00580E94"/>
    <w:rsid w:val="00580F24"/>
    <w:rsid w:val="00581B52"/>
    <w:rsid w:val="00581D39"/>
    <w:rsid w:val="00582B1B"/>
    <w:rsid w:val="00582BA8"/>
    <w:rsid w:val="005840BF"/>
    <w:rsid w:val="00584D63"/>
    <w:rsid w:val="00585685"/>
    <w:rsid w:val="0058699C"/>
    <w:rsid w:val="00586B30"/>
    <w:rsid w:val="00586C0D"/>
    <w:rsid w:val="00586F55"/>
    <w:rsid w:val="00587C08"/>
    <w:rsid w:val="005901FB"/>
    <w:rsid w:val="0059188A"/>
    <w:rsid w:val="005918C1"/>
    <w:rsid w:val="00592508"/>
    <w:rsid w:val="00592A93"/>
    <w:rsid w:val="00592E74"/>
    <w:rsid w:val="005937B9"/>
    <w:rsid w:val="0059540B"/>
    <w:rsid w:val="00595427"/>
    <w:rsid w:val="005955C0"/>
    <w:rsid w:val="00596023"/>
    <w:rsid w:val="0059632D"/>
    <w:rsid w:val="0059694E"/>
    <w:rsid w:val="005972FB"/>
    <w:rsid w:val="005A0C9C"/>
    <w:rsid w:val="005A1127"/>
    <w:rsid w:val="005A1986"/>
    <w:rsid w:val="005A1B45"/>
    <w:rsid w:val="005A206E"/>
    <w:rsid w:val="005A2C4C"/>
    <w:rsid w:val="005A3A5B"/>
    <w:rsid w:val="005A3E0B"/>
    <w:rsid w:val="005A59F3"/>
    <w:rsid w:val="005A60CE"/>
    <w:rsid w:val="005A6357"/>
    <w:rsid w:val="005A6E8A"/>
    <w:rsid w:val="005A7116"/>
    <w:rsid w:val="005A71F6"/>
    <w:rsid w:val="005A74A5"/>
    <w:rsid w:val="005A7F95"/>
    <w:rsid w:val="005B1300"/>
    <w:rsid w:val="005B134D"/>
    <w:rsid w:val="005B1665"/>
    <w:rsid w:val="005B2769"/>
    <w:rsid w:val="005B2AE2"/>
    <w:rsid w:val="005B47CC"/>
    <w:rsid w:val="005B48E4"/>
    <w:rsid w:val="005B4AC8"/>
    <w:rsid w:val="005B5A3E"/>
    <w:rsid w:val="005B6A22"/>
    <w:rsid w:val="005B71C6"/>
    <w:rsid w:val="005B7A1C"/>
    <w:rsid w:val="005B7AD2"/>
    <w:rsid w:val="005C0A5F"/>
    <w:rsid w:val="005C185C"/>
    <w:rsid w:val="005C1CE8"/>
    <w:rsid w:val="005C2391"/>
    <w:rsid w:val="005C28D0"/>
    <w:rsid w:val="005C2F7F"/>
    <w:rsid w:val="005C4EE0"/>
    <w:rsid w:val="005C548C"/>
    <w:rsid w:val="005C5FCE"/>
    <w:rsid w:val="005C6B18"/>
    <w:rsid w:val="005D0329"/>
    <w:rsid w:val="005D0659"/>
    <w:rsid w:val="005D0839"/>
    <w:rsid w:val="005D133B"/>
    <w:rsid w:val="005D16A6"/>
    <w:rsid w:val="005D1E14"/>
    <w:rsid w:val="005D263B"/>
    <w:rsid w:val="005D26C5"/>
    <w:rsid w:val="005D2B5A"/>
    <w:rsid w:val="005D354F"/>
    <w:rsid w:val="005D3CE5"/>
    <w:rsid w:val="005D5B3E"/>
    <w:rsid w:val="005D6275"/>
    <w:rsid w:val="005D6A7D"/>
    <w:rsid w:val="005D7961"/>
    <w:rsid w:val="005D7993"/>
    <w:rsid w:val="005E0113"/>
    <w:rsid w:val="005E05A1"/>
    <w:rsid w:val="005E13D4"/>
    <w:rsid w:val="005E1DB4"/>
    <w:rsid w:val="005E2FC6"/>
    <w:rsid w:val="005E3337"/>
    <w:rsid w:val="005E3F7B"/>
    <w:rsid w:val="005E4B9B"/>
    <w:rsid w:val="005E4DA7"/>
    <w:rsid w:val="005E53AA"/>
    <w:rsid w:val="005E5C91"/>
    <w:rsid w:val="005E6A83"/>
    <w:rsid w:val="005E72DE"/>
    <w:rsid w:val="005F0CA1"/>
    <w:rsid w:val="005F199D"/>
    <w:rsid w:val="005F20E2"/>
    <w:rsid w:val="005F233E"/>
    <w:rsid w:val="005F26EA"/>
    <w:rsid w:val="005F27C0"/>
    <w:rsid w:val="005F2EDB"/>
    <w:rsid w:val="005F320C"/>
    <w:rsid w:val="005F3288"/>
    <w:rsid w:val="005F3380"/>
    <w:rsid w:val="005F3BF5"/>
    <w:rsid w:val="005F3D8C"/>
    <w:rsid w:val="005F3DA1"/>
    <w:rsid w:val="005F5850"/>
    <w:rsid w:val="005F5DBE"/>
    <w:rsid w:val="005F66A1"/>
    <w:rsid w:val="005F6C00"/>
    <w:rsid w:val="005F6D8B"/>
    <w:rsid w:val="005F6E63"/>
    <w:rsid w:val="005F75B4"/>
    <w:rsid w:val="005F7A95"/>
    <w:rsid w:val="005F7F56"/>
    <w:rsid w:val="00600031"/>
    <w:rsid w:val="006004FE"/>
    <w:rsid w:val="006014A3"/>
    <w:rsid w:val="00601F53"/>
    <w:rsid w:val="0060260B"/>
    <w:rsid w:val="00603A92"/>
    <w:rsid w:val="006045CD"/>
    <w:rsid w:val="00604B8C"/>
    <w:rsid w:val="00604DED"/>
    <w:rsid w:val="00605925"/>
    <w:rsid w:val="00605C49"/>
    <w:rsid w:val="0060603A"/>
    <w:rsid w:val="00606179"/>
    <w:rsid w:val="00611164"/>
    <w:rsid w:val="006114E8"/>
    <w:rsid w:val="00611D5F"/>
    <w:rsid w:val="00612AD4"/>
    <w:rsid w:val="00613A79"/>
    <w:rsid w:val="00615756"/>
    <w:rsid w:val="0061593E"/>
    <w:rsid w:val="00615C17"/>
    <w:rsid w:val="00617473"/>
    <w:rsid w:val="006174DF"/>
    <w:rsid w:val="00617AAC"/>
    <w:rsid w:val="00620D28"/>
    <w:rsid w:val="006210D3"/>
    <w:rsid w:val="0062116A"/>
    <w:rsid w:val="00621A04"/>
    <w:rsid w:val="00622083"/>
    <w:rsid w:val="0062341C"/>
    <w:rsid w:val="00624190"/>
    <w:rsid w:val="00624850"/>
    <w:rsid w:val="0062485B"/>
    <w:rsid w:val="00624E37"/>
    <w:rsid w:val="00624F8F"/>
    <w:rsid w:val="00625483"/>
    <w:rsid w:val="006258FF"/>
    <w:rsid w:val="00626076"/>
    <w:rsid w:val="00626A7C"/>
    <w:rsid w:val="00626DAA"/>
    <w:rsid w:val="00630AF1"/>
    <w:rsid w:val="006313B5"/>
    <w:rsid w:val="00631CA5"/>
    <w:rsid w:val="006328E4"/>
    <w:rsid w:val="00635258"/>
    <w:rsid w:val="00635793"/>
    <w:rsid w:val="006370C1"/>
    <w:rsid w:val="006371FD"/>
    <w:rsid w:val="00637E5B"/>
    <w:rsid w:val="00640002"/>
    <w:rsid w:val="00640318"/>
    <w:rsid w:val="006407B1"/>
    <w:rsid w:val="00640943"/>
    <w:rsid w:val="0064210C"/>
    <w:rsid w:val="00642BCE"/>
    <w:rsid w:val="00643AED"/>
    <w:rsid w:val="00644168"/>
    <w:rsid w:val="00644773"/>
    <w:rsid w:val="00644F4A"/>
    <w:rsid w:val="006473D5"/>
    <w:rsid w:val="00647F78"/>
    <w:rsid w:val="0065094B"/>
    <w:rsid w:val="006521E3"/>
    <w:rsid w:val="0065268F"/>
    <w:rsid w:val="0065309F"/>
    <w:rsid w:val="006530C8"/>
    <w:rsid w:val="0065350D"/>
    <w:rsid w:val="006537AC"/>
    <w:rsid w:val="00653886"/>
    <w:rsid w:val="00654609"/>
    <w:rsid w:val="006556FD"/>
    <w:rsid w:val="00655893"/>
    <w:rsid w:val="00655C16"/>
    <w:rsid w:val="0066152D"/>
    <w:rsid w:val="0066237E"/>
    <w:rsid w:val="00662666"/>
    <w:rsid w:val="00662D0A"/>
    <w:rsid w:val="006633DD"/>
    <w:rsid w:val="0066358D"/>
    <w:rsid w:val="0066475D"/>
    <w:rsid w:val="00664DA8"/>
    <w:rsid w:val="006651AE"/>
    <w:rsid w:val="00665D69"/>
    <w:rsid w:val="0066625C"/>
    <w:rsid w:val="006665A3"/>
    <w:rsid w:val="00666B3F"/>
    <w:rsid w:val="00667EA6"/>
    <w:rsid w:val="006727B6"/>
    <w:rsid w:val="00672F6F"/>
    <w:rsid w:val="0067456C"/>
    <w:rsid w:val="00674590"/>
    <w:rsid w:val="00674A9A"/>
    <w:rsid w:val="00674C9A"/>
    <w:rsid w:val="00674D53"/>
    <w:rsid w:val="00674F3A"/>
    <w:rsid w:val="006752A4"/>
    <w:rsid w:val="00675BBA"/>
    <w:rsid w:val="00675D30"/>
    <w:rsid w:val="00675F7E"/>
    <w:rsid w:val="006769D6"/>
    <w:rsid w:val="00676E85"/>
    <w:rsid w:val="00677283"/>
    <w:rsid w:val="00677352"/>
    <w:rsid w:val="0067761A"/>
    <w:rsid w:val="0067766B"/>
    <w:rsid w:val="0068074D"/>
    <w:rsid w:val="00680AA9"/>
    <w:rsid w:val="00680BE0"/>
    <w:rsid w:val="00680F0F"/>
    <w:rsid w:val="0068124E"/>
    <w:rsid w:val="006813DC"/>
    <w:rsid w:val="00681FC2"/>
    <w:rsid w:val="00682BEF"/>
    <w:rsid w:val="00683143"/>
    <w:rsid w:val="006835F4"/>
    <w:rsid w:val="006836D0"/>
    <w:rsid w:val="00684309"/>
    <w:rsid w:val="00684A39"/>
    <w:rsid w:val="00684D09"/>
    <w:rsid w:val="00685BF2"/>
    <w:rsid w:val="00687285"/>
    <w:rsid w:val="0068777F"/>
    <w:rsid w:val="006879A6"/>
    <w:rsid w:val="006925AB"/>
    <w:rsid w:val="00692BD2"/>
    <w:rsid w:val="006939FE"/>
    <w:rsid w:val="00693F10"/>
    <w:rsid w:val="0069423A"/>
    <w:rsid w:val="0069562A"/>
    <w:rsid w:val="00695D5C"/>
    <w:rsid w:val="00696700"/>
    <w:rsid w:val="006968D1"/>
    <w:rsid w:val="00696F89"/>
    <w:rsid w:val="00697A36"/>
    <w:rsid w:val="00697D9E"/>
    <w:rsid w:val="00697EC8"/>
    <w:rsid w:val="006A0AFE"/>
    <w:rsid w:val="006A119A"/>
    <w:rsid w:val="006A1850"/>
    <w:rsid w:val="006A194E"/>
    <w:rsid w:val="006A1C41"/>
    <w:rsid w:val="006A1D7D"/>
    <w:rsid w:val="006A1EB7"/>
    <w:rsid w:val="006A293A"/>
    <w:rsid w:val="006A2BC4"/>
    <w:rsid w:val="006A391A"/>
    <w:rsid w:val="006A4298"/>
    <w:rsid w:val="006A4664"/>
    <w:rsid w:val="006A5122"/>
    <w:rsid w:val="006A51D4"/>
    <w:rsid w:val="006A548E"/>
    <w:rsid w:val="006A561C"/>
    <w:rsid w:val="006A5702"/>
    <w:rsid w:val="006B2383"/>
    <w:rsid w:val="006B2580"/>
    <w:rsid w:val="006B2B75"/>
    <w:rsid w:val="006B40E2"/>
    <w:rsid w:val="006B436F"/>
    <w:rsid w:val="006B457E"/>
    <w:rsid w:val="006B5301"/>
    <w:rsid w:val="006B5AFC"/>
    <w:rsid w:val="006B72D7"/>
    <w:rsid w:val="006B782C"/>
    <w:rsid w:val="006B7D23"/>
    <w:rsid w:val="006C05C6"/>
    <w:rsid w:val="006C06EA"/>
    <w:rsid w:val="006C0A30"/>
    <w:rsid w:val="006C0E31"/>
    <w:rsid w:val="006C11FF"/>
    <w:rsid w:val="006C153E"/>
    <w:rsid w:val="006C20A7"/>
    <w:rsid w:val="006C2F47"/>
    <w:rsid w:val="006C37C7"/>
    <w:rsid w:val="006C3E97"/>
    <w:rsid w:val="006C3EAB"/>
    <w:rsid w:val="006C4A90"/>
    <w:rsid w:val="006C4BA4"/>
    <w:rsid w:val="006C4C19"/>
    <w:rsid w:val="006C64D3"/>
    <w:rsid w:val="006D023B"/>
    <w:rsid w:val="006D090E"/>
    <w:rsid w:val="006D0D97"/>
    <w:rsid w:val="006D207C"/>
    <w:rsid w:val="006D325A"/>
    <w:rsid w:val="006D40C4"/>
    <w:rsid w:val="006D4A2C"/>
    <w:rsid w:val="006D51EE"/>
    <w:rsid w:val="006D579E"/>
    <w:rsid w:val="006D5A67"/>
    <w:rsid w:val="006D5F57"/>
    <w:rsid w:val="006D5FE1"/>
    <w:rsid w:val="006D642A"/>
    <w:rsid w:val="006D7229"/>
    <w:rsid w:val="006D795F"/>
    <w:rsid w:val="006D7BBD"/>
    <w:rsid w:val="006E0DA5"/>
    <w:rsid w:val="006E184C"/>
    <w:rsid w:val="006E1860"/>
    <w:rsid w:val="006E2849"/>
    <w:rsid w:val="006E2A7D"/>
    <w:rsid w:val="006E391F"/>
    <w:rsid w:val="006E4663"/>
    <w:rsid w:val="006E4EA2"/>
    <w:rsid w:val="006E5217"/>
    <w:rsid w:val="006E524C"/>
    <w:rsid w:val="006E53D0"/>
    <w:rsid w:val="006E5BA2"/>
    <w:rsid w:val="006E693E"/>
    <w:rsid w:val="006F04D4"/>
    <w:rsid w:val="006F10D9"/>
    <w:rsid w:val="006F1ABA"/>
    <w:rsid w:val="006F240C"/>
    <w:rsid w:val="006F2649"/>
    <w:rsid w:val="006F26D1"/>
    <w:rsid w:val="006F2959"/>
    <w:rsid w:val="006F2B32"/>
    <w:rsid w:val="006F2CB0"/>
    <w:rsid w:val="006F2F4B"/>
    <w:rsid w:val="006F3630"/>
    <w:rsid w:val="006F38AC"/>
    <w:rsid w:val="006F498A"/>
    <w:rsid w:val="006F4CCA"/>
    <w:rsid w:val="006F5024"/>
    <w:rsid w:val="006F5448"/>
    <w:rsid w:val="006F5C8F"/>
    <w:rsid w:val="006F6E68"/>
    <w:rsid w:val="006F7A51"/>
    <w:rsid w:val="00700BAD"/>
    <w:rsid w:val="007012EC"/>
    <w:rsid w:val="007016C4"/>
    <w:rsid w:val="00701AE0"/>
    <w:rsid w:val="00702714"/>
    <w:rsid w:val="00703344"/>
    <w:rsid w:val="007034B0"/>
    <w:rsid w:val="007036EA"/>
    <w:rsid w:val="00703CC1"/>
    <w:rsid w:val="00704574"/>
    <w:rsid w:val="007047C3"/>
    <w:rsid w:val="00705CFB"/>
    <w:rsid w:val="007062A8"/>
    <w:rsid w:val="007069F3"/>
    <w:rsid w:val="00706C65"/>
    <w:rsid w:val="00707141"/>
    <w:rsid w:val="0071021D"/>
    <w:rsid w:val="00710A83"/>
    <w:rsid w:val="00711814"/>
    <w:rsid w:val="00711818"/>
    <w:rsid w:val="0071212C"/>
    <w:rsid w:val="00713305"/>
    <w:rsid w:val="007133A5"/>
    <w:rsid w:val="00713571"/>
    <w:rsid w:val="00714738"/>
    <w:rsid w:val="00714FA6"/>
    <w:rsid w:val="007168B6"/>
    <w:rsid w:val="007168ED"/>
    <w:rsid w:val="007179D0"/>
    <w:rsid w:val="00717A6C"/>
    <w:rsid w:val="00720354"/>
    <w:rsid w:val="007204A5"/>
    <w:rsid w:val="00720A42"/>
    <w:rsid w:val="00721007"/>
    <w:rsid w:val="0072119F"/>
    <w:rsid w:val="0072255B"/>
    <w:rsid w:val="0072279C"/>
    <w:rsid w:val="00722AEA"/>
    <w:rsid w:val="00723F4B"/>
    <w:rsid w:val="00723F4F"/>
    <w:rsid w:val="007251C2"/>
    <w:rsid w:val="00731B84"/>
    <w:rsid w:val="00731D1D"/>
    <w:rsid w:val="0073237A"/>
    <w:rsid w:val="00732480"/>
    <w:rsid w:val="00732BA8"/>
    <w:rsid w:val="00733943"/>
    <w:rsid w:val="00733DB0"/>
    <w:rsid w:val="0073464E"/>
    <w:rsid w:val="007357AF"/>
    <w:rsid w:val="00735BE4"/>
    <w:rsid w:val="007365A2"/>
    <w:rsid w:val="0073675E"/>
    <w:rsid w:val="00736CFA"/>
    <w:rsid w:val="00737B15"/>
    <w:rsid w:val="007407C4"/>
    <w:rsid w:val="00741343"/>
    <w:rsid w:val="007415EA"/>
    <w:rsid w:val="00741C59"/>
    <w:rsid w:val="00741FF1"/>
    <w:rsid w:val="00742625"/>
    <w:rsid w:val="007435C2"/>
    <w:rsid w:val="00743E8C"/>
    <w:rsid w:val="00743F16"/>
    <w:rsid w:val="0074466D"/>
    <w:rsid w:val="00744CEA"/>
    <w:rsid w:val="0074677E"/>
    <w:rsid w:val="0074713D"/>
    <w:rsid w:val="00747B5D"/>
    <w:rsid w:val="00747B72"/>
    <w:rsid w:val="00750134"/>
    <w:rsid w:val="0075088B"/>
    <w:rsid w:val="00752149"/>
    <w:rsid w:val="00752661"/>
    <w:rsid w:val="00752A77"/>
    <w:rsid w:val="00753958"/>
    <w:rsid w:val="007559EA"/>
    <w:rsid w:val="00755B17"/>
    <w:rsid w:val="00755D2B"/>
    <w:rsid w:val="00756427"/>
    <w:rsid w:val="00756AD7"/>
    <w:rsid w:val="00757A8C"/>
    <w:rsid w:val="00761222"/>
    <w:rsid w:val="00761978"/>
    <w:rsid w:val="00763BF5"/>
    <w:rsid w:val="007641F4"/>
    <w:rsid w:val="0076426D"/>
    <w:rsid w:val="007645F0"/>
    <w:rsid w:val="00764C0F"/>
    <w:rsid w:val="00764C62"/>
    <w:rsid w:val="00765022"/>
    <w:rsid w:val="007657AC"/>
    <w:rsid w:val="00765C3C"/>
    <w:rsid w:val="00765CF0"/>
    <w:rsid w:val="0076696B"/>
    <w:rsid w:val="00766C25"/>
    <w:rsid w:val="0076749F"/>
    <w:rsid w:val="00767E3A"/>
    <w:rsid w:val="00767F56"/>
    <w:rsid w:val="00772613"/>
    <w:rsid w:val="0077423A"/>
    <w:rsid w:val="0077432E"/>
    <w:rsid w:val="00774609"/>
    <w:rsid w:val="0077533E"/>
    <w:rsid w:val="007755F2"/>
    <w:rsid w:val="0077613E"/>
    <w:rsid w:val="0077699D"/>
    <w:rsid w:val="007817CD"/>
    <w:rsid w:val="00781F92"/>
    <w:rsid w:val="00781FD1"/>
    <w:rsid w:val="0078332B"/>
    <w:rsid w:val="00783F9B"/>
    <w:rsid w:val="00784FF7"/>
    <w:rsid w:val="0078588D"/>
    <w:rsid w:val="00785C95"/>
    <w:rsid w:val="00786B8E"/>
    <w:rsid w:val="00787335"/>
    <w:rsid w:val="00790C07"/>
    <w:rsid w:val="00790C4B"/>
    <w:rsid w:val="00791AD5"/>
    <w:rsid w:val="00791E4C"/>
    <w:rsid w:val="00792A8F"/>
    <w:rsid w:val="00792FB6"/>
    <w:rsid w:val="007937AE"/>
    <w:rsid w:val="007944FA"/>
    <w:rsid w:val="0079592B"/>
    <w:rsid w:val="00795957"/>
    <w:rsid w:val="00796CAA"/>
    <w:rsid w:val="00796FE9"/>
    <w:rsid w:val="007970DA"/>
    <w:rsid w:val="007A03AD"/>
    <w:rsid w:val="007A15D0"/>
    <w:rsid w:val="007A211C"/>
    <w:rsid w:val="007A24C0"/>
    <w:rsid w:val="007A2AD1"/>
    <w:rsid w:val="007A2CEE"/>
    <w:rsid w:val="007A30DC"/>
    <w:rsid w:val="007A3651"/>
    <w:rsid w:val="007A3BF6"/>
    <w:rsid w:val="007A465B"/>
    <w:rsid w:val="007A49A7"/>
    <w:rsid w:val="007A5740"/>
    <w:rsid w:val="007A5BCB"/>
    <w:rsid w:val="007A719A"/>
    <w:rsid w:val="007A7BDE"/>
    <w:rsid w:val="007B06B8"/>
    <w:rsid w:val="007B0834"/>
    <w:rsid w:val="007B0CAA"/>
    <w:rsid w:val="007B3918"/>
    <w:rsid w:val="007B3B06"/>
    <w:rsid w:val="007B518B"/>
    <w:rsid w:val="007B5764"/>
    <w:rsid w:val="007B5BE8"/>
    <w:rsid w:val="007B69AD"/>
    <w:rsid w:val="007B71EE"/>
    <w:rsid w:val="007B7705"/>
    <w:rsid w:val="007C04E9"/>
    <w:rsid w:val="007C097F"/>
    <w:rsid w:val="007C14F7"/>
    <w:rsid w:val="007C170B"/>
    <w:rsid w:val="007C1770"/>
    <w:rsid w:val="007C17F1"/>
    <w:rsid w:val="007C181B"/>
    <w:rsid w:val="007C2047"/>
    <w:rsid w:val="007C29E9"/>
    <w:rsid w:val="007C35F7"/>
    <w:rsid w:val="007C3DB7"/>
    <w:rsid w:val="007C4AD1"/>
    <w:rsid w:val="007C55EE"/>
    <w:rsid w:val="007C5D1C"/>
    <w:rsid w:val="007C5DDD"/>
    <w:rsid w:val="007C61E1"/>
    <w:rsid w:val="007C6517"/>
    <w:rsid w:val="007C6A4A"/>
    <w:rsid w:val="007C6C12"/>
    <w:rsid w:val="007C75DB"/>
    <w:rsid w:val="007D1398"/>
    <w:rsid w:val="007D1531"/>
    <w:rsid w:val="007D1F33"/>
    <w:rsid w:val="007D2A66"/>
    <w:rsid w:val="007D3BB1"/>
    <w:rsid w:val="007D3C3F"/>
    <w:rsid w:val="007D4AB8"/>
    <w:rsid w:val="007D609F"/>
    <w:rsid w:val="007D636D"/>
    <w:rsid w:val="007D6AD2"/>
    <w:rsid w:val="007D709F"/>
    <w:rsid w:val="007E077C"/>
    <w:rsid w:val="007E15D4"/>
    <w:rsid w:val="007E1755"/>
    <w:rsid w:val="007E184C"/>
    <w:rsid w:val="007E3095"/>
    <w:rsid w:val="007E3312"/>
    <w:rsid w:val="007E3654"/>
    <w:rsid w:val="007E4709"/>
    <w:rsid w:val="007E75FA"/>
    <w:rsid w:val="007E7D40"/>
    <w:rsid w:val="007F0232"/>
    <w:rsid w:val="007F066F"/>
    <w:rsid w:val="007F28B3"/>
    <w:rsid w:val="007F355A"/>
    <w:rsid w:val="007F35AA"/>
    <w:rsid w:val="007F3680"/>
    <w:rsid w:val="007F3704"/>
    <w:rsid w:val="007F39C2"/>
    <w:rsid w:val="007F4DCA"/>
    <w:rsid w:val="007F5A30"/>
    <w:rsid w:val="008000B1"/>
    <w:rsid w:val="008016F8"/>
    <w:rsid w:val="008017AA"/>
    <w:rsid w:val="00802B62"/>
    <w:rsid w:val="00802CA3"/>
    <w:rsid w:val="0080304B"/>
    <w:rsid w:val="00803C9E"/>
    <w:rsid w:val="008044D4"/>
    <w:rsid w:val="00804609"/>
    <w:rsid w:val="008047CE"/>
    <w:rsid w:val="008048D9"/>
    <w:rsid w:val="00810902"/>
    <w:rsid w:val="008118AF"/>
    <w:rsid w:val="00811B5E"/>
    <w:rsid w:val="00811BD9"/>
    <w:rsid w:val="00811D91"/>
    <w:rsid w:val="008122F7"/>
    <w:rsid w:val="0081230E"/>
    <w:rsid w:val="00812D0E"/>
    <w:rsid w:val="00813AAC"/>
    <w:rsid w:val="00813AB4"/>
    <w:rsid w:val="00814659"/>
    <w:rsid w:val="0081584E"/>
    <w:rsid w:val="00815945"/>
    <w:rsid w:val="008159EB"/>
    <w:rsid w:val="008165BC"/>
    <w:rsid w:val="00817309"/>
    <w:rsid w:val="00817FE3"/>
    <w:rsid w:val="0082079D"/>
    <w:rsid w:val="00821439"/>
    <w:rsid w:val="00821C53"/>
    <w:rsid w:val="00822FE5"/>
    <w:rsid w:val="00823062"/>
    <w:rsid w:val="00823500"/>
    <w:rsid w:val="00823598"/>
    <w:rsid w:val="00823B3B"/>
    <w:rsid w:val="00823BED"/>
    <w:rsid w:val="00823D75"/>
    <w:rsid w:val="00823EED"/>
    <w:rsid w:val="00824152"/>
    <w:rsid w:val="008251E6"/>
    <w:rsid w:val="008257D6"/>
    <w:rsid w:val="008306AE"/>
    <w:rsid w:val="00830827"/>
    <w:rsid w:val="0083152F"/>
    <w:rsid w:val="008318C4"/>
    <w:rsid w:val="008318EE"/>
    <w:rsid w:val="00832951"/>
    <w:rsid w:val="00833592"/>
    <w:rsid w:val="00834427"/>
    <w:rsid w:val="008346E2"/>
    <w:rsid w:val="00834AEC"/>
    <w:rsid w:val="008350C0"/>
    <w:rsid w:val="00836649"/>
    <w:rsid w:val="00836996"/>
    <w:rsid w:val="00837275"/>
    <w:rsid w:val="00837BDD"/>
    <w:rsid w:val="00840AFB"/>
    <w:rsid w:val="00840F5C"/>
    <w:rsid w:val="00841004"/>
    <w:rsid w:val="008412C2"/>
    <w:rsid w:val="008412D6"/>
    <w:rsid w:val="008412D7"/>
    <w:rsid w:val="00841E3A"/>
    <w:rsid w:val="00841F1D"/>
    <w:rsid w:val="00842775"/>
    <w:rsid w:val="008442B7"/>
    <w:rsid w:val="00844A00"/>
    <w:rsid w:val="00844CB4"/>
    <w:rsid w:val="00845174"/>
    <w:rsid w:val="00845636"/>
    <w:rsid w:val="00845FBF"/>
    <w:rsid w:val="00846874"/>
    <w:rsid w:val="008471F8"/>
    <w:rsid w:val="0085018C"/>
    <w:rsid w:val="008508EC"/>
    <w:rsid w:val="00850DF4"/>
    <w:rsid w:val="008516EA"/>
    <w:rsid w:val="00851E1B"/>
    <w:rsid w:val="00852292"/>
    <w:rsid w:val="00852432"/>
    <w:rsid w:val="008526D1"/>
    <w:rsid w:val="00852ABE"/>
    <w:rsid w:val="00853085"/>
    <w:rsid w:val="00853568"/>
    <w:rsid w:val="00854A74"/>
    <w:rsid w:val="00855012"/>
    <w:rsid w:val="00855302"/>
    <w:rsid w:val="00856F02"/>
    <w:rsid w:val="00860373"/>
    <w:rsid w:val="008606E6"/>
    <w:rsid w:val="008624FA"/>
    <w:rsid w:val="0086389E"/>
    <w:rsid w:val="008638C2"/>
    <w:rsid w:val="0086426A"/>
    <w:rsid w:val="00864993"/>
    <w:rsid w:val="00865A4F"/>
    <w:rsid w:val="008669E8"/>
    <w:rsid w:val="00866AD4"/>
    <w:rsid w:val="00866C7B"/>
    <w:rsid w:val="00867967"/>
    <w:rsid w:val="00867AEC"/>
    <w:rsid w:val="00867C0A"/>
    <w:rsid w:val="008708ED"/>
    <w:rsid w:val="00870C62"/>
    <w:rsid w:val="00870C74"/>
    <w:rsid w:val="008712C4"/>
    <w:rsid w:val="0087189A"/>
    <w:rsid w:val="008725E1"/>
    <w:rsid w:val="00872601"/>
    <w:rsid w:val="00873041"/>
    <w:rsid w:val="008735AD"/>
    <w:rsid w:val="0087411E"/>
    <w:rsid w:val="0087415B"/>
    <w:rsid w:val="008741F2"/>
    <w:rsid w:val="008745E7"/>
    <w:rsid w:val="008750DB"/>
    <w:rsid w:val="00875271"/>
    <w:rsid w:val="00875A6D"/>
    <w:rsid w:val="00876654"/>
    <w:rsid w:val="008771C3"/>
    <w:rsid w:val="00877345"/>
    <w:rsid w:val="0087782B"/>
    <w:rsid w:val="008802CE"/>
    <w:rsid w:val="00881920"/>
    <w:rsid w:val="00882452"/>
    <w:rsid w:val="0088329D"/>
    <w:rsid w:val="0088361C"/>
    <w:rsid w:val="0088389A"/>
    <w:rsid w:val="00887F85"/>
    <w:rsid w:val="00890061"/>
    <w:rsid w:val="0089052D"/>
    <w:rsid w:val="008906E6"/>
    <w:rsid w:val="00890D52"/>
    <w:rsid w:val="00890F77"/>
    <w:rsid w:val="008915C9"/>
    <w:rsid w:val="00892B35"/>
    <w:rsid w:val="0089318F"/>
    <w:rsid w:val="00895F27"/>
    <w:rsid w:val="0089616A"/>
    <w:rsid w:val="0089628E"/>
    <w:rsid w:val="00896F4E"/>
    <w:rsid w:val="00897597"/>
    <w:rsid w:val="008A0B50"/>
    <w:rsid w:val="008A0ED0"/>
    <w:rsid w:val="008A1ECC"/>
    <w:rsid w:val="008A20C1"/>
    <w:rsid w:val="008A287C"/>
    <w:rsid w:val="008A3B11"/>
    <w:rsid w:val="008A4072"/>
    <w:rsid w:val="008A41C3"/>
    <w:rsid w:val="008A560A"/>
    <w:rsid w:val="008A61F2"/>
    <w:rsid w:val="008A74B5"/>
    <w:rsid w:val="008A7B13"/>
    <w:rsid w:val="008B0B98"/>
    <w:rsid w:val="008B186E"/>
    <w:rsid w:val="008B2523"/>
    <w:rsid w:val="008B3B3F"/>
    <w:rsid w:val="008B441C"/>
    <w:rsid w:val="008B4AA9"/>
    <w:rsid w:val="008B4C41"/>
    <w:rsid w:val="008B60B9"/>
    <w:rsid w:val="008B60BE"/>
    <w:rsid w:val="008B64CC"/>
    <w:rsid w:val="008B68A6"/>
    <w:rsid w:val="008B7564"/>
    <w:rsid w:val="008B7F95"/>
    <w:rsid w:val="008C1325"/>
    <w:rsid w:val="008C1791"/>
    <w:rsid w:val="008C3B02"/>
    <w:rsid w:val="008C3C1B"/>
    <w:rsid w:val="008C51A6"/>
    <w:rsid w:val="008C58F9"/>
    <w:rsid w:val="008C6CAE"/>
    <w:rsid w:val="008C7316"/>
    <w:rsid w:val="008C7B1D"/>
    <w:rsid w:val="008C7D3E"/>
    <w:rsid w:val="008D0711"/>
    <w:rsid w:val="008D0C66"/>
    <w:rsid w:val="008D0C84"/>
    <w:rsid w:val="008D0EAA"/>
    <w:rsid w:val="008D0F3E"/>
    <w:rsid w:val="008D16FD"/>
    <w:rsid w:val="008D221C"/>
    <w:rsid w:val="008D3328"/>
    <w:rsid w:val="008D52BE"/>
    <w:rsid w:val="008D6CC1"/>
    <w:rsid w:val="008D71D0"/>
    <w:rsid w:val="008D7F62"/>
    <w:rsid w:val="008E00BC"/>
    <w:rsid w:val="008E0D61"/>
    <w:rsid w:val="008E13AD"/>
    <w:rsid w:val="008E242B"/>
    <w:rsid w:val="008E3206"/>
    <w:rsid w:val="008E433B"/>
    <w:rsid w:val="008E435A"/>
    <w:rsid w:val="008E57A9"/>
    <w:rsid w:val="008E6149"/>
    <w:rsid w:val="008E624F"/>
    <w:rsid w:val="008E6BEC"/>
    <w:rsid w:val="008E6D76"/>
    <w:rsid w:val="008E7168"/>
    <w:rsid w:val="008E7CBF"/>
    <w:rsid w:val="008F0197"/>
    <w:rsid w:val="008F0617"/>
    <w:rsid w:val="008F2742"/>
    <w:rsid w:val="008F299F"/>
    <w:rsid w:val="008F3A38"/>
    <w:rsid w:val="008F4BA3"/>
    <w:rsid w:val="008F4E6D"/>
    <w:rsid w:val="008F5CB3"/>
    <w:rsid w:val="008F6DAF"/>
    <w:rsid w:val="008F6EDD"/>
    <w:rsid w:val="008F7123"/>
    <w:rsid w:val="008F74C6"/>
    <w:rsid w:val="008F769E"/>
    <w:rsid w:val="008F7AA7"/>
    <w:rsid w:val="008F7FBD"/>
    <w:rsid w:val="009004C4"/>
    <w:rsid w:val="0090073E"/>
    <w:rsid w:val="00901E4E"/>
    <w:rsid w:val="00903D38"/>
    <w:rsid w:val="00904271"/>
    <w:rsid w:val="009043B6"/>
    <w:rsid w:val="00904742"/>
    <w:rsid w:val="0090497E"/>
    <w:rsid w:val="009050A2"/>
    <w:rsid w:val="00905458"/>
    <w:rsid w:val="00907FA7"/>
    <w:rsid w:val="00910B78"/>
    <w:rsid w:val="00911C72"/>
    <w:rsid w:val="00911ECC"/>
    <w:rsid w:val="00912793"/>
    <w:rsid w:val="009127FB"/>
    <w:rsid w:val="00913AB3"/>
    <w:rsid w:val="00913FC2"/>
    <w:rsid w:val="00914528"/>
    <w:rsid w:val="009146A1"/>
    <w:rsid w:val="0091474B"/>
    <w:rsid w:val="0091610A"/>
    <w:rsid w:val="009166F6"/>
    <w:rsid w:val="00916D24"/>
    <w:rsid w:val="009174D7"/>
    <w:rsid w:val="009204BD"/>
    <w:rsid w:val="00920BDD"/>
    <w:rsid w:val="00920C1F"/>
    <w:rsid w:val="00921609"/>
    <w:rsid w:val="00922960"/>
    <w:rsid w:val="00922BC5"/>
    <w:rsid w:val="00922E2C"/>
    <w:rsid w:val="009234FD"/>
    <w:rsid w:val="00923992"/>
    <w:rsid w:val="00923E8A"/>
    <w:rsid w:val="00923FB2"/>
    <w:rsid w:val="009250B0"/>
    <w:rsid w:val="009250C3"/>
    <w:rsid w:val="0092607D"/>
    <w:rsid w:val="00926D14"/>
    <w:rsid w:val="00927A89"/>
    <w:rsid w:val="0093284C"/>
    <w:rsid w:val="00934005"/>
    <w:rsid w:val="00934718"/>
    <w:rsid w:val="00935E0E"/>
    <w:rsid w:val="009360B3"/>
    <w:rsid w:val="0093670A"/>
    <w:rsid w:val="009403BA"/>
    <w:rsid w:val="009415AF"/>
    <w:rsid w:val="009421BB"/>
    <w:rsid w:val="00942263"/>
    <w:rsid w:val="009427C7"/>
    <w:rsid w:val="00943076"/>
    <w:rsid w:val="00945649"/>
    <w:rsid w:val="0094584F"/>
    <w:rsid w:val="00945979"/>
    <w:rsid w:val="00945B65"/>
    <w:rsid w:val="00946128"/>
    <w:rsid w:val="00946A1B"/>
    <w:rsid w:val="00946FA0"/>
    <w:rsid w:val="009479A2"/>
    <w:rsid w:val="00947AA4"/>
    <w:rsid w:val="00947F6C"/>
    <w:rsid w:val="00950802"/>
    <w:rsid w:val="00950857"/>
    <w:rsid w:val="00950DC6"/>
    <w:rsid w:val="00951856"/>
    <w:rsid w:val="0095186C"/>
    <w:rsid w:val="00951ABA"/>
    <w:rsid w:val="00951F8A"/>
    <w:rsid w:val="009520F7"/>
    <w:rsid w:val="0095228E"/>
    <w:rsid w:val="0095281D"/>
    <w:rsid w:val="00954861"/>
    <w:rsid w:val="0095489B"/>
    <w:rsid w:val="00954923"/>
    <w:rsid w:val="00954947"/>
    <w:rsid w:val="00954D82"/>
    <w:rsid w:val="00955062"/>
    <w:rsid w:val="009555A6"/>
    <w:rsid w:val="009555DD"/>
    <w:rsid w:val="00955816"/>
    <w:rsid w:val="00956422"/>
    <w:rsid w:val="00957245"/>
    <w:rsid w:val="00957A7D"/>
    <w:rsid w:val="00957DC1"/>
    <w:rsid w:val="00957E1E"/>
    <w:rsid w:val="009601AD"/>
    <w:rsid w:val="0096023B"/>
    <w:rsid w:val="0096025F"/>
    <w:rsid w:val="00961391"/>
    <w:rsid w:val="00962324"/>
    <w:rsid w:val="009631A3"/>
    <w:rsid w:val="00964029"/>
    <w:rsid w:val="0096410E"/>
    <w:rsid w:val="00965308"/>
    <w:rsid w:val="0096554C"/>
    <w:rsid w:val="009656CA"/>
    <w:rsid w:val="00965BEB"/>
    <w:rsid w:val="009668FC"/>
    <w:rsid w:val="00966AAB"/>
    <w:rsid w:val="00967794"/>
    <w:rsid w:val="00967AB5"/>
    <w:rsid w:val="00967C1D"/>
    <w:rsid w:val="00970229"/>
    <w:rsid w:val="009703E8"/>
    <w:rsid w:val="009709D2"/>
    <w:rsid w:val="00970F1C"/>
    <w:rsid w:val="00971D5C"/>
    <w:rsid w:val="00972053"/>
    <w:rsid w:val="0097251D"/>
    <w:rsid w:val="00972629"/>
    <w:rsid w:val="00972F0C"/>
    <w:rsid w:val="00973629"/>
    <w:rsid w:val="00973887"/>
    <w:rsid w:val="009745B6"/>
    <w:rsid w:val="009745B9"/>
    <w:rsid w:val="00974C2C"/>
    <w:rsid w:val="00975108"/>
    <w:rsid w:val="00975B61"/>
    <w:rsid w:val="00977270"/>
    <w:rsid w:val="009804DC"/>
    <w:rsid w:val="00980521"/>
    <w:rsid w:val="00980F85"/>
    <w:rsid w:val="009813C9"/>
    <w:rsid w:val="0098179D"/>
    <w:rsid w:val="0098243B"/>
    <w:rsid w:val="00982536"/>
    <w:rsid w:val="00982EF8"/>
    <w:rsid w:val="00985506"/>
    <w:rsid w:val="00985626"/>
    <w:rsid w:val="0098618C"/>
    <w:rsid w:val="009861A1"/>
    <w:rsid w:val="009861AB"/>
    <w:rsid w:val="00986E67"/>
    <w:rsid w:val="00986F03"/>
    <w:rsid w:val="00987A03"/>
    <w:rsid w:val="0099028C"/>
    <w:rsid w:val="0099067D"/>
    <w:rsid w:val="00990D5F"/>
    <w:rsid w:val="009913CD"/>
    <w:rsid w:val="00992AD0"/>
    <w:rsid w:val="00992C70"/>
    <w:rsid w:val="00993121"/>
    <w:rsid w:val="0099352B"/>
    <w:rsid w:val="00994E63"/>
    <w:rsid w:val="00995685"/>
    <w:rsid w:val="00995F9A"/>
    <w:rsid w:val="00997534"/>
    <w:rsid w:val="0099756B"/>
    <w:rsid w:val="0099758F"/>
    <w:rsid w:val="00997708"/>
    <w:rsid w:val="009A10EA"/>
    <w:rsid w:val="009A1D3E"/>
    <w:rsid w:val="009A2768"/>
    <w:rsid w:val="009A2ED8"/>
    <w:rsid w:val="009A324C"/>
    <w:rsid w:val="009A33D7"/>
    <w:rsid w:val="009A3691"/>
    <w:rsid w:val="009A3A21"/>
    <w:rsid w:val="009A410C"/>
    <w:rsid w:val="009A49E6"/>
    <w:rsid w:val="009A53BC"/>
    <w:rsid w:val="009A58A0"/>
    <w:rsid w:val="009A5F97"/>
    <w:rsid w:val="009A7CE3"/>
    <w:rsid w:val="009B0D0E"/>
    <w:rsid w:val="009B1108"/>
    <w:rsid w:val="009B11DC"/>
    <w:rsid w:val="009B162C"/>
    <w:rsid w:val="009B2597"/>
    <w:rsid w:val="009B478C"/>
    <w:rsid w:val="009B48C1"/>
    <w:rsid w:val="009B518F"/>
    <w:rsid w:val="009B52CE"/>
    <w:rsid w:val="009B554E"/>
    <w:rsid w:val="009B55CC"/>
    <w:rsid w:val="009B5894"/>
    <w:rsid w:val="009B594D"/>
    <w:rsid w:val="009B65B9"/>
    <w:rsid w:val="009B688D"/>
    <w:rsid w:val="009B6C6B"/>
    <w:rsid w:val="009B79D6"/>
    <w:rsid w:val="009B7D10"/>
    <w:rsid w:val="009C06CA"/>
    <w:rsid w:val="009C1024"/>
    <w:rsid w:val="009C13CC"/>
    <w:rsid w:val="009C1B6D"/>
    <w:rsid w:val="009C3172"/>
    <w:rsid w:val="009C37C1"/>
    <w:rsid w:val="009C3C90"/>
    <w:rsid w:val="009C3D3D"/>
    <w:rsid w:val="009C4D9E"/>
    <w:rsid w:val="009C53EA"/>
    <w:rsid w:val="009C587C"/>
    <w:rsid w:val="009C66AA"/>
    <w:rsid w:val="009C74FC"/>
    <w:rsid w:val="009C76A4"/>
    <w:rsid w:val="009D06AB"/>
    <w:rsid w:val="009D1258"/>
    <w:rsid w:val="009D1366"/>
    <w:rsid w:val="009D1DF6"/>
    <w:rsid w:val="009D1E64"/>
    <w:rsid w:val="009D1FAC"/>
    <w:rsid w:val="009D2520"/>
    <w:rsid w:val="009D37B8"/>
    <w:rsid w:val="009D3F55"/>
    <w:rsid w:val="009D4FC9"/>
    <w:rsid w:val="009D55AE"/>
    <w:rsid w:val="009D587B"/>
    <w:rsid w:val="009D5C11"/>
    <w:rsid w:val="009D65DA"/>
    <w:rsid w:val="009D6FA6"/>
    <w:rsid w:val="009D6FB5"/>
    <w:rsid w:val="009D71AE"/>
    <w:rsid w:val="009D750F"/>
    <w:rsid w:val="009D7D5A"/>
    <w:rsid w:val="009E072F"/>
    <w:rsid w:val="009E07E3"/>
    <w:rsid w:val="009E0F9E"/>
    <w:rsid w:val="009E14A9"/>
    <w:rsid w:val="009E1CA6"/>
    <w:rsid w:val="009E1E44"/>
    <w:rsid w:val="009E2007"/>
    <w:rsid w:val="009E2570"/>
    <w:rsid w:val="009E2AD1"/>
    <w:rsid w:val="009E479E"/>
    <w:rsid w:val="009E5797"/>
    <w:rsid w:val="009E5DF3"/>
    <w:rsid w:val="009E66BB"/>
    <w:rsid w:val="009E6B1C"/>
    <w:rsid w:val="009F02B6"/>
    <w:rsid w:val="009F064F"/>
    <w:rsid w:val="009F1D19"/>
    <w:rsid w:val="009F294A"/>
    <w:rsid w:val="009F327C"/>
    <w:rsid w:val="009F3B1B"/>
    <w:rsid w:val="009F3F49"/>
    <w:rsid w:val="009F4FDC"/>
    <w:rsid w:val="009F5A47"/>
    <w:rsid w:val="009F5F5F"/>
    <w:rsid w:val="009F601B"/>
    <w:rsid w:val="009F60F0"/>
    <w:rsid w:val="009F6614"/>
    <w:rsid w:val="009F75F9"/>
    <w:rsid w:val="009F7FB4"/>
    <w:rsid w:val="00A0000A"/>
    <w:rsid w:val="00A00E82"/>
    <w:rsid w:val="00A011DF"/>
    <w:rsid w:val="00A01394"/>
    <w:rsid w:val="00A0149C"/>
    <w:rsid w:val="00A0167C"/>
    <w:rsid w:val="00A0249B"/>
    <w:rsid w:val="00A025F9"/>
    <w:rsid w:val="00A02B3F"/>
    <w:rsid w:val="00A02C63"/>
    <w:rsid w:val="00A03003"/>
    <w:rsid w:val="00A03570"/>
    <w:rsid w:val="00A03580"/>
    <w:rsid w:val="00A03EFB"/>
    <w:rsid w:val="00A045CD"/>
    <w:rsid w:val="00A05272"/>
    <w:rsid w:val="00A06010"/>
    <w:rsid w:val="00A06784"/>
    <w:rsid w:val="00A105B4"/>
    <w:rsid w:val="00A10944"/>
    <w:rsid w:val="00A11123"/>
    <w:rsid w:val="00A111A8"/>
    <w:rsid w:val="00A114C8"/>
    <w:rsid w:val="00A11546"/>
    <w:rsid w:val="00A11BB5"/>
    <w:rsid w:val="00A11C68"/>
    <w:rsid w:val="00A1272B"/>
    <w:rsid w:val="00A128B5"/>
    <w:rsid w:val="00A1322E"/>
    <w:rsid w:val="00A13BAB"/>
    <w:rsid w:val="00A140D0"/>
    <w:rsid w:val="00A14942"/>
    <w:rsid w:val="00A150C2"/>
    <w:rsid w:val="00A15196"/>
    <w:rsid w:val="00A15519"/>
    <w:rsid w:val="00A1626F"/>
    <w:rsid w:val="00A164C0"/>
    <w:rsid w:val="00A1650C"/>
    <w:rsid w:val="00A172EE"/>
    <w:rsid w:val="00A17C3F"/>
    <w:rsid w:val="00A202E1"/>
    <w:rsid w:val="00A20359"/>
    <w:rsid w:val="00A20A36"/>
    <w:rsid w:val="00A237B5"/>
    <w:rsid w:val="00A2463E"/>
    <w:rsid w:val="00A24716"/>
    <w:rsid w:val="00A25163"/>
    <w:rsid w:val="00A26186"/>
    <w:rsid w:val="00A272CB"/>
    <w:rsid w:val="00A2730E"/>
    <w:rsid w:val="00A27532"/>
    <w:rsid w:val="00A30409"/>
    <w:rsid w:val="00A30699"/>
    <w:rsid w:val="00A3156B"/>
    <w:rsid w:val="00A31C17"/>
    <w:rsid w:val="00A32B9D"/>
    <w:rsid w:val="00A32C22"/>
    <w:rsid w:val="00A32EAB"/>
    <w:rsid w:val="00A33168"/>
    <w:rsid w:val="00A34675"/>
    <w:rsid w:val="00A347C4"/>
    <w:rsid w:val="00A349AC"/>
    <w:rsid w:val="00A34D1C"/>
    <w:rsid w:val="00A35498"/>
    <w:rsid w:val="00A35F50"/>
    <w:rsid w:val="00A35FF5"/>
    <w:rsid w:val="00A370C4"/>
    <w:rsid w:val="00A40C00"/>
    <w:rsid w:val="00A42505"/>
    <w:rsid w:val="00A431BE"/>
    <w:rsid w:val="00A43E5B"/>
    <w:rsid w:val="00A44ECE"/>
    <w:rsid w:val="00A44FFE"/>
    <w:rsid w:val="00A46979"/>
    <w:rsid w:val="00A46A5D"/>
    <w:rsid w:val="00A46DDC"/>
    <w:rsid w:val="00A47562"/>
    <w:rsid w:val="00A50072"/>
    <w:rsid w:val="00A507D9"/>
    <w:rsid w:val="00A5081B"/>
    <w:rsid w:val="00A52E59"/>
    <w:rsid w:val="00A53E79"/>
    <w:rsid w:val="00A540E3"/>
    <w:rsid w:val="00A547A5"/>
    <w:rsid w:val="00A54D48"/>
    <w:rsid w:val="00A54DAF"/>
    <w:rsid w:val="00A5566C"/>
    <w:rsid w:val="00A5572F"/>
    <w:rsid w:val="00A56177"/>
    <w:rsid w:val="00A56267"/>
    <w:rsid w:val="00A57027"/>
    <w:rsid w:val="00A5737B"/>
    <w:rsid w:val="00A57498"/>
    <w:rsid w:val="00A57A95"/>
    <w:rsid w:val="00A6013E"/>
    <w:rsid w:val="00A60696"/>
    <w:rsid w:val="00A60742"/>
    <w:rsid w:val="00A61D6E"/>
    <w:rsid w:val="00A6242C"/>
    <w:rsid w:val="00A62CB1"/>
    <w:rsid w:val="00A62F09"/>
    <w:rsid w:val="00A63382"/>
    <w:rsid w:val="00A6345F"/>
    <w:rsid w:val="00A637E5"/>
    <w:rsid w:val="00A63AC7"/>
    <w:rsid w:val="00A63B0B"/>
    <w:rsid w:val="00A64362"/>
    <w:rsid w:val="00A65F56"/>
    <w:rsid w:val="00A65F81"/>
    <w:rsid w:val="00A668C9"/>
    <w:rsid w:val="00A675E1"/>
    <w:rsid w:val="00A67BFF"/>
    <w:rsid w:val="00A70ED2"/>
    <w:rsid w:val="00A711FF"/>
    <w:rsid w:val="00A71A71"/>
    <w:rsid w:val="00A71E64"/>
    <w:rsid w:val="00A72552"/>
    <w:rsid w:val="00A72675"/>
    <w:rsid w:val="00A72A35"/>
    <w:rsid w:val="00A73B34"/>
    <w:rsid w:val="00A74956"/>
    <w:rsid w:val="00A74A0D"/>
    <w:rsid w:val="00A74E36"/>
    <w:rsid w:val="00A7512A"/>
    <w:rsid w:val="00A752B0"/>
    <w:rsid w:val="00A75F7A"/>
    <w:rsid w:val="00A763E9"/>
    <w:rsid w:val="00A771D7"/>
    <w:rsid w:val="00A779D0"/>
    <w:rsid w:val="00A77D52"/>
    <w:rsid w:val="00A80A17"/>
    <w:rsid w:val="00A80DBE"/>
    <w:rsid w:val="00A822EE"/>
    <w:rsid w:val="00A82439"/>
    <w:rsid w:val="00A831EC"/>
    <w:rsid w:val="00A841EF"/>
    <w:rsid w:val="00A8497C"/>
    <w:rsid w:val="00A85E1C"/>
    <w:rsid w:val="00A86762"/>
    <w:rsid w:val="00A86DD7"/>
    <w:rsid w:val="00A875B8"/>
    <w:rsid w:val="00A8787E"/>
    <w:rsid w:val="00A90125"/>
    <w:rsid w:val="00A901BC"/>
    <w:rsid w:val="00A902D2"/>
    <w:rsid w:val="00A90E30"/>
    <w:rsid w:val="00A92490"/>
    <w:rsid w:val="00A92896"/>
    <w:rsid w:val="00A9309A"/>
    <w:rsid w:val="00A93BF8"/>
    <w:rsid w:val="00A93C61"/>
    <w:rsid w:val="00A941B8"/>
    <w:rsid w:val="00A945FD"/>
    <w:rsid w:val="00A94D46"/>
    <w:rsid w:val="00A95399"/>
    <w:rsid w:val="00A95890"/>
    <w:rsid w:val="00A965A1"/>
    <w:rsid w:val="00A97B05"/>
    <w:rsid w:val="00A97BB8"/>
    <w:rsid w:val="00A97F6D"/>
    <w:rsid w:val="00AA04A4"/>
    <w:rsid w:val="00AA08FD"/>
    <w:rsid w:val="00AA2BF9"/>
    <w:rsid w:val="00AA3479"/>
    <w:rsid w:val="00AA3638"/>
    <w:rsid w:val="00AA3893"/>
    <w:rsid w:val="00AA39A9"/>
    <w:rsid w:val="00AA45FB"/>
    <w:rsid w:val="00AA54A4"/>
    <w:rsid w:val="00AA570B"/>
    <w:rsid w:val="00AA5F7D"/>
    <w:rsid w:val="00AA622A"/>
    <w:rsid w:val="00AA6AA1"/>
    <w:rsid w:val="00AA7A22"/>
    <w:rsid w:val="00AB01FD"/>
    <w:rsid w:val="00AB0A42"/>
    <w:rsid w:val="00AB0AD5"/>
    <w:rsid w:val="00AB0EBD"/>
    <w:rsid w:val="00AB1A93"/>
    <w:rsid w:val="00AB3AE9"/>
    <w:rsid w:val="00AB3B72"/>
    <w:rsid w:val="00AB44CA"/>
    <w:rsid w:val="00AB4F10"/>
    <w:rsid w:val="00AB51D5"/>
    <w:rsid w:val="00AB53E6"/>
    <w:rsid w:val="00AB54FA"/>
    <w:rsid w:val="00AB5CFE"/>
    <w:rsid w:val="00AB7A94"/>
    <w:rsid w:val="00AC02DB"/>
    <w:rsid w:val="00AC058B"/>
    <w:rsid w:val="00AC1750"/>
    <w:rsid w:val="00AC2A06"/>
    <w:rsid w:val="00AC303E"/>
    <w:rsid w:val="00AC38BB"/>
    <w:rsid w:val="00AC4144"/>
    <w:rsid w:val="00AC5544"/>
    <w:rsid w:val="00AC6CE9"/>
    <w:rsid w:val="00AC7345"/>
    <w:rsid w:val="00AC7365"/>
    <w:rsid w:val="00AC7B56"/>
    <w:rsid w:val="00AC7CFD"/>
    <w:rsid w:val="00AD06C6"/>
    <w:rsid w:val="00AD0932"/>
    <w:rsid w:val="00AD1C5D"/>
    <w:rsid w:val="00AD274E"/>
    <w:rsid w:val="00AD2808"/>
    <w:rsid w:val="00AD291E"/>
    <w:rsid w:val="00AD2CBF"/>
    <w:rsid w:val="00AD3A89"/>
    <w:rsid w:val="00AD3E0D"/>
    <w:rsid w:val="00AD41AA"/>
    <w:rsid w:val="00AD4F5B"/>
    <w:rsid w:val="00AD555C"/>
    <w:rsid w:val="00AD58FF"/>
    <w:rsid w:val="00AD5F4C"/>
    <w:rsid w:val="00AD7298"/>
    <w:rsid w:val="00AD76BB"/>
    <w:rsid w:val="00AE0888"/>
    <w:rsid w:val="00AE0D39"/>
    <w:rsid w:val="00AE0D90"/>
    <w:rsid w:val="00AE20DC"/>
    <w:rsid w:val="00AE21E7"/>
    <w:rsid w:val="00AE2DC9"/>
    <w:rsid w:val="00AE40F9"/>
    <w:rsid w:val="00AE4DBA"/>
    <w:rsid w:val="00AE5A35"/>
    <w:rsid w:val="00AE5C76"/>
    <w:rsid w:val="00AE791F"/>
    <w:rsid w:val="00AF01D8"/>
    <w:rsid w:val="00AF0CAA"/>
    <w:rsid w:val="00AF1453"/>
    <w:rsid w:val="00AF1858"/>
    <w:rsid w:val="00AF1C88"/>
    <w:rsid w:val="00AF20F9"/>
    <w:rsid w:val="00AF226E"/>
    <w:rsid w:val="00AF3185"/>
    <w:rsid w:val="00AF3439"/>
    <w:rsid w:val="00AF3F19"/>
    <w:rsid w:val="00AF40B7"/>
    <w:rsid w:val="00AF43E5"/>
    <w:rsid w:val="00AF5029"/>
    <w:rsid w:val="00AF6522"/>
    <w:rsid w:val="00AF65D1"/>
    <w:rsid w:val="00AF6FAB"/>
    <w:rsid w:val="00AF7107"/>
    <w:rsid w:val="00AF7277"/>
    <w:rsid w:val="00AF76F4"/>
    <w:rsid w:val="00AF7D5A"/>
    <w:rsid w:val="00B00078"/>
    <w:rsid w:val="00B001D0"/>
    <w:rsid w:val="00B0037A"/>
    <w:rsid w:val="00B010EE"/>
    <w:rsid w:val="00B0128F"/>
    <w:rsid w:val="00B0152F"/>
    <w:rsid w:val="00B0168D"/>
    <w:rsid w:val="00B019BA"/>
    <w:rsid w:val="00B01ED9"/>
    <w:rsid w:val="00B032CC"/>
    <w:rsid w:val="00B041EF"/>
    <w:rsid w:val="00B04593"/>
    <w:rsid w:val="00B04C89"/>
    <w:rsid w:val="00B05208"/>
    <w:rsid w:val="00B05381"/>
    <w:rsid w:val="00B053D1"/>
    <w:rsid w:val="00B053EC"/>
    <w:rsid w:val="00B05ED7"/>
    <w:rsid w:val="00B0675E"/>
    <w:rsid w:val="00B0720C"/>
    <w:rsid w:val="00B07539"/>
    <w:rsid w:val="00B07B82"/>
    <w:rsid w:val="00B105EE"/>
    <w:rsid w:val="00B10C7B"/>
    <w:rsid w:val="00B10F85"/>
    <w:rsid w:val="00B11B33"/>
    <w:rsid w:val="00B12DE7"/>
    <w:rsid w:val="00B13671"/>
    <w:rsid w:val="00B137ED"/>
    <w:rsid w:val="00B14025"/>
    <w:rsid w:val="00B14441"/>
    <w:rsid w:val="00B1461B"/>
    <w:rsid w:val="00B147D8"/>
    <w:rsid w:val="00B156EE"/>
    <w:rsid w:val="00B15946"/>
    <w:rsid w:val="00B2036B"/>
    <w:rsid w:val="00B20535"/>
    <w:rsid w:val="00B2062F"/>
    <w:rsid w:val="00B2144F"/>
    <w:rsid w:val="00B21EB2"/>
    <w:rsid w:val="00B220D9"/>
    <w:rsid w:val="00B22251"/>
    <w:rsid w:val="00B2232F"/>
    <w:rsid w:val="00B22987"/>
    <w:rsid w:val="00B22CE5"/>
    <w:rsid w:val="00B22D4F"/>
    <w:rsid w:val="00B22F1B"/>
    <w:rsid w:val="00B235C7"/>
    <w:rsid w:val="00B244A6"/>
    <w:rsid w:val="00B245B2"/>
    <w:rsid w:val="00B24AD7"/>
    <w:rsid w:val="00B253A9"/>
    <w:rsid w:val="00B25E8D"/>
    <w:rsid w:val="00B27ABF"/>
    <w:rsid w:val="00B30E91"/>
    <w:rsid w:val="00B31794"/>
    <w:rsid w:val="00B31BCE"/>
    <w:rsid w:val="00B3269F"/>
    <w:rsid w:val="00B33164"/>
    <w:rsid w:val="00B33244"/>
    <w:rsid w:val="00B33639"/>
    <w:rsid w:val="00B3385F"/>
    <w:rsid w:val="00B34B9C"/>
    <w:rsid w:val="00B34E34"/>
    <w:rsid w:val="00B35A27"/>
    <w:rsid w:val="00B35CA8"/>
    <w:rsid w:val="00B35D95"/>
    <w:rsid w:val="00B35E2D"/>
    <w:rsid w:val="00B3603D"/>
    <w:rsid w:val="00B36290"/>
    <w:rsid w:val="00B37A8C"/>
    <w:rsid w:val="00B40387"/>
    <w:rsid w:val="00B40FFD"/>
    <w:rsid w:val="00B41623"/>
    <w:rsid w:val="00B41AD8"/>
    <w:rsid w:val="00B41AF7"/>
    <w:rsid w:val="00B41FD3"/>
    <w:rsid w:val="00B423F0"/>
    <w:rsid w:val="00B42877"/>
    <w:rsid w:val="00B429A3"/>
    <w:rsid w:val="00B43516"/>
    <w:rsid w:val="00B43731"/>
    <w:rsid w:val="00B43CD9"/>
    <w:rsid w:val="00B442C0"/>
    <w:rsid w:val="00B44567"/>
    <w:rsid w:val="00B44AFA"/>
    <w:rsid w:val="00B45322"/>
    <w:rsid w:val="00B45401"/>
    <w:rsid w:val="00B47F51"/>
    <w:rsid w:val="00B50117"/>
    <w:rsid w:val="00B508D2"/>
    <w:rsid w:val="00B50A7D"/>
    <w:rsid w:val="00B5138F"/>
    <w:rsid w:val="00B514A7"/>
    <w:rsid w:val="00B516C2"/>
    <w:rsid w:val="00B5184A"/>
    <w:rsid w:val="00B51941"/>
    <w:rsid w:val="00B520D3"/>
    <w:rsid w:val="00B52F88"/>
    <w:rsid w:val="00B53282"/>
    <w:rsid w:val="00B532AA"/>
    <w:rsid w:val="00B53A62"/>
    <w:rsid w:val="00B53FEA"/>
    <w:rsid w:val="00B540CC"/>
    <w:rsid w:val="00B546FC"/>
    <w:rsid w:val="00B55202"/>
    <w:rsid w:val="00B55E68"/>
    <w:rsid w:val="00B567B2"/>
    <w:rsid w:val="00B569B4"/>
    <w:rsid w:val="00B56FD7"/>
    <w:rsid w:val="00B57385"/>
    <w:rsid w:val="00B57F14"/>
    <w:rsid w:val="00B60AF4"/>
    <w:rsid w:val="00B60B02"/>
    <w:rsid w:val="00B612BA"/>
    <w:rsid w:val="00B61605"/>
    <w:rsid w:val="00B629DF"/>
    <w:rsid w:val="00B62CA1"/>
    <w:rsid w:val="00B634BD"/>
    <w:rsid w:val="00B63885"/>
    <w:rsid w:val="00B63AC7"/>
    <w:rsid w:val="00B63CB3"/>
    <w:rsid w:val="00B658F5"/>
    <w:rsid w:val="00B65D82"/>
    <w:rsid w:val="00B669DA"/>
    <w:rsid w:val="00B670A2"/>
    <w:rsid w:val="00B672EB"/>
    <w:rsid w:val="00B67CF6"/>
    <w:rsid w:val="00B70CED"/>
    <w:rsid w:val="00B70D0F"/>
    <w:rsid w:val="00B716CD"/>
    <w:rsid w:val="00B717BE"/>
    <w:rsid w:val="00B71C31"/>
    <w:rsid w:val="00B72EE7"/>
    <w:rsid w:val="00B73634"/>
    <w:rsid w:val="00B7363F"/>
    <w:rsid w:val="00B73874"/>
    <w:rsid w:val="00B73BC9"/>
    <w:rsid w:val="00B74626"/>
    <w:rsid w:val="00B74D65"/>
    <w:rsid w:val="00B75AAE"/>
    <w:rsid w:val="00B75DE9"/>
    <w:rsid w:val="00B766D1"/>
    <w:rsid w:val="00B76807"/>
    <w:rsid w:val="00B76D81"/>
    <w:rsid w:val="00B77857"/>
    <w:rsid w:val="00B77F03"/>
    <w:rsid w:val="00B80433"/>
    <w:rsid w:val="00B809D3"/>
    <w:rsid w:val="00B80A1B"/>
    <w:rsid w:val="00B80C7E"/>
    <w:rsid w:val="00B816D1"/>
    <w:rsid w:val="00B81C1A"/>
    <w:rsid w:val="00B83302"/>
    <w:rsid w:val="00B83B63"/>
    <w:rsid w:val="00B83C2E"/>
    <w:rsid w:val="00B840D6"/>
    <w:rsid w:val="00B84A96"/>
    <w:rsid w:val="00B84BE9"/>
    <w:rsid w:val="00B85677"/>
    <w:rsid w:val="00B85C3D"/>
    <w:rsid w:val="00B85DD3"/>
    <w:rsid w:val="00B86B12"/>
    <w:rsid w:val="00B87126"/>
    <w:rsid w:val="00B878CC"/>
    <w:rsid w:val="00B909E4"/>
    <w:rsid w:val="00B90C92"/>
    <w:rsid w:val="00B91450"/>
    <w:rsid w:val="00B91CBD"/>
    <w:rsid w:val="00B91E78"/>
    <w:rsid w:val="00B92933"/>
    <w:rsid w:val="00B92EE8"/>
    <w:rsid w:val="00B944C4"/>
    <w:rsid w:val="00B95242"/>
    <w:rsid w:val="00B958BF"/>
    <w:rsid w:val="00B963D1"/>
    <w:rsid w:val="00B965D9"/>
    <w:rsid w:val="00B967DA"/>
    <w:rsid w:val="00B97547"/>
    <w:rsid w:val="00BA0009"/>
    <w:rsid w:val="00BA1504"/>
    <w:rsid w:val="00BA21E2"/>
    <w:rsid w:val="00BA2205"/>
    <w:rsid w:val="00BA2A73"/>
    <w:rsid w:val="00BA35A8"/>
    <w:rsid w:val="00BA4F0A"/>
    <w:rsid w:val="00BA4F13"/>
    <w:rsid w:val="00BA515C"/>
    <w:rsid w:val="00BA51EA"/>
    <w:rsid w:val="00BA6461"/>
    <w:rsid w:val="00BA6B39"/>
    <w:rsid w:val="00BA74F6"/>
    <w:rsid w:val="00BA750F"/>
    <w:rsid w:val="00BA7D2B"/>
    <w:rsid w:val="00BA7DC0"/>
    <w:rsid w:val="00BA7E09"/>
    <w:rsid w:val="00BB0A38"/>
    <w:rsid w:val="00BB0E35"/>
    <w:rsid w:val="00BB184C"/>
    <w:rsid w:val="00BB25B0"/>
    <w:rsid w:val="00BB3409"/>
    <w:rsid w:val="00BB349E"/>
    <w:rsid w:val="00BB3874"/>
    <w:rsid w:val="00BB3C60"/>
    <w:rsid w:val="00BB4017"/>
    <w:rsid w:val="00BB4744"/>
    <w:rsid w:val="00BB5511"/>
    <w:rsid w:val="00BB58A2"/>
    <w:rsid w:val="00BB63E9"/>
    <w:rsid w:val="00BB690F"/>
    <w:rsid w:val="00BB7160"/>
    <w:rsid w:val="00BC1465"/>
    <w:rsid w:val="00BC1B99"/>
    <w:rsid w:val="00BC28A5"/>
    <w:rsid w:val="00BC407C"/>
    <w:rsid w:val="00BC4179"/>
    <w:rsid w:val="00BC476E"/>
    <w:rsid w:val="00BC4F6F"/>
    <w:rsid w:val="00BD030F"/>
    <w:rsid w:val="00BD0951"/>
    <w:rsid w:val="00BD1423"/>
    <w:rsid w:val="00BD1AD0"/>
    <w:rsid w:val="00BD2449"/>
    <w:rsid w:val="00BD24B4"/>
    <w:rsid w:val="00BD2FD3"/>
    <w:rsid w:val="00BD3ABA"/>
    <w:rsid w:val="00BD46FC"/>
    <w:rsid w:val="00BD549A"/>
    <w:rsid w:val="00BD5577"/>
    <w:rsid w:val="00BD5762"/>
    <w:rsid w:val="00BD5D12"/>
    <w:rsid w:val="00BD766F"/>
    <w:rsid w:val="00BD7A0F"/>
    <w:rsid w:val="00BE026E"/>
    <w:rsid w:val="00BE05D1"/>
    <w:rsid w:val="00BE0C7F"/>
    <w:rsid w:val="00BE0EA6"/>
    <w:rsid w:val="00BE15FF"/>
    <w:rsid w:val="00BE2407"/>
    <w:rsid w:val="00BE28D0"/>
    <w:rsid w:val="00BE3C08"/>
    <w:rsid w:val="00BE476F"/>
    <w:rsid w:val="00BE52D1"/>
    <w:rsid w:val="00BE5416"/>
    <w:rsid w:val="00BE5578"/>
    <w:rsid w:val="00BE5B1D"/>
    <w:rsid w:val="00BE6705"/>
    <w:rsid w:val="00BE7522"/>
    <w:rsid w:val="00BE7B05"/>
    <w:rsid w:val="00BF02D1"/>
    <w:rsid w:val="00BF05CE"/>
    <w:rsid w:val="00BF127E"/>
    <w:rsid w:val="00BF18F9"/>
    <w:rsid w:val="00BF29A1"/>
    <w:rsid w:val="00BF29EC"/>
    <w:rsid w:val="00BF33B2"/>
    <w:rsid w:val="00BF4333"/>
    <w:rsid w:val="00BF4DF6"/>
    <w:rsid w:val="00BF599F"/>
    <w:rsid w:val="00BF5DCD"/>
    <w:rsid w:val="00BF63CB"/>
    <w:rsid w:val="00BF6C09"/>
    <w:rsid w:val="00C00136"/>
    <w:rsid w:val="00C004C0"/>
    <w:rsid w:val="00C01162"/>
    <w:rsid w:val="00C0151B"/>
    <w:rsid w:val="00C0167F"/>
    <w:rsid w:val="00C023C9"/>
    <w:rsid w:val="00C024E0"/>
    <w:rsid w:val="00C03430"/>
    <w:rsid w:val="00C036E7"/>
    <w:rsid w:val="00C0541E"/>
    <w:rsid w:val="00C0645F"/>
    <w:rsid w:val="00C10595"/>
    <w:rsid w:val="00C110BD"/>
    <w:rsid w:val="00C1152B"/>
    <w:rsid w:val="00C11C0E"/>
    <w:rsid w:val="00C12DB9"/>
    <w:rsid w:val="00C12ED8"/>
    <w:rsid w:val="00C134D4"/>
    <w:rsid w:val="00C13972"/>
    <w:rsid w:val="00C148AD"/>
    <w:rsid w:val="00C14C03"/>
    <w:rsid w:val="00C14D07"/>
    <w:rsid w:val="00C15942"/>
    <w:rsid w:val="00C15F49"/>
    <w:rsid w:val="00C164F1"/>
    <w:rsid w:val="00C1782E"/>
    <w:rsid w:val="00C202CC"/>
    <w:rsid w:val="00C20355"/>
    <w:rsid w:val="00C209B8"/>
    <w:rsid w:val="00C20A97"/>
    <w:rsid w:val="00C2259D"/>
    <w:rsid w:val="00C234FA"/>
    <w:rsid w:val="00C23A25"/>
    <w:rsid w:val="00C23B3D"/>
    <w:rsid w:val="00C24829"/>
    <w:rsid w:val="00C2555C"/>
    <w:rsid w:val="00C25660"/>
    <w:rsid w:val="00C26098"/>
    <w:rsid w:val="00C27975"/>
    <w:rsid w:val="00C3007E"/>
    <w:rsid w:val="00C30C81"/>
    <w:rsid w:val="00C30DA3"/>
    <w:rsid w:val="00C30E90"/>
    <w:rsid w:val="00C31931"/>
    <w:rsid w:val="00C31E3D"/>
    <w:rsid w:val="00C3205A"/>
    <w:rsid w:val="00C32DEB"/>
    <w:rsid w:val="00C3548E"/>
    <w:rsid w:val="00C361D1"/>
    <w:rsid w:val="00C37A4A"/>
    <w:rsid w:val="00C37CB3"/>
    <w:rsid w:val="00C37ECE"/>
    <w:rsid w:val="00C408F4"/>
    <w:rsid w:val="00C40995"/>
    <w:rsid w:val="00C417C1"/>
    <w:rsid w:val="00C41BBB"/>
    <w:rsid w:val="00C424C2"/>
    <w:rsid w:val="00C42899"/>
    <w:rsid w:val="00C42B14"/>
    <w:rsid w:val="00C44433"/>
    <w:rsid w:val="00C450FF"/>
    <w:rsid w:val="00C4557A"/>
    <w:rsid w:val="00C45682"/>
    <w:rsid w:val="00C456D6"/>
    <w:rsid w:val="00C45A81"/>
    <w:rsid w:val="00C4735F"/>
    <w:rsid w:val="00C50349"/>
    <w:rsid w:val="00C50E1B"/>
    <w:rsid w:val="00C51077"/>
    <w:rsid w:val="00C510E2"/>
    <w:rsid w:val="00C51CDE"/>
    <w:rsid w:val="00C52B1D"/>
    <w:rsid w:val="00C5313B"/>
    <w:rsid w:val="00C5376A"/>
    <w:rsid w:val="00C53F0C"/>
    <w:rsid w:val="00C553C4"/>
    <w:rsid w:val="00C5600F"/>
    <w:rsid w:val="00C56B44"/>
    <w:rsid w:val="00C57847"/>
    <w:rsid w:val="00C57C36"/>
    <w:rsid w:val="00C60085"/>
    <w:rsid w:val="00C606D3"/>
    <w:rsid w:val="00C60B53"/>
    <w:rsid w:val="00C60F42"/>
    <w:rsid w:val="00C610E5"/>
    <w:rsid w:val="00C61840"/>
    <w:rsid w:val="00C621D8"/>
    <w:rsid w:val="00C62CE8"/>
    <w:rsid w:val="00C62D41"/>
    <w:rsid w:val="00C64233"/>
    <w:rsid w:val="00C6591C"/>
    <w:rsid w:val="00C665FE"/>
    <w:rsid w:val="00C66939"/>
    <w:rsid w:val="00C66FA5"/>
    <w:rsid w:val="00C67982"/>
    <w:rsid w:val="00C67CF1"/>
    <w:rsid w:val="00C67F66"/>
    <w:rsid w:val="00C71530"/>
    <w:rsid w:val="00C716DC"/>
    <w:rsid w:val="00C7275E"/>
    <w:rsid w:val="00C72A50"/>
    <w:rsid w:val="00C73E81"/>
    <w:rsid w:val="00C758EC"/>
    <w:rsid w:val="00C76482"/>
    <w:rsid w:val="00C769D7"/>
    <w:rsid w:val="00C76A9D"/>
    <w:rsid w:val="00C76DAC"/>
    <w:rsid w:val="00C81C60"/>
    <w:rsid w:val="00C827B4"/>
    <w:rsid w:val="00C83BE2"/>
    <w:rsid w:val="00C84699"/>
    <w:rsid w:val="00C84AEF"/>
    <w:rsid w:val="00C851A5"/>
    <w:rsid w:val="00C87C83"/>
    <w:rsid w:val="00C90821"/>
    <w:rsid w:val="00C9127C"/>
    <w:rsid w:val="00C91BA2"/>
    <w:rsid w:val="00C92833"/>
    <w:rsid w:val="00C94350"/>
    <w:rsid w:val="00C94590"/>
    <w:rsid w:val="00C94BC5"/>
    <w:rsid w:val="00C9623C"/>
    <w:rsid w:val="00C96E4C"/>
    <w:rsid w:val="00CA1932"/>
    <w:rsid w:val="00CA1C6C"/>
    <w:rsid w:val="00CA45A8"/>
    <w:rsid w:val="00CA4F91"/>
    <w:rsid w:val="00CA5110"/>
    <w:rsid w:val="00CA55C9"/>
    <w:rsid w:val="00CA5D37"/>
    <w:rsid w:val="00CA60D7"/>
    <w:rsid w:val="00CA6115"/>
    <w:rsid w:val="00CA612D"/>
    <w:rsid w:val="00CA62C6"/>
    <w:rsid w:val="00CA744E"/>
    <w:rsid w:val="00CA7861"/>
    <w:rsid w:val="00CB0B32"/>
    <w:rsid w:val="00CB0BD3"/>
    <w:rsid w:val="00CB0C3F"/>
    <w:rsid w:val="00CB16C0"/>
    <w:rsid w:val="00CB29DB"/>
    <w:rsid w:val="00CB32AE"/>
    <w:rsid w:val="00CB4CDA"/>
    <w:rsid w:val="00CB514D"/>
    <w:rsid w:val="00CB531F"/>
    <w:rsid w:val="00CB6111"/>
    <w:rsid w:val="00CB6246"/>
    <w:rsid w:val="00CB6351"/>
    <w:rsid w:val="00CB6FC8"/>
    <w:rsid w:val="00CB746D"/>
    <w:rsid w:val="00CC0635"/>
    <w:rsid w:val="00CC0EE1"/>
    <w:rsid w:val="00CC12C4"/>
    <w:rsid w:val="00CC150D"/>
    <w:rsid w:val="00CC18F8"/>
    <w:rsid w:val="00CC1C53"/>
    <w:rsid w:val="00CC1DE6"/>
    <w:rsid w:val="00CC1E8E"/>
    <w:rsid w:val="00CC22E7"/>
    <w:rsid w:val="00CC237B"/>
    <w:rsid w:val="00CC2983"/>
    <w:rsid w:val="00CC3337"/>
    <w:rsid w:val="00CC38FD"/>
    <w:rsid w:val="00CC3C2A"/>
    <w:rsid w:val="00CC3C72"/>
    <w:rsid w:val="00CC3FC2"/>
    <w:rsid w:val="00CC46D1"/>
    <w:rsid w:val="00CC49DD"/>
    <w:rsid w:val="00CC50C7"/>
    <w:rsid w:val="00CC52E4"/>
    <w:rsid w:val="00CC5426"/>
    <w:rsid w:val="00CC5622"/>
    <w:rsid w:val="00CC5690"/>
    <w:rsid w:val="00CC7830"/>
    <w:rsid w:val="00CD11E7"/>
    <w:rsid w:val="00CD1452"/>
    <w:rsid w:val="00CD1672"/>
    <w:rsid w:val="00CD18B2"/>
    <w:rsid w:val="00CD1C21"/>
    <w:rsid w:val="00CD3300"/>
    <w:rsid w:val="00CD33BA"/>
    <w:rsid w:val="00CD56E1"/>
    <w:rsid w:val="00CD5C64"/>
    <w:rsid w:val="00CD6727"/>
    <w:rsid w:val="00CD6AE7"/>
    <w:rsid w:val="00CD7084"/>
    <w:rsid w:val="00CD78A6"/>
    <w:rsid w:val="00CE069C"/>
    <w:rsid w:val="00CE16CA"/>
    <w:rsid w:val="00CE2729"/>
    <w:rsid w:val="00CE2B18"/>
    <w:rsid w:val="00CE366C"/>
    <w:rsid w:val="00CE3AB7"/>
    <w:rsid w:val="00CE43E3"/>
    <w:rsid w:val="00CE4E73"/>
    <w:rsid w:val="00CE56ED"/>
    <w:rsid w:val="00CE5704"/>
    <w:rsid w:val="00CE5868"/>
    <w:rsid w:val="00CE5D2C"/>
    <w:rsid w:val="00CE64F7"/>
    <w:rsid w:val="00CE695C"/>
    <w:rsid w:val="00CE7098"/>
    <w:rsid w:val="00CF007C"/>
    <w:rsid w:val="00CF1174"/>
    <w:rsid w:val="00CF1649"/>
    <w:rsid w:val="00CF1D09"/>
    <w:rsid w:val="00CF1F0F"/>
    <w:rsid w:val="00CF205D"/>
    <w:rsid w:val="00CF2A31"/>
    <w:rsid w:val="00CF2CD9"/>
    <w:rsid w:val="00CF333D"/>
    <w:rsid w:val="00CF3A32"/>
    <w:rsid w:val="00CF3D18"/>
    <w:rsid w:val="00CF45E8"/>
    <w:rsid w:val="00CF47FB"/>
    <w:rsid w:val="00CF50F7"/>
    <w:rsid w:val="00CF54D5"/>
    <w:rsid w:val="00CF570D"/>
    <w:rsid w:val="00CF5B14"/>
    <w:rsid w:val="00CF706C"/>
    <w:rsid w:val="00CF7AE8"/>
    <w:rsid w:val="00D001BC"/>
    <w:rsid w:val="00D00E65"/>
    <w:rsid w:val="00D01860"/>
    <w:rsid w:val="00D01AF5"/>
    <w:rsid w:val="00D02A5B"/>
    <w:rsid w:val="00D02BAE"/>
    <w:rsid w:val="00D02C41"/>
    <w:rsid w:val="00D02DB5"/>
    <w:rsid w:val="00D038DF"/>
    <w:rsid w:val="00D03F49"/>
    <w:rsid w:val="00D04423"/>
    <w:rsid w:val="00D04DF7"/>
    <w:rsid w:val="00D04F2E"/>
    <w:rsid w:val="00D06CE8"/>
    <w:rsid w:val="00D071F2"/>
    <w:rsid w:val="00D0731C"/>
    <w:rsid w:val="00D07732"/>
    <w:rsid w:val="00D07AC1"/>
    <w:rsid w:val="00D07BA2"/>
    <w:rsid w:val="00D102DF"/>
    <w:rsid w:val="00D111D5"/>
    <w:rsid w:val="00D11D06"/>
    <w:rsid w:val="00D12229"/>
    <w:rsid w:val="00D12BEF"/>
    <w:rsid w:val="00D12DF5"/>
    <w:rsid w:val="00D12EDC"/>
    <w:rsid w:val="00D13434"/>
    <w:rsid w:val="00D13649"/>
    <w:rsid w:val="00D13775"/>
    <w:rsid w:val="00D13A6C"/>
    <w:rsid w:val="00D150CE"/>
    <w:rsid w:val="00D15C05"/>
    <w:rsid w:val="00D15C14"/>
    <w:rsid w:val="00D15CF0"/>
    <w:rsid w:val="00D16480"/>
    <w:rsid w:val="00D16BB4"/>
    <w:rsid w:val="00D17B8B"/>
    <w:rsid w:val="00D17CC4"/>
    <w:rsid w:val="00D17F68"/>
    <w:rsid w:val="00D20D77"/>
    <w:rsid w:val="00D213D0"/>
    <w:rsid w:val="00D21A9A"/>
    <w:rsid w:val="00D2246F"/>
    <w:rsid w:val="00D25881"/>
    <w:rsid w:val="00D25A6D"/>
    <w:rsid w:val="00D25CCD"/>
    <w:rsid w:val="00D25F6D"/>
    <w:rsid w:val="00D25F6E"/>
    <w:rsid w:val="00D25FAA"/>
    <w:rsid w:val="00D27053"/>
    <w:rsid w:val="00D278D5"/>
    <w:rsid w:val="00D27F5D"/>
    <w:rsid w:val="00D27FF9"/>
    <w:rsid w:val="00D311C1"/>
    <w:rsid w:val="00D31910"/>
    <w:rsid w:val="00D31C0F"/>
    <w:rsid w:val="00D32821"/>
    <w:rsid w:val="00D3371D"/>
    <w:rsid w:val="00D339EF"/>
    <w:rsid w:val="00D33AE5"/>
    <w:rsid w:val="00D33BA5"/>
    <w:rsid w:val="00D33EC9"/>
    <w:rsid w:val="00D341C2"/>
    <w:rsid w:val="00D35E5C"/>
    <w:rsid w:val="00D3620F"/>
    <w:rsid w:val="00D406FA"/>
    <w:rsid w:val="00D41DEE"/>
    <w:rsid w:val="00D42639"/>
    <w:rsid w:val="00D42D3C"/>
    <w:rsid w:val="00D4392F"/>
    <w:rsid w:val="00D43C6F"/>
    <w:rsid w:val="00D44C17"/>
    <w:rsid w:val="00D45287"/>
    <w:rsid w:val="00D45380"/>
    <w:rsid w:val="00D453F8"/>
    <w:rsid w:val="00D45639"/>
    <w:rsid w:val="00D46967"/>
    <w:rsid w:val="00D46AC9"/>
    <w:rsid w:val="00D51C7F"/>
    <w:rsid w:val="00D52B44"/>
    <w:rsid w:val="00D52B87"/>
    <w:rsid w:val="00D52F16"/>
    <w:rsid w:val="00D53706"/>
    <w:rsid w:val="00D54650"/>
    <w:rsid w:val="00D549C1"/>
    <w:rsid w:val="00D55991"/>
    <w:rsid w:val="00D575A4"/>
    <w:rsid w:val="00D57CD2"/>
    <w:rsid w:val="00D600F2"/>
    <w:rsid w:val="00D6075C"/>
    <w:rsid w:val="00D60868"/>
    <w:rsid w:val="00D608A5"/>
    <w:rsid w:val="00D61EF2"/>
    <w:rsid w:val="00D63832"/>
    <w:rsid w:val="00D63AF4"/>
    <w:rsid w:val="00D63E10"/>
    <w:rsid w:val="00D64ACF"/>
    <w:rsid w:val="00D651BD"/>
    <w:rsid w:val="00D6539E"/>
    <w:rsid w:val="00D65746"/>
    <w:rsid w:val="00D65B82"/>
    <w:rsid w:val="00D65FE8"/>
    <w:rsid w:val="00D66A23"/>
    <w:rsid w:val="00D66DC6"/>
    <w:rsid w:val="00D66F70"/>
    <w:rsid w:val="00D670C0"/>
    <w:rsid w:val="00D67110"/>
    <w:rsid w:val="00D70490"/>
    <w:rsid w:val="00D705B1"/>
    <w:rsid w:val="00D706E7"/>
    <w:rsid w:val="00D71A85"/>
    <w:rsid w:val="00D71BE1"/>
    <w:rsid w:val="00D72081"/>
    <w:rsid w:val="00D72717"/>
    <w:rsid w:val="00D733BF"/>
    <w:rsid w:val="00D742BD"/>
    <w:rsid w:val="00D744D4"/>
    <w:rsid w:val="00D74743"/>
    <w:rsid w:val="00D74D1C"/>
    <w:rsid w:val="00D75601"/>
    <w:rsid w:val="00D75823"/>
    <w:rsid w:val="00D75A49"/>
    <w:rsid w:val="00D75CAD"/>
    <w:rsid w:val="00D76180"/>
    <w:rsid w:val="00D7619D"/>
    <w:rsid w:val="00D764A5"/>
    <w:rsid w:val="00D76759"/>
    <w:rsid w:val="00D770A2"/>
    <w:rsid w:val="00D8011A"/>
    <w:rsid w:val="00D80153"/>
    <w:rsid w:val="00D81086"/>
    <w:rsid w:val="00D817DA"/>
    <w:rsid w:val="00D82442"/>
    <w:rsid w:val="00D82A29"/>
    <w:rsid w:val="00D835E3"/>
    <w:rsid w:val="00D83B5A"/>
    <w:rsid w:val="00D84587"/>
    <w:rsid w:val="00D85F37"/>
    <w:rsid w:val="00D86179"/>
    <w:rsid w:val="00D867F5"/>
    <w:rsid w:val="00D87272"/>
    <w:rsid w:val="00D87B32"/>
    <w:rsid w:val="00D905B3"/>
    <w:rsid w:val="00D90AE6"/>
    <w:rsid w:val="00D90CC4"/>
    <w:rsid w:val="00D911AF"/>
    <w:rsid w:val="00D9173E"/>
    <w:rsid w:val="00D91EA6"/>
    <w:rsid w:val="00D921E0"/>
    <w:rsid w:val="00D922D4"/>
    <w:rsid w:val="00D93627"/>
    <w:rsid w:val="00D93912"/>
    <w:rsid w:val="00D93BFB"/>
    <w:rsid w:val="00D95EFE"/>
    <w:rsid w:val="00D971B0"/>
    <w:rsid w:val="00D973E0"/>
    <w:rsid w:val="00D975EB"/>
    <w:rsid w:val="00D976F9"/>
    <w:rsid w:val="00DA15FD"/>
    <w:rsid w:val="00DA1948"/>
    <w:rsid w:val="00DA197E"/>
    <w:rsid w:val="00DA20C4"/>
    <w:rsid w:val="00DA38C3"/>
    <w:rsid w:val="00DA3C65"/>
    <w:rsid w:val="00DA4169"/>
    <w:rsid w:val="00DA49C0"/>
    <w:rsid w:val="00DA53CC"/>
    <w:rsid w:val="00DA5834"/>
    <w:rsid w:val="00DA5A2F"/>
    <w:rsid w:val="00DA6588"/>
    <w:rsid w:val="00DA66E9"/>
    <w:rsid w:val="00DA67DE"/>
    <w:rsid w:val="00DA6E1E"/>
    <w:rsid w:val="00DB0146"/>
    <w:rsid w:val="00DB0A00"/>
    <w:rsid w:val="00DB18F4"/>
    <w:rsid w:val="00DB297A"/>
    <w:rsid w:val="00DB34F6"/>
    <w:rsid w:val="00DB3877"/>
    <w:rsid w:val="00DB39E8"/>
    <w:rsid w:val="00DB3FA8"/>
    <w:rsid w:val="00DB5BFA"/>
    <w:rsid w:val="00DB649F"/>
    <w:rsid w:val="00DB682F"/>
    <w:rsid w:val="00DB6BE7"/>
    <w:rsid w:val="00DB6E15"/>
    <w:rsid w:val="00DB6F55"/>
    <w:rsid w:val="00DB6FA9"/>
    <w:rsid w:val="00DB7091"/>
    <w:rsid w:val="00DB7DC3"/>
    <w:rsid w:val="00DC0C1A"/>
    <w:rsid w:val="00DC1177"/>
    <w:rsid w:val="00DC12C3"/>
    <w:rsid w:val="00DC1F23"/>
    <w:rsid w:val="00DC2106"/>
    <w:rsid w:val="00DC3990"/>
    <w:rsid w:val="00DC3D8C"/>
    <w:rsid w:val="00DC3EEB"/>
    <w:rsid w:val="00DC4B86"/>
    <w:rsid w:val="00DC4D44"/>
    <w:rsid w:val="00DC5F8A"/>
    <w:rsid w:val="00DC6699"/>
    <w:rsid w:val="00DC6A8E"/>
    <w:rsid w:val="00DC7F94"/>
    <w:rsid w:val="00DD019C"/>
    <w:rsid w:val="00DD02A6"/>
    <w:rsid w:val="00DD0337"/>
    <w:rsid w:val="00DD0514"/>
    <w:rsid w:val="00DD1C87"/>
    <w:rsid w:val="00DD2483"/>
    <w:rsid w:val="00DD29A8"/>
    <w:rsid w:val="00DD34F8"/>
    <w:rsid w:val="00DD3FCE"/>
    <w:rsid w:val="00DD4135"/>
    <w:rsid w:val="00DD512C"/>
    <w:rsid w:val="00DD5491"/>
    <w:rsid w:val="00DD615D"/>
    <w:rsid w:val="00DD65D6"/>
    <w:rsid w:val="00DD6B8A"/>
    <w:rsid w:val="00DD7399"/>
    <w:rsid w:val="00DD73BD"/>
    <w:rsid w:val="00DD7AC5"/>
    <w:rsid w:val="00DD7C18"/>
    <w:rsid w:val="00DE00E8"/>
    <w:rsid w:val="00DE1534"/>
    <w:rsid w:val="00DE191E"/>
    <w:rsid w:val="00DE2DED"/>
    <w:rsid w:val="00DE3C58"/>
    <w:rsid w:val="00DE3DA5"/>
    <w:rsid w:val="00DE3E17"/>
    <w:rsid w:val="00DE4AD2"/>
    <w:rsid w:val="00DE5F0C"/>
    <w:rsid w:val="00DE600A"/>
    <w:rsid w:val="00DE6207"/>
    <w:rsid w:val="00DE6230"/>
    <w:rsid w:val="00DE675A"/>
    <w:rsid w:val="00DE7299"/>
    <w:rsid w:val="00DE7937"/>
    <w:rsid w:val="00DE7D0E"/>
    <w:rsid w:val="00DF0055"/>
    <w:rsid w:val="00DF0B05"/>
    <w:rsid w:val="00DF0BF6"/>
    <w:rsid w:val="00DF1B80"/>
    <w:rsid w:val="00DF1F11"/>
    <w:rsid w:val="00DF216C"/>
    <w:rsid w:val="00DF21BC"/>
    <w:rsid w:val="00DF29E2"/>
    <w:rsid w:val="00DF2B71"/>
    <w:rsid w:val="00DF37CB"/>
    <w:rsid w:val="00DF45EA"/>
    <w:rsid w:val="00DF4C15"/>
    <w:rsid w:val="00DF636E"/>
    <w:rsid w:val="00E004CC"/>
    <w:rsid w:val="00E00598"/>
    <w:rsid w:val="00E01D06"/>
    <w:rsid w:val="00E01FB7"/>
    <w:rsid w:val="00E0238E"/>
    <w:rsid w:val="00E0272D"/>
    <w:rsid w:val="00E03604"/>
    <w:rsid w:val="00E041E6"/>
    <w:rsid w:val="00E04254"/>
    <w:rsid w:val="00E04DB3"/>
    <w:rsid w:val="00E05A48"/>
    <w:rsid w:val="00E06E80"/>
    <w:rsid w:val="00E073D6"/>
    <w:rsid w:val="00E074EF"/>
    <w:rsid w:val="00E079AF"/>
    <w:rsid w:val="00E10902"/>
    <w:rsid w:val="00E1174E"/>
    <w:rsid w:val="00E12825"/>
    <w:rsid w:val="00E13834"/>
    <w:rsid w:val="00E13BC4"/>
    <w:rsid w:val="00E13E8E"/>
    <w:rsid w:val="00E1446C"/>
    <w:rsid w:val="00E14820"/>
    <w:rsid w:val="00E14F6D"/>
    <w:rsid w:val="00E15E80"/>
    <w:rsid w:val="00E16538"/>
    <w:rsid w:val="00E165E4"/>
    <w:rsid w:val="00E171BA"/>
    <w:rsid w:val="00E171EA"/>
    <w:rsid w:val="00E17623"/>
    <w:rsid w:val="00E179A4"/>
    <w:rsid w:val="00E207BE"/>
    <w:rsid w:val="00E20BB3"/>
    <w:rsid w:val="00E20FA8"/>
    <w:rsid w:val="00E211D2"/>
    <w:rsid w:val="00E21E10"/>
    <w:rsid w:val="00E23437"/>
    <w:rsid w:val="00E246ED"/>
    <w:rsid w:val="00E249F5"/>
    <w:rsid w:val="00E24FE2"/>
    <w:rsid w:val="00E26A23"/>
    <w:rsid w:val="00E26A6D"/>
    <w:rsid w:val="00E26B0E"/>
    <w:rsid w:val="00E27098"/>
    <w:rsid w:val="00E30021"/>
    <w:rsid w:val="00E319AD"/>
    <w:rsid w:val="00E31B38"/>
    <w:rsid w:val="00E322C1"/>
    <w:rsid w:val="00E337B8"/>
    <w:rsid w:val="00E33C66"/>
    <w:rsid w:val="00E34228"/>
    <w:rsid w:val="00E34791"/>
    <w:rsid w:val="00E35D8E"/>
    <w:rsid w:val="00E37E45"/>
    <w:rsid w:val="00E40312"/>
    <w:rsid w:val="00E408E6"/>
    <w:rsid w:val="00E41CA8"/>
    <w:rsid w:val="00E42382"/>
    <w:rsid w:val="00E42932"/>
    <w:rsid w:val="00E44E53"/>
    <w:rsid w:val="00E4560C"/>
    <w:rsid w:val="00E4569D"/>
    <w:rsid w:val="00E46833"/>
    <w:rsid w:val="00E47799"/>
    <w:rsid w:val="00E50599"/>
    <w:rsid w:val="00E5110A"/>
    <w:rsid w:val="00E511D2"/>
    <w:rsid w:val="00E51687"/>
    <w:rsid w:val="00E51C5B"/>
    <w:rsid w:val="00E522E8"/>
    <w:rsid w:val="00E524FA"/>
    <w:rsid w:val="00E52C03"/>
    <w:rsid w:val="00E52C89"/>
    <w:rsid w:val="00E53230"/>
    <w:rsid w:val="00E5361E"/>
    <w:rsid w:val="00E53BF0"/>
    <w:rsid w:val="00E53CD0"/>
    <w:rsid w:val="00E54275"/>
    <w:rsid w:val="00E545BD"/>
    <w:rsid w:val="00E5475E"/>
    <w:rsid w:val="00E54B3D"/>
    <w:rsid w:val="00E54F0E"/>
    <w:rsid w:val="00E54FC8"/>
    <w:rsid w:val="00E55856"/>
    <w:rsid w:val="00E5648A"/>
    <w:rsid w:val="00E56CF2"/>
    <w:rsid w:val="00E56E4C"/>
    <w:rsid w:val="00E5770F"/>
    <w:rsid w:val="00E5777F"/>
    <w:rsid w:val="00E578E0"/>
    <w:rsid w:val="00E57AFD"/>
    <w:rsid w:val="00E601D8"/>
    <w:rsid w:val="00E6022B"/>
    <w:rsid w:val="00E6078B"/>
    <w:rsid w:val="00E612EF"/>
    <w:rsid w:val="00E61B27"/>
    <w:rsid w:val="00E62133"/>
    <w:rsid w:val="00E62839"/>
    <w:rsid w:val="00E62C57"/>
    <w:rsid w:val="00E630EE"/>
    <w:rsid w:val="00E637FD"/>
    <w:rsid w:val="00E63968"/>
    <w:rsid w:val="00E63B2D"/>
    <w:rsid w:val="00E63E90"/>
    <w:rsid w:val="00E64021"/>
    <w:rsid w:val="00E640AC"/>
    <w:rsid w:val="00E64B68"/>
    <w:rsid w:val="00E64D1A"/>
    <w:rsid w:val="00E64FFE"/>
    <w:rsid w:val="00E6568C"/>
    <w:rsid w:val="00E67214"/>
    <w:rsid w:val="00E67E7E"/>
    <w:rsid w:val="00E67EE6"/>
    <w:rsid w:val="00E67EF4"/>
    <w:rsid w:val="00E7046A"/>
    <w:rsid w:val="00E70758"/>
    <w:rsid w:val="00E70F57"/>
    <w:rsid w:val="00E715A0"/>
    <w:rsid w:val="00E71A8D"/>
    <w:rsid w:val="00E7203B"/>
    <w:rsid w:val="00E724A3"/>
    <w:rsid w:val="00E73BCA"/>
    <w:rsid w:val="00E744F2"/>
    <w:rsid w:val="00E747E0"/>
    <w:rsid w:val="00E74932"/>
    <w:rsid w:val="00E749FD"/>
    <w:rsid w:val="00E74F86"/>
    <w:rsid w:val="00E755C4"/>
    <w:rsid w:val="00E757A2"/>
    <w:rsid w:val="00E75D8D"/>
    <w:rsid w:val="00E76617"/>
    <w:rsid w:val="00E76D4B"/>
    <w:rsid w:val="00E76EC1"/>
    <w:rsid w:val="00E773D4"/>
    <w:rsid w:val="00E773EA"/>
    <w:rsid w:val="00E776AD"/>
    <w:rsid w:val="00E77915"/>
    <w:rsid w:val="00E77FF3"/>
    <w:rsid w:val="00E800B2"/>
    <w:rsid w:val="00E80163"/>
    <w:rsid w:val="00E80540"/>
    <w:rsid w:val="00E80C85"/>
    <w:rsid w:val="00E81273"/>
    <w:rsid w:val="00E813AD"/>
    <w:rsid w:val="00E81F09"/>
    <w:rsid w:val="00E81F1A"/>
    <w:rsid w:val="00E82BF9"/>
    <w:rsid w:val="00E83F1F"/>
    <w:rsid w:val="00E845C4"/>
    <w:rsid w:val="00E846E1"/>
    <w:rsid w:val="00E86409"/>
    <w:rsid w:val="00E86432"/>
    <w:rsid w:val="00E865CF"/>
    <w:rsid w:val="00E8691E"/>
    <w:rsid w:val="00E87C6F"/>
    <w:rsid w:val="00E90D8A"/>
    <w:rsid w:val="00E92D80"/>
    <w:rsid w:val="00E92F4A"/>
    <w:rsid w:val="00E93BB2"/>
    <w:rsid w:val="00E94F31"/>
    <w:rsid w:val="00E9579E"/>
    <w:rsid w:val="00E95D57"/>
    <w:rsid w:val="00E96E12"/>
    <w:rsid w:val="00E97C3B"/>
    <w:rsid w:val="00EA17CD"/>
    <w:rsid w:val="00EA282A"/>
    <w:rsid w:val="00EA2CFA"/>
    <w:rsid w:val="00EA3670"/>
    <w:rsid w:val="00EA3D83"/>
    <w:rsid w:val="00EA4069"/>
    <w:rsid w:val="00EA4636"/>
    <w:rsid w:val="00EA64CC"/>
    <w:rsid w:val="00EA75FB"/>
    <w:rsid w:val="00EB0AED"/>
    <w:rsid w:val="00EB1333"/>
    <w:rsid w:val="00EB378B"/>
    <w:rsid w:val="00EB3C27"/>
    <w:rsid w:val="00EB5305"/>
    <w:rsid w:val="00EB5790"/>
    <w:rsid w:val="00EB5A7D"/>
    <w:rsid w:val="00EB6BF4"/>
    <w:rsid w:val="00EB72B4"/>
    <w:rsid w:val="00EB74C7"/>
    <w:rsid w:val="00EB759B"/>
    <w:rsid w:val="00EC0034"/>
    <w:rsid w:val="00EC0299"/>
    <w:rsid w:val="00EC0529"/>
    <w:rsid w:val="00EC0A14"/>
    <w:rsid w:val="00EC0EDF"/>
    <w:rsid w:val="00EC1423"/>
    <w:rsid w:val="00EC17DF"/>
    <w:rsid w:val="00EC1F24"/>
    <w:rsid w:val="00EC228A"/>
    <w:rsid w:val="00EC2624"/>
    <w:rsid w:val="00EC3979"/>
    <w:rsid w:val="00EC4F02"/>
    <w:rsid w:val="00EC5F96"/>
    <w:rsid w:val="00EC6500"/>
    <w:rsid w:val="00EC71DA"/>
    <w:rsid w:val="00EC7207"/>
    <w:rsid w:val="00ED0A13"/>
    <w:rsid w:val="00ED1066"/>
    <w:rsid w:val="00ED253D"/>
    <w:rsid w:val="00ED2B92"/>
    <w:rsid w:val="00ED316F"/>
    <w:rsid w:val="00ED3307"/>
    <w:rsid w:val="00ED3B40"/>
    <w:rsid w:val="00ED4DA9"/>
    <w:rsid w:val="00ED5419"/>
    <w:rsid w:val="00ED5613"/>
    <w:rsid w:val="00ED5A45"/>
    <w:rsid w:val="00ED660C"/>
    <w:rsid w:val="00ED7C6A"/>
    <w:rsid w:val="00EE0759"/>
    <w:rsid w:val="00EE0A14"/>
    <w:rsid w:val="00EE1005"/>
    <w:rsid w:val="00EE1845"/>
    <w:rsid w:val="00EE301D"/>
    <w:rsid w:val="00EE37E5"/>
    <w:rsid w:val="00EE47AA"/>
    <w:rsid w:val="00EE4D89"/>
    <w:rsid w:val="00EE513C"/>
    <w:rsid w:val="00EE5763"/>
    <w:rsid w:val="00EE5B61"/>
    <w:rsid w:val="00EE5CFC"/>
    <w:rsid w:val="00EE684E"/>
    <w:rsid w:val="00EE717F"/>
    <w:rsid w:val="00EE7888"/>
    <w:rsid w:val="00EF0399"/>
    <w:rsid w:val="00EF165C"/>
    <w:rsid w:val="00EF1CC5"/>
    <w:rsid w:val="00EF1D41"/>
    <w:rsid w:val="00EF241C"/>
    <w:rsid w:val="00EF2ACC"/>
    <w:rsid w:val="00EF332C"/>
    <w:rsid w:val="00EF3DAA"/>
    <w:rsid w:val="00EF3DD6"/>
    <w:rsid w:val="00EF42D8"/>
    <w:rsid w:val="00EF52D7"/>
    <w:rsid w:val="00EF68E3"/>
    <w:rsid w:val="00EF741C"/>
    <w:rsid w:val="00F00D0E"/>
    <w:rsid w:val="00F013CE"/>
    <w:rsid w:val="00F0197F"/>
    <w:rsid w:val="00F02F5C"/>
    <w:rsid w:val="00F036D0"/>
    <w:rsid w:val="00F03764"/>
    <w:rsid w:val="00F038AE"/>
    <w:rsid w:val="00F03FFD"/>
    <w:rsid w:val="00F040DD"/>
    <w:rsid w:val="00F04202"/>
    <w:rsid w:val="00F047DA"/>
    <w:rsid w:val="00F05374"/>
    <w:rsid w:val="00F062B5"/>
    <w:rsid w:val="00F0634B"/>
    <w:rsid w:val="00F06ED7"/>
    <w:rsid w:val="00F07A3A"/>
    <w:rsid w:val="00F07E01"/>
    <w:rsid w:val="00F10040"/>
    <w:rsid w:val="00F1056A"/>
    <w:rsid w:val="00F108FD"/>
    <w:rsid w:val="00F116D4"/>
    <w:rsid w:val="00F12B20"/>
    <w:rsid w:val="00F13139"/>
    <w:rsid w:val="00F14BD7"/>
    <w:rsid w:val="00F154AA"/>
    <w:rsid w:val="00F15C79"/>
    <w:rsid w:val="00F15D1B"/>
    <w:rsid w:val="00F15F77"/>
    <w:rsid w:val="00F16407"/>
    <w:rsid w:val="00F2117B"/>
    <w:rsid w:val="00F21C6C"/>
    <w:rsid w:val="00F22522"/>
    <w:rsid w:val="00F2272D"/>
    <w:rsid w:val="00F2398B"/>
    <w:rsid w:val="00F23BFA"/>
    <w:rsid w:val="00F23C8A"/>
    <w:rsid w:val="00F23E3A"/>
    <w:rsid w:val="00F24009"/>
    <w:rsid w:val="00F241F3"/>
    <w:rsid w:val="00F242C1"/>
    <w:rsid w:val="00F243E1"/>
    <w:rsid w:val="00F246ED"/>
    <w:rsid w:val="00F2472D"/>
    <w:rsid w:val="00F247BA"/>
    <w:rsid w:val="00F25492"/>
    <w:rsid w:val="00F270EE"/>
    <w:rsid w:val="00F2733B"/>
    <w:rsid w:val="00F274A6"/>
    <w:rsid w:val="00F27B74"/>
    <w:rsid w:val="00F30014"/>
    <w:rsid w:val="00F300C7"/>
    <w:rsid w:val="00F301F6"/>
    <w:rsid w:val="00F30BD6"/>
    <w:rsid w:val="00F31AB7"/>
    <w:rsid w:val="00F31F17"/>
    <w:rsid w:val="00F32B22"/>
    <w:rsid w:val="00F32B40"/>
    <w:rsid w:val="00F32BBF"/>
    <w:rsid w:val="00F3385F"/>
    <w:rsid w:val="00F3386F"/>
    <w:rsid w:val="00F344D5"/>
    <w:rsid w:val="00F347CA"/>
    <w:rsid w:val="00F35C34"/>
    <w:rsid w:val="00F35CD1"/>
    <w:rsid w:val="00F360B2"/>
    <w:rsid w:val="00F36B75"/>
    <w:rsid w:val="00F36C4F"/>
    <w:rsid w:val="00F37361"/>
    <w:rsid w:val="00F376F3"/>
    <w:rsid w:val="00F3785F"/>
    <w:rsid w:val="00F37FBC"/>
    <w:rsid w:val="00F402E9"/>
    <w:rsid w:val="00F4072A"/>
    <w:rsid w:val="00F40F2D"/>
    <w:rsid w:val="00F41A96"/>
    <w:rsid w:val="00F41D0E"/>
    <w:rsid w:val="00F4224D"/>
    <w:rsid w:val="00F4279A"/>
    <w:rsid w:val="00F42EF8"/>
    <w:rsid w:val="00F43E88"/>
    <w:rsid w:val="00F44C8E"/>
    <w:rsid w:val="00F44DCB"/>
    <w:rsid w:val="00F44DDB"/>
    <w:rsid w:val="00F45B98"/>
    <w:rsid w:val="00F4625F"/>
    <w:rsid w:val="00F464F8"/>
    <w:rsid w:val="00F47530"/>
    <w:rsid w:val="00F47DB5"/>
    <w:rsid w:val="00F47FA4"/>
    <w:rsid w:val="00F52B1C"/>
    <w:rsid w:val="00F53E0A"/>
    <w:rsid w:val="00F5416B"/>
    <w:rsid w:val="00F54D34"/>
    <w:rsid w:val="00F54E8B"/>
    <w:rsid w:val="00F55586"/>
    <w:rsid w:val="00F55800"/>
    <w:rsid w:val="00F55F73"/>
    <w:rsid w:val="00F565CA"/>
    <w:rsid w:val="00F56987"/>
    <w:rsid w:val="00F5789B"/>
    <w:rsid w:val="00F61F6B"/>
    <w:rsid w:val="00F6327A"/>
    <w:rsid w:val="00F64929"/>
    <w:rsid w:val="00F64EC9"/>
    <w:rsid w:val="00F658AD"/>
    <w:rsid w:val="00F6594A"/>
    <w:rsid w:val="00F65BC0"/>
    <w:rsid w:val="00F66C6B"/>
    <w:rsid w:val="00F66DA1"/>
    <w:rsid w:val="00F67B9F"/>
    <w:rsid w:val="00F67E12"/>
    <w:rsid w:val="00F67E7A"/>
    <w:rsid w:val="00F7103B"/>
    <w:rsid w:val="00F72BC9"/>
    <w:rsid w:val="00F72DE7"/>
    <w:rsid w:val="00F7348B"/>
    <w:rsid w:val="00F741AD"/>
    <w:rsid w:val="00F74D92"/>
    <w:rsid w:val="00F74FD1"/>
    <w:rsid w:val="00F7518B"/>
    <w:rsid w:val="00F7658A"/>
    <w:rsid w:val="00F7725D"/>
    <w:rsid w:val="00F77822"/>
    <w:rsid w:val="00F7799C"/>
    <w:rsid w:val="00F800AA"/>
    <w:rsid w:val="00F804A2"/>
    <w:rsid w:val="00F81200"/>
    <w:rsid w:val="00F8313C"/>
    <w:rsid w:val="00F83717"/>
    <w:rsid w:val="00F84343"/>
    <w:rsid w:val="00F84D48"/>
    <w:rsid w:val="00F85A67"/>
    <w:rsid w:val="00F85D2D"/>
    <w:rsid w:val="00F86571"/>
    <w:rsid w:val="00F86D6A"/>
    <w:rsid w:val="00F90897"/>
    <w:rsid w:val="00F90FB8"/>
    <w:rsid w:val="00F91257"/>
    <w:rsid w:val="00F912CB"/>
    <w:rsid w:val="00F91CFF"/>
    <w:rsid w:val="00F936BF"/>
    <w:rsid w:val="00F93C56"/>
    <w:rsid w:val="00F9420E"/>
    <w:rsid w:val="00F94A06"/>
    <w:rsid w:val="00F94D5D"/>
    <w:rsid w:val="00F94EA7"/>
    <w:rsid w:val="00F94F19"/>
    <w:rsid w:val="00F95AAF"/>
    <w:rsid w:val="00F96292"/>
    <w:rsid w:val="00F96592"/>
    <w:rsid w:val="00F96768"/>
    <w:rsid w:val="00F967B0"/>
    <w:rsid w:val="00F96C0A"/>
    <w:rsid w:val="00F96C0F"/>
    <w:rsid w:val="00F96CA8"/>
    <w:rsid w:val="00F97075"/>
    <w:rsid w:val="00F97EB0"/>
    <w:rsid w:val="00FA07FF"/>
    <w:rsid w:val="00FA0999"/>
    <w:rsid w:val="00FA1E95"/>
    <w:rsid w:val="00FA286A"/>
    <w:rsid w:val="00FA37B9"/>
    <w:rsid w:val="00FA37E4"/>
    <w:rsid w:val="00FA381D"/>
    <w:rsid w:val="00FA3D59"/>
    <w:rsid w:val="00FA4707"/>
    <w:rsid w:val="00FA4F10"/>
    <w:rsid w:val="00FA582C"/>
    <w:rsid w:val="00FA5B89"/>
    <w:rsid w:val="00FA5CEA"/>
    <w:rsid w:val="00FA5DFD"/>
    <w:rsid w:val="00FA61DF"/>
    <w:rsid w:val="00FA6C63"/>
    <w:rsid w:val="00FA7DDA"/>
    <w:rsid w:val="00FA7F9E"/>
    <w:rsid w:val="00FB012C"/>
    <w:rsid w:val="00FB143C"/>
    <w:rsid w:val="00FB16D8"/>
    <w:rsid w:val="00FB17CB"/>
    <w:rsid w:val="00FB1D55"/>
    <w:rsid w:val="00FB2326"/>
    <w:rsid w:val="00FB2E16"/>
    <w:rsid w:val="00FB2E73"/>
    <w:rsid w:val="00FB313C"/>
    <w:rsid w:val="00FB324B"/>
    <w:rsid w:val="00FB373A"/>
    <w:rsid w:val="00FB3988"/>
    <w:rsid w:val="00FB491A"/>
    <w:rsid w:val="00FB50D0"/>
    <w:rsid w:val="00FB5F5E"/>
    <w:rsid w:val="00FB5FF4"/>
    <w:rsid w:val="00FB720D"/>
    <w:rsid w:val="00FB75CB"/>
    <w:rsid w:val="00FC03B4"/>
    <w:rsid w:val="00FC26F7"/>
    <w:rsid w:val="00FC3388"/>
    <w:rsid w:val="00FC4598"/>
    <w:rsid w:val="00FC4BFB"/>
    <w:rsid w:val="00FC4F5C"/>
    <w:rsid w:val="00FC631A"/>
    <w:rsid w:val="00FC6DD6"/>
    <w:rsid w:val="00FC6ED4"/>
    <w:rsid w:val="00FC71DD"/>
    <w:rsid w:val="00FC7635"/>
    <w:rsid w:val="00FC7C97"/>
    <w:rsid w:val="00FD0B59"/>
    <w:rsid w:val="00FD1947"/>
    <w:rsid w:val="00FD1C54"/>
    <w:rsid w:val="00FD2CD4"/>
    <w:rsid w:val="00FD3602"/>
    <w:rsid w:val="00FD4043"/>
    <w:rsid w:val="00FD47D4"/>
    <w:rsid w:val="00FD4D82"/>
    <w:rsid w:val="00FD633C"/>
    <w:rsid w:val="00FD757B"/>
    <w:rsid w:val="00FE0B0D"/>
    <w:rsid w:val="00FE24DC"/>
    <w:rsid w:val="00FE2615"/>
    <w:rsid w:val="00FE33A6"/>
    <w:rsid w:val="00FE3929"/>
    <w:rsid w:val="00FE399F"/>
    <w:rsid w:val="00FE3A25"/>
    <w:rsid w:val="00FE3B46"/>
    <w:rsid w:val="00FE3DE3"/>
    <w:rsid w:val="00FE3FD0"/>
    <w:rsid w:val="00FE43E7"/>
    <w:rsid w:val="00FE48C5"/>
    <w:rsid w:val="00FE4B74"/>
    <w:rsid w:val="00FE583E"/>
    <w:rsid w:val="00FE58C2"/>
    <w:rsid w:val="00FE5A29"/>
    <w:rsid w:val="00FE5CC1"/>
    <w:rsid w:val="00FE5D9D"/>
    <w:rsid w:val="00FE6880"/>
    <w:rsid w:val="00FE7FE0"/>
    <w:rsid w:val="00FE7FFE"/>
    <w:rsid w:val="00FF08D7"/>
    <w:rsid w:val="00FF0D46"/>
    <w:rsid w:val="00FF0F36"/>
    <w:rsid w:val="00FF1436"/>
    <w:rsid w:val="00FF14BC"/>
    <w:rsid w:val="00FF43A7"/>
    <w:rsid w:val="00FF485B"/>
    <w:rsid w:val="00FF5C54"/>
    <w:rsid w:val="00FF5F3B"/>
    <w:rsid w:val="00FF618F"/>
    <w:rsid w:val="00FF6229"/>
    <w:rsid w:val="00FF6DC8"/>
    <w:rsid w:val="00FF75B6"/>
    <w:rsid w:val="0114313D"/>
    <w:rsid w:val="014F7E3C"/>
    <w:rsid w:val="016F12AE"/>
    <w:rsid w:val="01CD0BEB"/>
    <w:rsid w:val="022002AC"/>
    <w:rsid w:val="0305146D"/>
    <w:rsid w:val="03360FED"/>
    <w:rsid w:val="035D7E14"/>
    <w:rsid w:val="037B1552"/>
    <w:rsid w:val="037F6156"/>
    <w:rsid w:val="038E116F"/>
    <w:rsid w:val="03CB4927"/>
    <w:rsid w:val="0436754D"/>
    <w:rsid w:val="043B3DDE"/>
    <w:rsid w:val="04A9762F"/>
    <w:rsid w:val="04B560A6"/>
    <w:rsid w:val="056A0135"/>
    <w:rsid w:val="05733C2C"/>
    <w:rsid w:val="059C5273"/>
    <w:rsid w:val="05C168F8"/>
    <w:rsid w:val="06127BDB"/>
    <w:rsid w:val="063E33CB"/>
    <w:rsid w:val="06606D6E"/>
    <w:rsid w:val="067F0936"/>
    <w:rsid w:val="06F4149D"/>
    <w:rsid w:val="0881527A"/>
    <w:rsid w:val="088E2AAB"/>
    <w:rsid w:val="08F904F6"/>
    <w:rsid w:val="09346123"/>
    <w:rsid w:val="09370DC5"/>
    <w:rsid w:val="096A48FD"/>
    <w:rsid w:val="09865CB8"/>
    <w:rsid w:val="0A6D78EB"/>
    <w:rsid w:val="0A8C5C43"/>
    <w:rsid w:val="0AA415AE"/>
    <w:rsid w:val="0B103C3C"/>
    <w:rsid w:val="0BF24E2B"/>
    <w:rsid w:val="0C0B6DDD"/>
    <w:rsid w:val="0C8046CC"/>
    <w:rsid w:val="0CF00A77"/>
    <w:rsid w:val="0D0930C0"/>
    <w:rsid w:val="0D605732"/>
    <w:rsid w:val="0D8C0601"/>
    <w:rsid w:val="0D95509F"/>
    <w:rsid w:val="0DD04E37"/>
    <w:rsid w:val="0DD40B84"/>
    <w:rsid w:val="0E5C4AEC"/>
    <w:rsid w:val="0EC657B8"/>
    <w:rsid w:val="0F331D75"/>
    <w:rsid w:val="0FAD37BD"/>
    <w:rsid w:val="0FE110E4"/>
    <w:rsid w:val="0FF17F33"/>
    <w:rsid w:val="10066C8A"/>
    <w:rsid w:val="10750C8A"/>
    <w:rsid w:val="108B39B5"/>
    <w:rsid w:val="10913D19"/>
    <w:rsid w:val="113D418F"/>
    <w:rsid w:val="12040384"/>
    <w:rsid w:val="12E96AFF"/>
    <w:rsid w:val="134816B3"/>
    <w:rsid w:val="13BA5D6B"/>
    <w:rsid w:val="13E23222"/>
    <w:rsid w:val="146C4E02"/>
    <w:rsid w:val="15406E6B"/>
    <w:rsid w:val="15A85596"/>
    <w:rsid w:val="15BC67B5"/>
    <w:rsid w:val="167D6310"/>
    <w:rsid w:val="169638BC"/>
    <w:rsid w:val="170321FC"/>
    <w:rsid w:val="17127177"/>
    <w:rsid w:val="17793838"/>
    <w:rsid w:val="17A35814"/>
    <w:rsid w:val="17AB0B5C"/>
    <w:rsid w:val="17B548C7"/>
    <w:rsid w:val="18332099"/>
    <w:rsid w:val="193C2656"/>
    <w:rsid w:val="19DB6E3E"/>
    <w:rsid w:val="1B193701"/>
    <w:rsid w:val="1B504768"/>
    <w:rsid w:val="1BC0107C"/>
    <w:rsid w:val="1BCE186C"/>
    <w:rsid w:val="1C234AE6"/>
    <w:rsid w:val="1C4F2300"/>
    <w:rsid w:val="1D0F1AB9"/>
    <w:rsid w:val="1D2D4AE8"/>
    <w:rsid w:val="1D6F51E9"/>
    <w:rsid w:val="1DC73404"/>
    <w:rsid w:val="1DD26631"/>
    <w:rsid w:val="1DF276AF"/>
    <w:rsid w:val="1E566D84"/>
    <w:rsid w:val="1ED744A9"/>
    <w:rsid w:val="1F7877B3"/>
    <w:rsid w:val="1F9C0CFA"/>
    <w:rsid w:val="1FC5677D"/>
    <w:rsid w:val="1FC738D0"/>
    <w:rsid w:val="1FE40AE3"/>
    <w:rsid w:val="20024E90"/>
    <w:rsid w:val="201E13E3"/>
    <w:rsid w:val="20324D0E"/>
    <w:rsid w:val="20351E72"/>
    <w:rsid w:val="207C2D01"/>
    <w:rsid w:val="209304E4"/>
    <w:rsid w:val="20E25510"/>
    <w:rsid w:val="215F74EC"/>
    <w:rsid w:val="21A0634E"/>
    <w:rsid w:val="21C828A9"/>
    <w:rsid w:val="21DE0CE2"/>
    <w:rsid w:val="22017DE6"/>
    <w:rsid w:val="221F4DEF"/>
    <w:rsid w:val="224D4D0E"/>
    <w:rsid w:val="23755907"/>
    <w:rsid w:val="23A624CB"/>
    <w:rsid w:val="23C704EF"/>
    <w:rsid w:val="24753DE9"/>
    <w:rsid w:val="24880CCC"/>
    <w:rsid w:val="257264FC"/>
    <w:rsid w:val="257503B1"/>
    <w:rsid w:val="25F552F4"/>
    <w:rsid w:val="2620239A"/>
    <w:rsid w:val="269037DD"/>
    <w:rsid w:val="26973FCC"/>
    <w:rsid w:val="269B3FCB"/>
    <w:rsid w:val="26BD2221"/>
    <w:rsid w:val="26C1676C"/>
    <w:rsid w:val="26C2128C"/>
    <w:rsid w:val="27713FCB"/>
    <w:rsid w:val="28E561D9"/>
    <w:rsid w:val="292A73B6"/>
    <w:rsid w:val="29E2515E"/>
    <w:rsid w:val="2C044D54"/>
    <w:rsid w:val="2C0525C8"/>
    <w:rsid w:val="2C7D1EA4"/>
    <w:rsid w:val="2CB97A40"/>
    <w:rsid w:val="2D652C63"/>
    <w:rsid w:val="2DF846C7"/>
    <w:rsid w:val="2E6D0438"/>
    <w:rsid w:val="2FB06075"/>
    <w:rsid w:val="2FB417B9"/>
    <w:rsid w:val="3024022B"/>
    <w:rsid w:val="3031461E"/>
    <w:rsid w:val="3065447F"/>
    <w:rsid w:val="31680961"/>
    <w:rsid w:val="330C1BC4"/>
    <w:rsid w:val="33BF618B"/>
    <w:rsid w:val="341457C5"/>
    <w:rsid w:val="34710119"/>
    <w:rsid w:val="34E86768"/>
    <w:rsid w:val="35073398"/>
    <w:rsid w:val="35164705"/>
    <w:rsid w:val="35B54F2D"/>
    <w:rsid w:val="364629AE"/>
    <w:rsid w:val="37757A05"/>
    <w:rsid w:val="382E78CF"/>
    <w:rsid w:val="388C4126"/>
    <w:rsid w:val="38917487"/>
    <w:rsid w:val="38D90A5B"/>
    <w:rsid w:val="38E61DB0"/>
    <w:rsid w:val="39090CED"/>
    <w:rsid w:val="3949030C"/>
    <w:rsid w:val="3974403E"/>
    <w:rsid w:val="397B79D7"/>
    <w:rsid w:val="3A6366DE"/>
    <w:rsid w:val="3AA2053D"/>
    <w:rsid w:val="3AAF7200"/>
    <w:rsid w:val="3B810404"/>
    <w:rsid w:val="3BBC0C0F"/>
    <w:rsid w:val="3CCF6954"/>
    <w:rsid w:val="3CFF749F"/>
    <w:rsid w:val="3D173EEC"/>
    <w:rsid w:val="3D5701D5"/>
    <w:rsid w:val="3E306B73"/>
    <w:rsid w:val="3E6B2A67"/>
    <w:rsid w:val="3E736F0B"/>
    <w:rsid w:val="3F0F5268"/>
    <w:rsid w:val="3F180A9E"/>
    <w:rsid w:val="3F8254DB"/>
    <w:rsid w:val="3FD014BF"/>
    <w:rsid w:val="40865784"/>
    <w:rsid w:val="409178E6"/>
    <w:rsid w:val="413B7B30"/>
    <w:rsid w:val="414B5F3A"/>
    <w:rsid w:val="418C7C5C"/>
    <w:rsid w:val="41FC774A"/>
    <w:rsid w:val="42276AA6"/>
    <w:rsid w:val="42313356"/>
    <w:rsid w:val="43185DAE"/>
    <w:rsid w:val="43581BCC"/>
    <w:rsid w:val="43841839"/>
    <w:rsid w:val="43CE16ED"/>
    <w:rsid w:val="44046DC4"/>
    <w:rsid w:val="44683D55"/>
    <w:rsid w:val="44C02704"/>
    <w:rsid w:val="4576681B"/>
    <w:rsid w:val="45A060B3"/>
    <w:rsid w:val="45DB142E"/>
    <w:rsid w:val="47440458"/>
    <w:rsid w:val="48CA4F8B"/>
    <w:rsid w:val="49E50BF2"/>
    <w:rsid w:val="4A18309E"/>
    <w:rsid w:val="4A1E2D0E"/>
    <w:rsid w:val="4AE97B73"/>
    <w:rsid w:val="4B0A6360"/>
    <w:rsid w:val="4B224F27"/>
    <w:rsid w:val="4B307A5A"/>
    <w:rsid w:val="4B994494"/>
    <w:rsid w:val="4CCA720C"/>
    <w:rsid w:val="4D754E06"/>
    <w:rsid w:val="4DA07A9C"/>
    <w:rsid w:val="4DBF3E19"/>
    <w:rsid w:val="4EE43E76"/>
    <w:rsid w:val="4EFC122A"/>
    <w:rsid w:val="4F5B7B9C"/>
    <w:rsid w:val="4FAD44DF"/>
    <w:rsid w:val="50055CE0"/>
    <w:rsid w:val="50817A65"/>
    <w:rsid w:val="50CD7C12"/>
    <w:rsid w:val="51E60AEB"/>
    <w:rsid w:val="51FE436D"/>
    <w:rsid w:val="520E10AE"/>
    <w:rsid w:val="52233879"/>
    <w:rsid w:val="52455661"/>
    <w:rsid w:val="52AE5479"/>
    <w:rsid w:val="52BF1BCA"/>
    <w:rsid w:val="534A2BA8"/>
    <w:rsid w:val="544E1661"/>
    <w:rsid w:val="546F5648"/>
    <w:rsid w:val="552D5339"/>
    <w:rsid w:val="56F169D2"/>
    <w:rsid w:val="575B2224"/>
    <w:rsid w:val="577D62BA"/>
    <w:rsid w:val="57900986"/>
    <w:rsid w:val="586E1F24"/>
    <w:rsid w:val="597D37CC"/>
    <w:rsid w:val="59D2604C"/>
    <w:rsid w:val="59EC648F"/>
    <w:rsid w:val="5A1030D4"/>
    <w:rsid w:val="5A507BD2"/>
    <w:rsid w:val="5A9A2AAE"/>
    <w:rsid w:val="5AE81C53"/>
    <w:rsid w:val="5AFF0F58"/>
    <w:rsid w:val="5B940F85"/>
    <w:rsid w:val="5C124691"/>
    <w:rsid w:val="5D6A2F0E"/>
    <w:rsid w:val="5D6C5469"/>
    <w:rsid w:val="5DAC3351"/>
    <w:rsid w:val="5DFE418D"/>
    <w:rsid w:val="5E1739F1"/>
    <w:rsid w:val="5EAF7F41"/>
    <w:rsid w:val="5F5F534D"/>
    <w:rsid w:val="5F7A51CA"/>
    <w:rsid w:val="5F9E3624"/>
    <w:rsid w:val="5FA850AE"/>
    <w:rsid w:val="5FBE563B"/>
    <w:rsid w:val="603A2568"/>
    <w:rsid w:val="60844AE7"/>
    <w:rsid w:val="61B63FF4"/>
    <w:rsid w:val="61D73A5F"/>
    <w:rsid w:val="61F14806"/>
    <w:rsid w:val="62182E4B"/>
    <w:rsid w:val="631577AB"/>
    <w:rsid w:val="63E94BEE"/>
    <w:rsid w:val="651B1C39"/>
    <w:rsid w:val="6563042E"/>
    <w:rsid w:val="65D777A5"/>
    <w:rsid w:val="65FC2874"/>
    <w:rsid w:val="664948F8"/>
    <w:rsid w:val="667011F9"/>
    <w:rsid w:val="66D0702B"/>
    <w:rsid w:val="6726415B"/>
    <w:rsid w:val="675D7CA3"/>
    <w:rsid w:val="678F2BFA"/>
    <w:rsid w:val="68724581"/>
    <w:rsid w:val="68F37713"/>
    <w:rsid w:val="690A0EE1"/>
    <w:rsid w:val="691E165D"/>
    <w:rsid w:val="6931358E"/>
    <w:rsid w:val="695732E1"/>
    <w:rsid w:val="6A974060"/>
    <w:rsid w:val="6B0D1837"/>
    <w:rsid w:val="6B193407"/>
    <w:rsid w:val="6B367C2F"/>
    <w:rsid w:val="6BAB1D14"/>
    <w:rsid w:val="6C7D5A61"/>
    <w:rsid w:val="6C842DC1"/>
    <w:rsid w:val="6CA530BA"/>
    <w:rsid w:val="6CBF3C69"/>
    <w:rsid w:val="6CE14DC4"/>
    <w:rsid w:val="6D153041"/>
    <w:rsid w:val="6D5621DA"/>
    <w:rsid w:val="6D621F92"/>
    <w:rsid w:val="6D8605BC"/>
    <w:rsid w:val="6DF96987"/>
    <w:rsid w:val="6E005C2F"/>
    <w:rsid w:val="6FA67A79"/>
    <w:rsid w:val="6FB23771"/>
    <w:rsid w:val="6FBA2D75"/>
    <w:rsid w:val="71465B9C"/>
    <w:rsid w:val="72292E1A"/>
    <w:rsid w:val="72A22E0A"/>
    <w:rsid w:val="72C845AE"/>
    <w:rsid w:val="72CB22E9"/>
    <w:rsid w:val="72F5310A"/>
    <w:rsid w:val="73237099"/>
    <w:rsid w:val="738843AC"/>
    <w:rsid w:val="745B7048"/>
    <w:rsid w:val="752B3C4F"/>
    <w:rsid w:val="75540554"/>
    <w:rsid w:val="75E434A7"/>
    <w:rsid w:val="75E618D7"/>
    <w:rsid w:val="763E6B8F"/>
    <w:rsid w:val="76D27E56"/>
    <w:rsid w:val="77052FC1"/>
    <w:rsid w:val="77100FE4"/>
    <w:rsid w:val="77210010"/>
    <w:rsid w:val="775766EA"/>
    <w:rsid w:val="77A22AD1"/>
    <w:rsid w:val="77B94FEF"/>
    <w:rsid w:val="79B370E4"/>
    <w:rsid w:val="79B65310"/>
    <w:rsid w:val="7A963C92"/>
    <w:rsid w:val="7AD66EE0"/>
    <w:rsid w:val="7AFE2DCA"/>
    <w:rsid w:val="7B677B2F"/>
    <w:rsid w:val="7B8E13BB"/>
    <w:rsid w:val="7BA81600"/>
    <w:rsid w:val="7C610C91"/>
    <w:rsid w:val="7C7D26C8"/>
    <w:rsid w:val="7CC140A9"/>
    <w:rsid w:val="7D2C1B56"/>
    <w:rsid w:val="7E036272"/>
    <w:rsid w:val="7E060D94"/>
    <w:rsid w:val="7E2779CF"/>
    <w:rsid w:val="7EB62133"/>
    <w:rsid w:val="7FA609BF"/>
    <w:rsid w:val="7FC73E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4"/>
      <w:szCs w:val="24"/>
      <w:lang w:val="en-US" w:eastAsia="zh-CN" w:bidi="ar-SA"/>
    </w:rPr>
  </w:style>
  <w:style w:type="paragraph" w:styleId="4">
    <w:name w:val="heading 1"/>
    <w:basedOn w:val="1"/>
    <w:next w:val="1"/>
    <w:link w:val="84"/>
    <w:autoRedefine/>
    <w:qFormat/>
    <w:uiPriority w:val="0"/>
    <w:pPr>
      <w:keepNext/>
      <w:spacing w:before="240" w:after="60"/>
      <w:outlineLvl w:val="0"/>
    </w:pPr>
    <w:rPr>
      <w:rFonts w:ascii="Cambria" w:hAnsi="Cambria"/>
      <w:b/>
      <w:bCs/>
      <w:kern w:val="32"/>
      <w:sz w:val="32"/>
      <w:szCs w:val="32"/>
    </w:rPr>
  </w:style>
  <w:style w:type="paragraph" w:styleId="5">
    <w:name w:val="heading 2"/>
    <w:basedOn w:val="1"/>
    <w:next w:val="1"/>
    <w:link w:val="85"/>
    <w:autoRedefine/>
    <w:qFormat/>
    <w:uiPriority w:val="0"/>
    <w:pPr>
      <w:keepNext/>
      <w:spacing w:before="240" w:after="60"/>
      <w:outlineLvl w:val="1"/>
    </w:pPr>
    <w:rPr>
      <w:rFonts w:ascii="Cambria" w:hAnsi="Cambria"/>
      <w:b/>
      <w:bCs/>
      <w:i/>
      <w:iCs/>
      <w:sz w:val="28"/>
      <w:szCs w:val="28"/>
    </w:rPr>
  </w:style>
  <w:style w:type="paragraph" w:styleId="6">
    <w:name w:val="heading 3"/>
    <w:basedOn w:val="1"/>
    <w:next w:val="1"/>
    <w:link w:val="86"/>
    <w:qFormat/>
    <w:uiPriority w:val="0"/>
    <w:pPr>
      <w:keepNext/>
      <w:spacing w:before="240" w:after="60"/>
      <w:outlineLvl w:val="2"/>
    </w:pPr>
    <w:rPr>
      <w:rFonts w:ascii="Cambria" w:hAnsi="Cambria"/>
      <w:b/>
      <w:bCs/>
      <w:sz w:val="26"/>
      <w:szCs w:val="26"/>
    </w:rPr>
  </w:style>
  <w:style w:type="paragraph" w:styleId="7">
    <w:name w:val="heading 4"/>
    <w:basedOn w:val="1"/>
    <w:next w:val="1"/>
    <w:link w:val="87"/>
    <w:autoRedefine/>
    <w:qFormat/>
    <w:uiPriority w:val="0"/>
    <w:pPr>
      <w:keepNext/>
      <w:spacing w:before="240" w:after="60"/>
      <w:outlineLvl w:val="3"/>
    </w:pPr>
    <w:rPr>
      <w:b/>
      <w:bCs/>
      <w:sz w:val="28"/>
      <w:szCs w:val="28"/>
    </w:rPr>
  </w:style>
  <w:style w:type="paragraph" w:styleId="8">
    <w:name w:val="heading 5"/>
    <w:basedOn w:val="1"/>
    <w:next w:val="1"/>
    <w:link w:val="88"/>
    <w:autoRedefine/>
    <w:qFormat/>
    <w:uiPriority w:val="0"/>
    <w:pPr>
      <w:spacing w:before="240" w:after="60"/>
      <w:outlineLvl w:val="4"/>
    </w:pPr>
    <w:rPr>
      <w:b/>
      <w:bCs/>
      <w:i/>
      <w:iCs/>
      <w:sz w:val="26"/>
      <w:szCs w:val="26"/>
    </w:rPr>
  </w:style>
  <w:style w:type="paragraph" w:styleId="9">
    <w:name w:val="heading 6"/>
    <w:basedOn w:val="1"/>
    <w:next w:val="1"/>
    <w:link w:val="89"/>
    <w:qFormat/>
    <w:uiPriority w:val="0"/>
    <w:pPr>
      <w:spacing w:before="240" w:after="60"/>
      <w:outlineLvl w:val="5"/>
    </w:pPr>
    <w:rPr>
      <w:b/>
      <w:bCs/>
      <w:sz w:val="20"/>
      <w:szCs w:val="20"/>
    </w:rPr>
  </w:style>
  <w:style w:type="paragraph" w:styleId="10">
    <w:name w:val="heading 7"/>
    <w:basedOn w:val="1"/>
    <w:next w:val="1"/>
    <w:link w:val="90"/>
    <w:autoRedefine/>
    <w:qFormat/>
    <w:uiPriority w:val="0"/>
    <w:pPr>
      <w:spacing w:before="240" w:after="60"/>
      <w:outlineLvl w:val="6"/>
    </w:pPr>
  </w:style>
  <w:style w:type="paragraph" w:styleId="11">
    <w:name w:val="heading 8"/>
    <w:basedOn w:val="1"/>
    <w:next w:val="1"/>
    <w:link w:val="91"/>
    <w:autoRedefine/>
    <w:qFormat/>
    <w:uiPriority w:val="0"/>
    <w:pPr>
      <w:spacing w:before="240" w:after="60"/>
      <w:outlineLvl w:val="7"/>
    </w:pPr>
    <w:rPr>
      <w:i/>
      <w:iCs/>
    </w:rPr>
  </w:style>
  <w:style w:type="paragraph" w:styleId="12">
    <w:name w:val="heading 9"/>
    <w:basedOn w:val="1"/>
    <w:next w:val="1"/>
    <w:link w:val="92"/>
    <w:qFormat/>
    <w:uiPriority w:val="0"/>
    <w:pPr>
      <w:spacing w:before="240" w:after="60"/>
      <w:outlineLvl w:val="8"/>
    </w:pPr>
    <w:rPr>
      <w:rFonts w:ascii="Cambria" w:hAnsi="Cambria"/>
      <w:sz w:val="20"/>
      <w:szCs w:val="20"/>
    </w:rPr>
  </w:style>
  <w:style w:type="character" w:default="1" w:styleId="67">
    <w:name w:val="Default Paragraph Font"/>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ind w:firstLine="420" w:firstLineChars="200"/>
    </w:pPr>
  </w:style>
  <w:style w:type="paragraph" w:styleId="3">
    <w:name w:val="Body Text Indent"/>
    <w:basedOn w:val="1"/>
    <w:next w:val="1"/>
    <w:link w:val="98"/>
    <w:autoRedefine/>
    <w:qFormat/>
    <w:uiPriority w:val="0"/>
    <w:pPr>
      <w:spacing w:line="360" w:lineRule="auto"/>
      <w:ind w:firstLine="435"/>
    </w:pPr>
    <w:rPr>
      <w:kern w:val="2"/>
      <w:sz w:val="28"/>
    </w:rPr>
  </w:style>
  <w:style w:type="paragraph" w:styleId="13">
    <w:name w:val="List 3"/>
    <w:basedOn w:val="1"/>
    <w:autoRedefine/>
    <w:unhideWhenUsed/>
    <w:qFormat/>
    <w:uiPriority w:val="0"/>
    <w:pPr>
      <w:ind w:left="100" w:leftChars="400" w:hanging="200" w:hangingChars="200"/>
    </w:pPr>
  </w:style>
  <w:style w:type="paragraph" w:styleId="14">
    <w:name w:val="toc 7"/>
    <w:basedOn w:val="1"/>
    <w:next w:val="1"/>
    <w:autoRedefine/>
    <w:qFormat/>
    <w:uiPriority w:val="0"/>
    <w:pPr>
      <w:ind w:left="1260"/>
    </w:pPr>
    <w:rPr>
      <w:rFonts w:ascii="仿宋_GB2312" w:eastAsia="仿宋_GB2312"/>
      <w:sz w:val="18"/>
      <w:szCs w:val="18"/>
    </w:rPr>
  </w:style>
  <w:style w:type="paragraph" w:styleId="15">
    <w:name w:val="index 8"/>
    <w:basedOn w:val="1"/>
    <w:next w:val="1"/>
    <w:autoRedefine/>
    <w:qFormat/>
    <w:uiPriority w:val="0"/>
    <w:pPr>
      <w:ind w:left="1920" w:hanging="240"/>
    </w:pPr>
    <w:rPr>
      <w:rFonts w:ascii="仿宋_GB2312" w:eastAsia="仿宋_GB2312"/>
      <w:szCs w:val="28"/>
    </w:rPr>
  </w:style>
  <w:style w:type="paragraph" w:styleId="16">
    <w:name w:val="List Number"/>
    <w:basedOn w:val="1"/>
    <w:autoRedefine/>
    <w:qFormat/>
    <w:uiPriority w:val="0"/>
    <w:pPr>
      <w:tabs>
        <w:tab w:val="left" w:pos="454"/>
        <w:tab w:val="left" w:pos="720"/>
      </w:tabs>
      <w:spacing w:afterLines="50"/>
      <w:ind w:left="454" w:hanging="284"/>
    </w:pPr>
    <w:rPr>
      <w:szCs w:val="20"/>
    </w:rPr>
  </w:style>
  <w:style w:type="paragraph" w:styleId="17">
    <w:name w:val="Normal Indent"/>
    <w:basedOn w:val="1"/>
    <w:link w:val="93"/>
    <w:autoRedefine/>
    <w:qFormat/>
    <w:uiPriority w:val="0"/>
    <w:pPr>
      <w:adjustRightInd w:val="0"/>
      <w:snapToGrid w:val="0"/>
      <w:spacing w:line="480" w:lineRule="exact"/>
      <w:ind w:firstLine="567"/>
    </w:pPr>
    <w:rPr>
      <w:rFonts w:ascii="宋体"/>
      <w:color w:val="000000"/>
      <w:kern w:val="28"/>
      <w:sz w:val="28"/>
      <w:szCs w:val="20"/>
    </w:rPr>
  </w:style>
  <w:style w:type="paragraph" w:styleId="18">
    <w:name w:val="caption"/>
    <w:basedOn w:val="1"/>
    <w:next w:val="1"/>
    <w:autoRedefine/>
    <w:qFormat/>
    <w:uiPriority w:val="0"/>
    <w:pPr>
      <w:spacing w:after="480"/>
    </w:pPr>
    <w:rPr>
      <w:b/>
      <w:bCs/>
      <w:color w:val="4F81BD"/>
      <w:sz w:val="18"/>
      <w:szCs w:val="18"/>
      <w:lang w:eastAsia="en-US" w:bidi="en-US"/>
    </w:rPr>
  </w:style>
  <w:style w:type="paragraph" w:styleId="19">
    <w:name w:val="index 5"/>
    <w:basedOn w:val="1"/>
    <w:next w:val="1"/>
    <w:autoRedefine/>
    <w:qFormat/>
    <w:uiPriority w:val="0"/>
    <w:pPr>
      <w:ind w:left="1200" w:hanging="240"/>
    </w:pPr>
    <w:rPr>
      <w:rFonts w:ascii="仿宋_GB2312" w:eastAsia="仿宋_GB2312"/>
      <w:szCs w:val="28"/>
    </w:rPr>
  </w:style>
  <w:style w:type="paragraph" w:styleId="20">
    <w:name w:val="List Bullet"/>
    <w:basedOn w:val="21"/>
    <w:autoRedefine/>
    <w:qFormat/>
    <w:uiPriority w:val="0"/>
    <w:pPr>
      <w:tabs>
        <w:tab w:val="left" w:pos="420"/>
        <w:tab w:val="left" w:pos="840"/>
      </w:tabs>
      <w:spacing w:line="360" w:lineRule="auto"/>
      <w:ind w:left="420" w:right="720" w:firstLine="0" w:firstLineChars="0"/>
    </w:pPr>
    <w:rPr>
      <w:sz w:val="24"/>
      <w:szCs w:val="20"/>
    </w:rPr>
  </w:style>
  <w:style w:type="paragraph" w:styleId="21">
    <w:name w:val="List"/>
    <w:basedOn w:val="1"/>
    <w:autoRedefine/>
    <w:qFormat/>
    <w:uiPriority w:val="0"/>
    <w:pPr>
      <w:ind w:left="200" w:hanging="200" w:hangingChars="200"/>
    </w:pPr>
    <w:rPr>
      <w:rFonts w:ascii="仿宋_GB2312" w:eastAsia="仿宋_GB2312"/>
      <w:sz w:val="28"/>
      <w:szCs w:val="28"/>
    </w:rPr>
  </w:style>
  <w:style w:type="paragraph" w:styleId="22">
    <w:name w:val="Document Map"/>
    <w:basedOn w:val="1"/>
    <w:link w:val="94"/>
    <w:autoRedefine/>
    <w:qFormat/>
    <w:uiPriority w:val="0"/>
    <w:pPr>
      <w:shd w:val="clear" w:color="auto" w:fill="000080"/>
    </w:pPr>
    <w:rPr>
      <w:sz w:val="20"/>
      <w:shd w:val="clear" w:color="auto" w:fill="000080"/>
    </w:rPr>
  </w:style>
  <w:style w:type="paragraph" w:styleId="23">
    <w:name w:val="annotation text"/>
    <w:basedOn w:val="1"/>
    <w:link w:val="95"/>
    <w:autoRedefine/>
    <w:unhideWhenUsed/>
    <w:qFormat/>
    <w:uiPriority w:val="0"/>
    <w:rPr>
      <w:rFonts w:ascii="仿宋_GB2312" w:eastAsia="仿宋_GB2312"/>
      <w:kern w:val="2"/>
      <w:sz w:val="28"/>
      <w:szCs w:val="28"/>
    </w:rPr>
  </w:style>
  <w:style w:type="paragraph" w:styleId="24">
    <w:name w:val="index 6"/>
    <w:basedOn w:val="1"/>
    <w:next w:val="1"/>
    <w:autoRedefine/>
    <w:qFormat/>
    <w:uiPriority w:val="0"/>
    <w:pPr>
      <w:ind w:left="1440" w:hanging="240"/>
    </w:pPr>
    <w:rPr>
      <w:rFonts w:ascii="仿宋_GB2312" w:eastAsia="仿宋_GB2312"/>
      <w:szCs w:val="28"/>
    </w:rPr>
  </w:style>
  <w:style w:type="paragraph" w:styleId="25">
    <w:name w:val="Body Text 3"/>
    <w:basedOn w:val="1"/>
    <w:link w:val="96"/>
    <w:autoRedefine/>
    <w:qFormat/>
    <w:uiPriority w:val="0"/>
    <w:rPr>
      <w:rFonts w:ascii="宋体" w:hAnsi="宋体"/>
      <w:b/>
      <w:bCs/>
      <w:kern w:val="2"/>
    </w:rPr>
  </w:style>
  <w:style w:type="paragraph" w:styleId="26">
    <w:name w:val="Body Text"/>
    <w:basedOn w:val="1"/>
    <w:link w:val="97"/>
    <w:autoRedefine/>
    <w:qFormat/>
    <w:uiPriority w:val="0"/>
    <w:rPr>
      <w:rFonts w:eastAsia="黑体"/>
      <w:b/>
      <w:bCs/>
      <w:spacing w:val="20"/>
      <w:kern w:val="52"/>
      <w:sz w:val="56"/>
    </w:rPr>
  </w:style>
  <w:style w:type="paragraph" w:styleId="27">
    <w:name w:val="List Number 3"/>
    <w:basedOn w:val="1"/>
    <w:autoRedefine/>
    <w:qFormat/>
    <w:uiPriority w:val="0"/>
    <w:pPr>
      <w:tabs>
        <w:tab w:val="left" w:pos="1200"/>
      </w:tabs>
      <w:ind w:left="1200" w:hanging="360"/>
      <w:contextualSpacing/>
    </w:pPr>
    <w:rPr>
      <w:rFonts w:ascii="仿宋_GB2312" w:eastAsia="仿宋_GB2312"/>
      <w:sz w:val="28"/>
      <w:szCs w:val="28"/>
    </w:rPr>
  </w:style>
  <w:style w:type="paragraph" w:styleId="28">
    <w:name w:val="List 2"/>
    <w:basedOn w:val="21"/>
    <w:autoRedefine/>
    <w:qFormat/>
    <w:uiPriority w:val="0"/>
    <w:pPr>
      <w:spacing w:after="120" w:line="400" w:lineRule="exact"/>
      <w:ind w:left="0" w:firstLine="0" w:firstLineChars="0"/>
    </w:pPr>
    <w:rPr>
      <w:sz w:val="24"/>
      <w:szCs w:val="20"/>
    </w:rPr>
  </w:style>
  <w:style w:type="paragraph" w:styleId="29">
    <w:name w:val="Block Text"/>
    <w:basedOn w:val="1"/>
    <w:autoRedefine/>
    <w:qFormat/>
    <w:uiPriority w:val="0"/>
    <w:pPr>
      <w:widowControl w:val="0"/>
      <w:tabs>
        <w:tab w:val="left" w:pos="1000"/>
      </w:tabs>
      <w:spacing w:line="450" w:lineRule="exact"/>
      <w:ind w:left="178" w:leftChars="85" w:right="-328" w:rightChars="-156" w:firstLine="420" w:firstLineChars="200"/>
      <w:jc w:val="both"/>
    </w:pPr>
    <w:rPr>
      <w:rFonts w:ascii="Calibri" w:hAnsi="Calibri"/>
      <w:kern w:val="2"/>
      <w:sz w:val="21"/>
    </w:rPr>
  </w:style>
  <w:style w:type="paragraph" w:styleId="30">
    <w:name w:val="List Bullet 2"/>
    <w:basedOn w:val="1"/>
    <w:autoRedefine/>
    <w:qFormat/>
    <w:uiPriority w:val="0"/>
    <w:pPr>
      <w:tabs>
        <w:tab w:val="left" w:pos="1440"/>
      </w:tabs>
      <w:ind w:left="1440" w:hanging="720"/>
    </w:pPr>
    <w:rPr>
      <w:rFonts w:ascii="Tahoma" w:hAnsi="Tahoma" w:eastAsia="仿宋_GB2312" w:cs="Tahoma"/>
      <w:szCs w:val="28"/>
      <w:lang w:eastAsia="en-US"/>
    </w:rPr>
  </w:style>
  <w:style w:type="paragraph" w:styleId="31">
    <w:name w:val="index 4"/>
    <w:basedOn w:val="1"/>
    <w:next w:val="1"/>
    <w:autoRedefine/>
    <w:qFormat/>
    <w:uiPriority w:val="0"/>
    <w:pPr>
      <w:ind w:left="960" w:hanging="240"/>
    </w:pPr>
    <w:rPr>
      <w:rFonts w:ascii="仿宋_GB2312" w:eastAsia="仿宋_GB2312"/>
      <w:szCs w:val="28"/>
    </w:rPr>
  </w:style>
  <w:style w:type="paragraph" w:styleId="32">
    <w:name w:val="toc 5"/>
    <w:basedOn w:val="1"/>
    <w:next w:val="1"/>
    <w:autoRedefine/>
    <w:qFormat/>
    <w:uiPriority w:val="0"/>
    <w:pPr>
      <w:ind w:left="840"/>
    </w:pPr>
    <w:rPr>
      <w:rFonts w:ascii="仿宋_GB2312" w:eastAsia="仿宋_GB2312"/>
      <w:sz w:val="18"/>
      <w:szCs w:val="18"/>
    </w:rPr>
  </w:style>
  <w:style w:type="paragraph" w:styleId="33">
    <w:name w:val="toc 3"/>
    <w:basedOn w:val="1"/>
    <w:next w:val="1"/>
    <w:autoRedefine/>
    <w:qFormat/>
    <w:uiPriority w:val="0"/>
    <w:pPr>
      <w:ind w:left="420"/>
    </w:pPr>
    <w:rPr>
      <w:rFonts w:ascii="仿宋_GB2312" w:eastAsia="仿宋_GB2312"/>
      <w:i/>
      <w:iCs/>
      <w:sz w:val="20"/>
    </w:rPr>
  </w:style>
  <w:style w:type="paragraph" w:styleId="34">
    <w:name w:val="Plain Text"/>
    <w:basedOn w:val="1"/>
    <w:link w:val="99"/>
    <w:autoRedefine/>
    <w:qFormat/>
    <w:uiPriority w:val="0"/>
    <w:rPr>
      <w:rFonts w:ascii="宋体" w:hAnsi="Courier New"/>
      <w:kern w:val="2"/>
      <w:sz w:val="21"/>
      <w:szCs w:val="20"/>
    </w:rPr>
  </w:style>
  <w:style w:type="paragraph" w:styleId="35">
    <w:name w:val="toc 8"/>
    <w:basedOn w:val="1"/>
    <w:next w:val="1"/>
    <w:autoRedefine/>
    <w:qFormat/>
    <w:uiPriority w:val="0"/>
    <w:pPr>
      <w:ind w:left="1470"/>
    </w:pPr>
    <w:rPr>
      <w:rFonts w:ascii="仿宋_GB2312" w:eastAsia="仿宋_GB2312"/>
      <w:sz w:val="18"/>
      <w:szCs w:val="18"/>
    </w:rPr>
  </w:style>
  <w:style w:type="paragraph" w:styleId="36">
    <w:name w:val="index 3"/>
    <w:basedOn w:val="1"/>
    <w:next w:val="1"/>
    <w:autoRedefine/>
    <w:qFormat/>
    <w:uiPriority w:val="0"/>
    <w:pPr>
      <w:ind w:left="720" w:hanging="240"/>
    </w:pPr>
    <w:rPr>
      <w:rFonts w:ascii="仿宋_GB2312" w:eastAsia="仿宋_GB2312"/>
      <w:szCs w:val="28"/>
    </w:rPr>
  </w:style>
  <w:style w:type="paragraph" w:styleId="37">
    <w:name w:val="Date"/>
    <w:basedOn w:val="1"/>
    <w:next w:val="1"/>
    <w:link w:val="100"/>
    <w:autoRedefine/>
    <w:qFormat/>
    <w:uiPriority w:val="99"/>
    <w:pPr>
      <w:ind w:left="100" w:leftChars="2500"/>
    </w:pPr>
    <w:rPr>
      <w:kern w:val="2"/>
      <w:sz w:val="21"/>
      <w:szCs w:val="20"/>
    </w:rPr>
  </w:style>
  <w:style w:type="paragraph" w:styleId="38">
    <w:name w:val="Body Text Indent 2"/>
    <w:basedOn w:val="1"/>
    <w:link w:val="101"/>
    <w:autoRedefine/>
    <w:qFormat/>
    <w:uiPriority w:val="0"/>
    <w:pPr>
      <w:spacing w:line="432" w:lineRule="auto"/>
      <w:ind w:firstLine="480" w:firstLineChars="200"/>
    </w:pPr>
    <w:rPr>
      <w:kern w:val="2"/>
      <w:szCs w:val="21"/>
    </w:rPr>
  </w:style>
  <w:style w:type="paragraph" w:styleId="39">
    <w:name w:val="endnote text"/>
    <w:basedOn w:val="1"/>
    <w:link w:val="102"/>
    <w:autoRedefine/>
    <w:qFormat/>
    <w:uiPriority w:val="0"/>
    <w:pPr>
      <w:snapToGrid w:val="0"/>
    </w:pPr>
    <w:rPr>
      <w:rFonts w:ascii="仿宋_GB2312" w:eastAsia="仿宋_GB2312"/>
      <w:kern w:val="2"/>
      <w:sz w:val="28"/>
      <w:szCs w:val="28"/>
    </w:rPr>
  </w:style>
  <w:style w:type="paragraph" w:styleId="40">
    <w:name w:val="Balloon Text"/>
    <w:basedOn w:val="1"/>
    <w:link w:val="103"/>
    <w:autoRedefine/>
    <w:qFormat/>
    <w:uiPriority w:val="0"/>
    <w:rPr>
      <w:kern w:val="2"/>
      <w:sz w:val="18"/>
      <w:szCs w:val="18"/>
    </w:rPr>
  </w:style>
  <w:style w:type="paragraph" w:styleId="41">
    <w:name w:val="footer"/>
    <w:basedOn w:val="1"/>
    <w:link w:val="104"/>
    <w:autoRedefine/>
    <w:qFormat/>
    <w:uiPriority w:val="99"/>
    <w:pPr>
      <w:tabs>
        <w:tab w:val="center" w:pos="4153"/>
        <w:tab w:val="right" w:pos="8306"/>
      </w:tabs>
      <w:snapToGrid w:val="0"/>
    </w:pPr>
    <w:rPr>
      <w:kern w:val="2"/>
      <w:sz w:val="18"/>
      <w:szCs w:val="18"/>
    </w:rPr>
  </w:style>
  <w:style w:type="paragraph" w:styleId="42">
    <w:name w:val="header"/>
    <w:basedOn w:val="1"/>
    <w:link w:val="105"/>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szCs w:val="20"/>
    </w:rPr>
  </w:style>
  <w:style w:type="paragraph" w:styleId="43">
    <w:name w:val="toc 1"/>
    <w:basedOn w:val="1"/>
    <w:next w:val="1"/>
    <w:link w:val="106"/>
    <w:autoRedefine/>
    <w:qFormat/>
    <w:uiPriority w:val="0"/>
    <w:pPr>
      <w:spacing w:line="360" w:lineRule="auto"/>
    </w:pPr>
    <w:rPr>
      <w:rFonts w:eastAsia="仿宋_GB2312"/>
      <w:sz w:val="32"/>
    </w:rPr>
  </w:style>
  <w:style w:type="paragraph" w:styleId="44">
    <w:name w:val="toc 4"/>
    <w:basedOn w:val="1"/>
    <w:next w:val="1"/>
    <w:autoRedefine/>
    <w:qFormat/>
    <w:uiPriority w:val="0"/>
    <w:pPr>
      <w:ind w:left="630"/>
    </w:pPr>
    <w:rPr>
      <w:rFonts w:ascii="仿宋_GB2312" w:eastAsia="仿宋_GB2312"/>
      <w:sz w:val="18"/>
      <w:szCs w:val="18"/>
    </w:rPr>
  </w:style>
  <w:style w:type="paragraph" w:styleId="45">
    <w:name w:val="index heading"/>
    <w:basedOn w:val="1"/>
    <w:next w:val="46"/>
    <w:autoRedefine/>
    <w:qFormat/>
    <w:uiPriority w:val="0"/>
    <w:rPr>
      <w:rFonts w:ascii="仿宋_GB2312" w:eastAsia="仿宋_GB2312"/>
      <w:szCs w:val="28"/>
    </w:rPr>
  </w:style>
  <w:style w:type="paragraph" w:styleId="46">
    <w:name w:val="index 1"/>
    <w:basedOn w:val="1"/>
    <w:next w:val="1"/>
    <w:autoRedefine/>
    <w:qFormat/>
    <w:uiPriority w:val="0"/>
    <w:pPr>
      <w:spacing w:line="360" w:lineRule="auto"/>
      <w:ind w:left="240" w:hanging="240"/>
    </w:pPr>
    <w:rPr>
      <w:rFonts w:ascii="Arial" w:hAnsi="Arial" w:eastAsia="仿宋_GB2312" w:cs="Arial"/>
      <w:sz w:val="28"/>
      <w:szCs w:val="21"/>
    </w:rPr>
  </w:style>
  <w:style w:type="paragraph" w:styleId="47">
    <w:name w:val="Subtitle"/>
    <w:basedOn w:val="1"/>
    <w:next w:val="1"/>
    <w:link w:val="107"/>
    <w:autoRedefine/>
    <w:qFormat/>
    <w:uiPriority w:val="0"/>
    <w:pPr>
      <w:spacing w:after="60"/>
      <w:jc w:val="center"/>
      <w:outlineLvl w:val="1"/>
    </w:pPr>
    <w:rPr>
      <w:rFonts w:ascii="Cambria" w:hAnsi="Cambria"/>
    </w:rPr>
  </w:style>
  <w:style w:type="paragraph" w:styleId="48">
    <w:name w:val="footnote text"/>
    <w:basedOn w:val="1"/>
    <w:link w:val="108"/>
    <w:autoRedefine/>
    <w:qFormat/>
    <w:uiPriority w:val="0"/>
    <w:pPr>
      <w:snapToGrid w:val="0"/>
    </w:pPr>
    <w:rPr>
      <w:rFonts w:ascii="仿宋_GB2312" w:eastAsia="仿宋_GB2312"/>
      <w:kern w:val="2"/>
      <w:sz w:val="18"/>
      <w:szCs w:val="18"/>
    </w:rPr>
  </w:style>
  <w:style w:type="paragraph" w:styleId="49">
    <w:name w:val="toc 6"/>
    <w:basedOn w:val="1"/>
    <w:next w:val="1"/>
    <w:autoRedefine/>
    <w:qFormat/>
    <w:uiPriority w:val="0"/>
    <w:pPr>
      <w:ind w:left="1050"/>
    </w:pPr>
    <w:rPr>
      <w:rFonts w:ascii="仿宋_GB2312" w:eastAsia="仿宋_GB2312"/>
      <w:sz w:val="18"/>
      <w:szCs w:val="18"/>
    </w:rPr>
  </w:style>
  <w:style w:type="paragraph" w:styleId="50">
    <w:name w:val="Body Text Indent 3"/>
    <w:basedOn w:val="1"/>
    <w:link w:val="109"/>
    <w:autoRedefine/>
    <w:qFormat/>
    <w:uiPriority w:val="0"/>
    <w:pPr>
      <w:spacing w:line="540" w:lineRule="exact"/>
      <w:ind w:left="479" w:leftChars="228"/>
    </w:pPr>
    <w:rPr>
      <w:rFonts w:ascii="隶书" w:hAnsi="宋体" w:eastAsia="隶书"/>
      <w:kern w:val="2"/>
      <w:sz w:val="21"/>
    </w:rPr>
  </w:style>
  <w:style w:type="paragraph" w:styleId="51">
    <w:name w:val="index 7"/>
    <w:basedOn w:val="1"/>
    <w:next w:val="1"/>
    <w:autoRedefine/>
    <w:qFormat/>
    <w:uiPriority w:val="0"/>
    <w:pPr>
      <w:ind w:left="1680" w:hanging="240"/>
    </w:pPr>
    <w:rPr>
      <w:rFonts w:ascii="仿宋_GB2312" w:eastAsia="仿宋_GB2312"/>
      <w:szCs w:val="28"/>
    </w:rPr>
  </w:style>
  <w:style w:type="paragraph" w:styleId="52">
    <w:name w:val="index 9"/>
    <w:basedOn w:val="1"/>
    <w:next w:val="1"/>
    <w:autoRedefine/>
    <w:qFormat/>
    <w:uiPriority w:val="0"/>
    <w:pPr>
      <w:ind w:left="2160" w:hanging="240"/>
    </w:pPr>
    <w:rPr>
      <w:rFonts w:ascii="仿宋_GB2312" w:eastAsia="仿宋_GB2312"/>
      <w:szCs w:val="28"/>
    </w:rPr>
  </w:style>
  <w:style w:type="paragraph" w:styleId="53">
    <w:name w:val="table of figures"/>
    <w:basedOn w:val="1"/>
    <w:next w:val="1"/>
    <w:autoRedefine/>
    <w:qFormat/>
    <w:uiPriority w:val="0"/>
    <w:pPr>
      <w:ind w:left="480" w:hanging="480"/>
    </w:pPr>
    <w:rPr>
      <w:rFonts w:ascii="仿宋_GB2312" w:eastAsia="仿宋_GB2312"/>
      <w:szCs w:val="28"/>
    </w:rPr>
  </w:style>
  <w:style w:type="paragraph" w:styleId="54">
    <w:name w:val="toc 2"/>
    <w:basedOn w:val="1"/>
    <w:next w:val="1"/>
    <w:link w:val="110"/>
    <w:autoRedefine/>
    <w:qFormat/>
    <w:uiPriority w:val="0"/>
    <w:pPr>
      <w:ind w:left="210"/>
    </w:pPr>
    <w:rPr>
      <w:rFonts w:ascii="仿宋_GB2312" w:eastAsia="仿宋_GB2312"/>
      <w:smallCaps/>
      <w:sz w:val="20"/>
    </w:rPr>
  </w:style>
  <w:style w:type="paragraph" w:styleId="55">
    <w:name w:val="toc 9"/>
    <w:basedOn w:val="1"/>
    <w:next w:val="1"/>
    <w:autoRedefine/>
    <w:qFormat/>
    <w:uiPriority w:val="0"/>
    <w:pPr>
      <w:ind w:left="1680"/>
    </w:pPr>
    <w:rPr>
      <w:rFonts w:ascii="仿宋_GB2312" w:eastAsia="仿宋_GB2312"/>
      <w:sz w:val="18"/>
      <w:szCs w:val="18"/>
    </w:rPr>
  </w:style>
  <w:style w:type="paragraph" w:styleId="56">
    <w:name w:val="Body Text 2"/>
    <w:basedOn w:val="1"/>
    <w:link w:val="111"/>
    <w:autoRedefine/>
    <w:qFormat/>
    <w:uiPriority w:val="0"/>
    <w:pPr>
      <w:spacing w:line="360" w:lineRule="auto"/>
    </w:pPr>
    <w:rPr>
      <w:kern w:val="2"/>
    </w:rPr>
  </w:style>
  <w:style w:type="paragraph" w:styleId="57">
    <w:name w:val="HTML Preformatted"/>
    <w:basedOn w:val="1"/>
    <w:link w:val="112"/>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rPr>
  </w:style>
  <w:style w:type="paragraph" w:styleId="58">
    <w:name w:val="Normal (Web)"/>
    <w:basedOn w:val="1"/>
    <w:autoRedefine/>
    <w:qFormat/>
    <w:uiPriority w:val="0"/>
    <w:pPr>
      <w:spacing w:before="100" w:beforeAutospacing="1" w:after="100" w:afterAutospacing="1"/>
    </w:pPr>
    <w:rPr>
      <w:rFonts w:ascii="宋体" w:hAnsi="宋体"/>
    </w:rPr>
  </w:style>
  <w:style w:type="paragraph" w:styleId="59">
    <w:name w:val="index 2"/>
    <w:basedOn w:val="1"/>
    <w:next w:val="1"/>
    <w:autoRedefine/>
    <w:qFormat/>
    <w:uiPriority w:val="0"/>
    <w:pPr>
      <w:ind w:left="480" w:hanging="240"/>
    </w:pPr>
    <w:rPr>
      <w:rFonts w:ascii="仿宋_GB2312" w:eastAsia="仿宋_GB2312"/>
      <w:szCs w:val="28"/>
    </w:rPr>
  </w:style>
  <w:style w:type="paragraph" w:styleId="60">
    <w:name w:val="Title"/>
    <w:basedOn w:val="1"/>
    <w:next w:val="1"/>
    <w:link w:val="113"/>
    <w:autoRedefine/>
    <w:qFormat/>
    <w:uiPriority w:val="0"/>
    <w:pPr>
      <w:spacing w:before="240" w:after="60"/>
      <w:jc w:val="center"/>
      <w:outlineLvl w:val="0"/>
    </w:pPr>
    <w:rPr>
      <w:rFonts w:ascii="Cambria" w:hAnsi="Cambria"/>
      <w:b/>
      <w:bCs/>
      <w:kern w:val="28"/>
      <w:sz w:val="32"/>
      <w:szCs w:val="32"/>
    </w:rPr>
  </w:style>
  <w:style w:type="paragraph" w:styleId="61">
    <w:name w:val="annotation subject"/>
    <w:basedOn w:val="23"/>
    <w:next w:val="23"/>
    <w:link w:val="114"/>
    <w:autoRedefine/>
    <w:qFormat/>
    <w:uiPriority w:val="0"/>
    <w:rPr>
      <w:rFonts w:ascii="Times New Roman" w:eastAsia="宋体"/>
      <w:b/>
      <w:bCs/>
      <w:sz w:val="21"/>
      <w:szCs w:val="24"/>
    </w:rPr>
  </w:style>
  <w:style w:type="paragraph" w:styleId="62">
    <w:name w:val="Body Text First Indent"/>
    <w:basedOn w:val="26"/>
    <w:link w:val="115"/>
    <w:autoRedefine/>
    <w:qFormat/>
    <w:uiPriority w:val="99"/>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Classic 1"/>
    <w:basedOn w:val="63"/>
    <w:autoRedefine/>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68">
    <w:name w:val="Strong"/>
    <w:autoRedefine/>
    <w:qFormat/>
    <w:uiPriority w:val="22"/>
    <w:rPr>
      <w:b/>
      <w:bCs/>
    </w:rPr>
  </w:style>
  <w:style w:type="character" w:styleId="69">
    <w:name w:val="endnote reference"/>
    <w:autoRedefine/>
    <w:qFormat/>
    <w:uiPriority w:val="0"/>
    <w:rPr>
      <w:vertAlign w:val="superscript"/>
    </w:rPr>
  </w:style>
  <w:style w:type="character" w:styleId="70">
    <w:name w:val="page number"/>
    <w:autoRedefine/>
    <w:qFormat/>
    <w:uiPriority w:val="0"/>
  </w:style>
  <w:style w:type="character" w:styleId="71">
    <w:name w:val="FollowedHyperlink"/>
    <w:autoRedefine/>
    <w:qFormat/>
    <w:uiPriority w:val="0"/>
    <w:rPr>
      <w:color w:val="16377C"/>
      <w:u w:val="none"/>
    </w:rPr>
  </w:style>
  <w:style w:type="character" w:styleId="72">
    <w:name w:val="Emphasis"/>
    <w:autoRedefine/>
    <w:qFormat/>
    <w:uiPriority w:val="0"/>
    <w:rPr>
      <w:rFonts w:ascii="Calibri" w:hAnsi="Calibri"/>
      <w:b/>
      <w:i/>
      <w:iCs/>
    </w:rPr>
  </w:style>
  <w:style w:type="character" w:styleId="73">
    <w:name w:val="HTML Definition"/>
    <w:autoRedefine/>
    <w:qFormat/>
    <w:uiPriority w:val="0"/>
  </w:style>
  <w:style w:type="character" w:styleId="74">
    <w:name w:val="HTML Typewriter"/>
    <w:autoRedefine/>
    <w:qFormat/>
    <w:uiPriority w:val="0"/>
    <w:rPr>
      <w:rFonts w:ascii="monospace" w:hAnsi="monospace" w:eastAsia="monospace" w:cs="monospace"/>
      <w:sz w:val="20"/>
    </w:rPr>
  </w:style>
  <w:style w:type="character" w:styleId="75">
    <w:name w:val="HTML Acronym"/>
    <w:autoRedefine/>
    <w:qFormat/>
    <w:uiPriority w:val="0"/>
  </w:style>
  <w:style w:type="character" w:styleId="76">
    <w:name w:val="HTML Variable"/>
    <w:autoRedefine/>
    <w:qFormat/>
    <w:uiPriority w:val="0"/>
  </w:style>
  <w:style w:type="character" w:styleId="77">
    <w:name w:val="Hyperlink"/>
    <w:autoRedefine/>
    <w:qFormat/>
    <w:uiPriority w:val="99"/>
    <w:rPr>
      <w:color w:val="16377C"/>
      <w:u w:val="none"/>
    </w:rPr>
  </w:style>
  <w:style w:type="character" w:styleId="78">
    <w:name w:val="HTML Code"/>
    <w:autoRedefine/>
    <w:qFormat/>
    <w:uiPriority w:val="0"/>
    <w:rPr>
      <w:rFonts w:hint="default" w:ascii="monospace" w:hAnsi="monospace" w:eastAsia="monospace" w:cs="monospace"/>
      <w:sz w:val="20"/>
    </w:rPr>
  </w:style>
  <w:style w:type="character" w:styleId="79">
    <w:name w:val="annotation reference"/>
    <w:autoRedefine/>
    <w:qFormat/>
    <w:uiPriority w:val="0"/>
    <w:rPr>
      <w:sz w:val="21"/>
      <w:szCs w:val="21"/>
    </w:rPr>
  </w:style>
  <w:style w:type="character" w:styleId="80">
    <w:name w:val="HTML Cite"/>
    <w:autoRedefine/>
    <w:qFormat/>
    <w:uiPriority w:val="0"/>
  </w:style>
  <w:style w:type="character" w:styleId="81">
    <w:name w:val="footnote reference"/>
    <w:autoRedefine/>
    <w:qFormat/>
    <w:uiPriority w:val="0"/>
    <w:rPr>
      <w:vertAlign w:val="superscript"/>
    </w:rPr>
  </w:style>
  <w:style w:type="character" w:styleId="82">
    <w:name w:val="HTML Keyboard"/>
    <w:autoRedefine/>
    <w:qFormat/>
    <w:uiPriority w:val="0"/>
    <w:rPr>
      <w:rFonts w:hint="default" w:ascii="monospace" w:hAnsi="monospace" w:eastAsia="monospace" w:cs="monospace"/>
      <w:sz w:val="20"/>
    </w:rPr>
  </w:style>
  <w:style w:type="character" w:styleId="83">
    <w:name w:val="HTML Sample"/>
    <w:autoRedefine/>
    <w:qFormat/>
    <w:uiPriority w:val="0"/>
    <w:rPr>
      <w:rFonts w:hint="default" w:ascii="monospace" w:hAnsi="monospace" w:eastAsia="monospace" w:cs="monospace"/>
    </w:rPr>
  </w:style>
  <w:style w:type="character" w:customStyle="1" w:styleId="84">
    <w:name w:val="标题 1 Char"/>
    <w:link w:val="4"/>
    <w:autoRedefine/>
    <w:qFormat/>
    <w:uiPriority w:val="0"/>
    <w:rPr>
      <w:rFonts w:ascii="Cambria" w:hAnsi="Cambria" w:eastAsia="宋体"/>
      <w:b/>
      <w:bCs/>
      <w:kern w:val="32"/>
      <w:sz w:val="32"/>
      <w:szCs w:val="32"/>
    </w:rPr>
  </w:style>
  <w:style w:type="character" w:customStyle="1" w:styleId="85">
    <w:name w:val="标题 2 Char"/>
    <w:link w:val="5"/>
    <w:autoRedefine/>
    <w:qFormat/>
    <w:uiPriority w:val="0"/>
    <w:rPr>
      <w:rFonts w:ascii="Cambria" w:hAnsi="Cambria" w:eastAsia="宋体"/>
      <w:b/>
      <w:bCs/>
      <w:i/>
      <w:iCs/>
      <w:sz w:val="28"/>
      <w:szCs w:val="28"/>
    </w:rPr>
  </w:style>
  <w:style w:type="character" w:customStyle="1" w:styleId="86">
    <w:name w:val="标题 3 Char"/>
    <w:link w:val="6"/>
    <w:autoRedefine/>
    <w:qFormat/>
    <w:uiPriority w:val="0"/>
    <w:rPr>
      <w:rFonts w:ascii="Cambria" w:hAnsi="Cambria" w:eastAsia="宋体"/>
      <w:b/>
      <w:bCs/>
      <w:sz w:val="26"/>
      <w:szCs w:val="26"/>
    </w:rPr>
  </w:style>
  <w:style w:type="character" w:customStyle="1" w:styleId="87">
    <w:name w:val="标题 4 Char"/>
    <w:link w:val="7"/>
    <w:autoRedefine/>
    <w:qFormat/>
    <w:uiPriority w:val="0"/>
    <w:rPr>
      <w:b/>
      <w:bCs/>
      <w:sz w:val="28"/>
      <w:szCs w:val="28"/>
    </w:rPr>
  </w:style>
  <w:style w:type="character" w:customStyle="1" w:styleId="88">
    <w:name w:val="标题 5 Char"/>
    <w:link w:val="8"/>
    <w:autoRedefine/>
    <w:qFormat/>
    <w:uiPriority w:val="0"/>
    <w:rPr>
      <w:b/>
      <w:bCs/>
      <w:i/>
      <w:iCs/>
      <w:sz w:val="26"/>
      <w:szCs w:val="26"/>
    </w:rPr>
  </w:style>
  <w:style w:type="character" w:customStyle="1" w:styleId="89">
    <w:name w:val="标题 6 Char"/>
    <w:link w:val="9"/>
    <w:autoRedefine/>
    <w:qFormat/>
    <w:uiPriority w:val="0"/>
    <w:rPr>
      <w:b/>
      <w:bCs/>
    </w:rPr>
  </w:style>
  <w:style w:type="character" w:customStyle="1" w:styleId="90">
    <w:name w:val="标题 7 Char"/>
    <w:link w:val="10"/>
    <w:autoRedefine/>
    <w:qFormat/>
    <w:uiPriority w:val="0"/>
    <w:rPr>
      <w:sz w:val="24"/>
      <w:szCs w:val="24"/>
    </w:rPr>
  </w:style>
  <w:style w:type="character" w:customStyle="1" w:styleId="91">
    <w:name w:val="标题 8 Char"/>
    <w:link w:val="11"/>
    <w:autoRedefine/>
    <w:qFormat/>
    <w:uiPriority w:val="0"/>
    <w:rPr>
      <w:i/>
      <w:iCs/>
      <w:sz w:val="24"/>
      <w:szCs w:val="24"/>
    </w:rPr>
  </w:style>
  <w:style w:type="character" w:customStyle="1" w:styleId="92">
    <w:name w:val="标题 9 Char"/>
    <w:link w:val="12"/>
    <w:autoRedefine/>
    <w:qFormat/>
    <w:uiPriority w:val="0"/>
    <w:rPr>
      <w:rFonts w:ascii="Cambria" w:hAnsi="Cambria" w:eastAsia="宋体"/>
    </w:rPr>
  </w:style>
  <w:style w:type="character" w:customStyle="1" w:styleId="93">
    <w:name w:val="正文缩进 Char"/>
    <w:link w:val="17"/>
    <w:autoRedefine/>
    <w:qFormat/>
    <w:uiPriority w:val="0"/>
    <w:rPr>
      <w:rFonts w:ascii="宋体" w:eastAsia="宋体"/>
      <w:snapToGrid/>
      <w:color w:val="000000"/>
      <w:kern w:val="28"/>
      <w:sz w:val="28"/>
      <w:lang w:val="en-US" w:eastAsia="zh-CN" w:bidi="ar-SA"/>
    </w:rPr>
  </w:style>
  <w:style w:type="character" w:customStyle="1" w:styleId="94">
    <w:name w:val="文档结构图 Char"/>
    <w:link w:val="22"/>
    <w:autoRedefine/>
    <w:qFormat/>
    <w:uiPriority w:val="0"/>
    <w:rPr>
      <w:rFonts w:eastAsia="宋体"/>
      <w:szCs w:val="24"/>
      <w:shd w:val="clear" w:color="auto" w:fill="000080"/>
      <w:lang w:bidi="ar-SA"/>
    </w:rPr>
  </w:style>
  <w:style w:type="character" w:customStyle="1" w:styleId="95">
    <w:name w:val="批注文字 Char1"/>
    <w:link w:val="23"/>
    <w:autoRedefine/>
    <w:qFormat/>
    <w:uiPriority w:val="0"/>
    <w:rPr>
      <w:rFonts w:ascii="仿宋_GB2312" w:eastAsia="仿宋_GB2312"/>
      <w:kern w:val="2"/>
      <w:sz w:val="28"/>
      <w:szCs w:val="28"/>
      <w:lang w:val="en-US" w:eastAsia="zh-CN" w:bidi="ar-SA"/>
    </w:rPr>
  </w:style>
  <w:style w:type="character" w:customStyle="1" w:styleId="96">
    <w:name w:val="正文文本 3 Char"/>
    <w:link w:val="25"/>
    <w:autoRedefine/>
    <w:qFormat/>
    <w:uiPriority w:val="0"/>
    <w:rPr>
      <w:rFonts w:ascii="宋体" w:hAnsi="宋体" w:eastAsia="宋体"/>
      <w:b/>
      <w:bCs/>
      <w:kern w:val="2"/>
      <w:sz w:val="24"/>
      <w:szCs w:val="24"/>
      <w:lang w:val="en-US" w:eastAsia="zh-CN" w:bidi="ar-SA"/>
    </w:rPr>
  </w:style>
  <w:style w:type="character" w:customStyle="1" w:styleId="97">
    <w:name w:val="正文文本 Char2"/>
    <w:link w:val="26"/>
    <w:autoRedefine/>
    <w:qFormat/>
    <w:uiPriority w:val="0"/>
    <w:rPr>
      <w:rFonts w:eastAsia="黑体"/>
      <w:b/>
      <w:bCs/>
      <w:spacing w:val="20"/>
      <w:kern w:val="52"/>
      <w:sz w:val="56"/>
      <w:szCs w:val="24"/>
      <w:lang w:val="en-US" w:eastAsia="zh-CN" w:bidi="ar-SA"/>
    </w:rPr>
  </w:style>
  <w:style w:type="character" w:customStyle="1" w:styleId="98">
    <w:name w:val="正文文本缩进 Char2"/>
    <w:link w:val="3"/>
    <w:autoRedefine/>
    <w:qFormat/>
    <w:uiPriority w:val="0"/>
    <w:rPr>
      <w:rFonts w:eastAsia="宋体"/>
      <w:kern w:val="2"/>
      <w:sz w:val="28"/>
      <w:szCs w:val="24"/>
      <w:lang w:val="en-US" w:eastAsia="zh-CN" w:bidi="ar-SA"/>
    </w:rPr>
  </w:style>
  <w:style w:type="character" w:customStyle="1" w:styleId="99">
    <w:name w:val="纯文本 Char"/>
    <w:link w:val="34"/>
    <w:autoRedefine/>
    <w:qFormat/>
    <w:locked/>
    <w:uiPriority w:val="0"/>
    <w:rPr>
      <w:rFonts w:ascii="宋体" w:hAnsi="Courier New" w:eastAsia="宋体"/>
      <w:kern w:val="2"/>
      <w:sz w:val="21"/>
      <w:lang w:val="en-US" w:eastAsia="zh-CN" w:bidi="ar-SA"/>
    </w:rPr>
  </w:style>
  <w:style w:type="character" w:customStyle="1" w:styleId="100">
    <w:name w:val="日期 Char"/>
    <w:link w:val="37"/>
    <w:autoRedefine/>
    <w:qFormat/>
    <w:uiPriority w:val="99"/>
    <w:rPr>
      <w:rFonts w:eastAsia="宋体"/>
      <w:kern w:val="2"/>
      <w:sz w:val="21"/>
      <w:lang w:val="en-US" w:eastAsia="zh-CN" w:bidi="ar-SA"/>
    </w:rPr>
  </w:style>
  <w:style w:type="character" w:customStyle="1" w:styleId="101">
    <w:name w:val="正文文本缩进 2 Char"/>
    <w:link w:val="38"/>
    <w:autoRedefine/>
    <w:qFormat/>
    <w:uiPriority w:val="0"/>
    <w:rPr>
      <w:rFonts w:eastAsia="宋体"/>
      <w:kern w:val="2"/>
      <w:sz w:val="24"/>
      <w:szCs w:val="21"/>
      <w:lang w:val="en-US" w:eastAsia="zh-CN" w:bidi="ar-SA"/>
    </w:rPr>
  </w:style>
  <w:style w:type="character" w:customStyle="1" w:styleId="102">
    <w:name w:val="尾注文本 Char"/>
    <w:link w:val="39"/>
    <w:autoRedefine/>
    <w:qFormat/>
    <w:uiPriority w:val="0"/>
    <w:rPr>
      <w:rFonts w:ascii="仿宋_GB2312" w:eastAsia="仿宋_GB2312"/>
      <w:kern w:val="2"/>
      <w:sz w:val="28"/>
      <w:szCs w:val="28"/>
      <w:lang w:val="en-US" w:eastAsia="zh-CN" w:bidi="ar-SA"/>
    </w:rPr>
  </w:style>
  <w:style w:type="character" w:customStyle="1" w:styleId="103">
    <w:name w:val="批注框文本 Char"/>
    <w:link w:val="40"/>
    <w:autoRedefine/>
    <w:qFormat/>
    <w:uiPriority w:val="0"/>
    <w:rPr>
      <w:rFonts w:eastAsia="宋体"/>
      <w:kern w:val="2"/>
      <w:sz w:val="18"/>
      <w:szCs w:val="18"/>
      <w:lang w:val="en-US" w:eastAsia="zh-CN" w:bidi="ar-SA"/>
    </w:rPr>
  </w:style>
  <w:style w:type="character" w:customStyle="1" w:styleId="104">
    <w:name w:val="页脚 Char"/>
    <w:link w:val="41"/>
    <w:autoRedefine/>
    <w:qFormat/>
    <w:uiPriority w:val="99"/>
    <w:rPr>
      <w:rFonts w:eastAsia="宋体"/>
      <w:kern w:val="2"/>
      <w:sz w:val="18"/>
      <w:szCs w:val="18"/>
      <w:lang w:val="en-US" w:eastAsia="zh-CN" w:bidi="ar-SA"/>
    </w:rPr>
  </w:style>
  <w:style w:type="character" w:customStyle="1" w:styleId="105">
    <w:name w:val="页眉 Char"/>
    <w:link w:val="42"/>
    <w:autoRedefine/>
    <w:qFormat/>
    <w:uiPriority w:val="99"/>
    <w:rPr>
      <w:rFonts w:eastAsia="宋体"/>
      <w:kern w:val="2"/>
      <w:sz w:val="18"/>
      <w:lang w:val="en-US" w:eastAsia="zh-CN" w:bidi="ar-SA"/>
    </w:rPr>
  </w:style>
  <w:style w:type="character" w:customStyle="1" w:styleId="106">
    <w:name w:val="目录 1 Char"/>
    <w:link w:val="43"/>
    <w:autoRedefine/>
    <w:qFormat/>
    <w:uiPriority w:val="0"/>
    <w:rPr>
      <w:rFonts w:eastAsia="仿宋_GB2312"/>
      <w:sz w:val="32"/>
      <w:szCs w:val="24"/>
    </w:rPr>
  </w:style>
  <w:style w:type="character" w:customStyle="1" w:styleId="107">
    <w:name w:val="副标题 Char"/>
    <w:link w:val="47"/>
    <w:autoRedefine/>
    <w:qFormat/>
    <w:uiPriority w:val="0"/>
    <w:rPr>
      <w:rFonts w:ascii="Cambria" w:hAnsi="Cambria" w:eastAsia="宋体"/>
      <w:sz w:val="24"/>
      <w:szCs w:val="24"/>
    </w:rPr>
  </w:style>
  <w:style w:type="character" w:customStyle="1" w:styleId="108">
    <w:name w:val="脚注文本 Char"/>
    <w:link w:val="48"/>
    <w:autoRedefine/>
    <w:qFormat/>
    <w:uiPriority w:val="0"/>
    <w:rPr>
      <w:rFonts w:ascii="仿宋_GB2312" w:eastAsia="仿宋_GB2312"/>
      <w:kern w:val="2"/>
      <w:sz w:val="18"/>
      <w:szCs w:val="18"/>
      <w:lang w:val="en-US" w:eastAsia="zh-CN" w:bidi="ar-SA"/>
    </w:rPr>
  </w:style>
  <w:style w:type="character" w:customStyle="1" w:styleId="109">
    <w:name w:val="正文文本缩进 3 Char"/>
    <w:link w:val="50"/>
    <w:autoRedefine/>
    <w:qFormat/>
    <w:uiPriority w:val="0"/>
    <w:rPr>
      <w:rFonts w:ascii="隶书" w:hAnsi="宋体" w:eastAsia="隶书"/>
      <w:kern w:val="2"/>
      <w:sz w:val="21"/>
      <w:szCs w:val="24"/>
      <w:lang w:val="en-US" w:eastAsia="zh-CN" w:bidi="ar-SA"/>
    </w:rPr>
  </w:style>
  <w:style w:type="character" w:customStyle="1" w:styleId="110">
    <w:name w:val="目录 2 Char1"/>
    <w:link w:val="54"/>
    <w:autoRedefine/>
    <w:qFormat/>
    <w:uiPriority w:val="0"/>
    <w:rPr>
      <w:rFonts w:ascii="仿宋_GB2312" w:eastAsia="仿宋_GB2312"/>
      <w:smallCaps/>
      <w:szCs w:val="24"/>
    </w:rPr>
  </w:style>
  <w:style w:type="character" w:customStyle="1" w:styleId="111">
    <w:name w:val="正文文本 2 Char"/>
    <w:link w:val="56"/>
    <w:autoRedefine/>
    <w:qFormat/>
    <w:uiPriority w:val="0"/>
    <w:rPr>
      <w:rFonts w:eastAsia="宋体"/>
      <w:kern w:val="2"/>
      <w:sz w:val="24"/>
      <w:szCs w:val="24"/>
      <w:lang w:val="en-US" w:eastAsia="zh-CN" w:bidi="ar-SA"/>
    </w:rPr>
  </w:style>
  <w:style w:type="character" w:customStyle="1" w:styleId="112">
    <w:name w:val="HTML 预设格式 Char"/>
    <w:link w:val="57"/>
    <w:autoRedefine/>
    <w:qFormat/>
    <w:uiPriority w:val="0"/>
    <w:rPr>
      <w:rFonts w:ascii="宋体" w:hAnsi="宋体" w:cs="宋体"/>
      <w:sz w:val="24"/>
      <w:szCs w:val="24"/>
    </w:rPr>
  </w:style>
  <w:style w:type="character" w:customStyle="1" w:styleId="113">
    <w:name w:val="标题 Char"/>
    <w:link w:val="60"/>
    <w:autoRedefine/>
    <w:qFormat/>
    <w:uiPriority w:val="0"/>
    <w:rPr>
      <w:rFonts w:ascii="Cambria" w:hAnsi="Cambria" w:eastAsia="宋体"/>
      <w:b/>
      <w:bCs/>
      <w:kern w:val="28"/>
      <w:sz w:val="32"/>
      <w:szCs w:val="32"/>
    </w:rPr>
  </w:style>
  <w:style w:type="character" w:customStyle="1" w:styleId="114">
    <w:name w:val="批注主题 Char"/>
    <w:link w:val="61"/>
    <w:autoRedefine/>
    <w:qFormat/>
    <w:uiPriority w:val="0"/>
    <w:rPr>
      <w:rFonts w:eastAsia="宋体"/>
      <w:b/>
      <w:bCs/>
      <w:kern w:val="2"/>
      <w:sz w:val="21"/>
      <w:szCs w:val="24"/>
      <w:lang w:val="en-US" w:eastAsia="zh-CN" w:bidi="ar-SA"/>
    </w:rPr>
  </w:style>
  <w:style w:type="character" w:customStyle="1" w:styleId="115">
    <w:name w:val="正文首行缩进 Char"/>
    <w:link w:val="62"/>
    <w:autoRedefine/>
    <w:qFormat/>
    <w:uiPriority w:val="99"/>
    <w:rPr>
      <w:rFonts w:ascii="Calibri" w:hAnsi="Calibri" w:eastAsia="楷体_GB2312"/>
      <w:sz w:val="24"/>
      <w:lang w:bidi="ar-SA"/>
    </w:rPr>
  </w:style>
  <w:style w:type="character" w:customStyle="1" w:styleId="116">
    <w:name w:val="文档结构图 Char1"/>
    <w:autoRedefine/>
    <w:qFormat/>
    <w:uiPriority w:val="0"/>
    <w:rPr>
      <w:rFonts w:ascii="宋体" w:hAnsi="Times New Roman" w:eastAsia="宋体" w:cs="Times New Roman"/>
      <w:sz w:val="18"/>
      <w:szCs w:val="18"/>
    </w:rPr>
  </w:style>
  <w:style w:type="character" w:customStyle="1" w:styleId="117">
    <w:name w:val="large1"/>
    <w:autoRedefine/>
    <w:qFormat/>
    <w:uiPriority w:val="0"/>
    <w:rPr>
      <w:rFonts w:hint="eastAsia" w:ascii="宋体" w:hAnsi="宋体" w:eastAsia="宋体"/>
      <w:sz w:val="21"/>
      <w:szCs w:val="21"/>
    </w:rPr>
  </w:style>
  <w:style w:type="character" w:customStyle="1" w:styleId="118">
    <w:name w:val="font51"/>
    <w:autoRedefine/>
    <w:qFormat/>
    <w:uiPriority w:val="0"/>
    <w:rPr>
      <w:rFonts w:hint="default" w:ascii="仿宋_GB2312" w:eastAsia="仿宋_GB2312" w:cs="仿宋_GB2312"/>
      <w:color w:val="000000"/>
      <w:sz w:val="30"/>
      <w:szCs w:val="30"/>
      <w:u w:val="none"/>
    </w:rPr>
  </w:style>
  <w:style w:type="character" w:customStyle="1" w:styleId="119">
    <w:name w:val="文字 Char"/>
    <w:link w:val="120"/>
    <w:autoRedefine/>
    <w:qFormat/>
    <w:uiPriority w:val="0"/>
    <w:rPr>
      <w:rFonts w:ascii="宋体" w:hAnsi="宋体" w:eastAsia="宋体"/>
      <w:sz w:val="28"/>
      <w:lang w:bidi="ar-SA"/>
    </w:rPr>
  </w:style>
  <w:style w:type="paragraph" w:customStyle="1" w:styleId="120">
    <w:name w:val="文字"/>
    <w:basedOn w:val="1"/>
    <w:link w:val="119"/>
    <w:autoRedefine/>
    <w:qFormat/>
    <w:uiPriority w:val="0"/>
    <w:pPr>
      <w:tabs>
        <w:tab w:val="left" w:pos="8520"/>
      </w:tabs>
      <w:spacing w:line="312" w:lineRule="auto"/>
      <w:ind w:right="-210" w:firstLine="556"/>
    </w:pPr>
    <w:rPr>
      <w:rFonts w:ascii="宋体" w:hAnsi="宋体"/>
      <w:sz w:val="28"/>
      <w:szCs w:val="20"/>
    </w:rPr>
  </w:style>
  <w:style w:type="character" w:customStyle="1" w:styleId="121">
    <w:name w:val="纯文本 Char1"/>
    <w:autoRedefine/>
    <w:qFormat/>
    <w:uiPriority w:val="0"/>
    <w:rPr>
      <w:rFonts w:ascii="宋体" w:hAnsi="Courier New" w:eastAsia="宋体" w:cs="Courier New"/>
      <w:szCs w:val="21"/>
    </w:rPr>
  </w:style>
  <w:style w:type="character" w:customStyle="1" w:styleId="122">
    <w:name w:val="批注文字 Char"/>
    <w:autoRedefine/>
    <w:qFormat/>
    <w:uiPriority w:val="0"/>
    <w:rPr>
      <w:rFonts w:eastAsia="宋体"/>
      <w:kern w:val="2"/>
      <w:sz w:val="21"/>
      <w:szCs w:val="24"/>
      <w:lang w:val="en-US" w:eastAsia="zh-CN" w:bidi="ar-SA"/>
    </w:rPr>
  </w:style>
  <w:style w:type="character" w:customStyle="1" w:styleId="123">
    <w:name w:val="EHPT Char3"/>
    <w:autoRedefine/>
    <w:qFormat/>
    <w:uiPriority w:val="0"/>
    <w:rPr>
      <w:rFonts w:ascii="Calibri" w:hAnsi="Calibri" w:eastAsia="宋体"/>
    </w:rPr>
  </w:style>
  <w:style w:type="character" w:customStyle="1" w:styleId="124">
    <w:name w:val="*正文 Char"/>
    <w:link w:val="125"/>
    <w:autoRedefine/>
    <w:qFormat/>
    <w:uiPriority w:val="0"/>
    <w:rPr>
      <w:rFonts w:ascii="宋体" w:hAnsi="宋体" w:eastAsia="宋体"/>
      <w:sz w:val="24"/>
      <w:szCs w:val="24"/>
    </w:rPr>
  </w:style>
  <w:style w:type="paragraph" w:customStyle="1" w:styleId="125">
    <w:name w:val="*正文"/>
    <w:basedOn w:val="1"/>
    <w:link w:val="124"/>
    <w:autoRedefine/>
    <w:qFormat/>
    <w:uiPriority w:val="0"/>
    <w:pPr>
      <w:widowControl w:val="0"/>
      <w:autoSpaceDE w:val="0"/>
      <w:autoSpaceDN w:val="0"/>
      <w:adjustRightInd w:val="0"/>
      <w:spacing w:before="120" w:after="120" w:line="360" w:lineRule="auto"/>
      <w:ind w:firstLine="480" w:firstLineChars="200"/>
    </w:pPr>
    <w:rPr>
      <w:rFonts w:ascii="宋体" w:hAnsi="宋体"/>
    </w:rPr>
  </w:style>
  <w:style w:type="character" w:customStyle="1" w:styleId="126">
    <w:name w:val="wenzi1"/>
    <w:autoRedefine/>
    <w:qFormat/>
    <w:uiPriority w:val="0"/>
    <w:rPr>
      <w:rFonts w:ascii="Times New Roman" w:hAnsi="Times New Roman" w:eastAsia="宋体" w:cs="Times New Roman"/>
      <w:color w:val="000000"/>
      <w:sz w:val="18"/>
      <w:szCs w:val="18"/>
    </w:rPr>
  </w:style>
  <w:style w:type="character" w:customStyle="1" w:styleId="127">
    <w:name w:val="Char Char21"/>
    <w:autoRedefine/>
    <w:qFormat/>
    <w:uiPriority w:val="0"/>
    <w:rPr>
      <w:rFonts w:ascii="宋体" w:hAnsi="宋体" w:eastAsia="宋体"/>
      <w:spacing w:val="-6"/>
      <w:kern w:val="2"/>
      <w:sz w:val="21"/>
      <w:szCs w:val="24"/>
      <w:lang w:val="en-US" w:eastAsia="zh-CN" w:bidi="ar-SA"/>
    </w:rPr>
  </w:style>
  <w:style w:type="character" w:customStyle="1" w:styleId="128">
    <w:name w:val="标书正文格式 Char"/>
    <w:link w:val="129"/>
    <w:autoRedefine/>
    <w:qFormat/>
    <w:uiPriority w:val="0"/>
    <w:rPr>
      <w:rFonts w:ascii="楷体_GB2312" w:eastAsia="楷体_GB2312"/>
      <w:color w:val="000000"/>
      <w:kern w:val="2"/>
      <w:sz w:val="24"/>
      <w:szCs w:val="24"/>
      <w:lang w:val="en-US" w:eastAsia="zh-CN" w:bidi="ar-SA"/>
    </w:rPr>
  </w:style>
  <w:style w:type="paragraph" w:customStyle="1" w:styleId="129">
    <w:name w:val="标书正文格式"/>
    <w:link w:val="128"/>
    <w:autoRedefine/>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character" w:customStyle="1" w:styleId="130">
    <w:name w:val="正文文本缩进 Char"/>
    <w:autoRedefine/>
    <w:qFormat/>
    <w:uiPriority w:val="99"/>
    <w:rPr>
      <w:rFonts w:ascii="仿宋_GB2312" w:hAnsi="Times New Roman" w:eastAsia="仿宋_GB2312" w:cs="Times New Roman"/>
      <w:sz w:val="28"/>
      <w:szCs w:val="28"/>
    </w:rPr>
  </w:style>
  <w:style w:type="character" w:customStyle="1" w:styleId="131">
    <w:name w:val="Char Char14"/>
    <w:autoRedefine/>
    <w:qFormat/>
    <w:uiPriority w:val="0"/>
    <w:rPr>
      <w:rFonts w:eastAsia="宋体"/>
      <w:b/>
      <w:bCs/>
      <w:kern w:val="44"/>
      <w:sz w:val="44"/>
      <w:szCs w:val="44"/>
      <w:lang w:val="en-US" w:eastAsia="zh-CN" w:bidi="ar-SA"/>
    </w:rPr>
  </w:style>
  <w:style w:type="character" w:customStyle="1" w:styleId="132">
    <w:name w:val="H6 Char1"/>
    <w:autoRedefine/>
    <w:qFormat/>
    <w:uiPriority w:val="0"/>
    <w:rPr>
      <w:rFonts w:ascii="Arial" w:hAnsi="Arial" w:eastAsia="宋体" w:cs="Times New Roman"/>
      <w:i/>
      <w:sz w:val="22"/>
      <w:szCs w:val="28"/>
    </w:rPr>
  </w:style>
  <w:style w:type="character" w:customStyle="1" w:styleId="133">
    <w:name w:val="段 Char Char"/>
    <w:link w:val="134"/>
    <w:autoRedefine/>
    <w:qFormat/>
    <w:uiPriority w:val="0"/>
    <w:rPr>
      <w:rFonts w:ascii="宋体"/>
      <w:lang w:val="en-US" w:eastAsia="zh-CN" w:bidi="ar-SA"/>
    </w:rPr>
  </w:style>
  <w:style w:type="paragraph" w:customStyle="1" w:styleId="134">
    <w:name w:val="段"/>
    <w:link w:val="133"/>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135">
    <w:name w:val="unnamed11"/>
    <w:autoRedefine/>
    <w:qFormat/>
    <w:uiPriority w:val="0"/>
    <w:rPr>
      <w:sz w:val="18"/>
      <w:szCs w:val="18"/>
    </w:rPr>
  </w:style>
  <w:style w:type="character" w:customStyle="1" w:styleId="136">
    <w:name w:val="Char Char17"/>
    <w:autoRedefine/>
    <w:qFormat/>
    <w:uiPriority w:val="0"/>
    <w:rPr>
      <w:rFonts w:eastAsia="宋体"/>
      <w:b/>
      <w:bCs/>
      <w:kern w:val="2"/>
      <w:sz w:val="32"/>
      <w:szCs w:val="32"/>
      <w:lang w:val="en-US" w:eastAsia="zh-CN" w:bidi="ar-SA"/>
    </w:rPr>
  </w:style>
  <w:style w:type="character" w:customStyle="1" w:styleId="137">
    <w:name w:val="ca-9"/>
    <w:autoRedefine/>
    <w:qFormat/>
    <w:uiPriority w:val="0"/>
  </w:style>
  <w:style w:type="character" w:customStyle="1" w:styleId="138">
    <w:name w:val="maincontenttable1"/>
    <w:autoRedefine/>
    <w:qFormat/>
    <w:uiPriority w:val="0"/>
    <w:rPr>
      <w:sz w:val="18"/>
      <w:szCs w:val="18"/>
    </w:rPr>
  </w:style>
  <w:style w:type="character" w:customStyle="1" w:styleId="139">
    <w:name w:val="newsitemtext1"/>
    <w:autoRedefine/>
    <w:qFormat/>
    <w:uiPriority w:val="0"/>
    <w:rPr>
      <w:color w:val="000000"/>
      <w:sz w:val="21"/>
      <w:szCs w:val="21"/>
    </w:rPr>
  </w:style>
  <w:style w:type="character" w:customStyle="1" w:styleId="140">
    <w:name w:val="Heading 2 Hidden Char2"/>
    <w:autoRedefine/>
    <w:qFormat/>
    <w:uiPriority w:val="0"/>
    <w:rPr>
      <w:rFonts w:ascii="Cambria" w:hAnsi="Cambria" w:eastAsia="宋体" w:cs="Times New Roman"/>
      <w:b/>
      <w:bCs/>
      <w:color w:val="4F81BD"/>
      <w:sz w:val="26"/>
      <w:szCs w:val="26"/>
    </w:rPr>
  </w:style>
  <w:style w:type="character" w:customStyle="1" w:styleId="141">
    <w:name w:val="番茄花园"/>
    <w:autoRedefine/>
    <w:qFormat/>
    <w:uiPriority w:val="0"/>
    <w:rPr>
      <w:rFonts w:ascii="Arial" w:hAnsi="Arial" w:eastAsia="宋体" w:cs="Arial"/>
      <w:color w:val="000080"/>
      <w:sz w:val="18"/>
      <w:szCs w:val="20"/>
    </w:rPr>
  </w:style>
  <w:style w:type="character" w:customStyle="1" w:styleId="142">
    <w:name w:val="h1 Char"/>
    <w:autoRedefine/>
    <w:qFormat/>
    <w:uiPriority w:val="0"/>
    <w:rPr>
      <w:rFonts w:ascii="Calibri" w:hAnsi="Calibri"/>
      <w:b/>
      <w:bCs/>
      <w:kern w:val="44"/>
      <w:sz w:val="44"/>
      <w:szCs w:val="44"/>
    </w:rPr>
  </w:style>
  <w:style w:type="character" w:customStyle="1" w:styleId="143">
    <w:name w:val="不明显参考1"/>
    <w:autoRedefine/>
    <w:qFormat/>
    <w:uiPriority w:val="31"/>
    <w:rPr>
      <w:sz w:val="24"/>
      <w:szCs w:val="24"/>
      <w:u w:val="single"/>
    </w:rPr>
  </w:style>
  <w:style w:type="character" w:customStyle="1" w:styleId="144">
    <w:name w:val="font21"/>
    <w:autoRedefine/>
    <w:qFormat/>
    <w:uiPriority w:val="99"/>
    <w:rPr>
      <w:rFonts w:hint="eastAsia" w:ascii="楷体_GB2312" w:eastAsia="楷体_GB2312"/>
      <w:color w:val="000000"/>
      <w:sz w:val="21"/>
      <w:szCs w:val="21"/>
      <w:u w:val="single"/>
    </w:rPr>
  </w:style>
  <w:style w:type="character" w:customStyle="1" w:styleId="145">
    <w:name w:val="标题 1 Char1"/>
    <w:autoRedefine/>
    <w:qFormat/>
    <w:locked/>
    <w:uiPriority w:val="0"/>
    <w:rPr>
      <w:rFonts w:ascii="Times New Roman" w:hAnsi="Times New Roman" w:eastAsia="宋体" w:cs="Times New Roman"/>
      <w:b/>
      <w:bCs/>
      <w:kern w:val="44"/>
      <w:sz w:val="44"/>
      <w:szCs w:val="44"/>
    </w:rPr>
  </w:style>
  <w:style w:type="character" w:customStyle="1" w:styleId="146">
    <w:name w:val="font31"/>
    <w:autoRedefine/>
    <w:qFormat/>
    <w:uiPriority w:val="0"/>
    <w:rPr>
      <w:rFonts w:hint="default" w:ascii="仿宋_GB2312" w:eastAsia="仿宋_GB2312" w:cs="仿宋_GB2312"/>
      <w:color w:val="FF0000"/>
      <w:sz w:val="24"/>
      <w:szCs w:val="24"/>
      <w:u w:val="none"/>
    </w:rPr>
  </w:style>
  <w:style w:type="character" w:customStyle="1" w:styleId="147">
    <w:name w:val="访问过的超链接1"/>
    <w:autoRedefine/>
    <w:qFormat/>
    <w:uiPriority w:val="0"/>
    <w:rPr>
      <w:color w:val="800080"/>
      <w:u w:val="single"/>
    </w:rPr>
  </w:style>
  <w:style w:type="character" w:customStyle="1" w:styleId="148">
    <w:name w:val="Char Char12"/>
    <w:autoRedefine/>
    <w:qFormat/>
    <w:locked/>
    <w:uiPriority w:val="0"/>
    <w:rPr>
      <w:rFonts w:ascii="Arial" w:hAnsi="Arial" w:eastAsia="黑体"/>
      <w:b/>
      <w:bCs/>
      <w:sz w:val="24"/>
      <w:szCs w:val="24"/>
      <w:lang w:val="en-US" w:eastAsia="zh-CN" w:bidi="ar-SA"/>
    </w:rPr>
  </w:style>
  <w:style w:type="character" w:customStyle="1" w:styleId="149">
    <w:name w:val="textindent"/>
    <w:autoRedefine/>
    <w:qFormat/>
    <w:uiPriority w:val="0"/>
    <w:rPr>
      <w:rFonts w:ascii="宋体" w:hAnsi="宋体"/>
      <w:spacing w:val="-6"/>
      <w:szCs w:val="20"/>
    </w:rPr>
  </w:style>
  <w:style w:type="character" w:customStyle="1" w:styleId="150">
    <w:name w:val="Char Char71"/>
    <w:autoRedefine/>
    <w:qFormat/>
    <w:uiPriority w:val="0"/>
    <w:rPr>
      <w:rFonts w:ascii="Arial" w:hAnsi="Arial" w:eastAsia="黑体"/>
      <w:b/>
      <w:bCs/>
      <w:spacing w:val="-6"/>
      <w:kern w:val="2"/>
      <w:sz w:val="32"/>
      <w:szCs w:val="32"/>
      <w:lang w:val="en-US" w:eastAsia="zh-CN" w:bidi="ar-SA"/>
    </w:rPr>
  </w:style>
  <w:style w:type="character" w:customStyle="1" w:styleId="151">
    <w:name w:val="Char Char141"/>
    <w:autoRedefine/>
    <w:qFormat/>
    <w:uiPriority w:val="0"/>
    <w:rPr>
      <w:rFonts w:ascii="宋体" w:hAnsi="Courier New" w:eastAsia="宋体"/>
      <w:sz w:val="21"/>
      <w:lang w:val="en-US" w:eastAsia="zh-CN" w:bidi="ar-SA"/>
    </w:rPr>
  </w:style>
  <w:style w:type="character" w:customStyle="1" w:styleId="152">
    <w:name w:val="fontstyle01"/>
    <w:autoRedefine/>
    <w:qFormat/>
    <w:uiPriority w:val="0"/>
    <w:rPr>
      <w:rFonts w:hint="eastAsia" w:ascii="仿宋_GB2312" w:eastAsia="仿宋_GB2312"/>
      <w:color w:val="000000"/>
      <w:sz w:val="28"/>
      <w:szCs w:val="28"/>
    </w:rPr>
  </w:style>
  <w:style w:type="character" w:customStyle="1" w:styleId="153">
    <w:name w:val="font41"/>
    <w:autoRedefine/>
    <w:qFormat/>
    <w:uiPriority w:val="0"/>
    <w:rPr>
      <w:rFonts w:hint="default" w:ascii="仿宋_GB2312" w:eastAsia="仿宋_GB2312" w:cs="仿宋_GB2312"/>
      <w:color w:val="000000"/>
      <w:sz w:val="24"/>
      <w:szCs w:val="24"/>
      <w:u w:val="none"/>
    </w:rPr>
  </w:style>
  <w:style w:type="character" w:customStyle="1" w:styleId="154">
    <w:name w:val="bold1"/>
    <w:autoRedefine/>
    <w:qFormat/>
    <w:uiPriority w:val="0"/>
    <w:rPr>
      <w:b/>
      <w:bCs/>
    </w:rPr>
  </w:style>
  <w:style w:type="character" w:customStyle="1" w:styleId="155">
    <w:name w:val="apple-converted-space"/>
    <w:autoRedefine/>
    <w:qFormat/>
    <w:uiPriority w:val="0"/>
  </w:style>
  <w:style w:type="character" w:customStyle="1" w:styleId="156">
    <w:name w:val="www序号1) Char"/>
    <w:link w:val="157"/>
    <w:autoRedefine/>
    <w:qFormat/>
    <w:uiPriority w:val="0"/>
    <w:rPr>
      <w:rFonts w:eastAsia="宋体"/>
      <w:sz w:val="24"/>
      <w:szCs w:val="24"/>
      <w:lang w:bidi="ar-SA"/>
    </w:rPr>
  </w:style>
  <w:style w:type="paragraph" w:customStyle="1" w:styleId="157">
    <w:name w:val="www序号1)"/>
    <w:basedOn w:val="1"/>
    <w:link w:val="156"/>
    <w:autoRedefine/>
    <w:qFormat/>
    <w:uiPriority w:val="0"/>
    <w:pPr>
      <w:tabs>
        <w:tab w:val="left" w:pos="2160"/>
      </w:tabs>
      <w:ind w:left="2160" w:hanging="420"/>
    </w:pPr>
  </w:style>
  <w:style w:type="character" w:customStyle="1" w:styleId="158">
    <w:name w:val="bei2"/>
    <w:autoRedefine/>
    <w:qFormat/>
    <w:uiPriority w:val="0"/>
  </w:style>
  <w:style w:type="character" w:customStyle="1" w:styleId="159">
    <w:name w:val="2级标题 Char"/>
    <w:link w:val="160"/>
    <w:autoRedefine/>
    <w:qFormat/>
    <w:uiPriority w:val="0"/>
    <w:rPr>
      <w:rFonts w:ascii="黑体" w:hAnsi="黑体" w:eastAsia="黑体"/>
      <w:sz w:val="32"/>
      <w:szCs w:val="36"/>
      <w:lang w:eastAsia="en-US" w:bidi="en-US"/>
    </w:rPr>
  </w:style>
  <w:style w:type="paragraph" w:customStyle="1" w:styleId="160">
    <w:name w:val="2级标题"/>
    <w:basedOn w:val="161"/>
    <w:link w:val="159"/>
    <w:autoRedefine/>
    <w:qFormat/>
    <w:uiPriority w:val="0"/>
    <w:pPr>
      <w:keepLines/>
      <w:widowControl w:val="0"/>
      <w:tabs>
        <w:tab w:val="left" w:pos="720"/>
      </w:tabs>
      <w:spacing w:before="240" w:after="120" w:line="360" w:lineRule="auto"/>
      <w:ind w:left="720" w:hanging="720" w:firstLineChars="0"/>
      <w:contextualSpacing/>
      <w:outlineLvl w:val="1"/>
    </w:pPr>
    <w:rPr>
      <w:rFonts w:ascii="黑体" w:hAnsi="黑体" w:eastAsia="黑体"/>
      <w:sz w:val="32"/>
      <w:szCs w:val="36"/>
      <w:lang w:eastAsia="en-US" w:bidi="en-US"/>
    </w:rPr>
  </w:style>
  <w:style w:type="paragraph" w:styleId="161">
    <w:name w:val="List Paragraph"/>
    <w:basedOn w:val="1"/>
    <w:link w:val="162"/>
    <w:autoRedefine/>
    <w:qFormat/>
    <w:uiPriority w:val="34"/>
    <w:pPr>
      <w:ind w:firstLine="420" w:firstLineChars="200"/>
    </w:pPr>
  </w:style>
  <w:style w:type="character" w:customStyle="1" w:styleId="162">
    <w:name w:val="列出段落 Char"/>
    <w:link w:val="161"/>
    <w:autoRedefine/>
    <w:qFormat/>
    <w:locked/>
    <w:uiPriority w:val="34"/>
    <w:rPr>
      <w:sz w:val="24"/>
      <w:szCs w:val="24"/>
    </w:rPr>
  </w:style>
  <w:style w:type="character" w:customStyle="1" w:styleId="163">
    <w:name w:val="H5 Char"/>
    <w:autoRedefine/>
    <w:qFormat/>
    <w:uiPriority w:val="0"/>
    <w:rPr>
      <w:rFonts w:ascii="Arial" w:hAnsi="Arial"/>
      <w:sz w:val="22"/>
    </w:rPr>
  </w:style>
  <w:style w:type="character" w:customStyle="1" w:styleId="164">
    <w:name w:val="PI Char3"/>
    <w:autoRedefine/>
    <w:qFormat/>
    <w:uiPriority w:val="0"/>
    <w:rPr>
      <w:rFonts w:ascii="仿宋_GB2312" w:eastAsia="仿宋_GB2312"/>
      <w:kern w:val="2"/>
      <w:sz w:val="28"/>
      <w:szCs w:val="28"/>
      <w:lang w:val="zh-CN"/>
    </w:rPr>
  </w:style>
  <w:style w:type="character" w:customStyle="1" w:styleId="165">
    <w:name w:val="EmailStyle191"/>
    <w:autoRedefine/>
    <w:semiHidden/>
    <w:qFormat/>
    <w:uiPriority w:val="0"/>
    <w:rPr>
      <w:rFonts w:ascii="Arial" w:hAnsi="Arial" w:eastAsia="宋体" w:cs="Arial"/>
      <w:color w:val="000080"/>
      <w:sz w:val="18"/>
      <w:szCs w:val="20"/>
    </w:rPr>
  </w:style>
  <w:style w:type="character" w:customStyle="1" w:styleId="166">
    <w:name w:val="明显强调1"/>
    <w:autoRedefine/>
    <w:qFormat/>
    <w:uiPriority w:val="21"/>
    <w:rPr>
      <w:b/>
      <w:i/>
      <w:sz w:val="24"/>
      <w:szCs w:val="24"/>
      <w:u w:val="single"/>
    </w:rPr>
  </w:style>
  <w:style w:type="character" w:customStyle="1" w:styleId="167">
    <w:name w:val="彩色网格 - 强调文字颜色 1 Char"/>
    <w:link w:val="168"/>
    <w:autoRedefine/>
    <w:qFormat/>
    <w:uiPriority w:val="29"/>
    <w:rPr>
      <w:i/>
      <w:sz w:val="24"/>
      <w:szCs w:val="24"/>
    </w:rPr>
  </w:style>
  <w:style w:type="paragraph" w:customStyle="1" w:styleId="168">
    <w:name w:val="彩色网格 - 强调文字颜色 11"/>
    <w:basedOn w:val="1"/>
    <w:next w:val="1"/>
    <w:link w:val="167"/>
    <w:autoRedefine/>
    <w:qFormat/>
    <w:uiPriority w:val="29"/>
    <w:rPr>
      <w:i/>
    </w:rPr>
  </w:style>
  <w:style w:type="character" w:customStyle="1" w:styleId="169">
    <w:name w:val="浅色底纹 - 强调文字颜色 2 Char"/>
    <w:link w:val="170"/>
    <w:autoRedefine/>
    <w:qFormat/>
    <w:uiPriority w:val="30"/>
    <w:rPr>
      <w:b/>
      <w:i/>
      <w:sz w:val="24"/>
    </w:rPr>
  </w:style>
  <w:style w:type="paragraph" w:customStyle="1" w:styleId="170">
    <w:name w:val="浅色底纹 - 强调文字颜色 21"/>
    <w:basedOn w:val="1"/>
    <w:next w:val="1"/>
    <w:link w:val="169"/>
    <w:autoRedefine/>
    <w:qFormat/>
    <w:uiPriority w:val="30"/>
    <w:pPr>
      <w:ind w:left="720" w:right="720"/>
    </w:pPr>
    <w:rPr>
      <w:b/>
      <w:i/>
      <w:szCs w:val="20"/>
    </w:rPr>
  </w:style>
  <w:style w:type="character" w:customStyle="1" w:styleId="171">
    <w:name w:val="Heading 2 Hidden Char1"/>
    <w:autoRedefine/>
    <w:qFormat/>
    <w:uiPriority w:val="0"/>
    <w:rPr>
      <w:rFonts w:ascii="Arial" w:hAnsi="Arial" w:eastAsia="黑体"/>
      <w:b/>
      <w:bCs/>
      <w:kern w:val="2"/>
      <w:sz w:val="32"/>
      <w:szCs w:val="32"/>
    </w:rPr>
  </w:style>
  <w:style w:type="character" w:customStyle="1" w:styleId="172">
    <w:name w:val="PI Char1"/>
    <w:autoRedefine/>
    <w:qFormat/>
    <w:uiPriority w:val="0"/>
    <w:rPr>
      <w:rFonts w:ascii="仿宋_GB2312" w:eastAsia="仿宋_GB2312"/>
      <w:kern w:val="2"/>
      <w:sz w:val="28"/>
      <w:szCs w:val="28"/>
      <w:lang w:val="zh-CN" w:eastAsia="zh-CN" w:bidi="ar-SA"/>
    </w:rPr>
  </w:style>
  <w:style w:type="character" w:customStyle="1" w:styleId="173">
    <w:name w:val="正文文本缩进 Char1"/>
    <w:autoRedefine/>
    <w:semiHidden/>
    <w:qFormat/>
    <w:uiPriority w:val="99"/>
    <w:rPr>
      <w:rFonts w:ascii="仿宋_GB2312" w:hAnsi="Times New Roman" w:eastAsia="仿宋_GB2312" w:cs="Times New Roman"/>
      <w:sz w:val="28"/>
      <w:szCs w:val="28"/>
    </w:rPr>
  </w:style>
  <w:style w:type="character" w:customStyle="1" w:styleId="174">
    <w:name w:val="页脚 Char1"/>
    <w:autoRedefine/>
    <w:semiHidden/>
    <w:qFormat/>
    <w:uiPriority w:val="0"/>
    <w:rPr>
      <w:rFonts w:ascii="仿宋_GB2312" w:hAnsi="Times New Roman" w:eastAsia="仿宋_GB2312" w:cs="Times New Roman"/>
      <w:sz w:val="18"/>
      <w:szCs w:val="18"/>
    </w:rPr>
  </w:style>
  <w:style w:type="character" w:customStyle="1" w:styleId="175">
    <w:name w:val="14normal1"/>
    <w:autoRedefine/>
    <w:qFormat/>
    <w:uiPriority w:val="0"/>
    <w:rPr>
      <w:rFonts w:hint="default" w:ascii="ˎ̥" w:hAnsi="ˎ̥"/>
      <w:color w:val="000000"/>
      <w:sz w:val="21"/>
      <w:szCs w:val="21"/>
    </w:rPr>
  </w:style>
  <w:style w:type="character" w:customStyle="1" w:styleId="176">
    <w:name w:val="正文2 Char Char"/>
    <w:link w:val="177"/>
    <w:autoRedefine/>
    <w:qFormat/>
    <w:uiPriority w:val="0"/>
    <w:rPr>
      <w:kern w:val="2"/>
      <w:sz w:val="24"/>
    </w:rPr>
  </w:style>
  <w:style w:type="paragraph" w:customStyle="1" w:styleId="177">
    <w:name w:val="正文2"/>
    <w:basedOn w:val="1"/>
    <w:link w:val="176"/>
    <w:autoRedefine/>
    <w:qFormat/>
    <w:uiPriority w:val="0"/>
    <w:pPr>
      <w:adjustRightInd w:val="0"/>
      <w:spacing w:before="156" w:line="360" w:lineRule="auto"/>
      <w:ind w:firstLine="510" w:firstLineChars="200"/>
    </w:pPr>
    <w:rPr>
      <w:kern w:val="2"/>
      <w:szCs w:val="20"/>
    </w:rPr>
  </w:style>
  <w:style w:type="character" w:customStyle="1" w:styleId="178">
    <w:name w:val="font01"/>
    <w:autoRedefine/>
    <w:qFormat/>
    <w:uiPriority w:val="0"/>
    <w:rPr>
      <w:rFonts w:ascii="宋体" w:hAnsi="宋体" w:eastAsia="宋体" w:cs="宋体"/>
      <w:color w:val="000000"/>
      <w:sz w:val="24"/>
      <w:szCs w:val="24"/>
      <w:u w:val="none"/>
    </w:rPr>
  </w:style>
  <w:style w:type="character" w:customStyle="1" w:styleId="179">
    <w:name w:val="普通文字 Char Char4"/>
    <w:autoRedefine/>
    <w:qFormat/>
    <w:uiPriority w:val="0"/>
    <w:rPr>
      <w:rFonts w:ascii="宋体" w:hAnsi="Courier New" w:eastAsia="宋体"/>
      <w:sz w:val="21"/>
      <w:lang w:val="en-US" w:eastAsia="zh-CN" w:bidi="ar-SA"/>
    </w:rPr>
  </w:style>
  <w:style w:type="character" w:customStyle="1" w:styleId="180">
    <w:name w:val="Char Char20"/>
    <w:autoRedefine/>
    <w:qFormat/>
    <w:uiPriority w:val="0"/>
    <w:rPr>
      <w:rFonts w:ascii="Cambria" w:hAnsi="Cambria" w:eastAsia="宋体" w:cs="Times New Roman"/>
      <w:i/>
      <w:iCs/>
      <w:color w:val="404040"/>
    </w:rPr>
  </w:style>
  <w:style w:type="character" w:customStyle="1" w:styleId="181">
    <w:name w:val="表正文 Char"/>
    <w:autoRedefine/>
    <w:qFormat/>
    <w:uiPriority w:val="0"/>
    <w:rPr>
      <w:rFonts w:ascii="仿宋_GB2312" w:eastAsia="仿宋_GB2312"/>
      <w:kern w:val="2"/>
      <w:sz w:val="28"/>
    </w:rPr>
  </w:style>
  <w:style w:type="character" w:customStyle="1" w:styleId="182">
    <w:name w:val="ca-3"/>
    <w:autoRedefine/>
    <w:qFormat/>
    <w:uiPriority w:val="0"/>
  </w:style>
  <w:style w:type="character" w:customStyle="1" w:styleId="183">
    <w:name w:val="style321"/>
    <w:autoRedefine/>
    <w:qFormat/>
    <w:uiPriority w:val="0"/>
    <w:rPr>
      <w:b/>
      <w:bCs/>
      <w:color w:val="FF9900"/>
      <w:sz w:val="23"/>
      <w:szCs w:val="23"/>
    </w:rPr>
  </w:style>
  <w:style w:type="character" w:customStyle="1" w:styleId="184">
    <w:name w:val="正文文本 2 Char1"/>
    <w:autoRedefine/>
    <w:semiHidden/>
    <w:qFormat/>
    <w:uiPriority w:val="99"/>
    <w:rPr>
      <w:rFonts w:ascii="仿宋_GB2312" w:hAnsi="Times New Roman" w:eastAsia="仿宋_GB2312" w:cs="Times New Roman"/>
      <w:sz w:val="28"/>
      <w:szCs w:val="28"/>
    </w:rPr>
  </w:style>
  <w:style w:type="character" w:customStyle="1" w:styleId="185">
    <w:name w:val="PI Char"/>
    <w:autoRedefine/>
    <w:qFormat/>
    <w:uiPriority w:val="0"/>
    <w:rPr>
      <w:rFonts w:ascii="仿宋_GB2312" w:eastAsia="仿宋_GB2312"/>
      <w:kern w:val="2"/>
      <w:sz w:val="28"/>
      <w:szCs w:val="28"/>
      <w:lang w:val="zh-CN" w:eastAsia="zh-CN" w:bidi="ar-SA"/>
    </w:rPr>
  </w:style>
  <w:style w:type="character" w:customStyle="1" w:styleId="186">
    <w:name w:val="标题 2 Char1"/>
    <w:autoRedefine/>
    <w:qFormat/>
    <w:uiPriority w:val="0"/>
    <w:rPr>
      <w:rFonts w:ascii="Arial" w:hAnsi="Arial" w:eastAsia="黑体"/>
      <w:b/>
      <w:bCs/>
      <w:kern w:val="2"/>
      <w:sz w:val="32"/>
      <w:szCs w:val="32"/>
      <w:lang w:val="en-US" w:eastAsia="zh-CN" w:bidi="ar-SA"/>
    </w:rPr>
  </w:style>
  <w:style w:type="character" w:customStyle="1" w:styleId="187">
    <w:name w:val="bulletintext1"/>
    <w:autoRedefine/>
    <w:qFormat/>
    <w:uiPriority w:val="0"/>
    <w:rPr>
      <w:color w:val="000000"/>
      <w:sz w:val="18"/>
      <w:szCs w:val="18"/>
    </w:rPr>
  </w:style>
  <w:style w:type="character" w:customStyle="1" w:styleId="188">
    <w:name w:val="3级标题 Char"/>
    <w:link w:val="189"/>
    <w:autoRedefine/>
    <w:qFormat/>
    <w:uiPriority w:val="0"/>
    <w:rPr>
      <w:rFonts w:ascii="黑体" w:hAnsi="黑体" w:eastAsia="黑体"/>
      <w:sz w:val="28"/>
      <w:szCs w:val="36"/>
      <w:lang w:eastAsia="en-US" w:bidi="en-US"/>
    </w:rPr>
  </w:style>
  <w:style w:type="paragraph" w:customStyle="1" w:styleId="189">
    <w:name w:val="3级标题"/>
    <w:basedOn w:val="161"/>
    <w:link w:val="188"/>
    <w:autoRedefine/>
    <w:qFormat/>
    <w:uiPriority w:val="0"/>
    <w:pPr>
      <w:keepLines/>
      <w:widowControl w:val="0"/>
      <w:tabs>
        <w:tab w:val="left" w:pos="720"/>
      </w:tabs>
      <w:spacing w:before="120" w:after="120" w:line="360" w:lineRule="auto"/>
      <w:ind w:left="1146" w:hanging="720" w:firstLineChars="0"/>
      <w:contextualSpacing/>
      <w:outlineLvl w:val="2"/>
    </w:pPr>
    <w:rPr>
      <w:rFonts w:ascii="黑体" w:hAnsi="黑体" w:eastAsia="黑体"/>
      <w:sz w:val="28"/>
      <w:szCs w:val="36"/>
      <w:lang w:eastAsia="en-US" w:bidi="en-US"/>
    </w:rPr>
  </w:style>
  <w:style w:type="character" w:customStyle="1" w:styleId="190">
    <w:name w:val="text1"/>
    <w:autoRedefine/>
    <w:qFormat/>
    <w:uiPriority w:val="0"/>
    <w:rPr>
      <w:rFonts w:hint="eastAsia" w:ascii="宋体" w:hAnsi="宋体" w:eastAsia="宋体"/>
      <w:color w:val="000099"/>
      <w:sz w:val="18"/>
      <w:szCs w:val="18"/>
    </w:rPr>
  </w:style>
  <w:style w:type="character" w:customStyle="1" w:styleId="191">
    <w:name w:val="正文-1 Char"/>
    <w:link w:val="192"/>
    <w:autoRedefine/>
    <w:qFormat/>
    <w:uiPriority w:val="0"/>
    <w:rPr>
      <w:rFonts w:ascii="宋体" w:hAnsi="宋体"/>
      <w:sz w:val="21"/>
      <w:szCs w:val="21"/>
    </w:rPr>
  </w:style>
  <w:style w:type="paragraph" w:customStyle="1" w:styleId="192">
    <w:name w:val="正文-1"/>
    <w:basedOn w:val="1"/>
    <w:link w:val="191"/>
    <w:autoRedefine/>
    <w:qFormat/>
    <w:uiPriority w:val="0"/>
    <w:pPr>
      <w:widowControl w:val="0"/>
      <w:autoSpaceDE w:val="0"/>
      <w:autoSpaceDN w:val="0"/>
      <w:adjustRightInd w:val="0"/>
      <w:spacing w:before="156" w:after="156" w:line="360" w:lineRule="auto"/>
      <w:ind w:firstLine="420" w:firstLineChars="200"/>
    </w:pPr>
    <w:rPr>
      <w:rFonts w:ascii="宋体" w:hAnsi="宋体"/>
      <w:sz w:val="21"/>
      <w:szCs w:val="21"/>
    </w:rPr>
  </w:style>
  <w:style w:type="character" w:customStyle="1" w:styleId="193">
    <w:name w:val="书籍标题1"/>
    <w:autoRedefine/>
    <w:qFormat/>
    <w:uiPriority w:val="33"/>
    <w:rPr>
      <w:rFonts w:ascii="Cambria" w:hAnsi="Cambria" w:eastAsia="宋体"/>
      <w:b/>
      <w:i/>
      <w:sz w:val="24"/>
      <w:szCs w:val="24"/>
    </w:rPr>
  </w:style>
  <w:style w:type="character" w:customStyle="1" w:styleId="194">
    <w:name w:val="font1"/>
    <w:autoRedefine/>
    <w:qFormat/>
    <w:uiPriority w:val="0"/>
    <w:rPr>
      <w:color w:val="333333"/>
      <w:sz w:val="18"/>
      <w:szCs w:val="18"/>
      <w:u w:val="none"/>
    </w:rPr>
  </w:style>
  <w:style w:type="character" w:customStyle="1" w:styleId="195">
    <w:name w:val="g1"/>
    <w:autoRedefine/>
    <w:qFormat/>
    <w:uiPriority w:val="0"/>
    <w:rPr>
      <w:color w:val="008000"/>
    </w:rPr>
  </w:style>
  <w:style w:type="character" w:customStyle="1" w:styleId="196">
    <w:name w:val="Char Char19"/>
    <w:autoRedefine/>
    <w:qFormat/>
    <w:uiPriority w:val="0"/>
    <w:rPr>
      <w:rFonts w:ascii="Cambria" w:hAnsi="Cambria" w:eastAsia="宋体" w:cs="Times New Roman"/>
      <w:color w:val="4F81BD"/>
      <w:sz w:val="20"/>
      <w:szCs w:val="20"/>
    </w:rPr>
  </w:style>
  <w:style w:type="character" w:customStyle="1" w:styleId="197">
    <w:name w:val="正文首行缩进 Char1"/>
    <w:autoRedefine/>
    <w:semiHidden/>
    <w:qFormat/>
    <w:uiPriority w:val="0"/>
  </w:style>
  <w:style w:type="character" w:customStyle="1" w:styleId="198">
    <w:name w:val="正文文本 Char"/>
    <w:autoRedefine/>
    <w:qFormat/>
    <w:uiPriority w:val="0"/>
    <w:rPr>
      <w:rFonts w:ascii="仿宋_GB2312" w:hAnsi="Times New Roman" w:eastAsia="仿宋_GB2312" w:cs="Times New Roman"/>
      <w:sz w:val="28"/>
      <w:szCs w:val="28"/>
    </w:rPr>
  </w:style>
  <w:style w:type="character" w:customStyle="1" w:styleId="199">
    <w:name w:val="EHPT Char2"/>
    <w:autoRedefine/>
    <w:qFormat/>
    <w:uiPriority w:val="0"/>
    <w:rPr>
      <w:rFonts w:ascii="Calibri" w:hAnsi="Calibri"/>
      <w:kern w:val="2"/>
      <w:sz w:val="21"/>
      <w:szCs w:val="22"/>
    </w:rPr>
  </w:style>
  <w:style w:type="character" w:customStyle="1" w:styleId="200">
    <w:name w:val="bullet Char"/>
    <w:autoRedefine/>
    <w:qFormat/>
    <w:uiPriority w:val="0"/>
    <w:rPr>
      <w:b/>
      <w:i/>
      <w:sz w:val="24"/>
    </w:rPr>
  </w:style>
  <w:style w:type="character" w:customStyle="1" w:styleId="201">
    <w:name w:val="正文文本 Char1"/>
    <w:autoRedefine/>
    <w:qFormat/>
    <w:uiPriority w:val="0"/>
    <w:rPr>
      <w:rFonts w:ascii="仿宋_GB2312" w:hAnsi="Times New Roman" w:eastAsia="仿宋_GB2312" w:cs="Times New Roman"/>
      <w:sz w:val="28"/>
      <w:szCs w:val="28"/>
    </w:rPr>
  </w:style>
  <w:style w:type="character" w:customStyle="1" w:styleId="202">
    <w:name w:val="日期 Char1"/>
    <w:autoRedefine/>
    <w:semiHidden/>
    <w:qFormat/>
    <w:uiPriority w:val="99"/>
    <w:rPr>
      <w:rFonts w:ascii="仿宋_GB2312" w:hAnsi="Times New Roman" w:eastAsia="仿宋_GB2312" w:cs="Times New Roman"/>
      <w:sz w:val="28"/>
      <w:szCs w:val="28"/>
    </w:rPr>
  </w:style>
  <w:style w:type="character" w:customStyle="1" w:styleId="203">
    <w:name w:val="EHPT Char4"/>
    <w:autoRedefine/>
    <w:qFormat/>
    <w:uiPriority w:val="0"/>
    <w:rPr>
      <w:rFonts w:eastAsia="黑体"/>
      <w:b/>
      <w:bCs/>
      <w:spacing w:val="20"/>
      <w:kern w:val="52"/>
      <w:sz w:val="56"/>
      <w:szCs w:val="24"/>
      <w:lang w:val="en-US" w:eastAsia="zh-CN" w:bidi="ar-SA"/>
    </w:rPr>
  </w:style>
  <w:style w:type="character" w:customStyle="1" w:styleId="204">
    <w:name w:val="text9"/>
    <w:autoRedefine/>
    <w:qFormat/>
    <w:uiPriority w:val="0"/>
  </w:style>
  <w:style w:type="character" w:customStyle="1" w:styleId="205">
    <w:name w:val="普通文字 Char Char6"/>
    <w:autoRedefine/>
    <w:qFormat/>
    <w:uiPriority w:val="0"/>
    <w:rPr>
      <w:rFonts w:ascii="宋体" w:hAnsi="Courier New" w:eastAsia="仿宋_GB2312" w:cs="Times New Roman"/>
      <w:kern w:val="0"/>
      <w:sz w:val="28"/>
      <w:szCs w:val="20"/>
      <w:lang w:val="en-US" w:eastAsia="zh-CN"/>
    </w:rPr>
  </w:style>
  <w:style w:type="character" w:customStyle="1" w:styleId="206">
    <w:name w:val="正文文本 3 Char1"/>
    <w:autoRedefine/>
    <w:semiHidden/>
    <w:qFormat/>
    <w:uiPriority w:val="99"/>
    <w:rPr>
      <w:rFonts w:ascii="仿宋_GB2312" w:hAnsi="Times New Roman" w:eastAsia="仿宋_GB2312" w:cs="Times New Roman"/>
      <w:sz w:val="16"/>
      <w:szCs w:val="16"/>
    </w:rPr>
  </w:style>
  <w:style w:type="character" w:customStyle="1" w:styleId="207">
    <w:name w:val="EHPT Char1"/>
    <w:autoRedefine/>
    <w:qFormat/>
    <w:uiPriority w:val="0"/>
    <w:rPr>
      <w:rFonts w:ascii="Calibri" w:hAnsi="Calibri" w:eastAsia="宋体"/>
      <w:kern w:val="2"/>
      <w:sz w:val="21"/>
      <w:szCs w:val="22"/>
      <w:lang w:val="en-US" w:eastAsia="zh-CN" w:bidi="ar-SA"/>
    </w:rPr>
  </w:style>
  <w:style w:type="character" w:customStyle="1" w:styleId="208">
    <w:name w:val="标题 Char1"/>
    <w:autoRedefine/>
    <w:qFormat/>
    <w:uiPriority w:val="10"/>
    <w:rPr>
      <w:rFonts w:ascii="Cambria" w:hAnsi="Cambria" w:eastAsia="宋体" w:cs="Times New Roman"/>
      <w:b/>
      <w:bCs/>
      <w:sz w:val="32"/>
      <w:szCs w:val="32"/>
    </w:rPr>
  </w:style>
  <w:style w:type="character" w:customStyle="1" w:styleId="209">
    <w:name w:val="明显参考1"/>
    <w:autoRedefine/>
    <w:qFormat/>
    <w:uiPriority w:val="32"/>
    <w:rPr>
      <w:b/>
      <w:sz w:val="24"/>
      <w:u w:val="single"/>
    </w:rPr>
  </w:style>
  <w:style w:type="character" w:customStyle="1" w:styleId="210">
    <w:name w:val="正文文本缩进 3 Char1"/>
    <w:autoRedefine/>
    <w:semiHidden/>
    <w:qFormat/>
    <w:uiPriority w:val="99"/>
    <w:rPr>
      <w:rFonts w:ascii="仿宋_GB2312" w:hAnsi="Times New Roman" w:eastAsia="仿宋_GB2312" w:cs="Times New Roman"/>
      <w:sz w:val="16"/>
      <w:szCs w:val="16"/>
    </w:rPr>
  </w:style>
  <w:style w:type="character" w:customStyle="1" w:styleId="211">
    <w:name w:val="ca-10"/>
    <w:autoRedefine/>
    <w:qFormat/>
    <w:uiPriority w:val="0"/>
  </w:style>
  <w:style w:type="character" w:customStyle="1" w:styleId="212">
    <w:name w:val="Char Char"/>
    <w:autoRedefine/>
    <w:qFormat/>
    <w:uiPriority w:val="0"/>
    <w:rPr>
      <w:rFonts w:ascii="宋体" w:hAnsi="宋体" w:eastAsia="宋体"/>
      <w:sz w:val="24"/>
      <w:szCs w:val="24"/>
      <w:lang w:val="en-US" w:eastAsia="zh-CN" w:bidi="ar-SA"/>
    </w:rPr>
  </w:style>
  <w:style w:type="character" w:customStyle="1" w:styleId="213">
    <w:name w:val="SANGFOR_6_正文 Char"/>
    <w:link w:val="214"/>
    <w:autoRedefine/>
    <w:qFormat/>
    <w:uiPriority w:val="0"/>
    <w:rPr>
      <w:rFonts w:ascii="华文中宋" w:hAnsi="华文中宋" w:eastAsia="华文中宋"/>
      <w:color w:val="000000"/>
      <w:szCs w:val="24"/>
    </w:rPr>
  </w:style>
  <w:style w:type="paragraph" w:customStyle="1" w:styleId="214">
    <w:name w:val="SANGFOR_6_正文"/>
    <w:basedOn w:val="1"/>
    <w:link w:val="213"/>
    <w:autoRedefine/>
    <w:qFormat/>
    <w:uiPriority w:val="0"/>
    <w:pPr>
      <w:widowControl w:val="0"/>
      <w:spacing w:line="360" w:lineRule="auto"/>
      <w:ind w:firstLine="210" w:firstLineChars="100"/>
      <w:jc w:val="both"/>
    </w:pPr>
    <w:rPr>
      <w:rFonts w:ascii="华文中宋" w:hAnsi="华文中宋" w:eastAsia="华文中宋"/>
      <w:color w:val="000000"/>
      <w:sz w:val="20"/>
    </w:rPr>
  </w:style>
  <w:style w:type="character" w:customStyle="1" w:styleId="215">
    <w:name w:val="Char Char7"/>
    <w:autoRedefine/>
    <w:qFormat/>
    <w:uiPriority w:val="0"/>
    <w:rPr>
      <w:rFonts w:ascii="Arial" w:hAnsi="Arial" w:eastAsia="黑体"/>
      <w:b/>
      <w:bCs/>
      <w:spacing w:val="-6"/>
      <w:kern w:val="2"/>
      <w:sz w:val="32"/>
      <w:szCs w:val="32"/>
      <w:lang w:val="en-US" w:eastAsia="zh-CN" w:bidi="ar-SA"/>
    </w:rPr>
  </w:style>
  <w:style w:type="character" w:customStyle="1" w:styleId="216">
    <w:name w:val="Heading 3 - old Char"/>
    <w:autoRedefine/>
    <w:qFormat/>
    <w:uiPriority w:val="0"/>
    <w:rPr>
      <w:rFonts w:ascii="Calibri" w:hAnsi="Calibri"/>
      <w:b/>
      <w:bCs/>
      <w:kern w:val="2"/>
      <w:sz w:val="32"/>
      <w:szCs w:val="32"/>
    </w:rPr>
  </w:style>
  <w:style w:type="character" w:customStyle="1" w:styleId="217">
    <w:name w:val="标书正文 Char"/>
    <w:link w:val="218"/>
    <w:autoRedefine/>
    <w:qFormat/>
    <w:uiPriority w:val="0"/>
    <w:rPr>
      <w:rFonts w:ascii="宋体" w:hAnsi="宋体"/>
      <w:color w:val="000000"/>
      <w:sz w:val="24"/>
      <w:szCs w:val="24"/>
    </w:rPr>
  </w:style>
  <w:style w:type="paragraph" w:customStyle="1" w:styleId="218">
    <w:name w:val="标书正文"/>
    <w:basedOn w:val="1"/>
    <w:link w:val="217"/>
    <w:autoRedefine/>
    <w:qFormat/>
    <w:uiPriority w:val="0"/>
    <w:pPr>
      <w:spacing w:line="360" w:lineRule="auto"/>
      <w:ind w:firstLine="200" w:firstLineChars="200"/>
      <w:jc w:val="both"/>
    </w:pPr>
    <w:rPr>
      <w:rFonts w:ascii="宋体" w:hAnsi="宋体"/>
      <w:color w:val="000000"/>
    </w:rPr>
  </w:style>
  <w:style w:type="character" w:customStyle="1" w:styleId="219">
    <w:name w:val="表格 Char Char"/>
    <w:link w:val="220"/>
    <w:autoRedefine/>
    <w:qFormat/>
    <w:uiPriority w:val="0"/>
    <w:rPr>
      <w:rFonts w:ascii="宋体" w:hAnsi="宋体"/>
      <w:lang w:bidi="ar-SA"/>
    </w:rPr>
  </w:style>
  <w:style w:type="paragraph" w:customStyle="1" w:styleId="220">
    <w:name w:val="表格"/>
    <w:basedOn w:val="1"/>
    <w:link w:val="219"/>
    <w:autoRedefine/>
    <w:qFormat/>
    <w:uiPriority w:val="0"/>
    <w:pPr>
      <w:snapToGrid w:val="0"/>
      <w:ind w:firstLine="42" w:firstLineChars="21"/>
    </w:pPr>
    <w:rPr>
      <w:rFonts w:ascii="宋体" w:hAnsi="宋体"/>
      <w:sz w:val="20"/>
      <w:szCs w:val="20"/>
    </w:rPr>
  </w:style>
  <w:style w:type="character" w:customStyle="1" w:styleId="221">
    <w:name w:val="font11"/>
    <w:autoRedefine/>
    <w:qFormat/>
    <w:uiPriority w:val="0"/>
    <w:rPr>
      <w:rFonts w:hint="eastAsia" w:ascii="楷体_GB2312" w:eastAsia="楷体_GB2312"/>
      <w:color w:val="000000"/>
      <w:sz w:val="21"/>
      <w:szCs w:val="21"/>
      <w:u w:val="none"/>
    </w:rPr>
  </w:style>
  <w:style w:type="character" w:customStyle="1" w:styleId="222">
    <w:name w:val="Char Char18"/>
    <w:autoRedefine/>
    <w:qFormat/>
    <w:uiPriority w:val="0"/>
    <w:rPr>
      <w:rFonts w:ascii="Cambria" w:hAnsi="Cambria" w:eastAsia="宋体" w:cs="Times New Roman"/>
      <w:i/>
      <w:iCs/>
      <w:color w:val="404040"/>
      <w:sz w:val="20"/>
      <w:szCs w:val="20"/>
    </w:rPr>
  </w:style>
  <w:style w:type="character" w:customStyle="1" w:styleId="223">
    <w:name w:val="样式2 Char Char"/>
    <w:link w:val="224"/>
    <w:autoRedefine/>
    <w:qFormat/>
    <w:uiPriority w:val="0"/>
    <w:rPr>
      <w:rFonts w:eastAsia="微软雅黑"/>
      <w:b/>
      <w:color w:val="FF6600"/>
      <w:sz w:val="24"/>
    </w:rPr>
  </w:style>
  <w:style w:type="paragraph" w:customStyle="1" w:styleId="224">
    <w:name w:val="样式2"/>
    <w:basedOn w:val="1"/>
    <w:link w:val="223"/>
    <w:autoRedefine/>
    <w:qFormat/>
    <w:uiPriority w:val="0"/>
    <w:pPr>
      <w:widowControl w:val="0"/>
      <w:overflowPunct w:val="0"/>
      <w:autoSpaceDE w:val="0"/>
      <w:autoSpaceDN w:val="0"/>
      <w:adjustRightInd w:val="0"/>
      <w:spacing w:line="336" w:lineRule="auto"/>
    </w:pPr>
    <w:rPr>
      <w:rFonts w:eastAsia="微软雅黑"/>
      <w:b/>
      <w:color w:val="FF6600"/>
      <w:szCs w:val="20"/>
    </w:rPr>
  </w:style>
  <w:style w:type="character" w:customStyle="1" w:styleId="225">
    <w:name w:val="普通文字 Char Char8"/>
    <w:autoRedefine/>
    <w:qFormat/>
    <w:uiPriority w:val="0"/>
    <w:rPr>
      <w:rFonts w:ascii="宋体" w:hAnsi="Courier New" w:eastAsia="宋体"/>
    </w:rPr>
  </w:style>
  <w:style w:type="character" w:customStyle="1" w:styleId="226">
    <w:name w:val="批注主题 Char1"/>
    <w:autoRedefine/>
    <w:semiHidden/>
    <w:qFormat/>
    <w:uiPriority w:val="99"/>
    <w:rPr>
      <w:rFonts w:ascii="仿宋_GB2312" w:eastAsia="仿宋_GB2312"/>
      <w:b/>
      <w:bCs/>
      <w:kern w:val="2"/>
      <w:sz w:val="28"/>
      <w:szCs w:val="28"/>
      <w:lang w:val="en-US" w:eastAsia="zh-CN" w:bidi="ar-SA"/>
    </w:rPr>
  </w:style>
  <w:style w:type="character" w:customStyle="1" w:styleId="227">
    <w:name w:val="标题 3 Char Char"/>
    <w:autoRedefine/>
    <w:qFormat/>
    <w:uiPriority w:val="0"/>
    <w:rPr>
      <w:rFonts w:ascii="宋体" w:hAnsi="宋体" w:eastAsia="宋体"/>
      <w:color w:val="666666"/>
      <w:kern w:val="2"/>
      <w:sz w:val="28"/>
      <w:szCs w:val="28"/>
      <w:lang w:val="en-US" w:eastAsia="zh-CN" w:bidi="ar-SA"/>
    </w:rPr>
  </w:style>
  <w:style w:type="character" w:customStyle="1" w:styleId="228">
    <w:name w:val="EHPT Char"/>
    <w:autoRedefine/>
    <w:qFormat/>
    <w:uiPriority w:val="0"/>
    <w:rPr>
      <w:rFonts w:ascii="Calibri" w:hAnsi="Calibri" w:eastAsia="宋体"/>
      <w:kern w:val="2"/>
      <w:sz w:val="21"/>
      <w:szCs w:val="22"/>
      <w:lang w:val="en-US" w:eastAsia="zh-CN" w:bidi="ar-SA"/>
    </w:rPr>
  </w:style>
  <w:style w:type="character" w:customStyle="1" w:styleId="229">
    <w:name w:val="样式3 Char Char"/>
    <w:link w:val="230"/>
    <w:autoRedefine/>
    <w:qFormat/>
    <w:uiPriority w:val="0"/>
    <w:rPr>
      <w:rFonts w:eastAsia="微软雅黑"/>
      <w:color w:val="808080"/>
      <w:lang w:val="zh-CN"/>
    </w:rPr>
  </w:style>
  <w:style w:type="paragraph" w:customStyle="1" w:styleId="230">
    <w:name w:val="样式3"/>
    <w:basedOn w:val="1"/>
    <w:link w:val="229"/>
    <w:autoRedefine/>
    <w:qFormat/>
    <w:uiPriority w:val="0"/>
    <w:pPr>
      <w:widowControl w:val="0"/>
      <w:tabs>
        <w:tab w:val="left" w:pos="360"/>
        <w:tab w:val="left" w:pos="420"/>
      </w:tabs>
      <w:overflowPunct w:val="0"/>
      <w:autoSpaceDE w:val="0"/>
      <w:autoSpaceDN w:val="0"/>
      <w:adjustRightInd w:val="0"/>
      <w:spacing w:line="336" w:lineRule="auto"/>
      <w:ind w:left="420" w:right="210" w:rightChars="100" w:hanging="420"/>
    </w:pPr>
    <w:rPr>
      <w:rFonts w:eastAsia="微软雅黑"/>
      <w:color w:val="808080"/>
      <w:sz w:val="20"/>
      <w:szCs w:val="20"/>
      <w:lang w:val="zh-CN"/>
    </w:rPr>
  </w:style>
  <w:style w:type="character" w:customStyle="1" w:styleId="231">
    <w:name w:val="PI Char2"/>
    <w:autoRedefine/>
    <w:qFormat/>
    <w:uiPriority w:val="0"/>
    <w:rPr>
      <w:rFonts w:ascii="仿宋_GB2312" w:eastAsia="仿宋_GB2312"/>
      <w:kern w:val="2"/>
      <w:sz w:val="28"/>
      <w:szCs w:val="28"/>
      <w:lang w:val="zh-CN" w:eastAsia="zh-CN" w:bidi="ar-SA"/>
    </w:rPr>
  </w:style>
  <w:style w:type="character" w:customStyle="1" w:styleId="232">
    <w:name w:val="Char Char4"/>
    <w:link w:val="233"/>
    <w:autoRedefine/>
    <w:qFormat/>
    <w:uiPriority w:val="0"/>
    <w:rPr>
      <w:rFonts w:ascii="仿宋_GB2312" w:eastAsia="仿宋_GB2312"/>
      <w:kern w:val="2"/>
      <w:sz w:val="28"/>
      <w:szCs w:val="28"/>
      <w:lang w:val="zh-CN" w:eastAsia="zh-CN" w:bidi="ar-SA"/>
    </w:rPr>
  </w:style>
  <w:style w:type="paragraph" w:customStyle="1" w:styleId="233">
    <w:name w:val="标题 1_0"/>
    <w:basedOn w:val="234"/>
    <w:next w:val="234"/>
    <w:link w:val="232"/>
    <w:autoRedefine/>
    <w:qFormat/>
    <w:uiPriority w:val="0"/>
    <w:pPr>
      <w:keepNext/>
      <w:keepLines/>
      <w:spacing w:before="340" w:after="330" w:line="576" w:lineRule="auto"/>
      <w:outlineLvl w:val="0"/>
    </w:pPr>
    <w:rPr>
      <w:rFonts w:ascii="仿宋_GB2312" w:hAnsi="Times New Roman" w:eastAsia="仿宋_GB2312"/>
      <w:sz w:val="28"/>
      <w:szCs w:val="28"/>
      <w:lang w:val="zh-CN"/>
    </w:rPr>
  </w:style>
  <w:style w:type="paragraph" w:customStyle="1" w:styleId="234">
    <w:name w:val="正文_0"/>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235">
    <w:name w:val="Char Char_0"/>
    <w:link w:val="236"/>
    <w:autoRedefine/>
    <w:qFormat/>
    <w:uiPriority w:val="0"/>
    <w:rPr>
      <w:rFonts w:ascii="Arial" w:hAnsi="Arial" w:eastAsia="黑体"/>
      <w:b/>
      <w:bCs/>
      <w:sz w:val="32"/>
      <w:szCs w:val="32"/>
    </w:rPr>
  </w:style>
  <w:style w:type="paragraph" w:customStyle="1" w:styleId="236">
    <w:name w:val="标题 2_1"/>
    <w:basedOn w:val="237"/>
    <w:next w:val="237"/>
    <w:link w:val="235"/>
    <w:autoRedefine/>
    <w:qFormat/>
    <w:uiPriority w:val="0"/>
    <w:pPr>
      <w:keepNext/>
      <w:keepLines/>
      <w:spacing w:before="260" w:after="260" w:line="415" w:lineRule="auto"/>
      <w:outlineLvl w:val="1"/>
    </w:pPr>
    <w:rPr>
      <w:rFonts w:ascii="Arial" w:hAnsi="Arial" w:eastAsia="黑体"/>
      <w:b/>
      <w:bCs/>
      <w:kern w:val="0"/>
      <w:sz w:val="32"/>
      <w:szCs w:val="32"/>
    </w:rPr>
  </w:style>
  <w:style w:type="paragraph" w:customStyle="1" w:styleId="237">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38">
    <w:name w:val="Char Char2"/>
    <w:autoRedefine/>
    <w:qFormat/>
    <w:uiPriority w:val="0"/>
    <w:rPr>
      <w:rFonts w:eastAsia="宋体"/>
      <w:kern w:val="2"/>
      <w:sz w:val="21"/>
      <w:szCs w:val="24"/>
      <w:lang w:val="en-US" w:eastAsia="zh-CN" w:bidi="ar-SA"/>
    </w:rPr>
  </w:style>
  <w:style w:type="character" w:customStyle="1" w:styleId="239">
    <w:name w:val="不明显强调1"/>
    <w:autoRedefine/>
    <w:qFormat/>
    <w:uiPriority w:val="19"/>
    <w:rPr>
      <w:i/>
      <w:color w:val="5A5A5A"/>
    </w:rPr>
  </w:style>
  <w:style w:type="character" w:customStyle="1" w:styleId="240">
    <w:name w:val="Char Char8"/>
    <w:autoRedefine/>
    <w:qFormat/>
    <w:uiPriority w:val="0"/>
    <w:rPr>
      <w:rFonts w:ascii="Arial" w:hAnsi="Arial" w:eastAsia="黑体"/>
      <w:b/>
      <w:bCs/>
      <w:kern w:val="2"/>
      <w:sz w:val="32"/>
      <w:szCs w:val="32"/>
      <w:lang w:val="en-US" w:eastAsia="zh-CN" w:bidi="ar-SA"/>
    </w:rPr>
  </w:style>
  <w:style w:type="character" w:customStyle="1" w:styleId="241">
    <w:name w:val="htd01"/>
    <w:autoRedefine/>
    <w:qFormat/>
    <w:uiPriority w:val="0"/>
    <w:rPr>
      <w:rFonts w:ascii="宋体" w:hAnsi="宋体"/>
      <w:spacing w:val="-6"/>
      <w:szCs w:val="20"/>
    </w:rPr>
  </w:style>
  <w:style w:type="character" w:customStyle="1" w:styleId="242">
    <w:name w:val="Char Char5"/>
    <w:autoRedefine/>
    <w:qFormat/>
    <w:locked/>
    <w:uiPriority w:val="0"/>
    <w:rPr>
      <w:rFonts w:ascii="宋体" w:hAnsi="宋体" w:eastAsia="宋体"/>
      <w:kern w:val="2"/>
      <w:sz w:val="21"/>
      <w:szCs w:val="24"/>
      <w:lang w:val="en-US" w:eastAsia="zh-CN" w:bidi="ar-SA"/>
    </w:rPr>
  </w:style>
  <w:style w:type="character" w:customStyle="1" w:styleId="243">
    <w:name w:val="纯文本 Char_0"/>
    <w:link w:val="244"/>
    <w:autoRedefine/>
    <w:qFormat/>
    <w:uiPriority w:val="0"/>
    <w:rPr>
      <w:rFonts w:ascii="宋体" w:hAnsi="Courier New"/>
      <w:szCs w:val="24"/>
    </w:rPr>
  </w:style>
  <w:style w:type="paragraph" w:customStyle="1" w:styleId="244">
    <w:name w:val="纯文本_0"/>
    <w:basedOn w:val="234"/>
    <w:link w:val="243"/>
    <w:autoRedefine/>
    <w:unhideWhenUsed/>
    <w:qFormat/>
    <w:uiPriority w:val="0"/>
    <w:rPr>
      <w:rFonts w:ascii="宋体" w:hAnsi="Courier New"/>
      <w:kern w:val="0"/>
      <w:sz w:val="20"/>
    </w:rPr>
  </w:style>
  <w:style w:type="character" w:customStyle="1" w:styleId="245">
    <w:name w:val="样式1 Char"/>
    <w:link w:val="246"/>
    <w:autoRedefine/>
    <w:qFormat/>
    <w:uiPriority w:val="0"/>
    <w:rPr>
      <w:rFonts w:ascii="宋体" w:hAnsi="宋体"/>
      <w:b/>
      <w:bCs/>
      <w:i/>
      <w:iCs/>
      <w:sz w:val="36"/>
      <w:szCs w:val="36"/>
    </w:rPr>
  </w:style>
  <w:style w:type="paragraph" w:customStyle="1" w:styleId="246">
    <w:name w:val="样式1"/>
    <w:basedOn w:val="5"/>
    <w:link w:val="245"/>
    <w:autoRedefine/>
    <w:qFormat/>
    <w:uiPriority w:val="0"/>
    <w:pPr>
      <w:spacing w:line="415" w:lineRule="auto"/>
      <w:jc w:val="center"/>
    </w:pPr>
    <w:rPr>
      <w:rFonts w:ascii="宋体" w:hAnsi="宋体"/>
      <w:sz w:val="36"/>
      <w:szCs w:val="36"/>
    </w:rPr>
  </w:style>
  <w:style w:type="character" w:customStyle="1" w:styleId="247">
    <w:name w:val="Char Char16"/>
    <w:autoRedefine/>
    <w:qFormat/>
    <w:uiPriority w:val="0"/>
    <w:rPr>
      <w:rFonts w:eastAsia="宋体"/>
      <w:b/>
      <w:bCs/>
      <w:kern w:val="44"/>
      <w:sz w:val="44"/>
      <w:szCs w:val="44"/>
      <w:lang w:val="en-US" w:eastAsia="zh-CN" w:bidi="ar-SA"/>
    </w:rPr>
  </w:style>
  <w:style w:type="character" w:customStyle="1" w:styleId="248">
    <w:name w:val="引用 Char1"/>
    <w:autoRedefine/>
    <w:qFormat/>
    <w:uiPriority w:val="29"/>
    <w:rPr>
      <w:rFonts w:ascii="Times New Roman" w:hAnsi="Times New Roman" w:eastAsia="宋体" w:cs="Times New Roman"/>
      <w:i/>
      <w:iCs/>
      <w:color w:val="000000"/>
      <w:spacing w:val="-6"/>
      <w:szCs w:val="24"/>
    </w:rPr>
  </w:style>
  <w:style w:type="character" w:customStyle="1" w:styleId="249">
    <w:name w:val="Char Char11"/>
    <w:autoRedefine/>
    <w:qFormat/>
    <w:locked/>
    <w:uiPriority w:val="0"/>
    <w:rPr>
      <w:rFonts w:eastAsia="宋体"/>
      <w:b/>
      <w:bCs/>
      <w:sz w:val="24"/>
      <w:szCs w:val="24"/>
      <w:lang w:val="en-US" w:eastAsia="zh-CN" w:bidi="ar-SA"/>
    </w:rPr>
  </w:style>
  <w:style w:type="character" w:customStyle="1" w:styleId="250">
    <w:name w:val="标题4 Char Char"/>
    <w:link w:val="251"/>
    <w:autoRedefine/>
    <w:qFormat/>
    <w:uiPriority w:val="0"/>
    <w:rPr>
      <w:rFonts w:ascii="Arial" w:hAnsi="Arial"/>
      <w:b/>
      <w:bCs/>
      <w:sz w:val="24"/>
      <w:szCs w:val="32"/>
    </w:rPr>
  </w:style>
  <w:style w:type="paragraph" w:customStyle="1" w:styleId="251">
    <w:name w:val="标题4"/>
    <w:basedOn w:val="5"/>
    <w:next w:val="31"/>
    <w:link w:val="250"/>
    <w:autoRedefine/>
    <w:qFormat/>
    <w:uiPriority w:val="0"/>
    <w:pPr>
      <w:keepLines/>
      <w:widowControl w:val="0"/>
      <w:spacing w:before="260" w:after="260" w:line="413" w:lineRule="auto"/>
      <w:jc w:val="both"/>
    </w:pPr>
    <w:rPr>
      <w:rFonts w:ascii="Arial" w:hAnsi="Arial"/>
      <w:i w:val="0"/>
      <w:iCs w:val="0"/>
      <w:sz w:val="24"/>
      <w:szCs w:val="32"/>
    </w:rPr>
  </w:style>
  <w:style w:type="character" w:customStyle="1" w:styleId="252">
    <w:name w:val="Char Char10"/>
    <w:autoRedefine/>
    <w:qFormat/>
    <w:locked/>
    <w:uiPriority w:val="0"/>
    <w:rPr>
      <w:rFonts w:ascii="Arial" w:hAnsi="Arial" w:eastAsia="黑体"/>
      <w:sz w:val="24"/>
      <w:szCs w:val="24"/>
      <w:lang w:val="en-US" w:eastAsia="zh-CN" w:bidi="ar-SA"/>
    </w:rPr>
  </w:style>
  <w:style w:type="character" w:customStyle="1" w:styleId="253">
    <w:name w:val="Char Char15"/>
    <w:autoRedefine/>
    <w:qFormat/>
    <w:uiPriority w:val="0"/>
    <w:rPr>
      <w:rFonts w:ascii="Arial" w:hAnsi="Arial" w:eastAsia="黑体"/>
      <w:b/>
      <w:bCs/>
      <w:spacing w:val="-6"/>
      <w:kern w:val="2"/>
      <w:sz w:val="32"/>
      <w:szCs w:val="32"/>
      <w:lang w:val="en-US" w:eastAsia="zh-CN" w:bidi="ar-SA"/>
    </w:rPr>
  </w:style>
  <w:style w:type="character" w:customStyle="1" w:styleId="254">
    <w:name w:val="手改 Char Char"/>
    <w:autoRedefine/>
    <w:qFormat/>
    <w:uiPriority w:val="0"/>
    <w:rPr>
      <w:rFonts w:eastAsia="宋体"/>
      <w:kern w:val="2"/>
      <w:sz w:val="21"/>
      <w:szCs w:val="24"/>
      <w:lang w:val="en-US" w:eastAsia="zh-CN" w:bidi="ar-SA"/>
    </w:rPr>
  </w:style>
  <w:style w:type="character" w:customStyle="1" w:styleId="255">
    <w:name w:val="标题 2 Char Char"/>
    <w:autoRedefine/>
    <w:qFormat/>
    <w:uiPriority w:val="0"/>
    <w:rPr>
      <w:rFonts w:ascii="Arial" w:hAnsi="Arial" w:eastAsia="黑体"/>
      <w:b/>
      <w:bCs/>
      <w:spacing w:val="-6"/>
      <w:kern w:val="2"/>
      <w:sz w:val="32"/>
      <w:szCs w:val="32"/>
      <w:lang w:val="en-US" w:eastAsia="zh-CN" w:bidi="ar-SA"/>
    </w:rPr>
  </w:style>
  <w:style w:type="character" w:customStyle="1" w:styleId="256">
    <w:name w:val="15"/>
    <w:autoRedefine/>
    <w:qFormat/>
    <w:uiPriority w:val="0"/>
    <w:rPr>
      <w:rFonts w:hint="default" w:ascii="Calibri" w:hAnsi="Calibri"/>
      <w:color w:val="000000"/>
      <w:spacing w:val="-6"/>
      <w:sz w:val="18"/>
      <w:szCs w:val="18"/>
    </w:rPr>
  </w:style>
  <w:style w:type="character" w:customStyle="1" w:styleId="257">
    <w:name w:val="Char Char171"/>
    <w:autoRedefine/>
    <w:qFormat/>
    <w:uiPriority w:val="0"/>
    <w:rPr>
      <w:rFonts w:ascii="宋体" w:hAnsi="宋体" w:eastAsia="宋体"/>
      <w:b/>
      <w:bCs/>
      <w:spacing w:val="-6"/>
      <w:kern w:val="2"/>
      <w:sz w:val="32"/>
      <w:szCs w:val="32"/>
      <w:lang w:val="en-US" w:eastAsia="zh-CN" w:bidi="ar-SA"/>
    </w:rPr>
  </w:style>
  <w:style w:type="character" w:customStyle="1" w:styleId="258">
    <w:name w:val="批注文字 Char2"/>
    <w:autoRedefine/>
    <w:semiHidden/>
    <w:qFormat/>
    <w:uiPriority w:val="99"/>
    <w:rPr>
      <w:rFonts w:ascii="Calibri" w:hAnsi="Calibri" w:eastAsia="宋体" w:cs="Times New Roman"/>
      <w:szCs w:val="24"/>
    </w:rPr>
  </w:style>
  <w:style w:type="character" w:customStyle="1" w:styleId="259">
    <w:name w:val="普通文字 Char1"/>
    <w:autoRedefine/>
    <w:qFormat/>
    <w:uiPriority w:val="0"/>
    <w:rPr>
      <w:rFonts w:ascii="宋体" w:hAnsi="Courier New"/>
      <w:kern w:val="2"/>
      <w:sz w:val="21"/>
    </w:rPr>
  </w:style>
  <w:style w:type="character" w:customStyle="1" w:styleId="260">
    <w:name w:val="Char Char172"/>
    <w:autoRedefine/>
    <w:qFormat/>
    <w:uiPriority w:val="0"/>
    <w:rPr>
      <w:rFonts w:ascii="宋体" w:hAnsi="宋体" w:eastAsia="宋体"/>
      <w:b/>
      <w:bCs/>
      <w:spacing w:val="-6"/>
      <w:kern w:val="2"/>
      <w:sz w:val="32"/>
      <w:szCs w:val="32"/>
      <w:lang w:val="en-US" w:eastAsia="zh-CN" w:bidi="ar-SA"/>
    </w:rPr>
  </w:style>
  <w:style w:type="character" w:customStyle="1" w:styleId="261">
    <w:name w:val="Char Char161"/>
    <w:autoRedefine/>
    <w:qFormat/>
    <w:uiPriority w:val="0"/>
    <w:rPr>
      <w:rFonts w:ascii="宋体" w:hAnsi="宋体" w:eastAsia="宋体"/>
      <w:b/>
      <w:bCs/>
      <w:spacing w:val="-6"/>
      <w:kern w:val="44"/>
      <w:sz w:val="44"/>
      <w:szCs w:val="44"/>
      <w:lang w:val="en-US" w:eastAsia="zh-CN" w:bidi="ar-SA"/>
    </w:rPr>
  </w:style>
  <w:style w:type="character" w:customStyle="1" w:styleId="262">
    <w:name w:val="引用 Char"/>
    <w:link w:val="263"/>
    <w:autoRedefine/>
    <w:qFormat/>
    <w:uiPriority w:val="0"/>
    <w:rPr>
      <w:i/>
      <w:iCs/>
      <w:color w:val="000000"/>
    </w:rPr>
  </w:style>
  <w:style w:type="paragraph" w:styleId="263">
    <w:name w:val="Quote"/>
    <w:basedOn w:val="1"/>
    <w:next w:val="1"/>
    <w:link w:val="262"/>
    <w:autoRedefine/>
    <w:qFormat/>
    <w:uiPriority w:val="0"/>
    <w:pPr>
      <w:widowControl w:val="0"/>
      <w:jc w:val="both"/>
    </w:pPr>
    <w:rPr>
      <w:i/>
      <w:iCs/>
      <w:color w:val="000000"/>
      <w:sz w:val="20"/>
      <w:szCs w:val="20"/>
    </w:rPr>
  </w:style>
  <w:style w:type="character" w:customStyle="1" w:styleId="264">
    <w:name w:val="引用 Char2"/>
    <w:autoRedefine/>
    <w:qFormat/>
    <w:uiPriority w:val="29"/>
    <w:rPr>
      <w:i/>
      <w:iCs/>
      <w:color w:val="404040"/>
      <w:sz w:val="24"/>
      <w:szCs w:val="24"/>
    </w:rPr>
  </w:style>
  <w:style w:type="character" w:customStyle="1" w:styleId="265">
    <w:name w:val="Char Char25"/>
    <w:autoRedefine/>
    <w:qFormat/>
    <w:uiPriority w:val="0"/>
    <w:rPr>
      <w:rFonts w:ascii="Arial" w:hAnsi="Arial" w:eastAsia="黑体"/>
      <w:b/>
      <w:bCs/>
      <w:kern w:val="2"/>
      <w:sz w:val="28"/>
      <w:szCs w:val="28"/>
      <w:lang w:val="en-US" w:eastAsia="zh-CN" w:bidi="ar-SA"/>
    </w:rPr>
  </w:style>
  <w:style w:type="character" w:customStyle="1" w:styleId="266">
    <w:name w:val="newsitemtitle1"/>
    <w:autoRedefine/>
    <w:qFormat/>
    <w:uiPriority w:val="0"/>
    <w:rPr>
      <w:b/>
      <w:bCs/>
      <w:color w:val="0000CD"/>
      <w:sz w:val="30"/>
      <w:szCs w:val="30"/>
    </w:rPr>
  </w:style>
  <w:style w:type="character" w:customStyle="1" w:styleId="267">
    <w:name w:val="标题 3 Char1"/>
    <w:autoRedefine/>
    <w:qFormat/>
    <w:uiPriority w:val="0"/>
    <w:rPr>
      <w:rFonts w:eastAsia="宋体"/>
      <w:b/>
      <w:bCs/>
      <w:kern w:val="2"/>
      <w:sz w:val="32"/>
      <w:szCs w:val="32"/>
      <w:lang w:val="en-US" w:eastAsia="zh-CN" w:bidi="ar-SA"/>
    </w:rPr>
  </w:style>
  <w:style w:type="character" w:customStyle="1" w:styleId="268">
    <w:name w:val="font161"/>
    <w:autoRedefine/>
    <w:qFormat/>
    <w:uiPriority w:val="0"/>
    <w:rPr>
      <w:b/>
      <w:bCs/>
      <w:sz w:val="32"/>
      <w:szCs w:val="32"/>
    </w:rPr>
  </w:style>
  <w:style w:type="character" w:customStyle="1" w:styleId="269">
    <w:name w:val="Char Char6"/>
    <w:autoRedefine/>
    <w:qFormat/>
    <w:locked/>
    <w:uiPriority w:val="0"/>
    <w:rPr>
      <w:rFonts w:ascii="宋体" w:hAnsi="宋体" w:eastAsia="宋体"/>
      <w:kern w:val="2"/>
      <w:sz w:val="21"/>
      <w:szCs w:val="24"/>
      <w:lang w:val="en-US" w:eastAsia="zh-CN" w:bidi="ar-SA"/>
    </w:rPr>
  </w:style>
  <w:style w:type="character" w:customStyle="1" w:styleId="270">
    <w:name w:val="内文 Char"/>
    <w:link w:val="271"/>
    <w:autoRedefine/>
    <w:qFormat/>
    <w:uiPriority w:val="0"/>
    <w:rPr>
      <w:rFonts w:ascii="Arial" w:hAnsi="Arial"/>
      <w:kern w:val="2"/>
      <w:sz w:val="21"/>
      <w:szCs w:val="22"/>
      <w:lang w:val="en-US" w:eastAsia="zh-CN" w:bidi="ar-SA"/>
    </w:rPr>
  </w:style>
  <w:style w:type="paragraph" w:customStyle="1" w:styleId="271">
    <w:name w:val="内文"/>
    <w:link w:val="270"/>
    <w:autoRedefine/>
    <w:qFormat/>
    <w:uiPriority w:val="0"/>
    <w:pPr>
      <w:adjustRightInd w:val="0"/>
      <w:snapToGrid w:val="0"/>
      <w:spacing w:line="400" w:lineRule="exact"/>
      <w:ind w:firstLine="200" w:firstLineChars="200"/>
      <w:jc w:val="both"/>
    </w:pPr>
    <w:rPr>
      <w:rFonts w:ascii="Arial" w:hAnsi="Arial" w:eastAsia="宋体" w:cs="Times New Roman"/>
      <w:kern w:val="2"/>
      <w:sz w:val="21"/>
      <w:szCs w:val="22"/>
      <w:lang w:val="en-US" w:eastAsia="zh-CN" w:bidi="ar-SA"/>
    </w:rPr>
  </w:style>
  <w:style w:type="character" w:customStyle="1" w:styleId="272">
    <w:name w:val="Char Char221"/>
    <w:autoRedefine/>
    <w:qFormat/>
    <w:uiPriority w:val="0"/>
    <w:rPr>
      <w:rFonts w:ascii="宋体" w:hAnsi="宋体" w:eastAsia="宋体"/>
      <w:spacing w:val="-6"/>
      <w:kern w:val="2"/>
      <w:sz w:val="21"/>
      <w:szCs w:val="24"/>
      <w:lang w:val="en-US" w:eastAsia="zh-CN" w:bidi="ar-SA"/>
    </w:rPr>
  </w:style>
  <w:style w:type="character" w:customStyle="1" w:styleId="273">
    <w:name w:val="明显引用 Char1"/>
    <w:autoRedefine/>
    <w:qFormat/>
    <w:uiPriority w:val="30"/>
    <w:rPr>
      <w:rFonts w:ascii="Times New Roman" w:hAnsi="Times New Roman" w:eastAsia="宋体" w:cs="Times New Roman"/>
      <w:b/>
      <w:bCs/>
      <w:i/>
      <w:iCs/>
      <w:color w:val="4F81BD"/>
      <w:spacing w:val="-6"/>
      <w:szCs w:val="24"/>
    </w:rPr>
  </w:style>
  <w:style w:type="character" w:customStyle="1" w:styleId="274">
    <w:name w:val="Char Char29"/>
    <w:autoRedefine/>
    <w:qFormat/>
    <w:uiPriority w:val="0"/>
    <w:rPr>
      <w:rFonts w:ascii="Arial" w:hAnsi="Arial" w:eastAsia="黑体"/>
      <w:b/>
      <w:bCs/>
      <w:kern w:val="2"/>
      <w:sz w:val="32"/>
      <w:szCs w:val="32"/>
      <w:lang w:val="en-US" w:eastAsia="zh-CN" w:bidi="ar-SA"/>
    </w:rPr>
  </w:style>
  <w:style w:type="character" w:customStyle="1" w:styleId="275">
    <w:name w:val="普通文字 Char"/>
    <w:autoRedefine/>
    <w:qFormat/>
    <w:uiPriority w:val="0"/>
    <w:rPr>
      <w:rFonts w:ascii="宋体" w:hAnsi="Courier New" w:eastAsia="宋体"/>
      <w:kern w:val="2"/>
      <w:sz w:val="21"/>
      <w:lang w:val="en-US" w:eastAsia="zh-CN" w:bidi="ar-SA"/>
    </w:rPr>
  </w:style>
  <w:style w:type="character" w:customStyle="1" w:styleId="276">
    <w:name w:val="+正文 Char Char"/>
    <w:link w:val="277"/>
    <w:autoRedefine/>
    <w:qFormat/>
    <w:uiPriority w:val="0"/>
    <w:rPr>
      <w:sz w:val="24"/>
    </w:rPr>
  </w:style>
  <w:style w:type="paragraph" w:customStyle="1" w:styleId="277">
    <w:name w:val="+正文"/>
    <w:basedOn w:val="1"/>
    <w:link w:val="276"/>
    <w:autoRedefine/>
    <w:qFormat/>
    <w:uiPriority w:val="0"/>
    <w:pPr>
      <w:widowControl w:val="0"/>
      <w:spacing w:line="360" w:lineRule="auto"/>
      <w:ind w:firstLine="200" w:firstLineChars="200"/>
      <w:jc w:val="both"/>
    </w:pPr>
    <w:rPr>
      <w:szCs w:val="20"/>
    </w:rPr>
  </w:style>
  <w:style w:type="character" w:customStyle="1" w:styleId="278">
    <w:name w:val="Char Char151"/>
    <w:autoRedefine/>
    <w:qFormat/>
    <w:uiPriority w:val="0"/>
    <w:rPr>
      <w:rFonts w:ascii="Arial" w:hAnsi="Arial" w:eastAsia="黑体"/>
      <w:b/>
      <w:bCs/>
      <w:kern w:val="2"/>
      <w:sz w:val="32"/>
      <w:szCs w:val="32"/>
      <w:lang w:val="en-US" w:eastAsia="zh-CN" w:bidi="ar-SA"/>
    </w:rPr>
  </w:style>
  <w:style w:type="character" w:customStyle="1" w:styleId="279">
    <w:name w:val="Char Char26"/>
    <w:autoRedefine/>
    <w:qFormat/>
    <w:uiPriority w:val="0"/>
    <w:rPr>
      <w:rFonts w:ascii="Cambria" w:hAnsi="Cambria" w:eastAsia="宋体"/>
      <w:b/>
      <w:bCs/>
      <w:spacing w:val="-6"/>
      <w:kern w:val="2"/>
      <w:sz w:val="32"/>
      <w:szCs w:val="32"/>
      <w:lang w:val="en-US" w:eastAsia="zh-CN" w:bidi="ar-SA"/>
    </w:rPr>
  </w:style>
  <w:style w:type="character" w:customStyle="1" w:styleId="280">
    <w:name w:val="正文文本 Char_0"/>
    <w:link w:val="281"/>
    <w:autoRedefine/>
    <w:qFormat/>
    <w:uiPriority w:val="0"/>
    <w:rPr>
      <w:rFonts w:ascii="Calibri" w:hAnsi="Calibri"/>
    </w:rPr>
  </w:style>
  <w:style w:type="paragraph" w:customStyle="1" w:styleId="281">
    <w:name w:val="正文文本_0"/>
    <w:basedOn w:val="234"/>
    <w:link w:val="280"/>
    <w:autoRedefine/>
    <w:unhideWhenUsed/>
    <w:qFormat/>
    <w:uiPriority w:val="0"/>
    <w:pPr>
      <w:adjustRightInd w:val="0"/>
      <w:spacing w:after="60" w:line="360" w:lineRule="atLeast"/>
      <w:ind w:left="72" w:leftChars="30" w:right="30" w:rightChars="30"/>
      <w:jc w:val="center"/>
    </w:pPr>
    <w:rPr>
      <w:kern w:val="0"/>
      <w:sz w:val="20"/>
      <w:szCs w:val="20"/>
    </w:rPr>
  </w:style>
  <w:style w:type="character" w:customStyle="1" w:styleId="282">
    <w:name w:val="副标题 Char1"/>
    <w:autoRedefine/>
    <w:qFormat/>
    <w:uiPriority w:val="0"/>
    <w:rPr>
      <w:rFonts w:ascii="Cambria" w:hAnsi="Cambria" w:eastAsia="宋体" w:cs="Times New Roman"/>
      <w:b/>
      <w:bCs/>
      <w:spacing w:val="-6"/>
      <w:kern w:val="28"/>
      <w:sz w:val="32"/>
      <w:szCs w:val="32"/>
    </w:rPr>
  </w:style>
  <w:style w:type="character" w:customStyle="1" w:styleId="283">
    <w:name w:val="Char Char81"/>
    <w:autoRedefine/>
    <w:qFormat/>
    <w:uiPriority w:val="0"/>
    <w:rPr>
      <w:rFonts w:ascii="Arial" w:hAnsi="Arial" w:eastAsia="黑体"/>
      <w:b/>
      <w:bCs/>
      <w:spacing w:val="-6"/>
      <w:kern w:val="2"/>
      <w:sz w:val="32"/>
      <w:szCs w:val="32"/>
      <w:lang w:val="en-US" w:eastAsia="zh-CN" w:bidi="ar-SA"/>
    </w:rPr>
  </w:style>
  <w:style w:type="character" w:customStyle="1" w:styleId="284">
    <w:name w:val="样式 正文文本 Char"/>
    <w:link w:val="285"/>
    <w:autoRedefine/>
    <w:qFormat/>
    <w:uiPriority w:val="0"/>
    <w:rPr>
      <w:rFonts w:ascii="Arial" w:hAnsi="Arial" w:cs="宋体"/>
      <w:color w:val="000000"/>
    </w:rPr>
  </w:style>
  <w:style w:type="paragraph" w:customStyle="1" w:styleId="285">
    <w:name w:val="样式 正文文本"/>
    <w:basedOn w:val="1"/>
    <w:link w:val="284"/>
    <w:autoRedefine/>
    <w:qFormat/>
    <w:uiPriority w:val="0"/>
    <w:pPr>
      <w:widowControl w:val="0"/>
      <w:adjustRightInd w:val="0"/>
      <w:snapToGrid w:val="0"/>
      <w:spacing w:line="400" w:lineRule="exact"/>
      <w:ind w:firstLine="200" w:firstLineChars="200"/>
      <w:jc w:val="both"/>
    </w:pPr>
    <w:rPr>
      <w:rFonts w:ascii="Arial" w:hAnsi="Arial"/>
      <w:color w:val="000000"/>
      <w:sz w:val="20"/>
      <w:szCs w:val="20"/>
    </w:rPr>
  </w:style>
  <w:style w:type="character" w:customStyle="1" w:styleId="286">
    <w:name w:val="Char Char Char"/>
    <w:autoRedefine/>
    <w:qFormat/>
    <w:uiPriority w:val="0"/>
    <w:rPr>
      <w:rFonts w:ascii="宋体" w:hAnsi="Courier New" w:eastAsia="宋体"/>
      <w:kern w:val="2"/>
      <w:sz w:val="21"/>
      <w:lang w:val="en-US" w:eastAsia="zh-CN" w:bidi="ar-SA"/>
    </w:rPr>
  </w:style>
  <w:style w:type="character" w:customStyle="1" w:styleId="287">
    <w:name w:val="Char Char9"/>
    <w:autoRedefine/>
    <w:qFormat/>
    <w:locked/>
    <w:uiPriority w:val="0"/>
    <w:rPr>
      <w:rFonts w:ascii="Arial" w:hAnsi="Arial" w:eastAsia="黑体"/>
      <w:sz w:val="21"/>
      <w:szCs w:val="21"/>
      <w:lang w:val="en-US" w:eastAsia="zh-CN" w:bidi="ar-SA"/>
    </w:rPr>
  </w:style>
  <w:style w:type="character" w:customStyle="1" w:styleId="288">
    <w:name w:val="Char Char72"/>
    <w:autoRedefine/>
    <w:qFormat/>
    <w:uiPriority w:val="0"/>
    <w:rPr>
      <w:rFonts w:ascii="Arial" w:hAnsi="Arial" w:eastAsia="黑体"/>
      <w:b/>
      <w:bCs/>
      <w:kern w:val="2"/>
      <w:sz w:val="32"/>
      <w:szCs w:val="32"/>
      <w:lang w:val="en-US" w:eastAsia="zh-CN" w:bidi="ar-SA"/>
    </w:rPr>
  </w:style>
  <w:style w:type="character" w:customStyle="1" w:styleId="289">
    <w:name w:val="Char Char13"/>
    <w:autoRedefine/>
    <w:qFormat/>
    <w:uiPriority w:val="0"/>
    <w:rPr>
      <w:rFonts w:ascii="Arial" w:hAnsi="Arial" w:eastAsia="黑体"/>
      <w:b/>
      <w:bCs/>
      <w:kern w:val="2"/>
      <w:sz w:val="32"/>
      <w:szCs w:val="32"/>
      <w:lang w:val="en-US" w:eastAsia="zh-CN" w:bidi="ar-SA"/>
    </w:rPr>
  </w:style>
  <w:style w:type="character" w:customStyle="1" w:styleId="290">
    <w:name w:val="Char Char131"/>
    <w:autoRedefine/>
    <w:qFormat/>
    <w:uiPriority w:val="0"/>
    <w:rPr>
      <w:rFonts w:ascii="Arial" w:hAnsi="Arial" w:eastAsia="黑体"/>
      <w:b/>
      <w:bCs/>
      <w:spacing w:val="-6"/>
      <w:kern w:val="2"/>
      <w:sz w:val="32"/>
      <w:szCs w:val="32"/>
      <w:lang w:val="en-US" w:eastAsia="zh-CN" w:bidi="ar-SA"/>
    </w:rPr>
  </w:style>
  <w:style w:type="character" w:customStyle="1" w:styleId="291">
    <w:name w:val="明显引用 Char"/>
    <w:link w:val="292"/>
    <w:autoRedefine/>
    <w:qFormat/>
    <w:uiPriority w:val="0"/>
    <w:rPr>
      <w:b/>
      <w:bCs/>
      <w:i/>
      <w:iCs/>
      <w:color w:val="4F81BD"/>
    </w:rPr>
  </w:style>
  <w:style w:type="paragraph" w:styleId="292">
    <w:name w:val="Intense Quote"/>
    <w:basedOn w:val="1"/>
    <w:next w:val="1"/>
    <w:link w:val="291"/>
    <w:autoRedefine/>
    <w:qFormat/>
    <w:uiPriority w:val="0"/>
    <w:pPr>
      <w:widowControl w:val="0"/>
      <w:pBdr>
        <w:bottom w:val="single" w:color="4F81BD" w:sz="4" w:space="4"/>
      </w:pBdr>
      <w:spacing w:before="200" w:after="280"/>
      <w:ind w:left="936" w:right="936"/>
      <w:jc w:val="both"/>
    </w:pPr>
    <w:rPr>
      <w:b/>
      <w:bCs/>
      <w:i/>
      <w:iCs/>
      <w:color w:val="4F81BD"/>
      <w:sz w:val="20"/>
      <w:szCs w:val="20"/>
    </w:rPr>
  </w:style>
  <w:style w:type="character" w:customStyle="1" w:styleId="293">
    <w:name w:val="明显引用 Char2"/>
    <w:autoRedefine/>
    <w:qFormat/>
    <w:uiPriority w:val="30"/>
    <w:rPr>
      <w:i/>
      <w:iCs/>
      <w:color w:val="5B9BD5"/>
      <w:sz w:val="24"/>
      <w:szCs w:val="24"/>
    </w:rPr>
  </w:style>
  <w:style w:type="character" w:customStyle="1" w:styleId="294">
    <w:name w:val="Char Char3"/>
    <w:autoRedefine/>
    <w:qFormat/>
    <w:uiPriority w:val="0"/>
    <w:rPr>
      <w:rFonts w:ascii="Arial" w:hAnsi="Arial" w:eastAsia="黑体"/>
      <w:b/>
      <w:bCs/>
      <w:spacing w:val="-6"/>
      <w:kern w:val="2"/>
      <w:sz w:val="32"/>
      <w:szCs w:val="32"/>
      <w:lang w:val="en-US" w:eastAsia="zh-CN" w:bidi="ar-SA"/>
    </w:rPr>
  </w:style>
  <w:style w:type="character" w:customStyle="1" w:styleId="295">
    <w:name w:val="标题5 Char Char"/>
    <w:link w:val="296"/>
    <w:autoRedefine/>
    <w:qFormat/>
    <w:uiPriority w:val="0"/>
    <w:rPr>
      <w:rFonts w:ascii="Arial" w:hAnsi="Arial"/>
      <w:b/>
      <w:bCs/>
      <w:sz w:val="24"/>
      <w:szCs w:val="32"/>
    </w:rPr>
  </w:style>
  <w:style w:type="paragraph" w:customStyle="1" w:styleId="296">
    <w:name w:val="标题5"/>
    <w:basedOn w:val="6"/>
    <w:link w:val="295"/>
    <w:autoRedefine/>
    <w:qFormat/>
    <w:uiPriority w:val="0"/>
    <w:pPr>
      <w:keepLines/>
      <w:widowControl w:val="0"/>
      <w:spacing w:before="260" w:after="260" w:line="413" w:lineRule="auto"/>
      <w:jc w:val="both"/>
    </w:pPr>
    <w:rPr>
      <w:rFonts w:ascii="Arial" w:hAnsi="Arial"/>
      <w:sz w:val="24"/>
      <w:szCs w:val="32"/>
    </w:rPr>
  </w:style>
  <w:style w:type="character" w:customStyle="1" w:styleId="297">
    <w:name w:val="Char Char31"/>
    <w:autoRedefine/>
    <w:qFormat/>
    <w:uiPriority w:val="0"/>
    <w:rPr>
      <w:rFonts w:ascii="Arial" w:hAnsi="Arial" w:eastAsia="黑体"/>
      <w:b/>
      <w:bCs/>
      <w:kern w:val="2"/>
      <w:sz w:val="32"/>
      <w:szCs w:val="32"/>
      <w:lang w:val="en-US" w:eastAsia="zh-CN" w:bidi="ar-SA"/>
    </w:rPr>
  </w:style>
  <w:style w:type="character" w:customStyle="1" w:styleId="298">
    <w:name w:val="正文文本 Char Char"/>
    <w:autoRedefine/>
    <w:qFormat/>
    <w:uiPriority w:val="0"/>
    <w:rPr>
      <w:rFonts w:eastAsia="宋体"/>
      <w:kern w:val="2"/>
      <w:sz w:val="21"/>
      <w:szCs w:val="24"/>
      <w:lang w:val="en-US" w:eastAsia="zh-CN" w:bidi="ar-SA"/>
    </w:rPr>
  </w:style>
  <w:style w:type="character" w:customStyle="1" w:styleId="299">
    <w:name w:val="Char Char Char1"/>
    <w:autoRedefine/>
    <w:qFormat/>
    <w:uiPriority w:val="0"/>
    <w:rPr>
      <w:rFonts w:ascii="宋体" w:hAnsi="宋体" w:eastAsia="宋体"/>
      <w:b/>
      <w:bCs/>
      <w:spacing w:val="-6"/>
      <w:kern w:val="44"/>
      <w:sz w:val="44"/>
      <w:szCs w:val="44"/>
      <w:lang w:val="en-US" w:eastAsia="zh-CN" w:bidi="ar-SA"/>
    </w:rPr>
  </w:style>
  <w:style w:type="character" w:customStyle="1" w:styleId="300">
    <w:name w:val="脚注文本 Char1"/>
    <w:autoRedefine/>
    <w:semiHidden/>
    <w:qFormat/>
    <w:uiPriority w:val="99"/>
    <w:rPr>
      <w:rFonts w:ascii="Calibri" w:hAnsi="Calibri" w:eastAsia="宋体" w:cs="Times New Roman"/>
      <w:sz w:val="18"/>
      <w:szCs w:val="18"/>
    </w:rPr>
  </w:style>
  <w:style w:type="character" w:customStyle="1" w:styleId="301">
    <w:name w:val="正文文本缩进 2 Char1"/>
    <w:autoRedefine/>
    <w:semiHidden/>
    <w:qFormat/>
    <w:uiPriority w:val="99"/>
    <w:rPr>
      <w:rFonts w:ascii="Calibri" w:hAnsi="Calibri" w:eastAsia="宋体" w:cs="Times New Roman"/>
      <w:szCs w:val="24"/>
    </w:rPr>
  </w:style>
  <w:style w:type="character" w:customStyle="1" w:styleId="302">
    <w:name w:val="副标题 Char2"/>
    <w:autoRedefine/>
    <w:qFormat/>
    <w:uiPriority w:val="11"/>
    <w:rPr>
      <w:rFonts w:ascii="Cambria" w:hAnsi="Cambria" w:eastAsia="宋体" w:cs="Times New Roman"/>
      <w:b/>
      <w:bCs/>
      <w:kern w:val="28"/>
      <w:sz w:val="32"/>
      <w:szCs w:val="32"/>
    </w:rPr>
  </w:style>
  <w:style w:type="character" w:customStyle="1" w:styleId="303">
    <w:name w:val="批注框文本 Char1"/>
    <w:autoRedefine/>
    <w:semiHidden/>
    <w:qFormat/>
    <w:uiPriority w:val="99"/>
    <w:rPr>
      <w:rFonts w:ascii="Calibri" w:hAnsi="Calibri" w:eastAsia="宋体" w:cs="Times New Roman"/>
      <w:sz w:val="18"/>
      <w:szCs w:val="18"/>
    </w:rPr>
  </w:style>
  <w:style w:type="character" w:customStyle="1" w:styleId="304">
    <w:name w:val="纯文本 Char2"/>
    <w:autoRedefine/>
    <w:qFormat/>
    <w:uiPriority w:val="0"/>
    <w:rPr>
      <w:rFonts w:ascii="宋体" w:hAnsi="Courier New" w:eastAsia="宋体" w:cs="Courier New"/>
      <w:szCs w:val="21"/>
    </w:rPr>
  </w:style>
  <w:style w:type="character" w:customStyle="1" w:styleId="305">
    <w:name w:val="font61"/>
    <w:autoRedefine/>
    <w:qFormat/>
    <w:uiPriority w:val="0"/>
    <w:rPr>
      <w:rFonts w:hint="eastAsia" w:ascii="宋体" w:hAnsi="宋体" w:eastAsia="宋体" w:cs="宋体"/>
      <w:color w:val="000000"/>
      <w:spacing w:val="-6"/>
      <w:sz w:val="21"/>
      <w:szCs w:val="21"/>
      <w:u w:val="none"/>
    </w:rPr>
  </w:style>
  <w:style w:type="character" w:customStyle="1" w:styleId="306">
    <w:name w:val="标题 9 Char1"/>
    <w:autoRedefine/>
    <w:qFormat/>
    <w:uiPriority w:val="0"/>
    <w:rPr>
      <w:rFonts w:ascii="Arial" w:hAnsi="Arial" w:eastAsia="黑体"/>
      <w:sz w:val="21"/>
      <w:szCs w:val="21"/>
      <w:lang w:val="en-US" w:eastAsia="zh-CN" w:bidi="ar-SA"/>
    </w:rPr>
  </w:style>
  <w:style w:type="character" w:customStyle="1" w:styleId="307">
    <w:name w:val="标题 3 字符"/>
    <w:autoRedefine/>
    <w:qFormat/>
    <w:uiPriority w:val="0"/>
    <w:rPr>
      <w:rFonts w:eastAsia="宋体"/>
      <w:b/>
      <w:bCs/>
      <w:kern w:val="2"/>
      <w:sz w:val="32"/>
      <w:szCs w:val="32"/>
      <w:lang w:val="en-US" w:eastAsia="zh-CN" w:bidi="ar-SA"/>
    </w:rPr>
  </w:style>
  <w:style w:type="character" w:customStyle="1" w:styleId="308">
    <w:name w:val="标题 7 Char1"/>
    <w:autoRedefine/>
    <w:qFormat/>
    <w:uiPriority w:val="0"/>
    <w:rPr>
      <w:rFonts w:eastAsia="宋体"/>
      <w:b/>
      <w:bCs/>
      <w:sz w:val="24"/>
      <w:szCs w:val="24"/>
      <w:lang w:val="en-US" w:eastAsia="zh-CN" w:bidi="ar-SA"/>
    </w:rPr>
  </w:style>
  <w:style w:type="character" w:customStyle="1" w:styleId="309">
    <w:name w:val="引用 字符"/>
    <w:autoRedefine/>
    <w:qFormat/>
    <w:uiPriority w:val="0"/>
    <w:rPr>
      <w:i/>
      <w:iCs/>
      <w:color w:val="000000"/>
      <w:kern w:val="2"/>
      <w:sz w:val="21"/>
      <w:szCs w:val="22"/>
      <w:lang w:bidi="ar-SA"/>
    </w:rPr>
  </w:style>
  <w:style w:type="character" w:customStyle="1" w:styleId="310">
    <w:name w:val="标题 5 字符"/>
    <w:autoRedefine/>
    <w:qFormat/>
    <w:uiPriority w:val="0"/>
    <w:rPr>
      <w:rFonts w:ascii="Calibri" w:hAnsi="Calibri" w:eastAsia="宋体"/>
      <w:b/>
      <w:bCs/>
      <w:kern w:val="2"/>
      <w:sz w:val="28"/>
      <w:szCs w:val="28"/>
      <w:lang w:bidi="ar-SA"/>
    </w:rPr>
  </w:style>
  <w:style w:type="character" w:customStyle="1" w:styleId="311">
    <w:name w:val="手改 Char Char1"/>
    <w:autoRedefine/>
    <w:qFormat/>
    <w:uiPriority w:val="0"/>
    <w:rPr>
      <w:rFonts w:eastAsia="宋体"/>
      <w:kern w:val="2"/>
      <w:sz w:val="21"/>
      <w:szCs w:val="24"/>
      <w:lang w:val="en-US" w:eastAsia="zh-CN" w:bidi="ar-SA"/>
    </w:rPr>
  </w:style>
  <w:style w:type="character" w:customStyle="1" w:styleId="312">
    <w:name w:val="明显引用 字符"/>
    <w:autoRedefine/>
    <w:qFormat/>
    <w:uiPriority w:val="0"/>
    <w:rPr>
      <w:b/>
      <w:bCs/>
      <w:i/>
      <w:iCs/>
      <w:color w:val="4F81BD"/>
      <w:kern w:val="2"/>
      <w:sz w:val="21"/>
      <w:szCs w:val="22"/>
      <w:lang w:bidi="ar-SA"/>
    </w:rPr>
  </w:style>
  <w:style w:type="character" w:customStyle="1" w:styleId="313">
    <w:name w:val="标题 2 字符"/>
    <w:autoRedefine/>
    <w:qFormat/>
    <w:uiPriority w:val="0"/>
    <w:rPr>
      <w:rFonts w:ascii="Arial" w:hAnsi="Arial" w:eastAsia="黑体"/>
      <w:b/>
      <w:bCs/>
      <w:kern w:val="2"/>
      <w:sz w:val="32"/>
      <w:szCs w:val="32"/>
      <w:lang w:val="en-US" w:eastAsia="zh-CN" w:bidi="ar-SA"/>
    </w:rPr>
  </w:style>
  <w:style w:type="character" w:customStyle="1" w:styleId="314">
    <w:name w:val="副标题 字符"/>
    <w:autoRedefine/>
    <w:qFormat/>
    <w:uiPriority w:val="0"/>
    <w:rPr>
      <w:rFonts w:ascii="Arial" w:hAnsi="Arial" w:eastAsia="黑体"/>
      <w:b/>
      <w:bCs/>
      <w:kern w:val="2"/>
      <w:sz w:val="32"/>
      <w:szCs w:val="32"/>
      <w:lang w:val="en-US" w:eastAsia="zh-CN" w:bidi="ar-SA"/>
    </w:rPr>
  </w:style>
  <w:style w:type="character" w:customStyle="1" w:styleId="315">
    <w:name w:val="标题 8 Char1"/>
    <w:autoRedefine/>
    <w:qFormat/>
    <w:uiPriority w:val="0"/>
    <w:rPr>
      <w:rFonts w:ascii="Arial" w:hAnsi="Arial" w:eastAsia="黑体"/>
      <w:sz w:val="24"/>
      <w:szCs w:val="24"/>
    </w:rPr>
  </w:style>
  <w:style w:type="character" w:customStyle="1" w:styleId="316">
    <w:name w:val="标题 9 字符"/>
    <w:autoRedefine/>
    <w:qFormat/>
    <w:uiPriority w:val="0"/>
    <w:rPr>
      <w:rFonts w:ascii="Arial" w:hAnsi="Arial" w:eastAsia="黑体"/>
      <w:sz w:val="21"/>
      <w:szCs w:val="21"/>
      <w:lang w:val="en-US" w:eastAsia="zh-CN" w:bidi="ar-SA"/>
    </w:rPr>
  </w:style>
  <w:style w:type="character" w:customStyle="1" w:styleId="317">
    <w:name w:val="Char Char191"/>
    <w:autoRedefine/>
    <w:qFormat/>
    <w:uiPriority w:val="0"/>
    <w:rPr>
      <w:rFonts w:eastAsia="宋体"/>
      <w:b/>
      <w:bCs/>
      <w:kern w:val="44"/>
      <w:sz w:val="44"/>
      <w:szCs w:val="44"/>
      <w:lang w:val="en-US" w:eastAsia="zh-CN" w:bidi="ar-SA"/>
    </w:rPr>
  </w:style>
  <w:style w:type="character" w:customStyle="1" w:styleId="318">
    <w:name w:val="标题 5 Char1"/>
    <w:autoRedefine/>
    <w:qFormat/>
    <w:uiPriority w:val="0"/>
    <w:rPr>
      <w:rFonts w:ascii="Calibri" w:hAnsi="Calibri" w:eastAsia="宋体"/>
      <w:b/>
      <w:bCs/>
      <w:kern w:val="2"/>
      <w:sz w:val="28"/>
      <w:szCs w:val="28"/>
      <w:lang w:bidi="ar-SA"/>
    </w:rPr>
  </w:style>
  <w:style w:type="character" w:customStyle="1" w:styleId="319">
    <w:name w:val="无间隔 Char"/>
    <w:link w:val="320"/>
    <w:autoRedefine/>
    <w:qFormat/>
    <w:uiPriority w:val="1"/>
    <w:rPr>
      <w:kern w:val="2"/>
      <w:sz w:val="21"/>
      <w:szCs w:val="22"/>
      <w:lang w:val="en-US" w:eastAsia="zh-CN" w:bidi="ar-SA"/>
    </w:rPr>
  </w:style>
  <w:style w:type="paragraph" w:styleId="320">
    <w:name w:val="No Spacing"/>
    <w:link w:val="319"/>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21">
    <w:name w:val="页眉 Char1"/>
    <w:autoRedefine/>
    <w:qFormat/>
    <w:uiPriority w:val="99"/>
    <w:rPr>
      <w:kern w:val="2"/>
      <w:sz w:val="18"/>
      <w:szCs w:val="18"/>
    </w:rPr>
  </w:style>
  <w:style w:type="character" w:customStyle="1" w:styleId="322">
    <w:name w:val="标题 6 字符"/>
    <w:autoRedefine/>
    <w:qFormat/>
    <w:uiPriority w:val="0"/>
    <w:rPr>
      <w:rFonts w:ascii="Arial" w:hAnsi="Arial" w:eastAsia="黑体"/>
      <w:b/>
      <w:bCs/>
      <w:sz w:val="24"/>
      <w:szCs w:val="24"/>
      <w:lang w:val="en-US" w:eastAsia="zh-CN" w:bidi="ar-SA"/>
    </w:rPr>
  </w:style>
  <w:style w:type="character" w:customStyle="1" w:styleId="323">
    <w:name w:val="批注文字 字符"/>
    <w:autoRedefine/>
    <w:qFormat/>
    <w:uiPriority w:val="0"/>
    <w:rPr>
      <w:rFonts w:eastAsia="宋体"/>
      <w:kern w:val="2"/>
      <w:sz w:val="21"/>
      <w:szCs w:val="24"/>
      <w:lang w:val="en-US" w:eastAsia="zh-CN" w:bidi="ar-SA"/>
    </w:rPr>
  </w:style>
  <w:style w:type="character" w:customStyle="1" w:styleId="324">
    <w:name w:val="Char Char1"/>
    <w:autoRedefine/>
    <w:qFormat/>
    <w:uiPriority w:val="0"/>
    <w:rPr>
      <w:rFonts w:ascii="Arial" w:hAnsi="Arial" w:eastAsia="黑体"/>
      <w:b/>
      <w:bCs/>
      <w:kern w:val="2"/>
      <w:sz w:val="32"/>
      <w:szCs w:val="32"/>
      <w:lang w:val="en-US" w:eastAsia="zh-CN" w:bidi="ar-SA"/>
    </w:rPr>
  </w:style>
  <w:style w:type="character" w:customStyle="1" w:styleId="325">
    <w:name w:val="正文文本 字符"/>
    <w:autoRedefine/>
    <w:qFormat/>
    <w:uiPriority w:val="0"/>
    <w:rPr>
      <w:rFonts w:eastAsia="宋体"/>
      <w:kern w:val="2"/>
      <w:sz w:val="21"/>
      <w:szCs w:val="24"/>
      <w:lang w:val="en-US" w:eastAsia="zh-CN" w:bidi="ar-SA"/>
    </w:rPr>
  </w:style>
  <w:style w:type="character" w:customStyle="1" w:styleId="326">
    <w:name w:val="标题 4 Char1"/>
    <w:autoRedefine/>
    <w:qFormat/>
    <w:uiPriority w:val="0"/>
    <w:rPr>
      <w:rFonts w:ascii="Arial" w:hAnsi="Arial" w:eastAsia="黑体"/>
      <w:b/>
      <w:bCs/>
      <w:kern w:val="2"/>
      <w:sz w:val="28"/>
      <w:szCs w:val="28"/>
      <w:lang w:val="en-US" w:eastAsia="zh-CN" w:bidi="ar-SA"/>
    </w:rPr>
  </w:style>
  <w:style w:type="character" w:customStyle="1" w:styleId="327">
    <w:name w:val="标题 4 字符"/>
    <w:autoRedefine/>
    <w:qFormat/>
    <w:uiPriority w:val="0"/>
    <w:rPr>
      <w:rFonts w:ascii="Arial" w:hAnsi="Arial" w:eastAsia="黑体"/>
      <w:b/>
      <w:bCs/>
      <w:kern w:val="2"/>
      <w:sz w:val="28"/>
      <w:szCs w:val="28"/>
      <w:lang w:val="en-US" w:eastAsia="zh-CN" w:bidi="ar-SA"/>
    </w:rPr>
  </w:style>
  <w:style w:type="character" w:customStyle="1" w:styleId="328">
    <w:name w:val="标题 1 字符"/>
    <w:autoRedefine/>
    <w:qFormat/>
    <w:uiPriority w:val="0"/>
    <w:rPr>
      <w:rFonts w:eastAsia="宋体"/>
      <w:b/>
      <w:bCs/>
      <w:kern w:val="44"/>
      <w:sz w:val="44"/>
      <w:szCs w:val="44"/>
      <w:lang w:val="en-US" w:eastAsia="zh-CN" w:bidi="ar-SA"/>
    </w:rPr>
  </w:style>
  <w:style w:type="character" w:customStyle="1" w:styleId="329">
    <w:name w:val="标题 6 Char1"/>
    <w:autoRedefine/>
    <w:qFormat/>
    <w:uiPriority w:val="0"/>
    <w:rPr>
      <w:rFonts w:ascii="Arial" w:hAnsi="Arial" w:eastAsia="黑体"/>
      <w:b/>
      <w:bCs/>
      <w:sz w:val="24"/>
      <w:szCs w:val="24"/>
      <w:lang w:val="en-US" w:eastAsia="zh-CN" w:bidi="ar-SA"/>
    </w:rPr>
  </w:style>
  <w:style w:type="character" w:customStyle="1" w:styleId="330">
    <w:name w:val="标题 7 字符"/>
    <w:autoRedefine/>
    <w:qFormat/>
    <w:uiPriority w:val="0"/>
    <w:rPr>
      <w:rFonts w:eastAsia="宋体"/>
      <w:b/>
      <w:bCs/>
      <w:sz w:val="24"/>
      <w:szCs w:val="24"/>
      <w:lang w:val="en-US" w:eastAsia="zh-CN" w:bidi="ar-SA"/>
    </w:rPr>
  </w:style>
  <w:style w:type="character" w:customStyle="1" w:styleId="331">
    <w:name w:val="纯文本 字符"/>
    <w:autoRedefine/>
    <w:qFormat/>
    <w:uiPriority w:val="0"/>
    <w:rPr>
      <w:rFonts w:ascii="Courier New" w:hAnsi="Courier New" w:eastAsia="宋体"/>
      <w:kern w:val="2"/>
      <w:sz w:val="21"/>
      <w:lang w:val="en-US" w:eastAsia="zh-CN" w:bidi="ar-SA"/>
    </w:rPr>
  </w:style>
  <w:style w:type="character" w:customStyle="1" w:styleId="332">
    <w:name w:val="Char Char181"/>
    <w:autoRedefine/>
    <w:qFormat/>
    <w:uiPriority w:val="0"/>
    <w:rPr>
      <w:rFonts w:eastAsia="宋体"/>
      <w:b/>
      <w:bCs/>
      <w:kern w:val="2"/>
      <w:sz w:val="32"/>
      <w:szCs w:val="32"/>
      <w:lang w:val="en-US" w:eastAsia="zh-CN" w:bidi="ar-SA"/>
    </w:rPr>
  </w:style>
  <w:style w:type="character" w:customStyle="1" w:styleId="333">
    <w:name w:val="章 Char"/>
    <w:autoRedefine/>
    <w:qFormat/>
    <w:locked/>
    <w:uiPriority w:val="0"/>
    <w:rPr>
      <w:rFonts w:eastAsia="宋体"/>
      <w:b/>
      <w:bCs/>
      <w:kern w:val="44"/>
      <w:sz w:val="44"/>
      <w:szCs w:val="44"/>
      <w:lang w:bidi="ar-SA"/>
    </w:rPr>
  </w:style>
  <w:style w:type="character" w:customStyle="1" w:styleId="334">
    <w:name w:val="Char Char22"/>
    <w:autoRedefine/>
    <w:qFormat/>
    <w:uiPriority w:val="0"/>
    <w:rPr>
      <w:rFonts w:ascii="Cambria" w:hAnsi="Cambria" w:eastAsia="宋体"/>
      <w:b/>
      <w:bCs/>
      <w:spacing w:val="-6"/>
      <w:kern w:val="2"/>
      <w:sz w:val="32"/>
      <w:szCs w:val="32"/>
      <w:lang w:val="en-US" w:eastAsia="zh-CN" w:bidi="ar-SA"/>
    </w:rPr>
  </w:style>
  <w:style w:type="character" w:customStyle="1" w:styleId="335">
    <w:name w:val="Char Char211"/>
    <w:autoRedefine/>
    <w:qFormat/>
    <w:uiPriority w:val="0"/>
    <w:rPr>
      <w:rFonts w:ascii="Arial" w:hAnsi="Arial" w:eastAsia="黑体"/>
      <w:b/>
      <w:bCs/>
      <w:spacing w:val="-6"/>
      <w:kern w:val="2"/>
      <w:sz w:val="28"/>
      <w:szCs w:val="28"/>
      <w:lang w:val="en-US" w:eastAsia="zh-CN" w:bidi="ar-SA"/>
    </w:rPr>
  </w:style>
  <w:style w:type="character" w:customStyle="1" w:styleId="336">
    <w:name w:val="Char Char201"/>
    <w:autoRedefine/>
    <w:qFormat/>
    <w:uiPriority w:val="0"/>
    <w:rPr>
      <w:rFonts w:eastAsia="宋体"/>
      <w:b/>
      <w:bCs/>
      <w:kern w:val="44"/>
      <w:sz w:val="44"/>
      <w:szCs w:val="44"/>
      <w:lang w:val="en-US" w:eastAsia="zh-CN" w:bidi="ar-SA"/>
    </w:rPr>
  </w:style>
  <w:style w:type="character" w:customStyle="1" w:styleId="337">
    <w:name w:val="手改 Char"/>
    <w:autoRedefine/>
    <w:qFormat/>
    <w:uiPriority w:val="0"/>
    <w:rPr>
      <w:rFonts w:ascii="Calibri" w:hAnsi="Calibri"/>
    </w:rPr>
  </w:style>
  <w:style w:type="character" w:customStyle="1" w:styleId="338">
    <w:name w:val="16"/>
    <w:autoRedefine/>
    <w:qFormat/>
    <w:uiPriority w:val="0"/>
    <w:rPr>
      <w:rFonts w:hint="default" w:ascii="Times New Roman" w:hAnsi="Times New Roman" w:cs="Times New Roman"/>
      <w:color w:val="000000"/>
      <w:sz w:val="18"/>
      <w:szCs w:val="18"/>
    </w:rPr>
  </w:style>
  <w:style w:type="character" w:customStyle="1" w:styleId="339">
    <w:name w:val="Char Char261"/>
    <w:autoRedefine/>
    <w:qFormat/>
    <w:uiPriority w:val="0"/>
    <w:rPr>
      <w:rFonts w:ascii="Cambria" w:hAnsi="Cambria" w:eastAsia="宋体"/>
      <w:b/>
      <w:bCs/>
      <w:spacing w:val="-6"/>
      <w:kern w:val="2"/>
      <w:sz w:val="32"/>
      <w:szCs w:val="32"/>
      <w:lang w:val="en-US" w:eastAsia="zh-CN" w:bidi="ar-SA"/>
    </w:rPr>
  </w:style>
  <w:style w:type="paragraph" w:customStyle="1" w:styleId="340">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1">
    <w:name w:val="xl35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42">
    <w:name w:val="xl29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43">
    <w:name w:val="列出段落1"/>
    <w:basedOn w:val="1"/>
    <w:autoRedefine/>
    <w:qFormat/>
    <w:uiPriority w:val="0"/>
    <w:pPr>
      <w:ind w:firstLine="420" w:firstLineChars="200"/>
    </w:pPr>
  </w:style>
  <w:style w:type="paragraph" w:customStyle="1" w:styleId="344">
    <w:name w:val="1 Char Char Char Char"/>
    <w:basedOn w:val="1"/>
    <w:autoRedefine/>
    <w:qFormat/>
    <w:uiPriority w:val="0"/>
    <w:rPr>
      <w:rFonts w:ascii="Tahoma" w:hAnsi="Tahoma"/>
    </w:rPr>
  </w:style>
  <w:style w:type="paragraph" w:customStyle="1" w:styleId="345">
    <w:name w:val="xl2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46">
    <w:name w:val="4级标题"/>
    <w:basedOn w:val="161"/>
    <w:autoRedefine/>
    <w:qFormat/>
    <w:uiPriority w:val="0"/>
    <w:pPr>
      <w:keepLines/>
      <w:widowControl w:val="0"/>
      <w:tabs>
        <w:tab w:val="left" w:pos="1728"/>
      </w:tabs>
      <w:spacing w:line="360" w:lineRule="auto"/>
      <w:ind w:left="1728" w:hanging="648" w:firstLineChars="0"/>
      <w:contextualSpacing/>
      <w:outlineLvl w:val="3"/>
    </w:pPr>
    <w:rPr>
      <w:rFonts w:ascii="黑体" w:hAnsi="黑体" w:eastAsia="黑体"/>
      <w:lang w:eastAsia="en-US" w:bidi="en-US"/>
    </w:rPr>
  </w:style>
  <w:style w:type="paragraph" w:customStyle="1" w:styleId="347">
    <w:name w:val="文档正文"/>
    <w:basedOn w:val="1"/>
    <w:autoRedefine/>
    <w:qFormat/>
    <w:uiPriority w:val="0"/>
    <w:rPr>
      <w:rFonts w:ascii="Arial" w:hAnsi="Arial" w:eastAsia="仿宋_GB2312" w:cs="Arial"/>
      <w:bCs/>
      <w:szCs w:val="28"/>
    </w:rPr>
  </w:style>
  <w:style w:type="paragraph" w:customStyle="1" w:styleId="348">
    <w:name w:val="Tabletext"/>
    <w:basedOn w:val="1"/>
    <w:autoRedefine/>
    <w:qFormat/>
    <w:uiPriority w:val="0"/>
    <w:pPr>
      <w:keepLines/>
      <w:spacing w:after="120" w:line="240" w:lineRule="atLeast"/>
    </w:pPr>
    <w:rPr>
      <w:rFonts w:ascii="仿宋_GB2312" w:eastAsia="仿宋_GB2312"/>
      <w:lang w:eastAsia="en-US"/>
    </w:rPr>
  </w:style>
  <w:style w:type="paragraph" w:customStyle="1" w:styleId="349">
    <w:name w:val="xl32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350">
    <w:name w:val="列表内容"/>
    <w:basedOn w:val="1"/>
    <w:next w:val="1"/>
    <w:autoRedefine/>
    <w:qFormat/>
    <w:uiPriority w:val="0"/>
    <w:pPr>
      <w:tabs>
        <w:tab w:val="left" w:pos="840"/>
      </w:tabs>
      <w:ind w:left="420" w:hanging="420"/>
    </w:pPr>
    <w:rPr>
      <w:rFonts w:ascii="仿宋_GB2312" w:eastAsia="仿宋_GB2312"/>
      <w:sz w:val="18"/>
      <w:szCs w:val="28"/>
    </w:rPr>
  </w:style>
  <w:style w:type="paragraph" w:customStyle="1" w:styleId="351">
    <w:name w:val="标题 3.1"/>
    <w:basedOn w:val="6"/>
    <w:autoRedefine/>
    <w:qFormat/>
    <w:uiPriority w:val="0"/>
    <w:pPr>
      <w:tabs>
        <w:tab w:val="left" w:pos="5614"/>
      </w:tabs>
      <w:spacing w:line="600" w:lineRule="exact"/>
    </w:pPr>
    <w:rPr>
      <w:rFonts w:ascii="仿宋_GB2312"/>
      <w:sz w:val="36"/>
    </w:rPr>
  </w:style>
  <w:style w:type="paragraph" w:customStyle="1" w:styleId="352">
    <w:name w:val="1.1.1.1Heading3"/>
    <w:basedOn w:val="6"/>
    <w:autoRedefine/>
    <w:qFormat/>
    <w:uiPriority w:val="0"/>
    <w:pPr>
      <w:tabs>
        <w:tab w:val="left" w:pos="2292"/>
      </w:tabs>
      <w:spacing w:before="120" w:after="120"/>
      <w:ind w:left="2292" w:leftChars="236" w:right="-156" w:hanging="420"/>
    </w:pPr>
    <w:rPr>
      <w:rFonts w:ascii="Arial" w:hAnsi="Arial" w:eastAsia="黑体" w:cs="Arial"/>
      <w:b w:val="0"/>
      <w:sz w:val="24"/>
      <w:szCs w:val="16"/>
    </w:rPr>
  </w:style>
  <w:style w:type="paragraph" w:customStyle="1" w:styleId="353">
    <w:name w:val="1.1.1Head2"/>
    <w:autoRedefine/>
    <w:qFormat/>
    <w:uiPriority w:val="0"/>
    <w:pPr>
      <w:tabs>
        <w:tab w:val="left" w:pos="1680"/>
        <w:tab w:val="left" w:pos="2880"/>
      </w:tabs>
      <w:spacing w:before="28" w:after="28"/>
      <w:ind w:left="1680" w:hanging="420"/>
      <w:outlineLvl w:val="2"/>
    </w:pPr>
    <w:rPr>
      <w:rFonts w:ascii="Arial" w:hAnsi="Arial" w:eastAsia="宋体" w:cs="Times New Roman"/>
      <w:b/>
      <w:sz w:val="22"/>
      <w:szCs w:val="22"/>
      <w:lang w:val="en-US" w:eastAsia="en-US" w:bidi="ar-SA"/>
    </w:rPr>
  </w:style>
  <w:style w:type="paragraph" w:customStyle="1" w:styleId="354">
    <w:name w:val="xl26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55">
    <w:name w:val="xl29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56">
    <w:name w:val="xl320"/>
    <w:basedOn w:val="1"/>
    <w:autoRedefine/>
    <w:qFormat/>
    <w:uiPriority w:val="0"/>
    <w:pPr>
      <w:spacing w:before="100" w:beforeAutospacing="1" w:after="100" w:afterAutospacing="1"/>
    </w:pPr>
    <w:rPr>
      <w:rFonts w:ascii="宋体" w:hAnsi="宋体" w:cs="宋体"/>
      <w:color w:val="0D0D0D"/>
      <w:sz w:val="20"/>
      <w:szCs w:val="20"/>
    </w:rPr>
  </w:style>
  <w:style w:type="paragraph" w:customStyle="1" w:styleId="357">
    <w:name w:val="Char Char15 Char Char Char Char Char Char"/>
    <w:basedOn w:val="1"/>
    <w:autoRedefine/>
    <w:qFormat/>
    <w:uiPriority w:val="0"/>
    <w:pPr>
      <w:spacing w:after="160" w:line="240" w:lineRule="exact"/>
    </w:pPr>
    <w:rPr>
      <w:rFonts w:ascii="Verdana" w:hAnsi="Verdana" w:eastAsia="楷体_GB2312"/>
      <w:sz w:val="18"/>
      <w:szCs w:val="20"/>
      <w:lang w:eastAsia="en-US"/>
    </w:rPr>
  </w:style>
  <w:style w:type="paragraph" w:customStyle="1" w:styleId="358">
    <w:name w:val="text"/>
    <w:basedOn w:val="1"/>
    <w:autoRedefine/>
    <w:qFormat/>
    <w:uiPriority w:val="0"/>
    <w:pPr>
      <w:tabs>
        <w:tab w:val="left" w:pos="1050"/>
      </w:tabs>
      <w:overflowPunct w:val="0"/>
      <w:autoSpaceDE w:val="0"/>
      <w:autoSpaceDN w:val="0"/>
      <w:adjustRightInd w:val="0"/>
      <w:spacing w:before="240"/>
      <w:ind w:left="1049"/>
      <w:jc w:val="both"/>
      <w:textAlignment w:val="baseline"/>
    </w:pPr>
    <w:rPr>
      <w:rFonts w:ascii="Calibri" w:hAnsi="Calibri"/>
      <w:szCs w:val="20"/>
    </w:rPr>
  </w:style>
  <w:style w:type="paragraph" w:customStyle="1" w:styleId="359">
    <w:name w:val="标题 2_0"/>
    <w:basedOn w:val="237"/>
    <w:next w:val="237"/>
    <w:autoRedefine/>
    <w:qFormat/>
    <w:uiPriority w:val="0"/>
    <w:pPr>
      <w:keepNext/>
      <w:keepLines/>
      <w:spacing w:before="260" w:after="260" w:line="415" w:lineRule="auto"/>
      <w:outlineLvl w:val="1"/>
    </w:pPr>
    <w:rPr>
      <w:rFonts w:ascii="Arial" w:hAnsi="Arial" w:eastAsia="黑体"/>
      <w:b/>
      <w:bCs/>
      <w:sz w:val="32"/>
      <w:szCs w:val="32"/>
    </w:rPr>
  </w:style>
  <w:style w:type="paragraph" w:customStyle="1" w:styleId="360">
    <w:name w:val="xl34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361">
    <w:name w:val="Head2"/>
    <w:autoRedefine/>
    <w:qFormat/>
    <w:uiPriority w:val="0"/>
    <w:pPr>
      <w:tabs>
        <w:tab w:val="left" w:pos="576"/>
      </w:tabs>
      <w:spacing w:before="28" w:after="28"/>
      <w:ind w:left="1260" w:hanging="420"/>
      <w:outlineLvl w:val="2"/>
    </w:pPr>
    <w:rPr>
      <w:rFonts w:ascii="Arial" w:hAnsi="Arial" w:eastAsia="宋体" w:cs="Times New Roman"/>
      <w:b/>
      <w:sz w:val="22"/>
      <w:szCs w:val="22"/>
      <w:lang w:val="en-US" w:eastAsia="en-US" w:bidi="ar-SA"/>
    </w:rPr>
  </w:style>
  <w:style w:type="paragraph" w:customStyle="1" w:styleId="362">
    <w:name w:val="xl32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363">
    <w:name w:val="Char1 Char Char Char Char Char Char Char Char Char Char Char Char Char Char Char"/>
    <w:basedOn w:val="1"/>
    <w:autoRedefine/>
    <w:qFormat/>
    <w:uiPriority w:val="0"/>
  </w:style>
  <w:style w:type="paragraph" w:customStyle="1" w:styleId="364">
    <w:name w:val="Char"/>
    <w:basedOn w:val="1"/>
    <w:autoRedefine/>
    <w:qFormat/>
    <w:uiPriority w:val="0"/>
    <w:rPr>
      <w:rFonts w:ascii="仿宋_GB2312" w:eastAsia="仿宋_GB2312"/>
      <w:b/>
      <w:sz w:val="32"/>
      <w:szCs w:val="32"/>
    </w:rPr>
  </w:style>
  <w:style w:type="paragraph" w:customStyle="1" w:styleId="365">
    <w:name w:val="reader-word-layer reader-word-s21-17"/>
    <w:basedOn w:val="1"/>
    <w:autoRedefine/>
    <w:qFormat/>
    <w:uiPriority w:val="0"/>
    <w:pPr>
      <w:spacing w:before="100" w:beforeAutospacing="1" w:after="100" w:afterAutospacing="1"/>
    </w:pPr>
    <w:rPr>
      <w:rFonts w:ascii="宋体" w:hAnsi="宋体" w:cs="宋体"/>
    </w:rPr>
  </w:style>
  <w:style w:type="paragraph" w:customStyle="1" w:styleId="366">
    <w:name w:val="Blockquote"/>
    <w:basedOn w:val="1"/>
    <w:autoRedefine/>
    <w:qFormat/>
    <w:uiPriority w:val="0"/>
    <w:pPr>
      <w:widowControl w:val="0"/>
      <w:autoSpaceDE w:val="0"/>
      <w:autoSpaceDN w:val="0"/>
      <w:adjustRightInd w:val="0"/>
      <w:spacing w:before="100" w:after="100"/>
      <w:ind w:left="360" w:right="360"/>
    </w:pPr>
    <w:rPr>
      <w:rFonts w:ascii="Calibri" w:hAnsi="Calibri"/>
    </w:rPr>
  </w:style>
  <w:style w:type="paragraph" w:customStyle="1" w:styleId="367">
    <w:name w:val="xl2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68">
    <w:name w:val="标题3"/>
    <w:basedOn w:val="1"/>
    <w:next w:val="1"/>
    <w:autoRedefine/>
    <w:qFormat/>
    <w:uiPriority w:val="0"/>
    <w:pPr>
      <w:keepNext/>
      <w:keepLines/>
      <w:spacing w:beforeLines="50" w:afterLines="50" w:line="360" w:lineRule="auto"/>
      <w:outlineLvl w:val="2"/>
    </w:pPr>
    <w:rPr>
      <w:rFonts w:ascii="仿宋_GB2312" w:eastAsia="仿宋_GB2312"/>
      <w:b/>
      <w:sz w:val="28"/>
      <w:szCs w:val="28"/>
    </w:rPr>
  </w:style>
  <w:style w:type="paragraph" w:customStyle="1" w:styleId="369">
    <w:name w:val="xl29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70">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1">
    <w:name w:val="RFI Heading 1st Level"/>
    <w:basedOn w:val="1"/>
    <w:autoRedefine/>
    <w:qFormat/>
    <w:uiPriority w:val="0"/>
    <w:pPr>
      <w:spacing w:before="120" w:after="240"/>
    </w:pPr>
    <w:rPr>
      <w:rFonts w:ascii="Arial (W1)" w:hAnsi="Arial (W1)" w:eastAsia="仿宋_GB2312"/>
      <w:b/>
      <w:bCs/>
      <w:color w:val="0000FF"/>
      <w:sz w:val="32"/>
      <w:szCs w:val="28"/>
      <w:lang w:val="en-GB"/>
    </w:rPr>
  </w:style>
  <w:style w:type="paragraph" w:customStyle="1" w:styleId="372">
    <w:name w:val="Proposals body"/>
    <w:basedOn w:val="1"/>
    <w:next w:val="1"/>
    <w:autoRedefine/>
    <w:qFormat/>
    <w:uiPriority w:val="0"/>
    <w:pPr>
      <w:spacing w:line="360" w:lineRule="auto"/>
    </w:pPr>
    <w:rPr>
      <w:rFonts w:ascii="宋体" w:eastAsia="仿宋_GB2312"/>
      <w:color w:val="000000"/>
    </w:rPr>
  </w:style>
  <w:style w:type="paragraph" w:customStyle="1" w:styleId="373">
    <w:name w:val="_Style 2"/>
    <w:basedOn w:val="1"/>
    <w:autoRedefine/>
    <w:qFormat/>
    <w:uiPriority w:val="0"/>
    <w:pPr>
      <w:widowControl w:val="0"/>
      <w:ind w:firstLine="420" w:firstLineChars="200"/>
      <w:jc w:val="both"/>
    </w:pPr>
    <w:rPr>
      <w:kern w:val="2"/>
      <w:sz w:val="21"/>
    </w:rPr>
  </w:style>
  <w:style w:type="paragraph" w:customStyle="1" w:styleId="374">
    <w:name w:val="样式4"/>
    <w:basedOn w:val="1"/>
    <w:autoRedefine/>
    <w:qFormat/>
    <w:uiPriority w:val="0"/>
    <w:pPr>
      <w:widowControl w:val="0"/>
      <w:tabs>
        <w:tab w:val="left" w:pos="420"/>
        <w:tab w:val="left" w:pos="720"/>
      </w:tabs>
      <w:overflowPunct w:val="0"/>
      <w:autoSpaceDE w:val="0"/>
      <w:autoSpaceDN w:val="0"/>
      <w:adjustRightInd w:val="0"/>
      <w:spacing w:line="336" w:lineRule="auto"/>
      <w:ind w:left="420" w:hanging="420"/>
    </w:pPr>
    <w:rPr>
      <w:rFonts w:eastAsia="微软雅黑"/>
      <w:color w:val="808080"/>
      <w:kern w:val="2"/>
      <w:sz w:val="21"/>
      <w:szCs w:val="21"/>
    </w:rPr>
  </w:style>
  <w:style w:type="paragraph" w:customStyle="1" w:styleId="375">
    <w:name w:val="Level 2: 1."/>
    <w:autoRedefine/>
    <w:qFormat/>
    <w:uiPriority w:val="0"/>
    <w:pPr>
      <w:tabs>
        <w:tab w:val="left" w:pos="720"/>
      </w:tabs>
      <w:spacing w:before="72" w:after="72"/>
      <w:ind w:left="2100" w:hanging="420"/>
      <w:jc w:val="both"/>
      <w:outlineLvl w:val="4"/>
    </w:pPr>
    <w:rPr>
      <w:rFonts w:ascii="Arial" w:hAnsi="Arial" w:eastAsia="宋体" w:cs="Times New Roman"/>
      <w:sz w:val="22"/>
      <w:szCs w:val="22"/>
      <w:lang w:val="en-US" w:eastAsia="en-US" w:bidi="ar-SA"/>
    </w:rPr>
  </w:style>
  <w:style w:type="paragraph" w:customStyle="1" w:styleId="376">
    <w:name w:val="xl32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77">
    <w:name w:val="xl29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78">
    <w:name w:val="正文_0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79">
    <w:name w:val="xl24"/>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color w:val="000000"/>
      <w:sz w:val="18"/>
      <w:szCs w:val="18"/>
    </w:rPr>
  </w:style>
  <w:style w:type="paragraph" w:customStyle="1" w:styleId="380">
    <w:name w:val="Char3"/>
    <w:basedOn w:val="1"/>
    <w:autoRedefine/>
    <w:qFormat/>
    <w:uiPriority w:val="0"/>
    <w:rPr>
      <w:rFonts w:ascii="仿宋_GB2312" w:eastAsia="仿宋_GB2312"/>
      <w:sz w:val="28"/>
      <w:szCs w:val="28"/>
    </w:rPr>
  </w:style>
  <w:style w:type="paragraph" w:customStyle="1" w:styleId="381">
    <w:name w:val="项目1"/>
    <w:basedOn w:val="17"/>
    <w:next w:val="17"/>
    <w:autoRedefine/>
    <w:qFormat/>
    <w:uiPriority w:val="0"/>
    <w:pPr>
      <w:widowControl w:val="0"/>
      <w:adjustRightInd/>
      <w:snapToGrid/>
      <w:spacing w:beforeLines="50" w:afterLines="50" w:line="360" w:lineRule="auto"/>
      <w:ind w:left="-4" w:leftChars="-2" w:firstLine="468" w:firstLineChars="195"/>
    </w:pPr>
    <w:rPr>
      <w:rFonts w:hAnsi="宋体" w:eastAsia="仿宋_GB2312"/>
      <w:bCs/>
      <w:color w:val="auto"/>
      <w:kern w:val="2"/>
      <w:sz w:val="24"/>
      <w:szCs w:val="24"/>
    </w:rPr>
  </w:style>
  <w:style w:type="paragraph" w:customStyle="1" w:styleId="382">
    <w:name w:val="xl31"/>
    <w:basedOn w:val="1"/>
    <w:autoRedefine/>
    <w:qFormat/>
    <w:uiPriority w:val="0"/>
    <w:pPr>
      <w:pBdr>
        <w:left w:val="single" w:color="auto" w:sz="4" w:space="0"/>
        <w:bottom w:val="single" w:color="auto" w:sz="4" w:space="0"/>
      </w:pBdr>
      <w:spacing w:before="100" w:beforeAutospacing="1" w:after="100" w:afterAutospacing="1"/>
      <w:jc w:val="center"/>
      <w:textAlignment w:val="center"/>
    </w:pPr>
    <w:rPr>
      <w:rFonts w:ascii="宋体" w:hAnsi="宋体"/>
    </w:rPr>
  </w:style>
  <w:style w:type="paragraph" w:customStyle="1" w:styleId="383">
    <w:name w:val="xl30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84">
    <w:name w:val="明显引用1"/>
    <w:basedOn w:val="1"/>
    <w:next w:val="1"/>
    <w:autoRedefine/>
    <w:qFormat/>
    <w:uiPriority w:val="0"/>
    <w:pPr>
      <w:wordWrap w:val="0"/>
      <w:spacing w:before="360" w:after="360"/>
      <w:ind w:left="950" w:right="950"/>
      <w:jc w:val="center"/>
    </w:pPr>
    <w:rPr>
      <w:i/>
      <w:sz w:val="21"/>
    </w:rPr>
  </w:style>
  <w:style w:type="paragraph" w:customStyle="1" w:styleId="385">
    <w:name w:val="xl34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86">
    <w:name w:val="6'"/>
    <w:basedOn w:val="1"/>
    <w:autoRedefine/>
    <w:qFormat/>
    <w:uiPriority w:val="0"/>
    <w:pPr>
      <w:widowControl w:val="0"/>
      <w:autoSpaceDE w:val="0"/>
      <w:autoSpaceDN w:val="0"/>
      <w:adjustRightInd w:val="0"/>
      <w:snapToGrid w:val="0"/>
      <w:spacing w:line="320" w:lineRule="exact"/>
      <w:jc w:val="center"/>
      <w:textAlignment w:val="baseline"/>
    </w:pPr>
    <w:rPr>
      <w:rFonts w:ascii="Calibri" w:hAnsi="Calibri"/>
      <w:spacing w:val="20"/>
      <w:kern w:val="28"/>
      <w:sz w:val="21"/>
      <w:szCs w:val="20"/>
    </w:rPr>
  </w:style>
  <w:style w:type="paragraph" w:customStyle="1" w:styleId="387">
    <w:name w:val="Char23"/>
    <w:basedOn w:val="1"/>
    <w:autoRedefine/>
    <w:qFormat/>
    <w:uiPriority w:val="0"/>
    <w:rPr>
      <w:rFonts w:ascii="仿宋_GB2312" w:eastAsia="仿宋_GB2312"/>
      <w:b/>
      <w:sz w:val="32"/>
      <w:szCs w:val="32"/>
    </w:rPr>
  </w:style>
  <w:style w:type="paragraph" w:customStyle="1" w:styleId="388">
    <w:name w:val="默认段落字体 Para Char Char Char Char"/>
    <w:basedOn w:val="1"/>
    <w:autoRedefine/>
    <w:qFormat/>
    <w:uiPriority w:val="0"/>
    <w:pPr>
      <w:widowControl w:val="0"/>
      <w:jc w:val="both"/>
    </w:pPr>
    <w:rPr>
      <w:rFonts w:ascii="Calibri" w:hAnsi="Calibri"/>
      <w:kern w:val="2"/>
      <w:sz w:val="21"/>
    </w:rPr>
  </w:style>
  <w:style w:type="paragraph" w:customStyle="1" w:styleId="389">
    <w:name w:val="Char22"/>
    <w:basedOn w:val="1"/>
    <w:autoRedefine/>
    <w:qFormat/>
    <w:uiPriority w:val="0"/>
    <w:rPr>
      <w:rFonts w:ascii="仿宋_GB2312" w:eastAsia="仿宋_GB2312"/>
      <w:b/>
      <w:sz w:val="32"/>
      <w:szCs w:val="32"/>
    </w:rPr>
  </w:style>
  <w:style w:type="paragraph" w:customStyle="1" w:styleId="390">
    <w:name w:val="小条目 Char Char"/>
    <w:basedOn w:val="1"/>
    <w:autoRedefine/>
    <w:qFormat/>
    <w:uiPriority w:val="0"/>
    <w:pPr>
      <w:tabs>
        <w:tab w:val="left" w:pos="360"/>
        <w:tab w:val="left" w:pos="2160"/>
      </w:tabs>
      <w:spacing w:line="360" w:lineRule="auto"/>
      <w:ind w:left="6" w:firstLine="420"/>
    </w:pPr>
    <w:rPr>
      <w:rFonts w:ascii="宋体" w:hAnsi="Arial" w:eastAsia="仿宋_GB2312" w:cs="Arial"/>
      <w:b/>
      <w:bCs/>
      <w:caps/>
      <w:kern w:val="44"/>
      <w:szCs w:val="44"/>
    </w:rPr>
  </w:style>
  <w:style w:type="paragraph" w:customStyle="1" w:styleId="391">
    <w:name w:val="xl28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92">
    <w:name w:val="Char Char Char Char Char Char Char Char1 Char1"/>
    <w:basedOn w:val="1"/>
    <w:autoRedefine/>
    <w:qFormat/>
    <w:uiPriority w:val="0"/>
    <w:rPr>
      <w:rFonts w:ascii="仿宋_GB2312" w:eastAsia="仿宋_GB2312"/>
      <w:sz w:val="28"/>
    </w:rPr>
  </w:style>
  <w:style w:type="paragraph" w:customStyle="1" w:styleId="393">
    <w:name w:val="样式 标题 1 + 黑体 三号 非加粗 居中 段前: 6 磅 段后: 6 磅 行距: 固定值 20 磅"/>
    <w:basedOn w:val="4"/>
    <w:autoRedefine/>
    <w:qFormat/>
    <w:uiPriority w:val="0"/>
    <w:pPr>
      <w:keepLines/>
      <w:widowControl w:val="0"/>
      <w:spacing w:before="120" w:after="120" w:line="400" w:lineRule="exact"/>
      <w:jc w:val="center"/>
    </w:pPr>
    <w:rPr>
      <w:rFonts w:ascii="黑体" w:hAnsi="黑体" w:eastAsia="黑体" w:cs="宋体"/>
      <w:b w:val="0"/>
      <w:bCs w:val="0"/>
      <w:kern w:val="44"/>
      <w:szCs w:val="20"/>
    </w:rPr>
  </w:style>
  <w:style w:type="paragraph" w:customStyle="1" w:styleId="394">
    <w:name w:val="xl28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5">
    <w:name w:val="xl30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6">
    <w:name w:val="Char1 Char Char Char1"/>
    <w:basedOn w:val="1"/>
    <w:autoRedefine/>
    <w:qFormat/>
    <w:uiPriority w:val="0"/>
    <w:pPr>
      <w:ind w:left="420" w:hanging="420"/>
    </w:pPr>
    <w:rPr>
      <w:rFonts w:ascii="仿宋_GB2312" w:eastAsia="仿宋_GB2312"/>
      <w:szCs w:val="28"/>
    </w:rPr>
  </w:style>
  <w:style w:type="paragraph" w:customStyle="1" w:styleId="397">
    <w:name w:val="xl30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8">
    <w:name w:val="彩色列表 - 强调文字颜色 11"/>
    <w:basedOn w:val="1"/>
    <w:autoRedefine/>
    <w:qFormat/>
    <w:uiPriority w:val="34"/>
    <w:pPr>
      <w:ind w:left="720"/>
      <w:contextualSpacing/>
    </w:pPr>
  </w:style>
  <w:style w:type="paragraph" w:customStyle="1" w:styleId="399">
    <w:name w:val="xl3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rPr>
  </w:style>
  <w:style w:type="paragraph" w:customStyle="1" w:styleId="400">
    <w:name w:val="Char Char15 Char Char Char Char Char Char1"/>
    <w:basedOn w:val="1"/>
    <w:autoRedefine/>
    <w:qFormat/>
    <w:uiPriority w:val="0"/>
    <w:pPr>
      <w:spacing w:after="160" w:line="240" w:lineRule="exact"/>
    </w:pPr>
    <w:rPr>
      <w:rFonts w:ascii="Verdana" w:hAnsi="Verdana" w:eastAsia="楷体_GB2312"/>
      <w:sz w:val="18"/>
      <w:szCs w:val="20"/>
      <w:lang w:eastAsia="en-US"/>
    </w:rPr>
  </w:style>
  <w:style w:type="paragraph" w:customStyle="1" w:styleId="401">
    <w:name w:val="xl339"/>
    <w:basedOn w:val="1"/>
    <w:autoRedefine/>
    <w:qFormat/>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402">
    <w:name w:val="xl2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3">
    <w:name w:val="项目符号2"/>
    <w:basedOn w:val="1"/>
    <w:autoRedefine/>
    <w:qFormat/>
    <w:uiPriority w:val="0"/>
    <w:pPr>
      <w:tabs>
        <w:tab w:val="left" w:pos="2591"/>
      </w:tabs>
      <w:snapToGrid w:val="0"/>
      <w:spacing w:line="300" w:lineRule="auto"/>
      <w:ind w:left="2155" w:hanging="284"/>
    </w:pPr>
    <w:rPr>
      <w:rFonts w:ascii="宋体" w:eastAsia="仿宋_GB2312"/>
    </w:rPr>
  </w:style>
  <w:style w:type="paragraph" w:customStyle="1" w:styleId="404">
    <w:name w:val="样式 标题 3 + (中文) 黑体 小四 非加粗 段前: 7.8 磅 段后: 0 磅 行距: 固定值 20 磅"/>
    <w:basedOn w:val="6"/>
    <w:autoRedefine/>
    <w:qFormat/>
    <w:uiPriority w:val="0"/>
    <w:pPr>
      <w:keepLines/>
      <w:widowControl w:val="0"/>
      <w:spacing w:before="0" w:after="0" w:line="400" w:lineRule="exact"/>
      <w:jc w:val="both"/>
    </w:pPr>
    <w:rPr>
      <w:rFonts w:ascii="Calibri" w:hAnsi="Calibri" w:eastAsia="黑体" w:cs="宋体"/>
      <w:b w:val="0"/>
      <w:bCs w:val="0"/>
      <w:kern w:val="2"/>
      <w:sz w:val="24"/>
      <w:szCs w:val="20"/>
    </w:rPr>
  </w:style>
  <w:style w:type="paragraph" w:customStyle="1" w:styleId="405">
    <w:name w:val="表格文字"/>
    <w:basedOn w:val="1"/>
    <w:autoRedefine/>
    <w:qFormat/>
    <w:uiPriority w:val="0"/>
    <w:pPr>
      <w:widowControl w:val="0"/>
      <w:adjustRightInd w:val="0"/>
      <w:spacing w:line="420" w:lineRule="atLeast"/>
      <w:textAlignment w:val="baseline"/>
    </w:pPr>
    <w:rPr>
      <w:rFonts w:ascii="Calibri" w:hAnsi="Calibri"/>
      <w:sz w:val="21"/>
      <w:szCs w:val="20"/>
    </w:rPr>
  </w:style>
  <w:style w:type="paragraph" w:customStyle="1" w:styleId="406">
    <w:name w:val="xl30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7">
    <w:name w:val="xl29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8">
    <w:name w:val="_Style 10"/>
    <w:basedOn w:val="1"/>
    <w:autoRedefine/>
    <w:qFormat/>
    <w:uiPriority w:val="0"/>
    <w:pPr>
      <w:widowControl w:val="0"/>
      <w:snapToGrid w:val="0"/>
      <w:spacing w:line="400" w:lineRule="exact"/>
      <w:jc w:val="both"/>
    </w:pPr>
    <w:rPr>
      <w:kern w:val="2"/>
      <w:sz w:val="21"/>
    </w:rPr>
  </w:style>
  <w:style w:type="paragraph" w:customStyle="1" w:styleId="409">
    <w:name w:val="xl30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10">
    <w:name w:val="xl30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411">
    <w:name w:val="正文首缩"/>
    <w:basedOn w:val="1"/>
    <w:next w:val="7"/>
    <w:autoRedefine/>
    <w:qFormat/>
    <w:uiPriority w:val="0"/>
    <w:pPr>
      <w:widowControl w:val="0"/>
      <w:adjustRightInd w:val="0"/>
      <w:spacing w:line="324" w:lineRule="auto"/>
      <w:ind w:firstLine="425"/>
      <w:jc w:val="both"/>
      <w:textAlignment w:val="baseline"/>
    </w:pPr>
    <w:rPr>
      <w:rFonts w:ascii="Calibri" w:hAnsi="Calibri"/>
      <w:sz w:val="28"/>
      <w:szCs w:val="20"/>
    </w:rPr>
  </w:style>
  <w:style w:type="paragraph" w:customStyle="1" w:styleId="412">
    <w:name w:val="Char Char Char Char Char Char Char Char Char Char"/>
    <w:basedOn w:val="1"/>
    <w:autoRedefine/>
    <w:qFormat/>
    <w:uiPriority w:val="0"/>
    <w:rPr>
      <w:rFonts w:ascii="Tahoma" w:hAnsi="Tahoma"/>
    </w:rPr>
  </w:style>
  <w:style w:type="paragraph" w:customStyle="1" w:styleId="413">
    <w:name w:val="方案正文-样式 小四 行距: 1.5 倍行距"/>
    <w:basedOn w:val="1"/>
    <w:autoRedefine/>
    <w:qFormat/>
    <w:uiPriority w:val="0"/>
    <w:pPr>
      <w:spacing w:line="360" w:lineRule="auto"/>
      <w:ind w:firstLine="480" w:firstLineChars="200"/>
    </w:pPr>
    <w:rPr>
      <w:rFonts w:ascii="仿宋_GB2312" w:eastAsia="仿宋_GB2312"/>
      <w:szCs w:val="28"/>
    </w:rPr>
  </w:style>
  <w:style w:type="paragraph" w:customStyle="1" w:styleId="414">
    <w:name w:val="Table Text"/>
    <w:basedOn w:val="1"/>
    <w:autoRedefine/>
    <w:qFormat/>
    <w:uiPriority w:val="0"/>
    <w:pPr>
      <w:spacing w:before="60" w:after="60"/>
    </w:pPr>
  </w:style>
  <w:style w:type="paragraph" w:customStyle="1" w:styleId="415">
    <w:name w:val="Char Char Char1 Char"/>
    <w:basedOn w:val="1"/>
    <w:autoRedefine/>
    <w:qFormat/>
    <w:uiPriority w:val="0"/>
    <w:pPr>
      <w:widowControl w:val="0"/>
      <w:jc w:val="both"/>
    </w:pPr>
    <w:rPr>
      <w:kern w:val="2"/>
      <w:sz w:val="21"/>
      <w:szCs w:val="20"/>
    </w:rPr>
  </w:style>
  <w:style w:type="paragraph" w:customStyle="1" w:styleId="416">
    <w:name w:val="Char1 Char Char Char Char Char Char"/>
    <w:basedOn w:val="1"/>
    <w:autoRedefine/>
    <w:qFormat/>
    <w:uiPriority w:val="0"/>
    <w:pPr>
      <w:adjustRightInd w:val="0"/>
    </w:pPr>
    <w:rPr>
      <w:rFonts w:ascii="Tahoma" w:hAnsi="Tahoma"/>
    </w:rPr>
  </w:style>
  <w:style w:type="paragraph" w:customStyle="1" w:styleId="417">
    <w:name w:val="xl74"/>
    <w:basedOn w:val="1"/>
    <w:autoRedefine/>
    <w:qFormat/>
    <w:uiPriority w:val="0"/>
    <w:pPr>
      <w:shd w:val="clear" w:color="000000" w:fill="FFFFFF"/>
      <w:spacing w:before="100" w:beforeAutospacing="1" w:after="100" w:afterAutospacing="1"/>
      <w:jc w:val="center"/>
    </w:pPr>
    <w:rPr>
      <w:rFonts w:ascii="宋体" w:hAnsi="宋体" w:cs="宋体"/>
      <w:color w:val="000000"/>
      <w:sz w:val="18"/>
      <w:szCs w:val="18"/>
    </w:rPr>
  </w:style>
  <w:style w:type="paragraph" w:customStyle="1" w:styleId="418">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419">
    <w:name w:val="Achievement"/>
    <w:basedOn w:val="26"/>
    <w:autoRedefine/>
    <w:qFormat/>
    <w:uiPriority w:val="0"/>
    <w:pPr>
      <w:tabs>
        <w:tab w:val="left" w:pos="840"/>
      </w:tabs>
      <w:spacing w:after="60" w:line="220" w:lineRule="atLeast"/>
      <w:ind w:left="840" w:hanging="420"/>
    </w:pPr>
    <w:rPr>
      <w:rFonts w:ascii="Arial" w:hAnsi="Arial" w:eastAsia="宋体"/>
      <w:b w:val="0"/>
      <w:bCs w:val="0"/>
      <w:spacing w:val="-5"/>
      <w:kern w:val="0"/>
      <w:sz w:val="20"/>
      <w:szCs w:val="20"/>
    </w:rPr>
  </w:style>
  <w:style w:type="paragraph" w:customStyle="1" w:styleId="420">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1">
    <w:name w:val="条目2"/>
    <w:basedOn w:val="34"/>
    <w:autoRedefine/>
    <w:qFormat/>
    <w:uiPriority w:val="0"/>
    <w:pPr>
      <w:tabs>
        <w:tab w:val="left" w:pos="420"/>
      </w:tabs>
      <w:spacing w:line="360" w:lineRule="auto"/>
      <w:ind w:left="420" w:hanging="420"/>
    </w:pPr>
    <w:rPr>
      <w:rFonts w:cs="Courier New"/>
      <w:color w:val="000000"/>
      <w:sz w:val="24"/>
      <w:szCs w:val="21"/>
    </w:rPr>
  </w:style>
  <w:style w:type="paragraph" w:customStyle="1" w:styleId="422">
    <w:name w:val="标题 21"/>
    <w:basedOn w:val="1"/>
    <w:autoRedefine/>
    <w:qFormat/>
    <w:uiPriority w:val="1"/>
    <w:pPr>
      <w:widowControl w:val="0"/>
      <w:ind w:left="117"/>
      <w:outlineLvl w:val="2"/>
    </w:pPr>
    <w:rPr>
      <w:rFonts w:ascii="楷体_GB2312" w:hAnsi="楷体_GB2312" w:eastAsia="楷体_GB2312" w:cs="黑体"/>
      <w:sz w:val="52"/>
      <w:szCs w:val="52"/>
      <w:lang w:eastAsia="en-US"/>
    </w:rPr>
  </w:style>
  <w:style w:type="paragraph" w:customStyle="1" w:styleId="423">
    <w:name w:val="_Style 40"/>
    <w:basedOn w:val="1"/>
    <w:autoRedefine/>
    <w:qFormat/>
    <w:uiPriority w:val="0"/>
    <w:pPr>
      <w:widowControl w:val="0"/>
      <w:jc w:val="both"/>
    </w:pPr>
    <w:rPr>
      <w:kern w:val="2"/>
      <w:sz w:val="21"/>
    </w:rPr>
  </w:style>
  <w:style w:type="paragraph" w:customStyle="1" w:styleId="424">
    <w:name w:val="xl2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25">
    <w:name w:val="Ê×ÐÐËõ½ø"/>
    <w:basedOn w:val="1"/>
    <w:autoRedefine/>
    <w:qFormat/>
    <w:uiPriority w:val="0"/>
    <w:pPr>
      <w:overflowPunct w:val="0"/>
      <w:autoSpaceDE w:val="0"/>
      <w:autoSpaceDN w:val="0"/>
      <w:adjustRightInd w:val="0"/>
      <w:jc w:val="both"/>
      <w:textAlignment w:val="baseline"/>
    </w:pPr>
    <w:rPr>
      <w:sz w:val="28"/>
      <w:szCs w:val="20"/>
    </w:rPr>
  </w:style>
  <w:style w:type="paragraph" w:customStyle="1" w:styleId="426">
    <w:name w:val="Char Char110"/>
    <w:basedOn w:val="1"/>
    <w:autoRedefine/>
    <w:qFormat/>
    <w:uiPriority w:val="0"/>
    <w:pPr>
      <w:widowControl w:val="0"/>
      <w:jc w:val="both"/>
    </w:pPr>
    <w:rPr>
      <w:rFonts w:ascii="Tahoma" w:hAnsi="Tahoma"/>
      <w:kern w:val="2"/>
      <w:szCs w:val="20"/>
    </w:rPr>
  </w:style>
  <w:style w:type="paragraph" w:customStyle="1" w:styleId="427">
    <w:name w:val="xl32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428">
    <w:name w:val="xl2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29">
    <w:name w:val="xl34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30">
    <w:name w:val="xl271"/>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31">
    <w:name w:val="正文（缩进）"/>
    <w:basedOn w:val="1"/>
    <w:autoRedefine/>
    <w:qFormat/>
    <w:uiPriority w:val="0"/>
    <w:pPr>
      <w:spacing w:beforeLines="50" w:afterLines="50" w:line="360" w:lineRule="auto"/>
      <w:ind w:firstLine="480" w:firstLineChars="200"/>
    </w:pPr>
    <w:rPr>
      <w:rFonts w:ascii="仿宋_GB2312" w:eastAsia="仿宋_GB2312"/>
      <w:szCs w:val="28"/>
    </w:rPr>
  </w:style>
  <w:style w:type="paragraph" w:customStyle="1" w:styleId="432">
    <w:name w:val="标题四正文"/>
    <w:basedOn w:val="1"/>
    <w:autoRedefine/>
    <w:qFormat/>
    <w:uiPriority w:val="0"/>
    <w:pPr>
      <w:snapToGrid w:val="0"/>
      <w:spacing w:line="360" w:lineRule="auto"/>
      <w:ind w:firstLine="480" w:firstLineChars="200"/>
    </w:pPr>
    <w:rPr>
      <w:rFonts w:ascii="宋体" w:hAnsi="宋体"/>
    </w:rPr>
  </w:style>
  <w:style w:type="paragraph" w:customStyle="1" w:styleId="433">
    <w:name w:val="Table Paragraph"/>
    <w:basedOn w:val="1"/>
    <w:autoRedefine/>
    <w:qFormat/>
    <w:uiPriority w:val="1"/>
    <w:pPr>
      <w:widowControl w:val="0"/>
    </w:pPr>
    <w:rPr>
      <w:rFonts w:cs="黑体"/>
      <w:sz w:val="22"/>
      <w:szCs w:val="22"/>
      <w:lang w:eastAsia="en-US"/>
    </w:rPr>
  </w:style>
  <w:style w:type="paragraph" w:customStyle="1" w:styleId="434">
    <w:name w:val="Normal 0.51"/>
    <w:basedOn w:val="1"/>
    <w:autoRedefine/>
    <w:qFormat/>
    <w:uiPriority w:val="0"/>
    <w:pPr>
      <w:keepNext/>
      <w:keepLines/>
      <w:spacing w:before="180" w:after="120"/>
      <w:ind w:left="720"/>
    </w:pPr>
    <w:rPr>
      <w:rFonts w:ascii="仿宋_GB2312" w:eastAsia="仿宋_GB2312"/>
      <w:lang w:val="en-GB" w:eastAsia="en-US"/>
    </w:rPr>
  </w:style>
  <w:style w:type="paragraph" w:customStyle="1" w:styleId="435">
    <w:name w:val="Char Char1 Char Char"/>
    <w:basedOn w:val="1"/>
    <w:autoRedefine/>
    <w:semiHidden/>
    <w:qFormat/>
    <w:uiPriority w:val="0"/>
    <w:rPr>
      <w:rFonts w:ascii="仿宋_GB2312" w:eastAsia="仿宋_GB2312"/>
      <w:sz w:val="28"/>
      <w:szCs w:val="28"/>
    </w:rPr>
  </w:style>
  <w:style w:type="paragraph" w:customStyle="1" w:styleId="436">
    <w:name w:val="Char111"/>
    <w:basedOn w:val="1"/>
    <w:autoRedefine/>
    <w:qFormat/>
    <w:uiPriority w:val="0"/>
    <w:pPr>
      <w:widowControl w:val="0"/>
      <w:tabs>
        <w:tab w:val="left" w:pos="360"/>
      </w:tabs>
      <w:jc w:val="both"/>
    </w:pPr>
    <w:rPr>
      <w:rFonts w:ascii="Calibri" w:hAnsi="Calibri"/>
      <w:kern w:val="2"/>
    </w:rPr>
  </w:style>
  <w:style w:type="paragraph" w:customStyle="1" w:styleId="437">
    <w:name w:val="xl31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D0D0D"/>
      <w:sz w:val="20"/>
      <w:szCs w:val="20"/>
    </w:rPr>
  </w:style>
  <w:style w:type="paragraph" w:customStyle="1" w:styleId="438">
    <w:name w:val="msolistparagraph"/>
    <w:basedOn w:val="1"/>
    <w:autoRedefine/>
    <w:qFormat/>
    <w:uiPriority w:val="0"/>
    <w:pPr>
      <w:widowControl w:val="0"/>
      <w:ind w:firstLine="420" w:firstLineChars="200"/>
      <w:jc w:val="both"/>
    </w:pPr>
    <w:rPr>
      <w:rFonts w:ascii="Calibri" w:hAnsi="Calibri"/>
      <w:kern w:val="2"/>
      <w:sz w:val="21"/>
    </w:rPr>
  </w:style>
  <w:style w:type="paragraph" w:customStyle="1" w:styleId="439">
    <w:name w:val="Style Heading 3 + Line spacing:  1.5 lines"/>
    <w:basedOn w:val="6"/>
    <w:autoRedefine/>
    <w:qFormat/>
    <w:uiPriority w:val="0"/>
    <w:pPr>
      <w:tabs>
        <w:tab w:val="left" w:pos="1152"/>
        <w:tab w:val="left" w:pos="1680"/>
      </w:tabs>
      <w:spacing w:before="0" w:after="0" w:line="360" w:lineRule="auto"/>
      <w:ind w:left="236" w:leftChars="236" w:hanging="420"/>
    </w:pPr>
    <w:rPr>
      <w:rFonts w:ascii="仿宋_GB2312" w:eastAsia="黑体"/>
      <w:sz w:val="28"/>
      <w:szCs w:val="28"/>
    </w:rPr>
  </w:style>
  <w:style w:type="paragraph" w:customStyle="1" w:styleId="440">
    <w:name w:val="font6"/>
    <w:basedOn w:val="1"/>
    <w:autoRedefine/>
    <w:qFormat/>
    <w:uiPriority w:val="0"/>
    <w:pPr>
      <w:spacing w:before="100" w:beforeAutospacing="1" w:after="100" w:afterAutospacing="1"/>
    </w:pPr>
    <w:rPr>
      <w:rFonts w:ascii="宋体" w:hAnsi="宋体" w:cs="宋体"/>
      <w:sz w:val="18"/>
      <w:szCs w:val="18"/>
    </w:rPr>
  </w:style>
  <w:style w:type="paragraph" w:customStyle="1" w:styleId="441">
    <w:name w:val="标题 61"/>
    <w:basedOn w:val="1"/>
    <w:autoRedefine/>
    <w:qFormat/>
    <w:uiPriority w:val="1"/>
    <w:pPr>
      <w:widowControl w:val="0"/>
      <w:ind w:left="117"/>
      <w:outlineLvl w:val="6"/>
    </w:pPr>
    <w:rPr>
      <w:rFonts w:ascii="楷体_GB2312" w:hAnsi="楷体_GB2312" w:eastAsia="楷体_GB2312" w:cs="黑体"/>
      <w:sz w:val="32"/>
      <w:szCs w:val="32"/>
      <w:lang w:eastAsia="en-US"/>
    </w:rPr>
  </w:style>
  <w:style w:type="paragraph" w:customStyle="1" w:styleId="442">
    <w:name w:val="xl30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443">
    <w:name w:val="xl28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44">
    <w:name w:val="Char Char Char Char1"/>
    <w:basedOn w:val="1"/>
    <w:autoRedefine/>
    <w:qFormat/>
    <w:uiPriority w:val="0"/>
    <w:pPr>
      <w:widowControl w:val="0"/>
      <w:jc w:val="both"/>
    </w:pPr>
    <w:rPr>
      <w:kern w:val="2"/>
    </w:rPr>
  </w:style>
  <w:style w:type="paragraph" w:customStyle="1" w:styleId="445">
    <w:name w:val="Char Char Char Char Char"/>
    <w:basedOn w:val="1"/>
    <w:autoRedefine/>
    <w:qFormat/>
    <w:uiPriority w:val="0"/>
    <w:pPr>
      <w:widowControl w:val="0"/>
      <w:jc w:val="both"/>
    </w:pPr>
    <w:rPr>
      <w:rFonts w:ascii="Tahoma" w:hAnsi="Tahoma"/>
      <w:kern w:val="2"/>
      <w:szCs w:val="20"/>
    </w:rPr>
  </w:style>
  <w:style w:type="paragraph" w:customStyle="1" w:styleId="446">
    <w:name w:val="Char1"/>
    <w:basedOn w:val="1"/>
    <w:autoRedefine/>
    <w:qFormat/>
    <w:uiPriority w:val="0"/>
    <w:rPr>
      <w:rFonts w:ascii="仿宋_GB2312" w:eastAsia="仿宋_GB2312"/>
      <w:b/>
      <w:sz w:val="32"/>
      <w:szCs w:val="32"/>
    </w:rPr>
  </w:style>
  <w:style w:type="paragraph" w:customStyle="1" w:styleId="447">
    <w:name w:val="xl29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48">
    <w:name w:val="xl28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49">
    <w:name w:val="Char1 Char Char Char"/>
    <w:basedOn w:val="1"/>
    <w:autoRedefine/>
    <w:qFormat/>
    <w:uiPriority w:val="0"/>
    <w:pPr>
      <w:ind w:left="420" w:hanging="420"/>
    </w:pPr>
    <w:rPr>
      <w:rFonts w:ascii="仿宋_GB2312" w:eastAsia="仿宋_GB2312"/>
      <w:szCs w:val="28"/>
    </w:rPr>
  </w:style>
  <w:style w:type="paragraph" w:customStyle="1" w:styleId="450">
    <w:name w:val="xl31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451">
    <w:name w:val="样式 标题 2 + Times New Roman 四号 非加粗 段前: 5 磅 段后: 0 磅 行距: 固定值 20..."/>
    <w:basedOn w:val="5"/>
    <w:autoRedefine/>
    <w:qFormat/>
    <w:uiPriority w:val="0"/>
    <w:pPr>
      <w:keepLines/>
      <w:widowControl w:val="0"/>
      <w:spacing w:before="100" w:after="0" w:line="400" w:lineRule="exact"/>
      <w:jc w:val="both"/>
    </w:pPr>
    <w:rPr>
      <w:rFonts w:ascii="Times New Roman" w:hAnsi="Times New Roman" w:eastAsia="黑体" w:cs="宋体"/>
      <w:b w:val="0"/>
      <w:bCs w:val="0"/>
      <w:i w:val="0"/>
      <w:iCs w:val="0"/>
      <w:kern w:val="2"/>
      <w:szCs w:val="20"/>
    </w:rPr>
  </w:style>
  <w:style w:type="paragraph" w:customStyle="1" w:styleId="452">
    <w:name w:val="Style Body Text Indent 2 + 11 pt Line spacing:  1.5 lines"/>
    <w:basedOn w:val="38"/>
    <w:autoRedefine/>
    <w:qFormat/>
    <w:uiPriority w:val="0"/>
    <w:pPr>
      <w:tabs>
        <w:tab w:val="left" w:pos="900"/>
      </w:tabs>
      <w:spacing w:line="360" w:lineRule="auto"/>
      <w:ind w:firstLine="0" w:firstLineChars="0"/>
    </w:pPr>
    <w:rPr>
      <w:rFonts w:ascii="宋体" w:hAnsi="宋体"/>
      <w:kern w:val="0"/>
      <w:sz w:val="22"/>
      <w:szCs w:val="20"/>
      <w:lang w:val="en-GB"/>
    </w:rPr>
  </w:style>
  <w:style w:type="paragraph" w:customStyle="1" w:styleId="453">
    <w:name w:val="Char21"/>
    <w:basedOn w:val="1"/>
    <w:autoRedefine/>
    <w:qFormat/>
    <w:uiPriority w:val="0"/>
    <w:rPr>
      <w:rFonts w:ascii="仿宋_GB2312" w:eastAsia="仿宋_GB2312"/>
      <w:sz w:val="28"/>
      <w:szCs w:val="28"/>
    </w:rPr>
  </w:style>
  <w:style w:type="paragraph" w:customStyle="1" w:styleId="454">
    <w:name w:val="金保标题正文"/>
    <w:autoRedefine/>
    <w:qFormat/>
    <w:uiPriority w:val="0"/>
    <w:pPr>
      <w:spacing w:line="360" w:lineRule="auto"/>
      <w:ind w:firstLine="200" w:firstLineChars="200"/>
    </w:pPr>
    <w:rPr>
      <w:rFonts w:ascii="Times New Roman" w:hAnsi="Times New Roman" w:eastAsia="宋体" w:cs="Times New Roman"/>
      <w:kern w:val="2"/>
      <w:sz w:val="24"/>
      <w:szCs w:val="22"/>
      <w:lang w:val="en-US" w:eastAsia="zh-CN" w:bidi="ar-SA"/>
    </w:rPr>
  </w:style>
  <w:style w:type="paragraph" w:customStyle="1" w:styleId="455">
    <w:name w:val="xl68"/>
    <w:basedOn w:val="1"/>
    <w:autoRedefine/>
    <w:qFormat/>
    <w:uiPriority w:val="0"/>
    <w:pPr>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456">
    <w:name w:val="xl30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sz w:val="20"/>
      <w:szCs w:val="20"/>
    </w:rPr>
  </w:style>
  <w:style w:type="paragraph" w:customStyle="1" w:styleId="457">
    <w:name w:val="1"/>
    <w:basedOn w:val="1"/>
    <w:next w:val="1"/>
    <w:autoRedefine/>
    <w:qFormat/>
    <w:uiPriority w:val="0"/>
    <w:pPr>
      <w:widowControl w:val="0"/>
      <w:jc w:val="both"/>
    </w:pPr>
    <w:rPr>
      <w:rFonts w:ascii="Calibri" w:hAnsi="Calibri"/>
      <w:kern w:val="2"/>
      <w:sz w:val="21"/>
    </w:rPr>
  </w:style>
  <w:style w:type="paragraph" w:customStyle="1" w:styleId="458">
    <w:name w:val="Style Left:  0.81&quot; First line:  0&quot; Line spacing:  1.5 lines Char"/>
    <w:basedOn w:val="1"/>
    <w:autoRedefine/>
    <w:qFormat/>
    <w:uiPriority w:val="0"/>
    <w:pPr>
      <w:spacing w:line="360" w:lineRule="auto"/>
      <w:ind w:left="1152"/>
    </w:pPr>
    <w:rPr>
      <w:rFonts w:ascii="仿宋_GB2312" w:eastAsia="仿宋_GB2312"/>
      <w:lang w:eastAsia="en-US"/>
    </w:rPr>
  </w:style>
  <w:style w:type="paragraph" w:customStyle="1" w:styleId="459">
    <w:name w:val="Level 6: (i)"/>
    <w:basedOn w:val="1"/>
    <w:autoRedefine/>
    <w:qFormat/>
    <w:uiPriority w:val="0"/>
    <w:pPr>
      <w:tabs>
        <w:tab w:val="left" w:pos="2160"/>
      </w:tabs>
      <w:spacing w:before="72" w:after="72"/>
      <w:ind w:left="3780" w:hanging="420"/>
      <w:outlineLvl w:val="8"/>
    </w:pPr>
    <w:rPr>
      <w:rFonts w:ascii="Arial" w:hAnsi="Arial" w:eastAsia="仿宋_GB2312"/>
      <w:sz w:val="20"/>
      <w:lang w:eastAsia="en-US"/>
    </w:rPr>
  </w:style>
  <w:style w:type="paragraph" w:customStyle="1" w:styleId="460">
    <w:name w:val="RFI Heading 4th Level"/>
    <w:basedOn w:val="461"/>
    <w:autoRedefine/>
    <w:qFormat/>
    <w:uiPriority w:val="0"/>
    <w:pPr>
      <w:tabs>
        <w:tab w:val="left" w:pos="720"/>
        <w:tab w:val="left" w:pos="1152"/>
      </w:tabs>
      <w:spacing w:before="240" w:after="160"/>
      <w:ind w:left="1152" w:hanging="1152"/>
      <w:jc w:val="both"/>
      <w:outlineLvl w:val="2"/>
    </w:pPr>
    <w:rPr>
      <w:rFonts w:eastAsia="Times New Roman"/>
      <w:bCs/>
      <w:color w:val="auto"/>
    </w:rPr>
  </w:style>
  <w:style w:type="paragraph" w:customStyle="1" w:styleId="461">
    <w:name w:val="RFI Heading 3rd Level"/>
    <w:basedOn w:val="1"/>
    <w:autoRedefine/>
    <w:qFormat/>
    <w:uiPriority w:val="0"/>
    <w:pPr>
      <w:tabs>
        <w:tab w:val="left" w:pos="720"/>
      </w:tabs>
      <w:ind w:left="420" w:hanging="420"/>
    </w:pPr>
    <w:rPr>
      <w:rFonts w:ascii="Arial (W1)" w:hAnsi="Arial (W1)" w:eastAsia="仿宋_GB2312"/>
      <w:color w:val="000000"/>
      <w:szCs w:val="28"/>
      <w:lang w:val="en-GB" w:eastAsia="en-US"/>
    </w:rPr>
  </w:style>
  <w:style w:type="paragraph" w:customStyle="1" w:styleId="462">
    <w:name w:val="_Style 15"/>
    <w:basedOn w:val="1"/>
    <w:autoRedefine/>
    <w:qFormat/>
    <w:uiPriority w:val="0"/>
    <w:pPr>
      <w:widowControl w:val="0"/>
      <w:jc w:val="both"/>
    </w:pPr>
    <w:rPr>
      <w:rFonts w:ascii="宋体" w:hAnsi="宋体"/>
      <w:spacing w:val="-6"/>
      <w:kern w:val="2"/>
      <w:sz w:val="21"/>
      <w:szCs w:val="20"/>
    </w:rPr>
  </w:style>
  <w:style w:type="paragraph" w:customStyle="1" w:styleId="463">
    <w:name w:val="BodyText"/>
    <w:basedOn w:val="1"/>
    <w:autoRedefine/>
    <w:qFormat/>
    <w:uiPriority w:val="0"/>
    <w:pPr>
      <w:spacing w:after="120"/>
    </w:pPr>
    <w:rPr>
      <w:rFonts w:ascii="FuturaA Bk BT" w:hAnsi="FuturaA Bk BT" w:eastAsia="仿宋_GB2312"/>
      <w:sz w:val="20"/>
    </w:rPr>
  </w:style>
  <w:style w:type="paragraph" w:customStyle="1" w:styleId="464">
    <w:name w:val="标题 31"/>
    <w:basedOn w:val="1"/>
    <w:autoRedefine/>
    <w:qFormat/>
    <w:uiPriority w:val="1"/>
    <w:pPr>
      <w:widowControl w:val="0"/>
      <w:ind w:left="117"/>
      <w:outlineLvl w:val="3"/>
    </w:pPr>
    <w:rPr>
      <w:rFonts w:ascii="楷体_GB2312" w:hAnsi="楷体_GB2312" w:eastAsia="楷体_GB2312" w:cs="黑体"/>
      <w:sz w:val="48"/>
      <w:szCs w:val="48"/>
      <w:lang w:eastAsia="en-US"/>
    </w:rPr>
  </w:style>
  <w:style w:type="paragraph" w:customStyle="1" w:styleId="465">
    <w:name w:val="样式 标题 2节标题 1.1b2SeHead wsa2 CharHead wsa2节标题Head wsa2 Cha..."/>
    <w:basedOn w:val="5"/>
    <w:next w:val="5"/>
    <w:autoRedefine/>
    <w:qFormat/>
    <w:uiPriority w:val="0"/>
    <w:pPr>
      <w:keepLines/>
      <w:widowControl w:val="0"/>
      <w:snapToGrid w:val="0"/>
      <w:spacing w:after="240" w:line="348" w:lineRule="auto"/>
      <w:jc w:val="both"/>
    </w:pPr>
    <w:rPr>
      <w:rFonts w:ascii="Tahoma" w:hAnsi="Tahoma"/>
      <w:i w:val="0"/>
      <w:iCs w:val="0"/>
      <w:kern w:val="2"/>
      <w:sz w:val="30"/>
      <w:szCs w:val="32"/>
    </w:rPr>
  </w:style>
  <w:style w:type="paragraph" w:customStyle="1" w:styleId="466">
    <w:name w:val="kx"/>
    <w:basedOn w:val="1"/>
    <w:autoRedefine/>
    <w:qFormat/>
    <w:uiPriority w:val="0"/>
    <w:pPr>
      <w:spacing w:before="100" w:beforeAutospacing="1" w:after="100" w:afterAutospacing="1"/>
    </w:pPr>
    <w:rPr>
      <w:rFonts w:ascii="宋体" w:hAnsi="宋体"/>
    </w:rPr>
  </w:style>
  <w:style w:type="paragraph" w:customStyle="1" w:styleId="467">
    <w:name w:val="Default Text"/>
    <w:basedOn w:val="1"/>
    <w:autoRedefine/>
    <w:qFormat/>
    <w:uiPriority w:val="0"/>
    <w:rPr>
      <w:rFonts w:ascii="Tahoma" w:hAnsi="Tahoma" w:eastAsia="仿宋_GB2312" w:cs="Tahoma"/>
      <w:szCs w:val="28"/>
      <w:lang w:eastAsia="en-US"/>
    </w:rPr>
  </w:style>
  <w:style w:type="paragraph" w:customStyle="1" w:styleId="468">
    <w:name w:val="xl343"/>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469">
    <w:name w:val="标题 51"/>
    <w:basedOn w:val="1"/>
    <w:autoRedefine/>
    <w:qFormat/>
    <w:uiPriority w:val="1"/>
    <w:pPr>
      <w:widowControl w:val="0"/>
      <w:outlineLvl w:val="5"/>
    </w:pPr>
    <w:rPr>
      <w:rFonts w:ascii="楷体_GB2312" w:hAnsi="楷体_GB2312" w:eastAsia="楷体_GB2312" w:cs="黑体"/>
      <w:sz w:val="36"/>
      <w:szCs w:val="36"/>
      <w:lang w:eastAsia="en-US"/>
    </w:rPr>
  </w:style>
  <w:style w:type="paragraph" w:customStyle="1" w:styleId="470">
    <w:name w:val="xl25"/>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sz w:val="18"/>
      <w:szCs w:val="18"/>
    </w:rPr>
  </w:style>
  <w:style w:type="paragraph" w:customStyle="1" w:styleId="471">
    <w:name w:val="xl32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2">
    <w:name w:val="xl31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73">
    <w:name w:val="RFI Heading 2nd Level Char"/>
    <w:basedOn w:val="1"/>
    <w:autoRedefine/>
    <w:qFormat/>
    <w:uiPriority w:val="0"/>
    <w:pPr>
      <w:tabs>
        <w:tab w:val="left" w:pos="1152"/>
      </w:tabs>
      <w:spacing w:before="240" w:after="240"/>
      <w:ind w:left="1152" w:hanging="1152"/>
      <w:outlineLvl w:val="1"/>
    </w:pPr>
    <w:rPr>
      <w:rFonts w:ascii="Arial (W1)" w:hAnsi="Arial (W1)" w:eastAsia="Times New Roman"/>
      <w:b/>
      <w:bCs/>
      <w:color w:val="3366FF"/>
      <w:szCs w:val="28"/>
      <w:lang w:val="en-GB" w:eastAsia="en-US"/>
    </w:rPr>
  </w:style>
  <w:style w:type="paragraph" w:customStyle="1" w:styleId="474">
    <w:name w:val="xl28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475">
    <w:name w:val="标题 41"/>
    <w:basedOn w:val="1"/>
    <w:autoRedefine/>
    <w:qFormat/>
    <w:uiPriority w:val="1"/>
    <w:pPr>
      <w:widowControl w:val="0"/>
      <w:outlineLvl w:val="4"/>
    </w:pPr>
    <w:rPr>
      <w:rFonts w:ascii="楷体_GB2312" w:hAnsi="楷体_GB2312" w:eastAsia="楷体_GB2312" w:cs="黑体"/>
      <w:sz w:val="44"/>
      <w:szCs w:val="44"/>
      <w:lang w:eastAsia="en-US"/>
    </w:rPr>
  </w:style>
  <w:style w:type="paragraph" w:customStyle="1" w:styleId="476">
    <w:name w:val="Char Char Char Char"/>
    <w:basedOn w:val="1"/>
    <w:autoRedefine/>
    <w:qFormat/>
    <w:uiPriority w:val="0"/>
    <w:pPr>
      <w:widowControl w:val="0"/>
      <w:jc w:val="both"/>
    </w:pPr>
    <w:rPr>
      <w:rFonts w:ascii="Calibri" w:hAnsi="Calibri"/>
      <w:kern w:val="2"/>
    </w:rPr>
  </w:style>
  <w:style w:type="paragraph" w:customStyle="1" w:styleId="477">
    <w:name w:val="xl2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78">
    <w:name w:val="标题2正文"/>
    <w:basedOn w:val="1"/>
    <w:autoRedefine/>
    <w:qFormat/>
    <w:uiPriority w:val="0"/>
    <w:pPr>
      <w:snapToGrid w:val="0"/>
      <w:spacing w:line="360" w:lineRule="auto"/>
      <w:ind w:firstLine="480" w:firstLineChars="200"/>
    </w:pPr>
  </w:style>
  <w:style w:type="paragraph" w:customStyle="1" w:styleId="479">
    <w:name w:val="标题 11"/>
    <w:basedOn w:val="1"/>
    <w:autoRedefine/>
    <w:qFormat/>
    <w:uiPriority w:val="1"/>
    <w:pPr>
      <w:widowControl w:val="0"/>
      <w:outlineLvl w:val="1"/>
    </w:pPr>
    <w:rPr>
      <w:rFonts w:ascii="楷体_GB2312" w:hAnsi="楷体_GB2312" w:eastAsia="楷体_GB2312" w:cs="黑体"/>
      <w:sz w:val="72"/>
      <w:szCs w:val="72"/>
      <w:lang w:eastAsia="en-US"/>
    </w:rPr>
  </w:style>
  <w:style w:type="paragraph" w:customStyle="1" w:styleId="480">
    <w:name w:val="xl27"/>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cs="宋体"/>
      <w:color w:val="000000"/>
      <w:sz w:val="18"/>
      <w:szCs w:val="18"/>
    </w:rPr>
  </w:style>
  <w:style w:type="paragraph" w:customStyle="1" w:styleId="481">
    <w:name w:val="图"/>
    <w:basedOn w:val="1"/>
    <w:autoRedefine/>
    <w:qFormat/>
    <w:uiPriority w:val="0"/>
    <w:pPr>
      <w:keepNext/>
      <w:adjustRightInd w:val="0"/>
      <w:spacing w:before="60" w:after="60" w:line="300" w:lineRule="auto"/>
      <w:jc w:val="center"/>
      <w:textAlignment w:val="center"/>
    </w:pPr>
    <w:rPr>
      <w:rFonts w:ascii="仿宋_GB2312" w:eastAsia="仿宋_GB2312"/>
      <w:spacing w:val="20"/>
    </w:rPr>
  </w:style>
  <w:style w:type="paragraph" w:customStyle="1" w:styleId="482">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3">
    <w:name w:val="正文文本 21"/>
    <w:basedOn w:val="1"/>
    <w:autoRedefine/>
    <w:qFormat/>
    <w:uiPriority w:val="0"/>
    <w:pPr>
      <w:adjustRightInd w:val="0"/>
      <w:spacing w:line="300" w:lineRule="auto"/>
      <w:jc w:val="center"/>
    </w:pPr>
    <w:rPr>
      <w:rFonts w:hint="eastAsia" w:ascii="宋体" w:hAnsi="宋体"/>
    </w:rPr>
  </w:style>
  <w:style w:type="paragraph" w:customStyle="1" w:styleId="484">
    <w:name w:val="xl35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30"/>
      <w:szCs w:val="30"/>
    </w:rPr>
  </w:style>
  <w:style w:type="paragraph" w:customStyle="1" w:styleId="485">
    <w:name w:val="简单回函地址"/>
    <w:basedOn w:val="1"/>
    <w:autoRedefine/>
    <w:qFormat/>
    <w:uiPriority w:val="0"/>
    <w:rPr>
      <w:rFonts w:ascii="宋体" w:hAnsi="宋体" w:eastAsia="仿宋_GB2312"/>
      <w:color w:val="000000"/>
      <w:sz w:val="28"/>
      <w:szCs w:val="21"/>
    </w:rPr>
  </w:style>
  <w:style w:type="paragraph" w:customStyle="1" w:styleId="486">
    <w:name w:val="xl72"/>
    <w:basedOn w:val="1"/>
    <w:autoRedefine/>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sz w:val="18"/>
      <w:szCs w:val="18"/>
    </w:rPr>
  </w:style>
  <w:style w:type="paragraph" w:customStyle="1" w:styleId="487">
    <w:name w:val="xl28"/>
    <w:basedOn w:val="1"/>
    <w:autoRedefine/>
    <w:qFormat/>
    <w:uiPriority w:val="0"/>
    <w:pPr>
      <w:shd w:val="clear" w:color="auto" w:fill="FFFFFF"/>
      <w:spacing w:before="100" w:beforeAutospacing="1" w:after="100" w:afterAutospacing="1"/>
      <w:jc w:val="right"/>
      <w:textAlignment w:val="bottom"/>
    </w:pPr>
    <w:rPr>
      <w:rFonts w:ascii="宋体" w:hAnsi="宋体" w:cs="宋体"/>
      <w:color w:val="000000"/>
      <w:sz w:val="18"/>
      <w:szCs w:val="18"/>
    </w:rPr>
  </w:style>
  <w:style w:type="paragraph" w:customStyle="1" w:styleId="488">
    <w:name w:val="列出段落2"/>
    <w:basedOn w:val="1"/>
    <w:autoRedefine/>
    <w:qFormat/>
    <w:uiPriority w:val="34"/>
    <w:pPr>
      <w:widowControl w:val="0"/>
      <w:ind w:firstLine="420"/>
      <w:jc w:val="both"/>
    </w:pPr>
    <w:rPr>
      <w:kern w:val="2"/>
      <w:sz w:val="21"/>
      <w:szCs w:val="22"/>
    </w:rPr>
  </w:style>
  <w:style w:type="paragraph" w:customStyle="1" w:styleId="489">
    <w:name w:val="Char Char Char Char2"/>
    <w:basedOn w:val="1"/>
    <w:autoRedefine/>
    <w:qFormat/>
    <w:uiPriority w:val="0"/>
    <w:pPr>
      <w:spacing w:line="400" w:lineRule="exact"/>
      <w:jc w:val="center"/>
    </w:pPr>
    <w:rPr>
      <w:rFonts w:ascii="Verdana" w:hAnsi="Verdana" w:eastAsia="仿宋_GB2312"/>
      <w:sz w:val="28"/>
      <w:lang w:eastAsia="en-US"/>
    </w:rPr>
  </w:style>
  <w:style w:type="paragraph" w:customStyle="1" w:styleId="490">
    <w:name w:val="xl28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91">
    <w:name w:val="列出段落1_0"/>
    <w:basedOn w:val="237"/>
    <w:autoRedefine/>
    <w:qFormat/>
    <w:uiPriority w:val="0"/>
    <w:pPr>
      <w:ind w:firstLine="420" w:firstLineChars="200"/>
    </w:pPr>
    <w:rPr>
      <w:rFonts w:ascii="Times New Roman" w:hAnsi="Times New Roman"/>
      <w:szCs w:val="24"/>
    </w:rPr>
  </w:style>
  <w:style w:type="paragraph" w:customStyle="1" w:styleId="492">
    <w:name w:val="Level 1: a."/>
    <w:autoRedefine/>
    <w:qFormat/>
    <w:uiPriority w:val="0"/>
    <w:pPr>
      <w:tabs>
        <w:tab w:val="left" w:pos="360"/>
      </w:tabs>
      <w:spacing w:before="72" w:after="72"/>
      <w:ind w:left="1680" w:hanging="420"/>
      <w:jc w:val="both"/>
      <w:outlineLvl w:val="3"/>
    </w:pPr>
    <w:rPr>
      <w:rFonts w:ascii="Arial" w:hAnsi="Arial" w:eastAsia="宋体" w:cs="Times New Roman"/>
      <w:sz w:val="22"/>
      <w:szCs w:val="22"/>
      <w:lang w:val="en-US" w:eastAsia="en-US" w:bidi="ar-SA"/>
    </w:rPr>
  </w:style>
  <w:style w:type="paragraph" w:customStyle="1" w:styleId="493">
    <w:name w:val="xl28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494">
    <w:name w:val="xl22"/>
    <w:basedOn w:val="1"/>
    <w:autoRedefine/>
    <w:qFormat/>
    <w:uiPriority w:val="0"/>
    <w:pPr>
      <w:shd w:val="clear" w:color="auto" w:fill="FFFFFF"/>
      <w:spacing w:before="100" w:beforeAutospacing="1" w:after="100" w:afterAutospacing="1"/>
      <w:jc w:val="center"/>
    </w:pPr>
    <w:rPr>
      <w:rFonts w:ascii="黑体" w:hAnsi="宋体" w:eastAsia="黑体" w:cs="宋体"/>
      <w:b/>
      <w:bCs/>
      <w:color w:val="000000"/>
      <w:sz w:val="36"/>
      <w:szCs w:val="36"/>
    </w:rPr>
  </w:style>
  <w:style w:type="paragraph" w:customStyle="1" w:styleId="495">
    <w:name w:val="xl2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96">
    <w:name w:val="xl29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97">
    <w:name w:val="xl29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498">
    <w:name w:val="Head1"/>
    <w:autoRedefine/>
    <w:qFormat/>
    <w:uiPriority w:val="0"/>
    <w:pPr>
      <w:pBdr>
        <w:top w:val="single" w:color="auto" w:sz="6" w:space="1"/>
      </w:pBdr>
      <w:tabs>
        <w:tab w:val="left" w:pos="576"/>
      </w:tabs>
      <w:spacing w:before="28" w:after="28"/>
      <w:ind w:left="840" w:hanging="420"/>
      <w:outlineLvl w:val="1"/>
    </w:pPr>
    <w:rPr>
      <w:rFonts w:ascii="Arial" w:hAnsi="Arial" w:eastAsia="宋体" w:cs="Times New Roman"/>
      <w:b/>
      <w:sz w:val="22"/>
      <w:szCs w:val="22"/>
      <w:lang w:val="en-US" w:eastAsia="en-US" w:bidi="ar-SA"/>
    </w:rPr>
  </w:style>
  <w:style w:type="paragraph" w:customStyle="1" w:styleId="499">
    <w:name w:val="正文缩进6格"/>
    <w:basedOn w:val="500"/>
    <w:autoRedefine/>
    <w:qFormat/>
    <w:uiPriority w:val="0"/>
    <w:pPr>
      <w:ind w:left="1758" w:leftChars="854"/>
    </w:pPr>
  </w:style>
  <w:style w:type="paragraph" w:customStyle="1" w:styleId="500">
    <w:name w:val="正文缩进4格"/>
    <w:basedOn w:val="501"/>
    <w:autoRedefine/>
    <w:qFormat/>
    <w:uiPriority w:val="0"/>
    <w:pPr>
      <w:ind w:left="651" w:leftChars="310" w:firstLine="608" w:firstLineChars="196"/>
    </w:pPr>
    <w:rPr>
      <w:color w:val="000000"/>
    </w:rPr>
  </w:style>
  <w:style w:type="paragraph" w:customStyle="1" w:styleId="50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502">
    <w:name w:val="Style Heading 3 + 11 pt Line spacing:  1.5 lines"/>
    <w:basedOn w:val="6"/>
    <w:autoRedefine/>
    <w:qFormat/>
    <w:uiPriority w:val="0"/>
    <w:pPr>
      <w:tabs>
        <w:tab w:val="left" w:pos="1260"/>
      </w:tabs>
      <w:spacing w:before="0" w:after="0" w:line="360" w:lineRule="auto"/>
      <w:ind w:left="236" w:leftChars="236"/>
    </w:pPr>
    <w:rPr>
      <w:rFonts w:ascii="仿宋_GB2312" w:eastAsia="黑体"/>
      <w:b w:val="0"/>
      <w:sz w:val="28"/>
      <w:szCs w:val="28"/>
    </w:rPr>
  </w:style>
  <w:style w:type="paragraph" w:customStyle="1" w:styleId="503">
    <w:name w:val="样式 样式1 + 加粗 行距: 固定值 20 磅"/>
    <w:basedOn w:val="246"/>
    <w:autoRedefine/>
    <w:qFormat/>
    <w:uiPriority w:val="0"/>
    <w:pPr>
      <w:keepNext w:val="0"/>
      <w:adjustRightInd w:val="0"/>
      <w:spacing w:before="0" w:after="0" w:line="400" w:lineRule="exact"/>
      <w:jc w:val="both"/>
      <w:textAlignment w:val="baseline"/>
    </w:pPr>
    <w:rPr>
      <w:sz w:val="21"/>
      <w:szCs w:val="20"/>
    </w:rPr>
  </w:style>
  <w:style w:type="paragraph" w:customStyle="1" w:styleId="504">
    <w:name w:val="xl2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505">
    <w:name w:val="xl32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06">
    <w:name w:val="xl331"/>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507">
    <w:name w:val="xl348"/>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color w:val="0D0D0D"/>
      <w:sz w:val="20"/>
      <w:szCs w:val="20"/>
    </w:rPr>
  </w:style>
  <w:style w:type="paragraph" w:customStyle="1" w:styleId="508">
    <w:name w:val="xl269"/>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509">
    <w:name w:val="Char11"/>
    <w:basedOn w:val="1"/>
    <w:autoRedefine/>
    <w:qFormat/>
    <w:uiPriority w:val="0"/>
    <w:rPr>
      <w:rFonts w:ascii="Tahoma" w:hAnsi="Tahoma" w:eastAsia="仿宋_GB2312"/>
    </w:rPr>
  </w:style>
  <w:style w:type="paragraph" w:customStyle="1" w:styleId="510">
    <w:name w:val="规范正文"/>
    <w:basedOn w:val="1"/>
    <w:autoRedefine/>
    <w:qFormat/>
    <w:uiPriority w:val="0"/>
    <w:pPr>
      <w:adjustRightInd w:val="0"/>
      <w:spacing w:line="360" w:lineRule="auto"/>
      <w:ind w:left="480"/>
      <w:textAlignment w:val="baseline"/>
    </w:pPr>
    <w:rPr>
      <w:rFonts w:ascii="仿宋_GB2312" w:eastAsia="仿宋_GB2312"/>
    </w:rPr>
  </w:style>
  <w:style w:type="paragraph" w:customStyle="1" w:styleId="511">
    <w:name w:val="Level 4: (i)"/>
    <w:basedOn w:val="1"/>
    <w:autoRedefine/>
    <w:qFormat/>
    <w:uiPriority w:val="0"/>
    <w:pPr>
      <w:tabs>
        <w:tab w:val="left" w:pos="1440"/>
      </w:tabs>
      <w:spacing w:before="72" w:after="72"/>
      <w:ind w:left="2940" w:hanging="420"/>
      <w:outlineLvl w:val="6"/>
    </w:pPr>
    <w:rPr>
      <w:rFonts w:ascii="Arial" w:hAnsi="Arial" w:eastAsia="仿宋_GB2312"/>
      <w:sz w:val="20"/>
      <w:lang w:eastAsia="en-US"/>
    </w:rPr>
  </w:style>
  <w:style w:type="paragraph" w:customStyle="1" w:styleId="512">
    <w:name w:val="标题3正文"/>
    <w:basedOn w:val="1"/>
    <w:autoRedefine/>
    <w:qFormat/>
    <w:uiPriority w:val="0"/>
    <w:pPr>
      <w:snapToGrid w:val="0"/>
      <w:spacing w:line="360" w:lineRule="auto"/>
      <w:ind w:firstLine="480" w:firstLineChars="200"/>
    </w:pPr>
  </w:style>
  <w:style w:type="paragraph" w:customStyle="1" w:styleId="513">
    <w:name w:val="RFI List 1"/>
    <w:basedOn w:val="461"/>
    <w:autoRedefine/>
    <w:qFormat/>
    <w:uiPriority w:val="0"/>
    <w:pPr>
      <w:tabs>
        <w:tab w:val="left" w:pos="360"/>
        <w:tab w:val="left" w:pos="1800"/>
      </w:tabs>
      <w:spacing w:before="240" w:after="160"/>
      <w:ind w:left="720" w:hanging="720"/>
      <w:outlineLvl w:val="0"/>
    </w:pPr>
    <w:rPr>
      <w:b/>
      <w:color w:val="auto"/>
    </w:rPr>
  </w:style>
  <w:style w:type="paragraph" w:customStyle="1" w:styleId="514">
    <w:name w:val="xl34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515">
    <w:name w:val="小四缩进"/>
    <w:basedOn w:val="1"/>
    <w:autoRedefine/>
    <w:qFormat/>
    <w:uiPriority w:val="0"/>
    <w:pPr>
      <w:spacing w:line="360" w:lineRule="auto"/>
      <w:ind w:firstLine="480" w:firstLineChars="200"/>
    </w:pPr>
  </w:style>
  <w:style w:type="paragraph" w:customStyle="1" w:styleId="516">
    <w:name w:val="xl32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17">
    <w:name w:val="xl27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18">
    <w:name w:val="Normal 1.0"/>
    <w:basedOn w:val="1"/>
    <w:autoRedefine/>
    <w:qFormat/>
    <w:uiPriority w:val="0"/>
    <w:pPr>
      <w:keepLines/>
      <w:spacing w:before="180" w:after="120"/>
      <w:ind w:left="1440"/>
    </w:pPr>
    <w:rPr>
      <w:rFonts w:ascii="仿宋_GB2312" w:eastAsia="仿宋_GB2312"/>
      <w:szCs w:val="28"/>
      <w:lang w:val="en-GB" w:eastAsia="en-US"/>
    </w:rPr>
  </w:style>
  <w:style w:type="paragraph" w:customStyle="1" w:styleId="519">
    <w:name w:val="Default Text:1"/>
    <w:basedOn w:val="1"/>
    <w:autoRedefine/>
    <w:qFormat/>
    <w:uiPriority w:val="0"/>
    <w:rPr>
      <w:rFonts w:ascii="Tahoma" w:hAnsi="Tahoma" w:eastAsia="仿宋_GB2312" w:cs="Tahoma"/>
      <w:szCs w:val="28"/>
      <w:lang w:eastAsia="en-US"/>
    </w:rPr>
  </w:style>
  <w:style w:type="paragraph" w:customStyle="1" w:styleId="520">
    <w:name w:val="xl273"/>
    <w:basedOn w:val="1"/>
    <w:autoRedefine/>
    <w:qFormat/>
    <w:uiPriority w:val="0"/>
    <w:pPr>
      <w:spacing w:before="100" w:beforeAutospacing="1" w:after="100" w:afterAutospacing="1"/>
    </w:pPr>
    <w:rPr>
      <w:rFonts w:ascii="宋体" w:hAnsi="宋体" w:cs="宋体"/>
      <w:color w:val="0D0D0D"/>
      <w:sz w:val="20"/>
      <w:szCs w:val="20"/>
    </w:rPr>
  </w:style>
  <w:style w:type="paragraph" w:customStyle="1" w:styleId="521">
    <w:name w:val="xl313"/>
    <w:basedOn w:val="1"/>
    <w:autoRedefine/>
    <w:qFormat/>
    <w:uiPriority w:val="0"/>
    <w:pPr>
      <w:spacing w:before="100" w:beforeAutospacing="1" w:after="100" w:afterAutospacing="1"/>
    </w:pPr>
    <w:rPr>
      <w:rFonts w:ascii="宋体" w:hAnsi="宋体" w:cs="宋体"/>
      <w:b/>
      <w:bCs/>
      <w:color w:val="0D0D0D"/>
      <w:sz w:val="20"/>
      <w:szCs w:val="20"/>
    </w:rPr>
  </w:style>
  <w:style w:type="paragraph" w:customStyle="1" w:styleId="522">
    <w:name w:val="xl2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523">
    <w:name w:val="xl340"/>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8"/>
      <w:szCs w:val="18"/>
    </w:rPr>
  </w:style>
  <w:style w:type="paragraph" w:customStyle="1" w:styleId="524">
    <w:name w:val="批注框文本1"/>
    <w:basedOn w:val="1"/>
    <w:autoRedefine/>
    <w:qFormat/>
    <w:uiPriority w:val="0"/>
    <w:pPr>
      <w:spacing w:before="120" w:line="360" w:lineRule="auto"/>
    </w:pPr>
    <w:rPr>
      <w:rFonts w:ascii="Tahoma" w:hAnsi="Tahoma" w:eastAsia="仿宋_GB2312" w:cs="Tahoma"/>
      <w:sz w:val="16"/>
      <w:szCs w:val="16"/>
      <w:lang w:val="en-GB" w:eastAsia="en-US"/>
    </w:rPr>
  </w:style>
  <w:style w:type="paragraph" w:customStyle="1" w:styleId="525">
    <w:name w:val="样式 首行缩进:  0 字符"/>
    <w:basedOn w:val="1"/>
    <w:autoRedefine/>
    <w:qFormat/>
    <w:uiPriority w:val="0"/>
    <w:pPr>
      <w:widowControl w:val="0"/>
      <w:spacing w:line="360" w:lineRule="auto"/>
      <w:ind w:firstLine="200" w:firstLineChars="200"/>
      <w:jc w:val="both"/>
    </w:pPr>
    <w:rPr>
      <w:rFonts w:cs="宋体"/>
      <w:kern w:val="2"/>
      <w:szCs w:val="20"/>
    </w:rPr>
  </w:style>
  <w:style w:type="paragraph" w:customStyle="1" w:styleId="526">
    <w:name w:val="xl33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527">
    <w:name w:val="RFI List 2"/>
    <w:basedOn w:val="513"/>
    <w:autoRedefine/>
    <w:qFormat/>
    <w:uiPriority w:val="0"/>
    <w:pPr>
      <w:tabs>
        <w:tab w:val="clear" w:pos="360"/>
        <w:tab w:val="clear" w:pos="1800"/>
      </w:tabs>
    </w:pPr>
    <w:rPr>
      <w:rFonts w:eastAsia="Times New Roman"/>
      <w:b w:val="0"/>
      <w:bCs/>
    </w:rPr>
  </w:style>
  <w:style w:type="paragraph" w:customStyle="1" w:styleId="528">
    <w:name w:val="Bullet 1"/>
    <w:basedOn w:val="1"/>
    <w:autoRedefine/>
    <w:qFormat/>
    <w:uiPriority w:val="0"/>
    <w:rPr>
      <w:rFonts w:ascii="Tahoma" w:hAnsi="Tahoma" w:eastAsia="仿宋_GB2312" w:cs="Tahoma"/>
      <w:szCs w:val="28"/>
      <w:lang w:eastAsia="en-US"/>
    </w:rPr>
  </w:style>
  <w:style w:type="paragraph" w:customStyle="1" w:styleId="529">
    <w:name w:val="日期右"/>
    <w:basedOn w:val="37"/>
    <w:autoRedefine/>
    <w:qFormat/>
    <w:uiPriority w:val="0"/>
    <w:pPr>
      <w:spacing w:line="600" w:lineRule="exact"/>
      <w:ind w:left="0" w:leftChars="0"/>
      <w:jc w:val="right"/>
    </w:pPr>
    <w:rPr>
      <w:rFonts w:eastAsia="仿宋_GB2312"/>
      <w:sz w:val="31"/>
      <w:szCs w:val="24"/>
    </w:rPr>
  </w:style>
  <w:style w:type="paragraph" w:customStyle="1" w:styleId="530">
    <w:name w:val="xl2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0"/>
      <w:szCs w:val="20"/>
    </w:rPr>
  </w:style>
  <w:style w:type="paragraph" w:customStyle="1" w:styleId="531">
    <w:name w:val="xl29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532">
    <w:name w:val="xl342"/>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color w:val="0D0D0D"/>
      <w:sz w:val="20"/>
      <w:szCs w:val="20"/>
    </w:rPr>
  </w:style>
  <w:style w:type="paragraph" w:customStyle="1" w:styleId="533">
    <w:name w:val="xl2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34">
    <w:name w:val="1.1 Header2"/>
    <w:basedOn w:val="1"/>
    <w:autoRedefine/>
    <w:qFormat/>
    <w:uiPriority w:val="0"/>
    <w:rPr>
      <w:rFonts w:ascii="宋体" w:hAnsi="宋体" w:eastAsia="仿宋_GB2312"/>
      <w:color w:val="000000"/>
      <w:szCs w:val="21"/>
    </w:rPr>
  </w:style>
  <w:style w:type="paragraph" w:customStyle="1" w:styleId="535">
    <w:name w:val="www正文"/>
    <w:basedOn w:val="1"/>
    <w:autoRedefine/>
    <w:qFormat/>
    <w:uiPriority w:val="0"/>
    <w:pPr>
      <w:ind w:firstLine="480" w:firstLineChars="200"/>
    </w:pPr>
    <w:rPr>
      <w:rFonts w:ascii="仿宋_GB2312" w:eastAsia="仿宋_GB2312"/>
      <w:szCs w:val="28"/>
    </w:rPr>
  </w:style>
  <w:style w:type="paragraph" w:customStyle="1" w:styleId="536">
    <w:name w:val="p23"/>
    <w:basedOn w:val="1"/>
    <w:autoRedefine/>
    <w:qFormat/>
    <w:uiPriority w:val="0"/>
    <w:pPr>
      <w:spacing w:before="100" w:beforeAutospacing="1" w:after="100" w:afterAutospacing="1"/>
    </w:pPr>
    <w:rPr>
      <w:rFonts w:ascii="宋体" w:hAnsi="宋体" w:cs="宋体"/>
    </w:rPr>
  </w:style>
  <w:style w:type="paragraph" w:customStyle="1" w:styleId="537">
    <w:name w:val="xl338"/>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538">
    <w:name w:val="Content Bullet"/>
    <w:basedOn w:val="1"/>
    <w:autoRedefine/>
    <w:qFormat/>
    <w:uiPriority w:val="0"/>
    <w:pPr>
      <w:tabs>
        <w:tab w:val="left" w:pos="420"/>
        <w:tab w:val="left" w:pos="696"/>
        <w:tab w:val="left" w:pos="3060"/>
        <w:tab w:val="left" w:pos="3600"/>
      </w:tabs>
      <w:spacing w:after="120"/>
      <w:ind w:left="720" w:hanging="720"/>
    </w:pPr>
    <w:rPr>
      <w:rFonts w:ascii="Book Antiqua" w:hAnsi="Book Antiqua" w:eastAsia="仿宋_GB2312"/>
      <w:sz w:val="22"/>
      <w:lang w:val="en-GB" w:eastAsia="en-US"/>
    </w:rPr>
  </w:style>
  <w:style w:type="paragraph" w:customStyle="1" w:styleId="539">
    <w:name w:val="xl31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540">
    <w:name w:val="TOC 标题1"/>
    <w:basedOn w:val="4"/>
    <w:next w:val="1"/>
    <w:autoRedefine/>
    <w:unhideWhenUsed/>
    <w:qFormat/>
    <w:uiPriority w:val="39"/>
    <w:pPr>
      <w:outlineLvl w:val="9"/>
    </w:pPr>
  </w:style>
  <w:style w:type="paragraph" w:customStyle="1" w:styleId="541">
    <w:name w:val="Level 3: (a)"/>
    <w:basedOn w:val="1"/>
    <w:autoRedefine/>
    <w:qFormat/>
    <w:uiPriority w:val="0"/>
    <w:pPr>
      <w:tabs>
        <w:tab w:val="left" w:pos="1080"/>
      </w:tabs>
      <w:spacing w:before="72" w:after="72"/>
      <w:ind w:left="2520" w:hanging="420"/>
      <w:outlineLvl w:val="5"/>
    </w:pPr>
    <w:rPr>
      <w:rFonts w:ascii="Arial" w:hAnsi="Arial" w:eastAsia="仿宋_GB2312"/>
      <w:sz w:val="20"/>
      <w:lang w:eastAsia="en-US"/>
    </w:rPr>
  </w:style>
  <w:style w:type="paragraph" w:customStyle="1" w:styleId="542">
    <w:name w:val="p0"/>
    <w:basedOn w:val="1"/>
    <w:autoRedefine/>
    <w:qFormat/>
    <w:uiPriority w:val="0"/>
    <w:rPr>
      <w:rFonts w:ascii="仿宋_GB2312" w:hAnsi="宋体" w:eastAsia="仿宋_GB2312" w:cs="宋体"/>
      <w:sz w:val="28"/>
      <w:szCs w:val="28"/>
    </w:rPr>
  </w:style>
  <w:style w:type="paragraph" w:customStyle="1" w:styleId="543">
    <w:name w:val="xl48"/>
    <w:basedOn w:val="1"/>
    <w:autoRedefine/>
    <w:qFormat/>
    <w:uiPriority w:val="0"/>
    <w:pPr>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szCs w:val="28"/>
    </w:rPr>
  </w:style>
  <w:style w:type="paragraph" w:customStyle="1" w:styleId="544">
    <w:name w:val="tabletextchar"/>
    <w:basedOn w:val="1"/>
    <w:autoRedefine/>
    <w:qFormat/>
    <w:uiPriority w:val="0"/>
    <w:pPr>
      <w:spacing w:before="100" w:beforeAutospacing="1" w:after="100" w:afterAutospacing="1" w:line="240" w:lineRule="atLeast"/>
    </w:pPr>
    <w:rPr>
      <w:rFonts w:ascii="宋体" w:hAnsi="宋体" w:eastAsia="仿宋_GB2312" w:cs="宋体"/>
      <w:sz w:val="18"/>
      <w:szCs w:val="18"/>
    </w:rPr>
  </w:style>
  <w:style w:type="paragraph" w:customStyle="1" w:styleId="545">
    <w:name w:val="标题2正文 Char"/>
    <w:basedOn w:val="1"/>
    <w:autoRedefine/>
    <w:qFormat/>
    <w:uiPriority w:val="0"/>
    <w:pPr>
      <w:snapToGrid w:val="0"/>
      <w:spacing w:line="360" w:lineRule="auto"/>
      <w:ind w:firstLine="480" w:firstLineChars="200"/>
    </w:pPr>
  </w:style>
  <w:style w:type="paragraph" w:customStyle="1" w:styleId="546">
    <w:name w:val="xl333"/>
    <w:basedOn w:val="1"/>
    <w:autoRedefine/>
    <w:qFormat/>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547">
    <w:name w:val="msonormal"/>
    <w:basedOn w:val="1"/>
    <w:autoRedefine/>
    <w:qFormat/>
    <w:uiPriority w:val="0"/>
    <w:pPr>
      <w:spacing w:before="100" w:beforeAutospacing="1" w:after="100" w:afterAutospacing="1"/>
    </w:pPr>
    <w:rPr>
      <w:rFonts w:ascii="宋体" w:hAnsi="宋体" w:cs="宋体"/>
    </w:rPr>
  </w:style>
  <w:style w:type="paragraph" w:customStyle="1" w:styleId="548">
    <w:name w:val="xl327"/>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549">
    <w:name w:val="Char Char Char Char Char Char Char Char1 Char"/>
    <w:basedOn w:val="1"/>
    <w:autoRedefine/>
    <w:qFormat/>
    <w:uiPriority w:val="0"/>
    <w:rPr>
      <w:rFonts w:ascii="仿宋_GB2312" w:eastAsia="仿宋_GB2312"/>
      <w:sz w:val="28"/>
    </w:rPr>
  </w:style>
  <w:style w:type="paragraph" w:customStyle="1" w:styleId="550">
    <w:name w:val="xl32"/>
    <w:basedOn w:val="1"/>
    <w:autoRedefine/>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仿宋_GB2312"/>
      <w:sz w:val="22"/>
      <w:szCs w:val="22"/>
    </w:rPr>
  </w:style>
  <w:style w:type="paragraph" w:customStyle="1" w:styleId="551">
    <w:name w:val="Char Char Char Char Char Char Char Char1 Char2"/>
    <w:basedOn w:val="1"/>
    <w:autoRedefine/>
    <w:qFormat/>
    <w:uiPriority w:val="0"/>
    <w:rPr>
      <w:rFonts w:ascii="仿宋_GB2312" w:eastAsia="仿宋_GB2312"/>
      <w:sz w:val="28"/>
    </w:rPr>
  </w:style>
  <w:style w:type="paragraph" w:customStyle="1" w:styleId="552">
    <w:name w:val="RFI Bullet 1st Level"/>
    <w:basedOn w:val="1"/>
    <w:autoRedefine/>
    <w:qFormat/>
    <w:uiPriority w:val="0"/>
    <w:pPr>
      <w:spacing w:before="60" w:after="60"/>
      <w:ind w:left="1440" w:hanging="360"/>
    </w:pPr>
    <w:rPr>
      <w:rFonts w:ascii="Arial (W1)" w:hAnsi="Arial (W1)" w:eastAsia="仿宋_GB2312"/>
      <w:szCs w:val="28"/>
      <w:lang w:val="en-GB" w:eastAsia="en-US"/>
    </w:rPr>
  </w:style>
  <w:style w:type="paragraph" w:customStyle="1" w:styleId="553">
    <w:name w:val="xl349"/>
    <w:basedOn w:val="1"/>
    <w:autoRedefine/>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554">
    <w:name w:val="正文（首行缩进2字符）"/>
    <w:basedOn w:val="1"/>
    <w:autoRedefine/>
    <w:qFormat/>
    <w:uiPriority w:val="0"/>
    <w:pPr>
      <w:widowControl w:val="0"/>
      <w:ind w:left="420" w:firstLine="420"/>
      <w:jc w:val="both"/>
    </w:pPr>
    <w:rPr>
      <w:rFonts w:ascii="Calibri" w:hAnsi="Calibri"/>
      <w:kern w:val="2"/>
      <w:sz w:val="21"/>
      <w:szCs w:val="21"/>
    </w:rPr>
  </w:style>
  <w:style w:type="paragraph" w:customStyle="1" w:styleId="555">
    <w:name w:val="xl31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556">
    <w:name w:val="xl334"/>
    <w:basedOn w:val="1"/>
    <w:autoRedefine/>
    <w:qFormat/>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557">
    <w:name w:val="正文无缩进"/>
    <w:basedOn w:val="501"/>
    <w:autoRedefine/>
    <w:qFormat/>
    <w:uiPriority w:val="0"/>
    <w:pPr>
      <w:ind w:firstLine="0" w:firstLineChars="0"/>
    </w:pPr>
  </w:style>
  <w:style w:type="paragraph" w:customStyle="1" w:styleId="558">
    <w:name w:val="水印"/>
    <w:basedOn w:val="1"/>
    <w:autoRedefine/>
    <w:qFormat/>
    <w:uiPriority w:val="0"/>
    <w:pPr>
      <w:adjustRightInd w:val="0"/>
      <w:spacing w:line="240" w:lineRule="atLeast"/>
      <w:textAlignment w:val="baseline"/>
    </w:pPr>
    <w:rPr>
      <w:rFonts w:ascii="仿宋_GB2312" w:eastAsia="仿宋_GB2312"/>
      <w:sz w:val="28"/>
    </w:rPr>
  </w:style>
  <w:style w:type="paragraph" w:customStyle="1" w:styleId="559">
    <w:name w:val="xl33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560">
    <w:name w:val="Body"/>
    <w:autoRedefine/>
    <w:qFormat/>
    <w:uiPriority w:val="0"/>
    <w:pPr>
      <w:spacing w:before="130" w:after="130" w:line="260" w:lineRule="exact"/>
    </w:pPr>
    <w:rPr>
      <w:rFonts w:ascii="Univers" w:hAnsi="Univers" w:eastAsia="宋体" w:cs="Times New Roman"/>
      <w:color w:val="000000"/>
      <w:sz w:val="22"/>
      <w:szCs w:val="22"/>
      <w:lang w:val="en-US" w:eastAsia="en-US" w:bidi="ar-SA"/>
    </w:rPr>
  </w:style>
  <w:style w:type="paragraph" w:customStyle="1" w:styleId="561">
    <w:name w:val="xl337"/>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562">
    <w:name w:val="Char12"/>
    <w:basedOn w:val="1"/>
    <w:autoRedefine/>
    <w:qFormat/>
    <w:uiPriority w:val="0"/>
    <w:rPr>
      <w:rFonts w:ascii="Tahoma" w:hAnsi="Tahoma" w:eastAsia="仿宋_GB2312"/>
    </w:rPr>
  </w:style>
  <w:style w:type="paragraph" w:customStyle="1" w:styleId="563">
    <w:name w:val="xl319"/>
    <w:basedOn w:val="1"/>
    <w:autoRedefine/>
    <w:qFormat/>
    <w:uiPriority w:val="0"/>
    <w:pPr>
      <w:spacing w:before="100" w:beforeAutospacing="1" w:after="100" w:afterAutospacing="1"/>
      <w:jc w:val="center"/>
    </w:pPr>
    <w:rPr>
      <w:rFonts w:ascii="宋体" w:hAnsi="宋体" w:cs="宋体"/>
      <w:color w:val="0D0D0D"/>
      <w:sz w:val="20"/>
      <w:szCs w:val="20"/>
    </w:rPr>
  </w:style>
  <w:style w:type="paragraph" w:customStyle="1" w:styleId="564">
    <w:name w:val="Default"/>
    <w:next w:val="384"/>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565">
    <w:name w:val="标题6"/>
    <w:basedOn w:val="1"/>
    <w:next w:val="4"/>
    <w:autoRedefine/>
    <w:qFormat/>
    <w:uiPriority w:val="0"/>
    <w:pPr>
      <w:snapToGrid w:val="0"/>
      <w:spacing w:beforeLines="50" w:afterLines="50" w:line="520" w:lineRule="atLeast"/>
      <w:ind w:firstLine="200" w:firstLineChars="200"/>
    </w:pPr>
    <w:rPr>
      <w:rFonts w:cs="Arial"/>
      <w:b/>
    </w:rPr>
  </w:style>
  <w:style w:type="paragraph" w:customStyle="1" w:styleId="566">
    <w:name w:val="xl31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567">
    <w:name w:val="xl30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568">
    <w:name w:val="font5"/>
    <w:basedOn w:val="1"/>
    <w:autoRedefine/>
    <w:qFormat/>
    <w:uiPriority w:val="0"/>
    <w:pPr>
      <w:spacing w:before="100" w:beforeAutospacing="1" w:after="100" w:afterAutospacing="1"/>
    </w:pPr>
    <w:rPr>
      <w:rFonts w:ascii="宋体" w:hAnsi="宋体" w:cs="宋体"/>
      <w:sz w:val="18"/>
      <w:szCs w:val="18"/>
    </w:rPr>
  </w:style>
  <w:style w:type="paragraph" w:customStyle="1" w:styleId="569">
    <w:name w:val="kp"/>
    <w:basedOn w:val="1"/>
    <w:autoRedefine/>
    <w:qFormat/>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570">
    <w:name w:val="xl31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71">
    <w:name w:val="RFI abc 1st Level"/>
    <w:basedOn w:val="1"/>
    <w:autoRedefine/>
    <w:qFormat/>
    <w:uiPriority w:val="0"/>
    <w:pPr>
      <w:tabs>
        <w:tab w:val="left" w:pos="360"/>
        <w:tab w:val="left" w:pos="1440"/>
      </w:tabs>
      <w:ind w:left="1440" w:hanging="245"/>
    </w:pPr>
    <w:rPr>
      <w:rFonts w:ascii="Arial (W1)" w:hAnsi="Arial (W1)" w:eastAsia="仿宋_GB2312"/>
      <w:szCs w:val="28"/>
      <w:lang w:val="en-GB" w:eastAsia="en-US"/>
    </w:rPr>
  </w:style>
  <w:style w:type="paragraph" w:customStyle="1" w:styleId="572">
    <w:name w:val="项目"/>
    <w:basedOn w:val="26"/>
    <w:next w:val="26"/>
    <w:autoRedefine/>
    <w:qFormat/>
    <w:uiPriority w:val="0"/>
    <w:pPr>
      <w:tabs>
        <w:tab w:val="left" w:pos="420"/>
        <w:tab w:val="left" w:pos="720"/>
      </w:tabs>
      <w:spacing w:line="360" w:lineRule="auto"/>
      <w:ind w:left="420" w:hanging="720"/>
    </w:pPr>
    <w:rPr>
      <w:rFonts w:eastAsia="宋体"/>
      <w:b w:val="0"/>
      <w:bCs w:val="0"/>
      <w:spacing w:val="0"/>
      <w:kern w:val="0"/>
      <w:sz w:val="24"/>
      <w:szCs w:val="20"/>
    </w:rPr>
  </w:style>
  <w:style w:type="paragraph" w:customStyle="1" w:styleId="573">
    <w:name w:val="RFI text from 3rd Level"/>
    <w:basedOn w:val="574"/>
    <w:autoRedefine/>
    <w:qFormat/>
    <w:uiPriority w:val="0"/>
    <w:pPr>
      <w:tabs>
        <w:tab w:val="left" w:pos="360"/>
        <w:tab w:val="left" w:pos="720"/>
        <w:tab w:val="left" w:pos="1080"/>
      </w:tabs>
    </w:pPr>
    <w:rPr>
      <w:b w:val="0"/>
      <w:lang w:eastAsia="zh-CN"/>
    </w:rPr>
  </w:style>
  <w:style w:type="paragraph" w:customStyle="1" w:styleId="574">
    <w:name w:val="RFI text from 2nd Level"/>
    <w:basedOn w:val="461"/>
    <w:autoRedefine/>
    <w:qFormat/>
    <w:uiPriority w:val="0"/>
    <w:pPr>
      <w:tabs>
        <w:tab w:val="left" w:pos="360"/>
      </w:tabs>
      <w:ind w:left="720"/>
    </w:pPr>
    <w:rPr>
      <w:b/>
      <w:bCs/>
      <w:color w:val="auto"/>
    </w:rPr>
  </w:style>
  <w:style w:type="paragraph" w:customStyle="1" w:styleId="575">
    <w:name w:val="Char1 Char Char Char2"/>
    <w:basedOn w:val="1"/>
    <w:autoRedefine/>
    <w:qFormat/>
    <w:uiPriority w:val="0"/>
    <w:pPr>
      <w:ind w:left="420" w:hanging="420"/>
    </w:pPr>
    <w:rPr>
      <w:rFonts w:ascii="仿宋_GB2312" w:eastAsia="仿宋_GB2312"/>
      <w:szCs w:val="28"/>
    </w:rPr>
  </w:style>
  <w:style w:type="paragraph" w:customStyle="1" w:styleId="576">
    <w:name w:val="标题 3.5"/>
    <w:basedOn w:val="6"/>
    <w:autoRedefine/>
    <w:qFormat/>
    <w:uiPriority w:val="0"/>
    <w:pPr>
      <w:keepNext w:val="0"/>
      <w:spacing w:before="0" w:after="0" w:line="600" w:lineRule="exact"/>
      <w:outlineLvl w:val="9"/>
    </w:pPr>
    <w:rPr>
      <w:rFonts w:ascii="仿宋_GB2312" w:eastAsia="仿宋_GB2312"/>
      <w:b w:val="0"/>
      <w:bCs w:val="0"/>
      <w:sz w:val="31"/>
      <w:szCs w:val="24"/>
    </w:rPr>
  </w:style>
  <w:style w:type="paragraph" w:customStyle="1" w:styleId="577">
    <w:name w:val="xl31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78">
    <w:name w:val="xl33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79">
    <w:name w:val="Reset levels"/>
    <w:basedOn w:val="1"/>
    <w:autoRedefine/>
    <w:qFormat/>
    <w:uiPriority w:val="0"/>
    <w:pPr>
      <w:ind w:left="420" w:hanging="420"/>
    </w:pPr>
    <w:rPr>
      <w:rFonts w:ascii="Arial" w:hAnsi="Arial" w:eastAsia="仿宋_GB2312"/>
      <w:b/>
      <w:lang w:eastAsia="en-US"/>
    </w:rPr>
  </w:style>
  <w:style w:type="paragraph" w:customStyle="1" w:styleId="580">
    <w:name w:val="xl272"/>
    <w:basedOn w:val="1"/>
    <w:autoRedefine/>
    <w:qFormat/>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581">
    <w:name w:val="xl2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582">
    <w:name w:val="Char2"/>
    <w:basedOn w:val="1"/>
    <w:autoRedefine/>
    <w:qFormat/>
    <w:uiPriority w:val="0"/>
    <w:rPr>
      <w:rFonts w:ascii="仿宋_GB2312" w:eastAsia="仿宋_GB2312"/>
      <w:b/>
      <w:sz w:val="32"/>
      <w:szCs w:val="32"/>
    </w:rPr>
  </w:style>
  <w:style w:type="paragraph" w:customStyle="1" w:styleId="583">
    <w:name w:val="中等深浅网格 21"/>
    <w:basedOn w:val="1"/>
    <w:autoRedefine/>
    <w:qFormat/>
    <w:uiPriority w:val="1"/>
    <w:rPr>
      <w:szCs w:val="32"/>
    </w:rPr>
  </w:style>
  <w:style w:type="paragraph" w:customStyle="1" w:styleId="584">
    <w:name w:val="PDGInstructions"/>
    <w:basedOn w:val="1"/>
    <w:autoRedefine/>
    <w:qFormat/>
    <w:uiPriority w:val="0"/>
    <w:pPr>
      <w:spacing w:before="60" w:after="60"/>
      <w:ind w:right="360"/>
    </w:pPr>
    <w:rPr>
      <w:rFonts w:ascii="Garamond" w:hAnsi="Garamond"/>
      <w:color w:val="FF0000"/>
      <w:lang w:eastAsia="en-US"/>
    </w:rPr>
  </w:style>
  <w:style w:type="paragraph" w:customStyle="1" w:styleId="585">
    <w:name w:val="正文段"/>
    <w:basedOn w:val="1"/>
    <w:autoRedefine/>
    <w:qFormat/>
    <w:uiPriority w:val="0"/>
    <w:pPr>
      <w:snapToGrid w:val="0"/>
      <w:spacing w:afterLines="50"/>
      <w:ind w:firstLine="200" w:firstLineChars="200"/>
    </w:pPr>
  </w:style>
  <w:style w:type="paragraph" w:customStyle="1" w:styleId="586">
    <w:name w:val="默认段落字体 Para Char"/>
    <w:basedOn w:val="1"/>
    <w:autoRedefine/>
    <w:qFormat/>
    <w:uiPriority w:val="0"/>
    <w:pPr>
      <w:spacing w:line="360" w:lineRule="auto"/>
      <w:ind w:firstLine="200" w:firstLineChars="200"/>
    </w:pPr>
    <w:rPr>
      <w:rFonts w:ascii="宋体" w:hAnsi="宋体" w:eastAsia="仿宋_GB2312" w:cs="宋体"/>
      <w:szCs w:val="28"/>
    </w:rPr>
  </w:style>
  <w:style w:type="paragraph" w:customStyle="1" w:styleId="587">
    <w:name w:val="xl30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588">
    <w:name w:val="xl28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589">
    <w:name w:val="xl34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590">
    <w:name w:val="xl23"/>
    <w:basedOn w:val="1"/>
    <w:autoRedefine/>
    <w:qFormat/>
    <w:uiPriority w:val="0"/>
    <w:pPr>
      <w:shd w:val="clear" w:color="auto" w:fill="FFFFFF"/>
      <w:spacing w:before="100" w:beforeAutospacing="1" w:after="100" w:afterAutospacing="1"/>
      <w:textAlignment w:val="bottom"/>
    </w:pPr>
    <w:rPr>
      <w:rFonts w:ascii="宋体" w:hAnsi="宋体" w:cs="宋体"/>
      <w:color w:val="000000"/>
      <w:sz w:val="18"/>
      <w:szCs w:val="18"/>
    </w:rPr>
  </w:style>
  <w:style w:type="paragraph" w:customStyle="1" w:styleId="591">
    <w:name w:val="xl26"/>
    <w:basedOn w:val="1"/>
    <w:autoRedefine/>
    <w:qFormat/>
    <w:uiPriority w:val="0"/>
    <w:pPr>
      <w:spacing w:before="100" w:beforeAutospacing="1" w:after="100" w:afterAutospacing="1"/>
      <w:jc w:val="center"/>
    </w:pPr>
    <w:rPr>
      <w:rFonts w:hint="eastAsia" w:ascii="仿宋_GB2312" w:hAnsi="宋体" w:eastAsia="仿宋_GB2312"/>
      <w:szCs w:val="28"/>
    </w:rPr>
  </w:style>
  <w:style w:type="paragraph" w:customStyle="1" w:styleId="592">
    <w:name w:val="RFI Heading 2nd Level"/>
    <w:basedOn w:val="1"/>
    <w:autoRedefine/>
    <w:qFormat/>
    <w:uiPriority w:val="0"/>
    <w:pPr>
      <w:tabs>
        <w:tab w:val="left" w:pos="720"/>
      </w:tabs>
      <w:ind w:left="840" w:hanging="420"/>
    </w:pPr>
    <w:rPr>
      <w:rFonts w:ascii="Arial (W1)" w:hAnsi="Arial (W1)" w:eastAsia="仿宋_GB2312"/>
      <w:b/>
      <w:bCs/>
      <w:color w:val="0000FF"/>
      <w:sz w:val="28"/>
      <w:szCs w:val="28"/>
      <w:lang w:val="en-GB" w:eastAsia="en-US"/>
    </w:rPr>
  </w:style>
  <w:style w:type="paragraph" w:customStyle="1" w:styleId="593">
    <w:name w:val="样式 标题 3 + 段前: 7.8 磅"/>
    <w:basedOn w:val="6"/>
    <w:autoRedefine/>
    <w:qFormat/>
    <w:uiPriority w:val="0"/>
    <w:pPr>
      <w:keepNext w:val="0"/>
      <w:widowControl w:val="0"/>
      <w:tabs>
        <w:tab w:val="left" w:pos="420"/>
        <w:tab w:val="left" w:pos="1215"/>
        <w:tab w:val="left" w:pos="2700"/>
      </w:tabs>
      <w:spacing w:before="156" w:after="0" w:line="360" w:lineRule="auto"/>
      <w:ind w:left="2220" w:hanging="420"/>
      <w:jc w:val="both"/>
    </w:pPr>
    <w:rPr>
      <w:rFonts w:ascii="Calibri" w:hAnsi="Calibri" w:cs="宋体"/>
      <w:b w:val="0"/>
      <w:bCs w:val="0"/>
      <w:kern w:val="2"/>
      <w:sz w:val="24"/>
      <w:szCs w:val="20"/>
    </w:rPr>
  </w:style>
  <w:style w:type="paragraph" w:customStyle="1" w:styleId="594">
    <w:name w:val="正文_0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95">
    <w:name w:val="Level 5: (1)"/>
    <w:basedOn w:val="1"/>
    <w:autoRedefine/>
    <w:qFormat/>
    <w:uiPriority w:val="0"/>
    <w:pPr>
      <w:tabs>
        <w:tab w:val="left" w:pos="1800"/>
      </w:tabs>
      <w:spacing w:before="72" w:after="72"/>
      <w:ind w:left="3360" w:hanging="420"/>
      <w:outlineLvl w:val="7"/>
    </w:pPr>
    <w:rPr>
      <w:rFonts w:ascii="Arial" w:hAnsi="Arial" w:eastAsia="仿宋_GB2312"/>
      <w:sz w:val="20"/>
      <w:lang w:eastAsia="en-US"/>
    </w:rPr>
  </w:style>
  <w:style w:type="paragraph" w:customStyle="1" w:styleId="596">
    <w:name w:val="+标题4"/>
    <w:basedOn w:val="7"/>
    <w:autoRedefine/>
    <w:qFormat/>
    <w:uiPriority w:val="0"/>
    <w:pPr>
      <w:keepLines/>
      <w:widowControl w:val="0"/>
      <w:spacing w:before="120" w:after="120" w:line="360" w:lineRule="auto"/>
      <w:jc w:val="both"/>
    </w:pPr>
    <w:rPr>
      <w:kern w:val="2"/>
      <w:sz w:val="24"/>
    </w:rPr>
  </w:style>
  <w:style w:type="paragraph" w:customStyle="1" w:styleId="597">
    <w:name w:val="p18"/>
    <w:basedOn w:val="1"/>
    <w:autoRedefine/>
    <w:qFormat/>
    <w:uiPriority w:val="0"/>
    <w:pPr>
      <w:spacing w:before="156" w:after="156" w:line="400" w:lineRule="atLeast"/>
    </w:pPr>
    <w:rPr>
      <w:rFonts w:ascii="宋体" w:hAnsi="宋体" w:cs="宋体"/>
    </w:rPr>
  </w:style>
  <w:style w:type="paragraph" w:customStyle="1" w:styleId="598">
    <w:name w:val="xl332"/>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599">
    <w:name w:val="1.1"/>
    <w:basedOn w:val="1"/>
    <w:autoRedefine/>
    <w:qFormat/>
    <w:uiPriority w:val="0"/>
    <w:pPr>
      <w:keepNext/>
      <w:widowControl w:val="0"/>
      <w:overflowPunct w:val="0"/>
      <w:autoSpaceDE w:val="0"/>
      <w:autoSpaceDN w:val="0"/>
      <w:adjustRightInd w:val="0"/>
      <w:spacing w:before="240"/>
      <w:textAlignment w:val="baseline"/>
    </w:pPr>
    <w:rPr>
      <w:rFonts w:ascii="宋体" w:hAnsi="Calibri"/>
      <w:b/>
      <w:szCs w:val="20"/>
    </w:rPr>
  </w:style>
  <w:style w:type="paragraph" w:customStyle="1" w:styleId="600">
    <w:name w:val="xl32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601">
    <w:name w:val="xl29"/>
    <w:basedOn w:val="1"/>
    <w:autoRedefine/>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cs="宋体"/>
      <w:color w:val="000000"/>
      <w:sz w:val="18"/>
      <w:szCs w:val="18"/>
    </w:rPr>
  </w:style>
  <w:style w:type="paragraph" w:customStyle="1" w:styleId="602">
    <w:name w:val="默认段落字体 Para Char Char Char Char Char Char Char Char"/>
    <w:basedOn w:val="1"/>
    <w:autoRedefine/>
    <w:qFormat/>
    <w:uiPriority w:val="0"/>
    <w:pPr>
      <w:widowControl w:val="0"/>
      <w:jc w:val="both"/>
    </w:pPr>
    <w:rPr>
      <w:rFonts w:ascii="Calibri" w:hAnsi="Calibri"/>
      <w:kern w:val="2"/>
      <w:sz w:val="21"/>
    </w:rPr>
  </w:style>
  <w:style w:type="paragraph" w:customStyle="1" w:styleId="603">
    <w:name w:val="xl70"/>
    <w:basedOn w:val="1"/>
    <w:autoRedefine/>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rFonts w:ascii="宋体" w:hAnsi="宋体" w:cs="宋体"/>
      <w:color w:val="000000"/>
      <w:sz w:val="18"/>
      <w:szCs w:val="18"/>
    </w:rPr>
  </w:style>
  <w:style w:type="paragraph" w:customStyle="1" w:styleId="604">
    <w:name w:val="xl75"/>
    <w:basedOn w:val="1"/>
    <w:autoRedefine/>
    <w:qFormat/>
    <w:uiPriority w:val="0"/>
    <w:pPr>
      <w:shd w:val="clear" w:color="000000" w:fill="FFFFFF"/>
      <w:spacing w:before="100" w:beforeAutospacing="1" w:after="100" w:afterAutospacing="1"/>
    </w:pPr>
    <w:rPr>
      <w:rFonts w:ascii="宋体" w:hAnsi="宋体" w:cs="宋体"/>
      <w:color w:val="000000"/>
      <w:sz w:val="18"/>
      <w:szCs w:val="18"/>
    </w:rPr>
  </w:style>
  <w:style w:type="paragraph" w:customStyle="1" w:styleId="605">
    <w:name w:val="xl65"/>
    <w:basedOn w:val="1"/>
    <w:autoRedefine/>
    <w:qFormat/>
    <w:uiPriority w:val="0"/>
    <w:pPr>
      <w:shd w:val="clear" w:color="000000" w:fill="FFFFFF"/>
      <w:spacing w:before="100" w:beforeAutospacing="1" w:after="100" w:afterAutospacing="1"/>
      <w:jc w:val="center"/>
    </w:pPr>
    <w:rPr>
      <w:rFonts w:ascii="宋体" w:hAnsi="宋体" w:cs="宋体"/>
      <w:b/>
      <w:bCs/>
      <w:color w:val="000000"/>
      <w:sz w:val="44"/>
      <w:szCs w:val="44"/>
    </w:rPr>
  </w:style>
  <w:style w:type="paragraph" w:customStyle="1" w:styleId="606">
    <w:name w:val="xl76"/>
    <w:basedOn w:val="1"/>
    <w:autoRedefine/>
    <w:qFormat/>
    <w:uiPriority w:val="0"/>
    <w:pPr>
      <w:shd w:val="clear" w:color="000000" w:fill="FFFFFF"/>
      <w:spacing w:before="100" w:beforeAutospacing="1" w:after="100" w:afterAutospacing="1"/>
      <w:jc w:val="right"/>
    </w:pPr>
    <w:rPr>
      <w:rFonts w:ascii="宋体" w:hAnsi="宋体" w:cs="宋体"/>
      <w:color w:val="000000"/>
      <w:sz w:val="18"/>
      <w:szCs w:val="18"/>
    </w:rPr>
  </w:style>
  <w:style w:type="paragraph" w:customStyle="1" w:styleId="607">
    <w:name w:val="xl67"/>
    <w:basedOn w:val="1"/>
    <w:autoRedefine/>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608">
    <w:name w:val="xl77"/>
    <w:basedOn w:val="1"/>
    <w:autoRedefine/>
    <w:qFormat/>
    <w:uiPriority w:val="0"/>
    <w:pPr>
      <w:shd w:val="clear" w:color="000000" w:fill="FFFFFF"/>
      <w:spacing w:before="100" w:beforeAutospacing="1" w:after="100" w:afterAutospacing="1"/>
      <w:jc w:val="right"/>
    </w:pPr>
    <w:rPr>
      <w:rFonts w:ascii="宋体" w:hAnsi="宋体" w:cs="宋体"/>
      <w:color w:val="000000"/>
      <w:sz w:val="18"/>
      <w:szCs w:val="18"/>
    </w:rPr>
  </w:style>
  <w:style w:type="paragraph" w:customStyle="1" w:styleId="609">
    <w:name w:val="xl73"/>
    <w:basedOn w:val="1"/>
    <w:autoRedefine/>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sz w:val="18"/>
      <w:szCs w:val="18"/>
    </w:rPr>
  </w:style>
  <w:style w:type="paragraph" w:customStyle="1" w:styleId="610">
    <w:name w:val="xl69"/>
    <w:basedOn w:val="1"/>
    <w:autoRedefine/>
    <w:qFormat/>
    <w:uiPriority w:val="0"/>
    <w:pPr>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611">
    <w:name w:val="xl66"/>
    <w:basedOn w:val="1"/>
    <w:autoRedefine/>
    <w:qFormat/>
    <w:uiPriority w:val="0"/>
    <w:pPr>
      <w:pBdr>
        <w:bottom w:val="single" w:color="000000" w:sz="4" w:space="0"/>
      </w:pBdr>
      <w:shd w:val="clear" w:color="000000" w:fill="FFFFFF"/>
      <w:spacing w:before="100" w:beforeAutospacing="1" w:after="100" w:afterAutospacing="1"/>
      <w:textAlignment w:val="bottom"/>
    </w:pPr>
    <w:rPr>
      <w:rFonts w:ascii="宋体" w:hAnsi="宋体" w:cs="宋体"/>
      <w:color w:val="000000"/>
      <w:sz w:val="18"/>
      <w:szCs w:val="18"/>
    </w:rPr>
  </w:style>
  <w:style w:type="paragraph" w:customStyle="1" w:styleId="612">
    <w:name w:val="xl71"/>
    <w:basedOn w:val="1"/>
    <w:autoRedefine/>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613">
    <w:name w:val="_Style 13"/>
    <w:basedOn w:val="5"/>
    <w:next w:val="5"/>
    <w:autoRedefine/>
    <w:qFormat/>
    <w:uiPriority w:val="0"/>
    <w:pPr>
      <w:keepLines/>
      <w:widowControl w:val="0"/>
      <w:snapToGrid w:val="0"/>
      <w:spacing w:after="240" w:line="348" w:lineRule="auto"/>
      <w:jc w:val="both"/>
    </w:pPr>
    <w:rPr>
      <w:rFonts w:ascii="Tahoma" w:hAnsi="Tahoma"/>
      <w:i w:val="0"/>
      <w:iCs w:val="0"/>
      <w:kern w:val="2"/>
      <w:sz w:val="30"/>
      <w:szCs w:val="32"/>
    </w:rPr>
  </w:style>
  <w:style w:type="table" w:customStyle="1" w:styleId="614">
    <w:name w:val="Table Normal"/>
    <w:autoRedefine/>
    <w:unhideWhenUsed/>
    <w:qFormat/>
    <w:uiPriority w:val="2"/>
    <w:tblPr>
      <w:tblCellMar>
        <w:top w:w="0" w:type="dxa"/>
        <w:left w:w="0" w:type="dxa"/>
        <w:bottom w:w="0" w:type="dxa"/>
        <w:right w:w="0" w:type="dxa"/>
      </w:tblCellMar>
    </w:tblPr>
  </w:style>
  <w:style w:type="table" w:customStyle="1" w:styleId="615">
    <w:name w:val="网格型1"/>
    <w:basedOn w:val="63"/>
    <w:autoRedefine/>
    <w:qFormat/>
    <w:uiPriority w:val="59"/>
    <w:pPr>
      <w:widowControl w:val="0"/>
      <w:spacing w:line="38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16">
    <w:name w:val="style41"/>
    <w:autoRedefine/>
    <w:qFormat/>
    <w:uiPriority w:val="0"/>
    <w:rPr>
      <w:rFonts w:ascii="Arial" w:hAnsi="Arial" w:cs="Arial"/>
      <w:sz w:val="18"/>
      <w:szCs w:val="18"/>
    </w:rPr>
  </w:style>
  <w:style w:type="character" w:customStyle="1" w:styleId="617">
    <w:name w:val="style81"/>
    <w:autoRedefine/>
    <w:qFormat/>
    <w:uiPriority w:val="0"/>
    <w:rPr>
      <w:rFonts w:hint="default" w:ascii="Tahoma" w:hAnsi="Tahoma" w:cs="Tahoma"/>
      <w:color w:val="3A3A3A"/>
      <w:sz w:val="21"/>
      <w:szCs w:val="21"/>
    </w:rPr>
  </w:style>
  <w:style w:type="character" w:customStyle="1" w:styleId="618">
    <w:name w:val="Table Text Char1 Char"/>
    <w:link w:val="619"/>
    <w:autoRedefine/>
    <w:qFormat/>
    <w:uiPriority w:val="0"/>
    <w:rPr>
      <w:rFonts w:ascii="Arial" w:hAnsi="Arial" w:cs="Arial"/>
      <w:kern w:val="2"/>
      <w:sz w:val="18"/>
      <w:szCs w:val="18"/>
      <w:lang w:val="en-US" w:eastAsia="zh-CN" w:bidi="ar-SA"/>
    </w:rPr>
  </w:style>
  <w:style w:type="paragraph" w:customStyle="1" w:styleId="619">
    <w:name w:val="Table Text Char1"/>
    <w:link w:val="618"/>
    <w:autoRedefine/>
    <w:qFormat/>
    <w:uiPriority w:val="0"/>
    <w:pPr>
      <w:snapToGrid w:val="0"/>
      <w:spacing w:before="80" w:after="80"/>
    </w:pPr>
    <w:rPr>
      <w:rFonts w:ascii="Arial" w:hAnsi="Arial" w:eastAsia="宋体" w:cs="Arial"/>
      <w:kern w:val="2"/>
      <w:sz w:val="18"/>
      <w:szCs w:val="18"/>
      <w:lang w:val="en-US" w:eastAsia="zh-CN" w:bidi="ar-SA"/>
    </w:rPr>
  </w:style>
  <w:style w:type="character" w:customStyle="1" w:styleId="620">
    <w:name w:val="No Spacing Char"/>
    <w:link w:val="621"/>
    <w:autoRedefine/>
    <w:qFormat/>
    <w:locked/>
    <w:uiPriority w:val="0"/>
    <w:rPr>
      <w:rFonts w:ascii="Calibri" w:hAnsi="Calibri"/>
      <w:sz w:val="22"/>
      <w:szCs w:val="22"/>
      <w:lang w:val="en-US" w:eastAsia="en-US" w:bidi="ar-SA"/>
    </w:rPr>
  </w:style>
  <w:style w:type="paragraph" w:customStyle="1" w:styleId="621">
    <w:name w:val="无间隔1"/>
    <w:link w:val="620"/>
    <w:autoRedefine/>
    <w:qFormat/>
    <w:uiPriority w:val="0"/>
    <w:rPr>
      <w:rFonts w:ascii="Calibri" w:hAnsi="Calibri" w:eastAsia="宋体" w:cs="Times New Roman"/>
      <w:sz w:val="22"/>
      <w:szCs w:val="22"/>
      <w:lang w:val="en-US" w:eastAsia="en-US" w:bidi="ar-SA"/>
    </w:rPr>
  </w:style>
  <w:style w:type="character" w:customStyle="1" w:styleId="622">
    <w:name w:val="目录 2 Char"/>
    <w:autoRedefine/>
    <w:qFormat/>
    <w:uiPriority w:val="0"/>
    <w:rPr>
      <w:kern w:val="0"/>
      <w:sz w:val="20"/>
      <w:szCs w:val="20"/>
    </w:rPr>
  </w:style>
  <w:style w:type="character" w:customStyle="1" w:styleId="623">
    <w:name w:val="普通文字 Char Char1"/>
    <w:autoRedefine/>
    <w:qFormat/>
    <w:uiPriority w:val="0"/>
    <w:rPr>
      <w:rFonts w:ascii="宋体" w:hAnsi="Courier New" w:eastAsia="宋体"/>
      <w:kern w:val="2"/>
      <w:sz w:val="21"/>
      <w:lang w:val="en-US" w:eastAsia="zh-CN" w:bidi="ar-SA"/>
    </w:rPr>
  </w:style>
  <w:style w:type="character" w:customStyle="1" w:styleId="624">
    <w:name w:val="表格正文 Char"/>
    <w:link w:val="625"/>
    <w:autoRedefine/>
    <w:qFormat/>
    <w:uiPriority w:val="0"/>
    <w:rPr>
      <w:rFonts w:ascii="宋体" w:hAnsi="宋体"/>
      <w:kern w:val="2"/>
      <w:sz w:val="21"/>
      <w:szCs w:val="21"/>
    </w:rPr>
  </w:style>
  <w:style w:type="paragraph" w:customStyle="1" w:styleId="625">
    <w:name w:val="表格正文"/>
    <w:basedOn w:val="1"/>
    <w:link w:val="624"/>
    <w:autoRedefine/>
    <w:qFormat/>
    <w:uiPriority w:val="0"/>
    <w:pPr>
      <w:widowControl w:val="0"/>
      <w:jc w:val="both"/>
    </w:pPr>
    <w:rPr>
      <w:rFonts w:ascii="宋体" w:hAnsi="宋体"/>
      <w:kern w:val="2"/>
      <w:sz w:val="21"/>
      <w:szCs w:val="21"/>
    </w:rPr>
  </w:style>
  <w:style w:type="character" w:customStyle="1" w:styleId="626">
    <w:name w:val="sub"/>
    <w:autoRedefine/>
    <w:qFormat/>
    <w:uiPriority w:val="0"/>
  </w:style>
  <w:style w:type="character" w:customStyle="1" w:styleId="627">
    <w:name w:val="bookmark-item"/>
    <w:autoRedefine/>
    <w:qFormat/>
    <w:uiPriority w:val="0"/>
  </w:style>
  <w:style w:type="character" w:customStyle="1" w:styleId="628">
    <w:name w:val="0921 Char"/>
    <w:autoRedefine/>
    <w:qFormat/>
    <w:uiPriority w:val="0"/>
    <w:rPr>
      <w:rFonts w:ascii="宋体" w:hAnsi="Courier New" w:eastAsia="宋体" w:cs="Times New Roman"/>
      <w:szCs w:val="20"/>
    </w:rPr>
  </w:style>
  <w:style w:type="character" w:customStyle="1" w:styleId="629">
    <w:name w:val="标题 1 Char Char Char1"/>
    <w:autoRedefine/>
    <w:qFormat/>
    <w:locked/>
    <w:uiPriority w:val="0"/>
    <w:rPr>
      <w:rFonts w:eastAsia="宋体"/>
      <w:b/>
      <w:bCs/>
      <w:kern w:val="44"/>
      <w:sz w:val="44"/>
      <w:szCs w:val="44"/>
      <w:lang w:val="en-US" w:eastAsia="zh-CN" w:bidi="ar-SA"/>
    </w:rPr>
  </w:style>
  <w:style w:type="character" w:customStyle="1" w:styleId="630">
    <w:name w:val="标准正文格式 Char"/>
    <w:link w:val="631"/>
    <w:autoRedefine/>
    <w:qFormat/>
    <w:uiPriority w:val="0"/>
    <w:rPr>
      <w:rFonts w:ascii="宋体" w:eastAsia="仿宋_GB2312" w:cs="宋体"/>
      <w:color w:val="000000"/>
      <w:sz w:val="24"/>
    </w:rPr>
  </w:style>
  <w:style w:type="paragraph" w:customStyle="1" w:styleId="631">
    <w:name w:val="标准正文格式"/>
    <w:basedOn w:val="1"/>
    <w:link w:val="630"/>
    <w:autoRedefine/>
    <w:qFormat/>
    <w:uiPriority w:val="0"/>
    <w:pPr>
      <w:adjustRightInd w:val="0"/>
      <w:spacing w:before="60" w:after="120" w:line="360" w:lineRule="auto"/>
      <w:ind w:firstLine="200" w:firstLineChars="200"/>
      <w:jc w:val="both"/>
      <w:textAlignment w:val="baseline"/>
    </w:pPr>
    <w:rPr>
      <w:rFonts w:ascii="宋体" w:eastAsia="仿宋_GB2312"/>
      <w:color w:val="000000"/>
      <w:szCs w:val="20"/>
    </w:rPr>
  </w:style>
  <w:style w:type="paragraph" w:customStyle="1" w:styleId="632">
    <w:name w:val="font7"/>
    <w:basedOn w:val="1"/>
    <w:autoRedefine/>
    <w:qFormat/>
    <w:uiPriority w:val="0"/>
    <w:pPr>
      <w:spacing w:before="100" w:beforeAutospacing="1" w:after="100" w:afterAutospacing="1"/>
    </w:pPr>
    <w:rPr>
      <w:sz w:val="22"/>
      <w:szCs w:val="22"/>
    </w:rPr>
  </w:style>
  <w:style w:type="paragraph" w:customStyle="1" w:styleId="633">
    <w:name w:val="大标题"/>
    <w:basedOn w:val="1"/>
    <w:autoRedefine/>
    <w:qFormat/>
    <w:uiPriority w:val="0"/>
    <w:pPr>
      <w:widowControl w:val="0"/>
      <w:autoSpaceDE w:val="0"/>
      <w:autoSpaceDN w:val="0"/>
      <w:adjustRightInd w:val="0"/>
      <w:spacing w:after="560"/>
      <w:jc w:val="center"/>
    </w:pPr>
    <w:rPr>
      <w:rFonts w:ascii="Arial Black" w:hAnsi="Arial Black"/>
      <w:b/>
      <w:sz w:val="56"/>
      <w:szCs w:val="20"/>
    </w:rPr>
  </w:style>
  <w:style w:type="paragraph" w:customStyle="1" w:styleId="634">
    <w:name w:val="文件标题"/>
    <w:basedOn w:val="1"/>
    <w:autoRedefine/>
    <w:qFormat/>
    <w:uiPriority w:val="0"/>
    <w:pPr>
      <w:widowControl w:val="0"/>
      <w:autoSpaceDE w:val="0"/>
      <w:autoSpaceDN w:val="0"/>
      <w:adjustRightInd w:val="0"/>
      <w:spacing w:after="240"/>
      <w:jc w:val="center"/>
    </w:pPr>
    <w:rPr>
      <w:rFonts w:ascii="Arial Black" w:hAnsi="Arial Black"/>
      <w:sz w:val="48"/>
      <w:szCs w:val="20"/>
    </w:rPr>
  </w:style>
  <w:style w:type="paragraph" w:customStyle="1" w:styleId="635">
    <w:name w:val="xl33"/>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rPr>
  </w:style>
  <w:style w:type="paragraph" w:customStyle="1" w:styleId="636">
    <w:name w:val="xl36"/>
    <w:basedOn w:val="1"/>
    <w:autoRedefine/>
    <w:qFormat/>
    <w:uiPriority w:val="0"/>
    <w:pPr>
      <w:spacing w:before="100" w:beforeAutospacing="1" w:after="100" w:afterAutospacing="1"/>
      <w:jc w:val="center"/>
      <w:textAlignment w:val="center"/>
    </w:pPr>
    <w:rPr>
      <w:rFonts w:ascii="宋体" w:hAnsi="宋体"/>
      <w:sz w:val="22"/>
      <w:szCs w:val="22"/>
    </w:rPr>
  </w:style>
  <w:style w:type="paragraph" w:customStyle="1" w:styleId="637">
    <w:name w:val="方案正文"/>
    <w:basedOn w:val="17"/>
    <w:autoRedefine/>
    <w:qFormat/>
    <w:uiPriority w:val="0"/>
    <w:pPr>
      <w:widowControl w:val="0"/>
      <w:adjustRightInd/>
      <w:snapToGrid/>
      <w:spacing w:line="360" w:lineRule="auto"/>
      <w:ind w:firstLine="200" w:firstLineChars="200"/>
      <w:jc w:val="both"/>
    </w:pPr>
    <w:rPr>
      <w:rFonts w:ascii="Times New Roman"/>
      <w:color w:val="auto"/>
      <w:kern w:val="2"/>
      <w:sz w:val="24"/>
      <w:szCs w:val="24"/>
    </w:rPr>
  </w:style>
  <w:style w:type="paragraph" w:customStyle="1" w:styleId="638">
    <w:name w:val="首行缩进"/>
    <w:basedOn w:val="1"/>
    <w:autoRedefine/>
    <w:qFormat/>
    <w:uiPriority w:val="0"/>
    <w:pPr>
      <w:widowControl w:val="0"/>
      <w:autoSpaceDE w:val="0"/>
      <w:autoSpaceDN w:val="0"/>
      <w:adjustRightInd w:val="0"/>
    </w:pPr>
    <w:rPr>
      <w:sz w:val="28"/>
      <w:szCs w:val="20"/>
    </w:rPr>
  </w:style>
  <w:style w:type="paragraph" w:customStyle="1" w:styleId="639">
    <w:name w:val="xl39"/>
    <w:basedOn w:val="1"/>
    <w:autoRedefine/>
    <w:qFormat/>
    <w:uiPriority w:val="0"/>
    <w:pPr>
      <w:pBdr>
        <w:bottom w:val="single" w:color="auto" w:sz="4" w:space="0"/>
      </w:pBdr>
      <w:spacing w:before="100" w:beforeAutospacing="1" w:after="100" w:afterAutospacing="1"/>
    </w:pPr>
    <w:rPr>
      <w:rFonts w:ascii="宋体" w:hAnsi="宋体"/>
    </w:rPr>
  </w:style>
  <w:style w:type="paragraph" w:customStyle="1" w:styleId="640">
    <w:name w:val="xl3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2"/>
      <w:szCs w:val="22"/>
    </w:rPr>
  </w:style>
  <w:style w:type="paragraph" w:customStyle="1" w:styleId="641">
    <w:name w:val="font8"/>
    <w:basedOn w:val="1"/>
    <w:autoRedefine/>
    <w:qFormat/>
    <w:uiPriority w:val="0"/>
    <w:pPr>
      <w:spacing w:before="100" w:beforeAutospacing="1" w:after="100" w:afterAutospacing="1"/>
    </w:pPr>
    <w:rPr>
      <w:rFonts w:hint="eastAsia" w:ascii="宋体" w:hAnsi="宋体"/>
      <w:sz w:val="20"/>
      <w:szCs w:val="20"/>
    </w:rPr>
  </w:style>
  <w:style w:type="paragraph" w:customStyle="1" w:styleId="642">
    <w:name w:val="正文表标题"/>
    <w:next w:val="134"/>
    <w:autoRedefine/>
    <w:qFormat/>
    <w:uiPriority w:val="99"/>
    <w:pPr>
      <w:tabs>
        <w:tab w:val="left" w:pos="360"/>
        <w:tab w:val="left" w:pos="525"/>
      </w:tabs>
      <w:spacing w:beforeLines="50" w:afterLines="50"/>
      <w:ind w:left="525" w:hanging="525"/>
      <w:jc w:val="center"/>
    </w:pPr>
    <w:rPr>
      <w:rFonts w:ascii="黑体" w:hAnsi="Calibri" w:eastAsia="黑体" w:cs="Times New Roman"/>
      <w:sz w:val="21"/>
      <w:lang w:val="en-US" w:eastAsia="zh-CN" w:bidi="ar-SA"/>
    </w:rPr>
  </w:style>
  <w:style w:type="paragraph" w:customStyle="1" w:styleId="643">
    <w:name w:val="Char3 Char Char Char"/>
    <w:basedOn w:val="1"/>
    <w:autoRedefine/>
    <w:qFormat/>
    <w:uiPriority w:val="0"/>
    <w:pPr>
      <w:spacing w:after="160" w:line="240" w:lineRule="exact"/>
    </w:pPr>
    <w:rPr>
      <w:rFonts w:ascii="Verdana" w:hAnsi="Verdana"/>
      <w:sz w:val="20"/>
      <w:szCs w:val="20"/>
      <w:lang w:eastAsia="en-US"/>
    </w:rPr>
  </w:style>
  <w:style w:type="paragraph" w:customStyle="1" w:styleId="644">
    <w:name w:val="font9"/>
    <w:basedOn w:val="1"/>
    <w:autoRedefine/>
    <w:qFormat/>
    <w:uiPriority w:val="0"/>
    <w:pPr>
      <w:spacing w:before="100" w:beforeAutospacing="1" w:after="100" w:afterAutospacing="1"/>
    </w:pPr>
  </w:style>
  <w:style w:type="paragraph" w:customStyle="1" w:styleId="645">
    <w:name w:val="Char4"/>
    <w:basedOn w:val="1"/>
    <w:autoRedefine/>
    <w:semiHidden/>
    <w:qFormat/>
    <w:uiPriority w:val="0"/>
    <w:pPr>
      <w:widowControl w:val="0"/>
      <w:jc w:val="both"/>
    </w:pPr>
    <w:rPr>
      <w:rFonts w:ascii="Tahoma" w:hAnsi="Tahoma"/>
      <w:kern w:val="2"/>
      <w:szCs w:val="20"/>
    </w:rPr>
  </w:style>
  <w:style w:type="paragraph" w:customStyle="1" w:styleId="646">
    <w:name w:val="字母编号列项（一级）"/>
    <w:autoRedefine/>
    <w:qFormat/>
    <w:uiPriority w:val="99"/>
    <w:pPr>
      <w:tabs>
        <w:tab w:val="left" w:pos="840"/>
      </w:tabs>
      <w:jc w:val="both"/>
    </w:pPr>
    <w:rPr>
      <w:rFonts w:ascii="宋体" w:hAnsi="Calibri" w:eastAsia="宋体" w:cs="Times New Roman"/>
      <w:sz w:val="21"/>
      <w:szCs w:val="22"/>
      <w:lang w:val="en-US" w:eastAsia="zh-CN" w:bidi="ar-SA"/>
    </w:rPr>
  </w:style>
  <w:style w:type="paragraph" w:customStyle="1" w:styleId="647">
    <w:name w:val="表内文字"/>
    <w:basedOn w:val="1"/>
    <w:autoRedefine/>
    <w:qFormat/>
    <w:uiPriority w:val="0"/>
    <w:pPr>
      <w:widowControl w:val="0"/>
      <w:jc w:val="center"/>
    </w:pPr>
    <w:rPr>
      <w:rFonts w:ascii="仿宋_GB2312" w:eastAsia="仿宋_GB2312"/>
      <w:kern w:val="2"/>
    </w:rPr>
  </w:style>
  <w:style w:type="paragraph" w:customStyle="1" w:styleId="648">
    <w:name w:val="正文01"/>
    <w:basedOn w:val="1"/>
    <w:autoRedefine/>
    <w:qFormat/>
    <w:uiPriority w:val="0"/>
    <w:pPr>
      <w:widowControl w:val="0"/>
      <w:spacing w:line="560" w:lineRule="exact"/>
      <w:ind w:firstLine="200" w:firstLineChars="200"/>
      <w:jc w:val="both"/>
    </w:pPr>
    <w:rPr>
      <w:rFonts w:ascii="Calibri" w:hAnsi="Calibri" w:eastAsia="仿宋_GB2312"/>
      <w:color w:val="000000"/>
      <w:kern w:val="2"/>
      <w:sz w:val="32"/>
      <w:szCs w:val="32"/>
    </w:rPr>
  </w:style>
  <w:style w:type="paragraph" w:customStyle="1" w:styleId="649">
    <w:name w:val="Item Step in Table"/>
    <w:autoRedefine/>
    <w:qFormat/>
    <w:uiPriority w:val="0"/>
    <w:pPr>
      <w:tabs>
        <w:tab w:val="left" w:pos="397"/>
      </w:tabs>
      <w:spacing w:before="40" w:after="40"/>
      <w:jc w:val="both"/>
    </w:pPr>
    <w:rPr>
      <w:rFonts w:ascii="Arial" w:hAnsi="Arial" w:eastAsia="宋体" w:cs="Arial"/>
      <w:sz w:val="18"/>
      <w:szCs w:val="18"/>
      <w:lang w:val="en-US" w:eastAsia="zh-CN" w:bidi="ar-SA"/>
    </w:rPr>
  </w:style>
  <w:style w:type="paragraph" w:customStyle="1" w:styleId="650">
    <w:name w:val="xl34"/>
    <w:basedOn w:val="1"/>
    <w:autoRedefine/>
    <w:qFormat/>
    <w:uiPriority w:val="0"/>
    <w:pPr>
      <w:pBdr>
        <w:left w:val="single" w:color="auto" w:sz="4" w:space="0"/>
        <w:right w:val="single" w:color="auto" w:sz="4" w:space="0"/>
      </w:pBdr>
      <w:spacing w:before="100" w:beforeAutospacing="1" w:after="100" w:afterAutospacing="1"/>
      <w:jc w:val="center"/>
    </w:pPr>
    <w:rPr>
      <w:rFonts w:ascii="宋体" w:hAnsi="宋体"/>
    </w:rPr>
  </w:style>
  <w:style w:type="paragraph" w:customStyle="1" w:styleId="651">
    <w:name w:val="样式 样式1 + Times New Roman 五号"/>
    <w:basedOn w:val="1"/>
    <w:next w:val="1"/>
    <w:autoRedefine/>
    <w:qFormat/>
    <w:uiPriority w:val="0"/>
    <w:pPr>
      <w:keepLines/>
      <w:spacing w:before="360" w:after="240" w:line="360" w:lineRule="auto"/>
      <w:jc w:val="center"/>
      <w:outlineLvl w:val="0"/>
    </w:pPr>
    <w:rPr>
      <w:rFonts w:eastAsia="黑体"/>
      <w:color w:val="000000"/>
      <w:szCs w:val="20"/>
    </w:rPr>
  </w:style>
  <w:style w:type="paragraph" w:customStyle="1" w:styleId="652">
    <w:name w:val="Char Char Char2"/>
    <w:basedOn w:val="1"/>
    <w:autoRedefine/>
    <w:qFormat/>
    <w:uiPriority w:val="0"/>
    <w:pPr>
      <w:widowControl w:val="0"/>
      <w:jc w:val="both"/>
    </w:pPr>
    <w:rPr>
      <w:rFonts w:ascii="Tahoma" w:hAnsi="Tahoma"/>
      <w:kern w:val="2"/>
      <w:szCs w:val="20"/>
    </w:rPr>
  </w:style>
  <w:style w:type="paragraph" w:customStyle="1" w:styleId="653">
    <w:name w:val="xl35"/>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rPr>
  </w:style>
  <w:style w:type="paragraph" w:customStyle="1" w:styleId="654">
    <w:name w:val="Char1 Char Char Char Char Char Char1"/>
    <w:basedOn w:val="1"/>
    <w:autoRedefine/>
    <w:qFormat/>
    <w:uiPriority w:val="0"/>
    <w:pPr>
      <w:widowControl w:val="0"/>
      <w:jc w:val="both"/>
    </w:pPr>
    <w:rPr>
      <w:rFonts w:ascii="Tahoma" w:hAnsi="Tahoma"/>
      <w:kern w:val="2"/>
      <w:szCs w:val="20"/>
    </w:rPr>
  </w:style>
  <w:style w:type="paragraph" w:customStyle="1" w:styleId="655">
    <w:name w:val="f1"/>
    <w:basedOn w:val="1"/>
    <w:autoRedefine/>
    <w:qFormat/>
    <w:uiPriority w:val="0"/>
    <w:pPr>
      <w:spacing w:before="100" w:beforeAutospacing="1" w:after="100" w:afterAutospacing="1"/>
      <w:jc w:val="center"/>
    </w:pPr>
    <w:rPr>
      <w:rFonts w:ascii="Helvetica" w:hAnsi="Helvetica" w:cs="Helvetica"/>
      <w:b/>
      <w:bCs/>
      <w:color w:val="FF8080"/>
      <w:spacing w:val="160"/>
      <w:sz w:val="80"/>
      <w:szCs w:val="80"/>
    </w:rPr>
  </w:style>
  <w:style w:type="paragraph" w:customStyle="1" w:styleId="656">
    <w:name w:val="样式标题 2"/>
    <w:basedOn w:val="5"/>
    <w:autoRedefine/>
    <w:qFormat/>
    <w:uiPriority w:val="0"/>
    <w:pPr>
      <w:keepLines/>
      <w:pageBreakBefore/>
      <w:widowControl w:val="0"/>
      <w:spacing w:before="360" w:after="240" w:line="415" w:lineRule="auto"/>
      <w:ind w:left="578" w:hanging="578"/>
      <w:jc w:val="both"/>
    </w:pPr>
    <w:rPr>
      <w:rFonts w:ascii="Arial" w:hAnsi="Arial" w:eastAsia="黑体" w:cs="宋体"/>
      <w:i w:val="0"/>
      <w:iCs w:val="0"/>
      <w:kern w:val="2"/>
      <w:sz w:val="30"/>
      <w:szCs w:val="20"/>
    </w:rPr>
  </w:style>
  <w:style w:type="paragraph" w:customStyle="1" w:styleId="657">
    <w:name w:val="Item List in Table"/>
    <w:autoRedefine/>
    <w:qFormat/>
    <w:uiPriority w:val="0"/>
    <w:pPr>
      <w:tabs>
        <w:tab w:val="left" w:pos="284"/>
      </w:tabs>
      <w:spacing w:before="40" w:after="40"/>
      <w:jc w:val="both"/>
    </w:pPr>
    <w:rPr>
      <w:rFonts w:ascii="Arial" w:hAnsi="Arial" w:eastAsia="宋体" w:cs="Arial"/>
      <w:sz w:val="18"/>
      <w:szCs w:val="18"/>
      <w:lang w:val="en-US" w:eastAsia="zh-CN" w:bidi="ar-SA"/>
    </w:rPr>
  </w:style>
  <w:style w:type="paragraph" w:customStyle="1" w:styleId="658">
    <w:name w:val="xl38"/>
    <w:basedOn w:val="1"/>
    <w:autoRedefine/>
    <w:qFormat/>
    <w:uiPriority w:val="0"/>
    <w:pPr>
      <w:pBdr>
        <w:bottom w:val="single" w:color="auto" w:sz="4" w:space="0"/>
      </w:pBdr>
      <w:spacing w:before="100" w:beforeAutospacing="1" w:after="100" w:afterAutospacing="1"/>
    </w:pPr>
    <w:rPr>
      <w:rFonts w:ascii="宋体" w:hAnsi="宋体"/>
      <w:sz w:val="22"/>
      <w:szCs w:val="22"/>
    </w:rPr>
  </w:style>
  <w:style w:type="paragraph" w:customStyle="1" w:styleId="659">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0">
    <w:name w:val="缺省文本"/>
    <w:basedOn w:val="1"/>
    <w:autoRedefine/>
    <w:qFormat/>
    <w:uiPriority w:val="0"/>
    <w:pPr>
      <w:widowControl w:val="0"/>
      <w:autoSpaceDE w:val="0"/>
      <w:autoSpaceDN w:val="0"/>
      <w:adjustRightInd w:val="0"/>
    </w:pPr>
    <w:rPr>
      <w:szCs w:val="20"/>
    </w:rPr>
  </w:style>
  <w:style w:type="paragraph" w:customStyle="1" w:styleId="661">
    <w:name w:val="style4"/>
    <w:basedOn w:val="1"/>
    <w:autoRedefine/>
    <w:qFormat/>
    <w:uiPriority w:val="0"/>
    <w:pPr>
      <w:spacing w:before="100" w:beforeAutospacing="1" w:after="100" w:afterAutospacing="1"/>
    </w:pPr>
    <w:rPr>
      <w:rFonts w:ascii="Arial" w:hAnsi="Arial" w:cs="Arial"/>
      <w:sz w:val="18"/>
      <w:szCs w:val="18"/>
    </w:rPr>
  </w:style>
  <w:style w:type="paragraph" w:customStyle="1" w:styleId="662">
    <w:name w:val="默认段落字体 Para Char Char Char Char Char Char Char Char Char1 Char Char Char Char"/>
    <w:basedOn w:val="1"/>
    <w:autoRedefine/>
    <w:qFormat/>
    <w:uiPriority w:val="0"/>
    <w:pPr>
      <w:widowControl w:val="0"/>
      <w:jc w:val="both"/>
    </w:pPr>
    <w:rPr>
      <w:rFonts w:ascii="Tahoma" w:hAnsi="Tahoma"/>
      <w:kern w:val="2"/>
      <w:szCs w:val="20"/>
    </w:rPr>
  </w:style>
  <w:style w:type="paragraph" w:customStyle="1" w:styleId="663">
    <w:name w:val="xl54"/>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sz w:val="20"/>
      <w:szCs w:val="20"/>
    </w:rPr>
  </w:style>
  <w:style w:type="table" w:customStyle="1" w:styleId="664">
    <w:name w:val="网格型2"/>
    <w:basedOn w:val="63"/>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65">
    <w:name w:val="_Style 1"/>
    <w:basedOn w:val="1"/>
    <w:autoRedefine/>
    <w:qFormat/>
    <w:uiPriority w:val="34"/>
    <w:pPr>
      <w:ind w:firstLine="420" w:firstLineChars="200"/>
    </w:pPr>
    <w:rPr>
      <w:szCs w:val="22"/>
    </w:rPr>
  </w:style>
  <w:style w:type="paragraph" w:customStyle="1" w:styleId="666">
    <w:name w:val="font514812"/>
    <w:basedOn w:val="1"/>
    <w:autoRedefine/>
    <w:qFormat/>
    <w:uiPriority w:val="0"/>
    <w:pPr>
      <w:spacing w:before="100" w:beforeAutospacing="1" w:after="100" w:afterAutospacing="1"/>
    </w:pPr>
    <w:rPr>
      <w:rFonts w:ascii="宋体" w:hAnsi="宋体" w:cs="宋体"/>
      <w:sz w:val="18"/>
      <w:szCs w:val="18"/>
    </w:rPr>
  </w:style>
  <w:style w:type="paragraph" w:customStyle="1" w:styleId="667">
    <w:name w:val="font614812"/>
    <w:basedOn w:val="1"/>
    <w:autoRedefine/>
    <w:qFormat/>
    <w:uiPriority w:val="0"/>
    <w:pPr>
      <w:spacing w:before="100" w:beforeAutospacing="1" w:after="100" w:afterAutospacing="1"/>
    </w:pPr>
    <w:rPr>
      <w:rFonts w:ascii="宋体" w:hAnsi="宋体" w:cs="宋体"/>
      <w:sz w:val="20"/>
      <w:szCs w:val="20"/>
    </w:rPr>
  </w:style>
  <w:style w:type="paragraph" w:customStyle="1" w:styleId="668">
    <w:name w:val="font714812"/>
    <w:basedOn w:val="1"/>
    <w:autoRedefine/>
    <w:qFormat/>
    <w:uiPriority w:val="0"/>
    <w:pPr>
      <w:spacing w:before="100" w:beforeAutospacing="1" w:after="100" w:afterAutospacing="1"/>
    </w:pPr>
    <w:rPr>
      <w:rFonts w:ascii="Wingdings 2" w:hAnsi="Wingdings 2" w:cs="宋体"/>
      <w:sz w:val="18"/>
      <w:szCs w:val="18"/>
    </w:rPr>
  </w:style>
  <w:style w:type="paragraph" w:customStyle="1" w:styleId="669">
    <w:name w:val="font814812"/>
    <w:basedOn w:val="1"/>
    <w:autoRedefine/>
    <w:qFormat/>
    <w:uiPriority w:val="0"/>
    <w:pPr>
      <w:spacing w:before="100" w:beforeAutospacing="1" w:after="100" w:afterAutospacing="1"/>
    </w:pPr>
    <w:rPr>
      <w:rFonts w:ascii="Calibri" w:hAnsi="Calibri" w:cs="宋体"/>
      <w:sz w:val="18"/>
      <w:szCs w:val="18"/>
    </w:rPr>
  </w:style>
  <w:style w:type="paragraph" w:customStyle="1" w:styleId="670">
    <w:name w:val="xl75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671">
    <w:name w:val="xl76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672">
    <w:name w:val="xl77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673">
    <w:name w:val="xl7814812"/>
    <w:basedOn w:val="1"/>
    <w:autoRedefine/>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674">
    <w:name w:val="xl7914812"/>
    <w:basedOn w:val="1"/>
    <w:autoRedefine/>
    <w:qFormat/>
    <w:uiPriority w:val="0"/>
    <w:pPr>
      <w:shd w:val="clear" w:color="000000" w:fill="FFFF00"/>
      <w:spacing w:before="100" w:beforeAutospacing="1" w:after="100" w:afterAutospacing="1"/>
      <w:textAlignment w:val="center"/>
    </w:pPr>
    <w:rPr>
      <w:rFonts w:ascii="宋体" w:hAnsi="宋体" w:cs="宋体"/>
    </w:rPr>
  </w:style>
  <w:style w:type="paragraph" w:customStyle="1" w:styleId="675">
    <w:name w:val="xl8014812"/>
    <w:basedOn w:val="1"/>
    <w:autoRedefine/>
    <w:qFormat/>
    <w:uiPriority w:val="0"/>
    <w:pPr>
      <w:spacing w:before="100" w:beforeAutospacing="1" w:after="100" w:afterAutospacing="1"/>
      <w:jc w:val="center"/>
      <w:textAlignment w:val="center"/>
    </w:pPr>
    <w:rPr>
      <w:rFonts w:ascii="宋体" w:hAnsi="宋体" w:cs="宋体"/>
      <w:sz w:val="18"/>
      <w:szCs w:val="18"/>
    </w:rPr>
  </w:style>
  <w:style w:type="paragraph" w:customStyle="1" w:styleId="676">
    <w:name w:val="xl8114812"/>
    <w:basedOn w:val="1"/>
    <w:autoRedefine/>
    <w:qFormat/>
    <w:uiPriority w:val="0"/>
    <w:pPr>
      <w:spacing w:before="100" w:beforeAutospacing="1" w:after="100" w:afterAutospacing="1"/>
      <w:textAlignment w:val="center"/>
    </w:pPr>
    <w:rPr>
      <w:rFonts w:ascii="宋体" w:hAnsi="宋体" w:cs="宋体"/>
    </w:rPr>
  </w:style>
  <w:style w:type="paragraph" w:customStyle="1" w:styleId="677">
    <w:name w:val="xl8214812"/>
    <w:basedOn w:val="1"/>
    <w:autoRedefine/>
    <w:qFormat/>
    <w:uiPriority w:val="0"/>
    <w:pPr>
      <w:spacing w:before="100" w:beforeAutospacing="1" w:after="100" w:afterAutospacing="1"/>
      <w:textAlignment w:val="center"/>
    </w:pPr>
    <w:rPr>
      <w:rFonts w:ascii="宋体" w:hAnsi="宋体" w:cs="宋体"/>
    </w:rPr>
  </w:style>
  <w:style w:type="paragraph" w:customStyle="1" w:styleId="678">
    <w:name w:val="xl83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sz w:val="18"/>
      <w:szCs w:val="18"/>
    </w:rPr>
  </w:style>
  <w:style w:type="paragraph" w:customStyle="1" w:styleId="679">
    <w:name w:val="xl84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b/>
      <w:bCs/>
      <w:sz w:val="21"/>
      <w:szCs w:val="21"/>
    </w:rPr>
  </w:style>
  <w:style w:type="paragraph" w:customStyle="1" w:styleId="680">
    <w:name w:val="xl85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sz w:val="21"/>
      <w:szCs w:val="21"/>
    </w:rPr>
  </w:style>
  <w:style w:type="paragraph" w:customStyle="1" w:styleId="681">
    <w:name w:val="xl86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sz w:val="18"/>
      <w:szCs w:val="18"/>
    </w:rPr>
  </w:style>
  <w:style w:type="paragraph" w:customStyle="1" w:styleId="682">
    <w:name w:val="xl87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683">
    <w:name w:val="xl88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684">
    <w:name w:val="xl89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685">
    <w:name w:val="xl90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686">
    <w:name w:val="xl91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687">
    <w:name w:val="xl9214812"/>
    <w:basedOn w:val="1"/>
    <w:autoRedefine/>
    <w:qFormat/>
    <w:uiPriority w:val="0"/>
    <w:pPr>
      <w:pBdr>
        <w:top w:val="single" w:color="auto" w:sz="4" w:space="1"/>
        <w:bottom w:val="single" w:color="auto" w:sz="4" w:space="0"/>
      </w:pBdr>
      <w:spacing w:before="100" w:beforeAutospacing="1" w:after="100" w:afterAutospacing="1"/>
      <w:textAlignment w:val="center"/>
    </w:pPr>
    <w:rPr>
      <w:rFonts w:ascii="宋体" w:hAnsi="宋体" w:cs="宋体"/>
      <w:sz w:val="18"/>
      <w:szCs w:val="18"/>
    </w:rPr>
  </w:style>
  <w:style w:type="paragraph" w:customStyle="1" w:styleId="688">
    <w:name w:val="xl93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689">
    <w:name w:val="xl94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690">
    <w:name w:val="xl9514812"/>
    <w:basedOn w:val="1"/>
    <w:autoRedefine/>
    <w:qFormat/>
    <w:uiPriority w:val="0"/>
    <w:pPr>
      <w:pBdr>
        <w:top w:val="single" w:color="auto" w:sz="4" w:space="1"/>
        <w:bottom w:val="single" w:color="auto" w:sz="4" w:space="0"/>
      </w:pBdr>
      <w:spacing w:before="100" w:beforeAutospacing="1" w:after="100" w:afterAutospacing="1"/>
      <w:textAlignment w:val="center"/>
    </w:pPr>
    <w:rPr>
      <w:rFonts w:ascii="宋体" w:hAnsi="宋体" w:cs="宋体"/>
      <w:sz w:val="18"/>
      <w:szCs w:val="18"/>
    </w:rPr>
  </w:style>
  <w:style w:type="paragraph" w:customStyle="1" w:styleId="691">
    <w:name w:val="xl96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0"/>
      <w:szCs w:val="20"/>
    </w:rPr>
  </w:style>
  <w:style w:type="paragraph" w:customStyle="1" w:styleId="692">
    <w:name w:val="xl97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693">
    <w:name w:val="xl98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694">
    <w:name w:val="xl9914812"/>
    <w:basedOn w:val="1"/>
    <w:autoRedefine/>
    <w:qFormat/>
    <w:uiPriority w:val="0"/>
    <w:pPr>
      <w:pBdr>
        <w:top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0"/>
      <w:szCs w:val="20"/>
    </w:rPr>
  </w:style>
  <w:style w:type="paragraph" w:customStyle="1" w:styleId="695">
    <w:name w:val="xl100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696">
    <w:name w:val="xl10114812"/>
    <w:basedOn w:val="1"/>
    <w:autoRedefine/>
    <w:qFormat/>
    <w:uiPriority w:val="0"/>
    <w:pPr>
      <w:pBdr>
        <w:top w:val="single" w:color="auto" w:sz="4" w:space="1"/>
        <w:left w:val="single" w:color="auto" w:sz="4" w:space="1"/>
        <w:right w:val="single" w:color="auto" w:sz="4" w:space="1"/>
      </w:pBdr>
      <w:spacing w:before="100" w:beforeAutospacing="1" w:after="100" w:afterAutospacing="1"/>
      <w:textAlignment w:val="center"/>
    </w:pPr>
    <w:rPr>
      <w:rFonts w:ascii="宋体" w:hAnsi="宋体" w:cs="宋体"/>
      <w:sz w:val="18"/>
      <w:szCs w:val="18"/>
    </w:rPr>
  </w:style>
  <w:style w:type="paragraph" w:customStyle="1" w:styleId="697">
    <w:name w:val="xl10214812"/>
    <w:basedOn w:val="1"/>
    <w:autoRedefine/>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698">
    <w:name w:val="xl103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699">
    <w:name w:val="xl10414812"/>
    <w:basedOn w:val="1"/>
    <w:autoRedefine/>
    <w:qFormat/>
    <w:uiPriority w:val="0"/>
    <w:pPr>
      <w:pBdr>
        <w:top w:val="single" w:color="auto" w:sz="4" w:space="1"/>
        <w:bottom w:val="single" w:color="auto" w:sz="4" w:space="0"/>
      </w:pBdr>
      <w:spacing w:before="100" w:beforeAutospacing="1" w:after="100" w:afterAutospacing="1"/>
      <w:textAlignment w:val="center"/>
    </w:pPr>
    <w:rPr>
      <w:rFonts w:ascii="宋体" w:hAnsi="宋体" w:cs="宋体"/>
      <w:sz w:val="18"/>
      <w:szCs w:val="18"/>
    </w:rPr>
  </w:style>
  <w:style w:type="paragraph" w:customStyle="1" w:styleId="700">
    <w:name w:val="xl105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01">
    <w:name w:val="xl10614812"/>
    <w:basedOn w:val="1"/>
    <w:autoRedefine/>
    <w:qFormat/>
    <w:uiPriority w:val="0"/>
    <w:pPr>
      <w:pBdr>
        <w:top w:val="single" w:color="auto" w:sz="4" w:space="1"/>
      </w:pBdr>
      <w:spacing w:before="100" w:beforeAutospacing="1" w:after="100" w:afterAutospacing="1"/>
      <w:textAlignment w:val="center"/>
    </w:pPr>
    <w:rPr>
      <w:rFonts w:ascii="宋体" w:hAnsi="宋体" w:cs="宋体"/>
      <w:sz w:val="18"/>
      <w:szCs w:val="18"/>
    </w:rPr>
  </w:style>
  <w:style w:type="paragraph" w:customStyle="1" w:styleId="702">
    <w:name w:val="xl107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03">
    <w:name w:val="xl10814812"/>
    <w:basedOn w:val="1"/>
    <w:autoRedefine/>
    <w:qFormat/>
    <w:uiPriority w:val="0"/>
    <w:pPr>
      <w:spacing w:before="100" w:beforeAutospacing="1" w:after="100" w:afterAutospacing="1"/>
      <w:textAlignment w:val="bottom"/>
    </w:pPr>
    <w:rPr>
      <w:rFonts w:ascii="宋体" w:hAnsi="宋体" w:cs="宋体"/>
      <w:sz w:val="18"/>
      <w:szCs w:val="18"/>
    </w:rPr>
  </w:style>
  <w:style w:type="paragraph" w:customStyle="1" w:styleId="704">
    <w:name w:val="xl10914812"/>
    <w:basedOn w:val="1"/>
    <w:autoRedefine/>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05">
    <w:name w:val="xl110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06">
    <w:name w:val="xl111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0"/>
      <w:szCs w:val="20"/>
    </w:rPr>
  </w:style>
  <w:style w:type="paragraph" w:customStyle="1" w:styleId="707">
    <w:name w:val="xl112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08">
    <w:name w:val="xl113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0"/>
      <w:szCs w:val="20"/>
    </w:rPr>
  </w:style>
  <w:style w:type="paragraph" w:customStyle="1" w:styleId="709">
    <w:name w:val="xl11414812"/>
    <w:basedOn w:val="1"/>
    <w:autoRedefine/>
    <w:qFormat/>
    <w:uiPriority w:val="0"/>
    <w:pPr>
      <w:pBdr>
        <w:top w:val="single" w:color="000000" w:sz="4" w:space="1"/>
        <w:left w:val="single" w:color="000000" w:sz="4" w:space="1"/>
        <w:bottom w:val="single" w:color="000000" w:sz="4" w:space="0"/>
        <w:right w:val="single" w:color="000000" w:sz="4" w:space="1"/>
      </w:pBdr>
      <w:spacing w:before="100" w:beforeAutospacing="1" w:after="100" w:afterAutospacing="1"/>
      <w:textAlignment w:val="center"/>
    </w:pPr>
    <w:rPr>
      <w:rFonts w:ascii="宋体" w:hAnsi="宋体" w:cs="宋体"/>
      <w:sz w:val="18"/>
      <w:szCs w:val="18"/>
    </w:rPr>
  </w:style>
  <w:style w:type="paragraph" w:customStyle="1" w:styleId="710">
    <w:name w:val="xl115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11">
    <w:name w:val="xl116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12">
    <w:name w:val="xl117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13">
    <w:name w:val="xl118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14">
    <w:name w:val="xl119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新宋体" w:hAnsi="新宋体" w:eastAsia="新宋体" w:cs="宋体"/>
      <w:sz w:val="18"/>
      <w:szCs w:val="18"/>
    </w:rPr>
  </w:style>
  <w:style w:type="paragraph" w:customStyle="1" w:styleId="715">
    <w:name w:val="xl120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16">
    <w:name w:val="xl121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17">
    <w:name w:val="xl122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rPr>
  </w:style>
  <w:style w:type="paragraph" w:customStyle="1" w:styleId="718">
    <w:name w:val="xl123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rPr>
  </w:style>
  <w:style w:type="paragraph" w:customStyle="1" w:styleId="719">
    <w:name w:val="xl12414812"/>
    <w:basedOn w:val="1"/>
    <w:autoRedefine/>
    <w:qFormat/>
    <w:uiPriority w:val="0"/>
    <w:pPr>
      <w:pBdr>
        <w:top w:val="single" w:color="auto" w:sz="4" w:space="1"/>
        <w:left w:val="single" w:color="auto" w:sz="4" w:space="1"/>
        <w:bottom w:val="single" w:color="auto" w:sz="4" w:space="0"/>
      </w:pBdr>
      <w:spacing w:before="100" w:beforeAutospacing="1" w:after="100" w:afterAutospacing="1"/>
      <w:jc w:val="center"/>
      <w:textAlignment w:val="center"/>
    </w:pPr>
    <w:rPr>
      <w:rFonts w:ascii="宋体" w:hAnsi="宋体" w:cs="宋体"/>
      <w:b/>
      <w:bCs/>
    </w:rPr>
  </w:style>
  <w:style w:type="paragraph" w:customStyle="1" w:styleId="720">
    <w:name w:val="xl12514812"/>
    <w:basedOn w:val="1"/>
    <w:autoRedefine/>
    <w:qFormat/>
    <w:uiPriority w:val="0"/>
    <w:pPr>
      <w:pBdr>
        <w:top w:val="single" w:color="auto" w:sz="4" w:space="1"/>
        <w:bottom w:val="single" w:color="auto" w:sz="4" w:space="0"/>
      </w:pBdr>
      <w:spacing w:before="100" w:beforeAutospacing="1" w:after="100" w:afterAutospacing="1"/>
      <w:jc w:val="center"/>
      <w:textAlignment w:val="center"/>
    </w:pPr>
    <w:rPr>
      <w:rFonts w:ascii="宋体" w:hAnsi="宋体" w:cs="宋体"/>
      <w:b/>
      <w:bCs/>
    </w:rPr>
  </w:style>
  <w:style w:type="paragraph" w:customStyle="1" w:styleId="721">
    <w:name w:val="xl12614812"/>
    <w:basedOn w:val="1"/>
    <w:autoRedefine/>
    <w:qFormat/>
    <w:uiPriority w:val="0"/>
    <w:pPr>
      <w:pBdr>
        <w:top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rPr>
  </w:style>
  <w:style w:type="paragraph" w:customStyle="1" w:styleId="722">
    <w:name w:val="xl127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b/>
      <w:bCs/>
      <w:sz w:val="21"/>
      <w:szCs w:val="21"/>
    </w:rPr>
  </w:style>
  <w:style w:type="paragraph" w:customStyle="1" w:styleId="723">
    <w:name w:val="xl12814812"/>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b/>
      <w:bCs/>
    </w:rPr>
  </w:style>
  <w:style w:type="paragraph" w:customStyle="1" w:styleId="724">
    <w:name w:val="xl12914812"/>
    <w:basedOn w:val="1"/>
    <w:autoRedefine/>
    <w:qFormat/>
    <w:uiPriority w:val="0"/>
    <w:pPr>
      <w:spacing w:before="100" w:beforeAutospacing="1" w:after="100" w:afterAutospacing="1"/>
      <w:jc w:val="center"/>
      <w:textAlignment w:val="center"/>
    </w:pPr>
    <w:rPr>
      <w:rFonts w:ascii="宋体" w:hAnsi="宋体" w:cs="宋体"/>
      <w:b/>
      <w:bCs/>
      <w:sz w:val="28"/>
      <w:szCs w:val="28"/>
    </w:rPr>
  </w:style>
  <w:style w:type="paragraph" w:customStyle="1" w:styleId="725">
    <w:name w:val="xl13014812"/>
    <w:basedOn w:val="1"/>
    <w:autoRedefine/>
    <w:qFormat/>
    <w:uiPriority w:val="0"/>
    <w:pPr>
      <w:spacing w:before="100" w:beforeAutospacing="1" w:after="100" w:afterAutospacing="1"/>
      <w:textAlignment w:val="center"/>
    </w:pPr>
    <w:rPr>
      <w:rFonts w:ascii="宋体" w:hAnsi="宋体" w:cs="宋体"/>
      <w:b/>
      <w:bCs/>
      <w:sz w:val="28"/>
      <w:szCs w:val="28"/>
    </w:rPr>
  </w:style>
  <w:style w:type="paragraph" w:customStyle="1" w:styleId="726">
    <w:name w:val="xl13114812"/>
    <w:basedOn w:val="1"/>
    <w:autoRedefine/>
    <w:qFormat/>
    <w:uiPriority w:val="0"/>
    <w:pPr>
      <w:spacing w:before="100" w:beforeAutospacing="1" w:after="100" w:afterAutospacing="1"/>
      <w:jc w:val="center"/>
      <w:textAlignment w:val="center"/>
    </w:pPr>
    <w:rPr>
      <w:rFonts w:ascii="宋体" w:hAnsi="宋体" w:cs="宋体"/>
      <w:b/>
      <w:bCs/>
      <w:sz w:val="28"/>
      <w:szCs w:val="28"/>
    </w:rPr>
  </w:style>
  <w:style w:type="paragraph" w:customStyle="1" w:styleId="727">
    <w:name w:val="font524707"/>
    <w:basedOn w:val="1"/>
    <w:autoRedefine/>
    <w:qFormat/>
    <w:uiPriority w:val="0"/>
    <w:pPr>
      <w:spacing w:before="100" w:beforeAutospacing="1" w:after="100" w:afterAutospacing="1"/>
    </w:pPr>
    <w:rPr>
      <w:rFonts w:ascii="宋体" w:hAnsi="宋体" w:cs="宋体"/>
      <w:sz w:val="18"/>
      <w:szCs w:val="18"/>
    </w:rPr>
  </w:style>
  <w:style w:type="paragraph" w:customStyle="1" w:styleId="728">
    <w:name w:val="font624707"/>
    <w:basedOn w:val="1"/>
    <w:autoRedefine/>
    <w:qFormat/>
    <w:uiPriority w:val="0"/>
    <w:pPr>
      <w:spacing w:before="100" w:beforeAutospacing="1" w:after="100" w:afterAutospacing="1"/>
    </w:pPr>
    <w:rPr>
      <w:rFonts w:ascii="宋体" w:hAnsi="宋体" w:cs="宋体"/>
      <w:sz w:val="20"/>
      <w:szCs w:val="20"/>
    </w:rPr>
  </w:style>
  <w:style w:type="paragraph" w:customStyle="1" w:styleId="729">
    <w:name w:val="font724707"/>
    <w:basedOn w:val="1"/>
    <w:autoRedefine/>
    <w:qFormat/>
    <w:uiPriority w:val="0"/>
    <w:pPr>
      <w:spacing w:before="100" w:beforeAutospacing="1" w:after="100" w:afterAutospacing="1"/>
    </w:pPr>
    <w:rPr>
      <w:rFonts w:ascii="Wingdings 2" w:hAnsi="Wingdings 2" w:cs="宋体"/>
      <w:sz w:val="18"/>
      <w:szCs w:val="18"/>
    </w:rPr>
  </w:style>
  <w:style w:type="paragraph" w:customStyle="1" w:styleId="730">
    <w:name w:val="font824707"/>
    <w:basedOn w:val="1"/>
    <w:autoRedefine/>
    <w:qFormat/>
    <w:uiPriority w:val="0"/>
    <w:pPr>
      <w:spacing w:before="100" w:beforeAutospacing="1" w:after="100" w:afterAutospacing="1"/>
    </w:pPr>
    <w:rPr>
      <w:rFonts w:ascii="Calibri" w:hAnsi="Calibri" w:cs="宋体"/>
      <w:sz w:val="18"/>
      <w:szCs w:val="18"/>
    </w:rPr>
  </w:style>
  <w:style w:type="paragraph" w:customStyle="1" w:styleId="731">
    <w:name w:val="xl7524707"/>
    <w:basedOn w:val="1"/>
    <w:autoRedefine/>
    <w:qFormat/>
    <w:uiPriority w:val="0"/>
    <w:pPr>
      <w:shd w:val="clear" w:color="000000" w:fill="FFFFFF"/>
      <w:spacing w:before="100" w:beforeAutospacing="1" w:after="100" w:afterAutospacing="1"/>
      <w:textAlignment w:val="center"/>
    </w:pPr>
    <w:rPr>
      <w:rFonts w:ascii="宋体" w:hAnsi="宋体" w:cs="宋体"/>
    </w:rPr>
  </w:style>
  <w:style w:type="paragraph" w:customStyle="1" w:styleId="732">
    <w:name w:val="xl76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sz w:val="18"/>
      <w:szCs w:val="18"/>
    </w:rPr>
  </w:style>
  <w:style w:type="paragraph" w:customStyle="1" w:styleId="733">
    <w:name w:val="xl77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b/>
      <w:bCs/>
      <w:sz w:val="21"/>
      <w:szCs w:val="21"/>
    </w:rPr>
  </w:style>
  <w:style w:type="paragraph" w:customStyle="1" w:styleId="734">
    <w:name w:val="xl7824707"/>
    <w:basedOn w:val="1"/>
    <w:autoRedefine/>
    <w:qFormat/>
    <w:uiPriority w:val="0"/>
    <w:pPr>
      <w:shd w:val="clear" w:color="000000" w:fill="FFFF00"/>
      <w:spacing w:before="100" w:beforeAutospacing="1" w:after="100" w:afterAutospacing="1"/>
      <w:textAlignment w:val="center"/>
    </w:pPr>
    <w:rPr>
      <w:rFonts w:ascii="宋体" w:hAnsi="宋体" w:cs="宋体"/>
    </w:rPr>
  </w:style>
  <w:style w:type="paragraph" w:customStyle="1" w:styleId="735">
    <w:name w:val="xl7924707"/>
    <w:basedOn w:val="1"/>
    <w:autoRedefine/>
    <w:qFormat/>
    <w:uiPriority w:val="0"/>
    <w:pPr>
      <w:shd w:val="clear" w:color="000000" w:fill="FFFFFF"/>
      <w:spacing w:before="100" w:beforeAutospacing="1" w:after="100" w:afterAutospacing="1"/>
      <w:jc w:val="center"/>
      <w:textAlignment w:val="center"/>
    </w:pPr>
    <w:rPr>
      <w:rFonts w:ascii="宋体" w:hAnsi="宋体" w:cs="宋体"/>
      <w:sz w:val="18"/>
      <w:szCs w:val="18"/>
    </w:rPr>
  </w:style>
  <w:style w:type="paragraph" w:customStyle="1" w:styleId="736">
    <w:name w:val="xl8024707"/>
    <w:basedOn w:val="1"/>
    <w:autoRedefine/>
    <w:qFormat/>
    <w:uiPriority w:val="0"/>
    <w:pPr>
      <w:shd w:val="clear" w:color="000000" w:fill="FFFFFF"/>
      <w:spacing w:before="100" w:beforeAutospacing="1" w:after="100" w:afterAutospacing="1"/>
      <w:textAlignment w:val="center"/>
    </w:pPr>
    <w:rPr>
      <w:rFonts w:ascii="宋体" w:hAnsi="宋体" w:cs="宋体"/>
    </w:rPr>
  </w:style>
  <w:style w:type="paragraph" w:customStyle="1" w:styleId="737">
    <w:name w:val="xl8124707"/>
    <w:basedOn w:val="1"/>
    <w:autoRedefine/>
    <w:qFormat/>
    <w:uiPriority w:val="0"/>
    <w:pPr>
      <w:shd w:val="clear" w:color="000000" w:fill="FFFFFF"/>
      <w:spacing w:before="100" w:beforeAutospacing="1" w:after="100" w:afterAutospacing="1"/>
      <w:textAlignment w:val="center"/>
    </w:pPr>
    <w:rPr>
      <w:rFonts w:ascii="宋体" w:hAnsi="宋体" w:cs="宋体"/>
    </w:rPr>
  </w:style>
  <w:style w:type="paragraph" w:customStyle="1" w:styleId="738">
    <w:name w:val="xl82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sz w:val="21"/>
      <w:szCs w:val="21"/>
    </w:rPr>
  </w:style>
  <w:style w:type="paragraph" w:customStyle="1" w:styleId="739">
    <w:name w:val="xl83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40">
    <w:name w:val="xl84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41">
    <w:name w:val="xl85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42">
    <w:name w:val="xl86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43">
    <w:name w:val="xl87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44">
    <w:name w:val="xl88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45">
    <w:name w:val="xl89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46">
    <w:name w:val="xl90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47">
    <w:name w:val="xl9124707"/>
    <w:basedOn w:val="1"/>
    <w:autoRedefine/>
    <w:qFormat/>
    <w:uiPriority w:val="0"/>
    <w:pPr>
      <w:pBdr>
        <w:top w:val="single" w:color="auto" w:sz="4" w:space="1"/>
        <w:bottom w:val="single" w:color="auto" w:sz="4" w:space="0"/>
      </w:pBdr>
      <w:spacing w:before="100" w:beforeAutospacing="1" w:after="100" w:afterAutospacing="1"/>
      <w:textAlignment w:val="center"/>
    </w:pPr>
    <w:rPr>
      <w:rFonts w:ascii="宋体" w:hAnsi="宋体" w:cs="宋体"/>
      <w:sz w:val="18"/>
      <w:szCs w:val="18"/>
    </w:rPr>
  </w:style>
  <w:style w:type="paragraph" w:customStyle="1" w:styleId="748">
    <w:name w:val="xl92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49">
    <w:name w:val="xl93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50">
    <w:name w:val="xl9424707"/>
    <w:basedOn w:val="1"/>
    <w:autoRedefine/>
    <w:qFormat/>
    <w:uiPriority w:val="0"/>
    <w:pPr>
      <w:pBdr>
        <w:top w:val="single" w:color="auto" w:sz="4" w:space="1"/>
        <w:bottom w:val="single" w:color="auto" w:sz="4" w:space="0"/>
      </w:pBdr>
      <w:spacing w:before="100" w:beforeAutospacing="1" w:after="100" w:afterAutospacing="1"/>
      <w:textAlignment w:val="center"/>
    </w:pPr>
    <w:rPr>
      <w:rFonts w:ascii="宋体" w:hAnsi="宋体" w:cs="宋体"/>
      <w:sz w:val="18"/>
      <w:szCs w:val="18"/>
    </w:rPr>
  </w:style>
  <w:style w:type="paragraph" w:customStyle="1" w:styleId="751">
    <w:name w:val="xl95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0"/>
      <w:szCs w:val="20"/>
    </w:rPr>
  </w:style>
  <w:style w:type="paragraph" w:customStyle="1" w:styleId="752">
    <w:name w:val="xl96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53">
    <w:name w:val="xl97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54">
    <w:name w:val="xl9824707"/>
    <w:basedOn w:val="1"/>
    <w:autoRedefine/>
    <w:qFormat/>
    <w:uiPriority w:val="0"/>
    <w:pPr>
      <w:pBdr>
        <w:top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0"/>
      <w:szCs w:val="20"/>
    </w:rPr>
  </w:style>
  <w:style w:type="paragraph" w:customStyle="1" w:styleId="755">
    <w:name w:val="xl99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56">
    <w:name w:val="xl10024707"/>
    <w:basedOn w:val="1"/>
    <w:autoRedefine/>
    <w:qFormat/>
    <w:uiPriority w:val="0"/>
    <w:pPr>
      <w:pBdr>
        <w:top w:val="single" w:color="auto" w:sz="4" w:space="1"/>
        <w:left w:val="single" w:color="auto" w:sz="4" w:space="1"/>
        <w:right w:val="single" w:color="auto" w:sz="4" w:space="1"/>
      </w:pBdr>
      <w:spacing w:before="100" w:beforeAutospacing="1" w:after="100" w:afterAutospacing="1"/>
      <w:textAlignment w:val="center"/>
    </w:pPr>
    <w:rPr>
      <w:rFonts w:ascii="宋体" w:hAnsi="宋体" w:cs="宋体"/>
      <w:sz w:val="18"/>
      <w:szCs w:val="18"/>
    </w:rPr>
  </w:style>
  <w:style w:type="paragraph" w:customStyle="1" w:styleId="757">
    <w:name w:val="xl10124707"/>
    <w:basedOn w:val="1"/>
    <w:autoRedefine/>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58">
    <w:name w:val="xl102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59">
    <w:name w:val="xl10324707"/>
    <w:basedOn w:val="1"/>
    <w:autoRedefine/>
    <w:qFormat/>
    <w:uiPriority w:val="0"/>
    <w:pPr>
      <w:pBdr>
        <w:top w:val="single" w:color="auto" w:sz="4" w:space="1"/>
        <w:bottom w:val="single" w:color="auto" w:sz="4" w:space="0"/>
      </w:pBdr>
      <w:spacing w:before="100" w:beforeAutospacing="1" w:after="100" w:afterAutospacing="1"/>
      <w:textAlignment w:val="center"/>
    </w:pPr>
    <w:rPr>
      <w:rFonts w:ascii="宋体" w:hAnsi="宋体" w:cs="宋体"/>
      <w:sz w:val="18"/>
      <w:szCs w:val="18"/>
    </w:rPr>
  </w:style>
  <w:style w:type="paragraph" w:customStyle="1" w:styleId="760">
    <w:name w:val="xl104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61">
    <w:name w:val="xl10524707"/>
    <w:basedOn w:val="1"/>
    <w:autoRedefine/>
    <w:qFormat/>
    <w:uiPriority w:val="0"/>
    <w:pPr>
      <w:pBdr>
        <w:top w:val="single" w:color="auto" w:sz="4" w:space="1"/>
      </w:pBdr>
      <w:spacing w:before="100" w:beforeAutospacing="1" w:after="100" w:afterAutospacing="1"/>
      <w:textAlignment w:val="center"/>
    </w:pPr>
    <w:rPr>
      <w:rFonts w:ascii="宋体" w:hAnsi="宋体" w:cs="宋体"/>
      <w:sz w:val="18"/>
      <w:szCs w:val="18"/>
    </w:rPr>
  </w:style>
  <w:style w:type="paragraph" w:customStyle="1" w:styleId="762">
    <w:name w:val="xl106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63">
    <w:name w:val="xl10724707"/>
    <w:basedOn w:val="1"/>
    <w:autoRedefine/>
    <w:qFormat/>
    <w:uiPriority w:val="0"/>
    <w:pPr>
      <w:spacing w:before="100" w:beforeAutospacing="1" w:after="100" w:afterAutospacing="1"/>
      <w:textAlignment w:val="bottom"/>
    </w:pPr>
    <w:rPr>
      <w:rFonts w:ascii="宋体" w:hAnsi="宋体" w:cs="宋体"/>
      <w:sz w:val="18"/>
      <w:szCs w:val="18"/>
    </w:rPr>
  </w:style>
  <w:style w:type="paragraph" w:customStyle="1" w:styleId="764">
    <w:name w:val="xl10824707"/>
    <w:basedOn w:val="1"/>
    <w:autoRedefine/>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65">
    <w:name w:val="xl109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66">
    <w:name w:val="xl110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0"/>
      <w:szCs w:val="20"/>
    </w:rPr>
  </w:style>
  <w:style w:type="paragraph" w:customStyle="1" w:styleId="767">
    <w:name w:val="xl111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68">
    <w:name w:val="xl112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20"/>
      <w:szCs w:val="20"/>
    </w:rPr>
  </w:style>
  <w:style w:type="paragraph" w:customStyle="1" w:styleId="769">
    <w:name w:val="xl11324707"/>
    <w:basedOn w:val="1"/>
    <w:autoRedefine/>
    <w:qFormat/>
    <w:uiPriority w:val="0"/>
    <w:pPr>
      <w:pBdr>
        <w:top w:val="single" w:color="000000" w:sz="4" w:space="1"/>
        <w:left w:val="single" w:color="000000" w:sz="4" w:space="1"/>
        <w:bottom w:val="single" w:color="000000" w:sz="4" w:space="0"/>
        <w:right w:val="single" w:color="000000" w:sz="4" w:space="1"/>
      </w:pBdr>
      <w:spacing w:before="100" w:beforeAutospacing="1" w:after="100" w:afterAutospacing="1"/>
      <w:textAlignment w:val="center"/>
    </w:pPr>
    <w:rPr>
      <w:rFonts w:ascii="宋体" w:hAnsi="宋体" w:cs="宋体"/>
      <w:sz w:val="18"/>
      <w:szCs w:val="18"/>
    </w:rPr>
  </w:style>
  <w:style w:type="paragraph" w:customStyle="1" w:styleId="770">
    <w:name w:val="xl114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71">
    <w:name w:val="xl115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72">
    <w:name w:val="xl116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73">
    <w:name w:val="xl117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sz w:val="18"/>
      <w:szCs w:val="18"/>
    </w:rPr>
  </w:style>
  <w:style w:type="paragraph" w:customStyle="1" w:styleId="774">
    <w:name w:val="xl118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新宋体" w:hAnsi="新宋体" w:eastAsia="新宋体" w:cs="宋体"/>
      <w:sz w:val="18"/>
      <w:szCs w:val="18"/>
    </w:rPr>
  </w:style>
  <w:style w:type="paragraph" w:customStyle="1" w:styleId="775">
    <w:name w:val="xl119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76">
    <w:name w:val="xl120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sz w:val="18"/>
      <w:szCs w:val="18"/>
    </w:rPr>
  </w:style>
  <w:style w:type="paragraph" w:customStyle="1" w:styleId="777">
    <w:name w:val="xl12124707"/>
    <w:basedOn w:val="1"/>
    <w:autoRedefine/>
    <w:qFormat/>
    <w:uiPriority w:val="0"/>
    <w:pPr>
      <w:shd w:val="clear" w:color="000000" w:fill="FFFFFF"/>
      <w:spacing w:before="100" w:beforeAutospacing="1" w:after="100" w:afterAutospacing="1"/>
      <w:jc w:val="center"/>
      <w:textAlignment w:val="center"/>
    </w:pPr>
    <w:rPr>
      <w:rFonts w:ascii="宋体" w:hAnsi="宋体" w:cs="宋体"/>
      <w:b/>
      <w:bCs/>
      <w:sz w:val="28"/>
      <w:szCs w:val="28"/>
    </w:rPr>
  </w:style>
  <w:style w:type="paragraph" w:customStyle="1" w:styleId="778">
    <w:name w:val="xl12224707"/>
    <w:basedOn w:val="1"/>
    <w:autoRedefine/>
    <w:qFormat/>
    <w:uiPriority w:val="0"/>
    <w:pPr>
      <w:shd w:val="clear" w:color="000000" w:fill="FFFFFF"/>
      <w:spacing w:before="100" w:beforeAutospacing="1" w:after="100" w:afterAutospacing="1"/>
      <w:textAlignment w:val="center"/>
    </w:pPr>
    <w:rPr>
      <w:rFonts w:ascii="宋体" w:hAnsi="宋体" w:cs="宋体"/>
      <w:b/>
      <w:bCs/>
      <w:sz w:val="28"/>
      <w:szCs w:val="28"/>
    </w:rPr>
  </w:style>
  <w:style w:type="paragraph" w:customStyle="1" w:styleId="779">
    <w:name w:val="xl12324707"/>
    <w:basedOn w:val="1"/>
    <w:autoRedefine/>
    <w:qFormat/>
    <w:uiPriority w:val="0"/>
    <w:pPr>
      <w:shd w:val="clear" w:color="000000" w:fill="FFFFFF"/>
      <w:spacing w:before="100" w:beforeAutospacing="1" w:after="100" w:afterAutospacing="1"/>
      <w:jc w:val="center"/>
      <w:textAlignment w:val="center"/>
    </w:pPr>
    <w:rPr>
      <w:rFonts w:ascii="宋体" w:hAnsi="宋体" w:cs="宋体"/>
      <w:b/>
      <w:bCs/>
      <w:sz w:val="28"/>
      <w:szCs w:val="28"/>
    </w:rPr>
  </w:style>
  <w:style w:type="paragraph" w:customStyle="1" w:styleId="780">
    <w:name w:val="xl124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b/>
      <w:bCs/>
    </w:rPr>
  </w:style>
  <w:style w:type="paragraph" w:customStyle="1" w:styleId="781">
    <w:name w:val="xl125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rPr>
  </w:style>
  <w:style w:type="paragraph" w:customStyle="1" w:styleId="782">
    <w:name w:val="xl126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sz w:val="18"/>
      <w:szCs w:val="18"/>
    </w:rPr>
  </w:style>
  <w:style w:type="paragraph" w:customStyle="1" w:styleId="783">
    <w:name w:val="xl12724707"/>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b/>
      <w:bCs/>
      <w:sz w:val="21"/>
      <w:szCs w:val="21"/>
    </w:rPr>
  </w:style>
  <w:style w:type="paragraph" w:customStyle="1" w:styleId="784">
    <w:name w:val="font525576"/>
    <w:basedOn w:val="1"/>
    <w:autoRedefine/>
    <w:qFormat/>
    <w:uiPriority w:val="0"/>
    <w:pPr>
      <w:spacing w:before="100" w:beforeAutospacing="1" w:after="100" w:afterAutospacing="1"/>
    </w:pPr>
    <w:rPr>
      <w:rFonts w:ascii="宋体" w:hAnsi="宋体" w:cs="宋体"/>
      <w:sz w:val="18"/>
      <w:szCs w:val="18"/>
    </w:rPr>
  </w:style>
  <w:style w:type="paragraph" w:customStyle="1" w:styleId="785">
    <w:name w:val="xl1525576"/>
    <w:basedOn w:val="1"/>
    <w:autoRedefine/>
    <w:qFormat/>
    <w:uiPriority w:val="0"/>
    <w:pPr>
      <w:spacing w:before="100" w:beforeAutospacing="1" w:after="100" w:afterAutospacing="1"/>
      <w:textAlignment w:val="center"/>
    </w:pPr>
    <w:rPr>
      <w:rFonts w:ascii="宋体" w:hAnsi="宋体" w:cs="宋体"/>
    </w:rPr>
  </w:style>
  <w:style w:type="paragraph" w:customStyle="1" w:styleId="786">
    <w:name w:val="xl7525576"/>
    <w:basedOn w:val="1"/>
    <w:autoRedefine/>
    <w:qFormat/>
    <w:uiPriority w:val="0"/>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rFonts w:ascii="宋体" w:hAnsi="宋体" w:cs="宋体"/>
      <w:b/>
      <w:bCs/>
      <w:sz w:val="21"/>
      <w:szCs w:val="21"/>
    </w:rPr>
  </w:style>
  <w:style w:type="paragraph" w:customStyle="1" w:styleId="787">
    <w:name w:val="xl7625576"/>
    <w:basedOn w:val="1"/>
    <w:autoRedefine/>
    <w:qFormat/>
    <w:uiPriority w:val="0"/>
    <w:pPr>
      <w:pBdr>
        <w:left w:val="single" w:color="auto" w:sz="4" w:space="1"/>
        <w:right w:val="single" w:color="auto" w:sz="4" w:space="1"/>
      </w:pBdr>
      <w:spacing w:before="100" w:beforeAutospacing="1" w:after="100" w:afterAutospacing="1"/>
      <w:jc w:val="center"/>
      <w:textAlignment w:val="center"/>
    </w:pPr>
    <w:rPr>
      <w:rFonts w:ascii="宋体" w:hAnsi="宋体" w:cs="宋体"/>
    </w:rPr>
  </w:style>
  <w:style w:type="paragraph" w:customStyle="1" w:styleId="788">
    <w:name w:val="xl7725576"/>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89">
    <w:name w:val="xl7825576"/>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90">
    <w:name w:val="xl7925576"/>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rPr>
  </w:style>
  <w:style w:type="paragraph" w:customStyle="1" w:styleId="791">
    <w:name w:val="xl8025576"/>
    <w:basedOn w:val="1"/>
    <w:autoRedefine/>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rPr>
  </w:style>
  <w:style w:type="paragraph" w:customStyle="1" w:styleId="792">
    <w:name w:val="xl8125576"/>
    <w:basedOn w:val="1"/>
    <w:autoRedefine/>
    <w:qFormat/>
    <w:uiPriority w:val="0"/>
    <w:pPr>
      <w:pBdr>
        <w:top w:val="single" w:color="auto" w:sz="4" w:space="1"/>
        <w:left w:val="single" w:color="auto" w:sz="4" w:space="1"/>
        <w:right w:val="single" w:color="auto" w:sz="4" w:space="1"/>
      </w:pBdr>
      <w:spacing w:before="100" w:beforeAutospacing="1" w:after="100" w:afterAutospacing="1"/>
      <w:textAlignment w:val="center"/>
    </w:pPr>
    <w:rPr>
      <w:rFonts w:ascii="宋体" w:hAnsi="宋体" w:cs="宋体"/>
    </w:rPr>
  </w:style>
  <w:style w:type="paragraph" w:customStyle="1" w:styleId="793">
    <w:name w:val="xl8225576"/>
    <w:basedOn w:val="1"/>
    <w:autoRedefine/>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rPr>
  </w:style>
  <w:style w:type="paragraph" w:customStyle="1" w:styleId="794">
    <w:name w:val="xl8325576"/>
    <w:basedOn w:val="1"/>
    <w:autoRedefine/>
    <w:qFormat/>
    <w:uiPriority w:val="0"/>
    <w:pPr>
      <w:pBdr>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795">
    <w:name w:val="xl8425576"/>
    <w:basedOn w:val="1"/>
    <w:autoRedefine/>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rPr>
  </w:style>
  <w:style w:type="paragraph" w:customStyle="1" w:styleId="796">
    <w:name w:val="xl8525576"/>
    <w:basedOn w:val="1"/>
    <w:autoRedefine/>
    <w:qFormat/>
    <w:uiPriority w:val="0"/>
    <w:pPr>
      <w:pBdr>
        <w:left w:val="single" w:color="auto" w:sz="4" w:space="1"/>
        <w:right w:val="single" w:color="auto" w:sz="4" w:space="1"/>
      </w:pBdr>
      <w:spacing w:before="100" w:beforeAutospacing="1" w:after="100" w:afterAutospacing="1"/>
      <w:jc w:val="center"/>
      <w:textAlignment w:val="center"/>
    </w:pPr>
    <w:rPr>
      <w:rFonts w:ascii="宋体" w:hAnsi="宋体" w:cs="宋体"/>
    </w:rPr>
  </w:style>
  <w:style w:type="paragraph" w:customStyle="1" w:styleId="797">
    <w:name w:val="xl8625576"/>
    <w:basedOn w:val="1"/>
    <w:autoRedefine/>
    <w:qFormat/>
    <w:uiPriority w:val="0"/>
    <w:pPr>
      <w:pBdr>
        <w:top w:val="single" w:color="auto" w:sz="4" w:space="1"/>
        <w:left w:val="single" w:color="auto" w:sz="4" w:space="1"/>
        <w:bottom w:val="single" w:color="auto" w:sz="4" w:space="0"/>
      </w:pBdr>
      <w:spacing w:before="100" w:beforeAutospacing="1" w:after="100" w:afterAutospacing="1"/>
      <w:jc w:val="center"/>
      <w:textAlignment w:val="center"/>
    </w:pPr>
    <w:rPr>
      <w:rFonts w:ascii="宋体" w:hAnsi="宋体" w:cs="宋体"/>
    </w:rPr>
  </w:style>
  <w:style w:type="paragraph" w:customStyle="1" w:styleId="798">
    <w:name w:val="xl8725576"/>
    <w:basedOn w:val="1"/>
    <w:autoRedefine/>
    <w:qFormat/>
    <w:uiPriority w:val="0"/>
    <w:pPr>
      <w:pBdr>
        <w:top w:val="single" w:color="auto" w:sz="4" w:space="1"/>
        <w:left w:val="single" w:color="auto" w:sz="4" w:space="1"/>
        <w:bottom w:val="single" w:color="auto" w:sz="4" w:space="0"/>
      </w:pBdr>
      <w:spacing w:before="100" w:beforeAutospacing="1" w:after="100" w:afterAutospacing="1"/>
      <w:jc w:val="center"/>
      <w:textAlignment w:val="center"/>
    </w:pPr>
    <w:rPr>
      <w:rFonts w:ascii="宋体" w:hAnsi="宋体" w:cs="宋体"/>
    </w:rPr>
  </w:style>
  <w:style w:type="paragraph" w:customStyle="1" w:styleId="799">
    <w:name w:val="xl8825576"/>
    <w:basedOn w:val="1"/>
    <w:autoRedefine/>
    <w:qFormat/>
    <w:uiPriority w:val="0"/>
    <w:pPr>
      <w:pBdr>
        <w:top w:val="single" w:color="auto" w:sz="4" w:space="1"/>
        <w:bottom w:val="single" w:color="auto" w:sz="4" w:space="0"/>
      </w:pBdr>
      <w:spacing w:before="100" w:beforeAutospacing="1" w:after="100" w:afterAutospacing="1"/>
      <w:jc w:val="center"/>
      <w:textAlignment w:val="center"/>
    </w:pPr>
    <w:rPr>
      <w:rFonts w:ascii="宋体" w:hAnsi="宋体" w:cs="宋体"/>
    </w:rPr>
  </w:style>
  <w:style w:type="paragraph" w:customStyle="1" w:styleId="800">
    <w:name w:val="xl8925576"/>
    <w:basedOn w:val="1"/>
    <w:autoRedefine/>
    <w:qFormat/>
    <w:uiPriority w:val="0"/>
    <w:pPr>
      <w:pBdr>
        <w:top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rPr>
  </w:style>
  <w:style w:type="paragraph" w:customStyle="1" w:styleId="801">
    <w:name w:val="xl9025576"/>
    <w:basedOn w:val="1"/>
    <w:autoRedefine/>
    <w:qFormat/>
    <w:uiPriority w:val="0"/>
    <w:pPr>
      <w:pBdr>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BAEDC-B938-41EA-B556-25F107840EC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14247</Words>
  <Characters>15634</Characters>
  <Lines>37</Lines>
  <Paragraphs>40</Paragraphs>
  <TotalTime>28</TotalTime>
  <ScaleCrop>false</ScaleCrop>
  <LinksUpToDate>false</LinksUpToDate>
  <CharactersWithSpaces>16479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2024-02-26T07:41:00Z</dcterms:created>
  <dc:creator>W</dc:creator>
  <cp:lastModifiedBy>Azhe.</cp:lastModifiedBy>
  <cp:lastPrinted>2022-12-14T06:26:00Z</cp:lastPrinted>
  <dcterms:modified xsi:type="dcterms:W3CDTF">2025-04-10T02:54:02Z</dcterms:modified>
  <dc:title>政府采购招标文件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CB6BE7D2315B487F8871465A2B5A0FAB_13</vt:lpwstr>
  </property>
  <property fmtid="{D5CDD505-2E9C-101B-9397-08002B2CF9AE}" pid="4" name="KSOTemplateDocerSaveRecord">
    <vt:lpwstr>eyJoZGlkIjoiNGJjMDEzZDlhYzZjOTQ1MjI5YjZiY2NiYzg1OTY5MTgiLCJ1c2VySWQiOiIxMDcwNTU2NTE3In0=</vt:lpwstr>
  </property>
</Properties>
</file>