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1"/>
        <w:ind w:firstLine="480"/>
        <w:rPr>
          <w:rFonts w:ascii="微软雅黑" w:hAnsi="微软雅黑" w:cs="微软雅黑"/>
        </w:rPr>
      </w:pPr>
    </w:p>
    <w:p>
      <w:pPr>
        <w:pStyle w:val="111"/>
        <w:ind w:firstLine="480"/>
        <w:rPr>
          <w:rFonts w:ascii="微软雅黑" w:hAnsi="微软雅黑" w:cs="微软雅黑"/>
        </w:rPr>
      </w:pPr>
    </w:p>
    <w:p>
      <w:pPr>
        <w:pStyle w:val="111"/>
        <w:ind w:firstLine="480"/>
        <w:rPr>
          <w:rFonts w:ascii="微软雅黑" w:hAnsi="微软雅黑" w:cs="微软雅黑"/>
        </w:rPr>
      </w:pPr>
    </w:p>
    <w:p>
      <w:pPr>
        <w:ind w:left="599" w:leftChars="-202" w:right="-521" w:rightChars="-248" w:hanging="1023" w:hangingChars="142"/>
        <w:jc w:val="center"/>
        <w:outlineLvl w:val="0"/>
        <w:rPr>
          <w:rFonts w:ascii="微软雅黑" w:hAnsi="微软雅黑" w:cs="微软雅黑"/>
          <w:b/>
          <w:bCs/>
          <w:sz w:val="72"/>
          <w:szCs w:val="72"/>
        </w:rPr>
      </w:pPr>
      <w:bookmarkStart w:id="0" w:name="_Toc27013"/>
      <w:bookmarkStart w:id="1" w:name="_Toc14988"/>
      <w:bookmarkStart w:id="2" w:name="_Toc12262"/>
      <w:r>
        <w:rPr>
          <w:rFonts w:hint="eastAsia" w:ascii="微软雅黑" w:hAnsi="微软雅黑" w:cs="微软雅黑"/>
          <w:b/>
          <w:bCs/>
          <w:sz w:val="72"/>
          <w:szCs w:val="72"/>
        </w:rPr>
        <w:t>政府采购电子交易项目</w:t>
      </w:r>
      <w:bookmarkEnd w:id="0"/>
      <w:bookmarkEnd w:id="1"/>
      <w:bookmarkEnd w:id="2"/>
    </w:p>
    <w:p>
      <w:pPr>
        <w:pStyle w:val="274"/>
        <w:spacing w:line="360" w:lineRule="auto"/>
        <w:jc w:val="center"/>
        <w:outlineLvl w:val="0"/>
        <w:rPr>
          <w:rFonts w:ascii="微软雅黑" w:hAnsi="微软雅黑" w:eastAsia="微软雅黑" w:cs="微软雅黑"/>
          <w:sz w:val="72"/>
          <w:szCs w:val="72"/>
        </w:rPr>
      </w:pPr>
      <w:bookmarkStart w:id="3" w:name="_Toc26364"/>
      <w:r>
        <w:rPr>
          <w:rFonts w:hint="eastAsia" w:ascii="微软雅黑" w:hAnsi="微软雅黑" w:eastAsia="微软雅黑" w:cs="微软雅黑"/>
          <w:b/>
          <w:bCs/>
          <w:sz w:val="72"/>
          <w:szCs w:val="72"/>
        </w:rPr>
        <w:t>竞争性磋商</w:t>
      </w:r>
      <w:r>
        <w:rPr>
          <w:rFonts w:hint="eastAsia" w:ascii="微软雅黑" w:hAnsi="微软雅黑" w:eastAsia="微软雅黑" w:cs="微软雅黑"/>
          <w:sz w:val="72"/>
          <w:szCs w:val="72"/>
        </w:rPr>
        <w:t>文件</w:t>
      </w:r>
      <w:bookmarkEnd w:id="3"/>
    </w:p>
    <w:p>
      <w:pPr>
        <w:pStyle w:val="274"/>
        <w:spacing w:line="360" w:lineRule="auto"/>
        <w:rPr>
          <w:rFonts w:ascii="微软雅黑" w:hAnsi="微软雅黑" w:eastAsia="微软雅黑" w:cs="微软雅黑"/>
        </w:rPr>
      </w:pPr>
    </w:p>
    <w:p>
      <w:pPr>
        <w:ind w:left="120" w:leftChars="-337" w:right="-804" w:rightChars="-383" w:hanging="828" w:hangingChars="230"/>
        <w:jc w:val="center"/>
        <w:rPr>
          <w:rFonts w:ascii="微软雅黑" w:hAnsi="微软雅黑" w:cs="微软雅黑"/>
          <w:b/>
          <w:bCs/>
          <w:sz w:val="36"/>
          <w:szCs w:val="36"/>
        </w:rPr>
      </w:pPr>
      <w:r>
        <w:rPr>
          <w:rFonts w:hint="eastAsia" w:ascii="微软雅黑" w:hAnsi="微软雅黑" w:cs="微软雅黑"/>
          <w:b/>
          <w:bCs/>
          <w:sz w:val="36"/>
          <w:szCs w:val="36"/>
        </w:rPr>
        <w:drawing>
          <wp:inline distT="0" distB="0" distL="0" distR="0">
            <wp:extent cx="1713865" cy="1630045"/>
            <wp:effectExtent l="0" t="0" r="635" b="8255"/>
            <wp:docPr id="10"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1639451168.jpg"/>
                    <pic:cNvPicPr>
                      <a:picLocks noChangeAspect="1" noChangeArrowheads="1"/>
                    </pic:cNvPicPr>
                  </pic:nvPicPr>
                  <pic:blipFill>
                    <a:blip r:embed="rId34" cstate="print"/>
                    <a:srcRect/>
                    <a:stretch>
                      <a:fillRect/>
                    </a:stretch>
                  </pic:blipFill>
                  <pic:spPr>
                    <a:xfrm>
                      <a:off x="0" y="0"/>
                      <a:ext cx="1713865" cy="1630045"/>
                    </a:xfrm>
                    <a:prstGeom prst="rect">
                      <a:avLst/>
                    </a:prstGeom>
                    <a:noFill/>
                    <a:ln w="9525">
                      <a:noFill/>
                      <a:miter lim="800000"/>
                      <a:headEnd/>
                      <a:tailEnd/>
                    </a:ln>
                  </pic:spPr>
                </pic:pic>
              </a:graphicData>
            </a:graphic>
          </wp:inline>
        </w:drawing>
      </w:r>
    </w:p>
    <w:p>
      <w:pPr>
        <w:pStyle w:val="28"/>
        <w:pBdr>
          <w:bottom w:val="thinThickThinMediumGap" w:color="auto" w:sz="18" w:space="1"/>
        </w:pBdr>
        <w:spacing w:line="360" w:lineRule="auto"/>
        <w:ind w:firstLine="0" w:firstLineChars="0"/>
        <w:jc w:val="distribute"/>
        <w:rPr>
          <w:rFonts w:cs="微软雅黑"/>
          <w:b/>
          <w:bCs/>
          <w:w w:val="95"/>
          <w:sz w:val="28"/>
          <w:szCs w:val="28"/>
        </w:rPr>
      </w:pPr>
      <w:bookmarkStart w:id="4" w:name="_Toc2807"/>
      <w:bookmarkStart w:id="5" w:name="_Toc5618"/>
      <w:bookmarkStart w:id="6" w:name="_Toc18138"/>
      <w:bookmarkStart w:id="7" w:name="_Toc17379"/>
      <w:r>
        <w:rPr>
          <w:rFonts w:hint="eastAsia" w:cs="微软雅黑"/>
          <w:b/>
          <w:bCs/>
          <w:w w:val="95"/>
          <w:sz w:val="28"/>
          <w:szCs w:val="28"/>
        </w:rPr>
        <w:t>嘉兴市千秋工程咨询有限公司</w:t>
      </w:r>
      <w:bookmarkEnd w:id="4"/>
      <w:bookmarkEnd w:id="5"/>
      <w:bookmarkEnd w:id="6"/>
      <w:bookmarkEnd w:id="7"/>
    </w:p>
    <w:p>
      <w:pPr>
        <w:pStyle w:val="28"/>
        <w:pBdr>
          <w:bottom w:val="thinThickThinMediumGap" w:color="auto" w:sz="18" w:space="1"/>
        </w:pBdr>
        <w:spacing w:line="360" w:lineRule="auto"/>
        <w:ind w:firstLine="0" w:firstLineChars="0"/>
        <w:jc w:val="distribute"/>
        <w:outlineLvl w:val="9"/>
        <w:rPr>
          <w:rFonts w:cs="微软雅黑"/>
          <w:b/>
          <w:bCs/>
          <w:w w:val="95"/>
          <w:sz w:val="28"/>
          <w:szCs w:val="28"/>
        </w:rPr>
      </w:pPr>
      <w:bookmarkStart w:id="8" w:name="_Toc24545"/>
      <w:r>
        <w:rPr>
          <w:rFonts w:hint="eastAsia" w:cs="微软雅黑"/>
          <w:b/>
          <w:bCs/>
          <w:w w:val="95"/>
          <w:sz w:val="28"/>
          <w:szCs w:val="28"/>
        </w:rPr>
        <w:t>Jiaxing Qianqiu Engineering Consulting Co., Ltd</w:t>
      </w:r>
      <w:bookmarkEnd w:id="8"/>
    </w:p>
    <w:p>
      <w:pPr>
        <w:pStyle w:val="28"/>
        <w:spacing w:line="240" w:lineRule="auto"/>
        <w:ind w:firstLine="0" w:firstLineChars="0"/>
        <w:outlineLvl w:val="9"/>
        <w:rPr>
          <w:rFonts w:cs="微软雅黑"/>
          <w:bCs/>
          <w:w w:val="95"/>
          <w:sz w:val="28"/>
          <w:szCs w:val="28"/>
        </w:rPr>
      </w:pPr>
      <w:bookmarkStart w:id="9" w:name="_Toc611"/>
      <w:r>
        <w:rPr>
          <w:rFonts w:hint="eastAsia" w:cs="微软雅黑"/>
          <w:bCs/>
          <w:w w:val="95"/>
          <w:sz w:val="28"/>
          <w:szCs w:val="28"/>
        </w:rPr>
        <w:t>项目名称：嘉兴南湖学院校园安全保卫综合服务项目</w:t>
      </w:r>
      <w:bookmarkEnd w:id="9"/>
    </w:p>
    <w:p>
      <w:pPr>
        <w:pStyle w:val="28"/>
        <w:spacing w:line="240" w:lineRule="auto"/>
        <w:ind w:firstLine="0" w:firstLineChars="0"/>
        <w:outlineLvl w:val="9"/>
        <w:rPr>
          <w:rFonts w:cs="微软雅黑"/>
          <w:bCs/>
          <w:w w:val="95"/>
          <w:sz w:val="28"/>
          <w:szCs w:val="28"/>
        </w:rPr>
      </w:pPr>
      <w:bookmarkStart w:id="10" w:name="_Toc19466"/>
      <w:r>
        <w:rPr>
          <w:rFonts w:hint="eastAsia" w:cs="微软雅黑"/>
          <w:bCs/>
          <w:w w:val="95"/>
          <w:sz w:val="28"/>
          <w:szCs w:val="28"/>
        </w:rPr>
        <w:t>项目编号：</w:t>
      </w:r>
      <w:bookmarkEnd w:id="10"/>
      <w:r>
        <w:rPr>
          <w:rFonts w:cs="微软雅黑"/>
          <w:bCs/>
          <w:w w:val="95"/>
          <w:sz w:val="28"/>
          <w:szCs w:val="28"/>
        </w:rPr>
        <w:t>南湖采竞磋[2024]8号</w:t>
      </w:r>
    </w:p>
    <w:p>
      <w:pPr>
        <w:pStyle w:val="28"/>
        <w:spacing w:line="240" w:lineRule="auto"/>
        <w:ind w:firstLine="0" w:firstLineChars="0"/>
        <w:outlineLvl w:val="9"/>
        <w:rPr>
          <w:rFonts w:cs="微软雅黑"/>
          <w:bCs/>
          <w:w w:val="95"/>
          <w:sz w:val="28"/>
          <w:szCs w:val="28"/>
        </w:rPr>
      </w:pPr>
      <w:bookmarkStart w:id="11" w:name="_Toc23738"/>
      <w:r>
        <w:rPr>
          <w:rFonts w:hint="eastAsia" w:cs="微软雅黑"/>
          <w:bCs/>
          <w:w w:val="95"/>
          <w:sz w:val="28"/>
          <w:szCs w:val="28"/>
        </w:rPr>
        <w:t>采 购 人：嘉兴南湖学院</w:t>
      </w:r>
      <w:bookmarkEnd w:id="11"/>
    </w:p>
    <w:p>
      <w:pPr>
        <w:pStyle w:val="28"/>
        <w:spacing w:line="240" w:lineRule="auto"/>
        <w:ind w:firstLine="0" w:firstLineChars="0"/>
        <w:outlineLvl w:val="9"/>
        <w:rPr>
          <w:rFonts w:cs="微软雅黑"/>
          <w:bCs/>
          <w:w w:val="95"/>
          <w:sz w:val="28"/>
          <w:szCs w:val="28"/>
        </w:rPr>
      </w:pPr>
      <w:bookmarkStart w:id="12" w:name="_Toc7727"/>
      <w:r>
        <w:rPr>
          <w:rFonts w:hint="eastAsia" w:cs="微软雅黑"/>
          <w:bCs/>
          <w:w w:val="95"/>
          <w:sz w:val="28"/>
          <w:szCs w:val="28"/>
        </w:rPr>
        <w:t>代理机构：嘉兴市千秋工程咨询有限公司</w:t>
      </w:r>
      <w:bookmarkEnd w:id="12"/>
    </w:p>
    <w:p>
      <w:pPr>
        <w:pStyle w:val="28"/>
        <w:spacing w:line="240" w:lineRule="auto"/>
        <w:ind w:firstLine="0" w:firstLineChars="0"/>
        <w:outlineLvl w:val="9"/>
        <w:rPr>
          <w:rFonts w:cs="微软雅黑"/>
          <w:b/>
          <w:sz w:val="28"/>
          <w:szCs w:val="28"/>
        </w:rPr>
      </w:pPr>
      <w:bookmarkStart w:id="13" w:name="_Toc2551"/>
      <w:bookmarkStart w:id="14" w:name="_Toc50012812"/>
      <w:r>
        <w:rPr>
          <w:rFonts w:hint="eastAsia" w:cs="微软雅黑"/>
          <w:bCs/>
          <w:w w:val="95"/>
          <w:sz w:val="28"/>
          <w:szCs w:val="28"/>
        </w:rPr>
        <w:t>日    期：2024年06月27日</w:t>
      </w:r>
      <w:bookmarkEnd w:id="13"/>
      <w:bookmarkEnd w:id="14"/>
    </w:p>
    <w:p>
      <w:pPr>
        <w:pStyle w:val="125"/>
        <w:spacing w:before="0" w:line="360" w:lineRule="auto"/>
        <w:rPr>
          <w:rFonts w:ascii="微软雅黑" w:hAnsi="微软雅黑" w:cs="微软雅黑"/>
          <w:color w:val="auto"/>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74" w:right="1797" w:bottom="1247" w:left="1797" w:header="851" w:footer="851" w:gutter="0"/>
          <w:cols w:space="720" w:num="1"/>
          <w:docGrid w:linePitch="312" w:charSpace="0"/>
        </w:sectPr>
      </w:pPr>
    </w:p>
    <w:p>
      <w:pPr>
        <w:ind w:left="420" w:firstLine="0" w:firstLineChars="0"/>
        <w:rPr>
          <w:rFonts w:ascii="微软雅黑" w:hAnsi="微软雅黑" w:cs="微软雅黑"/>
          <w:sz w:val="30"/>
          <w:szCs w:val="30"/>
        </w:rPr>
      </w:pPr>
    </w:p>
    <w:sdt>
      <w:sdtPr>
        <w:rPr>
          <w:rFonts w:hint="eastAsia" w:ascii="微软雅黑" w:hAnsi="微软雅黑" w:cs="微软雅黑"/>
          <w:sz w:val="30"/>
          <w:szCs w:val="30"/>
        </w:rPr>
        <w:id w:val="147471698"/>
        <w15:color w:val="DBDBDB"/>
        <w:docPartObj>
          <w:docPartGallery w:val="Table of Contents"/>
          <w:docPartUnique/>
        </w:docPartObj>
      </w:sdtPr>
      <w:sdtEndPr>
        <w:rPr>
          <w:rFonts w:hint="eastAsia" w:ascii="微软雅黑" w:hAnsi="微软雅黑" w:cs="微软雅黑"/>
          <w:sz w:val="30"/>
          <w:szCs w:val="30"/>
        </w:rPr>
      </w:sdtEndPr>
      <w:sdtContent>
        <w:p>
          <w:pPr>
            <w:spacing w:line="240" w:lineRule="auto"/>
            <w:ind w:firstLine="0" w:firstLineChars="0"/>
            <w:jc w:val="center"/>
            <w:rPr>
              <w:rFonts w:ascii="微软雅黑" w:hAnsi="微软雅黑" w:cs="微软雅黑"/>
              <w:sz w:val="30"/>
              <w:szCs w:val="30"/>
            </w:rPr>
          </w:pPr>
          <w:r>
            <w:rPr>
              <w:rFonts w:hint="eastAsia" w:ascii="微软雅黑" w:hAnsi="微软雅黑" w:cs="微软雅黑"/>
              <w:sz w:val="30"/>
              <w:szCs w:val="30"/>
            </w:rPr>
            <w:t>目录</w:t>
          </w:r>
        </w:p>
        <w:p>
          <w:pPr>
            <w:pStyle w:val="131"/>
            <w:tabs>
              <w:tab w:val="right" w:leader="dot" w:pos="8312"/>
            </w:tabs>
            <w:rPr>
              <w:rFonts w:ascii="微软雅黑" w:hAnsi="微软雅黑" w:eastAsia="微软雅黑" w:cs="微软雅黑"/>
              <w:sz w:val="30"/>
              <w:szCs w:val="30"/>
            </w:rPr>
          </w:pP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TOC \o "1-1" \h \u </w:instrText>
          </w:r>
          <w:r>
            <w:rPr>
              <w:rFonts w:hint="eastAsia" w:ascii="微软雅黑" w:hAnsi="微软雅黑" w:eastAsia="微软雅黑" w:cs="微软雅黑"/>
              <w:sz w:val="30"/>
              <w:szCs w:val="30"/>
            </w:rPr>
            <w:fldChar w:fldCharType="separate"/>
          </w:r>
        </w:p>
        <w:p>
          <w:pPr>
            <w:pStyle w:val="131"/>
            <w:tabs>
              <w:tab w:val="right" w:leader="dot" w:pos="8312"/>
            </w:tabs>
            <w:rPr>
              <w:rFonts w:ascii="微软雅黑" w:hAnsi="微软雅黑" w:eastAsia="微软雅黑" w:cs="微软雅黑"/>
              <w:sz w:val="30"/>
              <w:szCs w:val="30"/>
            </w:rPr>
          </w:pPr>
          <w:r>
            <w:fldChar w:fldCharType="begin"/>
          </w:r>
          <w:r>
            <w:instrText xml:space="preserve"> HYPERLINK \l "_Toc17852" </w:instrText>
          </w:r>
          <w:r>
            <w:fldChar w:fldCharType="separate"/>
          </w:r>
          <w:r>
            <w:rPr>
              <w:rFonts w:hint="eastAsia" w:ascii="微软雅黑" w:hAnsi="微软雅黑" w:eastAsia="微软雅黑" w:cs="微软雅黑"/>
              <w:bCs/>
              <w:sz w:val="30"/>
              <w:szCs w:val="30"/>
            </w:rPr>
            <w:t xml:space="preserve">第一章 </w:t>
          </w:r>
          <w:r>
            <w:rPr>
              <w:rFonts w:hint="eastAsia" w:ascii="微软雅黑" w:hAnsi="微软雅黑" w:eastAsia="微软雅黑" w:cs="微软雅黑"/>
              <w:sz w:val="30"/>
              <w:szCs w:val="30"/>
            </w:rPr>
            <w:t>竞争性磋商</w:t>
          </w:r>
          <w:r>
            <w:rPr>
              <w:rFonts w:hint="eastAsia" w:ascii="微软雅黑" w:hAnsi="微软雅黑" w:eastAsia="微软雅黑" w:cs="微软雅黑"/>
              <w:bCs/>
              <w:sz w:val="30"/>
              <w:szCs w:val="30"/>
            </w:rPr>
            <w:t>公告</w:t>
          </w:r>
          <w:r>
            <w:rPr>
              <w:rFonts w:hint="eastAsia" w:ascii="微软雅黑" w:hAnsi="微软雅黑" w:eastAsia="微软雅黑" w:cs="微软雅黑"/>
              <w:sz w:val="30"/>
              <w:szCs w:val="30"/>
            </w:rPr>
            <w:tab/>
          </w: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 PAGEREF _Toc17852 \h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sz w:val="30"/>
              <w:szCs w:val="30"/>
            </w:rPr>
            <w:t>3</w:t>
          </w:r>
          <w:r>
            <w:rPr>
              <w:rFonts w:hint="eastAsia" w:ascii="微软雅黑" w:hAnsi="微软雅黑" w:eastAsia="微软雅黑" w:cs="微软雅黑"/>
              <w:sz w:val="30"/>
              <w:szCs w:val="30"/>
            </w:rPr>
            <w:fldChar w:fldCharType="end"/>
          </w:r>
          <w:r>
            <w:rPr>
              <w:rFonts w:hint="eastAsia" w:ascii="微软雅黑" w:hAnsi="微软雅黑" w:eastAsia="微软雅黑" w:cs="微软雅黑"/>
              <w:sz w:val="30"/>
              <w:szCs w:val="30"/>
            </w:rPr>
            <w:fldChar w:fldCharType="end"/>
          </w:r>
        </w:p>
        <w:p>
          <w:pPr>
            <w:pStyle w:val="131"/>
            <w:tabs>
              <w:tab w:val="right" w:leader="dot" w:pos="8312"/>
            </w:tabs>
            <w:rPr>
              <w:rFonts w:ascii="微软雅黑" w:hAnsi="微软雅黑" w:eastAsia="微软雅黑" w:cs="微软雅黑"/>
              <w:sz w:val="30"/>
              <w:szCs w:val="30"/>
            </w:rPr>
          </w:pPr>
          <w:r>
            <w:fldChar w:fldCharType="begin"/>
          </w:r>
          <w:r>
            <w:instrText xml:space="preserve"> HYPERLINK \l "_Toc27960" </w:instrText>
          </w:r>
          <w:r>
            <w:fldChar w:fldCharType="separate"/>
          </w:r>
          <w:r>
            <w:rPr>
              <w:rFonts w:hint="eastAsia" w:ascii="微软雅黑" w:hAnsi="微软雅黑" w:eastAsia="微软雅黑" w:cs="微软雅黑"/>
              <w:sz w:val="30"/>
              <w:szCs w:val="30"/>
            </w:rPr>
            <w:t>第二章 磋商需求</w:t>
          </w:r>
          <w:r>
            <w:rPr>
              <w:rFonts w:hint="eastAsia" w:ascii="微软雅黑" w:hAnsi="微软雅黑" w:eastAsia="微软雅黑" w:cs="微软雅黑"/>
              <w:sz w:val="30"/>
              <w:szCs w:val="30"/>
            </w:rPr>
            <w:tab/>
          </w: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 PAGEREF _Toc27960 \h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sz w:val="30"/>
              <w:szCs w:val="30"/>
            </w:rPr>
            <w:t>9</w:t>
          </w:r>
          <w:r>
            <w:rPr>
              <w:rFonts w:hint="eastAsia" w:ascii="微软雅黑" w:hAnsi="微软雅黑" w:eastAsia="微软雅黑" w:cs="微软雅黑"/>
              <w:sz w:val="30"/>
              <w:szCs w:val="30"/>
            </w:rPr>
            <w:fldChar w:fldCharType="end"/>
          </w:r>
          <w:r>
            <w:rPr>
              <w:rFonts w:hint="eastAsia" w:ascii="微软雅黑" w:hAnsi="微软雅黑" w:eastAsia="微软雅黑" w:cs="微软雅黑"/>
              <w:sz w:val="30"/>
              <w:szCs w:val="30"/>
            </w:rPr>
            <w:fldChar w:fldCharType="end"/>
          </w:r>
        </w:p>
        <w:p>
          <w:pPr>
            <w:pStyle w:val="131"/>
            <w:tabs>
              <w:tab w:val="right" w:leader="dot" w:pos="8312"/>
            </w:tabs>
            <w:rPr>
              <w:rFonts w:ascii="微软雅黑" w:hAnsi="微软雅黑" w:eastAsia="微软雅黑" w:cs="微软雅黑"/>
              <w:sz w:val="30"/>
              <w:szCs w:val="30"/>
            </w:rPr>
          </w:pPr>
          <w:r>
            <w:fldChar w:fldCharType="begin"/>
          </w:r>
          <w:r>
            <w:instrText xml:space="preserve"> HYPERLINK \l "_Toc19361" </w:instrText>
          </w:r>
          <w:r>
            <w:fldChar w:fldCharType="separate"/>
          </w:r>
          <w:r>
            <w:rPr>
              <w:rFonts w:hint="eastAsia" w:ascii="微软雅黑" w:hAnsi="微软雅黑" w:eastAsia="微软雅黑" w:cs="微软雅黑"/>
              <w:bCs/>
              <w:sz w:val="30"/>
              <w:szCs w:val="30"/>
            </w:rPr>
            <w:t>第三章 供应商须知</w:t>
          </w:r>
          <w:r>
            <w:rPr>
              <w:rFonts w:hint="eastAsia" w:ascii="微软雅黑" w:hAnsi="微软雅黑" w:eastAsia="微软雅黑" w:cs="微软雅黑"/>
              <w:sz w:val="30"/>
              <w:szCs w:val="30"/>
            </w:rPr>
            <w:tab/>
          </w: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 PAGEREF _Toc19361 \h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sz w:val="30"/>
              <w:szCs w:val="30"/>
            </w:rPr>
            <w:t>20</w:t>
          </w:r>
          <w:r>
            <w:rPr>
              <w:rFonts w:hint="eastAsia" w:ascii="微软雅黑" w:hAnsi="微软雅黑" w:eastAsia="微软雅黑" w:cs="微软雅黑"/>
              <w:sz w:val="30"/>
              <w:szCs w:val="30"/>
            </w:rPr>
            <w:fldChar w:fldCharType="end"/>
          </w:r>
          <w:r>
            <w:rPr>
              <w:rFonts w:hint="eastAsia" w:ascii="微软雅黑" w:hAnsi="微软雅黑" w:eastAsia="微软雅黑" w:cs="微软雅黑"/>
              <w:sz w:val="30"/>
              <w:szCs w:val="30"/>
            </w:rPr>
            <w:fldChar w:fldCharType="end"/>
          </w:r>
        </w:p>
        <w:p>
          <w:pPr>
            <w:pStyle w:val="131"/>
            <w:tabs>
              <w:tab w:val="right" w:leader="dot" w:pos="8312"/>
            </w:tabs>
            <w:rPr>
              <w:rFonts w:ascii="微软雅黑" w:hAnsi="微软雅黑" w:eastAsia="微软雅黑" w:cs="微软雅黑"/>
              <w:sz w:val="30"/>
              <w:szCs w:val="30"/>
            </w:rPr>
          </w:pPr>
          <w:r>
            <w:fldChar w:fldCharType="begin"/>
          </w:r>
          <w:r>
            <w:instrText xml:space="preserve"> HYPERLINK \l "_Toc23703" </w:instrText>
          </w:r>
          <w:r>
            <w:fldChar w:fldCharType="separate"/>
          </w:r>
          <w:r>
            <w:rPr>
              <w:rFonts w:hint="eastAsia" w:ascii="微软雅黑" w:hAnsi="微软雅黑" w:eastAsia="微软雅黑" w:cs="微软雅黑"/>
              <w:bCs/>
              <w:sz w:val="30"/>
              <w:szCs w:val="30"/>
            </w:rPr>
            <w:t>第四章 磋商办法及磋商标准</w:t>
          </w:r>
          <w:r>
            <w:rPr>
              <w:rFonts w:hint="eastAsia" w:ascii="微软雅黑" w:hAnsi="微软雅黑" w:eastAsia="微软雅黑" w:cs="微软雅黑"/>
              <w:sz w:val="30"/>
              <w:szCs w:val="30"/>
            </w:rPr>
            <w:tab/>
          </w: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 PAGEREF _Toc23703 \h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sz w:val="30"/>
              <w:szCs w:val="30"/>
            </w:rPr>
            <w:t>39</w:t>
          </w:r>
          <w:r>
            <w:rPr>
              <w:rFonts w:hint="eastAsia" w:ascii="微软雅黑" w:hAnsi="微软雅黑" w:eastAsia="微软雅黑" w:cs="微软雅黑"/>
              <w:sz w:val="30"/>
              <w:szCs w:val="30"/>
            </w:rPr>
            <w:fldChar w:fldCharType="end"/>
          </w:r>
          <w:r>
            <w:rPr>
              <w:rFonts w:hint="eastAsia" w:ascii="微软雅黑" w:hAnsi="微软雅黑" w:eastAsia="微软雅黑" w:cs="微软雅黑"/>
              <w:sz w:val="30"/>
              <w:szCs w:val="30"/>
            </w:rPr>
            <w:fldChar w:fldCharType="end"/>
          </w:r>
        </w:p>
        <w:p>
          <w:pPr>
            <w:pStyle w:val="131"/>
            <w:tabs>
              <w:tab w:val="right" w:leader="dot" w:pos="8312"/>
            </w:tabs>
            <w:rPr>
              <w:rFonts w:ascii="微软雅黑" w:hAnsi="微软雅黑" w:eastAsia="微软雅黑" w:cs="微软雅黑"/>
              <w:sz w:val="30"/>
              <w:szCs w:val="30"/>
            </w:rPr>
          </w:pPr>
          <w:r>
            <w:fldChar w:fldCharType="begin"/>
          </w:r>
          <w:r>
            <w:instrText xml:space="preserve"> HYPERLINK \l "_Toc2367" </w:instrText>
          </w:r>
          <w:r>
            <w:fldChar w:fldCharType="separate"/>
          </w:r>
          <w:r>
            <w:rPr>
              <w:rFonts w:hint="eastAsia" w:ascii="微软雅黑" w:hAnsi="微软雅黑" w:eastAsia="微软雅黑" w:cs="微软雅黑"/>
              <w:bCs/>
              <w:sz w:val="30"/>
              <w:szCs w:val="30"/>
            </w:rPr>
            <w:t>第五章 采购合同（指引）</w:t>
          </w:r>
          <w:r>
            <w:rPr>
              <w:rFonts w:hint="eastAsia" w:ascii="微软雅黑" w:hAnsi="微软雅黑" w:eastAsia="微软雅黑" w:cs="微软雅黑"/>
              <w:sz w:val="30"/>
              <w:szCs w:val="30"/>
            </w:rPr>
            <w:tab/>
          </w: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 PAGEREF _Toc2367 \h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sz w:val="30"/>
              <w:szCs w:val="30"/>
            </w:rPr>
            <w:t>47</w:t>
          </w:r>
          <w:r>
            <w:rPr>
              <w:rFonts w:hint="eastAsia" w:ascii="微软雅黑" w:hAnsi="微软雅黑" w:eastAsia="微软雅黑" w:cs="微软雅黑"/>
              <w:sz w:val="30"/>
              <w:szCs w:val="30"/>
            </w:rPr>
            <w:fldChar w:fldCharType="end"/>
          </w:r>
          <w:r>
            <w:rPr>
              <w:rFonts w:hint="eastAsia" w:ascii="微软雅黑" w:hAnsi="微软雅黑" w:eastAsia="微软雅黑" w:cs="微软雅黑"/>
              <w:sz w:val="30"/>
              <w:szCs w:val="30"/>
            </w:rPr>
            <w:fldChar w:fldCharType="end"/>
          </w:r>
        </w:p>
        <w:p>
          <w:pPr>
            <w:pStyle w:val="131"/>
            <w:tabs>
              <w:tab w:val="right" w:leader="dot" w:pos="8312"/>
            </w:tabs>
            <w:rPr>
              <w:rFonts w:ascii="微软雅黑" w:hAnsi="微软雅黑" w:eastAsia="微软雅黑" w:cs="微软雅黑"/>
              <w:sz w:val="30"/>
              <w:szCs w:val="30"/>
            </w:rPr>
          </w:pPr>
          <w:r>
            <w:fldChar w:fldCharType="begin"/>
          </w:r>
          <w:r>
            <w:instrText xml:space="preserve"> HYPERLINK \l "_Toc23848" </w:instrText>
          </w:r>
          <w:r>
            <w:fldChar w:fldCharType="separate"/>
          </w:r>
          <w:r>
            <w:rPr>
              <w:rFonts w:hint="eastAsia" w:ascii="微软雅黑" w:hAnsi="微软雅黑" w:eastAsia="微软雅黑" w:cs="微软雅黑"/>
              <w:sz w:val="30"/>
              <w:szCs w:val="30"/>
            </w:rPr>
            <w:t>特殊专用条款部分</w:t>
          </w:r>
          <w:r>
            <w:rPr>
              <w:rFonts w:hint="eastAsia" w:ascii="微软雅黑" w:hAnsi="微软雅黑" w:eastAsia="微软雅黑" w:cs="微软雅黑"/>
              <w:sz w:val="30"/>
              <w:szCs w:val="30"/>
            </w:rPr>
            <w:tab/>
          </w: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 PAGEREF _Toc23848 \h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sz w:val="30"/>
              <w:szCs w:val="30"/>
            </w:rPr>
            <w:t>51</w:t>
          </w:r>
          <w:r>
            <w:rPr>
              <w:rFonts w:hint="eastAsia" w:ascii="微软雅黑" w:hAnsi="微软雅黑" w:eastAsia="微软雅黑" w:cs="微软雅黑"/>
              <w:sz w:val="30"/>
              <w:szCs w:val="30"/>
            </w:rPr>
            <w:fldChar w:fldCharType="end"/>
          </w:r>
          <w:r>
            <w:rPr>
              <w:rFonts w:hint="eastAsia" w:ascii="微软雅黑" w:hAnsi="微软雅黑" w:eastAsia="微软雅黑" w:cs="微软雅黑"/>
              <w:sz w:val="30"/>
              <w:szCs w:val="30"/>
            </w:rPr>
            <w:fldChar w:fldCharType="end"/>
          </w:r>
        </w:p>
        <w:p>
          <w:pPr>
            <w:pStyle w:val="131"/>
            <w:tabs>
              <w:tab w:val="right" w:leader="dot" w:pos="8312"/>
            </w:tabs>
            <w:rPr>
              <w:rFonts w:ascii="微软雅黑" w:hAnsi="微软雅黑" w:eastAsia="微软雅黑" w:cs="微软雅黑"/>
              <w:sz w:val="30"/>
              <w:szCs w:val="30"/>
            </w:rPr>
          </w:pPr>
          <w:r>
            <w:fldChar w:fldCharType="begin"/>
          </w:r>
          <w:r>
            <w:instrText xml:space="preserve"> HYPERLINK \l "_Toc8763" </w:instrText>
          </w:r>
          <w:r>
            <w:fldChar w:fldCharType="separate"/>
          </w:r>
          <w:r>
            <w:rPr>
              <w:rFonts w:hint="eastAsia" w:ascii="微软雅黑" w:hAnsi="微软雅黑" w:eastAsia="微软雅黑" w:cs="微软雅黑"/>
              <w:bCs/>
              <w:sz w:val="30"/>
              <w:szCs w:val="30"/>
            </w:rPr>
            <w:t>第六章 响应文件相关格式</w:t>
          </w:r>
          <w:r>
            <w:rPr>
              <w:rFonts w:hint="eastAsia" w:ascii="微软雅黑" w:hAnsi="微软雅黑" w:eastAsia="微软雅黑" w:cs="微软雅黑"/>
              <w:sz w:val="30"/>
              <w:szCs w:val="30"/>
            </w:rPr>
            <w:tab/>
          </w: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 PAGEREF _Toc8763 \h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sz w:val="30"/>
              <w:szCs w:val="30"/>
            </w:rPr>
            <w:t>53</w:t>
          </w:r>
          <w:r>
            <w:rPr>
              <w:rFonts w:hint="eastAsia" w:ascii="微软雅黑" w:hAnsi="微软雅黑" w:eastAsia="微软雅黑" w:cs="微软雅黑"/>
              <w:sz w:val="30"/>
              <w:szCs w:val="30"/>
            </w:rPr>
            <w:fldChar w:fldCharType="end"/>
          </w:r>
          <w:r>
            <w:rPr>
              <w:rFonts w:hint="eastAsia" w:ascii="微软雅黑" w:hAnsi="微软雅黑" w:eastAsia="微软雅黑" w:cs="微软雅黑"/>
              <w:sz w:val="30"/>
              <w:szCs w:val="30"/>
            </w:rPr>
            <w:fldChar w:fldCharType="end"/>
          </w:r>
        </w:p>
        <w:p>
          <w:pPr>
            <w:ind w:firstLine="600"/>
          </w:pPr>
          <w:r>
            <w:rPr>
              <w:rFonts w:hint="eastAsia" w:ascii="微软雅黑" w:hAnsi="微软雅黑" w:cs="微软雅黑"/>
              <w:sz w:val="30"/>
              <w:szCs w:val="30"/>
            </w:rPr>
            <w:fldChar w:fldCharType="end"/>
          </w:r>
        </w:p>
      </w:sdtContent>
    </w:sdt>
    <w:p>
      <w:pPr>
        <w:pStyle w:val="4"/>
        <w:numPr>
          <w:ilvl w:val="0"/>
          <w:numId w:val="4"/>
        </w:numPr>
        <w:rPr>
          <w:rStyle w:val="63"/>
          <w:rFonts w:ascii="微软雅黑" w:hAnsi="微软雅黑" w:cs="微软雅黑"/>
          <w:b/>
          <w:bCs/>
        </w:rPr>
      </w:pPr>
      <w:r>
        <w:rPr>
          <w:rFonts w:hint="eastAsia" w:ascii="微软雅黑" w:hAnsi="微软雅黑" w:cs="微软雅黑"/>
        </w:rPr>
        <w:br w:type="page"/>
      </w:r>
      <w:bookmarkStart w:id="15" w:name="_Toc22578"/>
      <w:r>
        <w:rPr>
          <w:rFonts w:hint="eastAsia" w:ascii="微软雅黑" w:hAnsi="微软雅黑" w:cs="微软雅黑"/>
        </w:rPr>
        <w:t xml:space="preserve">  </w:t>
      </w:r>
      <w:bookmarkStart w:id="16" w:name="_Toc22041"/>
      <w:bookmarkStart w:id="17" w:name="_Toc17852"/>
      <w:r>
        <w:rPr>
          <w:rFonts w:hint="eastAsia" w:ascii="微软雅黑" w:hAnsi="微软雅黑" w:cs="微软雅黑"/>
        </w:rPr>
        <w:t>竞争性磋商</w:t>
      </w:r>
      <w:r>
        <w:rPr>
          <w:rStyle w:val="63"/>
          <w:rFonts w:hint="eastAsia" w:ascii="微软雅黑" w:hAnsi="微软雅黑" w:cs="微软雅黑"/>
          <w:b/>
          <w:bCs/>
        </w:rPr>
        <w:t>公告</w:t>
      </w:r>
      <w:bookmarkEnd w:id="15"/>
      <w:bookmarkEnd w:id="16"/>
      <w:bookmarkEnd w:id="17"/>
    </w:p>
    <w:tbl>
      <w:tblPr>
        <w:tblStyle w:val="5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pStyle w:val="47"/>
              <w:spacing w:before="75" w:beforeAutospacing="0" w:after="75" w:afterAutospacing="0"/>
              <w:ind w:firstLine="0" w:firstLineChars="0"/>
              <w:jc w:val="both"/>
              <w:rPr>
                <w:rFonts w:ascii="微软雅黑" w:hAnsi="微软雅黑" w:cs="微软雅黑"/>
                <w:sz w:val="21"/>
                <w:szCs w:val="21"/>
              </w:rPr>
            </w:pPr>
            <w:bookmarkStart w:id="18" w:name="_Toc493511541"/>
            <w:bookmarkStart w:id="19" w:name="_Toc177870534"/>
            <w:r>
              <w:rPr>
                <w:rFonts w:hint="eastAsia" w:ascii="微软雅黑" w:hAnsi="微软雅黑" w:cs="微软雅黑"/>
                <w:sz w:val="21"/>
                <w:szCs w:val="21"/>
              </w:rPr>
              <w:t>项目概况                                                    </w:t>
            </w:r>
          </w:p>
          <w:p>
            <w:pPr>
              <w:pStyle w:val="47"/>
              <w:spacing w:before="75" w:beforeAutospacing="0" w:after="75" w:afterAutospacing="0"/>
              <w:ind w:firstLine="420"/>
              <w:jc w:val="left"/>
              <w:rPr>
                <w:rFonts w:ascii="微软雅黑" w:hAnsi="微软雅黑" w:cs="微软雅黑"/>
                <w:sz w:val="21"/>
                <w:szCs w:val="21"/>
              </w:rPr>
            </w:pPr>
            <w:r>
              <w:rPr>
                <w:rFonts w:hint="eastAsia" w:ascii="微软雅黑" w:hAnsi="微软雅黑" w:cs="微软雅黑"/>
                <w:sz w:val="21"/>
                <w:szCs w:val="21"/>
              </w:rPr>
              <w:t>嘉兴南湖学院校园安全保卫综合服务项目的潜在供应商应在https://www.zcygov.cn获取（下载）磋商文件，并于 2024年07月08日14：00（北京时间）前递交（上传）响应文件。           </w:t>
            </w:r>
          </w:p>
        </w:tc>
      </w:tr>
    </w:tbl>
    <w:p>
      <w:pPr>
        <w:widowControl/>
        <w:spacing w:before="255" w:after="255"/>
        <w:ind w:firstLine="0" w:firstLineChars="0"/>
        <w:jc w:val="both"/>
        <w:rPr>
          <w:rFonts w:ascii="微软雅黑" w:hAnsi="微软雅黑" w:cs="微软雅黑"/>
          <w:kern w:val="0"/>
          <w:szCs w:val="21"/>
        </w:rPr>
      </w:pPr>
      <w:r>
        <w:rPr>
          <w:rFonts w:hint="eastAsia" w:ascii="微软雅黑" w:hAnsi="微软雅黑" w:cs="微软雅黑"/>
          <w:b/>
          <w:bCs/>
          <w:kern w:val="0"/>
          <w:szCs w:val="21"/>
        </w:rPr>
        <w:t>一、项目基本情况</w:t>
      </w:r>
      <w:r>
        <w:rPr>
          <w:rFonts w:hint="eastAsia" w:ascii="微软雅黑" w:hAnsi="微软雅黑" w:cs="微软雅黑"/>
          <w:kern w:val="0"/>
          <w:szCs w:val="21"/>
        </w:rPr>
        <w:t>                                            </w:t>
      </w:r>
    </w:p>
    <w:p>
      <w:pPr>
        <w:widowControl/>
        <w:spacing w:before="75" w:after="75"/>
        <w:ind w:firstLine="283" w:firstLineChars="135"/>
        <w:rPr>
          <w:rFonts w:ascii="微软雅黑" w:hAnsi="微软雅黑" w:cs="微软雅黑"/>
          <w:kern w:val="0"/>
          <w:szCs w:val="21"/>
        </w:rPr>
      </w:pPr>
      <w:r>
        <w:rPr>
          <w:rFonts w:hint="eastAsia" w:ascii="微软雅黑" w:hAnsi="微软雅黑" w:cs="微软雅黑"/>
          <w:kern w:val="0"/>
          <w:szCs w:val="21"/>
        </w:rPr>
        <w:t>采购计划编号：</w:t>
      </w:r>
      <w:r>
        <w:fldChar w:fldCharType="begin"/>
      </w:r>
      <w:r>
        <w:instrText xml:space="preserve"> HYPERLINK "https://pay.zcygov.cn/purchaseplan_front/" \l "/plan/list/view?id=1000000000013025774&amp;_app_=zcy.procurement" \t "_blank" </w:instrText>
      </w:r>
      <w:r>
        <w:fldChar w:fldCharType="separate"/>
      </w:r>
      <w:r>
        <w:fldChar w:fldCharType="end"/>
      </w:r>
      <w:r>
        <w:fldChar w:fldCharType="begin"/>
      </w:r>
      <w:r>
        <w:instrText xml:space="preserve"> HYPERLINK "https://pay.zcygov.cn/purchaseplan_front/" \l "/plan/list/view?id=1000000000013859320&amp;districtCode=330499" </w:instrText>
      </w:r>
      <w:r>
        <w:fldChar w:fldCharType="separate"/>
      </w:r>
      <w:r>
        <w:rPr>
          <w:rStyle w:val="60"/>
          <w:rFonts w:ascii="Arial" w:hAnsi="Arial" w:eastAsia="Arial" w:cs="Arial"/>
          <w:color w:val="auto"/>
          <w:szCs w:val="21"/>
          <w:u w:val="none"/>
          <w:shd w:val="clear" w:color="auto" w:fill="FFFFFF"/>
        </w:rPr>
        <w:t>[2024]4146号</w:t>
      </w:r>
      <w:r>
        <w:rPr>
          <w:rStyle w:val="60"/>
          <w:rFonts w:ascii="Arial" w:hAnsi="Arial" w:eastAsia="Arial" w:cs="Arial"/>
          <w:color w:val="auto"/>
          <w:szCs w:val="21"/>
          <w:u w:val="none"/>
          <w:shd w:val="clear" w:color="auto" w:fill="FFFFFF"/>
        </w:rPr>
        <w:fldChar w:fldCharType="end"/>
      </w:r>
      <w:r>
        <w:rPr>
          <w:rFonts w:ascii="宋体" w:hAnsi="宋体" w:eastAsia="宋体" w:cs="宋体"/>
          <w:sz w:val="24"/>
        </w:rPr>
        <w:t xml:space="preserve"> 、</w:t>
      </w:r>
      <w:r>
        <w:fldChar w:fldCharType="begin"/>
      </w:r>
      <w:r>
        <w:instrText xml:space="preserve"> HYPERLINK "https://pay.zcygov.cn/purchaseplan_front/" \l "/plan/list/view?id=1000000000013728251&amp;districtCode=330499" </w:instrText>
      </w:r>
      <w:r>
        <w:fldChar w:fldCharType="separate"/>
      </w:r>
      <w:r>
        <w:rPr>
          <w:rStyle w:val="60"/>
          <w:rFonts w:ascii="Arial" w:hAnsi="Arial" w:eastAsia="Arial" w:cs="Arial"/>
          <w:color w:val="auto"/>
          <w:szCs w:val="21"/>
          <w:u w:val="none"/>
          <w:shd w:val="clear" w:color="auto" w:fill="FFFFFF"/>
        </w:rPr>
        <w:t>[2024]3541号</w:t>
      </w:r>
      <w:r>
        <w:rPr>
          <w:rStyle w:val="60"/>
          <w:rFonts w:ascii="Arial" w:hAnsi="Arial" w:eastAsia="Arial" w:cs="Arial"/>
          <w:color w:val="auto"/>
          <w:szCs w:val="21"/>
          <w:u w:val="none"/>
          <w:shd w:val="clear" w:color="auto" w:fill="FFFFFF"/>
        </w:rPr>
        <w:fldChar w:fldCharType="end"/>
      </w:r>
      <w:r>
        <w:rPr>
          <w:rFonts w:ascii="宋体" w:hAnsi="宋体" w:eastAsia="宋体" w:cs="宋体"/>
          <w:sz w:val="24"/>
        </w:rPr>
        <w:t xml:space="preserve"> </w:t>
      </w:r>
      <w:r>
        <w:rPr>
          <w:rFonts w:hint="eastAsia" w:ascii="微软雅黑" w:hAnsi="微软雅黑" w:cs="微软雅黑"/>
          <w:kern w:val="0"/>
          <w:szCs w:val="21"/>
        </w:rPr>
        <w:t xml:space="preserve">  </w:t>
      </w:r>
    </w:p>
    <w:p>
      <w:pPr>
        <w:widowControl/>
        <w:spacing w:before="75" w:after="75"/>
        <w:ind w:firstLine="283" w:firstLineChars="135"/>
        <w:rPr>
          <w:rFonts w:ascii="微软雅黑" w:hAnsi="微软雅黑" w:cs="微软雅黑"/>
          <w:kern w:val="0"/>
          <w:szCs w:val="21"/>
        </w:rPr>
      </w:pPr>
      <w:r>
        <w:rPr>
          <w:rFonts w:hint="eastAsia" w:ascii="微软雅黑" w:hAnsi="微软雅黑" w:cs="微软雅黑"/>
          <w:kern w:val="0"/>
          <w:szCs w:val="21"/>
        </w:rPr>
        <w:t>项目编号：</w:t>
      </w:r>
      <w:r>
        <w:rPr>
          <w:rFonts w:ascii="微软雅黑" w:hAnsi="微软雅黑" w:cs="微软雅黑"/>
          <w:kern w:val="0"/>
          <w:szCs w:val="21"/>
        </w:rPr>
        <w:t>南湖采竞磋[2024]8号</w:t>
      </w:r>
      <w:r>
        <w:rPr>
          <w:rFonts w:hint="eastAsia" w:ascii="微软雅黑" w:hAnsi="微软雅黑" w:cs="微软雅黑"/>
          <w:kern w:val="0"/>
          <w:szCs w:val="21"/>
        </w:rPr>
        <w:t> </w:t>
      </w:r>
    </w:p>
    <w:p>
      <w:pPr>
        <w:widowControl/>
        <w:spacing w:before="75" w:after="75"/>
        <w:ind w:firstLine="330" w:firstLineChars="0"/>
        <w:rPr>
          <w:rFonts w:ascii="微软雅黑" w:hAnsi="微软雅黑" w:cs="微软雅黑"/>
          <w:kern w:val="0"/>
          <w:szCs w:val="21"/>
        </w:rPr>
      </w:pPr>
      <w:r>
        <w:rPr>
          <w:rFonts w:hint="eastAsia" w:ascii="微软雅黑" w:hAnsi="微软雅黑" w:cs="微软雅黑"/>
          <w:kern w:val="0"/>
          <w:szCs w:val="21"/>
        </w:rPr>
        <w:t>项目名称：</w:t>
      </w:r>
      <w:r>
        <w:rPr>
          <w:rFonts w:hint="eastAsia" w:ascii="微软雅黑" w:hAnsi="微软雅黑" w:cs="微软雅黑"/>
          <w:szCs w:val="21"/>
        </w:rPr>
        <w:t>嘉兴南湖学院校园安全保卫综合服务项目</w:t>
      </w:r>
    </w:p>
    <w:p>
      <w:pPr>
        <w:widowControl/>
        <w:spacing w:before="75" w:after="75"/>
        <w:ind w:firstLine="315" w:firstLineChars="150"/>
        <w:rPr>
          <w:rFonts w:ascii="微软雅黑" w:hAnsi="微软雅黑" w:cs="微软雅黑"/>
          <w:kern w:val="0"/>
          <w:szCs w:val="21"/>
        </w:rPr>
      </w:pPr>
      <w:r>
        <w:rPr>
          <w:rFonts w:hint="eastAsia" w:ascii="微软雅黑" w:hAnsi="微软雅黑" w:cs="微软雅黑"/>
          <w:kern w:val="0"/>
          <w:szCs w:val="21"/>
        </w:rPr>
        <w:t>采购方式 ：竞争性磋商</w:t>
      </w:r>
    </w:p>
    <w:p>
      <w:pPr>
        <w:widowControl/>
        <w:spacing w:before="75" w:after="75"/>
        <w:ind w:firstLine="315" w:firstLineChars="150"/>
        <w:rPr>
          <w:rFonts w:ascii="微软雅黑" w:hAnsi="微软雅黑" w:cs="微软雅黑"/>
          <w:kern w:val="0"/>
          <w:szCs w:val="21"/>
        </w:rPr>
      </w:pPr>
      <w:r>
        <w:rPr>
          <w:rFonts w:hint="eastAsia" w:ascii="微软雅黑" w:hAnsi="微软雅黑" w:cs="微软雅黑"/>
          <w:kern w:val="0"/>
          <w:szCs w:val="21"/>
        </w:rPr>
        <w:t>预算金额（元）：2870000.00</w:t>
      </w:r>
    </w:p>
    <w:p>
      <w:pPr>
        <w:widowControl/>
        <w:spacing w:before="75" w:after="75"/>
        <w:ind w:firstLine="315" w:firstLineChars="150"/>
        <w:rPr>
          <w:rFonts w:ascii="微软雅黑" w:hAnsi="微软雅黑" w:cs="微软雅黑"/>
          <w:kern w:val="0"/>
          <w:szCs w:val="21"/>
        </w:rPr>
      </w:pPr>
      <w:r>
        <w:rPr>
          <w:rFonts w:hint="eastAsia" w:ascii="微软雅黑" w:hAnsi="微软雅黑" w:cs="微软雅黑"/>
          <w:kern w:val="0"/>
          <w:szCs w:val="21"/>
        </w:rPr>
        <w:t>最高限价（元）：2870000.00</w:t>
      </w:r>
    </w:p>
    <w:p>
      <w:pPr>
        <w:widowControl/>
        <w:spacing w:before="75" w:after="75"/>
        <w:ind w:firstLine="315" w:firstLineChars="150"/>
        <w:rPr>
          <w:rFonts w:ascii="微软雅黑" w:hAnsi="微软雅黑" w:cs="微软雅黑"/>
          <w:kern w:val="0"/>
          <w:szCs w:val="21"/>
        </w:rPr>
      </w:pPr>
      <w:r>
        <w:rPr>
          <w:rFonts w:hint="eastAsia" w:ascii="微软雅黑" w:hAnsi="微软雅黑" w:cs="微软雅黑"/>
          <w:kern w:val="0"/>
          <w:szCs w:val="21"/>
        </w:rPr>
        <w:t>采购需求：:嘉兴南湖学院校园安全保卫综合服务项目；主要工作内容包含：1.校门及校园治安、消防、交通安全及秩序管理;2.视频监控、日常巡逻检查管控、处置突发应急事件:3.协助学校做好校园安全稳定综合管理及相关综合保障、台账资料整理归档;4.做好在岗人员培训、应急预案演练、实战演习;5.提供全天候安保服务等相关工作。</w:t>
      </w:r>
    </w:p>
    <w:p>
      <w:pPr>
        <w:widowControl/>
        <w:spacing w:before="75" w:after="75"/>
        <w:ind w:firstLine="315" w:firstLineChars="150"/>
        <w:rPr>
          <w:rFonts w:ascii="微软雅黑" w:hAnsi="微软雅黑" w:cs="微软雅黑"/>
          <w:szCs w:val="21"/>
        </w:rPr>
      </w:pPr>
      <w:r>
        <w:rPr>
          <w:rFonts w:hint="eastAsia" w:ascii="微软雅黑" w:hAnsi="微软雅黑" w:cs="微软雅黑"/>
          <w:kern w:val="0"/>
          <w:szCs w:val="21"/>
        </w:rPr>
        <w:t>服务期限：</w:t>
      </w:r>
      <w:r>
        <w:rPr>
          <w:rFonts w:hint="eastAsia" w:ascii="微软雅黑" w:hAnsi="微软雅黑" w:cs="微软雅黑"/>
          <w:szCs w:val="21"/>
        </w:rPr>
        <w:t>2024年8月16日至2025年8月15日。学校可根据考核情况决定是否续签服务合同，续签最多不超过两年。</w:t>
      </w:r>
    </w:p>
    <w:p>
      <w:pPr>
        <w:widowControl/>
        <w:spacing w:before="75" w:after="75"/>
        <w:ind w:firstLine="315" w:firstLineChars="150"/>
        <w:rPr>
          <w:rFonts w:ascii="微软雅黑" w:hAnsi="微软雅黑" w:cs="微软雅黑"/>
          <w:szCs w:val="21"/>
        </w:rPr>
      </w:pPr>
      <w:r>
        <w:rPr>
          <w:rFonts w:hint="eastAsia" w:ascii="微软雅黑" w:hAnsi="微软雅黑" w:cs="微软雅黑"/>
          <w:szCs w:val="21"/>
        </w:rPr>
        <w:t>本项目接受联合体投标：</w:t>
      </w:r>
      <w:r>
        <w:rPr>
          <w:rFonts w:hint="eastAsia" w:ascii="微软雅黑" w:hAnsi="微软雅黑" w:cs="微软雅黑"/>
          <w:szCs w:val="21"/>
        </w:rPr>
        <w:sym w:font="Wingdings" w:char="00A8"/>
      </w:r>
      <w:r>
        <w:rPr>
          <w:rFonts w:hint="eastAsia" w:ascii="微软雅黑" w:hAnsi="微软雅黑" w:cs="微软雅黑"/>
          <w:szCs w:val="21"/>
        </w:rPr>
        <w:t xml:space="preserve"> 是，</w:t>
      </w:r>
      <w:r>
        <w:rPr>
          <w:rFonts w:hint="eastAsia" w:ascii="微软雅黑" w:hAnsi="微软雅黑" w:cs="微软雅黑"/>
          <w:szCs w:val="21"/>
        </w:rPr>
        <w:sym w:font="Wingdings" w:char="00FE"/>
      </w:r>
      <w:r>
        <w:rPr>
          <w:rFonts w:hint="eastAsia" w:ascii="微软雅黑" w:hAnsi="微软雅黑" w:cs="微软雅黑"/>
          <w:szCs w:val="21"/>
        </w:rPr>
        <w:t>否。</w:t>
      </w:r>
    </w:p>
    <w:p>
      <w:pPr>
        <w:widowControl/>
        <w:spacing w:before="75" w:after="75"/>
        <w:ind w:firstLine="0" w:firstLineChars="0"/>
        <w:rPr>
          <w:rFonts w:ascii="微软雅黑" w:hAnsi="微软雅黑" w:cs="微软雅黑"/>
          <w:kern w:val="0"/>
          <w:szCs w:val="21"/>
        </w:rPr>
      </w:pPr>
      <w:r>
        <w:rPr>
          <w:rFonts w:hint="eastAsia" w:ascii="微软雅黑" w:hAnsi="微软雅黑" w:cs="微软雅黑"/>
          <w:b/>
          <w:bCs/>
          <w:kern w:val="0"/>
          <w:szCs w:val="21"/>
        </w:rPr>
        <w:t>二、申请人的资格要求：</w:t>
      </w:r>
    </w:p>
    <w:p>
      <w:pPr>
        <w:ind w:firstLine="420"/>
        <w:rPr>
          <w:rFonts w:ascii="微软雅黑" w:hAnsi="微软雅黑" w:cs="微软雅黑"/>
          <w:szCs w:val="21"/>
        </w:rPr>
      </w:pPr>
      <w:r>
        <w:rPr>
          <w:rFonts w:hint="eastAsia" w:ascii="微软雅黑" w:hAnsi="微软雅黑" w:cs="微软雅黑"/>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pPr>
        <w:ind w:firstLine="420"/>
        <w:rPr>
          <w:rFonts w:ascii="微软雅黑" w:hAnsi="微软雅黑" w:cs="微软雅黑"/>
          <w:szCs w:val="21"/>
        </w:rPr>
      </w:pPr>
      <w:r>
        <w:rPr>
          <w:rFonts w:hint="eastAsia" w:ascii="微软雅黑" w:hAnsi="微软雅黑" w:cs="微软雅黑"/>
          <w:szCs w:val="21"/>
        </w:rPr>
        <w:t>2.落实政府采购支持中小企业政策需满足的资格要求：</w:t>
      </w:r>
    </w:p>
    <w:p>
      <w:pPr>
        <w:ind w:firstLine="420"/>
        <w:rPr>
          <w:rFonts w:ascii="微软雅黑" w:hAnsi="微软雅黑" w:cs="微软雅黑"/>
          <w:szCs w:val="21"/>
        </w:rPr>
      </w:pPr>
      <w:r>
        <w:rPr>
          <w:rFonts w:hint="eastAsia" w:ascii="微软雅黑" w:hAnsi="微软雅黑" w:cs="微软雅黑"/>
          <w:szCs w:val="21"/>
        </w:rPr>
        <w:t>2.1</w:t>
      </w:r>
      <w:r>
        <w:rPr>
          <w:rFonts w:hint="eastAsia" w:ascii="微软雅黑" w:hAnsi="微软雅黑" w:cs="微软雅黑"/>
          <w:kern w:val="0"/>
          <w:szCs w:val="21"/>
        </w:rPr>
        <w:sym w:font="Wingdings" w:char="00A8"/>
      </w:r>
      <w:r>
        <w:rPr>
          <w:rFonts w:hint="eastAsia" w:ascii="微软雅黑" w:hAnsi="微软雅黑" w:cs="微软雅黑"/>
          <w:szCs w:val="21"/>
        </w:rPr>
        <w:t xml:space="preserve"> 无需落实；</w:t>
      </w:r>
    </w:p>
    <w:p>
      <w:pPr>
        <w:ind w:firstLine="420"/>
        <w:rPr>
          <w:rFonts w:ascii="微软雅黑" w:hAnsi="微软雅黑" w:cs="微软雅黑"/>
          <w:kern w:val="0"/>
          <w:szCs w:val="21"/>
        </w:rPr>
      </w:pPr>
      <w:r>
        <w:rPr>
          <w:rFonts w:hint="eastAsia" w:ascii="微软雅黑" w:hAnsi="微软雅黑" w:cs="微软雅黑"/>
          <w:szCs w:val="21"/>
        </w:rPr>
        <w:t>2.2</w:t>
      </w:r>
      <w:r>
        <w:rPr>
          <w:rFonts w:hint="eastAsia" w:ascii="微软雅黑" w:hAnsi="微软雅黑" w:cs="微软雅黑"/>
          <w:szCs w:val="21"/>
        </w:rPr>
        <w:sym w:font="Wingdings" w:char="00FE"/>
      </w:r>
      <w:r>
        <w:rPr>
          <w:rFonts w:hint="eastAsia" w:ascii="微软雅黑" w:hAnsi="微软雅黑" w:cs="微软雅黑"/>
          <w:szCs w:val="21"/>
        </w:rPr>
        <w:t xml:space="preserve"> </w:t>
      </w:r>
      <w:r>
        <w:rPr>
          <w:rFonts w:hint="eastAsia" w:ascii="微软雅黑" w:hAnsi="微软雅黑" w:cs="微软雅黑"/>
          <w:kern w:val="0"/>
          <w:szCs w:val="21"/>
        </w:rPr>
        <w:t xml:space="preserve"> </w:t>
      </w:r>
      <w:r>
        <w:rPr>
          <w:rFonts w:hint="eastAsia" w:ascii="微软雅黑" w:hAnsi="微软雅黑" w:cs="微软雅黑"/>
          <w:szCs w:val="21"/>
        </w:rPr>
        <w:t>需要落实：</w:t>
      </w:r>
    </w:p>
    <w:p>
      <w:pPr>
        <w:ind w:firstLine="630" w:firstLineChars="300"/>
        <w:rPr>
          <w:rFonts w:ascii="微软雅黑" w:hAnsi="微软雅黑" w:cs="微软雅黑"/>
          <w:szCs w:val="21"/>
        </w:rPr>
      </w:pPr>
      <w:r>
        <w:rPr>
          <w:rFonts w:hint="eastAsia" w:ascii="微软雅黑" w:hAnsi="微软雅黑" w:cs="微软雅黑"/>
          <w:szCs w:val="21"/>
        </w:rPr>
        <w:t>2.2.1专门面向中小企业</w:t>
      </w:r>
    </w:p>
    <w:p>
      <w:pPr>
        <w:ind w:firstLine="840" w:firstLineChars="400"/>
        <w:rPr>
          <w:rFonts w:ascii="微软雅黑" w:hAnsi="微软雅黑" w:cs="微软雅黑"/>
          <w:szCs w:val="21"/>
        </w:rPr>
      </w:pPr>
      <w:r>
        <w:rPr>
          <w:rFonts w:hint="eastAsia" w:ascii="微软雅黑" w:hAnsi="微软雅黑" w:cs="微软雅黑"/>
          <w:kern w:val="0"/>
          <w:szCs w:val="21"/>
        </w:rPr>
        <w:sym w:font="Wingdings" w:char="00A8"/>
      </w:r>
      <w:r>
        <w:rPr>
          <w:rFonts w:hint="eastAsia" w:ascii="微软雅黑" w:hAnsi="微软雅黑" w:cs="微软雅黑"/>
          <w:kern w:val="0"/>
          <w:szCs w:val="21"/>
        </w:rPr>
        <w:t xml:space="preserve"> </w:t>
      </w:r>
      <w:r>
        <w:rPr>
          <w:rFonts w:hint="eastAsia" w:ascii="微软雅黑" w:hAnsi="微软雅黑" w:cs="微软雅黑"/>
          <w:szCs w:val="21"/>
        </w:rPr>
        <w:t>货物全部由符合政策要求的中小企业制造，提供中小企业声明函；</w:t>
      </w:r>
    </w:p>
    <w:p>
      <w:pPr>
        <w:ind w:firstLine="840" w:firstLineChars="400"/>
        <w:rPr>
          <w:rFonts w:ascii="微软雅黑" w:hAnsi="微软雅黑" w:cs="微软雅黑"/>
          <w:szCs w:val="21"/>
        </w:rPr>
      </w:pPr>
      <w:r>
        <w:rPr>
          <w:rFonts w:hint="eastAsia" w:ascii="微软雅黑" w:hAnsi="微软雅黑" w:cs="微软雅黑"/>
          <w:kern w:val="0"/>
          <w:szCs w:val="21"/>
        </w:rPr>
        <w:sym w:font="Wingdings" w:char="00A8"/>
      </w:r>
      <w:r>
        <w:rPr>
          <w:rFonts w:hint="eastAsia" w:ascii="微软雅黑" w:hAnsi="微软雅黑" w:cs="微软雅黑"/>
          <w:kern w:val="0"/>
          <w:szCs w:val="21"/>
        </w:rPr>
        <w:t xml:space="preserve"> </w:t>
      </w:r>
      <w:r>
        <w:rPr>
          <w:rFonts w:hint="eastAsia" w:ascii="微软雅黑" w:hAnsi="微软雅黑" w:cs="微软雅黑"/>
          <w:szCs w:val="21"/>
        </w:rPr>
        <w:t>货物全部由符合政策要求的小微企业制造，提供中小企业声明函；</w:t>
      </w:r>
    </w:p>
    <w:p>
      <w:pPr>
        <w:ind w:firstLine="840" w:firstLineChars="400"/>
        <w:rPr>
          <w:rFonts w:ascii="微软雅黑" w:hAnsi="微软雅黑" w:cs="微软雅黑"/>
          <w:szCs w:val="21"/>
        </w:rPr>
      </w:pPr>
      <w:r>
        <w:rPr>
          <w:rFonts w:hint="eastAsia" w:ascii="微软雅黑" w:hAnsi="微软雅黑" w:cs="微软雅黑"/>
          <w:szCs w:val="21"/>
        </w:rPr>
        <w:sym w:font="Wingdings" w:char="00FE"/>
      </w:r>
      <w:r>
        <w:rPr>
          <w:rFonts w:hint="eastAsia" w:ascii="微软雅黑" w:hAnsi="微软雅黑" w:cs="微软雅黑"/>
          <w:szCs w:val="21"/>
        </w:rPr>
        <w:t>服务全部由符合政策要求的中小企业承接，提供中小企业声明函；</w:t>
      </w:r>
    </w:p>
    <w:p>
      <w:pPr>
        <w:tabs>
          <w:tab w:val="left" w:pos="470"/>
        </w:tabs>
        <w:ind w:firstLine="420"/>
        <w:rPr>
          <w:rFonts w:ascii="微软雅黑" w:hAnsi="微软雅黑" w:cs="微软雅黑"/>
          <w:szCs w:val="21"/>
        </w:rPr>
      </w:pPr>
      <w:r>
        <w:rPr>
          <w:rFonts w:hint="eastAsia" w:ascii="微软雅黑" w:hAnsi="微软雅黑" w:cs="微软雅黑"/>
          <w:kern w:val="0"/>
          <w:szCs w:val="21"/>
        </w:rPr>
        <w:tab/>
      </w:r>
      <w:r>
        <w:rPr>
          <w:rFonts w:hint="eastAsia" w:ascii="微软雅黑" w:hAnsi="微软雅黑" w:cs="微软雅黑"/>
          <w:kern w:val="0"/>
          <w:szCs w:val="21"/>
        </w:rPr>
        <w:t xml:space="preserve"> </w:t>
      </w:r>
      <w:r>
        <w:rPr>
          <w:rFonts w:hint="eastAsia" w:ascii="微软雅黑" w:hAnsi="微软雅黑" w:cs="微软雅黑"/>
          <w:kern w:val="0"/>
          <w:szCs w:val="21"/>
        </w:rPr>
        <w:sym w:font="Wingdings" w:char="00A8"/>
      </w:r>
      <w:r>
        <w:rPr>
          <w:rFonts w:hint="eastAsia" w:ascii="微软雅黑" w:hAnsi="微软雅黑" w:cs="微软雅黑"/>
          <w:kern w:val="0"/>
          <w:szCs w:val="21"/>
        </w:rPr>
        <w:t xml:space="preserve"> </w:t>
      </w:r>
      <w:r>
        <w:rPr>
          <w:rFonts w:hint="eastAsia" w:ascii="微软雅黑" w:hAnsi="微软雅黑" w:cs="微软雅黑"/>
          <w:szCs w:val="21"/>
        </w:rPr>
        <w:t>服务全部由符合政策要求的小微企业承接，提供中小企业声明函；</w:t>
      </w:r>
    </w:p>
    <w:p>
      <w:pPr>
        <w:ind w:firstLine="630" w:firstLineChars="300"/>
        <w:rPr>
          <w:rFonts w:ascii="微软雅黑" w:hAnsi="微软雅黑" w:cs="微软雅黑"/>
          <w:szCs w:val="21"/>
        </w:rPr>
      </w:pPr>
      <w:r>
        <w:rPr>
          <w:rFonts w:hint="eastAsia" w:ascii="微软雅黑" w:hAnsi="微软雅黑" w:cs="微软雅黑"/>
          <w:szCs w:val="21"/>
        </w:rPr>
        <w:t>2.2.2</w:t>
      </w:r>
      <w:r>
        <w:rPr>
          <w:rFonts w:hint="eastAsia" w:ascii="微软雅黑" w:hAnsi="微软雅黑" w:cs="微软雅黑"/>
          <w:kern w:val="0"/>
          <w:szCs w:val="21"/>
        </w:rPr>
        <w:sym w:font="Wingdings" w:char="00A8"/>
      </w:r>
      <w:r>
        <w:rPr>
          <w:rFonts w:hint="eastAsia" w:ascii="微软雅黑" w:hAnsi="微软雅黑" w:cs="微软雅黑"/>
          <w:kern w:val="0"/>
          <w:szCs w:val="21"/>
        </w:rPr>
        <w:t xml:space="preserve"> </w:t>
      </w:r>
      <w:r>
        <w:rPr>
          <w:rFonts w:hint="eastAsia" w:ascii="微软雅黑" w:hAnsi="微软雅黑" w:cs="微软雅黑"/>
          <w:szCs w:val="21"/>
        </w:rPr>
        <w:t>要求以联合体形式参加，提供联合协议和中小企业声明函，联合协议中中小企业合同金额应当达到</w:t>
      </w:r>
      <w:r>
        <w:rPr>
          <w:rFonts w:hint="eastAsia" w:ascii="微软雅黑" w:hAnsi="微软雅黑" w:cs="微软雅黑"/>
          <w:szCs w:val="21"/>
          <w:u w:val="single"/>
        </w:rPr>
        <w:t xml:space="preserve">   </w:t>
      </w:r>
      <w:r>
        <w:rPr>
          <w:rFonts w:hint="eastAsia" w:ascii="微软雅黑" w:hAnsi="微软雅黑" w:cs="微软雅黑"/>
          <w:szCs w:val="21"/>
        </w:rPr>
        <w:t>%（不得低于40%），其中小微企业合同金额应当达到</w:t>
      </w:r>
      <w:r>
        <w:rPr>
          <w:rFonts w:hint="eastAsia" w:ascii="微软雅黑" w:hAnsi="微软雅黑" w:cs="微软雅黑"/>
          <w:szCs w:val="21"/>
          <w:u w:val="single"/>
        </w:rPr>
        <w:t xml:space="preserve">   </w:t>
      </w:r>
      <w:r>
        <w:rPr>
          <w:rFonts w:hint="eastAsia" w:ascii="微软雅黑" w:hAnsi="微软雅黑" w:cs="微软雅黑"/>
          <w:szCs w:val="21"/>
        </w:rPr>
        <w:t>%（不得低于70%）;如果供应商本身提供所有标的均由中小企业制造、承建或承接，视同符合了资格条件，无需再与其他中小企业组成联合体参加政府采购活动，无需提供联合协议；</w:t>
      </w:r>
    </w:p>
    <w:p>
      <w:pPr>
        <w:ind w:firstLine="630" w:firstLineChars="300"/>
        <w:rPr>
          <w:rFonts w:ascii="微软雅黑" w:hAnsi="微软雅黑" w:cs="微软雅黑"/>
          <w:szCs w:val="21"/>
        </w:rPr>
      </w:pPr>
      <w:r>
        <w:rPr>
          <w:rFonts w:hint="eastAsia" w:ascii="微软雅黑" w:hAnsi="微软雅黑" w:cs="微软雅黑"/>
          <w:szCs w:val="21"/>
        </w:rPr>
        <w:t>2.2.3</w:t>
      </w:r>
      <w:r>
        <w:rPr>
          <w:rFonts w:hint="eastAsia" w:ascii="微软雅黑" w:hAnsi="微软雅黑" w:cs="微软雅黑"/>
          <w:szCs w:val="21"/>
        </w:rPr>
        <w:sym w:font="Wingdings" w:char="00A8"/>
      </w:r>
      <w:r>
        <w:rPr>
          <w:rFonts w:hint="eastAsia" w:ascii="微软雅黑" w:hAnsi="微软雅黑" w:cs="微软雅黑"/>
          <w:szCs w:val="21"/>
        </w:rPr>
        <w:t>要求合同分包，提供分包意向协议和中小企业声明函，分包意向协议中中小企业合同金额应当达到</w:t>
      </w:r>
      <w:r>
        <w:rPr>
          <w:rFonts w:hint="eastAsia" w:ascii="微软雅黑" w:hAnsi="微软雅黑" w:cs="微软雅黑"/>
          <w:szCs w:val="21"/>
          <w:u w:val="single"/>
        </w:rPr>
        <w:t xml:space="preserve">   </w:t>
      </w:r>
      <w:r>
        <w:rPr>
          <w:rFonts w:hint="eastAsia" w:ascii="微软雅黑" w:hAnsi="微软雅黑" w:cs="微软雅黑"/>
          <w:szCs w:val="21"/>
        </w:rPr>
        <w:t>% （不得低于40%），其中小微企业合同金额应当达到</w:t>
      </w:r>
      <w:r>
        <w:rPr>
          <w:rFonts w:hint="eastAsia" w:ascii="微软雅黑" w:hAnsi="微软雅黑" w:cs="微软雅黑"/>
          <w:szCs w:val="21"/>
          <w:u w:val="single"/>
        </w:rPr>
        <w:t xml:space="preserve">   </w:t>
      </w:r>
      <w:r>
        <w:rPr>
          <w:rFonts w:hint="eastAsia" w:ascii="微软雅黑" w:hAnsi="微软雅黑" w:cs="微软雅黑"/>
          <w:szCs w:val="21"/>
        </w:rPr>
        <w:t>% （不得低于70%）;如果供应商本身提供所有标的均由中小企业制造、承建或承接，视同符合了资格条件，无需再向中小企业分包，无需提供分包意向协议；</w:t>
      </w:r>
    </w:p>
    <w:p>
      <w:pPr>
        <w:ind w:firstLine="420"/>
        <w:rPr>
          <w:rFonts w:ascii="微软雅黑" w:hAnsi="微软雅黑" w:cs="微软雅黑"/>
          <w:szCs w:val="21"/>
        </w:rPr>
      </w:pPr>
      <w:r>
        <w:rPr>
          <w:rFonts w:hint="eastAsia" w:ascii="微软雅黑" w:hAnsi="微软雅黑" w:cs="微软雅黑"/>
          <w:szCs w:val="21"/>
        </w:rPr>
        <w:t>3.本项目的特定资格要求：</w:t>
      </w:r>
      <w:r>
        <w:rPr>
          <w:rFonts w:hint="eastAsia" w:ascii="微软雅黑" w:hAnsi="微软雅黑" w:cs="微软雅黑"/>
          <w:szCs w:val="21"/>
          <w:u w:val="single"/>
        </w:rPr>
        <w:t>供应商具有公安机关核发的保安服务许可证 ；</w:t>
      </w:r>
    </w:p>
    <w:p>
      <w:pPr>
        <w:ind w:firstLine="420"/>
        <w:rPr>
          <w:rFonts w:ascii="微软雅黑" w:hAnsi="微软雅黑" w:cs="微软雅黑"/>
          <w:szCs w:val="21"/>
        </w:rPr>
      </w:pPr>
      <w:r>
        <w:rPr>
          <w:rFonts w:hint="eastAsia" w:ascii="微软雅黑" w:hAnsi="微软雅黑" w:cs="微软雅黑"/>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spacing w:before="255" w:after="255"/>
        <w:ind w:firstLine="0" w:firstLineChars="0"/>
        <w:jc w:val="both"/>
        <w:rPr>
          <w:rFonts w:ascii="微软雅黑" w:hAnsi="微软雅黑" w:cs="微软雅黑"/>
          <w:kern w:val="0"/>
          <w:szCs w:val="21"/>
        </w:rPr>
      </w:pPr>
      <w:r>
        <w:rPr>
          <w:rFonts w:hint="eastAsia" w:ascii="微软雅黑" w:hAnsi="微软雅黑" w:cs="微软雅黑"/>
          <w:b/>
          <w:bCs/>
          <w:kern w:val="0"/>
          <w:szCs w:val="21"/>
        </w:rPr>
        <w:t>三、获取磋商文件</w:t>
      </w:r>
      <w:r>
        <w:rPr>
          <w:rFonts w:hint="eastAsia" w:ascii="微软雅黑" w:hAnsi="微软雅黑" w:cs="微软雅黑"/>
          <w:kern w:val="0"/>
          <w:szCs w:val="21"/>
        </w:rPr>
        <w:t> </w:t>
      </w:r>
    </w:p>
    <w:p>
      <w:pPr>
        <w:ind w:firstLine="420"/>
        <w:rPr>
          <w:rFonts w:ascii="微软雅黑" w:hAnsi="微软雅黑" w:cs="微软雅黑"/>
        </w:rPr>
      </w:pPr>
      <w:r>
        <w:rPr>
          <w:rFonts w:hint="eastAsia" w:ascii="微软雅黑" w:hAnsi="微软雅黑" w:cs="微软雅黑"/>
          <w:kern w:val="0"/>
          <w:szCs w:val="21"/>
        </w:rPr>
        <w:t> </w:t>
      </w:r>
      <w:r>
        <w:rPr>
          <w:rFonts w:hint="eastAsia" w:ascii="微软雅黑" w:hAnsi="微软雅黑" w:cs="微软雅黑"/>
        </w:rPr>
        <w:t>时间：2024年06月27日至</w:t>
      </w:r>
      <w:r>
        <w:rPr>
          <w:rFonts w:hint="eastAsia" w:ascii="微软雅黑" w:hAnsi="微软雅黑" w:cs="微软雅黑"/>
          <w:szCs w:val="21"/>
        </w:rPr>
        <w:t>2024年07月08日14：00</w:t>
      </w:r>
      <w:r>
        <w:rPr>
          <w:rFonts w:hint="eastAsia" w:ascii="微软雅黑" w:hAnsi="微软雅黑" w:cs="微软雅黑"/>
        </w:rPr>
        <w:t xml:space="preserve">   </w:t>
      </w:r>
    </w:p>
    <w:p>
      <w:pPr>
        <w:ind w:firstLine="420"/>
        <w:rPr>
          <w:rFonts w:ascii="微软雅黑" w:hAnsi="微软雅黑" w:cs="微软雅黑"/>
        </w:rPr>
      </w:pPr>
      <w:r>
        <w:rPr>
          <w:rFonts w:hint="eastAsia" w:ascii="微软雅黑" w:hAnsi="微软雅黑" w:cs="微软雅黑"/>
        </w:rPr>
        <w:t xml:space="preserve">地点（网址）：政采云平台（https://www.zcygov.cn/） </w:t>
      </w:r>
    </w:p>
    <w:p>
      <w:pPr>
        <w:ind w:firstLine="420"/>
        <w:rPr>
          <w:rFonts w:ascii="微软雅黑" w:hAnsi="微软雅黑" w:cs="微软雅黑"/>
          <w:strike/>
        </w:rPr>
      </w:pPr>
      <w:r>
        <w:rPr>
          <w:rFonts w:hint="eastAsia" w:ascii="微软雅黑" w:hAnsi="微软雅黑" w:cs="微软雅黑"/>
        </w:rPr>
        <w:t>方式：供应商登录政采云平台https://www.zcygov.cn/在线申请获取磋商文件（进入“项目采购”应用，在获取磋商文件菜单中选择项目，申请获取磋商文件）。</w:t>
      </w:r>
    </w:p>
    <w:p>
      <w:pPr>
        <w:ind w:firstLine="420"/>
        <w:rPr>
          <w:rFonts w:ascii="微软雅黑" w:hAnsi="微软雅黑" w:cs="微软雅黑"/>
        </w:rPr>
      </w:pPr>
      <w:r>
        <w:rPr>
          <w:rFonts w:hint="eastAsia" w:ascii="微软雅黑" w:hAnsi="微软雅黑" w:cs="微软雅黑"/>
        </w:rPr>
        <w:t>售价：免费。</w:t>
      </w:r>
    </w:p>
    <w:p>
      <w:pPr>
        <w:widowControl/>
        <w:spacing w:before="75" w:after="75"/>
        <w:ind w:firstLine="0" w:firstLineChars="0"/>
        <w:rPr>
          <w:rFonts w:ascii="微软雅黑" w:hAnsi="微软雅黑" w:cs="微软雅黑"/>
          <w:kern w:val="0"/>
          <w:szCs w:val="21"/>
        </w:rPr>
      </w:pPr>
      <w:r>
        <w:rPr>
          <w:rFonts w:hint="eastAsia" w:ascii="微软雅黑" w:hAnsi="微软雅黑" w:cs="微软雅黑"/>
          <w:b/>
          <w:bCs/>
          <w:kern w:val="0"/>
          <w:szCs w:val="21"/>
        </w:rPr>
        <w:t>四、提交响应文件截止时间、开标时间和地点</w:t>
      </w:r>
    </w:p>
    <w:p>
      <w:pPr>
        <w:ind w:firstLine="420"/>
        <w:rPr>
          <w:rFonts w:ascii="微软雅黑" w:hAnsi="微软雅黑" w:cs="微软雅黑"/>
        </w:rPr>
      </w:pPr>
      <w:r>
        <w:rPr>
          <w:rFonts w:hint="eastAsia" w:ascii="微软雅黑" w:hAnsi="微软雅黑" w:cs="微软雅黑"/>
          <w:szCs w:val="21"/>
        </w:rPr>
        <w:t>2024年07月08日14：00</w:t>
      </w:r>
      <w:r>
        <w:rPr>
          <w:rFonts w:hint="eastAsia" w:ascii="微软雅黑" w:hAnsi="微软雅黑" w:cs="微软雅黑"/>
        </w:rPr>
        <w:t>（北京时间）</w:t>
      </w:r>
    </w:p>
    <w:p>
      <w:pPr>
        <w:ind w:firstLine="420"/>
        <w:rPr>
          <w:rFonts w:ascii="微软雅黑" w:hAnsi="微软雅黑" w:cs="微软雅黑"/>
          <w:kern w:val="0"/>
          <w:szCs w:val="21"/>
        </w:rPr>
      </w:pPr>
      <w:r>
        <w:rPr>
          <w:rFonts w:hint="eastAsia" w:ascii="微软雅黑" w:hAnsi="微软雅黑" w:cs="微软雅黑"/>
        </w:rPr>
        <w:t>地点（网址）：政采云平台（https://www.zcygov.cn/）</w:t>
      </w:r>
      <w:r>
        <w:rPr>
          <w:rFonts w:hint="eastAsia" w:ascii="微软雅黑" w:hAnsi="微软雅黑" w:cs="微软雅黑"/>
          <w:kern w:val="0"/>
          <w:szCs w:val="21"/>
        </w:rPr>
        <w:t>  </w:t>
      </w:r>
    </w:p>
    <w:p>
      <w:pPr>
        <w:widowControl/>
        <w:spacing w:before="255" w:after="255"/>
        <w:ind w:firstLine="0" w:firstLineChars="0"/>
        <w:jc w:val="both"/>
        <w:rPr>
          <w:rFonts w:ascii="微软雅黑" w:hAnsi="微软雅黑" w:cs="微软雅黑"/>
          <w:kern w:val="0"/>
          <w:szCs w:val="21"/>
        </w:rPr>
      </w:pPr>
      <w:r>
        <w:rPr>
          <w:rFonts w:hint="eastAsia" w:ascii="微软雅黑" w:hAnsi="微软雅黑" w:cs="微软雅黑"/>
          <w:b/>
          <w:bCs/>
          <w:kern w:val="0"/>
          <w:szCs w:val="21"/>
        </w:rPr>
        <w:t>五、公告期限</w:t>
      </w:r>
      <w:r>
        <w:rPr>
          <w:rFonts w:hint="eastAsia" w:ascii="微软雅黑" w:hAnsi="微软雅黑" w:cs="微软雅黑"/>
          <w:kern w:val="0"/>
          <w:szCs w:val="21"/>
        </w:rPr>
        <w:t> </w:t>
      </w:r>
    </w:p>
    <w:p>
      <w:pPr>
        <w:widowControl/>
        <w:spacing w:before="75" w:after="75"/>
        <w:ind w:firstLine="0" w:firstLineChars="0"/>
        <w:rPr>
          <w:rFonts w:ascii="微软雅黑" w:hAnsi="微软雅黑" w:cs="微软雅黑"/>
          <w:kern w:val="0"/>
          <w:szCs w:val="21"/>
        </w:rPr>
      </w:pPr>
      <w:r>
        <w:rPr>
          <w:rFonts w:hint="eastAsia" w:ascii="微软雅黑" w:hAnsi="微软雅黑" w:cs="微软雅黑"/>
          <w:kern w:val="0"/>
          <w:szCs w:val="21"/>
        </w:rPr>
        <w:t>    自本公告发布之日起5个工作日。</w:t>
      </w:r>
    </w:p>
    <w:p>
      <w:pPr>
        <w:widowControl/>
        <w:spacing w:before="255" w:after="255"/>
        <w:ind w:firstLine="0" w:firstLineChars="0"/>
        <w:jc w:val="both"/>
        <w:rPr>
          <w:rFonts w:ascii="微软雅黑" w:hAnsi="微软雅黑" w:cs="微软雅黑"/>
          <w:b/>
          <w:bCs/>
          <w:kern w:val="0"/>
          <w:szCs w:val="21"/>
        </w:rPr>
      </w:pPr>
      <w:r>
        <w:rPr>
          <w:rFonts w:hint="eastAsia" w:ascii="微软雅黑" w:hAnsi="微软雅黑" w:cs="微软雅黑"/>
          <w:b/>
          <w:bCs/>
          <w:kern w:val="0"/>
          <w:szCs w:val="21"/>
        </w:rPr>
        <w:t>六、其他补充事宜</w:t>
      </w:r>
    </w:p>
    <w:p>
      <w:pPr>
        <w:ind w:firstLine="420"/>
        <w:rPr>
          <w:rFonts w:ascii="微软雅黑" w:hAnsi="微软雅黑" w:cs="微软雅黑"/>
        </w:rPr>
      </w:pPr>
      <w:r>
        <w:rPr>
          <w:rFonts w:hint="eastAsia" w:ascii="微软雅黑" w:hAnsi="微软雅黑" w:cs="微软雅黑"/>
        </w:rPr>
        <w:t>1.供应商认为磋商文件、采购过程、中标或者成交结果使自己的权益受到损害的，可以在知道或者应知其权益受到损害之日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20"/>
        <w:rPr>
          <w:rFonts w:ascii="微软雅黑" w:hAnsi="微软雅黑" w:cs="微软雅黑"/>
        </w:rPr>
      </w:pPr>
      <w:r>
        <w:rPr>
          <w:rFonts w:hint="eastAsia" w:ascii="微软雅黑" w:hAnsi="微软雅黑" w:cs="微软雅黑"/>
        </w:rPr>
        <w:t>2.其他事项：</w:t>
      </w:r>
    </w:p>
    <w:p>
      <w:pPr>
        <w:ind w:firstLine="420"/>
        <w:rPr>
          <w:rFonts w:ascii="微软雅黑" w:hAnsi="微软雅黑" w:cs="微软雅黑"/>
        </w:rPr>
      </w:pPr>
      <w:r>
        <w:rPr>
          <w:rFonts w:hint="eastAsia" w:ascii="微软雅黑" w:hAnsi="微软雅黑" w:cs="微软雅黑"/>
        </w:rPr>
        <w:t>（1）需要落实的政府采购政策：包括节约资源、保护环境、支持创新、促进中小企业发展等。</w:t>
      </w:r>
    </w:p>
    <w:p>
      <w:pPr>
        <w:ind w:firstLine="420"/>
        <w:rPr>
          <w:rFonts w:ascii="微软雅黑" w:hAnsi="微软雅黑" w:cs="微软雅黑"/>
        </w:rPr>
      </w:pPr>
      <w:r>
        <w:rPr>
          <w:rFonts w:hint="eastAsia" w:ascii="微软雅黑" w:hAnsi="微软雅黑" w:cs="微软雅黑"/>
        </w:rPr>
        <w:t>（2）电子招投标的说明：</w:t>
      </w:r>
    </w:p>
    <w:p>
      <w:pPr>
        <w:ind w:firstLine="420"/>
        <w:rPr>
          <w:rFonts w:ascii="微软雅黑" w:hAnsi="微软雅黑" w:cs="微软雅黑"/>
        </w:rPr>
      </w:pPr>
      <w:r>
        <w:rPr>
          <w:rFonts w:hint="eastAsia" w:ascii="微软雅黑" w:hAnsi="微软雅黑" w:cs="微软雅黑"/>
        </w:rPr>
        <w:t>①电子招投标：本项目以数据电文形式，依托“政府采购云平台（www.zcygov.cn）”进行招投标活动，不接受纸质响应文件；</w:t>
      </w:r>
    </w:p>
    <w:p>
      <w:pPr>
        <w:ind w:firstLine="420"/>
        <w:rPr>
          <w:rFonts w:ascii="微软雅黑" w:hAnsi="微软雅黑" w:cs="微软雅黑"/>
        </w:rPr>
      </w:pPr>
      <w:r>
        <w:rPr>
          <w:rFonts w:hint="eastAsia" w:ascii="微软雅黑" w:hAnsi="微软雅黑" w:cs="微软雅黑"/>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微软雅黑" w:hAnsi="微软雅黑" w:cs="微软雅黑"/>
          <w:b/>
          <w:bCs/>
        </w:rPr>
        <w:t>中标供应商在签订合同前，如不完成注册，视为放弃</w:t>
      </w:r>
      <w:r>
        <w:rPr>
          <w:rFonts w:hint="eastAsia" w:ascii="微软雅黑" w:hAnsi="微软雅黑" w:cs="微软雅黑"/>
        </w:rPr>
        <w:t>；</w:t>
      </w:r>
    </w:p>
    <w:p>
      <w:pPr>
        <w:ind w:firstLine="420"/>
        <w:rPr>
          <w:rFonts w:ascii="微软雅黑" w:hAnsi="微软雅黑" w:cs="微软雅黑"/>
        </w:rPr>
      </w:pPr>
      <w:r>
        <w:rPr>
          <w:rFonts w:hint="eastAsia" w:ascii="微软雅黑" w:hAnsi="微软雅黑" w:cs="微软雅黑"/>
        </w:rPr>
        <w:t>CA驱动和申领流程</w:t>
      </w:r>
    </w:p>
    <w:p>
      <w:pPr>
        <w:spacing w:before="120" w:beforeLines="50" w:after="120" w:afterLines="50"/>
        <w:ind w:firstLine="420"/>
        <w:rPr>
          <w:rStyle w:val="60"/>
          <w:rFonts w:ascii="微软雅黑" w:hAnsi="微软雅黑" w:cs="微软雅黑"/>
          <w:color w:val="auto"/>
          <w:szCs w:val="22"/>
        </w:rPr>
      </w:pPr>
      <w:r>
        <w:rPr>
          <w:rStyle w:val="60"/>
          <w:rFonts w:hint="eastAsia" w:ascii="微软雅黑" w:hAnsi="微软雅黑" w:cs="微软雅黑"/>
          <w:color w:val="auto"/>
          <w:szCs w:val="22"/>
        </w:rPr>
        <w:t xml:space="preserve">https://zfcg.czt.zj.gov.cn/bidClientTemplate/2019-05-27/12945.html    </w:t>
      </w:r>
    </w:p>
    <w:p>
      <w:pPr>
        <w:ind w:firstLine="420"/>
        <w:rPr>
          <w:rFonts w:ascii="微软雅黑" w:hAnsi="微软雅黑" w:cs="微软雅黑"/>
        </w:rPr>
      </w:pPr>
      <w:r>
        <w:rPr>
          <w:rFonts w:hint="eastAsia" w:ascii="微软雅黑" w:hAnsi="微软雅黑" w:cs="微软雅黑"/>
        </w:rPr>
        <w:t>注：ＣＡ证书遗失补办、延期、解锁、质保等业务可以在联连客户端上进行操作；使用政采云投标客户端时，建议使用windows7以上且64位的操作系统。</w:t>
      </w:r>
    </w:p>
    <w:p>
      <w:pPr>
        <w:ind w:firstLine="420"/>
        <w:rPr>
          <w:rFonts w:ascii="微软雅黑" w:hAnsi="微软雅黑" w:cs="微软雅黑"/>
        </w:rPr>
      </w:pPr>
      <w:r>
        <w:rPr>
          <w:rFonts w:hint="eastAsia" w:ascii="微软雅黑" w:hAnsi="微软雅黑" w:cs="微软雅黑"/>
        </w:rPr>
        <w:t>CA证书办理操作视频</w:t>
      </w:r>
    </w:p>
    <w:p>
      <w:pPr>
        <w:spacing w:before="120" w:beforeLines="50" w:after="120" w:afterLines="50"/>
        <w:ind w:firstLine="420"/>
        <w:rPr>
          <w:rStyle w:val="60"/>
          <w:rFonts w:ascii="微软雅黑" w:hAnsi="微软雅黑" w:cs="微软雅黑"/>
          <w:color w:val="auto"/>
          <w:szCs w:val="22"/>
        </w:rPr>
      </w:pPr>
      <w:r>
        <w:rPr>
          <w:rStyle w:val="60"/>
          <w:rFonts w:hint="eastAsia" w:ascii="微软雅黑" w:hAnsi="微软雅黑" w:cs="微软雅黑"/>
          <w:color w:val="auto"/>
          <w:szCs w:val="22"/>
        </w:rPr>
        <w:t>https://service.zcygov.cn/#/knowledges/UgcbC3EBiyELHE-opz1b/EWqqyXEByNnJ3A2CPyDI</w:t>
      </w:r>
    </w:p>
    <w:p>
      <w:pPr>
        <w:ind w:firstLine="420"/>
        <w:rPr>
          <w:rFonts w:ascii="微软雅黑" w:hAnsi="微软雅黑" w:cs="微软雅黑"/>
        </w:rPr>
      </w:pPr>
      <w:r>
        <w:rPr>
          <w:rFonts w:hint="eastAsia" w:ascii="微软雅黑" w:hAnsi="微软雅黑" w:cs="微软雅黑"/>
        </w:rPr>
        <w:t>CA绑定登录操作视频</w:t>
      </w:r>
    </w:p>
    <w:p>
      <w:pPr>
        <w:spacing w:before="120" w:beforeLines="50" w:after="120" w:afterLines="50"/>
        <w:ind w:firstLine="420"/>
        <w:rPr>
          <w:rFonts w:ascii="微软雅黑" w:hAnsi="微软雅黑" w:cs="微软雅黑"/>
        </w:rPr>
      </w:pPr>
      <w:r>
        <w:rPr>
          <w:rStyle w:val="60"/>
          <w:rFonts w:hint="eastAsia" w:ascii="微软雅黑" w:hAnsi="微软雅黑" w:cs="微软雅黑"/>
          <w:color w:val="auto"/>
          <w:szCs w:val="22"/>
        </w:rPr>
        <w:t>https://service.zcygov.cn/#/knowledges/UgcbC3EBiyELHE-opz1b/nAkmyXEBiyELHE-o-983</w:t>
      </w:r>
    </w:p>
    <w:p>
      <w:pPr>
        <w:ind w:firstLine="420"/>
        <w:rPr>
          <w:rFonts w:ascii="微软雅黑" w:hAnsi="微软雅黑" w:cs="微软雅黑"/>
        </w:rPr>
      </w:pPr>
      <w:r>
        <w:rPr>
          <w:rFonts w:hint="eastAsia" w:ascii="微软雅黑" w:hAnsi="微软雅黑" w:cs="微软雅黑"/>
        </w:rPr>
        <w:t>③磋商文件的获取：使用账号登录或者使用CA登录政采云平台；进入“项目采购”应用，在获取磋商文件菜单中选择项目，获取磋商文件；</w:t>
      </w:r>
    </w:p>
    <w:p>
      <w:pPr>
        <w:ind w:firstLine="420"/>
        <w:rPr>
          <w:rFonts w:ascii="微软雅黑" w:hAnsi="微软雅黑" w:cs="微软雅黑"/>
        </w:rPr>
      </w:pPr>
      <w:r>
        <w:rPr>
          <w:rFonts w:hint="eastAsia" w:ascii="微软雅黑" w:hAnsi="微软雅黑" w:cs="微软雅黑"/>
        </w:rPr>
        <w:t>④响应文件的制作：在“政采云电子交易客户端”中完成“填写基本信息”、“导入响应文件”、“标书关联”、“标书检查”、“电子签名”、“生成电子标书”等操作；</w:t>
      </w:r>
    </w:p>
    <w:p>
      <w:pPr>
        <w:ind w:firstLine="420"/>
        <w:rPr>
          <w:rFonts w:ascii="微软雅黑" w:hAnsi="微软雅黑" w:cs="微软雅黑"/>
        </w:rPr>
      </w:pPr>
      <w:r>
        <w:rPr>
          <w:rFonts w:hint="eastAsia" w:ascii="微软雅黑" w:hAnsi="微软雅黑" w:cs="微软雅黑"/>
        </w:rPr>
        <w:t xml:space="preserve">⑤采购人、采购机构将依托政采云平台完成本项目的电子交易活动，平台不接受未按上述方式获取磋商文件的供应商进行投标活动； </w:t>
      </w:r>
    </w:p>
    <w:p>
      <w:pPr>
        <w:ind w:firstLine="420"/>
        <w:rPr>
          <w:rFonts w:ascii="微软雅黑" w:hAnsi="微软雅黑" w:cs="微软雅黑"/>
        </w:rPr>
      </w:pPr>
      <w:r>
        <w:rPr>
          <w:rFonts w:hint="eastAsia" w:ascii="微软雅黑" w:hAnsi="微软雅黑" w:cs="微软雅黑"/>
        </w:rPr>
        <w:t>⑥对未按上述方式获取磋商文件的供应商对该文件提出的质疑，采购人或采购代理机构将不予处理；</w:t>
      </w:r>
    </w:p>
    <w:p>
      <w:pPr>
        <w:ind w:firstLine="420"/>
        <w:rPr>
          <w:rFonts w:ascii="微软雅黑" w:hAnsi="微软雅黑" w:cs="微软雅黑"/>
        </w:rPr>
      </w:pPr>
      <w:r>
        <w:rPr>
          <w:rFonts w:hint="eastAsia" w:ascii="微软雅黑" w:hAnsi="微软雅黑" w:cs="微软雅黑"/>
        </w:rPr>
        <w:t>⑦不提供磋商文件纸质版；</w:t>
      </w:r>
    </w:p>
    <w:p>
      <w:pPr>
        <w:ind w:firstLine="420"/>
        <w:rPr>
          <w:rFonts w:ascii="微软雅黑" w:hAnsi="微软雅黑" w:cs="微软雅黑"/>
        </w:rPr>
      </w:pPr>
      <w:r>
        <w:rPr>
          <w:rFonts w:hint="eastAsia" w:ascii="微软雅黑" w:hAnsi="微软雅黑" w:cs="微软雅黑"/>
        </w:rPr>
        <w:t>⑧响应文件的传输递交：投标供应商在投标截止时间前将加密的响应文件上传至政府采购云平台，同时可在投标截止时间前将政采云平台上最后生成的具备电子签章的备份电子标文件1份下载至U盘，直接提交或者以</w:t>
      </w:r>
      <w:r>
        <w:rPr>
          <w:rFonts w:hint="eastAsia" w:ascii="微软雅黑" w:hAnsi="微软雅黑" w:cs="微软雅黑"/>
          <w:b/>
          <w:bCs/>
          <w:u w:val="single"/>
        </w:rPr>
        <w:t>快递</w:t>
      </w:r>
      <w:r>
        <w:rPr>
          <w:rFonts w:hint="eastAsia" w:ascii="微软雅黑" w:hAnsi="微软雅黑" w:cs="微软雅黑"/>
        </w:rPr>
        <w:t>方式递交【地址：嘉兴市秀洲区新平路299号中禾广场23楼2323室；收件人：章莉莉；电话：13605735186；快递寄出同时，项目被授权代表须以邮件方式将快递单号、项目名称、公司名称、被授权代表姓名及联系方式等内容（邮件格式为：</w:t>
      </w:r>
      <w:r>
        <w:fldChar w:fldCharType="begin"/>
      </w:r>
      <w:r>
        <w:instrText xml:space="preserve"> HYPERLINK "mailto:项目编号+快递单号+公司名称+被授权代表姓名及联系方式）发代理机构联系人邮箱1450912653@qq.com)】" </w:instrText>
      </w:r>
      <w:r>
        <w:fldChar w:fldCharType="separate"/>
      </w:r>
      <w:r>
        <w:rPr>
          <w:rStyle w:val="60"/>
          <w:rFonts w:hint="eastAsia" w:ascii="微软雅黑" w:hAnsi="微软雅黑" w:cs="微软雅黑"/>
          <w:color w:val="auto"/>
        </w:rPr>
        <w:t>项目编号+快递单号+公司名称+被授权代表姓名及联系方式）发代理机构联系人邮箱1450912653@qq.com)】</w:t>
      </w:r>
      <w:r>
        <w:rPr>
          <w:rStyle w:val="60"/>
          <w:rFonts w:hint="eastAsia" w:ascii="微软雅黑" w:hAnsi="微软雅黑" w:cs="微软雅黑"/>
          <w:color w:val="auto"/>
        </w:rPr>
        <w:fldChar w:fldCharType="end"/>
      </w:r>
      <w:r>
        <w:rPr>
          <w:rFonts w:hint="eastAsia" w:ascii="微软雅黑" w:hAnsi="微软雅黑" w:cs="微软雅黑"/>
        </w:rPr>
        <w:t>；</w:t>
      </w:r>
    </w:p>
    <w:p>
      <w:pPr>
        <w:ind w:firstLine="420"/>
        <w:rPr>
          <w:rFonts w:ascii="微软雅黑" w:hAnsi="微软雅黑" w:cs="微软雅黑"/>
        </w:rPr>
      </w:pPr>
      <w:r>
        <w:rPr>
          <w:rFonts w:hint="eastAsia" w:ascii="微软雅黑" w:hAnsi="微软雅黑" w:cs="微软雅黑"/>
        </w:rPr>
        <w:t>备份响应文件递交须满足：外包装封面上应注明投标供应商名称、投标供应商联系方式（授权代表手机）、响应文件名称（备份响应文件）、投标项目名称、项目编号、标项及“开标时启封”字样，并加盖投标供应商公章。</w:t>
      </w:r>
    </w:p>
    <w:p>
      <w:pPr>
        <w:ind w:firstLine="420"/>
        <w:rPr>
          <w:rFonts w:ascii="微软雅黑" w:hAnsi="微软雅黑" w:cs="微软雅黑"/>
          <w:b/>
          <w:bCs/>
        </w:rPr>
      </w:pPr>
      <w:r>
        <w:rPr>
          <w:rFonts w:hint="eastAsia" w:ascii="微软雅黑" w:hAnsi="微软雅黑" w:cs="微软雅黑"/>
          <w:b/>
          <w:bCs/>
        </w:rPr>
        <w:t>投标供应商递交的备份响应文件，出现下列情况之一的，将被拒收：</w:t>
      </w:r>
    </w:p>
    <w:p>
      <w:pPr>
        <w:ind w:firstLine="420"/>
        <w:rPr>
          <w:rFonts w:ascii="微软雅黑" w:hAnsi="微软雅黑" w:cs="微软雅黑"/>
        </w:rPr>
      </w:pPr>
      <w:r>
        <w:rPr>
          <w:rFonts w:hint="eastAsia" w:ascii="微软雅黑" w:hAnsi="微软雅黑" w:cs="微软雅黑"/>
        </w:rPr>
        <w:t>·未按规定密封或标记的；</w:t>
      </w:r>
    </w:p>
    <w:p>
      <w:pPr>
        <w:ind w:firstLine="420"/>
        <w:rPr>
          <w:rFonts w:ascii="微软雅黑" w:hAnsi="微软雅黑" w:cs="微软雅黑"/>
        </w:rPr>
      </w:pPr>
      <w:r>
        <w:rPr>
          <w:rFonts w:hint="eastAsia" w:ascii="微软雅黑" w:hAnsi="微软雅黑" w:cs="微软雅黑"/>
        </w:rPr>
        <w:t>·由于包装不妥，在送交途中严重破损或失散的；</w:t>
      </w:r>
    </w:p>
    <w:p>
      <w:pPr>
        <w:ind w:firstLine="420"/>
        <w:rPr>
          <w:rFonts w:ascii="微软雅黑" w:hAnsi="微软雅黑" w:cs="微软雅黑"/>
        </w:rPr>
      </w:pPr>
      <w:r>
        <w:rPr>
          <w:rFonts w:hint="eastAsia" w:ascii="微软雅黑" w:hAnsi="微软雅黑" w:cs="微软雅黑"/>
        </w:rPr>
        <w:t>·超过投标截止时间送达的；</w:t>
      </w:r>
    </w:p>
    <w:p>
      <w:pPr>
        <w:ind w:firstLine="420"/>
        <w:rPr>
          <w:rFonts w:ascii="微软雅黑" w:hAnsi="微软雅黑" w:cs="微软雅黑"/>
        </w:rPr>
      </w:pPr>
      <w:r>
        <w:rPr>
          <w:rFonts w:hint="eastAsia" w:ascii="微软雅黑" w:hAnsi="微软雅黑" w:cs="微软雅黑"/>
        </w:rPr>
        <w:t>·快递方式：快递费到付。</w:t>
      </w:r>
    </w:p>
    <w:p>
      <w:pPr>
        <w:ind w:firstLine="420"/>
        <w:rPr>
          <w:rFonts w:ascii="微软雅黑" w:hAnsi="微软雅黑" w:cs="微软雅黑"/>
        </w:rPr>
      </w:pPr>
      <w:r>
        <w:rPr>
          <w:rFonts w:hint="eastAsia" w:ascii="微软雅黑" w:hAnsi="微软雅黑" w:cs="微软雅黑"/>
        </w:rPr>
        <w:t>⑨响应文件的解密：投标供应商按照平台提示和磋商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投标供应商仅提交备份响应文件，没有在电子交易平台传输递交响应文件的，投标无效；</w:t>
      </w:r>
    </w:p>
    <w:p>
      <w:pPr>
        <w:ind w:firstLine="420"/>
        <w:rPr>
          <w:rFonts w:ascii="微软雅黑" w:hAnsi="微软雅黑" w:cs="微软雅黑"/>
        </w:rPr>
      </w:pPr>
      <w:r>
        <w:rPr>
          <w:rFonts w:hint="eastAsia" w:ascii="微软雅黑" w:hAnsi="微软雅黑" w:cs="微软雅黑"/>
        </w:rPr>
        <w:t>⑩具体操作指南：详见政采云平台“服务中心-帮助文档-项目采购-操作流程-电子招投标-政府采购项目电子交易管理操作指南-供应商”（浙江省“项目采购电子交易系统/不见面开评标”学习专题：</w:t>
      </w:r>
      <w:r>
        <w:fldChar w:fldCharType="begin"/>
      </w:r>
      <w:r>
        <w:instrText xml:space="preserve"> HYPERLINK "https://edu.zcygov.cn/luban/e-biding" </w:instrText>
      </w:r>
      <w:r>
        <w:fldChar w:fldCharType="separate"/>
      </w:r>
      <w:r>
        <w:rPr>
          <w:rFonts w:hint="eastAsia" w:ascii="微软雅黑" w:hAnsi="微软雅黑" w:cs="微软雅黑"/>
        </w:rPr>
        <w:t>https://edu.zcygov.cn/luban/e-biding</w:t>
      </w:r>
      <w:r>
        <w:rPr>
          <w:rFonts w:hint="eastAsia" w:ascii="微软雅黑" w:hAnsi="微软雅黑" w:cs="微软雅黑"/>
        </w:rPr>
        <w:fldChar w:fldCharType="end"/>
      </w:r>
      <w:r>
        <w:rPr>
          <w:rFonts w:hint="eastAsia" w:ascii="微软雅黑" w:hAnsi="微软雅黑" w:cs="微软雅黑"/>
        </w:rPr>
        <w:t>）。</w:t>
      </w:r>
    </w:p>
    <w:p>
      <w:pPr>
        <w:ind w:firstLine="420"/>
        <w:rPr>
          <w:rFonts w:ascii="微软雅黑" w:hAnsi="微软雅黑" w:cs="微软雅黑"/>
        </w:rPr>
      </w:pPr>
      <w:r>
        <w:rPr>
          <w:rFonts w:hint="eastAsia" w:ascii="微软雅黑" w:hAnsi="微软雅黑" w:cs="微软雅黑"/>
        </w:rPr>
        <w:t>3.惠企政策</w:t>
      </w:r>
    </w:p>
    <w:p>
      <w:pPr>
        <w:ind w:firstLine="420"/>
        <w:rPr>
          <w:rFonts w:ascii="微软雅黑" w:hAnsi="微软雅黑" w:cs="微软雅黑"/>
        </w:rPr>
      </w:pPr>
      <w:r>
        <w:rPr>
          <w:rFonts w:hint="eastAsia" w:ascii="微软雅黑" w:hAnsi="微软雅黑" w:cs="微软雅黑"/>
        </w:rPr>
        <w:t>3.1本采购项目，中标供应商与采购人签订的政府采购合同适用于嘉兴市政府采购贷款政策（简称“政采贷”），具体内容可参阅政府采购贷款流程：</w:t>
      </w:r>
    </w:p>
    <w:p>
      <w:pPr>
        <w:ind w:firstLine="420"/>
        <w:rPr>
          <w:rFonts w:ascii="微软雅黑" w:hAnsi="微软雅黑" w:cs="微软雅黑"/>
        </w:rPr>
      </w:pPr>
      <w:r>
        <w:rPr>
          <w:rFonts w:hint="eastAsia" w:ascii="微软雅黑" w:hAnsi="微软雅黑" w:cs="微软雅黑"/>
        </w:rPr>
        <w:t>http://jxszwsjb.jiaxing.gov.cn/zxfw/005001/005001004/20190315/76d484f7-8fac-497f-9359-4df81cc086da.html</w:t>
      </w:r>
    </w:p>
    <w:p>
      <w:pPr>
        <w:ind w:firstLine="420"/>
        <w:rPr>
          <w:rFonts w:ascii="微软雅黑" w:hAnsi="微软雅黑" w:cs="微软雅黑"/>
          <w:sz w:val="24"/>
        </w:rPr>
      </w:pPr>
      <w:r>
        <w:rPr>
          <w:rFonts w:hint="eastAsia" w:ascii="微软雅黑" w:hAnsi="微软雅黑" w:cs="微软雅黑"/>
        </w:rPr>
        <w:t>3.2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pPr>
        <w:widowControl/>
        <w:spacing w:before="255" w:after="255"/>
        <w:ind w:firstLine="0" w:firstLineChars="0"/>
        <w:jc w:val="both"/>
        <w:rPr>
          <w:rFonts w:ascii="微软雅黑" w:hAnsi="微软雅黑" w:cs="微软雅黑"/>
          <w:kern w:val="0"/>
          <w:szCs w:val="21"/>
        </w:rPr>
      </w:pPr>
      <w:r>
        <w:rPr>
          <w:rFonts w:hint="eastAsia" w:ascii="微软雅黑" w:hAnsi="微软雅黑" w:cs="微软雅黑"/>
          <w:b/>
          <w:bCs/>
          <w:kern w:val="0"/>
          <w:szCs w:val="21"/>
        </w:rPr>
        <w:t>七、对本次采购提出询问、质疑、投诉，请按以下方式联系</w:t>
      </w:r>
    </w:p>
    <w:p>
      <w:pPr>
        <w:widowControl/>
        <w:spacing w:before="75" w:after="75"/>
        <w:ind w:firstLine="0" w:firstLineChars="0"/>
        <w:rPr>
          <w:rFonts w:ascii="微软雅黑" w:hAnsi="微软雅黑" w:cs="微软雅黑"/>
          <w:kern w:val="0"/>
          <w:szCs w:val="21"/>
        </w:rPr>
      </w:pPr>
      <w:r>
        <w:rPr>
          <w:rFonts w:hint="eastAsia" w:ascii="微软雅黑" w:hAnsi="微软雅黑" w:cs="微软雅黑"/>
          <w:kern w:val="0"/>
          <w:szCs w:val="21"/>
        </w:rPr>
        <w:t>    1.采购人信息</w:t>
      </w:r>
    </w:p>
    <w:p>
      <w:pPr>
        <w:widowControl/>
        <w:spacing w:before="75" w:after="75"/>
        <w:ind w:firstLine="330" w:firstLineChars="0"/>
        <w:rPr>
          <w:rFonts w:ascii="微软雅黑" w:hAnsi="微软雅黑" w:cs="微软雅黑"/>
          <w:kern w:val="0"/>
          <w:szCs w:val="21"/>
        </w:rPr>
      </w:pPr>
      <w:r>
        <w:rPr>
          <w:rFonts w:hint="eastAsia" w:ascii="微软雅黑" w:hAnsi="微软雅黑" w:cs="微软雅黑"/>
          <w:kern w:val="0"/>
          <w:szCs w:val="21"/>
        </w:rPr>
        <w:t>名    称：嘉兴南湖学院</w:t>
      </w:r>
    </w:p>
    <w:p>
      <w:pPr>
        <w:widowControl/>
        <w:spacing w:before="75" w:after="75"/>
        <w:ind w:firstLine="330" w:firstLineChars="0"/>
        <w:rPr>
          <w:rFonts w:ascii="微软雅黑" w:hAnsi="微软雅黑" w:cs="宋体"/>
          <w:kern w:val="0"/>
          <w:szCs w:val="21"/>
        </w:rPr>
      </w:pPr>
      <w:r>
        <w:rPr>
          <w:rFonts w:hint="eastAsia" w:ascii="微软雅黑" w:hAnsi="微软雅黑" w:cs="Arial"/>
          <w:kern w:val="0"/>
          <w:szCs w:val="21"/>
        </w:rPr>
        <w:t>地</w:t>
      </w:r>
      <w:r>
        <w:rPr>
          <w:rFonts w:ascii="微软雅黑" w:hAnsi="微软雅黑" w:cs="Calibri"/>
          <w:kern w:val="0"/>
          <w:szCs w:val="21"/>
        </w:rPr>
        <w:t>   </w:t>
      </w:r>
      <w:r>
        <w:rPr>
          <w:rFonts w:hint="eastAsia" w:ascii="微软雅黑" w:hAnsi="微软雅黑" w:cs="Arial"/>
          <w:kern w:val="0"/>
          <w:szCs w:val="21"/>
        </w:rPr>
        <w:t xml:space="preserve"> 址：</w:t>
      </w:r>
      <w:r>
        <w:rPr>
          <w:rFonts w:hint="eastAsia"/>
          <w:kern w:val="0"/>
          <w:szCs w:val="21"/>
        </w:rPr>
        <w:t xml:space="preserve"> </w:t>
      </w:r>
      <w:r>
        <w:rPr>
          <w:rFonts w:hint="eastAsia" w:ascii="微软雅黑" w:hAnsi="微软雅黑" w:cs="宋体"/>
          <w:kern w:val="0"/>
          <w:szCs w:val="21"/>
        </w:rPr>
        <w:t>嘉兴市南湖区越秀南路572号</w:t>
      </w:r>
    </w:p>
    <w:p>
      <w:pPr>
        <w:widowControl/>
        <w:spacing w:before="75" w:after="75"/>
        <w:ind w:firstLine="330" w:firstLineChars="0"/>
        <w:rPr>
          <w:rFonts w:ascii="微软雅黑" w:hAnsi="微软雅黑" w:cs="Calibri"/>
          <w:kern w:val="0"/>
          <w:szCs w:val="21"/>
        </w:rPr>
      </w:pPr>
      <w:r>
        <w:rPr>
          <w:rFonts w:hint="eastAsia" w:ascii="微软雅黑" w:hAnsi="微软雅黑" w:cs="Arial"/>
          <w:kern w:val="0"/>
          <w:szCs w:val="21"/>
        </w:rPr>
        <w:t>传</w:t>
      </w:r>
      <w:r>
        <w:rPr>
          <w:rFonts w:ascii="微软雅黑" w:hAnsi="微软雅黑" w:cs="Calibri"/>
          <w:kern w:val="0"/>
          <w:szCs w:val="21"/>
        </w:rPr>
        <w:t> </w:t>
      </w:r>
      <w:r>
        <w:rPr>
          <w:rFonts w:hint="eastAsia" w:ascii="微软雅黑" w:hAnsi="微软雅黑" w:cs="Arial"/>
          <w:kern w:val="0"/>
          <w:szCs w:val="21"/>
        </w:rPr>
        <w:t xml:space="preserve"> </w:t>
      </w:r>
      <w:r>
        <w:rPr>
          <w:rFonts w:ascii="微软雅黑" w:hAnsi="微软雅黑" w:cs="Calibri"/>
          <w:kern w:val="0"/>
          <w:szCs w:val="21"/>
        </w:rPr>
        <w:t> </w:t>
      </w:r>
      <w:r>
        <w:rPr>
          <w:rFonts w:hint="eastAsia" w:ascii="微软雅黑" w:hAnsi="微软雅黑" w:cs="Arial"/>
          <w:kern w:val="0"/>
          <w:szCs w:val="21"/>
        </w:rPr>
        <w:t xml:space="preserve"> 真：</w:t>
      </w:r>
      <w:r>
        <w:rPr>
          <w:rFonts w:ascii="微软雅黑" w:hAnsi="微软雅黑" w:cs="Calibri"/>
          <w:kern w:val="0"/>
          <w:szCs w:val="21"/>
        </w:rPr>
        <w:t> </w:t>
      </w:r>
      <w:r>
        <w:rPr>
          <w:rFonts w:hint="eastAsia" w:ascii="微软雅黑" w:hAnsi="微软雅黑" w:cs="Calibri"/>
          <w:kern w:val="0"/>
          <w:szCs w:val="21"/>
        </w:rPr>
        <w:t>/</w:t>
      </w:r>
      <w:r>
        <w:rPr>
          <w:rFonts w:ascii="微软雅黑" w:hAnsi="微软雅黑" w:cs="Calibri"/>
          <w:kern w:val="0"/>
          <w:szCs w:val="21"/>
        </w:rPr>
        <w:t> </w:t>
      </w:r>
    </w:p>
    <w:p>
      <w:pPr>
        <w:widowControl/>
        <w:spacing w:before="75" w:after="75"/>
        <w:ind w:firstLine="330" w:firstLineChars="0"/>
        <w:rPr>
          <w:rFonts w:ascii="微软雅黑" w:hAnsi="微软雅黑"/>
          <w:kern w:val="0"/>
          <w:szCs w:val="21"/>
        </w:rPr>
      </w:pPr>
      <w:r>
        <w:rPr>
          <w:rFonts w:ascii="微软雅黑" w:hAnsi="微软雅黑"/>
          <w:kern w:val="0"/>
          <w:szCs w:val="21"/>
        </w:rPr>
        <w:t>项目联系人（询问）：</w:t>
      </w:r>
      <w:r>
        <w:rPr>
          <w:rFonts w:hint="eastAsia" w:ascii="微软雅黑" w:hAnsi="微软雅黑"/>
          <w:kern w:val="0"/>
          <w:szCs w:val="21"/>
        </w:rPr>
        <w:t>刘老师</w:t>
      </w:r>
    </w:p>
    <w:p>
      <w:pPr>
        <w:widowControl/>
        <w:spacing w:before="75" w:after="75"/>
        <w:ind w:firstLine="330" w:firstLineChars="0"/>
        <w:rPr>
          <w:rFonts w:ascii="微软雅黑" w:hAnsi="微软雅黑"/>
          <w:kern w:val="0"/>
          <w:szCs w:val="21"/>
        </w:rPr>
      </w:pPr>
      <w:r>
        <w:rPr>
          <w:rFonts w:ascii="微软雅黑" w:hAnsi="微软雅黑"/>
          <w:kern w:val="0"/>
          <w:szCs w:val="21"/>
        </w:rPr>
        <w:t>项目联系方式（询问）：</w:t>
      </w:r>
      <w:r>
        <w:rPr>
          <w:rFonts w:hint="eastAsia" w:ascii="微软雅黑" w:hAnsi="微软雅黑"/>
          <w:kern w:val="0"/>
          <w:szCs w:val="21"/>
        </w:rPr>
        <w:t>0573-</w:t>
      </w:r>
      <w:r>
        <w:t xml:space="preserve"> </w:t>
      </w:r>
      <w:r>
        <w:rPr>
          <w:rFonts w:ascii="微软雅黑" w:hAnsi="微软雅黑"/>
          <w:kern w:val="0"/>
          <w:szCs w:val="21"/>
        </w:rPr>
        <w:t>83628118</w:t>
      </w:r>
    </w:p>
    <w:p>
      <w:pPr>
        <w:widowControl/>
        <w:spacing w:before="75" w:after="75"/>
        <w:ind w:firstLine="330" w:firstLineChars="0"/>
        <w:rPr>
          <w:rFonts w:ascii="微软雅黑" w:hAnsi="微软雅黑" w:cs="微软雅黑"/>
          <w:szCs w:val="21"/>
        </w:rPr>
      </w:pPr>
      <w:r>
        <w:rPr>
          <w:rFonts w:hint="eastAsia" w:ascii="微软雅黑" w:hAnsi="微软雅黑" w:cs="微软雅黑"/>
          <w:szCs w:val="21"/>
        </w:rPr>
        <w:t>质疑联系人：金老师</w:t>
      </w:r>
    </w:p>
    <w:p>
      <w:pPr>
        <w:widowControl/>
        <w:spacing w:before="75" w:after="75"/>
        <w:ind w:firstLine="330" w:firstLineChars="0"/>
        <w:rPr>
          <w:rFonts w:ascii="微软雅黑" w:hAnsi="微软雅黑" w:cs="Calibri"/>
          <w:kern w:val="0"/>
          <w:szCs w:val="21"/>
        </w:rPr>
      </w:pPr>
      <w:r>
        <w:rPr>
          <w:rFonts w:hint="eastAsia" w:ascii="微软雅黑" w:hAnsi="微软雅黑" w:cs="微软雅黑"/>
          <w:szCs w:val="21"/>
        </w:rPr>
        <w:t>质疑联系方式： 0573-83628623</w:t>
      </w:r>
      <w:r>
        <w:rPr>
          <w:rFonts w:ascii="微软雅黑" w:hAnsi="微软雅黑" w:cs="Calibri"/>
          <w:kern w:val="0"/>
          <w:szCs w:val="21"/>
        </w:rPr>
        <w:t> </w:t>
      </w:r>
    </w:p>
    <w:p>
      <w:pPr>
        <w:widowControl/>
        <w:spacing w:before="75" w:after="75"/>
        <w:ind w:firstLine="0" w:firstLineChars="0"/>
        <w:rPr>
          <w:rFonts w:ascii="微软雅黑" w:hAnsi="微软雅黑" w:cs="微软雅黑"/>
          <w:kern w:val="0"/>
          <w:szCs w:val="21"/>
        </w:rPr>
      </w:pPr>
      <w:r>
        <w:rPr>
          <w:rFonts w:hint="eastAsia" w:ascii="微软雅黑" w:hAnsi="微软雅黑" w:cs="微软雅黑"/>
          <w:kern w:val="0"/>
          <w:szCs w:val="21"/>
        </w:rPr>
        <w:t>    2.采购代理机构信息            </w:t>
      </w:r>
    </w:p>
    <w:p>
      <w:pPr>
        <w:widowControl/>
        <w:spacing w:before="75" w:after="75"/>
        <w:ind w:firstLine="0" w:firstLineChars="0"/>
        <w:rPr>
          <w:rFonts w:ascii="微软雅黑" w:hAnsi="微软雅黑" w:cs="微软雅黑"/>
          <w:kern w:val="0"/>
          <w:szCs w:val="21"/>
        </w:rPr>
      </w:pPr>
      <w:r>
        <w:rPr>
          <w:rFonts w:hint="eastAsia" w:ascii="微软雅黑" w:hAnsi="微软雅黑" w:cs="微软雅黑"/>
          <w:kern w:val="0"/>
          <w:szCs w:val="21"/>
        </w:rPr>
        <w:t>    名    称：嘉兴市千秋工程咨询有限公司             </w:t>
      </w:r>
    </w:p>
    <w:p>
      <w:pPr>
        <w:widowControl/>
        <w:spacing w:before="75" w:after="75"/>
        <w:ind w:firstLine="0" w:firstLineChars="0"/>
        <w:rPr>
          <w:rFonts w:ascii="微软雅黑" w:hAnsi="微软雅黑" w:cs="微软雅黑"/>
          <w:kern w:val="0"/>
          <w:szCs w:val="21"/>
        </w:rPr>
      </w:pPr>
      <w:r>
        <w:rPr>
          <w:rFonts w:hint="eastAsia" w:ascii="微软雅黑" w:hAnsi="微软雅黑" w:cs="微软雅黑"/>
          <w:kern w:val="0"/>
          <w:szCs w:val="21"/>
        </w:rPr>
        <w:t>    地    址：嘉兴市秀洲区新平路299号中禾广场23楼             </w:t>
      </w:r>
    </w:p>
    <w:p>
      <w:pPr>
        <w:widowControl/>
        <w:spacing w:before="75" w:after="75"/>
        <w:ind w:firstLine="0" w:firstLineChars="0"/>
        <w:rPr>
          <w:rFonts w:ascii="微软雅黑" w:hAnsi="微软雅黑" w:cs="微软雅黑"/>
          <w:kern w:val="0"/>
          <w:szCs w:val="21"/>
        </w:rPr>
      </w:pPr>
      <w:r>
        <w:rPr>
          <w:rFonts w:hint="eastAsia" w:ascii="微软雅黑" w:hAnsi="微软雅黑" w:cs="微软雅黑"/>
          <w:kern w:val="0"/>
          <w:szCs w:val="21"/>
        </w:rPr>
        <w:t>    传    真：0573-83705013             </w:t>
      </w:r>
    </w:p>
    <w:p>
      <w:pPr>
        <w:widowControl/>
        <w:spacing w:before="75" w:after="75"/>
        <w:ind w:firstLine="0" w:firstLineChars="0"/>
        <w:rPr>
          <w:rFonts w:ascii="微软雅黑" w:hAnsi="微软雅黑" w:cs="微软雅黑"/>
          <w:kern w:val="0"/>
          <w:szCs w:val="21"/>
        </w:rPr>
      </w:pPr>
      <w:r>
        <w:rPr>
          <w:rFonts w:hint="eastAsia" w:ascii="微软雅黑" w:hAnsi="微软雅黑" w:cs="微软雅黑"/>
          <w:kern w:val="0"/>
          <w:szCs w:val="21"/>
        </w:rPr>
        <w:t>    项目联系人（询问）：章莉莉              </w:t>
      </w:r>
    </w:p>
    <w:p>
      <w:pPr>
        <w:widowControl/>
        <w:spacing w:before="75" w:after="75"/>
        <w:ind w:firstLine="0" w:firstLineChars="0"/>
        <w:rPr>
          <w:rFonts w:ascii="微软雅黑" w:hAnsi="微软雅黑" w:cs="微软雅黑"/>
          <w:kern w:val="0"/>
          <w:szCs w:val="21"/>
        </w:rPr>
      </w:pPr>
      <w:r>
        <w:rPr>
          <w:rFonts w:hint="eastAsia" w:ascii="微软雅黑" w:hAnsi="微软雅黑" w:cs="微软雅黑"/>
          <w:kern w:val="0"/>
          <w:szCs w:val="21"/>
        </w:rPr>
        <w:t>    项目联系方式（询问）：0573-83705015 13605735186 </w:t>
      </w:r>
    </w:p>
    <w:p>
      <w:pPr>
        <w:widowControl/>
        <w:spacing w:before="75" w:after="75"/>
        <w:ind w:firstLine="0" w:firstLineChars="0"/>
        <w:rPr>
          <w:rFonts w:ascii="微软雅黑" w:hAnsi="微软雅黑" w:cs="微软雅黑"/>
          <w:kern w:val="0"/>
          <w:szCs w:val="21"/>
        </w:rPr>
      </w:pPr>
      <w:r>
        <w:rPr>
          <w:rFonts w:hint="eastAsia" w:ascii="微软雅黑" w:hAnsi="微软雅黑" w:cs="微软雅黑"/>
          <w:kern w:val="0"/>
          <w:szCs w:val="21"/>
        </w:rPr>
        <w:t>    质疑联系人：项兴戟             </w:t>
      </w:r>
    </w:p>
    <w:p>
      <w:pPr>
        <w:widowControl/>
        <w:spacing w:before="75" w:after="75"/>
        <w:ind w:firstLine="0" w:firstLineChars="0"/>
        <w:rPr>
          <w:rFonts w:ascii="微软雅黑" w:hAnsi="微软雅黑" w:cs="微软雅黑"/>
          <w:kern w:val="0"/>
          <w:szCs w:val="21"/>
        </w:rPr>
      </w:pPr>
      <w:r>
        <w:rPr>
          <w:rFonts w:hint="eastAsia" w:ascii="微软雅黑" w:hAnsi="微软雅黑" w:cs="微软雅黑"/>
          <w:kern w:val="0"/>
          <w:szCs w:val="21"/>
        </w:rPr>
        <w:t>    质疑联系方式：0573-83705015 13605738567 　　　　　　     </w:t>
      </w:r>
    </w:p>
    <w:p>
      <w:pPr>
        <w:widowControl/>
        <w:spacing w:before="75" w:after="75"/>
        <w:ind w:firstLine="0" w:firstLineChars="0"/>
        <w:rPr>
          <w:rFonts w:ascii="微软雅黑" w:hAnsi="微软雅黑" w:cs="微软雅黑"/>
          <w:kern w:val="0"/>
          <w:szCs w:val="21"/>
        </w:rPr>
      </w:pPr>
      <w:r>
        <w:rPr>
          <w:rFonts w:hint="eastAsia" w:ascii="微软雅黑" w:hAnsi="微软雅黑" w:cs="微软雅黑"/>
          <w:kern w:val="0"/>
          <w:szCs w:val="21"/>
        </w:rPr>
        <w:t>     3.同级政府采购监督管理部门            </w:t>
      </w:r>
    </w:p>
    <w:p>
      <w:pPr>
        <w:ind w:firstLine="420"/>
        <w:rPr>
          <w:rFonts w:ascii="微软雅黑" w:hAnsi="微软雅黑" w:cs="微软雅黑"/>
          <w:szCs w:val="21"/>
        </w:rPr>
      </w:pPr>
      <w:r>
        <w:rPr>
          <w:rFonts w:hint="eastAsia" w:ascii="微软雅黑" w:hAnsi="微软雅黑" w:cs="微软雅黑"/>
          <w:szCs w:val="21"/>
        </w:rPr>
        <w:t>政府采购行政监管及投诉受理部门：嘉兴市财政局</w:t>
      </w:r>
    </w:p>
    <w:p>
      <w:pPr>
        <w:ind w:firstLine="420"/>
        <w:rPr>
          <w:rFonts w:ascii="微软雅黑" w:hAnsi="微软雅黑" w:cs="微软雅黑"/>
          <w:szCs w:val="21"/>
        </w:rPr>
      </w:pPr>
      <w:r>
        <w:rPr>
          <w:rFonts w:hint="eastAsia" w:ascii="微软雅黑" w:hAnsi="微软雅黑" w:cs="微软雅黑"/>
          <w:szCs w:val="21"/>
        </w:rPr>
        <w:t>联系人：姚先生</w:t>
      </w:r>
    </w:p>
    <w:p>
      <w:pPr>
        <w:ind w:firstLine="420"/>
        <w:rPr>
          <w:rFonts w:ascii="微软雅黑" w:hAnsi="微软雅黑" w:cs="微软雅黑"/>
          <w:szCs w:val="21"/>
        </w:rPr>
      </w:pPr>
      <w:r>
        <w:rPr>
          <w:rFonts w:hint="eastAsia" w:ascii="微软雅黑" w:hAnsi="微软雅黑" w:cs="微软雅黑"/>
          <w:szCs w:val="21"/>
        </w:rPr>
        <w:t>联系方式：0573-82031217</w:t>
      </w:r>
    </w:p>
    <w:p>
      <w:pPr>
        <w:ind w:firstLine="420"/>
        <w:rPr>
          <w:rFonts w:ascii="微软雅黑" w:hAnsi="微软雅黑" w:cs="微软雅黑"/>
          <w:szCs w:val="21"/>
        </w:rPr>
      </w:pPr>
      <w:r>
        <w:rPr>
          <w:rFonts w:hint="eastAsia" w:ascii="微软雅黑" w:hAnsi="微软雅黑" w:cs="微软雅黑"/>
          <w:szCs w:val="21"/>
        </w:rPr>
        <w:t>若对项目采购电子交易系统操作有疑问，可登录政采云（https://www.zcygov.cn/），点击右侧咨询小采，获取采小蜜智能服务管家帮助，或拨打政采云服务热线95763获取热线服务帮助。</w:t>
      </w:r>
    </w:p>
    <w:p>
      <w:pPr>
        <w:ind w:firstLine="420"/>
        <w:rPr>
          <w:rFonts w:ascii="微软雅黑" w:hAnsi="微软雅黑" w:cs="微软雅黑"/>
          <w:szCs w:val="21"/>
        </w:rPr>
      </w:pPr>
      <w:r>
        <w:rPr>
          <w:rFonts w:hint="eastAsia" w:ascii="微软雅黑" w:hAnsi="微软雅黑" w:cs="微软雅黑"/>
          <w:szCs w:val="21"/>
        </w:rPr>
        <w:t>CA问题联系电话（人工）：汇信CA 400-888-4636；天谷CA 400-087-8198。</w:t>
      </w:r>
    </w:p>
    <w:p>
      <w:pPr>
        <w:widowControl/>
        <w:spacing w:before="75" w:after="75"/>
        <w:ind w:firstLine="0" w:firstLineChars="0"/>
        <w:rPr>
          <w:rFonts w:ascii="微软雅黑" w:hAnsi="微软雅黑" w:cs="微软雅黑"/>
          <w:kern w:val="0"/>
          <w:szCs w:val="21"/>
        </w:rPr>
      </w:pPr>
      <w:r>
        <w:rPr>
          <w:rFonts w:hint="eastAsia" w:ascii="微软雅黑" w:hAnsi="微软雅黑" w:cs="微软雅黑"/>
          <w:kern w:val="0"/>
          <w:szCs w:val="21"/>
        </w:rPr>
        <w:t>            </w:t>
      </w:r>
    </w:p>
    <w:p>
      <w:pPr>
        <w:pStyle w:val="4"/>
        <w:rPr>
          <w:rStyle w:val="63"/>
          <w:rFonts w:ascii="微软雅黑" w:hAnsi="微软雅黑" w:cs="微软雅黑"/>
          <w:b/>
          <w:bCs/>
        </w:rPr>
        <w:sectPr>
          <w:headerReference r:id="rId13" w:type="first"/>
          <w:headerReference r:id="rId11" w:type="default"/>
          <w:footerReference r:id="rId14" w:type="default"/>
          <w:headerReference r:id="rId12" w:type="even"/>
          <w:pgSz w:w="11906" w:h="16838"/>
          <w:pgMar w:top="1474" w:right="1797" w:bottom="1247" w:left="1797" w:header="851" w:footer="851" w:gutter="0"/>
          <w:cols w:space="720" w:num="1"/>
          <w:docGrid w:linePitch="312" w:charSpace="0"/>
        </w:sectPr>
      </w:pPr>
      <w:bookmarkStart w:id="20" w:name="_Toc5875"/>
    </w:p>
    <w:p>
      <w:pPr>
        <w:pStyle w:val="4"/>
        <w:numPr>
          <w:ilvl w:val="0"/>
          <w:numId w:val="4"/>
        </w:numPr>
        <w:rPr>
          <w:rFonts w:ascii="微软雅黑" w:hAnsi="微软雅黑" w:cs="微软雅黑"/>
        </w:rPr>
      </w:pPr>
      <w:r>
        <w:rPr>
          <w:rFonts w:hint="eastAsia" w:ascii="微软雅黑" w:hAnsi="微软雅黑" w:cs="微软雅黑"/>
        </w:rPr>
        <w:t xml:space="preserve">  </w:t>
      </w:r>
      <w:bookmarkEnd w:id="18"/>
      <w:bookmarkEnd w:id="20"/>
      <w:bookmarkStart w:id="21" w:name="_Toc27960"/>
      <w:bookmarkStart w:id="22" w:name="_Toc9076"/>
      <w:r>
        <w:rPr>
          <w:rFonts w:hint="eastAsia" w:ascii="微软雅黑" w:hAnsi="微软雅黑" w:cs="微软雅黑"/>
        </w:rPr>
        <w:t>磋商需求</w:t>
      </w:r>
      <w:bookmarkEnd w:id="21"/>
      <w:bookmarkEnd w:id="22"/>
    </w:p>
    <w:p>
      <w:pPr>
        <w:pStyle w:val="100"/>
        <w:numPr>
          <w:ilvl w:val="0"/>
          <w:numId w:val="5"/>
        </w:numPr>
        <w:spacing w:line="360" w:lineRule="auto"/>
        <w:ind w:left="0" w:right="0" w:rightChars="0" w:firstLine="425"/>
        <w:outlineLvl w:val="2"/>
        <w:rPr>
          <w:rFonts w:ascii="微软雅黑" w:hAnsi="微软雅黑" w:cs="微软雅黑"/>
          <w:b/>
          <w:bCs/>
        </w:rPr>
      </w:pPr>
      <w:r>
        <w:rPr>
          <w:rFonts w:hint="eastAsia" w:ascii="微软雅黑" w:hAnsi="微软雅黑" w:cs="微软雅黑"/>
          <w:b/>
          <w:bCs/>
        </w:rPr>
        <w:t>学校概况</w:t>
      </w:r>
    </w:p>
    <w:p>
      <w:pPr>
        <w:pStyle w:val="6"/>
        <w:spacing w:line="360" w:lineRule="auto"/>
        <w:rPr>
          <w:rFonts w:cs="微软雅黑"/>
        </w:rPr>
      </w:pPr>
      <w:r>
        <w:rPr>
          <w:rFonts w:hint="eastAsia" w:cs="微软雅黑"/>
        </w:rPr>
        <w:t>嘉兴南湖学院，地处长三角中心城市—嘉兴南湖之畔，是经国家教育部批准设立的、嘉兴市人民政府举办的全日制普通本科高等学校，其前身为嘉兴学院南湖学院。2020年12月学校以革命红船起航地—“嘉兴南湖”命名，成功转设为公办普通本科高校。学校占地900余亩（规划用地300余亩），下设13个二级教学单位、32个本科专业，涵盖工学、经济学、管理学、文学、法学等7大学科门类，在校全日制本科生8800余人；教职工670余人；建有11个省级以上实验教学示范中心，教学仪器设备总值1亿多元。图书馆馆藏纸质图书91余万册，电子图书57余万种。</w:t>
      </w:r>
    </w:p>
    <w:p>
      <w:pPr>
        <w:pStyle w:val="100"/>
        <w:numPr>
          <w:ilvl w:val="0"/>
          <w:numId w:val="5"/>
        </w:numPr>
        <w:spacing w:line="360" w:lineRule="auto"/>
        <w:ind w:left="0" w:right="0" w:rightChars="0" w:firstLine="425"/>
        <w:outlineLvl w:val="2"/>
        <w:rPr>
          <w:rFonts w:ascii="微软雅黑" w:hAnsi="微软雅黑" w:cs="微软雅黑"/>
          <w:b/>
          <w:bCs/>
        </w:rPr>
      </w:pPr>
      <w:r>
        <w:rPr>
          <w:rFonts w:hint="eastAsia" w:ascii="微软雅黑" w:hAnsi="微软雅黑" w:cs="微软雅黑"/>
          <w:b/>
          <w:bCs/>
        </w:rPr>
        <w:t>服务期限</w:t>
      </w:r>
    </w:p>
    <w:p>
      <w:pPr>
        <w:pStyle w:val="6"/>
        <w:rPr>
          <w:rFonts w:cs="微软雅黑"/>
        </w:rPr>
      </w:pPr>
      <w:r>
        <w:rPr>
          <w:rFonts w:hint="eastAsia" w:cs="微软雅黑"/>
        </w:rPr>
        <w:t>2024年8月16日至2025年8月15 日。若采购人对中标单位前三季度考核均达到良好及以上的，采购人根据中标单位的工作情况综合考虑，并与中标单位协商一致，经审批同意，可续签两次合同期为一年的合同。</w:t>
      </w:r>
    </w:p>
    <w:p>
      <w:pPr>
        <w:pStyle w:val="100"/>
        <w:numPr>
          <w:ilvl w:val="0"/>
          <w:numId w:val="5"/>
        </w:numPr>
        <w:spacing w:line="360" w:lineRule="auto"/>
        <w:ind w:left="0" w:right="0" w:rightChars="0" w:firstLine="425"/>
        <w:outlineLvl w:val="2"/>
        <w:rPr>
          <w:rFonts w:ascii="微软雅黑" w:hAnsi="微软雅黑" w:cs="微软雅黑"/>
          <w:b/>
          <w:bCs/>
        </w:rPr>
      </w:pPr>
      <w:r>
        <w:rPr>
          <w:rFonts w:hint="eastAsia" w:ascii="微软雅黑" w:hAnsi="微软雅黑" w:cs="微软雅黑"/>
          <w:b/>
          <w:bCs/>
        </w:rPr>
        <w:t>服务方式</w:t>
      </w:r>
    </w:p>
    <w:p>
      <w:pPr>
        <w:pStyle w:val="6"/>
        <w:spacing w:line="360" w:lineRule="auto"/>
        <w:rPr>
          <w:rFonts w:cs="微软雅黑"/>
        </w:rPr>
      </w:pPr>
      <w:r>
        <w:rPr>
          <w:rFonts w:hint="eastAsia" w:cs="微软雅黑"/>
        </w:rPr>
        <w:t>包括保安人员的招聘、培训、管理、使用及设备（投标方负责提供保安人员值勤所需的服装、装备、器材、辅材、通讯设备、常用办公耗材等，所提供的所有货物（合理范围内）均须通过采购单位认可后方可使用、所提供的设备均不允许出现成交单位名字、logo等）。</w:t>
      </w:r>
    </w:p>
    <w:p>
      <w:pPr>
        <w:pStyle w:val="100"/>
        <w:numPr>
          <w:ilvl w:val="0"/>
          <w:numId w:val="5"/>
        </w:numPr>
        <w:spacing w:line="360" w:lineRule="auto"/>
        <w:ind w:left="0" w:right="0" w:rightChars="0" w:firstLine="425"/>
        <w:outlineLvl w:val="2"/>
        <w:rPr>
          <w:rFonts w:ascii="微软雅黑" w:hAnsi="微软雅黑" w:cs="微软雅黑"/>
          <w:b/>
          <w:bCs/>
        </w:rPr>
      </w:pPr>
      <w:r>
        <w:rPr>
          <w:rFonts w:hint="eastAsia" w:ascii="微软雅黑" w:hAnsi="微软雅黑" w:cs="微软雅黑"/>
          <w:b/>
          <w:bCs/>
        </w:rPr>
        <w:t>服务内容与工作职责</w:t>
      </w:r>
    </w:p>
    <w:p>
      <w:pPr>
        <w:pStyle w:val="100"/>
        <w:spacing w:line="360" w:lineRule="auto"/>
        <w:ind w:left="0" w:firstLine="424" w:firstLineChars="202"/>
        <w:rPr>
          <w:rFonts w:ascii="微软雅黑" w:hAnsi="微软雅黑" w:cs="微软雅黑"/>
        </w:rPr>
      </w:pPr>
      <w:r>
        <w:rPr>
          <w:rFonts w:hint="eastAsia" w:ascii="微软雅黑" w:hAnsi="微软雅黑" w:cs="微软雅黑"/>
        </w:rPr>
        <w:t>承担维护采购单位校门及周边综合管理、校园治安、消防管理、公共交通秩序维护，做好突发应急处置，协助采购单位做好校园安全稳定综合管理等工作，提供24小时全天候安保服务，具体如下：</w:t>
      </w:r>
    </w:p>
    <w:p>
      <w:pPr>
        <w:pStyle w:val="100"/>
        <w:numPr>
          <w:ilvl w:val="0"/>
          <w:numId w:val="6"/>
        </w:numPr>
        <w:tabs>
          <w:tab w:val="left" w:pos="567"/>
        </w:tabs>
        <w:spacing w:line="360" w:lineRule="auto"/>
        <w:ind w:left="0" w:firstLine="424" w:firstLineChars="202"/>
        <w:rPr>
          <w:rFonts w:ascii="微软雅黑" w:hAnsi="微软雅黑" w:cs="微软雅黑"/>
        </w:rPr>
      </w:pPr>
      <w:r>
        <w:rPr>
          <w:rFonts w:hint="eastAsia" w:ascii="微软雅黑" w:hAnsi="微软雅黑" w:cs="微软雅黑"/>
        </w:rPr>
        <w:t>根据采购单位要求，做好各校门交通管理、门岗值勤和校园安保，做好车辆进出引导疏通和人员进出检查等工作，维护校门秩序，指挥车辆按指定的地点停放，保证车辆及行人出入安全有序，并做好有关台账记录；</w:t>
      </w:r>
    </w:p>
    <w:p>
      <w:pPr>
        <w:pStyle w:val="21"/>
        <w:numPr>
          <w:ilvl w:val="0"/>
          <w:numId w:val="6"/>
        </w:numPr>
        <w:tabs>
          <w:tab w:val="left" w:pos="567"/>
        </w:tabs>
        <w:spacing w:after="0"/>
        <w:ind w:left="0" w:firstLine="424" w:firstLineChars="202"/>
        <w:rPr>
          <w:rFonts w:ascii="微软雅黑" w:hAnsi="微软雅黑" w:cs="微软雅黑"/>
          <w:bCs/>
          <w:szCs w:val="21"/>
        </w:rPr>
      </w:pPr>
      <w:r>
        <w:rPr>
          <w:rFonts w:hint="eastAsia" w:ascii="微软雅黑" w:hAnsi="微软雅黑" w:cs="微软雅黑"/>
          <w:bCs/>
          <w:szCs w:val="21"/>
        </w:rPr>
        <w:t>保安值班人员应熟悉保安校园各设施分布位置，按规定的时间、路线、点位进行巡逻，突出重点要害部位，做好防火、防盗、防破坏工作，发现不正常情况应立即向采购单位报告，并进行相应处置，如实做好值班、巡逻记录；</w:t>
      </w:r>
    </w:p>
    <w:p>
      <w:pPr>
        <w:pStyle w:val="100"/>
        <w:numPr>
          <w:ilvl w:val="0"/>
          <w:numId w:val="6"/>
        </w:numPr>
        <w:tabs>
          <w:tab w:val="left" w:pos="567"/>
        </w:tabs>
        <w:spacing w:line="360" w:lineRule="auto"/>
        <w:ind w:left="0" w:firstLine="424" w:firstLineChars="202"/>
        <w:rPr>
          <w:rFonts w:ascii="微软雅黑" w:hAnsi="微软雅黑" w:cs="微软雅黑"/>
        </w:rPr>
      </w:pPr>
      <w:r>
        <w:rPr>
          <w:rFonts w:hint="eastAsia" w:ascii="微软雅黑" w:hAnsi="微软雅黑" w:cs="微软雅黑"/>
        </w:rPr>
        <w:t>监控岗应熟练掌握监控仪器设备和有关管理系统的使用，严格执行操作规程，确保系统的安全运行。熟悉所监控的各个区域，发现异常情况立即报告并进行相应处置，做好详细的记录；爱护监控设备，出现故障，立即向采购单位报告，并做好记录；消防岗须协同采购单位做好单位内部消防安全管理消控室日常管理工作，做好日常消防设施检查和维护，发现问题及时向采购单位报告，并注意发现各种火警险情，及时消除火灾隐患；做好记录和台账工作；</w:t>
      </w:r>
    </w:p>
    <w:p>
      <w:pPr>
        <w:pStyle w:val="100"/>
        <w:numPr>
          <w:ilvl w:val="0"/>
          <w:numId w:val="6"/>
        </w:numPr>
        <w:tabs>
          <w:tab w:val="left" w:pos="567"/>
        </w:tabs>
        <w:spacing w:line="360" w:lineRule="auto"/>
        <w:ind w:left="0" w:firstLine="424" w:firstLineChars="202"/>
        <w:rPr>
          <w:rFonts w:ascii="微软雅黑" w:hAnsi="微软雅黑" w:cs="微软雅黑"/>
        </w:rPr>
      </w:pPr>
      <w:r>
        <w:rPr>
          <w:rFonts w:hint="eastAsia" w:ascii="微软雅黑" w:hAnsi="微软雅黑" w:cs="微软雅黑"/>
        </w:rPr>
        <w:t>如遇突发紧急群体性事件，做好劝阻、报警和现场维护等工作。</w:t>
      </w:r>
    </w:p>
    <w:p>
      <w:pPr>
        <w:pStyle w:val="100"/>
        <w:spacing w:line="360" w:lineRule="auto"/>
        <w:ind w:left="0" w:firstLine="424" w:firstLineChars="202"/>
        <w:rPr>
          <w:rFonts w:ascii="微软雅黑" w:hAnsi="微软雅黑" w:cs="微软雅黑"/>
        </w:rPr>
      </w:pPr>
      <w:r>
        <w:rPr>
          <w:rFonts w:hint="eastAsia" w:ascii="微软雅黑" w:hAnsi="微软雅黑" w:cs="微软雅黑"/>
        </w:rPr>
        <w:t>从安全实际出发，组织开展在岗人员培训、紧急预案演练和实战演习等，具体如下：</w:t>
      </w:r>
    </w:p>
    <w:p>
      <w:pPr>
        <w:pStyle w:val="100"/>
        <w:numPr>
          <w:ilvl w:val="0"/>
          <w:numId w:val="7"/>
        </w:numPr>
        <w:spacing w:line="360" w:lineRule="auto"/>
        <w:ind w:left="0" w:firstLine="424" w:firstLineChars="202"/>
        <w:rPr>
          <w:rFonts w:ascii="微软雅黑" w:hAnsi="微软雅黑" w:cs="微软雅黑"/>
          <w:bCs/>
          <w:szCs w:val="21"/>
        </w:rPr>
      </w:pPr>
      <w:r>
        <w:rPr>
          <w:rFonts w:hint="eastAsia" w:ascii="微软雅黑" w:hAnsi="微软雅黑" w:cs="微软雅黑"/>
          <w:bCs/>
          <w:szCs w:val="21"/>
        </w:rPr>
        <w:t>对安全保卫人员组织上岗前培训，培训不合格者不予上岗；</w:t>
      </w:r>
    </w:p>
    <w:p>
      <w:pPr>
        <w:pStyle w:val="100"/>
        <w:numPr>
          <w:ilvl w:val="0"/>
          <w:numId w:val="7"/>
        </w:numPr>
        <w:spacing w:line="360" w:lineRule="auto"/>
        <w:ind w:left="0" w:firstLine="424" w:firstLineChars="202"/>
        <w:rPr>
          <w:rFonts w:ascii="微软雅黑" w:hAnsi="微软雅黑" w:cs="微软雅黑"/>
          <w:bCs/>
          <w:szCs w:val="21"/>
        </w:rPr>
      </w:pPr>
      <w:r>
        <w:rPr>
          <w:rFonts w:hint="eastAsia" w:ascii="微软雅黑" w:hAnsi="微软雅黑" w:cs="微软雅黑"/>
          <w:bCs/>
          <w:szCs w:val="21"/>
        </w:rPr>
        <w:t>每月定期对安全保卫人员开展安全形势、安全意识的教育；</w:t>
      </w:r>
    </w:p>
    <w:p>
      <w:pPr>
        <w:pStyle w:val="100"/>
        <w:numPr>
          <w:ilvl w:val="0"/>
          <w:numId w:val="7"/>
        </w:numPr>
        <w:spacing w:line="360" w:lineRule="auto"/>
        <w:ind w:left="0" w:firstLine="424" w:firstLineChars="202"/>
        <w:rPr>
          <w:rFonts w:ascii="微软雅黑" w:hAnsi="微软雅黑" w:cs="微软雅黑"/>
          <w:bCs/>
          <w:szCs w:val="21"/>
        </w:rPr>
      </w:pPr>
      <w:r>
        <w:rPr>
          <w:rFonts w:hint="eastAsia" w:ascii="微软雅黑" w:hAnsi="微软雅黑" w:cs="微软雅黑"/>
          <w:bCs/>
          <w:szCs w:val="21"/>
        </w:rPr>
        <w:t>定期对安全保卫人员开展各类预案的培训，并配合采购单位做好“平安校园”建设及其他相关演习、演练；</w:t>
      </w:r>
    </w:p>
    <w:p>
      <w:pPr>
        <w:pStyle w:val="100"/>
        <w:numPr>
          <w:ilvl w:val="0"/>
          <w:numId w:val="7"/>
        </w:numPr>
        <w:spacing w:line="360" w:lineRule="auto"/>
        <w:ind w:left="0" w:firstLine="424" w:firstLineChars="202"/>
        <w:rPr>
          <w:rFonts w:ascii="微软雅黑" w:hAnsi="微软雅黑" w:cs="微软雅黑"/>
          <w:bCs/>
          <w:szCs w:val="21"/>
        </w:rPr>
      </w:pPr>
      <w:r>
        <w:rPr>
          <w:rFonts w:hint="eastAsia" w:ascii="微软雅黑" w:hAnsi="微软雅黑" w:cs="微软雅黑"/>
          <w:bCs/>
          <w:szCs w:val="21"/>
        </w:rPr>
        <w:t>提供的安全保卫人员必须服从采购单位指挥；</w:t>
      </w:r>
    </w:p>
    <w:p>
      <w:pPr>
        <w:pStyle w:val="100"/>
        <w:numPr>
          <w:ilvl w:val="0"/>
          <w:numId w:val="7"/>
        </w:numPr>
        <w:spacing w:line="360" w:lineRule="auto"/>
        <w:ind w:left="0" w:firstLine="424" w:firstLineChars="202"/>
        <w:rPr>
          <w:rFonts w:ascii="微软雅黑" w:hAnsi="微软雅黑" w:cs="微软雅黑"/>
          <w:bCs/>
          <w:szCs w:val="21"/>
        </w:rPr>
      </w:pPr>
      <w:r>
        <w:rPr>
          <w:rFonts w:hint="eastAsia" w:ascii="微软雅黑" w:hAnsi="微软雅黑" w:cs="微软雅黑"/>
          <w:bCs/>
          <w:szCs w:val="21"/>
        </w:rPr>
        <w:t>须保证安全保卫人员服装统一，着制式服装上岗；</w:t>
      </w:r>
    </w:p>
    <w:p>
      <w:pPr>
        <w:pStyle w:val="100"/>
        <w:numPr>
          <w:ilvl w:val="0"/>
          <w:numId w:val="7"/>
        </w:numPr>
        <w:spacing w:line="360" w:lineRule="auto"/>
        <w:ind w:left="0" w:firstLine="424" w:firstLineChars="202"/>
        <w:rPr>
          <w:rFonts w:ascii="微软雅黑" w:hAnsi="微软雅黑" w:cs="微软雅黑"/>
          <w:bCs/>
          <w:szCs w:val="21"/>
        </w:rPr>
      </w:pPr>
      <w:r>
        <w:rPr>
          <w:rFonts w:hint="eastAsia" w:ascii="微软雅黑" w:hAnsi="微软雅黑" w:cs="微软雅黑"/>
          <w:bCs/>
          <w:szCs w:val="21"/>
        </w:rPr>
        <w:t>对培训、演练、演习等相关业务工作须建立相应台帐，并接受采购单位的检查。</w:t>
      </w:r>
    </w:p>
    <w:p>
      <w:pPr>
        <w:pStyle w:val="100"/>
        <w:spacing w:line="360" w:lineRule="auto"/>
        <w:ind w:left="0" w:firstLine="424" w:firstLineChars="202"/>
        <w:rPr>
          <w:rFonts w:ascii="微软雅黑" w:hAnsi="微软雅黑" w:cs="微软雅黑"/>
        </w:rPr>
      </w:pPr>
      <w:r>
        <w:rPr>
          <w:rFonts w:hint="eastAsia" w:ascii="微软雅黑" w:hAnsi="微软雅黑" w:cs="微软雅黑"/>
        </w:rPr>
        <w:t>健全内部管理体制，设立安保服务队长，按照采购单位要求，全面负责日常安保队伍的规范化管理。</w:t>
      </w:r>
    </w:p>
    <w:p>
      <w:pPr>
        <w:pStyle w:val="100"/>
        <w:spacing w:line="360" w:lineRule="auto"/>
        <w:ind w:left="0" w:firstLine="424" w:firstLineChars="202"/>
        <w:rPr>
          <w:rFonts w:ascii="微软雅黑" w:hAnsi="微软雅黑" w:cs="微软雅黑"/>
        </w:rPr>
      </w:pPr>
      <w:r>
        <w:rPr>
          <w:rFonts w:hint="eastAsia" w:ascii="微软雅黑" w:hAnsi="微软雅黑" w:cs="微软雅黑"/>
        </w:rPr>
        <w:t>保证安全保卫人员配置秩序维护所必备的物品（耗材包括&lt;但不限于&gt;：对讲机、手电筒以及安保要求的橡皮警棍、防割手套、防刺背心、钢叉、自卫喷雾催泪罐（辣椒水）、钢盔、武装带以及器材专用柜等八件套安保设备）,并自行考虑其使用寿命及更新，采购单位不再支付任何费用。</w:t>
      </w:r>
    </w:p>
    <w:p>
      <w:pPr>
        <w:pStyle w:val="100"/>
        <w:spacing w:line="360" w:lineRule="auto"/>
        <w:ind w:left="0" w:firstLine="424" w:firstLineChars="202"/>
        <w:rPr>
          <w:rFonts w:ascii="微软雅黑" w:hAnsi="微软雅黑" w:cs="微软雅黑"/>
        </w:rPr>
      </w:pPr>
      <w:r>
        <w:rPr>
          <w:rFonts w:hint="eastAsia" w:ascii="微软雅黑" w:hAnsi="微软雅黑" w:cs="微软雅黑"/>
        </w:rPr>
        <w:t>成交单位必须采取切实有效措施保持安全保卫队伍的稳定，严格控制非违纪人员轮换岗比例，若非采购单位主动要求，项目实施人员确需调换岗位，确保服务质量不因人员变动</w:t>
      </w:r>
      <w:r>
        <w:rPr>
          <w:rFonts w:hint="eastAsia" w:ascii="微软雅黑" w:hAnsi="微软雅黑" w:cs="微软雅黑"/>
          <w:lang w:eastAsia="zh-CN"/>
        </w:rPr>
        <w:t>而</w:t>
      </w:r>
      <w:r>
        <w:rPr>
          <w:rFonts w:hint="eastAsia" w:ascii="微软雅黑" w:hAnsi="微软雅黑" w:cs="微软雅黑"/>
        </w:rPr>
        <w:t>影响</w:t>
      </w:r>
      <w:bookmarkStart w:id="371" w:name="_GoBack"/>
      <w:bookmarkEnd w:id="371"/>
      <w:r>
        <w:rPr>
          <w:rFonts w:hint="eastAsia" w:ascii="微软雅黑" w:hAnsi="微软雅黑" w:cs="微软雅黑"/>
        </w:rPr>
        <w:t>，须提前书面通知采购单位，并经采购单位同意后进行。</w:t>
      </w:r>
    </w:p>
    <w:p>
      <w:pPr>
        <w:pStyle w:val="100"/>
        <w:spacing w:line="360" w:lineRule="auto"/>
        <w:ind w:left="0" w:firstLine="424" w:firstLineChars="202"/>
        <w:rPr>
          <w:rFonts w:ascii="微软雅黑" w:hAnsi="微软雅黑" w:cs="微软雅黑"/>
        </w:rPr>
      </w:pPr>
      <w:r>
        <w:rPr>
          <w:rFonts w:hint="eastAsia" w:ascii="微软雅黑" w:hAnsi="微软雅黑" w:cs="微软雅黑"/>
        </w:rPr>
        <w:t>成交单位负责对本安保服务项目所有人员按要求进行入职体检及录用（包括临时抽调至本项目的人员，下同）。体检不合格的，不允许派驻至本项目，</w:t>
      </w:r>
      <w:r>
        <w:rPr>
          <w:rFonts w:hint="eastAsia" w:ascii="微软雅黑" w:hAnsi="微软雅黑" w:cs="微软雅黑"/>
          <w:lang w:eastAsia="zh-CN"/>
        </w:rPr>
        <w:t>做好记录和台账工作</w:t>
      </w:r>
      <w:r>
        <w:rPr>
          <w:rFonts w:hint="eastAsia" w:ascii="微软雅黑" w:hAnsi="微软雅黑" w:cs="微软雅黑"/>
        </w:rPr>
        <w:t>，成交单位负责本安保服务所有人员的社会背景等进行调查政审，并反馈至采购单位处审核，审核不通过或不满足采购单位要求的人员不允许派驻至本项目中。</w:t>
      </w:r>
    </w:p>
    <w:p>
      <w:pPr>
        <w:pStyle w:val="100"/>
        <w:spacing w:line="360" w:lineRule="auto"/>
        <w:ind w:left="0" w:firstLine="424" w:firstLineChars="202"/>
        <w:rPr>
          <w:rFonts w:ascii="微软雅黑" w:hAnsi="微软雅黑" w:cs="微软雅黑"/>
        </w:rPr>
      </w:pPr>
      <w:r>
        <w:rPr>
          <w:rFonts w:hint="eastAsia" w:ascii="微软雅黑" w:hAnsi="微软雅黑" w:cs="微软雅黑"/>
        </w:rPr>
        <w:t>安保人员应聘、录用、离职等管理台账规范，手续齐全，相应资料必须报采购单位安全保卫部门备案。</w:t>
      </w:r>
    </w:p>
    <w:p>
      <w:pPr>
        <w:pStyle w:val="100"/>
        <w:spacing w:line="360" w:lineRule="auto"/>
        <w:ind w:left="0" w:firstLine="424" w:firstLineChars="202"/>
        <w:rPr>
          <w:rFonts w:ascii="微软雅黑" w:hAnsi="微软雅黑" w:cs="微软雅黑"/>
        </w:rPr>
      </w:pPr>
      <w:r>
        <w:rPr>
          <w:rFonts w:hint="eastAsia" w:ascii="微软雅黑" w:hAnsi="微软雅黑" w:cs="微软雅黑"/>
        </w:rPr>
        <w:t>采购单位有权向成交单位退回有违法乱纪的相关人员，并向成交单位追偿其可能造成的所有损失。</w:t>
      </w:r>
    </w:p>
    <w:p>
      <w:pPr>
        <w:pStyle w:val="100"/>
        <w:spacing w:line="360" w:lineRule="auto"/>
        <w:ind w:left="0" w:firstLine="424" w:firstLineChars="202"/>
        <w:rPr>
          <w:rFonts w:ascii="微软雅黑" w:hAnsi="微软雅黑" w:cs="微软雅黑"/>
        </w:rPr>
      </w:pPr>
      <w:r>
        <w:rPr>
          <w:rFonts w:hint="eastAsia" w:ascii="微软雅黑" w:hAnsi="微软雅黑" w:cs="微软雅黑"/>
        </w:rPr>
        <w:t>成交单位应定期对工作人员进行教育培训和业务指导、检查和考核，绝不包庇违规行为，严格实行优胜劣汰，努力提高服务水平；遇突发事件，成交单位须组织工作人员迅速作出第一反应，并与采购单位相关负责人及时沟通协调。</w:t>
      </w:r>
    </w:p>
    <w:p>
      <w:pPr>
        <w:pStyle w:val="100"/>
        <w:spacing w:line="360" w:lineRule="auto"/>
        <w:ind w:left="0" w:firstLine="424" w:firstLineChars="202"/>
        <w:rPr>
          <w:rFonts w:ascii="微软雅黑" w:hAnsi="微软雅黑" w:cs="微软雅黑"/>
        </w:rPr>
      </w:pPr>
      <w:r>
        <w:rPr>
          <w:rFonts w:hint="eastAsia" w:ascii="微软雅黑" w:hAnsi="微软雅黑" w:cs="微软雅黑"/>
        </w:rPr>
        <w:t>成交单位应无条件配合并承担采购单位的临时安保任务，费用含在本项目报价中，采购单位不再另行支付任何费用。</w:t>
      </w:r>
    </w:p>
    <w:p>
      <w:pPr>
        <w:pStyle w:val="100"/>
        <w:numPr>
          <w:ilvl w:val="0"/>
          <w:numId w:val="5"/>
        </w:numPr>
        <w:spacing w:line="360" w:lineRule="auto"/>
        <w:ind w:left="0" w:firstLine="424"/>
        <w:outlineLvl w:val="2"/>
        <w:rPr>
          <w:rFonts w:ascii="微软雅黑" w:hAnsi="微软雅黑" w:cs="微软雅黑"/>
          <w:b/>
          <w:bCs/>
        </w:rPr>
      </w:pPr>
      <w:r>
        <w:rPr>
          <w:rFonts w:hint="eastAsia" w:ascii="微软雅黑" w:hAnsi="微软雅黑" w:cs="微软雅黑"/>
          <w:b/>
          <w:bCs/>
        </w:rPr>
        <w:t>岗位配置和服务要求</w:t>
      </w:r>
    </w:p>
    <w:p>
      <w:pPr>
        <w:pStyle w:val="6"/>
        <w:numPr>
          <w:ilvl w:val="0"/>
          <w:numId w:val="8"/>
        </w:numPr>
        <w:spacing w:line="360" w:lineRule="auto"/>
        <w:ind w:firstLineChars="0"/>
        <w:rPr>
          <w:rFonts w:cs="微软雅黑"/>
          <w:b/>
          <w:bCs/>
        </w:rPr>
      </w:pPr>
      <w:r>
        <w:rPr>
          <w:rFonts w:hint="eastAsia" w:cs="微软雅黑"/>
          <w:b/>
          <w:bCs/>
        </w:rPr>
        <w:t>岗位配置</w:t>
      </w:r>
    </w:p>
    <w:tbl>
      <w:tblPr>
        <w:tblStyle w:val="5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7"/>
        <w:gridCol w:w="2534"/>
        <w:gridCol w:w="1012"/>
        <w:gridCol w:w="2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087" w:type="dxa"/>
            <w:vAlign w:val="center"/>
          </w:tcPr>
          <w:p>
            <w:pPr>
              <w:ind w:firstLine="0" w:firstLineChars="0"/>
              <w:jc w:val="center"/>
              <w:rPr>
                <w:rFonts w:ascii="微软雅黑" w:hAnsi="微软雅黑" w:cs="微软雅黑"/>
                <w:b/>
                <w:bCs/>
                <w:szCs w:val="21"/>
              </w:rPr>
            </w:pPr>
            <w:r>
              <w:rPr>
                <w:rFonts w:hint="eastAsia" w:ascii="微软雅黑" w:hAnsi="微软雅黑" w:cs="微软雅黑"/>
                <w:b/>
                <w:bCs/>
                <w:szCs w:val="21"/>
              </w:rPr>
              <w:t>岗位</w:t>
            </w:r>
          </w:p>
        </w:tc>
        <w:tc>
          <w:tcPr>
            <w:tcW w:w="2534" w:type="dxa"/>
            <w:vAlign w:val="center"/>
          </w:tcPr>
          <w:p>
            <w:pPr>
              <w:ind w:firstLine="0" w:firstLineChars="0"/>
              <w:jc w:val="center"/>
              <w:rPr>
                <w:rFonts w:ascii="微软雅黑" w:hAnsi="微软雅黑" w:cs="微软雅黑"/>
                <w:b/>
                <w:bCs/>
                <w:szCs w:val="21"/>
              </w:rPr>
            </w:pPr>
            <w:r>
              <w:rPr>
                <w:rFonts w:hint="eastAsia" w:ascii="微软雅黑" w:hAnsi="微软雅黑" w:cs="微软雅黑"/>
                <w:b/>
                <w:bCs/>
                <w:szCs w:val="21"/>
              </w:rPr>
              <w:t>职责</w:t>
            </w:r>
          </w:p>
        </w:tc>
        <w:tc>
          <w:tcPr>
            <w:tcW w:w="1012" w:type="dxa"/>
            <w:vAlign w:val="center"/>
          </w:tcPr>
          <w:p>
            <w:pPr>
              <w:ind w:firstLine="0" w:firstLineChars="0"/>
              <w:jc w:val="center"/>
              <w:rPr>
                <w:rFonts w:ascii="微软雅黑" w:hAnsi="微软雅黑" w:cs="微软雅黑"/>
                <w:b/>
                <w:bCs/>
                <w:szCs w:val="21"/>
              </w:rPr>
            </w:pPr>
            <w:r>
              <w:rPr>
                <w:rFonts w:hint="eastAsia" w:ascii="微软雅黑" w:hAnsi="微软雅黑" w:cs="微软雅黑"/>
                <w:b/>
                <w:bCs/>
                <w:szCs w:val="21"/>
              </w:rPr>
              <w:t>岗位数</w:t>
            </w:r>
          </w:p>
        </w:tc>
        <w:tc>
          <w:tcPr>
            <w:tcW w:w="2826" w:type="dxa"/>
            <w:vAlign w:val="center"/>
          </w:tcPr>
          <w:p>
            <w:pPr>
              <w:ind w:firstLine="0" w:firstLineChars="0"/>
              <w:jc w:val="center"/>
              <w:rPr>
                <w:rFonts w:ascii="微软雅黑" w:hAnsi="微软雅黑" w:cs="微软雅黑"/>
                <w:b/>
                <w:bCs/>
                <w:szCs w:val="21"/>
              </w:rPr>
            </w:pPr>
            <w:r>
              <w:rPr>
                <w:rFonts w:hint="eastAsia" w:ascii="微软雅黑" w:hAnsi="微软雅黑" w:cs="微软雅黑"/>
                <w:b/>
                <w:bCs/>
                <w:kern w:val="0"/>
                <w:szCs w:val="21"/>
                <w:lang w:bidi="ar"/>
              </w:rPr>
              <w:t>上班时间段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087"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保安队长</w:t>
            </w:r>
          </w:p>
        </w:tc>
        <w:tc>
          <w:tcPr>
            <w:tcW w:w="2534"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总负责人</w:t>
            </w:r>
          </w:p>
        </w:tc>
        <w:tc>
          <w:tcPr>
            <w:tcW w:w="1012"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1</w:t>
            </w:r>
          </w:p>
        </w:tc>
        <w:tc>
          <w:tcPr>
            <w:tcW w:w="2826" w:type="dxa"/>
            <w:vMerge w:val="restart"/>
            <w:vAlign w:val="center"/>
          </w:tcPr>
          <w:p>
            <w:pPr>
              <w:ind w:firstLine="0" w:firstLineChars="0"/>
              <w:jc w:val="center"/>
              <w:rPr>
                <w:rFonts w:ascii="微软雅黑" w:hAnsi="微软雅黑" w:cs="微软雅黑"/>
                <w:szCs w:val="21"/>
              </w:rPr>
            </w:pPr>
            <w:r>
              <w:rPr>
                <w:rFonts w:hint="eastAsia" w:ascii="微软雅黑" w:hAnsi="微软雅黑" w:cs="微软雅黑"/>
                <w:szCs w:val="21"/>
              </w:rPr>
              <w:t>7：00-18：00；</w:t>
            </w:r>
          </w:p>
          <w:p>
            <w:pPr>
              <w:ind w:firstLine="0" w:firstLineChars="0"/>
              <w:rPr>
                <w:rFonts w:ascii="微软雅黑" w:hAnsi="微软雅黑" w:cs="微软雅黑"/>
                <w:bCs/>
                <w:szCs w:val="21"/>
              </w:rPr>
            </w:pPr>
            <w:r>
              <w:rPr>
                <w:rFonts w:hint="eastAsia" w:ascii="微软雅黑" w:hAnsi="微软雅黑" w:cs="微软雅黑"/>
                <w:szCs w:val="21"/>
              </w:rPr>
              <w:t>双休及节假日实行轮休，确保1人在岗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087"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保安副队长</w:t>
            </w:r>
          </w:p>
        </w:tc>
        <w:tc>
          <w:tcPr>
            <w:tcW w:w="2534"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协助队长工作</w:t>
            </w:r>
          </w:p>
        </w:tc>
        <w:tc>
          <w:tcPr>
            <w:tcW w:w="1012"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1</w:t>
            </w:r>
          </w:p>
        </w:tc>
        <w:tc>
          <w:tcPr>
            <w:tcW w:w="2826" w:type="dxa"/>
            <w:vMerge w:val="continue"/>
            <w:vAlign w:val="center"/>
          </w:tcPr>
          <w:p>
            <w:pPr>
              <w:ind w:firstLine="0" w:firstLineChars="0"/>
              <w:jc w:val="center"/>
              <w:rPr>
                <w:rFonts w:ascii="微软雅黑" w:hAnsi="微软雅黑" w:cs="微软雅黑"/>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087"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综合管理岗</w:t>
            </w:r>
          </w:p>
        </w:tc>
        <w:tc>
          <w:tcPr>
            <w:tcW w:w="2534"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综合管理</w:t>
            </w:r>
          </w:p>
        </w:tc>
        <w:tc>
          <w:tcPr>
            <w:tcW w:w="1012"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2</w:t>
            </w:r>
          </w:p>
        </w:tc>
        <w:tc>
          <w:tcPr>
            <w:tcW w:w="2826" w:type="dxa"/>
            <w:vAlign w:val="center"/>
          </w:tcPr>
          <w:p>
            <w:pPr>
              <w:ind w:firstLine="0" w:firstLineChars="0"/>
              <w:jc w:val="center"/>
              <w:rPr>
                <w:rFonts w:ascii="微软雅黑" w:hAnsi="微软雅黑" w:cs="微软雅黑"/>
                <w:szCs w:val="21"/>
              </w:rPr>
            </w:pPr>
            <w:r>
              <w:rPr>
                <w:rFonts w:hint="eastAsia" w:ascii="微软雅黑" w:hAnsi="微软雅黑" w:cs="微软雅黑"/>
                <w:szCs w:val="21"/>
              </w:rPr>
              <w:t>8：00-17：00；</w:t>
            </w:r>
          </w:p>
          <w:p>
            <w:pPr>
              <w:ind w:firstLine="0" w:firstLineChars="0"/>
              <w:jc w:val="center"/>
              <w:rPr>
                <w:rFonts w:ascii="微软雅黑" w:hAnsi="微软雅黑" w:cs="微软雅黑"/>
                <w:szCs w:val="21"/>
              </w:rPr>
            </w:pPr>
            <w:r>
              <w:rPr>
                <w:rFonts w:hint="eastAsia" w:ascii="微软雅黑" w:hAnsi="微软雅黑" w:cs="微软雅黑"/>
                <w:szCs w:val="21"/>
              </w:rPr>
              <w:t>双休及节假日实行轮休，确保1人在岗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2087"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班长</w:t>
            </w:r>
          </w:p>
        </w:tc>
        <w:tc>
          <w:tcPr>
            <w:tcW w:w="2534"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值班组负责人</w:t>
            </w:r>
          </w:p>
        </w:tc>
        <w:tc>
          <w:tcPr>
            <w:tcW w:w="1012"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1</w:t>
            </w:r>
          </w:p>
        </w:tc>
        <w:tc>
          <w:tcPr>
            <w:tcW w:w="2826" w:type="dxa"/>
            <w:vAlign w:val="center"/>
          </w:tcPr>
          <w:p>
            <w:pPr>
              <w:ind w:firstLine="0" w:firstLineChars="0"/>
              <w:jc w:val="center"/>
              <w:rPr>
                <w:rFonts w:ascii="微软雅黑" w:hAnsi="微软雅黑" w:cs="微软雅黑"/>
                <w:szCs w:val="21"/>
              </w:rPr>
            </w:pPr>
            <w:r>
              <w:rPr>
                <w:rFonts w:hint="eastAsia" w:ascii="微软雅黑" w:hAnsi="微软雅黑" w:cs="微软雅黑"/>
                <w:szCs w:val="21"/>
              </w:rPr>
              <w:t>全天24小时,确保1人在岗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087"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消防岗</w:t>
            </w:r>
          </w:p>
        </w:tc>
        <w:tc>
          <w:tcPr>
            <w:tcW w:w="2534"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消防管理</w:t>
            </w:r>
          </w:p>
        </w:tc>
        <w:tc>
          <w:tcPr>
            <w:tcW w:w="1012"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1</w:t>
            </w:r>
          </w:p>
        </w:tc>
        <w:tc>
          <w:tcPr>
            <w:tcW w:w="2826" w:type="dxa"/>
            <w:vAlign w:val="center"/>
          </w:tcPr>
          <w:p>
            <w:pPr>
              <w:ind w:firstLine="0" w:firstLineChars="0"/>
              <w:jc w:val="center"/>
              <w:rPr>
                <w:rFonts w:ascii="微软雅黑" w:hAnsi="微软雅黑" w:cs="微软雅黑"/>
                <w:szCs w:val="21"/>
              </w:rPr>
            </w:pPr>
            <w:r>
              <w:rPr>
                <w:rFonts w:hint="eastAsia" w:ascii="微软雅黑" w:hAnsi="微软雅黑" w:cs="微软雅黑"/>
                <w:szCs w:val="21"/>
              </w:rPr>
              <w:t>全天24小时,确保1人在岗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087"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监控岗</w:t>
            </w:r>
          </w:p>
        </w:tc>
        <w:tc>
          <w:tcPr>
            <w:tcW w:w="2534"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视频监控</w:t>
            </w:r>
          </w:p>
        </w:tc>
        <w:tc>
          <w:tcPr>
            <w:tcW w:w="1012"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1</w:t>
            </w:r>
          </w:p>
        </w:tc>
        <w:tc>
          <w:tcPr>
            <w:tcW w:w="2826" w:type="dxa"/>
            <w:vAlign w:val="center"/>
          </w:tcPr>
          <w:p>
            <w:pPr>
              <w:ind w:firstLine="0" w:firstLineChars="0"/>
              <w:jc w:val="center"/>
              <w:rPr>
                <w:rFonts w:ascii="微软雅黑" w:hAnsi="微软雅黑" w:cs="微软雅黑"/>
                <w:szCs w:val="21"/>
              </w:rPr>
            </w:pPr>
            <w:r>
              <w:rPr>
                <w:rFonts w:hint="eastAsia" w:ascii="微软雅黑" w:hAnsi="微软雅黑" w:cs="微软雅黑"/>
                <w:szCs w:val="21"/>
              </w:rPr>
              <w:t>全天24小时,确保1人在岗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087" w:type="dxa"/>
            <w:vMerge w:val="restart"/>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门岗</w:t>
            </w:r>
          </w:p>
        </w:tc>
        <w:tc>
          <w:tcPr>
            <w:tcW w:w="2534"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东门执勤</w:t>
            </w:r>
          </w:p>
        </w:tc>
        <w:tc>
          <w:tcPr>
            <w:tcW w:w="1012"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3</w:t>
            </w:r>
          </w:p>
        </w:tc>
        <w:tc>
          <w:tcPr>
            <w:tcW w:w="2826" w:type="dxa"/>
            <w:vAlign w:val="center"/>
          </w:tcPr>
          <w:p>
            <w:pPr>
              <w:ind w:firstLine="0" w:firstLineChars="0"/>
              <w:jc w:val="center"/>
              <w:rPr>
                <w:rFonts w:ascii="微软雅黑" w:hAnsi="微软雅黑" w:cs="微软雅黑"/>
                <w:szCs w:val="21"/>
              </w:rPr>
            </w:pPr>
            <w:r>
              <w:rPr>
                <w:rFonts w:hint="eastAsia" w:ascii="微软雅黑" w:hAnsi="微软雅黑" w:cs="微软雅黑"/>
                <w:szCs w:val="21"/>
              </w:rPr>
              <w:t>全天24小时,确保3人在岗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087" w:type="dxa"/>
            <w:vMerge w:val="continue"/>
            <w:vAlign w:val="center"/>
          </w:tcPr>
          <w:p>
            <w:pPr>
              <w:ind w:firstLine="0" w:firstLineChars="0"/>
              <w:jc w:val="center"/>
              <w:rPr>
                <w:rFonts w:ascii="微软雅黑" w:hAnsi="微软雅黑" w:cs="微软雅黑"/>
                <w:bCs/>
                <w:szCs w:val="21"/>
              </w:rPr>
            </w:pPr>
          </w:p>
        </w:tc>
        <w:tc>
          <w:tcPr>
            <w:tcW w:w="2534"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西门执勤</w:t>
            </w:r>
          </w:p>
        </w:tc>
        <w:tc>
          <w:tcPr>
            <w:tcW w:w="1012"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3</w:t>
            </w:r>
          </w:p>
        </w:tc>
        <w:tc>
          <w:tcPr>
            <w:tcW w:w="2826" w:type="dxa"/>
            <w:vAlign w:val="center"/>
          </w:tcPr>
          <w:p>
            <w:pPr>
              <w:ind w:firstLine="0" w:firstLineChars="0"/>
              <w:jc w:val="center"/>
              <w:rPr>
                <w:rFonts w:ascii="微软雅黑" w:hAnsi="微软雅黑" w:cs="微软雅黑"/>
                <w:szCs w:val="21"/>
              </w:rPr>
            </w:pPr>
            <w:r>
              <w:rPr>
                <w:rFonts w:hint="eastAsia" w:ascii="微软雅黑" w:hAnsi="微软雅黑" w:cs="微软雅黑"/>
                <w:szCs w:val="21"/>
              </w:rPr>
              <w:t>全天24小时,确保3人在岗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2087" w:type="dxa"/>
            <w:vMerge w:val="continue"/>
            <w:vAlign w:val="center"/>
          </w:tcPr>
          <w:p>
            <w:pPr>
              <w:ind w:firstLine="0" w:firstLineChars="0"/>
              <w:jc w:val="center"/>
              <w:rPr>
                <w:rFonts w:ascii="微软雅黑" w:hAnsi="微软雅黑" w:cs="微软雅黑"/>
                <w:bCs/>
                <w:szCs w:val="21"/>
              </w:rPr>
            </w:pPr>
          </w:p>
        </w:tc>
        <w:tc>
          <w:tcPr>
            <w:tcW w:w="2534"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南门执勤</w:t>
            </w:r>
          </w:p>
        </w:tc>
        <w:tc>
          <w:tcPr>
            <w:tcW w:w="1012"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2</w:t>
            </w:r>
          </w:p>
        </w:tc>
        <w:tc>
          <w:tcPr>
            <w:tcW w:w="2826" w:type="dxa"/>
            <w:vAlign w:val="center"/>
          </w:tcPr>
          <w:p>
            <w:pPr>
              <w:ind w:firstLine="0" w:firstLineChars="0"/>
              <w:jc w:val="center"/>
              <w:rPr>
                <w:rFonts w:ascii="微软雅黑" w:hAnsi="微软雅黑" w:cs="微软雅黑"/>
                <w:szCs w:val="21"/>
              </w:rPr>
            </w:pPr>
            <w:r>
              <w:rPr>
                <w:rFonts w:hint="eastAsia" w:ascii="微软雅黑" w:hAnsi="微软雅黑" w:cs="微软雅黑"/>
                <w:szCs w:val="21"/>
              </w:rPr>
              <w:t>全天24小时,确保2人在岗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2087" w:type="dxa"/>
            <w:vMerge w:val="continue"/>
            <w:vAlign w:val="center"/>
          </w:tcPr>
          <w:p>
            <w:pPr>
              <w:ind w:firstLine="0" w:firstLineChars="0"/>
              <w:jc w:val="center"/>
              <w:rPr>
                <w:rFonts w:ascii="微软雅黑" w:hAnsi="微软雅黑" w:cs="微软雅黑"/>
                <w:bCs/>
                <w:szCs w:val="21"/>
              </w:rPr>
            </w:pPr>
          </w:p>
        </w:tc>
        <w:tc>
          <w:tcPr>
            <w:tcW w:w="2534"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北门执勤</w:t>
            </w:r>
          </w:p>
        </w:tc>
        <w:tc>
          <w:tcPr>
            <w:tcW w:w="1012"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2</w:t>
            </w:r>
          </w:p>
        </w:tc>
        <w:tc>
          <w:tcPr>
            <w:tcW w:w="2826" w:type="dxa"/>
            <w:vAlign w:val="center"/>
          </w:tcPr>
          <w:p>
            <w:pPr>
              <w:ind w:firstLine="0" w:firstLineChars="0"/>
              <w:jc w:val="center"/>
              <w:rPr>
                <w:rFonts w:ascii="微软雅黑" w:hAnsi="微软雅黑" w:cs="微软雅黑"/>
                <w:szCs w:val="21"/>
              </w:rPr>
            </w:pPr>
            <w:r>
              <w:rPr>
                <w:rFonts w:hint="eastAsia" w:ascii="微软雅黑" w:hAnsi="微软雅黑" w:cs="微软雅黑"/>
                <w:szCs w:val="21"/>
              </w:rPr>
              <w:t>全天24小时,确保2人在岗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087"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巡逻岗</w:t>
            </w:r>
          </w:p>
        </w:tc>
        <w:tc>
          <w:tcPr>
            <w:tcW w:w="2534"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校园巡逻</w:t>
            </w:r>
          </w:p>
        </w:tc>
        <w:tc>
          <w:tcPr>
            <w:tcW w:w="1012"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t>2</w:t>
            </w:r>
          </w:p>
        </w:tc>
        <w:tc>
          <w:tcPr>
            <w:tcW w:w="2826" w:type="dxa"/>
            <w:vAlign w:val="center"/>
          </w:tcPr>
          <w:p>
            <w:pPr>
              <w:ind w:firstLine="0" w:firstLineChars="0"/>
              <w:jc w:val="center"/>
              <w:rPr>
                <w:rFonts w:ascii="微软雅黑" w:hAnsi="微软雅黑" w:cs="微软雅黑"/>
                <w:szCs w:val="21"/>
              </w:rPr>
            </w:pPr>
            <w:r>
              <w:rPr>
                <w:rFonts w:hint="eastAsia" w:ascii="微软雅黑" w:hAnsi="微软雅黑" w:cs="微软雅黑"/>
                <w:szCs w:val="21"/>
              </w:rPr>
              <w:t>全天24小时,确保2人在岗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087" w:type="dxa"/>
            <w:vAlign w:val="center"/>
          </w:tcPr>
          <w:p>
            <w:pPr>
              <w:ind w:firstLine="0" w:firstLineChars="0"/>
              <w:jc w:val="center"/>
              <w:rPr>
                <w:rFonts w:ascii="微软雅黑" w:hAnsi="微软雅黑" w:cs="微软雅黑"/>
                <w:bCs/>
                <w:szCs w:val="21"/>
              </w:rPr>
            </w:pPr>
          </w:p>
        </w:tc>
        <w:tc>
          <w:tcPr>
            <w:tcW w:w="2534" w:type="dxa"/>
            <w:vAlign w:val="center"/>
          </w:tcPr>
          <w:p>
            <w:pPr>
              <w:ind w:firstLine="0" w:firstLineChars="0"/>
              <w:jc w:val="center"/>
              <w:rPr>
                <w:rFonts w:ascii="微软雅黑" w:hAnsi="微软雅黑" w:cs="微软雅黑"/>
                <w:bCs/>
                <w:szCs w:val="21"/>
              </w:rPr>
            </w:pPr>
          </w:p>
        </w:tc>
        <w:tc>
          <w:tcPr>
            <w:tcW w:w="1012" w:type="dxa"/>
            <w:vAlign w:val="center"/>
          </w:tcPr>
          <w:p>
            <w:pPr>
              <w:ind w:firstLine="0" w:firstLineChars="0"/>
              <w:jc w:val="center"/>
              <w:rPr>
                <w:rFonts w:ascii="微软雅黑" w:hAnsi="微软雅黑" w:cs="微软雅黑"/>
                <w:bCs/>
                <w:szCs w:val="21"/>
              </w:rPr>
            </w:pPr>
            <w:r>
              <w:rPr>
                <w:rFonts w:hint="eastAsia" w:ascii="微软雅黑" w:hAnsi="微软雅黑" w:cs="微软雅黑"/>
                <w:bCs/>
                <w:szCs w:val="21"/>
              </w:rPr>
              <w:fldChar w:fldCharType="begin"/>
            </w:r>
            <w:r>
              <w:rPr>
                <w:rFonts w:hint="eastAsia" w:ascii="微软雅黑" w:hAnsi="微软雅黑" w:cs="微软雅黑"/>
                <w:bCs/>
                <w:szCs w:val="21"/>
              </w:rPr>
              <w:instrText xml:space="preserve"> = sum(C2:C12) \* MERGEFORMAT </w:instrText>
            </w:r>
            <w:r>
              <w:rPr>
                <w:rFonts w:hint="eastAsia" w:ascii="微软雅黑" w:hAnsi="微软雅黑" w:cs="微软雅黑"/>
                <w:bCs/>
                <w:szCs w:val="21"/>
              </w:rPr>
              <w:fldChar w:fldCharType="separate"/>
            </w:r>
            <w:r>
              <w:rPr>
                <w:rFonts w:hint="eastAsia" w:ascii="微软雅黑" w:hAnsi="微软雅黑" w:cs="微软雅黑"/>
                <w:bCs/>
                <w:szCs w:val="21"/>
              </w:rPr>
              <w:t>19</w:t>
            </w:r>
            <w:r>
              <w:rPr>
                <w:rFonts w:hint="eastAsia" w:ascii="微软雅黑" w:hAnsi="微软雅黑" w:cs="微软雅黑"/>
                <w:bCs/>
                <w:szCs w:val="21"/>
              </w:rPr>
              <w:fldChar w:fldCharType="end"/>
            </w:r>
          </w:p>
        </w:tc>
        <w:tc>
          <w:tcPr>
            <w:tcW w:w="2826" w:type="dxa"/>
            <w:vAlign w:val="center"/>
          </w:tcPr>
          <w:p>
            <w:pPr>
              <w:ind w:firstLine="0" w:firstLineChars="0"/>
              <w:jc w:val="center"/>
              <w:rPr>
                <w:rFonts w:ascii="微软雅黑" w:hAnsi="微软雅黑" w:cs="微软雅黑"/>
                <w:szCs w:val="21"/>
              </w:rPr>
            </w:pPr>
          </w:p>
        </w:tc>
      </w:tr>
    </w:tbl>
    <w:p>
      <w:pPr>
        <w:pStyle w:val="6"/>
        <w:numPr>
          <w:ilvl w:val="1"/>
          <w:numId w:val="8"/>
        </w:numPr>
        <w:spacing w:line="360" w:lineRule="auto"/>
        <w:ind w:left="0" w:firstLine="420" w:firstLineChars="200"/>
        <w:rPr>
          <w:rFonts w:cs="微软雅黑"/>
        </w:rPr>
      </w:pPr>
      <w:r>
        <w:rPr>
          <w:rFonts w:hint="eastAsia" w:cs="微软雅黑"/>
        </w:rPr>
        <w:t>上表内为采购单位认定的日常工作岗位数，实际配置保安人数不少于40人。</w:t>
      </w:r>
    </w:p>
    <w:p>
      <w:pPr>
        <w:pStyle w:val="6"/>
        <w:numPr>
          <w:ilvl w:val="1"/>
          <w:numId w:val="8"/>
        </w:numPr>
        <w:spacing w:line="360" w:lineRule="auto"/>
        <w:ind w:left="0" w:firstLine="420" w:firstLineChars="200"/>
        <w:rPr>
          <w:rFonts w:cs="微软雅黑"/>
        </w:rPr>
      </w:pPr>
      <w:r>
        <w:rPr>
          <w:rFonts w:hint="eastAsia" w:cs="微软雅黑"/>
        </w:rPr>
        <w:t>投标单位要保证保安队伍相对稳定。</w:t>
      </w:r>
    </w:p>
    <w:p>
      <w:pPr>
        <w:pStyle w:val="6"/>
        <w:numPr>
          <w:ilvl w:val="1"/>
          <w:numId w:val="8"/>
        </w:numPr>
        <w:spacing w:line="360" w:lineRule="auto"/>
        <w:ind w:left="0" w:firstLine="420" w:firstLineChars="200"/>
        <w:rPr>
          <w:rFonts w:cs="微软雅黑"/>
        </w:rPr>
      </w:pPr>
      <w:r>
        <w:rPr>
          <w:rFonts w:hint="eastAsia" w:cs="微软雅黑"/>
        </w:rPr>
        <w:t>寒暑假期间，在确保采购单位校园门岗、消防、监控及巡逻等各项安全管理工作正常开展，同时保障采购单位的临时安保任务前提下，经采购单位同意，人数可适当微调。</w:t>
      </w:r>
    </w:p>
    <w:p>
      <w:pPr>
        <w:pStyle w:val="6"/>
        <w:numPr>
          <w:ilvl w:val="0"/>
          <w:numId w:val="8"/>
        </w:numPr>
        <w:spacing w:line="360" w:lineRule="auto"/>
        <w:ind w:firstLineChars="0"/>
        <w:rPr>
          <w:rFonts w:cs="微软雅黑"/>
          <w:b/>
          <w:bCs/>
        </w:rPr>
      </w:pPr>
      <w:r>
        <w:rPr>
          <w:rFonts w:hint="eastAsia" w:cs="微软雅黑"/>
          <w:b/>
          <w:bCs/>
        </w:rPr>
        <w:t>保安人员条件</w:t>
      </w:r>
    </w:p>
    <w:p>
      <w:pPr>
        <w:pStyle w:val="100"/>
        <w:numPr>
          <w:ilvl w:val="0"/>
          <w:numId w:val="9"/>
        </w:numPr>
        <w:spacing w:line="360" w:lineRule="auto"/>
        <w:ind w:firstLine="424"/>
        <w:rPr>
          <w:rFonts w:ascii="微软雅黑" w:hAnsi="微软雅黑" w:cs="微软雅黑"/>
          <w:bCs/>
          <w:vanish/>
          <w:szCs w:val="21"/>
        </w:rPr>
      </w:pPr>
    </w:p>
    <w:p>
      <w:pPr>
        <w:pStyle w:val="6"/>
        <w:numPr>
          <w:ilvl w:val="1"/>
          <w:numId w:val="8"/>
        </w:numPr>
        <w:spacing w:line="360" w:lineRule="auto"/>
        <w:ind w:left="0" w:firstLine="420" w:firstLineChars="200"/>
        <w:rPr>
          <w:rFonts w:cs="微软雅黑"/>
        </w:rPr>
      </w:pPr>
      <w:r>
        <w:rPr>
          <w:rFonts w:hint="eastAsia" w:cs="微软雅黑"/>
        </w:rPr>
        <w:t>热爱中国共产党，拥护社会主义制度。具有良好的职业道德和法纪观念，本人经历和社会关系清楚，作风正派，忠于职守；</w:t>
      </w:r>
    </w:p>
    <w:p>
      <w:pPr>
        <w:pStyle w:val="6"/>
        <w:numPr>
          <w:ilvl w:val="1"/>
          <w:numId w:val="8"/>
        </w:numPr>
        <w:spacing w:line="360" w:lineRule="auto"/>
        <w:ind w:left="0" w:firstLine="420" w:firstLineChars="200"/>
        <w:rPr>
          <w:rFonts w:cs="微软雅黑"/>
        </w:rPr>
      </w:pPr>
      <w:r>
        <w:rPr>
          <w:rFonts w:hint="eastAsia" w:cs="微软雅黑"/>
        </w:rPr>
        <w:t>掌握安全防范知识和技能，熟知安全保卫规章制度及各类应急预案，能熟练使用防卫器械、报警系统、消防器材等安全防范设施设备；</w:t>
      </w:r>
    </w:p>
    <w:p>
      <w:pPr>
        <w:pStyle w:val="6"/>
        <w:numPr>
          <w:ilvl w:val="1"/>
          <w:numId w:val="8"/>
        </w:numPr>
        <w:spacing w:line="360" w:lineRule="auto"/>
        <w:ind w:left="0" w:firstLine="420" w:firstLineChars="200"/>
        <w:rPr>
          <w:rFonts w:cs="微软雅黑"/>
        </w:rPr>
      </w:pPr>
      <w:r>
        <w:rPr>
          <w:rFonts w:hint="eastAsia" w:cs="微软雅黑"/>
        </w:rPr>
        <w:t>具有较强的工作责任心和一定的沟通应变能力，能较好地应对处理一般纠纷及各类突发事件，做到文明值勤、礼貌待人；</w:t>
      </w:r>
    </w:p>
    <w:p>
      <w:pPr>
        <w:pStyle w:val="6"/>
        <w:numPr>
          <w:ilvl w:val="1"/>
          <w:numId w:val="8"/>
        </w:numPr>
        <w:spacing w:line="360" w:lineRule="auto"/>
        <w:ind w:left="0" w:firstLine="420" w:firstLineChars="200"/>
        <w:rPr>
          <w:rFonts w:cs="微软雅黑"/>
        </w:rPr>
      </w:pPr>
      <w:r>
        <w:rPr>
          <w:rFonts w:hint="eastAsia" w:cs="微软雅黑"/>
        </w:rPr>
        <w:t>年龄要求18-45周岁，高中及以上文化程度（其中：综合管理岗要求具有</w:t>
      </w:r>
      <w:r>
        <w:rPr>
          <w:rFonts w:hint="eastAsia" w:cs="微软雅黑"/>
          <w:bCs/>
        </w:rPr>
        <w:t>大专（含）以上学历</w:t>
      </w:r>
      <w:r>
        <w:rPr>
          <w:rFonts w:hint="eastAsia" w:cs="微软雅黑"/>
        </w:rPr>
        <w:t>，且男、女各1人）；中共党员、复（退）役军人、本地人士优先；</w:t>
      </w:r>
    </w:p>
    <w:p>
      <w:pPr>
        <w:pStyle w:val="6"/>
        <w:numPr>
          <w:ilvl w:val="1"/>
          <w:numId w:val="8"/>
        </w:numPr>
        <w:spacing w:line="360" w:lineRule="auto"/>
        <w:ind w:left="0" w:firstLine="420" w:firstLineChars="200"/>
        <w:rPr>
          <w:rFonts w:cs="微软雅黑"/>
        </w:rPr>
      </w:pPr>
      <w:r>
        <w:rPr>
          <w:rFonts w:hint="eastAsia" w:cs="微软雅黑"/>
        </w:rPr>
        <w:t>身体健康，女性人数占比不高于25%，男性身高要求1.70米以上，女性身高要求1.60米以上；身材匀称、五官端正、双眼裸视0.8以上、无纹身、无O型腿、无口吃等；</w:t>
      </w:r>
    </w:p>
    <w:p>
      <w:pPr>
        <w:pStyle w:val="6"/>
        <w:numPr>
          <w:ilvl w:val="1"/>
          <w:numId w:val="8"/>
        </w:numPr>
        <w:spacing w:line="360" w:lineRule="auto"/>
        <w:ind w:left="0" w:firstLine="420" w:firstLineChars="200"/>
        <w:rPr>
          <w:rFonts w:cs="微软雅黑"/>
        </w:rPr>
      </w:pPr>
      <w:r>
        <w:rPr>
          <w:rFonts w:hint="eastAsia" w:cs="微软雅黑"/>
        </w:rPr>
        <w:t>具有保安员证，如兼任特殊岗位还应具有相应的职业资格证书。</w:t>
      </w:r>
    </w:p>
    <w:p>
      <w:pPr>
        <w:ind w:firstLine="420"/>
        <w:rPr>
          <w:rFonts w:ascii="微软雅黑" w:hAnsi="微软雅黑" w:cs="微软雅黑"/>
          <w:bCs/>
          <w:szCs w:val="21"/>
        </w:rPr>
      </w:pPr>
      <w:r>
        <w:rPr>
          <w:rFonts w:hint="eastAsia" w:ascii="微软雅黑" w:hAnsi="微软雅黑" w:cs="微软雅黑"/>
          <w:bCs/>
          <w:szCs w:val="21"/>
        </w:rPr>
        <w:t>有下列情形之一的，不得担任保安员：</w:t>
      </w:r>
    </w:p>
    <w:p>
      <w:pPr>
        <w:pStyle w:val="100"/>
        <w:numPr>
          <w:ilvl w:val="2"/>
          <w:numId w:val="10"/>
        </w:numPr>
        <w:spacing w:line="360" w:lineRule="auto"/>
        <w:ind w:left="0" w:firstLine="424"/>
        <w:rPr>
          <w:rFonts w:ascii="微软雅黑" w:hAnsi="微软雅黑" w:cs="微软雅黑"/>
          <w:bCs/>
          <w:szCs w:val="21"/>
        </w:rPr>
      </w:pPr>
      <w:r>
        <w:rPr>
          <w:rFonts w:hint="eastAsia" w:ascii="微软雅黑" w:hAnsi="微软雅黑" w:cs="微软雅黑"/>
          <w:bCs/>
          <w:szCs w:val="21"/>
        </w:rPr>
        <w:t>曾被收容教育、强制隔离戒毒、劳动教养、行政拘留或刑事处罚的；</w:t>
      </w:r>
    </w:p>
    <w:p>
      <w:pPr>
        <w:pStyle w:val="100"/>
        <w:numPr>
          <w:ilvl w:val="2"/>
          <w:numId w:val="10"/>
        </w:numPr>
        <w:spacing w:line="360" w:lineRule="auto"/>
        <w:ind w:left="0" w:firstLine="424"/>
        <w:rPr>
          <w:rFonts w:ascii="微软雅黑" w:hAnsi="微软雅黑" w:cs="微软雅黑"/>
          <w:bCs/>
          <w:szCs w:val="21"/>
        </w:rPr>
      </w:pPr>
      <w:r>
        <w:rPr>
          <w:rFonts w:hint="eastAsia" w:ascii="微软雅黑" w:hAnsi="微软雅黑" w:cs="微软雅黑"/>
          <w:bCs/>
          <w:szCs w:val="21"/>
        </w:rPr>
        <w:t>有严重违法行为或犯罪嫌疑尚未查清的；</w:t>
      </w:r>
    </w:p>
    <w:p>
      <w:pPr>
        <w:pStyle w:val="100"/>
        <w:numPr>
          <w:ilvl w:val="2"/>
          <w:numId w:val="10"/>
        </w:numPr>
        <w:spacing w:line="360" w:lineRule="auto"/>
        <w:ind w:left="0" w:firstLine="424"/>
        <w:rPr>
          <w:rFonts w:ascii="微软雅黑" w:hAnsi="微软雅黑" w:cs="微软雅黑"/>
          <w:bCs/>
          <w:szCs w:val="21"/>
        </w:rPr>
      </w:pPr>
      <w:r>
        <w:rPr>
          <w:rFonts w:hint="eastAsia" w:ascii="微软雅黑" w:hAnsi="微软雅黑" w:cs="微软雅黑"/>
          <w:bCs/>
          <w:szCs w:val="21"/>
        </w:rPr>
        <w:t>曾被党纪政纪军纪处分的；</w:t>
      </w:r>
    </w:p>
    <w:p>
      <w:pPr>
        <w:pStyle w:val="100"/>
        <w:numPr>
          <w:ilvl w:val="2"/>
          <w:numId w:val="10"/>
        </w:numPr>
        <w:spacing w:line="360" w:lineRule="auto"/>
        <w:ind w:left="0" w:firstLine="424"/>
        <w:rPr>
          <w:rFonts w:ascii="微软雅黑" w:hAnsi="微软雅黑" w:cs="微软雅黑"/>
          <w:bCs/>
          <w:szCs w:val="21"/>
        </w:rPr>
      </w:pPr>
      <w:r>
        <w:rPr>
          <w:rFonts w:hint="eastAsia" w:ascii="微软雅黑" w:hAnsi="微软雅黑" w:cs="微软雅黑"/>
          <w:bCs/>
          <w:szCs w:val="21"/>
        </w:rPr>
        <w:t>曾被吊销保安员证的；</w:t>
      </w:r>
    </w:p>
    <w:p>
      <w:pPr>
        <w:pStyle w:val="100"/>
        <w:numPr>
          <w:ilvl w:val="2"/>
          <w:numId w:val="10"/>
        </w:numPr>
        <w:spacing w:line="360" w:lineRule="auto"/>
        <w:ind w:left="0" w:firstLine="424"/>
        <w:rPr>
          <w:rFonts w:ascii="微软雅黑" w:hAnsi="微软雅黑" w:cs="微软雅黑"/>
          <w:bCs/>
          <w:szCs w:val="21"/>
        </w:rPr>
      </w:pPr>
      <w:r>
        <w:rPr>
          <w:rFonts w:hint="eastAsia" w:ascii="微软雅黑" w:hAnsi="微软雅黑" w:cs="微软雅黑"/>
          <w:bCs/>
          <w:szCs w:val="21"/>
        </w:rPr>
        <w:t>曾患有精神疾病等不能控制自己行为的。</w:t>
      </w:r>
    </w:p>
    <w:p>
      <w:pPr>
        <w:pStyle w:val="6"/>
        <w:numPr>
          <w:ilvl w:val="0"/>
          <w:numId w:val="8"/>
        </w:numPr>
        <w:spacing w:line="360" w:lineRule="auto"/>
        <w:ind w:firstLineChars="0"/>
        <w:rPr>
          <w:rFonts w:cs="微软雅黑"/>
          <w:b/>
          <w:bCs/>
        </w:rPr>
      </w:pPr>
      <w:r>
        <w:rPr>
          <w:rFonts w:hint="eastAsia" w:cs="微软雅黑"/>
          <w:b/>
          <w:bCs/>
        </w:rPr>
        <w:t>保安队长条件</w:t>
      </w:r>
    </w:p>
    <w:p>
      <w:pPr>
        <w:ind w:firstLine="420"/>
        <w:rPr>
          <w:rFonts w:ascii="微软雅黑" w:hAnsi="微软雅黑" w:cs="微软雅黑"/>
          <w:bCs/>
          <w:szCs w:val="21"/>
        </w:rPr>
      </w:pPr>
      <w:r>
        <w:rPr>
          <w:rFonts w:hint="eastAsia" w:ascii="微软雅黑" w:hAnsi="微软雅黑" w:cs="微软雅黑"/>
          <w:bCs/>
          <w:szCs w:val="21"/>
        </w:rPr>
        <w:t>除具备保安员基本条件外还具有大专（含）以上学历，初级及以上消控证、中级及以上保安员证，具备较强的组织、协调和管理能力。</w:t>
      </w:r>
    </w:p>
    <w:p>
      <w:pPr>
        <w:pStyle w:val="6"/>
        <w:numPr>
          <w:ilvl w:val="0"/>
          <w:numId w:val="8"/>
        </w:numPr>
        <w:spacing w:line="360" w:lineRule="auto"/>
        <w:ind w:firstLineChars="0"/>
        <w:rPr>
          <w:rFonts w:cs="微软雅黑"/>
          <w:b/>
          <w:bCs/>
        </w:rPr>
      </w:pPr>
      <w:r>
        <w:rPr>
          <w:rFonts w:hint="eastAsia" w:cs="微软雅黑"/>
          <w:b/>
          <w:bCs/>
        </w:rPr>
        <w:t>保安员管理</w:t>
      </w:r>
    </w:p>
    <w:p>
      <w:pPr>
        <w:pStyle w:val="100"/>
        <w:numPr>
          <w:ilvl w:val="0"/>
          <w:numId w:val="11"/>
        </w:numPr>
        <w:spacing w:line="360" w:lineRule="auto"/>
        <w:ind w:firstLine="424"/>
        <w:rPr>
          <w:rFonts w:ascii="微软雅黑" w:hAnsi="微软雅黑" w:cs="微软雅黑"/>
          <w:bCs/>
          <w:vanish/>
          <w:szCs w:val="21"/>
        </w:rPr>
      </w:pPr>
    </w:p>
    <w:p>
      <w:pPr>
        <w:pStyle w:val="100"/>
        <w:numPr>
          <w:ilvl w:val="0"/>
          <w:numId w:val="11"/>
        </w:numPr>
        <w:spacing w:line="360" w:lineRule="auto"/>
        <w:ind w:firstLine="424"/>
        <w:rPr>
          <w:rFonts w:ascii="微软雅黑" w:hAnsi="微软雅黑" w:cs="微软雅黑"/>
          <w:bCs/>
          <w:vanish/>
          <w:szCs w:val="21"/>
        </w:rPr>
      </w:pPr>
    </w:p>
    <w:p>
      <w:pPr>
        <w:pStyle w:val="100"/>
        <w:numPr>
          <w:ilvl w:val="0"/>
          <w:numId w:val="11"/>
        </w:numPr>
        <w:spacing w:line="360" w:lineRule="auto"/>
        <w:ind w:firstLine="424"/>
        <w:rPr>
          <w:rFonts w:ascii="微软雅黑" w:hAnsi="微软雅黑" w:cs="微软雅黑"/>
          <w:bCs/>
          <w:vanish/>
          <w:szCs w:val="21"/>
        </w:rPr>
      </w:pPr>
    </w:p>
    <w:p>
      <w:pPr>
        <w:pStyle w:val="100"/>
        <w:numPr>
          <w:ilvl w:val="0"/>
          <w:numId w:val="11"/>
        </w:numPr>
        <w:spacing w:line="360" w:lineRule="auto"/>
        <w:ind w:firstLine="424"/>
        <w:rPr>
          <w:rFonts w:ascii="微软雅黑" w:hAnsi="微软雅黑" w:cs="微软雅黑"/>
          <w:bCs/>
          <w:vanish/>
          <w:szCs w:val="21"/>
        </w:rPr>
      </w:pPr>
    </w:p>
    <w:p>
      <w:pPr>
        <w:pStyle w:val="6"/>
        <w:numPr>
          <w:ilvl w:val="1"/>
          <w:numId w:val="8"/>
        </w:numPr>
        <w:spacing w:line="360" w:lineRule="auto"/>
        <w:ind w:left="0" w:firstLine="420" w:firstLineChars="200"/>
        <w:rPr>
          <w:rFonts w:cs="微软雅黑"/>
        </w:rPr>
      </w:pPr>
      <w:r>
        <w:rPr>
          <w:rFonts w:hint="eastAsia" w:cs="微软雅黑"/>
        </w:rPr>
        <w:t>未经上岗培训或培训不合格的不得上岗；</w:t>
      </w:r>
    </w:p>
    <w:p>
      <w:pPr>
        <w:pStyle w:val="6"/>
        <w:numPr>
          <w:ilvl w:val="1"/>
          <w:numId w:val="8"/>
        </w:numPr>
        <w:spacing w:line="360" w:lineRule="auto"/>
        <w:ind w:left="0" w:firstLine="420" w:firstLineChars="200"/>
        <w:rPr>
          <w:rFonts w:cs="微软雅黑"/>
        </w:rPr>
      </w:pPr>
      <w:r>
        <w:rPr>
          <w:rFonts w:hint="eastAsia" w:cs="微软雅黑"/>
        </w:rPr>
        <w:t>经采购单位面试同意后方可上岗，对采购单位认为不适合或有严重违规违纪情节的可随时要求调换，成交单位不得以任何理由予以拒绝；</w:t>
      </w:r>
    </w:p>
    <w:p>
      <w:pPr>
        <w:pStyle w:val="6"/>
        <w:numPr>
          <w:ilvl w:val="1"/>
          <w:numId w:val="8"/>
        </w:numPr>
        <w:spacing w:line="360" w:lineRule="auto"/>
        <w:ind w:left="0" w:firstLine="420" w:firstLineChars="200"/>
        <w:rPr>
          <w:rFonts w:cs="微软雅黑"/>
        </w:rPr>
      </w:pPr>
      <w:r>
        <w:rPr>
          <w:rFonts w:hint="eastAsia" w:cs="微软雅黑"/>
        </w:rPr>
        <w:t>人员配置必须满足岗位要求。</w:t>
      </w:r>
    </w:p>
    <w:p>
      <w:pPr>
        <w:pStyle w:val="6"/>
        <w:numPr>
          <w:ilvl w:val="0"/>
          <w:numId w:val="8"/>
        </w:numPr>
        <w:spacing w:line="360" w:lineRule="auto"/>
        <w:ind w:firstLineChars="0"/>
        <w:rPr>
          <w:rFonts w:cs="微软雅黑"/>
          <w:b/>
          <w:bCs/>
        </w:rPr>
      </w:pPr>
      <w:r>
        <w:rPr>
          <w:rFonts w:hint="eastAsia" w:cs="微软雅黑"/>
          <w:b/>
          <w:bCs/>
        </w:rPr>
        <w:t>保安员服务规范</w:t>
      </w:r>
    </w:p>
    <w:p>
      <w:pPr>
        <w:pStyle w:val="100"/>
        <w:numPr>
          <w:ilvl w:val="0"/>
          <w:numId w:val="12"/>
        </w:numPr>
        <w:spacing w:line="360" w:lineRule="auto"/>
        <w:ind w:firstLine="424"/>
        <w:rPr>
          <w:rFonts w:ascii="微软雅黑" w:hAnsi="微软雅黑" w:cs="微软雅黑"/>
          <w:bCs/>
          <w:vanish/>
          <w:szCs w:val="21"/>
        </w:rPr>
      </w:pPr>
    </w:p>
    <w:p>
      <w:pPr>
        <w:pStyle w:val="100"/>
        <w:numPr>
          <w:ilvl w:val="0"/>
          <w:numId w:val="12"/>
        </w:numPr>
        <w:spacing w:line="360" w:lineRule="auto"/>
        <w:ind w:firstLine="424"/>
        <w:rPr>
          <w:rFonts w:ascii="微软雅黑" w:hAnsi="微软雅黑" w:cs="微软雅黑"/>
          <w:bCs/>
          <w:vanish/>
          <w:szCs w:val="21"/>
        </w:rPr>
      </w:pPr>
    </w:p>
    <w:p>
      <w:pPr>
        <w:pStyle w:val="100"/>
        <w:numPr>
          <w:ilvl w:val="0"/>
          <w:numId w:val="12"/>
        </w:numPr>
        <w:spacing w:line="360" w:lineRule="auto"/>
        <w:ind w:firstLine="424"/>
        <w:rPr>
          <w:rFonts w:ascii="微软雅黑" w:hAnsi="微软雅黑" w:cs="微软雅黑"/>
          <w:bCs/>
          <w:vanish/>
          <w:szCs w:val="21"/>
        </w:rPr>
      </w:pPr>
    </w:p>
    <w:p>
      <w:pPr>
        <w:pStyle w:val="100"/>
        <w:numPr>
          <w:ilvl w:val="0"/>
          <w:numId w:val="12"/>
        </w:numPr>
        <w:spacing w:line="360" w:lineRule="auto"/>
        <w:ind w:firstLine="424"/>
        <w:rPr>
          <w:rFonts w:ascii="微软雅黑" w:hAnsi="微软雅黑" w:cs="微软雅黑"/>
          <w:bCs/>
          <w:vanish/>
          <w:szCs w:val="21"/>
        </w:rPr>
      </w:pPr>
    </w:p>
    <w:p>
      <w:pPr>
        <w:pStyle w:val="100"/>
        <w:numPr>
          <w:ilvl w:val="0"/>
          <w:numId w:val="12"/>
        </w:numPr>
        <w:spacing w:line="360" w:lineRule="auto"/>
        <w:ind w:firstLine="424"/>
        <w:rPr>
          <w:rFonts w:ascii="微软雅黑" w:hAnsi="微软雅黑" w:cs="微软雅黑"/>
          <w:bCs/>
          <w:vanish/>
          <w:szCs w:val="21"/>
        </w:rPr>
      </w:pPr>
    </w:p>
    <w:p>
      <w:pPr>
        <w:pStyle w:val="6"/>
        <w:numPr>
          <w:ilvl w:val="1"/>
          <w:numId w:val="8"/>
        </w:numPr>
        <w:spacing w:line="360" w:lineRule="auto"/>
        <w:ind w:left="0" w:firstLine="420" w:firstLineChars="200"/>
        <w:rPr>
          <w:rFonts w:cs="微软雅黑"/>
          <w:b/>
          <w:bCs/>
        </w:rPr>
      </w:pPr>
      <w:r>
        <w:rPr>
          <w:rFonts w:hint="eastAsia" w:cs="微软雅黑"/>
          <w:b/>
          <w:bCs/>
        </w:rPr>
        <w:t>基本规范</w:t>
      </w:r>
    </w:p>
    <w:p>
      <w:pPr>
        <w:pStyle w:val="100"/>
        <w:numPr>
          <w:ilvl w:val="0"/>
          <w:numId w:val="13"/>
        </w:numPr>
        <w:spacing w:line="360" w:lineRule="auto"/>
        <w:ind w:left="0" w:firstLine="420"/>
        <w:rPr>
          <w:rFonts w:ascii="微软雅黑" w:hAnsi="微软雅黑" w:cs="微软雅黑"/>
          <w:bCs/>
          <w:szCs w:val="21"/>
        </w:rPr>
      </w:pPr>
      <w:r>
        <w:rPr>
          <w:rFonts w:hint="eastAsia" w:ascii="微软雅黑" w:hAnsi="微软雅黑" w:cs="微软雅黑"/>
          <w:bCs/>
          <w:szCs w:val="21"/>
        </w:rPr>
        <w:t>按规定统一规范着装，紧急状态时须按相关要求配置相应器械装备；</w:t>
      </w:r>
    </w:p>
    <w:p>
      <w:pPr>
        <w:pStyle w:val="100"/>
        <w:numPr>
          <w:ilvl w:val="0"/>
          <w:numId w:val="13"/>
        </w:numPr>
        <w:spacing w:line="360" w:lineRule="auto"/>
        <w:ind w:left="0" w:firstLine="420"/>
        <w:rPr>
          <w:rFonts w:ascii="微软雅黑" w:hAnsi="微软雅黑" w:cs="微软雅黑"/>
          <w:bCs/>
          <w:szCs w:val="21"/>
        </w:rPr>
      </w:pPr>
      <w:r>
        <w:rPr>
          <w:rFonts w:hint="eastAsia" w:ascii="微软雅黑" w:hAnsi="微软雅黑" w:cs="微软雅黑"/>
          <w:bCs/>
          <w:szCs w:val="21"/>
        </w:rPr>
        <w:t>使用规范服务用语、文明值勤、举止端正、礼貌待人、保持良好形象；</w:t>
      </w:r>
    </w:p>
    <w:p>
      <w:pPr>
        <w:pStyle w:val="100"/>
        <w:numPr>
          <w:ilvl w:val="0"/>
          <w:numId w:val="13"/>
        </w:numPr>
        <w:spacing w:line="360" w:lineRule="auto"/>
        <w:ind w:left="0" w:firstLine="420"/>
        <w:rPr>
          <w:rFonts w:ascii="微软雅黑" w:hAnsi="微软雅黑" w:cs="微软雅黑"/>
          <w:bCs/>
          <w:szCs w:val="21"/>
        </w:rPr>
      </w:pPr>
      <w:r>
        <w:rPr>
          <w:rFonts w:hint="eastAsia" w:ascii="微软雅黑" w:hAnsi="微软雅黑" w:cs="微软雅黑"/>
          <w:bCs/>
          <w:szCs w:val="21"/>
        </w:rPr>
        <w:t>遵守劳动纪律，按时到岗，不迟到、早退，不擅自调班、脱岗，严禁上岗期间从事与值勤无关的事情；</w:t>
      </w:r>
    </w:p>
    <w:p>
      <w:pPr>
        <w:pStyle w:val="100"/>
        <w:numPr>
          <w:ilvl w:val="0"/>
          <w:numId w:val="13"/>
        </w:numPr>
        <w:spacing w:line="360" w:lineRule="auto"/>
        <w:ind w:left="0" w:firstLine="420"/>
        <w:rPr>
          <w:rFonts w:ascii="微软雅黑" w:hAnsi="微软雅黑" w:cs="微软雅黑"/>
          <w:bCs/>
          <w:szCs w:val="21"/>
        </w:rPr>
      </w:pPr>
      <w:r>
        <w:rPr>
          <w:rFonts w:hint="eastAsia" w:ascii="微软雅黑" w:hAnsi="微软雅黑" w:cs="微软雅黑"/>
          <w:bCs/>
          <w:szCs w:val="21"/>
        </w:rPr>
        <w:t>保守秘密，不得泄露采购单位内部重要信息；</w:t>
      </w:r>
    </w:p>
    <w:p>
      <w:pPr>
        <w:pStyle w:val="100"/>
        <w:numPr>
          <w:ilvl w:val="0"/>
          <w:numId w:val="13"/>
        </w:numPr>
        <w:spacing w:line="360" w:lineRule="auto"/>
        <w:ind w:left="0" w:firstLine="420"/>
        <w:rPr>
          <w:rFonts w:ascii="微软雅黑" w:hAnsi="微软雅黑" w:cs="微软雅黑"/>
          <w:bCs/>
          <w:szCs w:val="21"/>
        </w:rPr>
      </w:pPr>
      <w:r>
        <w:rPr>
          <w:rFonts w:hint="eastAsia" w:ascii="微软雅黑" w:hAnsi="微软雅黑" w:cs="微软雅黑"/>
          <w:bCs/>
          <w:szCs w:val="21"/>
        </w:rPr>
        <w:t>及时、清晰、详细填写值班和交班记录。</w:t>
      </w:r>
    </w:p>
    <w:p>
      <w:pPr>
        <w:pStyle w:val="6"/>
        <w:numPr>
          <w:ilvl w:val="1"/>
          <w:numId w:val="8"/>
        </w:numPr>
        <w:spacing w:line="360" w:lineRule="auto"/>
        <w:ind w:left="0" w:firstLine="420" w:firstLineChars="200"/>
        <w:rPr>
          <w:rFonts w:cs="微软雅黑"/>
          <w:b/>
        </w:rPr>
      </w:pPr>
      <w:r>
        <w:rPr>
          <w:rFonts w:hint="eastAsia" w:cs="微软雅黑"/>
          <w:b/>
        </w:rPr>
        <w:t>巡逻岗规范</w:t>
      </w:r>
    </w:p>
    <w:p>
      <w:pPr>
        <w:pStyle w:val="100"/>
        <w:numPr>
          <w:ilvl w:val="0"/>
          <w:numId w:val="14"/>
        </w:numPr>
        <w:spacing w:line="360" w:lineRule="auto"/>
        <w:ind w:left="0" w:firstLine="420"/>
        <w:rPr>
          <w:rFonts w:ascii="微软雅黑" w:hAnsi="微软雅黑" w:cs="微软雅黑"/>
          <w:bCs/>
          <w:szCs w:val="21"/>
        </w:rPr>
      </w:pPr>
      <w:r>
        <w:rPr>
          <w:rFonts w:hint="eastAsia" w:ascii="微软雅黑" w:hAnsi="微软雅黑" w:cs="微软雅黑"/>
          <w:bCs/>
          <w:szCs w:val="21"/>
        </w:rPr>
        <w:t>携带防卫护具，必要时佩戴视频巡查记录仪，严格按照要求开展采购单位公共场所巡查；</w:t>
      </w:r>
    </w:p>
    <w:p>
      <w:pPr>
        <w:pStyle w:val="100"/>
        <w:numPr>
          <w:ilvl w:val="0"/>
          <w:numId w:val="14"/>
        </w:numPr>
        <w:spacing w:line="360" w:lineRule="auto"/>
        <w:ind w:left="0" w:firstLine="420"/>
        <w:rPr>
          <w:rFonts w:ascii="微软雅黑" w:hAnsi="微软雅黑" w:cs="微软雅黑"/>
          <w:bCs/>
          <w:szCs w:val="21"/>
        </w:rPr>
      </w:pPr>
      <w:r>
        <w:rPr>
          <w:rFonts w:hint="eastAsia" w:ascii="微软雅黑" w:hAnsi="微软雅黑" w:cs="微软雅黑"/>
          <w:bCs/>
          <w:szCs w:val="21"/>
        </w:rPr>
        <w:t>巡查时高度警觉，善于</w:t>
      </w:r>
      <w:r>
        <w:rPr>
          <w:rFonts w:ascii="微软雅黑" w:hAnsi="微软雅黑" w:cs="微软雅黑"/>
          <w:bCs/>
          <w:szCs w:val="21"/>
        </w:rPr>
        <w:t>“</w:t>
      </w:r>
      <w:r>
        <w:rPr>
          <w:rFonts w:hint="eastAsia" w:ascii="微软雅黑" w:hAnsi="微软雅黑" w:cs="微软雅黑"/>
          <w:bCs/>
          <w:szCs w:val="21"/>
        </w:rPr>
        <w:t>听、闻、看、问</w:t>
      </w:r>
      <w:r>
        <w:rPr>
          <w:rFonts w:ascii="微软雅黑" w:hAnsi="微软雅黑" w:cs="微软雅黑"/>
          <w:bCs/>
          <w:szCs w:val="21"/>
        </w:rPr>
        <w:t>”</w:t>
      </w:r>
      <w:r>
        <w:rPr>
          <w:rFonts w:hint="eastAsia" w:ascii="微软雅黑" w:hAnsi="微软雅黑" w:cs="微软雅黑"/>
          <w:bCs/>
          <w:szCs w:val="21"/>
        </w:rPr>
        <w:t>，即关注听到异常声响、闻到异常气味、看到异常情况、询问可疑人员，发现异常和可疑的立即处置并报告；</w:t>
      </w:r>
    </w:p>
    <w:p>
      <w:pPr>
        <w:pStyle w:val="100"/>
        <w:numPr>
          <w:ilvl w:val="0"/>
          <w:numId w:val="14"/>
        </w:numPr>
        <w:spacing w:line="360" w:lineRule="auto"/>
        <w:ind w:left="0" w:firstLine="420"/>
        <w:rPr>
          <w:rFonts w:ascii="微软雅黑" w:hAnsi="微软雅黑" w:cs="微软雅黑"/>
          <w:bCs/>
          <w:szCs w:val="21"/>
        </w:rPr>
      </w:pPr>
      <w:r>
        <w:rPr>
          <w:rFonts w:hint="eastAsia" w:ascii="微软雅黑" w:hAnsi="微软雅黑" w:cs="微软雅黑"/>
          <w:bCs/>
          <w:szCs w:val="21"/>
        </w:rPr>
        <w:t>对采购单位公共场所内安全重要区域、重点部位不定时开展巡查并及时排除安全隐患；</w:t>
      </w:r>
    </w:p>
    <w:p>
      <w:pPr>
        <w:pStyle w:val="100"/>
        <w:numPr>
          <w:ilvl w:val="0"/>
          <w:numId w:val="14"/>
        </w:numPr>
        <w:spacing w:line="360" w:lineRule="auto"/>
        <w:ind w:left="0" w:firstLine="420"/>
        <w:rPr>
          <w:rFonts w:ascii="微软雅黑" w:hAnsi="微软雅黑" w:cs="微软雅黑"/>
          <w:bCs/>
          <w:szCs w:val="21"/>
        </w:rPr>
      </w:pPr>
      <w:r>
        <w:rPr>
          <w:rFonts w:hint="eastAsia" w:ascii="微软雅黑" w:hAnsi="微软雅黑" w:cs="微软雅黑"/>
          <w:bCs/>
          <w:szCs w:val="21"/>
        </w:rPr>
        <w:t>巡查特殊任务时及时和其他岗位做好沟通配合，快速有效处置各类突发情况。</w:t>
      </w:r>
    </w:p>
    <w:p>
      <w:pPr>
        <w:pStyle w:val="6"/>
        <w:numPr>
          <w:ilvl w:val="1"/>
          <w:numId w:val="8"/>
        </w:numPr>
        <w:spacing w:line="360" w:lineRule="auto"/>
        <w:ind w:left="0" w:firstLine="420" w:firstLineChars="200"/>
        <w:rPr>
          <w:rFonts w:cs="微软雅黑"/>
          <w:b/>
        </w:rPr>
      </w:pPr>
      <w:r>
        <w:rPr>
          <w:rFonts w:hint="eastAsia" w:cs="微软雅黑"/>
          <w:b/>
        </w:rPr>
        <w:t>门岗规范</w:t>
      </w:r>
    </w:p>
    <w:p>
      <w:pPr>
        <w:pStyle w:val="100"/>
        <w:numPr>
          <w:ilvl w:val="0"/>
          <w:numId w:val="15"/>
        </w:numPr>
        <w:spacing w:line="360" w:lineRule="auto"/>
        <w:ind w:left="0" w:firstLine="420"/>
        <w:rPr>
          <w:rFonts w:ascii="微软雅黑" w:hAnsi="微软雅黑" w:cs="微软雅黑"/>
          <w:bCs/>
          <w:szCs w:val="21"/>
        </w:rPr>
      </w:pPr>
      <w:r>
        <w:rPr>
          <w:rFonts w:hint="eastAsia" w:ascii="微软雅黑" w:hAnsi="微软雅黑" w:cs="微软雅黑"/>
          <w:bCs/>
          <w:szCs w:val="21"/>
        </w:rPr>
        <w:t>熟悉岗位职责，尽责履职，做好采购单位公共场所秩序维护；</w:t>
      </w:r>
    </w:p>
    <w:p>
      <w:pPr>
        <w:pStyle w:val="100"/>
        <w:numPr>
          <w:ilvl w:val="0"/>
          <w:numId w:val="15"/>
        </w:numPr>
        <w:spacing w:line="360" w:lineRule="auto"/>
        <w:ind w:left="0" w:firstLine="420"/>
        <w:rPr>
          <w:rFonts w:ascii="微软雅黑" w:hAnsi="微软雅黑" w:cs="微软雅黑"/>
          <w:bCs/>
          <w:szCs w:val="21"/>
        </w:rPr>
      </w:pPr>
      <w:r>
        <w:rPr>
          <w:rFonts w:hint="eastAsia" w:ascii="微软雅黑" w:hAnsi="微软雅黑" w:cs="微软雅黑"/>
          <w:bCs/>
          <w:szCs w:val="21"/>
        </w:rPr>
        <w:t>学习出入采购单位公共场所管理相关制度，严格人员和车辆出入管理，禁止无关人员和车辆进入；</w:t>
      </w:r>
    </w:p>
    <w:p>
      <w:pPr>
        <w:pStyle w:val="100"/>
        <w:numPr>
          <w:ilvl w:val="0"/>
          <w:numId w:val="15"/>
        </w:numPr>
        <w:spacing w:line="360" w:lineRule="auto"/>
        <w:ind w:left="0" w:firstLine="420"/>
        <w:rPr>
          <w:rFonts w:ascii="微软雅黑" w:hAnsi="微软雅黑" w:cs="微软雅黑"/>
          <w:bCs/>
          <w:szCs w:val="21"/>
        </w:rPr>
      </w:pPr>
      <w:r>
        <w:rPr>
          <w:rFonts w:hint="eastAsia" w:ascii="微软雅黑" w:hAnsi="微软雅黑" w:cs="微软雅黑"/>
          <w:bCs/>
          <w:szCs w:val="21"/>
        </w:rPr>
        <w:t>遇有突发情况及时处置，严防各类事故和事（案）件的发生。</w:t>
      </w:r>
    </w:p>
    <w:p>
      <w:pPr>
        <w:pStyle w:val="6"/>
        <w:numPr>
          <w:ilvl w:val="1"/>
          <w:numId w:val="8"/>
        </w:numPr>
        <w:spacing w:line="360" w:lineRule="auto"/>
        <w:ind w:left="0" w:firstLine="420" w:firstLineChars="200"/>
        <w:rPr>
          <w:rFonts w:cs="微软雅黑"/>
          <w:b/>
        </w:rPr>
      </w:pPr>
      <w:r>
        <w:rPr>
          <w:rFonts w:hint="eastAsia" w:cs="微软雅黑"/>
          <w:b/>
        </w:rPr>
        <w:t>监控岗规范</w:t>
      </w:r>
    </w:p>
    <w:p>
      <w:pPr>
        <w:pStyle w:val="100"/>
        <w:numPr>
          <w:ilvl w:val="0"/>
          <w:numId w:val="16"/>
        </w:numPr>
        <w:spacing w:line="360" w:lineRule="auto"/>
        <w:ind w:left="0" w:firstLine="420"/>
        <w:rPr>
          <w:rFonts w:ascii="微软雅黑" w:hAnsi="微软雅黑" w:cs="微软雅黑"/>
          <w:bCs/>
          <w:szCs w:val="21"/>
        </w:rPr>
      </w:pPr>
      <w:r>
        <w:rPr>
          <w:rFonts w:hint="eastAsia" w:ascii="微软雅黑" w:hAnsi="微软雅黑" w:cs="微软雅黑"/>
          <w:bCs/>
          <w:szCs w:val="21"/>
        </w:rPr>
        <w:t>严格遵守保密规定，值守期间不得擅自接待任何单位和个人，不得拍摄视频影像、照片，禁止在监控中心（室）内使用其他未经允许的电子设备；</w:t>
      </w:r>
    </w:p>
    <w:p>
      <w:pPr>
        <w:pStyle w:val="100"/>
        <w:numPr>
          <w:ilvl w:val="0"/>
          <w:numId w:val="16"/>
        </w:numPr>
        <w:spacing w:line="360" w:lineRule="auto"/>
        <w:ind w:left="0" w:firstLine="420"/>
        <w:rPr>
          <w:rFonts w:ascii="微软雅黑" w:hAnsi="微软雅黑" w:cs="微软雅黑"/>
          <w:bCs/>
          <w:szCs w:val="21"/>
        </w:rPr>
      </w:pPr>
      <w:r>
        <w:rPr>
          <w:rFonts w:hint="eastAsia" w:ascii="微软雅黑" w:hAnsi="微软雅黑" w:cs="微软雅黑"/>
          <w:bCs/>
          <w:szCs w:val="21"/>
        </w:rPr>
        <w:t>交接班时共同检查监控报警设施、防卫器械是否完好，清楚交待未完事项，严格办理交接班手续，做好安防管理系统用户注销和登录工作，严禁使用他人用户登录系统；</w:t>
      </w:r>
    </w:p>
    <w:p>
      <w:pPr>
        <w:pStyle w:val="100"/>
        <w:numPr>
          <w:ilvl w:val="0"/>
          <w:numId w:val="16"/>
        </w:numPr>
        <w:spacing w:line="360" w:lineRule="auto"/>
        <w:ind w:left="0" w:firstLine="420"/>
        <w:rPr>
          <w:rFonts w:ascii="微软雅黑" w:hAnsi="微软雅黑" w:cs="微软雅黑"/>
          <w:bCs/>
          <w:szCs w:val="21"/>
        </w:rPr>
      </w:pPr>
      <w:r>
        <w:rPr>
          <w:rFonts w:hint="eastAsia" w:ascii="微软雅黑" w:hAnsi="微软雅黑" w:cs="微软雅黑"/>
          <w:bCs/>
          <w:szCs w:val="21"/>
        </w:rPr>
        <w:t>严禁在监控中心（室）吸烟、喝酒、打牌，严禁使用监控中心（室）的电脑设备上网、玩游戏，严禁玩手机，严禁将无关设备违规带入监控中心（室）；</w:t>
      </w:r>
    </w:p>
    <w:p>
      <w:pPr>
        <w:pStyle w:val="100"/>
        <w:numPr>
          <w:ilvl w:val="0"/>
          <w:numId w:val="16"/>
        </w:numPr>
        <w:spacing w:line="360" w:lineRule="auto"/>
        <w:ind w:left="0" w:firstLine="420"/>
        <w:rPr>
          <w:rFonts w:ascii="微软雅黑" w:hAnsi="微软雅黑" w:cs="微软雅黑"/>
          <w:bCs/>
          <w:szCs w:val="21"/>
        </w:rPr>
      </w:pPr>
      <w:r>
        <w:rPr>
          <w:rFonts w:hint="eastAsia" w:ascii="微软雅黑" w:hAnsi="微软雅黑" w:cs="微软雅黑"/>
          <w:bCs/>
          <w:szCs w:val="21"/>
        </w:rPr>
        <w:t>发现有不规范操作的情形，立即向采购单位报告，如有违法犯罪行为的，立即报警；</w:t>
      </w:r>
    </w:p>
    <w:p>
      <w:pPr>
        <w:pStyle w:val="100"/>
        <w:numPr>
          <w:ilvl w:val="0"/>
          <w:numId w:val="16"/>
        </w:numPr>
        <w:spacing w:line="360" w:lineRule="auto"/>
        <w:ind w:left="0" w:firstLine="420"/>
        <w:rPr>
          <w:rFonts w:ascii="微软雅黑" w:hAnsi="微软雅黑" w:cs="微软雅黑"/>
          <w:bCs/>
          <w:szCs w:val="21"/>
        </w:rPr>
      </w:pPr>
      <w:r>
        <w:rPr>
          <w:rFonts w:hint="eastAsia" w:ascii="微软雅黑" w:hAnsi="微软雅黑" w:cs="微软雅黑"/>
          <w:bCs/>
          <w:szCs w:val="21"/>
        </w:rPr>
        <w:t>对每日录像的图像清晰度、保存时间、保存完好度和系统运行情况进行回放检查并做好记录；</w:t>
      </w:r>
    </w:p>
    <w:p>
      <w:pPr>
        <w:pStyle w:val="100"/>
        <w:numPr>
          <w:ilvl w:val="0"/>
          <w:numId w:val="16"/>
        </w:numPr>
        <w:spacing w:line="360" w:lineRule="auto"/>
        <w:ind w:left="0" w:firstLine="420"/>
        <w:rPr>
          <w:rFonts w:ascii="微软雅黑" w:hAnsi="微软雅黑" w:cs="微软雅黑"/>
          <w:bCs/>
          <w:szCs w:val="21"/>
        </w:rPr>
      </w:pPr>
      <w:r>
        <w:rPr>
          <w:rFonts w:hint="eastAsia" w:ascii="微软雅黑" w:hAnsi="微软雅黑" w:cs="微软雅黑"/>
          <w:bCs/>
          <w:szCs w:val="21"/>
        </w:rPr>
        <w:t>警情发生时值班人员严格按照接处警规范妥善处置并认真做好详细记录。</w:t>
      </w:r>
    </w:p>
    <w:p>
      <w:pPr>
        <w:pStyle w:val="6"/>
        <w:numPr>
          <w:ilvl w:val="1"/>
          <w:numId w:val="8"/>
        </w:numPr>
        <w:spacing w:line="360" w:lineRule="auto"/>
        <w:ind w:left="0" w:firstLine="420" w:firstLineChars="200"/>
        <w:rPr>
          <w:rFonts w:cs="微软雅黑"/>
          <w:b/>
        </w:rPr>
      </w:pPr>
      <w:r>
        <w:rPr>
          <w:rFonts w:hint="eastAsia" w:cs="微软雅黑"/>
          <w:b/>
        </w:rPr>
        <w:t>消控岗规范</w:t>
      </w:r>
    </w:p>
    <w:p>
      <w:pPr>
        <w:pStyle w:val="100"/>
        <w:numPr>
          <w:ilvl w:val="0"/>
          <w:numId w:val="17"/>
        </w:numPr>
        <w:spacing w:line="360" w:lineRule="auto"/>
        <w:ind w:left="5" w:firstLine="415"/>
        <w:rPr>
          <w:rFonts w:ascii="微软雅黑" w:hAnsi="微软雅黑" w:cs="微软雅黑"/>
          <w:bCs/>
          <w:szCs w:val="21"/>
        </w:rPr>
      </w:pPr>
      <w:r>
        <w:rPr>
          <w:rFonts w:hint="eastAsia" w:ascii="微软雅黑" w:hAnsi="微软雅黑" w:cs="微软雅黑"/>
          <w:bCs/>
          <w:szCs w:val="21"/>
        </w:rPr>
        <w:t>值班人员必须经培训合格并取得符合当前法规或文件规定的上岗资格证书方可上岗；</w:t>
      </w:r>
    </w:p>
    <w:p>
      <w:pPr>
        <w:pStyle w:val="100"/>
        <w:numPr>
          <w:ilvl w:val="0"/>
          <w:numId w:val="17"/>
        </w:numPr>
        <w:spacing w:line="360" w:lineRule="auto"/>
        <w:ind w:left="5" w:firstLine="415"/>
        <w:rPr>
          <w:rFonts w:ascii="微软雅黑" w:hAnsi="微软雅黑" w:cs="微软雅黑"/>
          <w:bCs/>
          <w:szCs w:val="21"/>
        </w:rPr>
      </w:pPr>
      <w:r>
        <w:rPr>
          <w:rFonts w:hint="eastAsia" w:ascii="微软雅黑" w:hAnsi="微软雅黑" w:cs="微软雅黑"/>
          <w:bCs/>
          <w:szCs w:val="21"/>
        </w:rPr>
        <w:t>接到火灾报警必须立即确认、及时处置；</w:t>
      </w:r>
    </w:p>
    <w:p>
      <w:pPr>
        <w:pStyle w:val="100"/>
        <w:numPr>
          <w:ilvl w:val="0"/>
          <w:numId w:val="17"/>
        </w:numPr>
        <w:spacing w:line="360" w:lineRule="auto"/>
        <w:ind w:left="5" w:firstLine="415"/>
        <w:rPr>
          <w:rFonts w:ascii="微软雅黑" w:hAnsi="微软雅黑" w:cs="微软雅黑"/>
          <w:bCs/>
          <w:szCs w:val="21"/>
        </w:rPr>
      </w:pPr>
      <w:r>
        <w:rPr>
          <w:rFonts w:hint="eastAsia" w:ascii="微软雅黑" w:hAnsi="微软雅黑" w:cs="微软雅黑"/>
          <w:bCs/>
          <w:szCs w:val="21"/>
        </w:rPr>
        <w:t>发生火灾时立即启动内部灭火和应急预案并向采购单位报告；</w:t>
      </w:r>
    </w:p>
    <w:p>
      <w:pPr>
        <w:pStyle w:val="100"/>
        <w:numPr>
          <w:ilvl w:val="0"/>
          <w:numId w:val="17"/>
        </w:numPr>
        <w:spacing w:line="360" w:lineRule="auto"/>
        <w:ind w:left="5" w:firstLine="415"/>
        <w:rPr>
          <w:rFonts w:ascii="微软雅黑" w:hAnsi="微软雅黑" w:cs="微软雅黑"/>
          <w:bCs/>
          <w:szCs w:val="21"/>
        </w:rPr>
      </w:pPr>
      <w:r>
        <w:rPr>
          <w:rFonts w:hint="eastAsia" w:ascii="微软雅黑" w:hAnsi="微软雅黑" w:cs="微软雅黑"/>
          <w:bCs/>
          <w:szCs w:val="21"/>
        </w:rPr>
        <w:t>值班期间不得擅自接待任何单位和个人，不得拍摄视频影像、照片，不得泄露内部消防安全管理信息；</w:t>
      </w:r>
    </w:p>
    <w:p>
      <w:pPr>
        <w:pStyle w:val="100"/>
        <w:numPr>
          <w:ilvl w:val="0"/>
          <w:numId w:val="17"/>
        </w:numPr>
        <w:spacing w:line="360" w:lineRule="auto"/>
        <w:ind w:left="5" w:firstLine="415"/>
        <w:rPr>
          <w:rFonts w:ascii="微软雅黑" w:hAnsi="微软雅黑" w:cs="微软雅黑"/>
          <w:bCs/>
          <w:szCs w:val="21"/>
        </w:rPr>
      </w:pPr>
      <w:r>
        <w:rPr>
          <w:rFonts w:hint="eastAsia" w:ascii="微软雅黑" w:hAnsi="微软雅黑" w:cs="微软雅黑"/>
          <w:bCs/>
          <w:szCs w:val="21"/>
        </w:rPr>
        <w:t>严禁在消控室吸烟、喝酒、打牌、看书（报），严禁玩手机，严禁将无关设备违规带入消控室；</w:t>
      </w:r>
    </w:p>
    <w:p>
      <w:pPr>
        <w:pStyle w:val="100"/>
        <w:numPr>
          <w:ilvl w:val="0"/>
          <w:numId w:val="17"/>
        </w:numPr>
        <w:spacing w:line="360" w:lineRule="auto"/>
        <w:ind w:left="5" w:firstLine="415"/>
        <w:rPr>
          <w:rFonts w:ascii="微软雅黑" w:hAnsi="微软雅黑" w:cs="微软雅黑"/>
          <w:bCs/>
          <w:szCs w:val="21"/>
        </w:rPr>
      </w:pPr>
      <w:r>
        <w:rPr>
          <w:rFonts w:hint="eastAsia" w:ascii="微软雅黑" w:hAnsi="微软雅黑" w:cs="微软雅黑"/>
          <w:bCs/>
          <w:szCs w:val="21"/>
        </w:rPr>
        <w:t>遵守值班纪律，不得私自换班，不得擅离职守，不准长时间私自占用值班电话；</w:t>
      </w:r>
    </w:p>
    <w:p>
      <w:pPr>
        <w:pStyle w:val="100"/>
        <w:numPr>
          <w:ilvl w:val="0"/>
          <w:numId w:val="17"/>
        </w:numPr>
        <w:spacing w:line="360" w:lineRule="auto"/>
        <w:ind w:left="5" w:firstLine="415"/>
        <w:rPr>
          <w:rFonts w:ascii="微软雅黑" w:hAnsi="微软雅黑" w:cs="微软雅黑"/>
          <w:bCs/>
          <w:szCs w:val="21"/>
        </w:rPr>
      </w:pPr>
      <w:r>
        <w:rPr>
          <w:rFonts w:hint="eastAsia" w:ascii="微软雅黑" w:hAnsi="微软雅黑" w:cs="微软雅黑"/>
          <w:bCs/>
          <w:szCs w:val="21"/>
        </w:rPr>
        <w:t>交接班时必须检查（验）测试消控设备，认真做好值班记录与资料归档工作。</w:t>
      </w:r>
    </w:p>
    <w:p>
      <w:pPr>
        <w:pStyle w:val="6"/>
        <w:numPr>
          <w:ilvl w:val="0"/>
          <w:numId w:val="8"/>
        </w:numPr>
        <w:spacing w:line="360" w:lineRule="auto"/>
        <w:ind w:firstLineChars="0"/>
        <w:rPr>
          <w:rFonts w:cs="微软雅黑"/>
          <w:b/>
          <w:bCs/>
        </w:rPr>
      </w:pPr>
      <w:r>
        <w:rPr>
          <w:rFonts w:hint="eastAsia" w:cs="微软雅黑"/>
          <w:b/>
          <w:bCs/>
        </w:rPr>
        <w:t>保安员岗位职责</w:t>
      </w:r>
    </w:p>
    <w:p>
      <w:pPr>
        <w:pStyle w:val="6"/>
        <w:numPr>
          <w:ilvl w:val="1"/>
          <w:numId w:val="8"/>
        </w:numPr>
        <w:spacing w:line="360" w:lineRule="auto"/>
        <w:ind w:left="0" w:firstLine="420" w:firstLineChars="200"/>
        <w:rPr>
          <w:rFonts w:cs="微软雅黑"/>
          <w:b/>
        </w:rPr>
      </w:pPr>
      <w:r>
        <w:rPr>
          <w:rFonts w:hint="eastAsia" w:cs="微软雅黑"/>
          <w:b/>
        </w:rPr>
        <w:t>保安员基本职责</w:t>
      </w:r>
    </w:p>
    <w:p>
      <w:pPr>
        <w:pStyle w:val="100"/>
        <w:numPr>
          <w:ilvl w:val="0"/>
          <w:numId w:val="18"/>
        </w:numPr>
        <w:spacing w:line="360" w:lineRule="auto"/>
        <w:ind w:left="0" w:firstLine="415"/>
        <w:rPr>
          <w:rFonts w:ascii="微软雅黑" w:hAnsi="微软雅黑" w:cs="微软雅黑"/>
          <w:bCs/>
          <w:szCs w:val="21"/>
        </w:rPr>
      </w:pPr>
      <w:r>
        <w:rPr>
          <w:rFonts w:hint="eastAsia" w:ascii="微软雅黑" w:hAnsi="微软雅黑" w:cs="微软雅黑"/>
          <w:bCs/>
          <w:szCs w:val="21"/>
        </w:rPr>
        <w:t>检查岗位设施设备，确保运行正常、安全有效；</w:t>
      </w:r>
    </w:p>
    <w:p>
      <w:pPr>
        <w:pStyle w:val="100"/>
        <w:numPr>
          <w:ilvl w:val="0"/>
          <w:numId w:val="18"/>
        </w:numPr>
        <w:spacing w:line="360" w:lineRule="auto"/>
        <w:ind w:left="0" w:firstLine="415"/>
        <w:rPr>
          <w:rFonts w:ascii="微软雅黑" w:hAnsi="微软雅黑" w:cs="微软雅黑"/>
          <w:bCs/>
          <w:szCs w:val="21"/>
        </w:rPr>
      </w:pPr>
      <w:r>
        <w:rPr>
          <w:rFonts w:hint="eastAsia" w:ascii="微软雅黑" w:hAnsi="微软雅黑" w:cs="微软雅黑"/>
          <w:bCs/>
          <w:szCs w:val="21"/>
        </w:rPr>
        <w:t>检查岗位区域安全情况，发现可疑人、物或其他不安全因素的立即报告和处置，发现违法犯罪行为的立即报警并报安全保卫处，同时采取措施保护现场；</w:t>
      </w:r>
    </w:p>
    <w:p>
      <w:pPr>
        <w:pStyle w:val="100"/>
        <w:numPr>
          <w:ilvl w:val="0"/>
          <w:numId w:val="18"/>
        </w:numPr>
        <w:spacing w:line="360" w:lineRule="auto"/>
        <w:ind w:left="0" w:firstLine="415"/>
        <w:rPr>
          <w:rFonts w:ascii="微软雅黑" w:hAnsi="微软雅黑" w:cs="微软雅黑"/>
          <w:bCs/>
          <w:szCs w:val="21"/>
        </w:rPr>
      </w:pPr>
      <w:r>
        <w:rPr>
          <w:rFonts w:hint="eastAsia" w:ascii="微软雅黑" w:hAnsi="微软雅黑" w:cs="微软雅黑"/>
          <w:bCs/>
          <w:szCs w:val="21"/>
        </w:rPr>
        <w:t>做好内务工作，确保岗位区域卫生整洁；</w:t>
      </w:r>
    </w:p>
    <w:p>
      <w:pPr>
        <w:pStyle w:val="100"/>
        <w:numPr>
          <w:ilvl w:val="0"/>
          <w:numId w:val="18"/>
        </w:numPr>
        <w:spacing w:line="360" w:lineRule="auto"/>
        <w:ind w:left="0" w:firstLine="415"/>
        <w:rPr>
          <w:rFonts w:ascii="微软雅黑" w:hAnsi="微软雅黑" w:cs="微软雅黑"/>
          <w:bCs/>
          <w:szCs w:val="21"/>
        </w:rPr>
      </w:pPr>
      <w:r>
        <w:rPr>
          <w:rFonts w:hint="eastAsia" w:ascii="微软雅黑" w:hAnsi="微软雅黑" w:cs="微软雅黑"/>
          <w:bCs/>
          <w:szCs w:val="21"/>
        </w:rPr>
        <w:t>做好值守记录并做好交接工作；</w:t>
      </w:r>
    </w:p>
    <w:p>
      <w:pPr>
        <w:pStyle w:val="100"/>
        <w:numPr>
          <w:ilvl w:val="0"/>
          <w:numId w:val="18"/>
        </w:numPr>
        <w:spacing w:line="360" w:lineRule="auto"/>
        <w:ind w:left="0" w:firstLine="415"/>
        <w:rPr>
          <w:rFonts w:ascii="微软雅黑" w:hAnsi="微软雅黑" w:cs="微软雅黑"/>
          <w:bCs/>
          <w:szCs w:val="21"/>
        </w:rPr>
      </w:pPr>
      <w:r>
        <w:rPr>
          <w:rFonts w:hint="eastAsia" w:ascii="微软雅黑" w:hAnsi="微软雅黑" w:cs="微软雅黑"/>
          <w:bCs/>
          <w:szCs w:val="21"/>
        </w:rPr>
        <w:t>完成交办的其他工作。</w:t>
      </w:r>
    </w:p>
    <w:p>
      <w:pPr>
        <w:pStyle w:val="6"/>
        <w:numPr>
          <w:ilvl w:val="1"/>
          <w:numId w:val="8"/>
        </w:numPr>
        <w:spacing w:line="360" w:lineRule="auto"/>
        <w:ind w:left="0" w:firstLine="420" w:firstLineChars="200"/>
        <w:rPr>
          <w:rFonts w:cs="微软雅黑"/>
          <w:b/>
        </w:rPr>
      </w:pPr>
      <w:r>
        <w:rPr>
          <w:rFonts w:hint="eastAsia" w:cs="微软雅黑"/>
          <w:b/>
        </w:rPr>
        <w:t>队长职责</w:t>
      </w:r>
    </w:p>
    <w:p>
      <w:pPr>
        <w:pStyle w:val="100"/>
        <w:numPr>
          <w:ilvl w:val="0"/>
          <w:numId w:val="19"/>
        </w:numPr>
        <w:spacing w:line="360" w:lineRule="auto"/>
        <w:ind w:left="0" w:firstLine="420"/>
        <w:rPr>
          <w:rFonts w:ascii="微软雅黑" w:hAnsi="微软雅黑" w:cs="微软雅黑"/>
          <w:bCs/>
          <w:szCs w:val="21"/>
        </w:rPr>
      </w:pPr>
      <w:r>
        <w:rPr>
          <w:rFonts w:hint="eastAsia" w:ascii="微软雅黑" w:hAnsi="微软雅黑" w:cs="微软雅黑"/>
          <w:bCs/>
          <w:szCs w:val="21"/>
        </w:rPr>
        <w:t>坚决贯彻采购单位与成交单位签订的合同履行内容，依照行业标准，根据采购单位管理规定与服务要求，制订切实可行的保安服务整体方案和应急预案，突发事件反应迅速，预案处置有力；</w:t>
      </w:r>
    </w:p>
    <w:p>
      <w:pPr>
        <w:pStyle w:val="100"/>
        <w:numPr>
          <w:ilvl w:val="0"/>
          <w:numId w:val="19"/>
        </w:numPr>
        <w:spacing w:line="360" w:lineRule="auto"/>
        <w:ind w:left="0" w:firstLine="420"/>
        <w:rPr>
          <w:rFonts w:ascii="微软雅黑" w:hAnsi="微软雅黑" w:cs="微软雅黑"/>
          <w:bCs/>
          <w:szCs w:val="21"/>
        </w:rPr>
      </w:pPr>
      <w:r>
        <w:rPr>
          <w:rFonts w:hint="eastAsia" w:ascii="微软雅黑" w:hAnsi="微软雅黑" w:cs="微软雅黑"/>
          <w:bCs/>
          <w:szCs w:val="21"/>
        </w:rPr>
        <w:t>全面负责保安队伍日常规范化管理，对保安人员的思想、工作、生活进行管理和领导，处理好保安队伍的内部事务；</w:t>
      </w:r>
    </w:p>
    <w:p>
      <w:pPr>
        <w:pStyle w:val="100"/>
        <w:numPr>
          <w:ilvl w:val="0"/>
          <w:numId w:val="19"/>
        </w:numPr>
        <w:spacing w:line="360" w:lineRule="auto"/>
        <w:ind w:left="0" w:firstLine="420"/>
        <w:rPr>
          <w:rFonts w:ascii="微软雅黑" w:hAnsi="微软雅黑" w:cs="微软雅黑"/>
          <w:bCs/>
          <w:szCs w:val="21"/>
        </w:rPr>
      </w:pPr>
      <w:r>
        <w:rPr>
          <w:rFonts w:hint="eastAsia" w:ascii="微软雅黑" w:hAnsi="微软雅黑" w:cs="微软雅黑"/>
          <w:bCs/>
          <w:szCs w:val="21"/>
        </w:rPr>
        <w:t>根据采购单位布置的全年安全保卫工作的节点及各阶段工作要求，有效有序落实完成；</w:t>
      </w:r>
    </w:p>
    <w:p>
      <w:pPr>
        <w:pStyle w:val="100"/>
        <w:numPr>
          <w:ilvl w:val="0"/>
          <w:numId w:val="19"/>
        </w:numPr>
        <w:spacing w:line="360" w:lineRule="auto"/>
        <w:ind w:left="0" w:firstLine="420"/>
        <w:rPr>
          <w:rFonts w:ascii="微软雅黑" w:hAnsi="微软雅黑" w:cs="微软雅黑"/>
          <w:bCs/>
          <w:szCs w:val="21"/>
        </w:rPr>
      </w:pPr>
      <w:r>
        <w:rPr>
          <w:rFonts w:hint="eastAsia" w:ascii="微软雅黑" w:hAnsi="微软雅黑" w:cs="微软雅黑"/>
          <w:bCs/>
          <w:szCs w:val="21"/>
        </w:rPr>
        <w:t>制定适应与采购单位保卫工作需要的有关队伍管理制度；</w:t>
      </w:r>
    </w:p>
    <w:p>
      <w:pPr>
        <w:pStyle w:val="100"/>
        <w:numPr>
          <w:ilvl w:val="0"/>
          <w:numId w:val="19"/>
        </w:numPr>
        <w:spacing w:line="360" w:lineRule="auto"/>
        <w:ind w:left="0" w:firstLine="420"/>
        <w:rPr>
          <w:rFonts w:ascii="微软雅黑" w:hAnsi="微软雅黑" w:cs="微软雅黑"/>
          <w:bCs/>
          <w:szCs w:val="21"/>
        </w:rPr>
      </w:pPr>
      <w:r>
        <w:rPr>
          <w:rFonts w:hint="eastAsia" w:ascii="微软雅黑" w:hAnsi="微软雅黑" w:cs="微软雅黑"/>
          <w:bCs/>
          <w:szCs w:val="21"/>
        </w:rPr>
        <w:t>对各执勤岗点保安队员的“五防”、消防“四个能力”建设教育，增强队员安全防范意识，提高保安队员自觉执行各项规章制度的自觉性；</w:t>
      </w:r>
    </w:p>
    <w:p>
      <w:pPr>
        <w:pStyle w:val="100"/>
        <w:numPr>
          <w:ilvl w:val="0"/>
          <w:numId w:val="19"/>
        </w:numPr>
        <w:spacing w:line="360" w:lineRule="auto"/>
        <w:ind w:left="0" w:firstLine="420"/>
        <w:rPr>
          <w:rFonts w:ascii="微软雅黑" w:hAnsi="微软雅黑" w:cs="微软雅黑"/>
          <w:bCs/>
          <w:szCs w:val="21"/>
        </w:rPr>
      </w:pPr>
      <w:r>
        <w:rPr>
          <w:rFonts w:hint="eastAsia" w:ascii="微软雅黑" w:hAnsi="微软雅黑" w:cs="微软雅黑"/>
          <w:bCs/>
          <w:szCs w:val="21"/>
        </w:rPr>
        <w:t>对新入队的保安队员进行安全情况介绍、消防设施器材的使用和业务培训；</w:t>
      </w:r>
    </w:p>
    <w:p>
      <w:pPr>
        <w:pStyle w:val="100"/>
        <w:numPr>
          <w:ilvl w:val="0"/>
          <w:numId w:val="19"/>
        </w:numPr>
        <w:spacing w:line="360" w:lineRule="auto"/>
        <w:ind w:left="0" w:firstLine="420"/>
        <w:rPr>
          <w:rFonts w:ascii="微软雅黑" w:hAnsi="微软雅黑" w:cs="微软雅黑"/>
          <w:bCs/>
          <w:szCs w:val="21"/>
        </w:rPr>
      </w:pPr>
      <w:r>
        <w:rPr>
          <w:rFonts w:hint="eastAsia" w:ascii="微软雅黑" w:hAnsi="微软雅黑" w:cs="微软雅黑"/>
          <w:bCs/>
          <w:szCs w:val="21"/>
        </w:rPr>
        <w:t>经常进行“五防”检查，帮助队员始终保持旺盛的工作姿态，监督指导队员在各自岗位上落实安全防范措施；</w:t>
      </w:r>
    </w:p>
    <w:p>
      <w:pPr>
        <w:pStyle w:val="100"/>
        <w:numPr>
          <w:ilvl w:val="0"/>
          <w:numId w:val="19"/>
        </w:numPr>
        <w:spacing w:line="360" w:lineRule="auto"/>
        <w:ind w:left="0" w:firstLine="420"/>
        <w:rPr>
          <w:rFonts w:ascii="微软雅黑" w:hAnsi="微软雅黑" w:cs="微软雅黑"/>
          <w:bCs/>
          <w:szCs w:val="21"/>
        </w:rPr>
      </w:pPr>
      <w:r>
        <w:rPr>
          <w:rFonts w:hint="eastAsia" w:ascii="微软雅黑" w:hAnsi="微软雅黑" w:cs="微软雅黑"/>
          <w:bCs/>
          <w:szCs w:val="21"/>
        </w:rPr>
        <w:t>组织队员经常开展处置突发事(案)件应急预案、反恐应急处置预案、消防火灾初起扑救和组织疏散逃生预案的演练，快速反应应急处置训练；</w:t>
      </w:r>
    </w:p>
    <w:p>
      <w:pPr>
        <w:pStyle w:val="100"/>
        <w:numPr>
          <w:ilvl w:val="0"/>
          <w:numId w:val="19"/>
        </w:numPr>
        <w:spacing w:line="360" w:lineRule="auto"/>
        <w:ind w:left="0" w:firstLine="420"/>
        <w:rPr>
          <w:rFonts w:ascii="微软雅黑" w:hAnsi="微软雅黑" w:cs="微软雅黑"/>
          <w:bCs/>
          <w:szCs w:val="21"/>
        </w:rPr>
      </w:pPr>
      <w:r>
        <w:rPr>
          <w:rFonts w:hint="eastAsia" w:ascii="微软雅黑" w:hAnsi="微软雅黑" w:cs="微软雅黑"/>
          <w:bCs/>
          <w:szCs w:val="21"/>
        </w:rPr>
        <w:t>贯彻从严治队精神，随时制止保安执勤中发生违规违章行为；</w:t>
      </w:r>
    </w:p>
    <w:p>
      <w:pPr>
        <w:pStyle w:val="100"/>
        <w:numPr>
          <w:ilvl w:val="0"/>
          <w:numId w:val="19"/>
        </w:numPr>
        <w:spacing w:line="360" w:lineRule="auto"/>
        <w:ind w:left="0" w:firstLine="420"/>
        <w:rPr>
          <w:rFonts w:ascii="微软雅黑" w:hAnsi="微软雅黑" w:cs="微软雅黑"/>
          <w:bCs/>
          <w:szCs w:val="21"/>
        </w:rPr>
      </w:pPr>
      <w:r>
        <w:rPr>
          <w:rFonts w:hint="eastAsia" w:ascii="微软雅黑" w:hAnsi="微软雅黑" w:cs="微软雅黑"/>
          <w:bCs/>
          <w:szCs w:val="21"/>
        </w:rPr>
        <w:t>与采购单位保持必要的工作交流，每天必须向采购单位口头汇报工作，每星期一次向采购单位书面汇报所承担的保安工作开展情况及信息反馈，重大情况须及时报告；</w:t>
      </w:r>
    </w:p>
    <w:p>
      <w:pPr>
        <w:pStyle w:val="100"/>
        <w:numPr>
          <w:ilvl w:val="0"/>
          <w:numId w:val="19"/>
        </w:numPr>
        <w:spacing w:line="360" w:lineRule="auto"/>
        <w:ind w:left="0" w:firstLine="420"/>
        <w:rPr>
          <w:rFonts w:ascii="微软雅黑" w:hAnsi="微软雅黑" w:cs="微软雅黑"/>
          <w:bCs/>
          <w:szCs w:val="21"/>
        </w:rPr>
      </w:pPr>
      <w:r>
        <w:rPr>
          <w:rFonts w:hint="eastAsia" w:ascii="微软雅黑" w:hAnsi="微软雅黑" w:cs="微软雅黑"/>
          <w:bCs/>
          <w:szCs w:val="21"/>
        </w:rPr>
        <w:t>完成采购单位交办的其他工作任务。</w:t>
      </w:r>
    </w:p>
    <w:p>
      <w:pPr>
        <w:pStyle w:val="6"/>
        <w:numPr>
          <w:ilvl w:val="1"/>
          <w:numId w:val="8"/>
        </w:numPr>
        <w:spacing w:line="360" w:lineRule="auto"/>
        <w:ind w:left="0" w:firstLine="420" w:firstLineChars="200"/>
        <w:rPr>
          <w:rFonts w:cs="微软雅黑"/>
          <w:b/>
        </w:rPr>
      </w:pPr>
      <w:r>
        <w:rPr>
          <w:rFonts w:hint="eastAsia" w:cs="微软雅黑"/>
          <w:b/>
        </w:rPr>
        <w:t>副队长职责</w:t>
      </w:r>
    </w:p>
    <w:p>
      <w:pPr>
        <w:pStyle w:val="100"/>
        <w:numPr>
          <w:ilvl w:val="0"/>
          <w:numId w:val="20"/>
        </w:numPr>
        <w:spacing w:line="360" w:lineRule="auto"/>
        <w:ind w:left="5" w:firstLine="415"/>
        <w:rPr>
          <w:rFonts w:ascii="微软雅黑" w:hAnsi="微软雅黑" w:cs="微软雅黑"/>
          <w:szCs w:val="21"/>
        </w:rPr>
      </w:pPr>
      <w:r>
        <w:rPr>
          <w:rFonts w:hint="eastAsia" w:ascii="微软雅黑" w:hAnsi="微软雅黑" w:cs="微软雅黑"/>
          <w:szCs w:val="21"/>
        </w:rPr>
        <w:t>协助队长做好各岗位保安员日常工作规范管理和检查督导，切实提升各岗位工作规范有序开展；</w:t>
      </w:r>
    </w:p>
    <w:p>
      <w:pPr>
        <w:pStyle w:val="100"/>
        <w:numPr>
          <w:ilvl w:val="0"/>
          <w:numId w:val="20"/>
        </w:numPr>
        <w:spacing w:line="360" w:lineRule="auto"/>
        <w:ind w:left="5" w:firstLine="415"/>
        <w:rPr>
          <w:rFonts w:ascii="微软雅黑" w:hAnsi="微软雅黑" w:cs="微软雅黑"/>
          <w:szCs w:val="21"/>
        </w:rPr>
      </w:pPr>
      <w:r>
        <w:rPr>
          <w:rFonts w:hint="eastAsia" w:ascii="微软雅黑" w:hAnsi="微软雅黑" w:cs="微软雅黑"/>
          <w:szCs w:val="21"/>
        </w:rPr>
        <w:t>与队长互为AB角，确保各项工作任务顺利开展；</w:t>
      </w:r>
    </w:p>
    <w:p>
      <w:pPr>
        <w:pStyle w:val="100"/>
        <w:numPr>
          <w:ilvl w:val="0"/>
          <w:numId w:val="20"/>
        </w:numPr>
        <w:spacing w:line="360" w:lineRule="auto"/>
        <w:ind w:left="5" w:firstLine="415"/>
        <w:rPr>
          <w:rFonts w:ascii="微软雅黑" w:hAnsi="微软雅黑" w:cs="微软雅黑"/>
          <w:szCs w:val="21"/>
        </w:rPr>
      </w:pPr>
      <w:r>
        <w:rPr>
          <w:rFonts w:hint="eastAsia" w:ascii="微软雅黑" w:hAnsi="微软雅黑" w:cs="微软雅黑"/>
          <w:szCs w:val="21"/>
        </w:rPr>
        <w:t>完成采购单位交办的其他工作。</w:t>
      </w:r>
    </w:p>
    <w:p>
      <w:pPr>
        <w:pStyle w:val="6"/>
        <w:numPr>
          <w:ilvl w:val="1"/>
          <w:numId w:val="8"/>
        </w:numPr>
        <w:spacing w:line="360" w:lineRule="auto"/>
        <w:ind w:left="0" w:firstLine="420" w:firstLineChars="200"/>
        <w:rPr>
          <w:rFonts w:cs="微软雅黑"/>
          <w:b/>
        </w:rPr>
      </w:pPr>
      <w:r>
        <w:rPr>
          <w:rFonts w:hint="eastAsia" w:cs="微软雅黑"/>
          <w:b/>
        </w:rPr>
        <w:t>班长职责</w:t>
      </w:r>
    </w:p>
    <w:p>
      <w:pPr>
        <w:pStyle w:val="100"/>
        <w:numPr>
          <w:ilvl w:val="0"/>
          <w:numId w:val="21"/>
        </w:numPr>
        <w:spacing w:line="360" w:lineRule="auto"/>
        <w:ind w:left="5" w:firstLine="415"/>
        <w:rPr>
          <w:rFonts w:ascii="微软雅黑" w:hAnsi="微软雅黑" w:cs="微软雅黑"/>
          <w:bCs/>
          <w:szCs w:val="21"/>
        </w:rPr>
      </w:pPr>
      <w:r>
        <w:rPr>
          <w:rFonts w:hint="eastAsia" w:ascii="微软雅黑" w:hAnsi="微软雅黑" w:cs="微软雅黑"/>
          <w:bCs/>
          <w:szCs w:val="21"/>
        </w:rPr>
        <w:t>做好各班次值守交接工作；</w:t>
      </w:r>
    </w:p>
    <w:p>
      <w:pPr>
        <w:pStyle w:val="100"/>
        <w:numPr>
          <w:ilvl w:val="0"/>
          <w:numId w:val="21"/>
        </w:numPr>
        <w:spacing w:line="360" w:lineRule="auto"/>
        <w:ind w:left="5" w:firstLine="415"/>
        <w:rPr>
          <w:rFonts w:ascii="微软雅黑" w:hAnsi="微软雅黑" w:cs="微软雅黑"/>
          <w:bCs/>
          <w:szCs w:val="21"/>
        </w:rPr>
      </w:pPr>
      <w:r>
        <w:rPr>
          <w:rFonts w:hint="eastAsia" w:ascii="微软雅黑" w:hAnsi="微软雅黑" w:cs="微软雅黑"/>
          <w:bCs/>
          <w:szCs w:val="21"/>
        </w:rPr>
        <w:t>落实值守工作管理规定和工作要求；</w:t>
      </w:r>
    </w:p>
    <w:p>
      <w:pPr>
        <w:pStyle w:val="100"/>
        <w:numPr>
          <w:ilvl w:val="0"/>
          <w:numId w:val="21"/>
        </w:numPr>
        <w:spacing w:line="360" w:lineRule="auto"/>
        <w:ind w:left="5" w:firstLine="415"/>
        <w:rPr>
          <w:rFonts w:ascii="微软雅黑" w:hAnsi="微软雅黑" w:cs="微软雅黑"/>
          <w:bCs/>
          <w:szCs w:val="21"/>
        </w:rPr>
      </w:pPr>
      <w:r>
        <w:rPr>
          <w:rFonts w:hint="eastAsia" w:ascii="微软雅黑" w:hAnsi="微软雅黑" w:cs="微软雅黑"/>
          <w:bCs/>
          <w:szCs w:val="21"/>
        </w:rPr>
        <w:t>协助做好值守小组人员的排班、换班及考勤；</w:t>
      </w:r>
    </w:p>
    <w:p>
      <w:pPr>
        <w:pStyle w:val="100"/>
        <w:numPr>
          <w:ilvl w:val="0"/>
          <w:numId w:val="21"/>
        </w:numPr>
        <w:spacing w:line="360" w:lineRule="auto"/>
        <w:ind w:left="5" w:firstLine="415"/>
        <w:rPr>
          <w:rFonts w:ascii="微软雅黑" w:hAnsi="微软雅黑" w:cs="微软雅黑"/>
          <w:bCs/>
          <w:szCs w:val="21"/>
        </w:rPr>
      </w:pPr>
      <w:r>
        <w:rPr>
          <w:rFonts w:hint="eastAsia" w:ascii="微软雅黑" w:hAnsi="微软雅黑" w:cs="微软雅黑"/>
          <w:bCs/>
          <w:szCs w:val="21"/>
        </w:rPr>
        <w:t>值守小组人员的日常培训、业务指导和履职监督；</w:t>
      </w:r>
    </w:p>
    <w:p>
      <w:pPr>
        <w:pStyle w:val="100"/>
        <w:numPr>
          <w:ilvl w:val="0"/>
          <w:numId w:val="21"/>
        </w:numPr>
        <w:spacing w:line="360" w:lineRule="auto"/>
        <w:ind w:left="5" w:firstLine="415"/>
        <w:rPr>
          <w:rFonts w:ascii="微软雅黑" w:hAnsi="微软雅黑" w:cs="微软雅黑"/>
          <w:bCs/>
          <w:szCs w:val="21"/>
        </w:rPr>
      </w:pPr>
      <w:r>
        <w:rPr>
          <w:rFonts w:hint="eastAsia" w:ascii="微软雅黑" w:hAnsi="微软雅黑" w:cs="微软雅黑"/>
          <w:bCs/>
          <w:szCs w:val="21"/>
        </w:rPr>
        <w:t>突发事项的处置；</w:t>
      </w:r>
    </w:p>
    <w:p>
      <w:pPr>
        <w:pStyle w:val="100"/>
        <w:numPr>
          <w:ilvl w:val="0"/>
          <w:numId w:val="21"/>
        </w:numPr>
        <w:spacing w:line="360" w:lineRule="auto"/>
        <w:ind w:left="5" w:firstLine="415"/>
        <w:rPr>
          <w:rFonts w:ascii="微软雅黑" w:hAnsi="微软雅黑" w:cs="微软雅黑"/>
          <w:bCs/>
          <w:szCs w:val="21"/>
        </w:rPr>
      </w:pPr>
      <w:r>
        <w:rPr>
          <w:rFonts w:hint="eastAsia" w:ascii="微软雅黑" w:hAnsi="微软雅黑" w:cs="微软雅黑"/>
          <w:bCs/>
          <w:szCs w:val="21"/>
        </w:rPr>
        <w:t>相关值守档案资料的收集与整理；</w:t>
      </w:r>
    </w:p>
    <w:p>
      <w:pPr>
        <w:pStyle w:val="100"/>
        <w:numPr>
          <w:ilvl w:val="0"/>
          <w:numId w:val="21"/>
        </w:numPr>
        <w:spacing w:line="360" w:lineRule="auto"/>
        <w:ind w:left="5" w:firstLine="415"/>
        <w:rPr>
          <w:rFonts w:ascii="微软雅黑" w:hAnsi="微软雅黑" w:cs="微软雅黑"/>
          <w:bCs/>
          <w:szCs w:val="21"/>
        </w:rPr>
      </w:pPr>
      <w:r>
        <w:rPr>
          <w:rFonts w:hint="eastAsia" w:ascii="微软雅黑" w:hAnsi="微软雅黑" w:cs="微软雅黑"/>
          <w:bCs/>
          <w:szCs w:val="21"/>
        </w:rPr>
        <w:t>做好值守总结并提出改进意见；</w:t>
      </w:r>
    </w:p>
    <w:p>
      <w:pPr>
        <w:pStyle w:val="100"/>
        <w:numPr>
          <w:ilvl w:val="0"/>
          <w:numId w:val="21"/>
        </w:numPr>
        <w:spacing w:line="360" w:lineRule="auto"/>
        <w:ind w:left="5" w:firstLine="415"/>
        <w:rPr>
          <w:rFonts w:ascii="微软雅黑" w:hAnsi="微软雅黑" w:cs="微软雅黑"/>
          <w:bCs/>
          <w:szCs w:val="21"/>
        </w:rPr>
      </w:pPr>
      <w:r>
        <w:rPr>
          <w:rFonts w:hint="eastAsia" w:ascii="微软雅黑" w:hAnsi="微软雅黑" w:cs="微软雅黑"/>
          <w:bCs/>
          <w:szCs w:val="21"/>
        </w:rPr>
        <w:t>完成交办的其他工作。</w:t>
      </w:r>
    </w:p>
    <w:p>
      <w:pPr>
        <w:pStyle w:val="6"/>
        <w:numPr>
          <w:ilvl w:val="1"/>
          <w:numId w:val="8"/>
        </w:numPr>
        <w:spacing w:line="360" w:lineRule="auto"/>
        <w:ind w:left="0" w:firstLine="420" w:firstLineChars="200"/>
        <w:rPr>
          <w:rFonts w:cs="微软雅黑"/>
          <w:b/>
        </w:rPr>
      </w:pPr>
      <w:r>
        <w:rPr>
          <w:rFonts w:hint="eastAsia" w:cs="微软雅黑"/>
          <w:b/>
        </w:rPr>
        <w:t>巡逻岗职责</w:t>
      </w:r>
    </w:p>
    <w:p>
      <w:pPr>
        <w:pStyle w:val="100"/>
        <w:numPr>
          <w:ilvl w:val="0"/>
          <w:numId w:val="22"/>
        </w:numPr>
        <w:tabs>
          <w:tab w:val="left" w:pos="426"/>
        </w:tabs>
        <w:spacing w:line="360" w:lineRule="auto"/>
        <w:ind w:left="5" w:firstLine="415"/>
        <w:rPr>
          <w:rFonts w:ascii="微软雅黑" w:hAnsi="微软雅黑" w:cs="微软雅黑"/>
          <w:bCs/>
          <w:szCs w:val="21"/>
        </w:rPr>
      </w:pPr>
      <w:r>
        <w:rPr>
          <w:rFonts w:hint="eastAsia" w:ascii="微软雅黑" w:hAnsi="微软雅黑" w:cs="微软雅黑"/>
          <w:bCs/>
          <w:szCs w:val="21"/>
        </w:rPr>
        <w:t>对采购单位公共区域每1小时开展不少于1次巡查(包括防火巡查)，按照规定的时间、路线及巡查内容进行巡查，确保巡查质量；特殊情况下，根据采购单位要求加强巡逻频次；</w:t>
      </w:r>
    </w:p>
    <w:p>
      <w:pPr>
        <w:pStyle w:val="100"/>
        <w:numPr>
          <w:ilvl w:val="0"/>
          <w:numId w:val="22"/>
        </w:numPr>
        <w:tabs>
          <w:tab w:val="left" w:pos="426"/>
        </w:tabs>
        <w:spacing w:line="360" w:lineRule="auto"/>
        <w:ind w:left="5" w:firstLine="415"/>
        <w:rPr>
          <w:rFonts w:ascii="微软雅黑" w:hAnsi="微软雅黑" w:cs="微软雅黑"/>
          <w:bCs/>
          <w:szCs w:val="21"/>
        </w:rPr>
      </w:pPr>
      <w:r>
        <w:rPr>
          <w:rFonts w:hint="eastAsia" w:ascii="微软雅黑" w:hAnsi="微软雅黑" w:cs="微软雅黑"/>
          <w:bCs/>
          <w:szCs w:val="21"/>
        </w:rPr>
        <w:t>巡查范围：采购单位教学区、宿舍（公寓）、图书馆、实验楼、办公区、食堂、超市、商业用房、主干道路、停车场等重点区域和关键部位；</w:t>
      </w:r>
    </w:p>
    <w:p>
      <w:pPr>
        <w:pStyle w:val="100"/>
        <w:numPr>
          <w:ilvl w:val="0"/>
          <w:numId w:val="22"/>
        </w:numPr>
        <w:tabs>
          <w:tab w:val="left" w:pos="426"/>
        </w:tabs>
        <w:spacing w:line="360" w:lineRule="auto"/>
        <w:ind w:left="5" w:firstLine="415"/>
        <w:rPr>
          <w:rFonts w:ascii="微软雅黑" w:hAnsi="微软雅黑" w:cs="微软雅黑"/>
          <w:bCs/>
          <w:szCs w:val="21"/>
        </w:rPr>
      </w:pPr>
      <w:r>
        <w:rPr>
          <w:rFonts w:hint="eastAsia" w:ascii="微软雅黑" w:hAnsi="微软雅黑" w:cs="微软雅黑"/>
          <w:bCs/>
          <w:szCs w:val="21"/>
        </w:rPr>
        <w:t>巡查内容：用火用电用气有无违规情况，安全出口、疏散通道是否畅通，安全疏散指示标志、应急照明是否完好，安防设施、器材和消防安全标志是否在位、完整，常闭式防火门是否处于关闭状态，防火卷帘下是否堆放物品影响使用，电气线路及用电设备是否完好，是否有装运易燃易爆等危险品的车辆，车辆是否有序停放，是否有可疑人员及物品，校内各类活动、宣传栏、电子屏等异常情况及其他影响校园安全稳定的各类风险隐患；</w:t>
      </w:r>
    </w:p>
    <w:p>
      <w:pPr>
        <w:pStyle w:val="100"/>
        <w:numPr>
          <w:ilvl w:val="0"/>
          <w:numId w:val="22"/>
        </w:numPr>
        <w:tabs>
          <w:tab w:val="left" w:pos="426"/>
        </w:tabs>
        <w:spacing w:line="360" w:lineRule="auto"/>
        <w:ind w:left="5" w:firstLine="415"/>
        <w:rPr>
          <w:rFonts w:ascii="微软雅黑" w:hAnsi="微软雅黑" w:cs="微软雅黑"/>
          <w:bCs/>
          <w:szCs w:val="21"/>
        </w:rPr>
      </w:pPr>
      <w:r>
        <w:rPr>
          <w:rFonts w:hint="eastAsia" w:ascii="微软雅黑" w:hAnsi="微软雅黑" w:cs="微软雅黑"/>
          <w:bCs/>
          <w:szCs w:val="21"/>
        </w:rPr>
        <w:t>巡查发现消防、监控、报警等安防设施设备损坏或缺失的及时报修并作好登记，发现冒烟、异味、溺水及可疑人员或物品等各种异常情况的立即报告和处置，发现初起火灾的及时扑救并通知消控室请求支援，发生刑事、治安案件或突发性事故等紧急情况的立即启动应急处置预案妥善处置并迅速报告采购单位且保护好现场；</w:t>
      </w:r>
    </w:p>
    <w:p>
      <w:pPr>
        <w:pStyle w:val="100"/>
        <w:numPr>
          <w:ilvl w:val="0"/>
          <w:numId w:val="22"/>
        </w:numPr>
        <w:tabs>
          <w:tab w:val="left" w:pos="426"/>
        </w:tabs>
        <w:spacing w:line="360" w:lineRule="auto"/>
        <w:ind w:left="5" w:firstLine="415"/>
        <w:rPr>
          <w:rFonts w:ascii="微软雅黑" w:hAnsi="微软雅黑" w:cs="微软雅黑"/>
          <w:bCs/>
          <w:szCs w:val="21"/>
        </w:rPr>
      </w:pPr>
      <w:r>
        <w:rPr>
          <w:rFonts w:hint="eastAsia" w:ascii="微软雅黑" w:hAnsi="微软雅黑" w:cs="微软雅黑"/>
          <w:bCs/>
          <w:szCs w:val="21"/>
        </w:rPr>
        <w:t>做好巡查记录，其中《防火巡查记录》需经保安队长、消防安全管理人审核并签字确认；</w:t>
      </w:r>
    </w:p>
    <w:p>
      <w:pPr>
        <w:pStyle w:val="100"/>
        <w:numPr>
          <w:ilvl w:val="0"/>
          <w:numId w:val="22"/>
        </w:numPr>
        <w:tabs>
          <w:tab w:val="left" w:pos="426"/>
        </w:tabs>
        <w:spacing w:line="360" w:lineRule="auto"/>
        <w:ind w:left="5" w:firstLine="415"/>
        <w:rPr>
          <w:rFonts w:ascii="微软雅黑" w:hAnsi="微软雅黑" w:cs="微软雅黑"/>
          <w:bCs/>
          <w:szCs w:val="21"/>
        </w:rPr>
      </w:pPr>
      <w:r>
        <w:rPr>
          <w:rFonts w:hint="eastAsia" w:ascii="微软雅黑" w:hAnsi="微软雅黑" w:cs="微软雅黑"/>
          <w:bCs/>
          <w:szCs w:val="21"/>
        </w:rPr>
        <w:t>完成其他临时性布置的安保执勤工作。</w:t>
      </w:r>
    </w:p>
    <w:p>
      <w:pPr>
        <w:pStyle w:val="6"/>
        <w:numPr>
          <w:ilvl w:val="1"/>
          <w:numId w:val="8"/>
        </w:numPr>
        <w:spacing w:line="360" w:lineRule="auto"/>
        <w:ind w:left="0" w:firstLine="420" w:firstLineChars="200"/>
        <w:rPr>
          <w:rFonts w:cs="微软雅黑"/>
          <w:b/>
        </w:rPr>
      </w:pPr>
      <w:r>
        <w:rPr>
          <w:rFonts w:hint="eastAsia" w:cs="微软雅黑"/>
          <w:b/>
        </w:rPr>
        <w:t>门岗职责</w:t>
      </w:r>
    </w:p>
    <w:p>
      <w:pPr>
        <w:pStyle w:val="100"/>
        <w:numPr>
          <w:ilvl w:val="0"/>
          <w:numId w:val="23"/>
        </w:numPr>
        <w:spacing w:line="360" w:lineRule="auto"/>
        <w:ind w:left="5" w:firstLine="415"/>
        <w:rPr>
          <w:rFonts w:ascii="微软雅黑" w:hAnsi="微软雅黑" w:cs="微软雅黑"/>
          <w:szCs w:val="21"/>
        </w:rPr>
      </w:pPr>
      <w:r>
        <w:rPr>
          <w:rFonts w:hint="eastAsia" w:ascii="微软雅黑" w:hAnsi="微软雅黑" w:cs="微软雅黑"/>
          <w:szCs w:val="21"/>
        </w:rPr>
        <w:t>工作日每天7：30—8：30、16:30-17：30各门岗实行立岗制（其中：东大门工作日每天7：30-17：30点实行立岗制）。</w:t>
      </w:r>
    </w:p>
    <w:p>
      <w:pPr>
        <w:pStyle w:val="100"/>
        <w:numPr>
          <w:ilvl w:val="0"/>
          <w:numId w:val="23"/>
        </w:numPr>
        <w:spacing w:line="360" w:lineRule="auto"/>
        <w:ind w:left="5" w:firstLine="415"/>
        <w:rPr>
          <w:rFonts w:ascii="微软雅黑" w:hAnsi="微软雅黑" w:cs="微软雅黑"/>
          <w:szCs w:val="21"/>
        </w:rPr>
      </w:pPr>
      <w:r>
        <w:rPr>
          <w:rFonts w:hint="eastAsia" w:ascii="微软雅黑" w:hAnsi="微软雅黑" w:cs="微软雅黑"/>
          <w:szCs w:val="21"/>
        </w:rPr>
        <w:t>检查进入校区的校外人员，要问清楚进入校园的理由，并按访客系统和学校有关规定办理登记手续，经检验无误后准予进入；校内临时工和其他务工人员凭临时出入证进入校园。</w:t>
      </w:r>
    </w:p>
    <w:p>
      <w:pPr>
        <w:pStyle w:val="100"/>
        <w:numPr>
          <w:ilvl w:val="0"/>
          <w:numId w:val="23"/>
        </w:numPr>
        <w:spacing w:line="360" w:lineRule="auto"/>
        <w:ind w:left="5" w:firstLine="415"/>
        <w:rPr>
          <w:rFonts w:ascii="微软雅黑" w:hAnsi="微软雅黑" w:cs="微软雅黑"/>
          <w:szCs w:val="21"/>
        </w:rPr>
      </w:pPr>
      <w:r>
        <w:rPr>
          <w:rFonts w:hint="eastAsia" w:ascii="微软雅黑" w:hAnsi="微软雅黑" w:cs="微软雅黑"/>
          <w:szCs w:val="21"/>
        </w:rPr>
        <w:t>检查出入校区的各种车辆；校外车辆来校办理公务或来访的，需要问清楚进入校园的理由，经相关部门（个人）证明后，办理登记后准予进入，其他因私和送外卖车辆不得进入校园。</w:t>
      </w:r>
    </w:p>
    <w:p>
      <w:pPr>
        <w:pStyle w:val="100"/>
        <w:numPr>
          <w:ilvl w:val="0"/>
          <w:numId w:val="23"/>
        </w:numPr>
        <w:spacing w:line="360" w:lineRule="auto"/>
        <w:ind w:left="5" w:firstLine="415"/>
        <w:rPr>
          <w:rFonts w:ascii="微软雅黑" w:hAnsi="微软雅黑" w:cs="微软雅黑"/>
          <w:szCs w:val="21"/>
        </w:rPr>
      </w:pPr>
      <w:r>
        <w:rPr>
          <w:rFonts w:hint="eastAsia" w:ascii="微软雅黑" w:hAnsi="微软雅黑" w:cs="微软雅黑"/>
          <w:szCs w:val="21"/>
        </w:rPr>
        <w:t>检查出入校门的物资，校外物资送入校园，要认真登记检查，防止危险物品带入校园；校内物资、设备运出须凭所属单位（部门）出具的证明材料，并办理登记手续，经检验无误后放行。</w:t>
      </w:r>
    </w:p>
    <w:p>
      <w:pPr>
        <w:pStyle w:val="100"/>
        <w:numPr>
          <w:ilvl w:val="0"/>
          <w:numId w:val="23"/>
        </w:numPr>
        <w:spacing w:line="360" w:lineRule="auto"/>
        <w:ind w:left="5" w:firstLine="415"/>
        <w:rPr>
          <w:rFonts w:ascii="微软雅黑" w:hAnsi="微软雅黑" w:cs="微软雅黑"/>
          <w:szCs w:val="21"/>
        </w:rPr>
      </w:pPr>
      <w:r>
        <w:rPr>
          <w:rFonts w:hint="eastAsia" w:ascii="微软雅黑" w:hAnsi="微软雅黑" w:cs="微软雅黑"/>
          <w:szCs w:val="21"/>
        </w:rPr>
        <w:t>负责各校门周围道路交通管理及安全秩序管理，机动车和非机动车的停放管理，确保校门区域出入畅通。</w:t>
      </w:r>
    </w:p>
    <w:p>
      <w:pPr>
        <w:pStyle w:val="100"/>
        <w:numPr>
          <w:ilvl w:val="0"/>
          <w:numId w:val="23"/>
        </w:numPr>
        <w:spacing w:line="360" w:lineRule="auto"/>
        <w:ind w:left="5" w:firstLine="415"/>
        <w:rPr>
          <w:rFonts w:ascii="微软雅黑" w:hAnsi="微软雅黑" w:cs="微软雅黑"/>
          <w:szCs w:val="21"/>
        </w:rPr>
      </w:pPr>
      <w:r>
        <w:rPr>
          <w:rFonts w:hint="eastAsia" w:ascii="微软雅黑" w:hAnsi="微软雅黑" w:cs="微软雅黑"/>
          <w:szCs w:val="21"/>
        </w:rPr>
        <w:t>做好</w:t>
      </w:r>
      <w:r>
        <w:rPr>
          <w:rFonts w:hint="eastAsia" w:ascii="微软雅黑" w:hAnsi="微软雅黑" w:cs="微软雅黑"/>
          <w:bCs/>
          <w:szCs w:val="21"/>
        </w:rPr>
        <w:t>采购单位</w:t>
      </w:r>
      <w:r>
        <w:rPr>
          <w:rFonts w:hint="eastAsia" w:ascii="微软雅黑" w:hAnsi="微软雅黑" w:cs="微软雅黑"/>
          <w:szCs w:val="21"/>
        </w:rPr>
        <w:t>各校门周围区域的环境卫生，保持校门区域清洁。</w:t>
      </w:r>
    </w:p>
    <w:p>
      <w:pPr>
        <w:pStyle w:val="100"/>
        <w:numPr>
          <w:ilvl w:val="0"/>
          <w:numId w:val="23"/>
        </w:numPr>
        <w:spacing w:line="360" w:lineRule="auto"/>
        <w:ind w:left="5" w:firstLine="415"/>
        <w:rPr>
          <w:rFonts w:ascii="微软雅黑" w:hAnsi="微软雅黑" w:cs="微软雅黑"/>
          <w:bCs/>
          <w:szCs w:val="21"/>
        </w:rPr>
      </w:pPr>
      <w:r>
        <w:rPr>
          <w:rFonts w:hint="eastAsia" w:ascii="微软雅黑" w:hAnsi="微软雅黑" w:cs="微软雅黑"/>
          <w:bCs/>
          <w:szCs w:val="21"/>
        </w:rPr>
        <w:t>完成采购单位交办的其他临时工作。</w:t>
      </w:r>
    </w:p>
    <w:p>
      <w:pPr>
        <w:pStyle w:val="6"/>
        <w:numPr>
          <w:ilvl w:val="1"/>
          <w:numId w:val="8"/>
        </w:numPr>
        <w:spacing w:line="360" w:lineRule="auto"/>
        <w:ind w:left="0" w:firstLine="420" w:firstLineChars="200"/>
        <w:rPr>
          <w:rFonts w:cs="微软雅黑"/>
          <w:b/>
        </w:rPr>
      </w:pPr>
      <w:r>
        <w:rPr>
          <w:rFonts w:hint="eastAsia" w:cs="微软雅黑"/>
          <w:b/>
        </w:rPr>
        <w:t>监控岗职责</w:t>
      </w:r>
    </w:p>
    <w:p>
      <w:pPr>
        <w:pStyle w:val="100"/>
        <w:numPr>
          <w:ilvl w:val="0"/>
          <w:numId w:val="24"/>
        </w:numPr>
        <w:spacing w:line="360" w:lineRule="auto"/>
        <w:ind w:left="5" w:firstLine="415"/>
        <w:rPr>
          <w:rFonts w:ascii="微软雅黑" w:hAnsi="微软雅黑" w:cs="微软雅黑"/>
          <w:bCs/>
          <w:szCs w:val="21"/>
        </w:rPr>
      </w:pPr>
      <w:r>
        <w:rPr>
          <w:rFonts w:hint="eastAsia" w:ascii="微软雅黑" w:hAnsi="微软雅黑" w:cs="微软雅黑"/>
          <w:bCs/>
          <w:szCs w:val="21"/>
        </w:rPr>
        <w:t>熟知采购单位地理位置、联系电话和应急处置人员等信息，遇有突发事件能沉着、冷静、果断应对；</w:t>
      </w:r>
    </w:p>
    <w:p>
      <w:pPr>
        <w:pStyle w:val="100"/>
        <w:numPr>
          <w:ilvl w:val="0"/>
          <w:numId w:val="24"/>
        </w:numPr>
        <w:spacing w:line="360" w:lineRule="auto"/>
        <w:ind w:left="5" w:firstLine="415"/>
        <w:rPr>
          <w:rFonts w:ascii="微软雅黑" w:hAnsi="微软雅黑" w:cs="微软雅黑"/>
          <w:bCs/>
          <w:szCs w:val="21"/>
        </w:rPr>
      </w:pPr>
      <w:r>
        <w:rPr>
          <w:rFonts w:hint="eastAsia" w:ascii="微软雅黑" w:hAnsi="微软雅黑" w:cs="微软雅黑"/>
          <w:bCs/>
          <w:szCs w:val="21"/>
        </w:rPr>
        <w:t>对教学区、生活区、办公区域等视频进行轮巡监控，每1小时开展不少于1次巡查，对高风险环节及重要区域进行重点监控，发现可疑人员和异常情况立即启动应急预案处置；</w:t>
      </w:r>
    </w:p>
    <w:p>
      <w:pPr>
        <w:pStyle w:val="100"/>
        <w:numPr>
          <w:ilvl w:val="0"/>
          <w:numId w:val="24"/>
        </w:numPr>
        <w:spacing w:line="360" w:lineRule="auto"/>
        <w:ind w:left="5" w:firstLine="415"/>
        <w:rPr>
          <w:rFonts w:ascii="微软雅黑" w:hAnsi="微软雅黑" w:cs="微软雅黑"/>
          <w:bCs/>
          <w:szCs w:val="21"/>
        </w:rPr>
      </w:pPr>
      <w:r>
        <w:rPr>
          <w:rFonts w:hint="eastAsia" w:ascii="微软雅黑" w:hAnsi="微软雅黑" w:cs="微软雅黑"/>
          <w:bCs/>
          <w:szCs w:val="21"/>
        </w:rPr>
        <w:t>对报警及其他可疑情况进行实时监控；</w:t>
      </w:r>
    </w:p>
    <w:p>
      <w:pPr>
        <w:pStyle w:val="100"/>
        <w:numPr>
          <w:ilvl w:val="0"/>
          <w:numId w:val="24"/>
        </w:numPr>
        <w:spacing w:line="360" w:lineRule="auto"/>
        <w:ind w:left="5" w:firstLine="415"/>
        <w:rPr>
          <w:rFonts w:ascii="微软雅黑" w:hAnsi="微软雅黑" w:cs="微软雅黑"/>
          <w:bCs/>
          <w:szCs w:val="21"/>
        </w:rPr>
      </w:pPr>
      <w:r>
        <w:rPr>
          <w:rFonts w:hint="eastAsia" w:ascii="微软雅黑" w:hAnsi="微软雅黑" w:cs="微软雅黑"/>
          <w:bCs/>
          <w:szCs w:val="21"/>
        </w:rPr>
        <w:t>每日至少回放5个监控点的录像资料，对图像清晰度、完好度、保存时间和系统运行情况进行检查并做好记录，发现问题及时报修并报安全保卫处；</w:t>
      </w:r>
    </w:p>
    <w:p>
      <w:pPr>
        <w:pStyle w:val="100"/>
        <w:numPr>
          <w:ilvl w:val="0"/>
          <w:numId w:val="24"/>
        </w:numPr>
        <w:spacing w:line="360" w:lineRule="auto"/>
        <w:ind w:left="5" w:firstLine="415"/>
        <w:rPr>
          <w:rFonts w:ascii="微软雅黑" w:hAnsi="微软雅黑" w:cs="微软雅黑"/>
          <w:bCs/>
          <w:szCs w:val="21"/>
        </w:rPr>
      </w:pPr>
      <w:r>
        <w:rPr>
          <w:rFonts w:hint="eastAsia" w:ascii="微软雅黑" w:hAnsi="微软雅黑" w:cs="微软雅黑"/>
          <w:bCs/>
          <w:szCs w:val="21"/>
        </w:rPr>
        <w:t>负责处置各类报警事件并将处置情况报采购单位。</w:t>
      </w:r>
    </w:p>
    <w:p>
      <w:pPr>
        <w:pStyle w:val="6"/>
        <w:numPr>
          <w:ilvl w:val="1"/>
          <w:numId w:val="8"/>
        </w:numPr>
        <w:spacing w:line="360" w:lineRule="auto"/>
        <w:ind w:left="0" w:firstLine="420" w:firstLineChars="200"/>
        <w:rPr>
          <w:rFonts w:cs="微软雅黑"/>
          <w:b/>
        </w:rPr>
      </w:pPr>
      <w:r>
        <w:rPr>
          <w:rFonts w:hint="eastAsia" w:cs="微软雅黑"/>
          <w:b/>
        </w:rPr>
        <w:t>消防岗职责</w:t>
      </w:r>
    </w:p>
    <w:p>
      <w:pPr>
        <w:pStyle w:val="100"/>
        <w:numPr>
          <w:ilvl w:val="0"/>
          <w:numId w:val="25"/>
        </w:numPr>
        <w:spacing w:line="360" w:lineRule="auto"/>
        <w:ind w:left="5" w:firstLine="415"/>
        <w:rPr>
          <w:rFonts w:ascii="微软雅黑" w:hAnsi="微软雅黑" w:cs="微软雅黑"/>
          <w:bCs/>
          <w:szCs w:val="21"/>
        </w:rPr>
      </w:pPr>
      <w:r>
        <w:rPr>
          <w:rFonts w:hint="eastAsia" w:ascii="微软雅黑" w:hAnsi="微软雅黑" w:cs="微软雅黑"/>
          <w:bCs/>
          <w:szCs w:val="21"/>
        </w:rPr>
        <w:t>学习掌握《消防控制室通用技术要求》（</w:t>
      </w:r>
      <w:r>
        <w:rPr>
          <w:rFonts w:ascii="微软雅黑" w:hAnsi="微软雅黑" w:cs="微软雅黑"/>
          <w:bCs/>
          <w:szCs w:val="21"/>
        </w:rPr>
        <w:t>GB25506-2010</w:t>
      </w:r>
      <w:r>
        <w:rPr>
          <w:rFonts w:hint="eastAsia" w:ascii="微软雅黑" w:hAnsi="微软雅黑" w:cs="微软雅黑"/>
          <w:bCs/>
          <w:szCs w:val="21"/>
        </w:rPr>
        <w:t>），熟悉消防设施系统的基本原理及功能，熟练掌握火灾自动报警及联动控制系统操作技术；</w:t>
      </w:r>
    </w:p>
    <w:p>
      <w:pPr>
        <w:pStyle w:val="100"/>
        <w:numPr>
          <w:ilvl w:val="0"/>
          <w:numId w:val="25"/>
        </w:numPr>
        <w:spacing w:line="360" w:lineRule="auto"/>
        <w:ind w:left="5" w:firstLine="415"/>
        <w:rPr>
          <w:rFonts w:ascii="微软雅黑" w:hAnsi="微软雅黑" w:cs="微软雅黑"/>
          <w:bCs/>
          <w:szCs w:val="21"/>
        </w:rPr>
      </w:pPr>
      <w:r>
        <w:rPr>
          <w:rFonts w:hint="eastAsia" w:ascii="微软雅黑" w:hAnsi="微软雅黑" w:cs="微软雅黑"/>
          <w:bCs/>
          <w:szCs w:val="21"/>
        </w:rPr>
        <w:t>提前5分钟接岗，接岗后按要求检查采购单位各类消防设备运行情况，检查结果在消控值班记录本详细记录，对巡检中发现的设备故障及时报维保单位维修并做好记录；</w:t>
      </w:r>
    </w:p>
    <w:p>
      <w:pPr>
        <w:pStyle w:val="100"/>
        <w:numPr>
          <w:ilvl w:val="0"/>
          <w:numId w:val="25"/>
        </w:numPr>
        <w:spacing w:line="360" w:lineRule="auto"/>
        <w:ind w:left="5" w:firstLine="415"/>
        <w:rPr>
          <w:rFonts w:ascii="微软雅黑" w:hAnsi="微软雅黑" w:cs="微软雅黑"/>
          <w:bCs/>
          <w:szCs w:val="21"/>
        </w:rPr>
      </w:pPr>
      <w:r>
        <w:rPr>
          <w:rFonts w:hint="eastAsia" w:ascii="微软雅黑" w:hAnsi="微软雅黑" w:cs="微软雅黑"/>
          <w:bCs/>
          <w:szCs w:val="21"/>
        </w:rPr>
        <w:t>实时监控火灾报警及故障情况并按消防控制应急程序处置，处置情况在消控值班记录本中逐条记录；</w:t>
      </w:r>
    </w:p>
    <w:p>
      <w:pPr>
        <w:pStyle w:val="100"/>
        <w:numPr>
          <w:ilvl w:val="0"/>
          <w:numId w:val="25"/>
        </w:numPr>
        <w:spacing w:line="360" w:lineRule="auto"/>
        <w:ind w:left="5" w:firstLine="415"/>
        <w:rPr>
          <w:rFonts w:ascii="微软雅黑" w:hAnsi="微软雅黑" w:cs="微软雅黑"/>
          <w:bCs/>
          <w:szCs w:val="21"/>
        </w:rPr>
      </w:pPr>
      <w:r>
        <w:rPr>
          <w:rFonts w:hint="eastAsia" w:ascii="微软雅黑" w:hAnsi="微软雅黑" w:cs="微软雅黑"/>
          <w:bCs/>
          <w:szCs w:val="21"/>
        </w:rPr>
        <w:t>值班期间保持头脑清醒，对各种报警迅速作出反应并及时进行确认，做到处置得当，不漏报、不误报，报警处置率为100%；</w:t>
      </w:r>
    </w:p>
    <w:p>
      <w:pPr>
        <w:pStyle w:val="100"/>
        <w:numPr>
          <w:ilvl w:val="0"/>
          <w:numId w:val="25"/>
        </w:numPr>
        <w:spacing w:line="360" w:lineRule="auto"/>
        <w:ind w:left="5" w:firstLine="415"/>
        <w:rPr>
          <w:rFonts w:ascii="微软雅黑" w:hAnsi="微软雅黑" w:cs="微软雅黑"/>
          <w:bCs/>
          <w:szCs w:val="21"/>
        </w:rPr>
      </w:pPr>
      <w:r>
        <w:rPr>
          <w:rFonts w:hint="eastAsia" w:ascii="微软雅黑" w:hAnsi="微软雅黑" w:cs="微软雅黑"/>
          <w:bCs/>
          <w:szCs w:val="21"/>
        </w:rPr>
        <w:t>严禁擅自关闭消防设施及改变室内消防设备的工作状态；</w:t>
      </w:r>
    </w:p>
    <w:p>
      <w:pPr>
        <w:pStyle w:val="100"/>
        <w:numPr>
          <w:ilvl w:val="0"/>
          <w:numId w:val="25"/>
        </w:numPr>
        <w:spacing w:line="360" w:lineRule="auto"/>
        <w:ind w:left="5" w:firstLine="415"/>
        <w:rPr>
          <w:rFonts w:ascii="微软雅黑" w:hAnsi="微软雅黑" w:cs="微软雅黑"/>
          <w:bCs/>
          <w:szCs w:val="21"/>
        </w:rPr>
      </w:pPr>
      <w:r>
        <w:rPr>
          <w:rFonts w:hint="eastAsia" w:ascii="微软雅黑" w:hAnsi="微软雅黑" w:cs="微软雅黑"/>
          <w:bCs/>
          <w:szCs w:val="21"/>
        </w:rPr>
        <w:t>根据采购单位消防设施设备及日常检查等实际情况，有针对性提出合理化改进措施和意见建议。</w:t>
      </w:r>
    </w:p>
    <w:p>
      <w:pPr>
        <w:pStyle w:val="100"/>
        <w:numPr>
          <w:ilvl w:val="0"/>
          <w:numId w:val="5"/>
        </w:numPr>
        <w:spacing w:line="360" w:lineRule="auto"/>
        <w:ind w:left="0" w:firstLine="424"/>
        <w:outlineLvl w:val="2"/>
        <w:rPr>
          <w:rFonts w:ascii="微软雅黑" w:hAnsi="微软雅黑" w:cs="微软雅黑"/>
          <w:b/>
          <w:bCs/>
        </w:rPr>
      </w:pPr>
      <w:r>
        <w:rPr>
          <w:rFonts w:hint="eastAsia" w:ascii="微软雅黑" w:hAnsi="微软雅黑" w:cs="微软雅黑"/>
          <w:b/>
          <w:bCs/>
        </w:rPr>
        <w:t>承担风险</w:t>
      </w:r>
    </w:p>
    <w:p>
      <w:pPr>
        <w:pStyle w:val="100"/>
        <w:numPr>
          <w:ilvl w:val="1"/>
          <w:numId w:val="26"/>
        </w:numPr>
        <w:spacing w:line="360" w:lineRule="auto"/>
        <w:ind w:left="0" w:firstLine="424"/>
        <w:rPr>
          <w:rFonts w:ascii="微软雅黑" w:hAnsi="微软雅黑" w:cs="微软雅黑"/>
          <w:bCs/>
          <w:szCs w:val="21"/>
        </w:rPr>
      </w:pPr>
      <w:r>
        <w:rPr>
          <w:rFonts w:hint="eastAsia" w:ascii="微软雅黑" w:hAnsi="微软雅黑" w:cs="微软雅黑"/>
          <w:bCs/>
          <w:szCs w:val="21"/>
        </w:rPr>
        <w:t>成交单位人员在岗履行工作职责期间，发生自身的人身伤亡，由成交单位负责处理并承担相关责任，采购单位不承担任何责任。</w:t>
      </w:r>
    </w:p>
    <w:p>
      <w:pPr>
        <w:pStyle w:val="100"/>
        <w:numPr>
          <w:ilvl w:val="1"/>
          <w:numId w:val="26"/>
        </w:numPr>
        <w:spacing w:line="360" w:lineRule="auto"/>
        <w:ind w:left="0" w:firstLine="424"/>
        <w:rPr>
          <w:rFonts w:ascii="微软雅黑" w:hAnsi="微软雅黑" w:cs="微软雅黑"/>
          <w:bCs/>
          <w:szCs w:val="21"/>
        </w:rPr>
      </w:pPr>
      <w:r>
        <w:rPr>
          <w:rFonts w:hint="eastAsia" w:ascii="微软雅黑" w:hAnsi="微软雅黑" w:cs="微软雅黑"/>
          <w:bCs/>
          <w:szCs w:val="21"/>
        </w:rPr>
        <w:t>成交单位违反国家相关法规，与聘用人员发生纠纷，均由成交单位自行处理，采购单位不承担任何责任。</w:t>
      </w:r>
    </w:p>
    <w:p>
      <w:pPr>
        <w:pStyle w:val="100"/>
        <w:numPr>
          <w:ilvl w:val="1"/>
          <w:numId w:val="26"/>
        </w:numPr>
        <w:spacing w:line="360" w:lineRule="auto"/>
        <w:ind w:left="0" w:firstLine="424"/>
        <w:rPr>
          <w:rFonts w:ascii="微软雅黑" w:hAnsi="微软雅黑" w:cs="微软雅黑"/>
          <w:bCs/>
          <w:szCs w:val="21"/>
        </w:rPr>
      </w:pPr>
      <w:r>
        <w:rPr>
          <w:rFonts w:hint="eastAsia" w:ascii="微软雅黑" w:hAnsi="微软雅黑" w:cs="微软雅黑"/>
          <w:bCs/>
          <w:szCs w:val="21"/>
        </w:rPr>
        <w:t>成交单位在安保服务中违反国家相关法规或保安行业规范，因过失造成他人人身伤亡的，均由成交单位负责处理并承担责任，采购单位不承担任何责任。</w:t>
      </w:r>
    </w:p>
    <w:p>
      <w:pPr>
        <w:pStyle w:val="100"/>
        <w:numPr>
          <w:ilvl w:val="0"/>
          <w:numId w:val="5"/>
        </w:numPr>
        <w:spacing w:line="360" w:lineRule="auto"/>
        <w:ind w:left="0" w:firstLine="424"/>
        <w:outlineLvl w:val="2"/>
        <w:rPr>
          <w:rFonts w:ascii="微软雅黑" w:hAnsi="微软雅黑" w:cs="微软雅黑"/>
          <w:b/>
          <w:bCs/>
        </w:rPr>
      </w:pPr>
      <w:bookmarkStart w:id="23" w:name="_Toc405469032"/>
      <w:bookmarkStart w:id="24" w:name="_Toc435628187"/>
      <w:bookmarkStart w:id="25" w:name="_Toc493511542"/>
      <w:bookmarkStart w:id="26" w:name="_Toc19683"/>
      <w:r>
        <w:rPr>
          <w:rFonts w:hint="eastAsia" w:ascii="微软雅黑" w:hAnsi="微软雅黑" w:cs="微软雅黑"/>
          <w:b/>
          <w:bCs/>
        </w:rPr>
        <w:t>付款方式</w:t>
      </w:r>
    </w:p>
    <w:p>
      <w:pPr>
        <w:pStyle w:val="100"/>
        <w:numPr>
          <w:ilvl w:val="0"/>
          <w:numId w:val="0"/>
        </w:numPr>
        <w:spacing w:line="360" w:lineRule="auto"/>
        <w:ind w:firstLine="424" w:firstLineChars="202"/>
        <w:rPr>
          <w:rFonts w:ascii="微软雅黑" w:hAnsi="微软雅黑" w:cs="微软雅黑"/>
          <w:bCs/>
          <w:szCs w:val="21"/>
        </w:rPr>
      </w:pPr>
      <w:r>
        <w:rPr>
          <w:rFonts w:hint="eastAsia" w:ascii="微软雅黑" w:hAnsi="微软雅黑" w:cs="微软雅黑"/>
          <w:bCs/>
          <w:szCs w:val="21"/>
        </w:rPr>
        <w:t>每三个月支付，经考核后，如扣款则在支付时进行扣除。【考核办法详见附件《嘉兴南湖学院安全保卫服务绩效考评办法》（试行）】</w:t>
      </w:r>
    </w:p>
    <w:bookmarkEnd w:id="23"/>
    <w:bookmarkEnd w:id="24"/>
    <w:p>
      <w:pPr>
        <w:pStyle w:val="100"/>
        <w:numPr>
          <w:ilvl w:val="0"/>
          <w:numId w:val="5"/>
        </w:numPr>
        <w:spacing w:line="360" w:lineRule="auto"/>
        <w:ind w:left="0" w:firstLine="424"/>
        <w:outlineLvl w:val="2"/>
        <w:rPr>
          <w:rFonts w:ascii="微软雅黑" w:hAnsi="微软雅黑" w:cs="微软雅黑"/>
          <w:b/>
          <w:bCs/>
        </w:rPr>
      </w:pPr>
      <w:r>
        <w:rPr>
          <w:rFonts w:hint="eastAsia" w:ascii="微软雅黑" w:hAnsi="微软雅黑" w:cs="微软雅黑"/>
          <w:b/>
          <w:bCs/>
        </w:rPr>
        <w:t>其他要求</w:t>
      </w:r>
    </w:p>
    <w:p>
      <w:pPr>
        <w:pStyle w:val="28"/>
        <w:spacing w:line="360" w:lineRule="auto"/>
        <w:outlineLvl w:val="9"/>
        <w:rPr>
          <w:rFonts w:cs="微软雅黑"/>
          <w:b/>
          <w:sz w:val="28"/>
          <w:szCs w:val="28"/>
        </w:rPr>
        <w:sectPr>
          <w:headerReference r:id="rId16" w:type="first"/>
          <w:footerReference r:id="rId17" w:type="default"/>
          <w:headerReference r:id="rId15" w:type="even"/>
          <w:pgSz w:w="11906" w:h="16838"/>
          <w:pgMar w:top="1474" w:right="1797" w:bottom="1247" w:left="1797" w:header="851" w:footer="851" w:gutter="0"/>
          <w:cols w:space="720" w:num="1"/>
          <w:docGrid w:linePitch="312" w:charSpace="0"/>
        </w:sectPr>
      </w:pPr>
      <w:bookmarkStart w:id="27" w:name="_Toc17807"/>
      <w:r>
        <w:rPr>
          <w:rFonts w:hint="eastAsia" w:cs="微软雅黑"/>
        </w:rPr>
        <w:t>为本项目能更好的实施，各投标单位需在响应文件中明确项目总体的实施方案，各项管理制度及各项措施，服务方案（不限于人员招录方案、人员工作纪律、人力资源管理方案、人员业务操作管理方案、员工合同关系、员工工作绩效考核等）、人员组织架构及人力资源配备情况、稳定员工措施、突发事件的分析及处理情况、实施人员的业务培训方案，投标单位的自查监督体系、项目的服务质量承诺等。</w:t>
      </w:r>
      <w:bookmarkEnd w:id="27"/>
    </w:p>
    <w:p>
      <w:pPr>
        <w:pStyle w:val="4"/>
        <w:numPr>
          <w:ilvl w:val="0"/>
          <w:numId w:val="4"/>
        </w:numPr>
        <w:rPr>
          <w:rStyle w:val="63"/>
          <w:rFonts w:ascii="微软雅黑" w:hAnsi="微软雅黑" w:cs="微软雅黑"/>
          <w:b/>
          <w:bCs/>
        </w:rPr>
      </w:pPr>
      <w:r>
        <w:rPr>
          <w:rStyle w:val="63"/>
          <w:rFonts w:hint="eastAsia" w:ascii="微软雅黑" w:hAnsi="微软雅黑" w:cs="微软雅黑"/>
          <w:b/>
          <w:bCs/>
        </w:rPr>
        <w:t xml:space="preserve">  </w:t>
      </w:r>
      <w:bookmarkStart w:id="28" w:name="_Toc8809"/>
      <w:bookmarkStart w:id="29" w:name="_Toc19361"/>
      <w:r>
        <w:rPr>
          <w:rStyle w:val="63"/>
          <w:rFonts w:hint="eastAsia" w:ascii="微软雅黑" w:hAnsi="微软雅黑" w:cs="微软雅黑"/>
          <w:b/>
          <w:bCs/>
        </w:rPr>
        <w:t>供应商须知</w:t>
      </w:r>
      <w:bookmarkEnd w:id="19"/>
      <w:bookmarkEnd w:id="25"/>
      <w:bookmarkEnd w:id="26"/>
      <w:bookmarkEnd w:id="28"/>
      <w:bookmarkEnd w:id="29"/>
    </w:p>
    <w:p>
      <w:pPr>
        <w:pStyle w:val="5"/>
        <w:ind w:firstLine="420"/>
        <w:jc w:val="center"/>
        <w:rPr>
          <w:rFonts w:ascii="微软雅黑" w:hAnsi="微软雅黑" w:cs="微软雅黑"/>
        </w:rPr>
      </w:pPr>
      <w:bookmarkStart w:id="30" w:name="_Toc23883"/>
      <w:bookmarkStart w:id="31" w:name="_Toc493511543"/>
      <w:bookmarkStart w:id="32" w:name="_Toc177870535"/>
      <w:r>
        <w:rPr>
          <w:rFonts w:hint="eastAsia" w:ascii="微软雅黑" w:hAnsi="微软雅黑" w:cs="微软雅黑"/>
        </w:rPr>
        <w:t>电子交易注意事项</w:t>
      </w:r>
      <w:bookmarkEnd w:id="30"/>
    </w:p>
    <w:p>
      <w:pPr>
        <w:ind w:firstLine="420"/>
        <w:rPr>
          <w:rFonts w:ascii="微软雅黑" w:hAnsi="微软雅黑" w:cs="微软雅黑"/>
          <w:szCs w:val="21"/>
          <w:shd w:val="clear" w:color="auto" w:fill="FFFFFF"/>
        </w:rPr>
      </w:pPr>
      <w:r>
        <w:rPr>
          <w:rFonts w:hint="eastAsia" w:ascii="微软雅黑" w:hAnsi="微软雅黑" w:cs="微软雅黑"/>
          <w:szCs w:val="21"/>
          <w:shd w:val="clear" w:color="auto" w:fill="FFFFFF"/>
        </w:rPr>
        <w:t>政府采购项目电子交易活动适用《浙江省政府采购项目电子交易管理暂行办法》，现将相关注意事项告知如下：</w:t>
      </w:r>
    </w:p>
    <w:p>
      <w:pPr>
        <w:ind w:firstLine="210" w:firstLineChars="100"/>
        <w:rPr>
          <w:rFonts w:ascii="微软雅黑" w:hAnsi="微软雅黑" w:cs="微软雅黑"/>
          <w:szCs w:val="21"/>
        </w:rPr>
      </w:pPr>
      <w:r>
        <w:rPr>
          <w:rFonts w:hint="eastAsia" w:ascii="微软雅黑" w:hAnsi="微软雅黑" w:cs="微软雅黑"/>
          <w:szCs w:val="21"/>
        </w:rPr>
        <w:t>　1.代理机构按照磋商文件规定的时间通过电子交易平台组织开标、开启响应文件，所有供应商均应当准时在线参加，直至评审结束。</w:t>
      </w:r>
    </w:p>
    <w:p>
      <w:pPr>
        <w:pStyle w:val="47"/>
        <w:spacing w:beforeAutospacing="0" w:after="120" w:afterAutospacing="0"/>
        <w:ind w:firstLine="210" w:firstLineChars="100"/>
        <w:rPr>
          <w:rFonts w:ascii="微软雅黑" w:hAnsi="微软雅黑" w:cs="微软雅黑"/>
          <w:kern w:val="2"/>
          <w:sz w:val="21"/>
          <w:szCs w:val="21"/>
        </w:rPr>
      </w:pPr>
      <w:r>
        <w:rPr>
          <w:rFonts w:hint="eastAsia" w:ascii="微软雅黑" w:hAnsi="微软雅黑" w:cs="微软雅黑"/>
          <w:kern w:val="2"/>
          <w:sz w:val="21"/>
          <w:szCs w:val="21"/>
        </w:rPr>
        <w:t>　2. 响应文件未按时解密，供应商如提供备份响应文件的，以符合要求的备份响应文件作为依据，否则视为响应文件撤回。响应文件已按时解密的，备份响应文件自动失效。</w:t>
      </w:r>
    </w:p>
    <w:p>
      <w:pPr>
        <w:pStyle w:val="47"/>
        <w:spacing w:beforeAutospacing="0" w:after="120" w:afterAutospacing="0"/>
        <w:ind w:firstLine="210" w:firstLineChars="100"/>
        <w:rPr>
          <w:rFonts w:ascii="微软雅黑" w:hAnsi="微软雅黑" w:cs="微软雅黑"/>
          <w:kern w:val="2"/>
          <w:sz w:val="21"/>
          <w:szCs w:val="21"/>
        </w:rPr>
      </w:pPr>
      <w:r>
        <w:rPr>
          <w:rFonts w:hint="eastAsia" w:ascii="微软雅黑" w:hAnsi="微软雅黑" w:cs="微软雅黑"/>
          <w:kern w:val="2"/>
          <w:sz w:val="21"/>
          <w:szCs w:val="21"/>
        </w:rPr>
        <w:t>　3. 采购过程中出现以下情形，导致电子交易平台无法正常运行，或者无法保证电子交易的公平、公正和安全时，代理机构可中止电子交易活动：</w:t>
      </w:r>
    </w:p>
    <w:p>
      <w:pPr>
        <w:pStyle w:val="47"/>
        <w:spacing w:beforeAutospacing="0" w:after="120" w:afterAutospacing="0"/>
        <w:ind w:firstLine="420"/>
        <w:rPr>
          <w:rFonts w:ascii="微软雅黑" w:hAnsi="微软雅黑" w:cs="微软雅黑"/>
          <w:kern w:val="2"/>
          <w:sz w:val="21"/>
          <w:szCs w:val="21"/>
        </w:rPr>
      </w:pPr>
      <w:r>
        <w:rPr>
          <w:rFonts w:hint="eastAsia" w:ascii="微软雅黑" w:hAnsi="微软雅黑" w:cs="微软雅黑"/>
          <w:kern w:val="2"/>
          <w:sz w:val="21"/>
          <w:szCs w:val="21"/>
        </w:rPr>
        <w:t>（一）电子交易平台发生故障而无法登录访问的。</w:t>
      </w:r>
    </w:p>
    <w:p>
      <w:pPr>
        <w:pStyle w:val="47"/>
        <w:spacing w:beforeAutospacing="0" w:after="120" w:afterAutospacing="0"/>
        <w:ind w:firstLine="420"/>
        <w:rPr>
          <w:rFonts w:ascii="微软雅黑" w:hAnsi="微软雅黑" w:cs="微软雅黑"/>
          <w:kern w:val="2"/>
          <w:sz w:val="21"/>
          <w:szCs w:val="21"/>
        </w:rPr>
      </w:pPr>
      <w:r>
        <w:rPr>
          <w:rFonts w:hint="eastAsia" w:ascii="微软雅黑" w:hAnsi="微软雅黑" w:cs="微软雅黑"/>
          <w:kern w:val="2"/>
          <w:sz w:val="21"/>
          <w:szCs w:val="21"/>
        </w:rPr>
        <w:t>（二）电子交易平台应用或数据库出现错误，不能进行正常操作的。</w:t>
      </w:r>
    </w:p>
    <w:p>
      <w:pPr>
        <w:pStyle w:val="47"/>
        <w:spacing w:beforeAutospacing="0" w:after="120" w:afterAutospacing="0"/>
        <w:ind w:firstLine="420"/>
        <w:rPr>
          <w:rFonts w:ascii="微软雅黑" w:hAnsi="微软雅黑" w:cs="微软雅黑"/>
          <w:kern w:val="2"/>
          <w:sz w:val="21"/>
          <w:szCs w:val="21"/>
        </w:rPr>
      </w:pPr>
      <w:r>
        <w:rPr>
          <w:rFonts w:hint="eastAsia" w:ascii="微软雅黑" w:hAnsi="微软雅黑" w:cs="微软雅黑"/>
          <w:kern w:val="2"/>
          <w:sz w:val="21"/>
          <w:szCs w:val="21"/>
        </w:rPr>
        <w:t>（三）电子交易平台发现严重安全漏洞，有潜在泄密危险的。</w:t>
      </w:r>
    </w:p>
    <w:p>
      <w:pPr>
        <w:pStyle w:val="47"/>
        <w:spacing w:beforeAutospacing="0" w:after="120" w:afterAutospacing="0"/>
        <w:ind w:firstLine="420"/>
        <w:rPr>
          <w:rFonts w:ascii="微软雅黑" w:hAnsi="微软雅黑" w:cs="微软雅黑"/>
          <w:kern w:val="2"/>
          <w:sz w:val="21"/>
          <w:szCs w:val="21"/>
        </w:rPr>
      </w:pPr>
      <w:r>
        <w:rPr>
          <w:rFonts w:hint="eastAsia" w:ascii="微软雅黑" w:hAnsi="微软雅黑" w:cs="微软雅黑"/>
          <w:kern w:val="2"/>
          <w:sz w:val="21"/>
          <w:szCs w:val="21"/>
        </w:rPr>
        <w:t>（四）病毒发作导致不能进行正常操作的。 </w:t>
      </w:r>
    </w:p>
    <w:p>
      <w:pPr>
        <w:pStyle w:val="47"/>
        <w:spacing w:beforeAutospacing="0" w:after="120" w:afterAutospacing="0"/>
        <w:ind w:firstLine="420"/>
        <w:rPr>
          <w:rFonts w:ascii="微软雅黑" w:hAnsi="微软雅黑" w:cs="微软雅黑"/>
          <w:kern w:val="2"/>
          <w:sz w:val="21"/>
          <w:szCs w:val="21"/>
        </w:rPr>
      </w:pPr>
      <w:r>
        <w:rPr>
          <w:rFonts w:hint="eastAsia" w:ascii="微软雅黑" w:hAnsi="微软雅黑" w:cs="微软雅黑"/>
          <w:kern w:val="2"/>
          <w:sz w:val="21"/>
          <w:szCs w:val="21"/>
        </w:rPr>
        <w:t>（五）其他无法保证电子交易的公平、公正和安全的情况。</w:t>
      </w:r>
    </w:p>
    <w:p>
      <w:pPr>
        <w:pStyle w:val="47"/>
        <w:spacing w:beforeAutospacing="0" w:after="120" w:afterAutospacing="0"/>
        <w:ind w:firstLine="420"/>
        <w:rPr>
          <w:rFonts w:ascii="微软雅黑" w:hAnsi="微软雅黑" w:cs="微软雅黑"/>
          <w:kern w:val="2"/>
          <w:sz w:val="21"/>
          <w:szCs w:val="21"/>
        </w:rPr>
      </w:pPr>
      <w:r>
        <w:rPr>
          <w:rFonts w:hint="eastAsia" w:ascii="微软雅黑" w:hAnsi="微软雅黑" w:cs="微软雅黑"/>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pPr>
        <w:pStyle w:val="47"/>
        <w:numPr>
          <w:ilvl w:val="0"/>
          <w:numId w:val="27"/>
        </w:numPr>
        <w:spacing w:beforeAutospacing="0" w:after="120" w:afterAutospacing="0"/>
        <w:ind w:firstLineChars="0"/>
        <w:rPr>
          <w:rFonts w:ascii="微软雅黑" w:hAnsi="微软雅黑" w:cs="微软雅黑"/>
          <w:sz w:val="21"/>
          <w:szCs w:val="21"/>
        </w:rPr>
      </w:pPr>
      <w:r>
        <w:rPr>
          <w:rFonts w:hint="eastAsia" w:ascii="微软雅黑" w:hAnsi="微软雅黑" w:cs="微软雅黑"/>
          <w:sz w:val="21"/>
          <w:szCs w:val="21"/>
          <w:shd w:val="clear" w:color="auto" w:fill="FFFFFF"/>
        </w:rPr>
        <w:t>评审中需要供应商对响应文件作出澄清、说明或者补正的，评审小组和供应商应当通过电子交易平台交换数据电文。供应商需在半小时内提交澄清说明或补正，供应商已经明确表示澄清说明或补正完毕的除外。</w:t>
      </w:r>
    </w:p>
    <w:p>
      <w:pPr>
        <w:ind w:left="238" w:firstLine="420"/>
        <w:jc w:val="center"/>
        <w:rPr>
          <w:rFonts w:ascii="微软雅黑" w:hAnsi="微软雅黑" w:cs="微软雅黑"/>
          <w:b/>
          <w:szCs w:val="21"/>
        </w:rPr>
        <w:sectPr>
          <w:headerReference r:id="rId19" w:type="first"/>
          <w:footerReference r:id="rId20" w:type="default"/>
          <w:headerReference r:id="rId18" w:type="even"/>
          <w:pgSz w:w="11906" w:h="16838"/>
          <w:pgMar w:top="1474" w:right="1797" w:bottom="1247" w:left="1797" w:header="851" w:footer="851" w:gutter="0"/>
          <w:cols w:space="720" w:num="1"/>
          <w:docGrid w:linePitch="312" w:charSpace="0"/>
        </w:sectPr>
      </w:pPr>
    </w:p>
    <w:p>
      <w:pPr>
        <w:ind w:left="238" w:firstLine="420"/>
        <w:jc w:val="center"/>
        <w:outlineLvl w:val="1"/>
        <w:rPr>
          <w:rFonts w:ascii="微软雅黑" w:hAnsi="微软雅黑" w:cs="微软雅黑"/>
          <w:b/>
          <w:szCs w:val="21"/>
        </w:rPr>
      </w:pPr>
      <w:r>
        <w:rPr>
          <w:rFonts w:hint="eastAsia" w:ascii="微软雅黑" w:hAnsi="微软雅黑" w:cs="微软雅黑"/>
          <w:b/>
          <w:szCs w:val="21"/>
        </w:rPr>
        <w:t>前附表</w:t>
      </w:r>
      <w:bookmarkEnd w:id="31"/>
      <w:bookmarkEnd w:id="32"/>
    </w:p>
    <w:tbl>
      <w:tblPr>
        <w:tblStyle w:val="52"/>
        <w:tblW w:w="8908"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2815"/>
        <w:gridCol w:w="54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序号</w:t>
            </w:r>
          </w:p>
        </w:tc>
        <w:tc>
          <w:tcPr>
            <w:tcW w:w="2815"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事项</w:t>
            </w:r>
          </w:p>
        </w:tc>
        <w:tc>
          <w:tcPr>
            <w:tcW w:w="5464"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1</w:t>
            </w:r>
          </w:p>
        </w:tc>
        <w:tc>
          <w:tcPr>
            <w:tcW w:w="2815"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项目名称</w:t>
            </w:r>
          </w:p>
        </w:tc>
        <w:tc>
          <w:tcPr>
            <w:tcW w:w="5464"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szCs w:val="21"/>
              </w:rPr>
              <w:t>嘉兴南湖学院校园安全保卫综合服务项目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2</w:t>
            </w:r>
          </w:p>
        </w:tc>
        <w:tc>
          <w:tcPr>
            <w:tcW w:w="2815"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采购内容</w:t>
            </w:r>
          </w:p>
        </w:tc>
        <w:tc>
          <w:tcPr>
            <w:tcW w:w="5464"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详见第二章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13" w:hRule="atLeast"/>
          <w:tblHeader/>
        </w:trPr>
        <w:tc>
          <w:tcPr>
            <w:tcW w:w="629"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3</w:t>
            </w:r>
          </w:p>
        </w:tc>
        <w:tc>
          <w:tcPr>
            <w:tcW w:w="2815"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报价要求</w:t>
            </w:r>
          </w:p>
        </w:tc>
        <w:tc>
          <w:tcPr>
            <w:tcW w:w="5464" w:type="dxa"/>
            <w:tcBorders>
              <w:tl2br w:val="nil"/>
              <w:tr2bl w:val="nil"/>
            </w:tcBorders>
            <w:vAlign w:val="center"/>
          </w:tcPr>
          <w:p>
            <w:pPr>
              <w:ind w:firstLine="0" w:firstLineChars="0"/>
              <w:rPr>
                <w:rFonts w:ascii="微软雅黑" w:hAnsi="微软雅黑" w:cs="微软雅黑"/>
                <w:szCs w:val="21"/>
                <w:lang w:val="zh-CN"/>
              </w:rPr>
            </w:pPr>
            <w:r>
              <w:rPr>
                <w:rFonts w:hint="eastAsia" w:ascii="微软雅黑" w:hAnsi="微软雅黑" w:cs="微软雅黑"/>
                <w:szCs w:val="21"/>
                <w:lang w:val="zh-CN"/>
              </w:rPr>
              <w:t>有关本项目实施所需的所有费用（含税费）均计入报价。开标一览表（报价表）是报价的唯一载体。响应文件中价格全部采用人民币报价。磋商文件未列明，而投标供应商认为必需的费用也需列入报价。</w:t>
            </w:r>
          </w:p>
          <w:p>
            <w:pPr>
              <w:ind w:firstLine="0" w:firstLineChars="0"/>
              <w:rPr>
                <w:rFonts w:ascii="微软雅黑" w:hAnsi="微软雅黑" w:cs="微软雅黑"/>
                <w:szCs w:val="21"/>
              </w:rPr>
            </w:pPr>
            <w:r>
              <w:rPr>
                <w:rFonts w:hint="eastAsia" w:ascii="微软雅黑" w:hAnsi="微软雅黑" w:cs="微软雅黑"/>
                <w:b/>
                <w:kern w:val="0"/>
                <w:szCs w:val="21"/>
                <w:lang w:val="zh-CN"/>
              </w:rPr>
              <w:t>提醒：考核</w:t>
            </w:r>
            <w:r>
              <w:rPr>
                <w:rFonts w:hint="eastAsia" w:ascii="微软雅黑" w:hAnsi="微软雅黑" w:cs="微软雅黑"/>
                <w:b/>
                <w:kern w:val="0"/>
                <w:szCs w:val="21"/>
              </w:rPr>
              <w:t>所产生的合理费</w:t>
            </w:r>
            <w:r>
              <w:rPr>
                <w:rFonts w:hint="eastAsia" w:ascii="微软雅黑" w:hAnsi="微软雅黑" w:cs="微软雅黑"/>
                <w:b/>
                <w:kern w:val="0"/>
                <w:szCs w:val="21"/>
                <w:lang w:val="zh-CN"/>
              </w:rPr>
              <w:t>用由采购人承担，不包含在投标总价中，</w:t>
            </w:r>
            <w:r>
              <w:rPr>
                <w:rFonts w:hint="eastAsia" w:ascii="微软雅黑" w:hAnsi="微软雅黑" w:cs="微软雅黑"/>
                <w:b/>
                <w:kern w:val="0"/>
                <w:szCs w:val="21"/>
              </w:rPr>
              <w:t>若由供应商原因造成的考核不合格所产生的费用，由供应商承担</w:t>
            </w:r>
            <w:r>
              <w:rPr>
                <w:rFonts w:hint="eastAsia" w:ascii="微软雅黑" w:hAnsi="微软雅黑" w:cs="微软雅黑"/>
                <w:b/>
                <w:kern w:val="0"/>
                <w:szCs w:val="21"/>
                <w:lang w:val="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56" w:hRule="atLeast"/>
          <w:tblHeader/>
        </w:trPr>
        <w:tc>
          <w:tcPr>
            <w:tcW w:w="629"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4</w:t>
            </w:r>
          </w:p>
        </w:tc>
        <w:tc>
          <w:tcPr>
            <w:tcW w:w="2815"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中小企业预留份额情况</w:t>
            </w:r>
          </w:p>
        </w:tc>
        <w:tc>
          <w:tcPr>
            <w:tcW w:w="5464" w:type="dxa"/>
            <w:tcBorders>
              <w:tl2br w:val="nil"/>
              <w:tr2bl w:val="nil"/>
            </w:tcBorders>
            <w:vAlign w:val="center"/>
          </w:tcPr>
          <w:p>
            <w:pPr>
              <w:ind w:firstLine="0" w:firstLineChars="0"/>
              <w:rPr>
                <w:rFonts w:ascii="微软雅黑" w:hAnsi="微软雅黑" w:cs="微软雅黑"/>
                <w:szCs w:val="21"/>
                <w:lang w:val="zh-CN"/>
              </w:rPr>
            </w:pPr>
            <w:r>
              <w:rPr>
                <w:rFonts w:hint="eastAsia" w:ascii="微软雅黑" w:hAnsi="微软雅黑" w:cs="微软雅黑"/>
                <w:szCs w:val="21"/>
                <w:lang w:val="zh-CN"/>
              </w:rPr>
              <w:t>根据《政府采购促进中小企业发展管理办法》财库〔2020〕46号文件的规定，本项目</w:t>
            </w:r>
            <w:r>
              <w:rPr>
                <w:rFonts w:hint="eastAsia" w:ascii="微软雅黑" w:hAnsi="微软雅黑" w:cs="微软雅黑"/>
                <w:szCs w:val="21"/>
                <w:u w:val="single"/>
                <w:lang w:val="zh-CN"/>
              </w:rPr>
              <w:t>属于</w:t>
            </w:r>
            <w:r>
              <w:rPr>
                <w:rFonts w:hint="eastAsia" w:ascii="微软雅黑" w:hAnsi="微软雅黑" w:cs="微软雅黑"/>
                <w:szCs w:val="21"/>
                <w:lang w:val="zh-CN"/>
              </w:rPr>
              <w:t>预留份额专门面向中小企业采购的项目。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11" w:hRule="atLeast"/>
          <w:tblHeader/>
        </w:trPr>
        <w:tc>
          <w:tcPr>
            <w:tcW w:w="629"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5</w:t>
            </w:r>
          </w:p>
        </w:tc>
        <w:tc>
          <w:tcPr>
            <w:tcW w:w="2815"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分包</w:t>
            </w:r>
          </w:p>
        </w:tc>
        <w:tc>
          <w:tcPr>
            <w:tcW w:w="5464" w:type="dxa"/>
            <w:tcBorders>
              <w:tl2br w:val="nil"/>
              <w:tr2bl w:val="nil"/>
            </w:tcBorders>
            <w:vAlign w:val="center"/>
          </w:tcPr>
          <w:p>
            <w:pPr>
              <w:ind w:firstLine="0" w:firstLineChars="0"/>
              <w:rPr>
                <w:rFonts w:ascii="微软雅黑" w:hAnsi="微软雅黑" w:cs="微软雅黑"/>
                <w:szCs w:val="21"/>
              </w:rPr>
            </w:pPr>
            <w:r>
              <w:rPr>
                <w:rFonts w:hint="eastAsia" w:ascii="微软雅黑" w:hAnsi="微软雅黑" w:cs="微软雅黑"/>
                <w:kern w:val="0"/>
                <w:szCs w:val="21"/>
              </w:rPr>
              <w:sym w:font="Wingdings" w:char="00A8"/>
            </w:r>
            <w:r>
              <w:rPr>
                <w:rFonts w:hint="eastAsia" w:ascii="微软雅黑" w:hAnsi="微软雅黑" w:cs="微软雅黑"/>
                <w:kern w:val="0"/>
                <w:szCs w:val="21"/>
              </w:rPr>
              <w:t xml:space="preserve"> </w:t>
            </w:r>
            <w:r>
              <w:rPr>
                <w:rFonts w:hint="eastAsia" w:ascii="微软雅黑" w:hAnsi="微软雅黑" w:cs="微软雅黑"/>
                <w:szCs w:val="21"/>
                <w:lang w:val="zh-CN"/>
              </w:rPr>
              <w:t>A同意将非主体、非关键性的</w:t>
            </w:r>
            <w:r>
              <w:rPr>
                <w:rFonts w:hint="eastAsia" w:ascii="微软雅黑" w:hAnsi="微软雅黑" w:cs="微软雅黑"/>
                <w:szCs w:val="21"/>
                <w:u w:val="single"/>
                <w:lang w:val="zh-CN"/>
              </w:rPr>
              <w:t xml:space="preserve">             </w:t>
            </w:r>
            <w:r>
              <w:rPr>
                <w:rFonts w:hint="eastAsia" w:ascii="微软雅黑" w:hAnsi="微软雅黑" w:cs="微软雅黑"/>
                <w:szCs w:val="21"/>
                <w:lang w:val="zh-CN"/>
              </w:rPr>
              <w:t>工作分包。</w:t>
            </w:r>
            <w:r>
              <w:rPr>
                <w:rFonts w:hint="eastAsia" w:ascii="微软雅黑" w:hAnsi="微软雅黑" w:cs="微软雅黑"/>
                <w:kern w:val="0"/>
                <w:szCs w:val="21"/>
              </w:rPr>
              <w:sym w:font="Wingdings" w:char="00FE"/>
            </w:r>
            <w:r>
              <w:rPr>
                <w:rFonts w:hint="eastAsia" w:ascii="微软雅黑" w:hAnsi="微软雅黑" w:cs="微软雅黑"/>
                <w:kern w:val="0"/>
                <w:szCs w:val="21"/>
              </w:rPr>
              <w:t xml:space="preserve"> </w:t>
            </w:r>
            <w:r>
              <w:rPr>
                <w:rFonts w:hint="eastAsia" w:ascii="微软雅黑" w:hAnsi="微软雅黑" w:cs="微软雅黑"/>
                <w:szCs w:val="21"/>
                <w:lang w:val="zh-CN"/>
              </w:rPr>
              <w:t>B不同意分包。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6</w:t>
            </w:r>
          </w:p>
        </w:tc>
        <w:tc>
          <w:tcPr>
            <w:tcW w:w="2815"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开标前答疑会或现场踏勘</w:t>
            </w:r>
          </w:p>
        </w:tc>
        <w:tc>
          <w:tcPr>
            <w:tcW w:w="5464" w:type="dxa"/>
            <w:tcBorders>
              <w:tl2br w:val="nil"/>
              <w:tr2bl w:val="nil"/>
            </w:tcBorders>
            <w:vAlign w:val="center"/>
          </w:tcPr>
          <w:p>
            <w:pPr>
              <w:ind w:firstLine="0" w:firstLineChars="0"/>
              <w:rPr>
                <w:rFonts w:ascii="微软雅黑" w:hAnsi="微软雅黑" w:cs="微软雅黑"/>
                <w:szCs w:val="21"/>
              </w:rPr>
            </w:pPr>
            <w:r>
              <w:rPr>
                <w:rFonts w:hint="eastAsia" w:ascii="微软雅黑" w:hAnsi="微软雅黑" w:cs="微软雅黑"/>
                <w:kern w:val="0"/>
                <w:szCs w:val="21"/>
              </w:rPr>
              <w:sym w:font="Wingdings" w:char="00FE"/>
            </w:r>
            <w:r>
              <w:rPr>
                <w:rFonts w:hint="eastAsia" w:ascii="微软雅黑" w:hAnsi="微软雅黑" w:cs="微软雅黑"/>
                <w:szCs w:val="21"/>
                <w:lang w:val="zh-CN"/>
              </w:rPr>
              <w:t>A不组织。</w:t>
            </w:r>
          </w:p>
          <w:p>
            <w:pPr>
              <w:ind w:firstLine="0" w:firstLineChars="0"/>
              <w:rPr>
                <w:rFonts w:ascii="微软雅黑" w:hAnsi="微软雅黑" w:cs="微软雅黑"/>
                <w:szCs w:val="21"/>
              </w:rPr>
            </w:pPr>
            <w:r>
              <w:rPr>
                <w:rFonts w:hint="eastAsia" w:ascii="微软雅黑" w:hAnsi="微软雅黑" w:cs="微软雅黑"/>
                <w:kern w:val="0"/>
                <w:szCs w:val="21"/>
              </w:rPr>
              <w:sym w:font="Wingdings" w:char="00A8"/>
            </w:r>
            <w:r>
              <w:rPr>
                <w:rFonts w:hint="eastAsia" w:ascii="微软雅黑" w:hAnsi="微软雅黑" w:cs="微软雅黑"/>
                <w:szCs w:val="21"/>
                <w:lang w:val="zh-CN"/>
              </w:rPr>
              <w:t>B组织，时间：</w:t>
            </w:r>
            <w:r>
              <w:rPr>
                <w:rFonts w:hint="eastAsia" w:ascii="微软雅黑" w:hAnsi="微软雅黑" w:cs="微软雅黑"/>
                <w:szCs w:val="21"/>
                <w:u w:val="single"/>
              </w:rPr>
              <w:t xml:space="preserve">      </w:t>
            </w:r>
            <w:r>
              <w:rPr>
                <w:rFonts w:hint="eastAsia" w:ascii="微软雅黑" w:hAnsi="微软雅黑" w:cs="微软雅黑"/>
                <w:szCs w:val="21"/>
              </w:rPr>
              <w:t>,</w:t>
            </w:r>
            <w:r>
              <w:rPr>
                <w:rFonts w:hint="eastAsia" w:ascii="微软雅黑" w:hAnsi="微软雅黑" w:cs="微软雅黑"/>
                <w:szCs w:val="21"/>
                <w:lang w:val="zh-CN"/>
              </w:rPr>
              <w:t>地点：</w:t>
            </w:r>
            <w:r>
              <w:rPr>
                <w:rFonts w:hint="eastAsia" w:ascii="微软雅黑" w:hAnsi="微软雅黑" w:cs="微软雅黑"/>
                <w:szCs w:val="21"/>
                <w:u w:val="single"/>
              </w:rPr>
              <w:t>嘉兴市**区**路**号**室</w:t>
            </w:r>
            <w:r>
              <w:rPr>
                <w:rFonts w:hint="eastAsia" w:ascii="微软雅黑" w:hAnsi="微软雅黑" w:cs="微软雅黑"/>
                <w:szCs w:val="21"/>
                <w:lang w:val="zh-CN"/>
              </w:rPr>
              <w:t>，联系人：</w:t>
            </w:r>
            <w:r>
              <w:rPr>
                <w:rFonts w:hint="eastAsia" w:ascii="微软雅黑" w:hAnsi="微软雅黑" w:cs="微软雅黑"/>
                <w:szCs w:val="21"/>
                <w:u w:val="single"/>
              </w:rPr>
              <w:t xml:space="preserve">      </w:t>
            </w:r>
            <w:r>
              <w:rPr>
                <w:rFonts w:hint="eastAsia" w:ascii="微软雅黑" w:hAnsi="微软雅黑" w:cs="微软雅黑"/>
                <w:szCs w:val="21"/>
              </w:rPr>
              <w:t>，</w:t>
            </w:r>
            <w:r>
              <w:rPr>
                <w:rFonts w:hint="eastAsia" w:ascii="微软雅黑" w:hAnsi="微软雅黑" w:cs="微软雅黑"/>
                <w:szCs w:val="21"/>
                <w:lang w:val="zh-CN"/>
              </w:rPr>
              <w:t>联系方式：</w:t>
            </w:r>
            <w:r>
              <w:rPr>
                <w:rFonts w:hint="eastAsia" w:ascii="微软雅黑" w:hAnsi="微软雅黑" w:cs="微软雅黑"/>
                <w:szCs w:val="21"/>
                <w:u w:val="single"/>
              </w:rPr>
              <w:t xml:space="preserve">      </w:t>
            </w:r>
            <w:r>
              <w:rPr>
                <w:rFonts w:hint="eastAsia" w:ascii="微软雅黑" w:hAnsi="微软雅黑" w:cs="微软雅黑"/>
                <w:szCs w:val="21"/>
              </w:rPr>
              <w:t>。</w:t>
            </w:r>
          </w:p>
          <w:p>
            <w:pPr>
              <w:ind w:firstLine="0" w:firstLineChars="0"/>
              <w:rPr>
                <w:rFonts w:ascii="微软雅黑" w:hAnsi="微软雅黑" w:cs="微软雅黑"/>
                <w:szCs w:val="21"/>
              </w:rPr>
            </w:pPr>
            <w:r>
              <w:rPr>
                <w:rFonts w:hint="eastAsia" w:ascii="微软雅黑" w:hAnsi="微软雅黑" w:cs="微软雅黑"/>
                <w:szCs w:val="21"/>
                <w:lang w:val="zh-CN"/>
              </w:rPr>
              <w:t>本项目须进行现场踏勘（磋商文件中不能详细表述的不可预见费用、招标需求等，投标供应商需通过现场踏勘后考虑在最终报价内，否则后果由中标供应商自负）；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7</w:t>
            </w:r>
          </w:p>
        </w:tc>
        <w:tc>
          <w:tcPr>
            <w:tcW w:w="2815"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响应文件</w:t>
            </w:r>
            <w:r>
              <w:rPr>
                <w:rFonts w:hint="eastAsia" w:ascii="微软雅黑" w:hAnsi="微软雅黑" w:cs="微软雅黑"/>
                <w:b/>
                <w:szCs w:val="21"/>
                <w:lang w:val="zh-CN"/>
              </w:rPr>
              <w:t>组成</w:t>
            </w:r>
          </w:p>
        </w:tc>
        <w:tc>
          <w:tcPr>
            <w:tcW w:w="5464" w:type="dxa"/>
            <w:tcBorders>
              <w:tl2br w:val="nil"/>
              <w:tr2bl w:val="nil"/>
            </w:tcBorders>
            <w:vAlign w:val="center"/>
          </w:tcPr>
          <w:p>
            <w:pPr>
              <w:snapToGrid w:val="0"/>
              <w:ind w:firstLine="0" w:firstLineChars="0"/>
              <w:rPr>
                <w:rFonts w:ascii="微软雅黑" w:hAnsi="微软雅黑" w:cs="微软雅黑"/>
                <w:szCs w:val="21"/>
                <w:lang w:val="zh-CN"/>
              </w:rPr>
            </w:pPr>
            <w:r>
              <w:rPr>
                <w:rFonts w:hint="eastAsia" w:ascii="微软雅黑" w:hAnsi="微软雅黑" w:cs="微软雅黑"/>
                <w:szCs w:val="21"/>
                <w:lang w:val="zh-CN"/>
              </w:rPr>
              <w:t>电子</w:t>
            </w:r>
            <w:r>
              <w:rPr>
                <w:rFonts w:hint="eastAsia" w:ascii="微软雅黑" w:hAnsi="微软雅黑" w:cs="微软雅黑"/>
                <w:szCs w:val="21"/>
              </w:rPr>
              <w:t>响应文件</w:t>
            </w:r>
            <w:r>
              <w:rPr>
                <w:rFonts w:hint="eastAsia" w:ascii="微软雅黑" w:hAnsi="微软雅黑" w:cs="微软雅黑"/>
                <w:szCs w:val="21"/>
                <w:lang w:val="zh-CN"/>
              </w:rPr>
              <w:t>和备份</w:t>
            </w:r>
            <w:r>
              <w:rPr>
                <w:rFonts w:hint="eastAsia" w:ascii="微软雅黑" w:hAnsi="微软雅黑" w:cs="微软雅黑"/>
                <w:szCs w:val="21"/>
              </w:rPr>
              <w:t>响应文件</w:t>
            </w:r>
            <w:r>
              <w:rPr>
                <w:rFonts w:hint="eastAsia" w:ascii="微软雅黑" w:hAnsi="微软雅黑" w:cs="微软雅黑"/>
                <w:szCs w:val="21"/>
                <w:lang w:val="zh-CN"/>
              </w:rPr>
              <w:t>均由</w:t>
            </w:r>
            <w:r>
              <w:rPr>
                <w:rFonts w:hint="eastAsia" w:ascii="微软雅黑" w:hAnsi="微软雅黑" w:cs="微软雅黑"/>
                <w:szCs w:val="21"/>
              </w:rPr>
              <w:t>资格</w:t>
            </w:r>
            <w:r>
              <w:rPr>
                <w:rFonts w:hint="eastAsia" w:ascii="微软雅黑" w:hAnsi="微软雅黑" w:cs="微软雅黑"/>
                <w:szCs w:val="21"/>
                <w:lang w:val="zh-CN"/>
              </w:rPr>
              <w:t>文件、</w:t>
            </w:r>
            <w:r>
              <w:rPr>
                <w:rFonts w:hint="eastAsia" w:ascii="微软雅黑" w:hAnsi="微软雅黑" w:cs="微软雅黑"/>
                <w:szCs w:val="21"/>
              </w:rPr>
              <w:t>商务</w:t>
            </w:r>
            <w:r>
              <w:rPr>
                <w:rFonts w:hint="eastAsia" w:ascii="微软雅黑" w:hAnsi="微软雅黑" w:cs="微软雅黑"/>
                <w:szCs w:val="21"/>
                <w:lang w:val="zh-CN"/>
              </w:rPr>
              <w:t>技术文件及投标报价文件</w:t>
            </w:r>
            <w:r>
              <w:rPr>
                <w:rFonts w:hint="eastAsia" w:ascii="微软雅黑" w:hAnsi="微软雅黑" w:cs="微软雅黑"/>
                <w:szCs w:val="21"/>
              </w:rPr>
              <w:t>三</w:t>
            </w:r>
            <w:r>
              <w:rPr>
                <w:rFonts w:hint="eastAsia" w:ascii="微软雅黑" w:hAnsi="微软雅黑" w:cs="微软雅黑"/>
                <w:szCs w:val="21"/>
                <w:lang w:val="zh-CN"/>
              </w:rPr>
              <w:t>部分组成。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8</w:t>
            </w:r>
          </w:p>
        </w:tc>
        <w:tc>
          <w:tcPr>
            <w:tcW w:w="2815"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lang w:val="zh-CN"/>
              </w:rPr>
              <w:t>开标时间及地点</w:t>
            </w:r>
          </w:p>
        </w:tc>
        <w:tc>
          <w:tcPr>
            <w:tcW w:w="5464" w:type="dxa"/>
            <w:tcBorders>
              <w:tl2br w:val="nil"/>
              <w:tr2bl w:val="nil"/>
            </w:tcBorders>
            <w:vAlign w:val="center"/>
          </w:tcPr>
          <w:p>
            <w:pPr>
              <w:snapToGrid w:val="0"/>
              <w:ind w:firstLine="0" w:firstLineChars="0"/>
              <w:rPr>
                <w:rFonts w:ascii="微软雅黑" w:hAnsi="微软雅黑" w:cs="微软雅黑"/>
                <w:szCs w:val="21"/>
                <w:lang w:val="zh-CN"/>
              </w:rPr>
            </w:pPr>
            <w:r>
              <w:rPr>
                <w:rFonts w:hint="eastAsia" w:ascii="微软雅黑" w:hAnsi="微软雅黑" w:cs="微软雅黑"/>
                <w:szCs w:val="21"/>
              </w:rPr>
              <w:t>时间：</w:t>
            </w:r>
            <w:r>
              <w:rPr>
                <w:rFonts w:hint="eastAsia" w:ascii="微软雅黑" w:hAnsi="微软雅黑" w:cs="微软雅黑"/>
                <w:szCs w:val="21"/>
                <w:lang w:val="zh-CN"/>
              </w:rPr>
              <w:t>2024年   月   日   时    分</w:t>
            </w:r>
          </w:p>
          <w:p>
            <w:pPr>
              <w:snapToGrid w:val="0"/>
              <w:ind w:firstLine="0" w:firstLineChars="0"/>
              <w:rPr>
                <w:rFonts w:ascii="微软雅黑" w:hAnsi="微软雅黑" w:cs="微软雅黑"/>
                <w:szCs w:val="21"/>
              </w:rPr>
            </w:pPr>
            <w:r>
              <w:rPr>
                <w:rFonts w:hint="eastAsia" w:ascii="微软雅黑" w:hAnsi="微软雅黑" w:cs="微软雅黑"/>
                <w:szCs w:val="21"/>
              </w:rPr>
              <w:t>地点：政采云平台</w:t>
            </w:r>
          </w:p>
          <w:p>
            <w:pPr>
              <w:snapToGrid w:val="0"/>
              <w:ind w:firstLine="0" w:firstLineChars="0"/>
              <w:rPr>
                <w:rFonts w:ascii="微软雅黑" w:hAnsi="微软雅黑" w:cs="微软雅黑"/>
                <w:szCs w:val="21"/>
                <w:lang w:val="zh-CN"/>
              </w:rPr>
            </w:pPr>
            <w:r>
              <w:rPr>
                <w:rFonts w:hint="eastAsia" w:ascii="微软雅黑" w:hAnsi="微软雅黑" w:cs="微软雅黑"/>
                <w:b/>
                <w:bCs/>
                <w:szCs w:val="21"/>
                <w:u w:val="single"/>
                <w:lang w:val="zh-CN"/>
              </w:rPr>
              <w:t>供应商无需到开标现场，但须准时在线参加，直至评审结束。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9</w:t>
            </w:r>
          </w:p>
        </w:tc>
        <w:tc>
          <w:tcPr>
            <w:tcW w:w="2815" w:type="dxa"/>
            <w:tcBorders>
              <w:tl2br w:val="nil"/>
              <w:tr2bl w:val="nil"/>
            </w:tcBorders>
            <w:vAlign w:val="center"/>
          </w:tcPr>
          <w:p>
            <w:pPr>
              <w:snapToGrid w:val="0"/>
              <w:ind w:firstLine="0" w:firstLineChars="0"/>
              <w:jc w:val="center"/>
              <w:rPr>
                <w:rFonts w:ascii="微软雅黑" w:hAnsi="微软雅黑" w:cs="微软雅黑"/>
                <w:bCs/>
                <w:szCs w:val="21"/>
              </w:rPr>
            </w:pPr>
            <w:r>
              <w:rPr>
                <w:rFonts w:hint="eastAsia" w:ascii="微软雅黑" w:hAnsi="微软雅黑" w:cs="微软雅黑"/>
                <w:b/>
                <w:szCs w:val="21"/>
              </w:rPr>
              <w:t>方案讲解演示</w:t>
            </w:r>
          </w:p>
        </w:tc>
        <w:tc>
          <w:tcPr>
            <w:tcW w:w="5464" w:type="dxa"/>
            <w:tcBorders>
              <w:tl2br w:val="nil"/>
              <w:tr2bl w:val="nil"/>
            </w:tcBorders>
            <w:vAlign w:val="center"/>
          </w:tcPr>
          <w:p>
            <w:pPr>
              <w:snapToGrid w:val="0"/>
              <w:ind w:firstLine="0" w:firstLineChars="0"/>
              <w:rPr>
                <w:rFonts w:ascii="微软雅黑" w:hAnsi="微软雅黑" w:cs="微软雅黑"/>
                <w:kern w:val="0"/>
                <w:szCs w:val="21"/>
              </w:rPr>
            </w:pPr>
            <w:r>
              <w:rPr>
                <w:rFonts w:hint="eastAsia" w:ascii="微软雅黑" w:hAnsi="微软雅黑" w:cs="微软雅黑"/>
                <w:kern w:val="0"/>
                <w:szCs w:val="21"/>
              </w:rPr>
              <w:sym w:font="Wingdings" w:char="00FE"/>
            </w:r>
            <w:r>
              <w:rPr>
                <w:rFonts w:hint="eastAsia" w:ascii="微软雅黑" w:hAnsi="微软雅黑" w:cs="微软雅黑"/>
                <w:szCs w:val="21"/>
                <w:lang w:val="zh-CN"/>
              </w:rPr>
              <w:t>A不组织。</w:t>
            </w:r>
          </w:p>
          <w:p>
            <w:pPr>
              <w:ind w:firstLine="0" w:firstLineChars="0"/>
              <w:rPr>
                <w:rFonts w:ascii="微软雅黑" w:hAnsi="微软雅黑" w:cs="微软雅黑"/>
                <w:kern w:val="0"/>
                <w:szCs w:val="21"/>
                <w:lang w:val="zh-CN"/>
              </w:rPr>
            </w:pPr>
            <w:r>
              <w:rPr>
                <w:rFonts w:hint="eastAsia" w:ascii="微软雅黑" w:hAnsi="微软雅黑" w:cs="微软雅黑"/>
                <w:kern w:val="0"/>
                <w:szCs w:val="21"/>
              </w:rPr>
              <w:sym w:font="Wingdings" w:char="00A8"/>
            </w:r>
            <w:r>
              <w:rPr>
                <w:rFonts w:hint="eastAsia" w:ascii="微软雅黑" w:hAnsi="微软雅黑" w:cs="微软雅黑"/>
                <w:szCs w:val="21"/>
                <w:lang w:val="zh-CN"/>
              </w:rPr>
              <w:t>B组织。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10</w:t>
            </w:r>
          </w:p>
        </w:tc>
        <w:tc>
          <w:tcPr>
            <w:tcW w:w="2815"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项目属性与核心产品</w:t>
            </w:r>
          </w:p>
        </w:tc>
        <w:tc>
          <w:tcPr>
            <w:tcW w:w="5464" w:type="dxa"/>
            <w:tcBorders>
              <w:tl2br w:val="nil"/>
              <w:tr2bl w:val="nil"/>
            </w:tcBorders>
            <w:vAlign w:val="center"/>
          </w:tcPr>
          <w:p>
            <w:pPr>
              <w:ind w:firstLine="0" w:firstLineChars="0"/>
              <w:rPr>
                <w:rFonts w:ascii="微软雅黑" w:hAnsi="微软雅黑" w:cs="微软雅黑"/>
                <w:szCs w:val="21"/>
              </w:rPr>
            </w:pPr>
            <w:r>
              <w:rPr>
                <w:rFonts w:hint="eastAsia" w:ascii="微软雅黑" w:hAnsi="微软雅黑" w:cs="微软雅黑"/>
                <w:kern w:val="0"/>
                <w:szCs w:val="21"/>
              </w:rPr>
              <w:sym w:font="Wingdings" w:char="00A8"/>
            </w:r>
            <w:r>
              <w:rPr>
                <w:rFonts w:hint="eastAsia" w:ascii="微软雅黑" w:hAnsi="微软雅黑" w:cs="微软雅黑"/>
                <w:szCs w:val="21"/>
                <w:lang w:val="zh-CN"/>
              </w:rPr>
              <w:t>A货物类，核心产品为：</w:t>
            </w:r>
            <w:r>
              <w:rPr>
                <w:rFonts w:hint="eastAsia" w:ascii="微软雅黑" w:hAnsi="微软雅黑" w:cs="微软雅黑"/>
                <w:kern w:val="0"/>
                <w:szCs w:val="21"/>
                <w:u w:val="single"/>
              </w:rPr>
              <w:t xml:space="preserve">             </w:t>
            </w:r>
          </w:p>
          <w:p>
            <w:pPr>
              <w:ind w:firstLine="0" w:firstLineChars="0"/>
              <w:rPr>
                <w:rFonts w:ascii="微软雅黑" w:hAnsi="微软雅黑" w:cs="微软雅黑"/>
                <w:szCs w:val="21"/>
              </w:rPr>
            </w:pPr>
            <w:r>
              <w:rPr>
                <w:rFonts w:hint="eastAsia" w:ascii="微软雅黑" w:hAnsi="微软雅黑" w:cs="微软雅黑"/>
                <w:kern w:val="0"/>
                <w:szCs w:val="21"/>
              </w:rPr>
              <w:sym w:font="Wingdings" w:char="00FE"/>
            </w:r>
            <w:r>
              <w:rPr>
                <w:rFonts w:hint="eastAsia" w:ascii="微软雅黑" w:hAnsi="微软雅黑" w:cs="微软雅黑"/>
                <w:szCs w:val="21"/>
                <w:lang w:val="zh-CN"/>
              </w:rPr>
              <w:t>B服务类。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11</w:t>
            </w:r>
          </w:p>
        </w:tc>
        <w:tc>
          <w:tcPr>
            <w:tcW w:w="2815"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采购标的对应的中小企业划分标准所属行业</w:t>
            </w:r>
          </w:p>
        </w:tc>
        <w:tc>
          <w:tcPr>
            <w:tcW w:w="5464" w:type="dxa"/>
            <w:tcBorders>
              <w:tl2br w:val="nil"/>
              <w:tr2bl w:val="nil"/>
            </w:tcBorders>
            <w:vAlign w:val="center"/>
          </w:tcPr>
          <w:p>
            <w:pPr>
              <w:snapToGrid w:val="0"/>
              <w:ind w:firstLine="0" w:firstLineChars="0"/>
              <w:rPr>
                <w:rFonts w:ascii="微软雅黑" w:hAnsi="微软雅黑" w:cs="微软雅黑"/>
                <w:szCs w:val="21"/>
              </w:rPr>
            </w:pPr>
            <w:r>
              <w:rPr>
                <w:rFonts w:hint="eastAsia" w:ascii="微软雅黑" w:hAnsi="微软雅黑" w:cs="微软雅黑"/>
                <w:szCs w:val="21"/>
                <w:lang w:val="zh-CN"/>
              </w:rPr>
              <w:t>标的：</w:t>
            </w:r>
            <w:r>
              <w:rPr>
                <w:rFonts w:hint="eastAsia" w:ascii="微软雅黑" w:hAnsi="微软雅黑" w:cs="微软雅黑"/>
                <w:u w:val="single"/>
              </w:rPr>
              <w:t>安全保卫</w:t>
            </w:r>
            <w:r>
              <w:rPr>
                <w:rFonts w:hint="eastAsia" w:ascii="微软雅黑" w:hAnsi="微软雅黑" w:cs="微软雅黑"/>
              </w:rPr>
              <w:t>，属于</w:t>
            </w:r>
            <w:r>
              <w:rPr>
                <w:rFonts w:hint="eastAsia" w:ascii="微软雅黑" w:hAnsi="微软雅黑" w:cs="微软雅黑"/>
                <w:u w:val="single"/>
              </w:rPr>
              <w:t>租赁和商务服务业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810" w:hRule="atLeast"/>
          <w:tblHeader/>
        </w:trPr>
        <w:tc>
          <w:tcPr>
            <w:tcW w:w="629"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12</w:t>
            </w:r>
          </w:p>
        </w:tc>
        <w:tc>
          <w:tcPr>
            <w:tcW w:w="2815" w:type="dxa"/>
            <w:tcBorders>
              <w:tl2br w:val="nil"/>
              <w:tr2bl w:val="nil"/>
            </w:tcBorders>
            <w:vAlign w:val="center"/>
          </w:tcPr>
          <w:p>
            <w:pPr>
              <w:snapToGrid w:val="0"/>
              <w:ind w:firstLine="0" w:firstLineChars="0"/>
              <w:jc w:val="center"/>
              <w:rPr>
                <w:rFonts w:ascii="微软雅黑" w:hAnsi="微软雅黑" w:cs="微软雅黑"/>
                <w:szCs w:val="21"/>
              </w:rPr>
            </w:pPr>
            <w:r>
              <w:rPr>
                <w:rFonts w:hint="eastAsia" w:ascii="微软雅黑" w:hAnsi="微软雅黑" w:cs="微软雅黑"/>
                <w:b/>
                <w:szCs w:val="21"/>
              </w:rPr>
              <w:t>评标结果公告及中标通知书</w:t>
            </w:r>
          </w:p>
        </w:tc>
        <w:tc>
          <w:tcPr>
            <w:tcW w:w="5464" w:type="dxa"/>
            <w:tcBorders>
              <w:tl2br w:val="nil"/>
              <w:tr2bl w:val="nil"/>
            </w:tcBorders>
            <w:vAlign w:val="center"/>
          </w:tcPr>
          <w:p>
            <w:pPr>
              <w:autoSpaceDE w:val="0"/>
              <w:autoSpaceDN w:val="0"/>
              <w:snapToGrid w:val="0"/>
              <w:ind w:firstLine="0" w:firstLineChars="0"/>
              <w:textAlignment w:val="bottom"/>
              <w:rPr>
                <w:rFonts w:ascii="微软雅黑" w:hAnsi="微软雅黑" w:cs="微软雅黑"/>
                <w:szCs w:val="21"/>
              </w:rPr>
            </w:pPr>
            <w:r>
              <w:rPr>
                <w:rFonts w:hint="eastAsia" w:ascii="微软雅黑" w:hAnsi="微软雅黑" w:cs="微软雅黑"/>
                <w:szCs w:val="21"/>
              </w:rPr>
              <w:t>评标结束后2个工作日内，评标结果公告于浙江政府采购网(http://www.zjzfcg.gov.cn/new/)</w:t>
            </w:r>
          </w:p>
          <w:p>
            <w:pPr>
              <w:autoSpaceDE w:val="0"/>
              <w:autoSpaceDN w:val="0"/>
              <w:snapToGrid w:val="0"/>
              <w:ind w:firstLine="0" w:firstLineChars="0"/>
              <w:textAlignment w:val="bottom"/>
              <w:rPr>
                <w:rFonts w:ascii="微软雅黑" w:hAnsi="微软雅黑" w:cs="微软雅黑"/>
                <w:snapToGrid w:val="0"/>
                <w:kern w:val="28"/>
                <w:szCs w:val="21"/>
              </w:rPr>
            </w:pPr>
            <w:r>
              <w:rPr>
                <w:rFonts w:hint="eastAsia" w:ascii="微软雅黑" w:hAnsi="微软雅黑" w:cs="微软雅黑"/>
                <w:kern w:val="0"/>
                <w:szCs w:val="21"/>
              </w:rPr>
              <w:t>中标公告期限为1个工作日</w:t>
            </w:r>
            <w:r>
              <w:rPr>
                <w:rFonts w:hint="eastAsia" w:ascii="微软雅黑" w:hAnsi="微软雅黑" w:cs="微软雅黑"/>
                <w:b/>
                <w:bCs/>
                <w:szCs w:val="21"/>
              </w:rPr>
              <w:t>（中标供应商为小微企业的，其中小企业声明函将随中标结果同时公告）</w:t>
            </w:r>
            <w:r>
              <w:rPr>
                <w:rFonts w:hint="eastAsia" w:ascii="微软雅黑" w:hAnsi="微软雅黑" w:cs="微软雅黑"/>
                <w:kern w:val="0"/>
                <w:szCs w:val="21"/>
              </w:rPr>
              <w:t>。在公告中标结果的同时，代理机构在政采云系统向中标供应商发出中标通知书。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79" w:hRule="atLeast"/>
          <w:tblHeader/>
        </w:trPr>
        <w:tc>
          <w:tcPr>
            <w:tcW w:w="629"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13</w:t>
            </w:r>
          </w:p>
        </w:tc>
        <w:tc>
          <w:tcPr>
            <w:tcW w:w="2815" w:type="dxa"/>
            <w:tcBorders>
              <w:tl2br w:val="nil"/>
              <w:tr2bl w:val="nil"/>
            </w:tcBorders>
            <w:vAlign w:val="center"/>
          </w:tcPr>
          <w:p>
            <w:pPr>
              <w:autoSpaceDE w:val="0"/>
              <w:autoSpaceDN w:val="0"/>
              <w:snapToGrid w:val="0"/>
              <w:ind w:firstLine="0" w:firstLineChars="0"/>
              <w:jc w:val="center"/>
              <w:textAlignment w:val="bottom"/>
              <w:rPr>
                <w:rFonts w:ascii="微软雅黑" w:hAnsi="微软雅黑" w:cs="微软雅黑"/>
                <w:kern w:val="0"/>
                <w:szCs w:val="21"/>
              </w:rPr>
            </w:pPr>
            <w:r>
              <w:rPr>
                <w:rFonts w:hint="eastAsia" w:ascii="微软雅黑" w:hAnsi="微软雅黑" w:cs="微软雅黑"/>
                <w:b/>
                <w:szCs w:val="21"/>
              </w:rPr>
              <w:t>履约保证金</w:t>
            </w:r>
          </w:p>
        </w:tc>
        <w:tc>
          <w:tcPr>
            <w:tcW w:w="5464" w:type="dxa"/>
            <w:tcBorders>
              <w:tl2br w:val="nil"/>
              <w:tr2bl w:val="nil"/>
            </w:tcBorders>
            <w:vAlign w:val="center"/>
          </w:tcPr>
          <w:p>
            <w:pPr>
              <w:ind w:firstLine="0" w:firstLineChars="0"/>
              <w:rPr>
                <w:rFonts w:ascii="微软雅黑" w:hAnsi="微软雅黑" w:cs="微软雅黑"/>
                <w:kern w:val="0"/>
                <w:szCs w:val="21"/>
              </w:rPr>
            </w:pPr>
            <w:r>
              <w:rPr>
                <w:rFonts w:hint="eastAsia" w:ascii="微软雅黑" w:hAnsi="微软雅黑" w:cs="微软雅黑"/>
                <w:szCs w:val="21"/>
                <w:lang w:val="zh-CN"/>
              </w:rPr>
              <w:t>无</w:t>
            </w:r>
            <w:r>
              <w:rPr>
                <w:rFonts w:hint="eastAsia" w:ascii="微软雅黑" w:hAnsi="微软雅黑" w:cs="微软雅黑"/>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09" w:hRule="atLeast"/>
          <w:tblHeader/>
        </w:trPr>
        <w:tc>
          <w:tcPr>
            <w:tcW w:w="629"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14</w:t>
            </w:r>
          </w:p>
        </w:tc>
        <w:tc>
          <w:tcPr>
            <w:tcW w:w="2815" w:type="dxa"/>
            <w:tcBorders>
              <w:tl2br w:val="nil"/>
              <w:tr2bl w:val="nil"/>
            </w:tcBorders>
            <w:vAlign w:val="center"/>
          </w:tcPr>
          <w:p>
            <w:pPr>
              <w:snapToGrid w:val="0"/>
              <w:ind w:firstLine="0" w:firstLineChars="0"/>
              <w:jc w:val="center"/>
              <w:rPr>
                <w:rFonts w:ascii="微软雅黑" w:hAnsi="微软雅黑" w:cs="微软雅黑"/>
                <w:b/>
                <w:strike/>
                <w:szCs w:val="21"/>
              </w:rPr>
            </w:pPr>
            <w:r>
              <w:rPr>
                <w:rFonts w:hint="eastAsia" w:ascii="微软雅黑" w:hAnsi="微软雅黑" w:cs="微软雅黑"/>
                <w:b/>
                <w:szCs w:val="21"/>
              </w:rPr>
              <w:t>签订合同时间</w:t>
            </w:r>
          </w:p>
        </w:tc>
        <w:tc>
          <w:tcPr>
            <w:tcW w:w="5464" w:type="dxa"/>
            <w:tcBorders>
              <w:tl2br w:val="nil"/>
              <w:tr2bl w:val="nil"/>
            </w:tcBorders>
            <w:vAlign w:val="center"/>
          </w:tcPr>
          <w:p>
            <w:pPr>
              <w:autoSpaceDE w:val="0"/>
              <w:autoSpaceDN w:val="0"/>
              <w:snapToGrid w:val="0"/>
              <w:ind w:firstLine="0" w:firstLineChars="0"/>
              <w:textAlignment w:val="bottom"/>
              <w:rPr>
                <w:rFonts w:ascii="微软雅黑" w:hAnsi="微软雅黑" w:cs="微软雅黑"/>
                <w:strike/>
                <w:kern w:val="28"/>
                <w:szCs w:val="21"/>
              </w:rPr>
            </w:pPr>
            <w:r>
              <w:rPr>
                <w:rFonts w:hint="eastAsia" w:ascii="微软雅黑" w:hAnsi="微软雅黑" w:cs="微软雅黑"/>
                <w:szCs w:val="21"/>
              </w:rPr>
              <w:t>中标通知书发出后30日内。</w:t>
            </w:r>
            <w:r>
              <w:rPr>
                <w:rFonts w:hint="eastAsia" w:ascii="微软雅黑" w:hAnsi="微软雅黑" w:cs="微软雅黑"/>
                <w:kern w:val="0"/>
                <w:szCs w:val="21"/>
              </w:rPr>
              <w:t>建议采购人在对采购结果质疑期（自采购结果公告之日起七个工作日）后与中标供应商签订政府采购合同。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824" w:hRule="atLeast"/>
          <w:tblHeader/>
        </w:trPr>
        <w:tc>
          <w:tcPr>
            <w:tcW w:w="629"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15</w:t>
            </w:r>
          </w:p>
        </w:tc>
        <w:tc>
          <w:tcPr>
            <w:tcW w:w="2815" w:type="dxa"/>
            <w:tcBorders>
              <w:tl2br w:val="nil"/>
              <w:tr2bl w:val="nil"/>
            </w:tcBorders>
            <w:vAlign w:val="center"/>
          </w:tcPr>
          <w:p>
            <w:pPr>
              <w:snapToGrid w:val="0"/>
              <w:ind w:firstLine="0" w:firstLineChars="0"/>
              <w:jc w:val="center"/>
              <w:rPr>
                <w:rFonts w:ascii="微软雅黑" w:hAnsi="微软雅黑" w:cs="微软雅黑"/>
                <w:b/>
                <w:strike/>
                <w:szCs w:val="21"/>
              </w:rPr>
            </w:pPr>
            <w:r>
              <w:rPr>
                <w:rFonts w:hint="eastAsia" w:ascii="微软雅黑" w:hAnsi="微软雅黑" w:cs="微软雅黑"/>
                <w:b/>
                <w:szCs w:val="21"/>
              </w:rPr>
              <w:t>合同公告</w:t>
            </w:r>
          </w:p>
        </w:tc>
        <w:tc>
          <w:tcPr>
            <w:tcW w:w="5464" w:type="dxa"/>
            <w:tcBorders>
              <w:tl2br w:val="nil"/>
              <w:tr2bl w:val="nil"/>
            </w:tcBorders>
            <w:vAlign w:val="center"/>
          </w:tcPr>
          <w:p>
            <w:pPr>
              <w:autoSpaceDE w:val="0"/>
              <w:autoSpaceDN w:val="0"/>
              <w:snapToGrid w:val="0"/>
              <w:ind w:firstLine="0" w:firstLineChars="0"/>
              <w:textAlignment w:val="bottom"/>
              <w:rPr>
                <w:rFonts w:ascii="微软雅黑" w:hAnsi="微软雅黑" w:cs="微软雅黑"/>
                <w:strike/>
                <w:kern w:val="28"/>
                <w:szCs w:val="21"/>
              </w:rPr>
            </w:pPr>
            <w:r>
              <w:rPr>
                <w:rFonts w:hint="eastAsia" w:ascii="微软雅黑" w:hAnsi="微软雅黑" w:cs="微软雅黑"/>
                <w:szCs w:val="21"/>
              </w:rPr>
              <w:t>本项目政府采购合同将于签订之日起2个工作日内发布于浙江政府采购网，但政府采购合同中涉及国家秘密、商业秘密的内容除外。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29" w:hRule="atLeast"/>
          <w:tblHeader/>
        </w:trPr>
        <w:tc>
          <w:tcPr>
            <w:tcW w:w="629"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16</w:t>
            </w:r>
          </w:p>
        </w:tc>
        <w:tc>
          <w:tcPr>
            <w:tcW w:w="2815" w:type="dxa"/>
            <w:tcBorders>
              <w:tl2br w:val="nil"/>
              <w:tr2bl w:val="nil"/>
            </w:tcBorders>
            <w:vAlign w:val="center"/>
          </w:tcPr>
          <w:p>
            <w:pPr>
              <w:snapToGrid w:val="0"/>
              <w:ind w:firstLine="0" w:firstLineChars="0"/>
              <w:jc w:val="center"/>
              <w:rPr>
                <w:rFonts w:ascii="微软雅黑" w:hAnsi="微软雅黑" w:cs="微软雅黑"/>
                <w:b/>
                <w:strike/>
                <w:szCs w:val="21"/>
              </w:rPr>
            </w:pPr>
            <w:r>
              <w:rPr>
                <w:rFonts w:hint="eastAsia" w:ascii="微软雅黑" w:hAnsi="微软雅黑" w:cs="微软雅黑"/>
                <w:b/>
                <w:szCs w:val="21"/>
              </w:rPr>
              <w:t>本项目预算金额</w:t>
            </w:r>
          </w:p>
        </w:tc>
        <w:tc>
          <w:tcPr>
            <w:tcW w:w="5464" w:type="dxa"/>
            <w:tcBorders>
              <w:tl2br w:val="nil"/>
              <w:tr2bl w:val="nil"/>
            </w:tcBorders>
            <w:vAlign w:val="center"/>
          </w:tcPr>
          <w:p>
            <w:pPr>
              <w:ind w:firstLine="0" w:firstLineChars="0"/>
              <w:rPr>
                <w:rFonts w:ascii="微软雅黑" w:hAnsi="微软雅黑" w:cs="微软雅黑"/>
                <w:szCs w:val="21"/>
              </w:rPr>
            </w:pPr>
            <w:r>
              <w:rPr>
                <w:rFonts w:hint="eastAsia" w:ascii="微软雅黑" w:hAnsi="微软雅黑" w:cs="微软雅黑"/>
                <w:szCs w:val="21"/>
              </w:rPr>
              <w:t>预算价为人民币2870000.00元，</w:t>
            </w:r>
          </w:p>
          <w:p>
            <w:pPr>
              <w:ind w:firstLine="0" w:firstLineChars="0"/>
              <w:rPr>
                <w:rFonts w:ascii="微软雅黑" w:hAnsi="微软雅黑" w:cs="微软雅黑"/>
                <w:strike/>
                <w:kern w:val="28"/>
                <w:szCs w:val="21"/>
              </w:rPr>
            </w:pPr>
            <w:r>
              <w:rPr>
                <w:rFonts w:hint="eastAsia" w:ascii="微软雅黑" w:hAnsi="微软雅黑" w:cs="微软雅黑"/>
                <w:szCs w:val="21"/>
              </w:rPr>
              <w:t>最限价为预算价，超预算价的响应文件无效。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546" w:hRule="atLeast"/>
          <w:tblHeader/>
        </w:trPr>
        <w:tc>
          <w:tcPr>
            <w:tcW w:w="629"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17</w:t>
            </w:r>
          </w:p>
        </w:tc>
        <w:tc>
          <w:tcPr>
            <w:tcW w:w="2815" w:type="dxa"/>
            <w:tcBorders>
              <w:tl2br w:val="nil"/>
              <w:tr2bl w:val="nil"/>
            </w:tcBorders>
            <w:vAlign w:val="center"/>
          </w:tcPr>
          <w:p>
            <w:pPr>
              <w:autoSpaceDE w:val="0"/>
              <w:autoSpaceDN w:val="0"/>
              <w:snapToGrid w:val="0"/>
              <w:ind w:firstLine="0" w:firstLineChars="0"/>
              <w:jc w:val="center"/>
              <w:textAlignment w:val="bottom"/>
              <w:rPr>
                <w:rFonts w:ascii="微软雅黑" w:hAnsi="微软雅黑" w:cs="微软雅黑"/>
                <w:b/>
                <w:strike/>
                <w:szCs w:val="21"/>
              </w:rPr>
            </w:pPr>
            <w:r>
              <w:rPr>
                <w:rFonts w:hint="eastAsia" w:ascii="微软雅黑" w:hAnsi="微软雅黑" w:cs="微软雅黑"/>
                <w:b/>
                <w:szCs w:val="21"/>
              </w:rPr>
              <w:t>付款条件</w:t>
            </w:r>
          </w:p>
        </w:tc>
        <w:tc>
          <w:tcPr>
            <w:tcW w:w="5464" w:type="dxa"/>
            <w:tcBorders>
              <w:tl2br w:val="nil"/>
              <w:tr2bl w:val="nil"/>
            </w:tcBorders>
            <w:vAlign w:val="center"/>
          </w:tcPr>
          <w:p>
            <w:pPr>
              <w:snapToGrid w:val="0"/>
              <w:ind w:firstLine="0" w:firstLineChars="0"/>
              <w:rPr>
                <w:rFonts w:ascii="微软雅黑" w:hAnsi="微软雅黑" w:cs="微软雅黑"/>
                <w:szCs w:val="21"/>
              </w:rPr>
            </w:pPr>
            <w:r>
              <w:rPr>
                <w:rFonts w:hint="eastAsia" w:ascii="微软雅黑" w:hAnsi="微软雅黑" w:cs="微软雅黑"/>
                <w:bCs/>
                <w:szCs w:val="21"/>
              </w:rPr>
              <w:t>按季支付，经考核后，如扣款则在支付时进行扣除。【考核办法详见附件《嘉兴南湖学院安全保卫服务绩效考评办法》（试行）】</w:t>
            </w:r>
            <w:r>
              <w:rPr>
                <w:rFonts w:hint="eastAsia" w:ascii="微软雅黑" w:hAnsi="微软雅黑" w:cs="微软雅黑"/>
                <w:szCs w:val="21"/>
              </w:rPr>
              <w:t>。</w:t>
            </w:r>
          </w:p>
          <w:p>
            <w:pPr>
              <w:ind w:firstLine="0" w:firstLineChars="0"/>
              <w:rPr>
                <w:rFonts w:ascii="微软雅黑" w:hAnsi="微软雅黑" w:cs="微软雅黑"/>
                <w:strike/>
                <w:kern w:val="28"/>
              </w:rPr>
            </w:pPr>
            <w:r>
              <w:rPr>
                <w:rFonts w:hint="eastAsia" w:ascii="微软雅黑" w:hAnsi="微软雅黑" w:cs="微软雅黑"/>
                <w:szCs w:val="21"/>
              </w:rPr>
              <w:t>本项目支付时，承包人必须提供正规合法的税票。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94" w:hRule="atLeast"/>
          <w:tblHeader/>
        </w:trPr>
        <w:tc>
          <w:tcPr>
            <w:tcW w:w="629"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18</w:t>
            </w:r>
          </w:p>
        </w:tc>
        <w:tc>
          <w:tcPr>
            <w:tcW w:w="2815" w:type="dxa"/>
            <w:tcBorders>
              <w:tl2br w:val="nil"/>
              <w:tr2bl w:val="nil"/>
            </w:tcBorders>
            <w:vAlign w:val="center"/>
          </w:tcPr>
          <w:p>
            <w:pPr>
              <w:snapToGrid w:val="0"/>
              <w:ind w:firstLine="0" w:firstLineChars="0"/>
              <w:jc w:val="center"/>
              <w:rPr>
                <w:rFonts w:ascii="微软雅黑" w:hAnsi="微软雅黑" w:cs="微软雅黑"/>
                <w:b/>
                <w:strike/>
                <w:szCs w:val="21"/>
              </w:rPr>
            </w:pPr>
            <w:r>
              <w:rPr>
                <w:rFonts w:hint="eastAsia" w:ascii="微软雅黑" w:hAnsi="微软雅黑" w:cs="微软雅黑"/>
                <w:b/>
                <w:szCs w:val="21"/>
              </w:rPr>
              <w:t>响应文件有效期</w:t>
            </w:r>
          </w:p>
        </w:tc>
        <w:tc>
          <w:tcPr>
            <w:tcW w:w="5464" w:type="dxa"/>
            <w:tcBorders>
              <w:tl2br w:val="nil"/>
              <w:tr2bl w:val="nil"/>
            </w:tcBorders>
            <w:vAlign w:val="center"/>
          </w:tcPr>
          <w:p>
            <w:pPr>
              <w:autoSpaceDE w:val="0"/>
              <w:autoSpaceDN w:val="0"/>
              <w:snapToGrid w:val="0"/>
              <w:ind w:firstLine="0" w:firstLineChars="0"/>
              <w:textAlignment w:val="bottom"/>
              <w:rPr>
                <w:rFonts w:ascii="微软雅黑" w:hAnsi="微软雅黑" w:cs="微软雅黑"/>
                <w:strike/>
                <w:kern w:val="28"/>
                <w:szCs w:val="21"/>
              </w:rPr>
            </w:pPr>
            <w:r>
              <w:rPr>
                <w:rFonts w:hint="eastAsia" w:ascii="微软雅黑" w:hAnsi="微软雅黑" w:cs="微软雅黑"/>
                <w:szCs w:val="21"/>
                <w:u w:val="single"/>
              </w:rPr>
              <w:t>90</w:t>
            </w:r>
            <w:r>
              <w:rPr>
                <w:rFonts w:hint="eastAsia" w:ascii="微软雅黑" w:hAnsi="微软雅黑" w:cs="微软雅黑"/>
                <w:szCs w:val="21"/>
              </w:rPr>
              <w:t>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34" w:hRule="atLeast"/>
          <w:tblHeader/>
        </w:trPr>
        <w:tc>
          <w:tcPr>
            <w:tcW w:w="629" w:type="dxa"/>
            <w:tcBorders>
              <w:tl2br w:val="nil"/>
              <w:tr2bl w:val="nil"/>
            </w:tcBorders>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19</w:t>
            </w:r>
          </w:p>
        </w:tc>
        <w:tc>
          <w:tcPr>
            <w:tcW w:w="2815" w:type="dxa"/>
            <w:tcBorders>
              <w:tl2br w:val="nil"/>
              <w:tr2bl w:val="nil"/>
            </w:tcBorders>
            <w:vAlign w:val="center"/>
          </w:tcPr>
          <w:p>
            <w:pPr>
              <w:snapToGrid w:val="0"/>
              <w:ind w:firstLine="0" w:firstLineChars="0"/>
              <w:jc w:val="center"/>
              <w:rPr>
                <w:rFonts w:ascii="微软雅黑" w:hAnsi="微软雅黑" w:cs="微软雅黑"/>
                <w:b/>
                <w:strike/>
                <w:szCs w:val="21"/>
              </w:rPr>
            </w:pPr>
            <w:r>
              <w:rPr>
                <w:rFonts w:hint="eastAsia" w:ascii="微软雅黑" w:hAnsi="微软雅黑" w:cs="微软雅黑"/>
                <w:b/>
                <w:szCs w:val="21"/>
              </w:rPr>
              <w:t>特别说明</w:t>
            </w:r>
          </w:p>
        </w:tc>
        <w:tc>
          <w:tcPr>
            <w:tcW w:w="5464" w:type="dxa"/>
            <w:tcBorders>
              <w:tl2br w:val="nil"/>
              <w:tr2bl w:val="nil"/>
            </w:tcBorders>
            <w:vAlign w:val="center"/>
          </w:tcPr>
          <w:p>
            <w:pPr>
              <w:autoSpaceDE w:val="0"/>
              <w:autoSpaceDN w:val="0"/>
              <w:snapToGrid w:val="0"/>
              <w:ind w:firstLine="0" w:firstLineChars="0"/>
              <w:textAlignment w:val="bottom"/>
              <w:rPr>
                <w:rFonts w:ascii="微软雅黑" w:hAnsi="微软雅黑" w:cs="微软雅黑"/>
                <w:strike/>
                <w:kern w:val="28"/>
                <w:szCs w:val="21"/>
              </w:rPr>
            </w:pPr>
            <w:r>
              <w:rPr>
                <w:rFonts w:hint="eastAsia" w:ascii="微软雅黑" w:hAnsi="微软雅黑" w:cs="微软雅黑"/>
                <w:snapToGrid w:val="0"/>
                <w:kern w:val="0"/>
                <w:szCs w:val="21"/>
              </w:rPr>
              <w:t>本磋商文件的解释权属于采购人</w:t>
            </w:r>
          </w:p>
        </w:tc>
      </w:tr>
    </w:tbl>
    <w:p>
      <w:pPr>
        <w:pStyle w:val="5"/>
        <w:ind w:firstLine="420"/>
        <w:rPr>
          <w:rFonts w:ascii="微软雅黑" w:hAnsi="微软雅黑" w:cs="微软雅黑"/>
          <w:szCs w:val="21"/>
        </w:rPr>
      </w:pPr>
      <w:bookmarkStart w:id="33" w:name="_Toc493511580"/>
      <w:bookmarkStart w:id="34" w:name="_Toc10112"/>
      <w:bookmarkStart w:id="35" w:name="_Toc177870536"/>
      <w:r>
        <w:rPr>
          <w:rFonts w:hint="eastAsia" w:ascii="微软雅黑" w:hAnsi="微软雅黑" w:cs="微软雅黑"/>
          <w:szCs w:val="21"/>
        </w:rPr>
        <w:t>一、总  则</w:t>
      </w:r>
      <w:bookmarkEnd w:id="33"/>
      <w:bookmarkEnd w:id="34"/>
      <w:bookmarkEnd w:id="35"/>
    </w:p>
    <w:p>
      <w:pPr>
        <w:snapToGrid w:val="0"/>
        <w:ind w:firstLine="412" w:firstLineChars="196"/>
        <w:outlineLvl w:val="2"/>
        <w:rPr>
          <w:rFonts w:ascii="微软雅黑" w:hAnsi="微软雅黑" w:cs="微软雅黑"/>
          <w:b/>
          <w:szCs w:val="21"/>
        </w:rPr>
      </w:pPr>
      <w:bookmarkStart w:id="36" w:name="_Toc164943190"/>
      <w:bookmarkStart w:id="37" w:name="_Toc397670948"/>
      <w:bookmarkStart w:id="38" w:name="_Toc397670919"/>
      <w:bookmarkStart w:id="39" w:name="_Toc177870544"/>
      <w:bookmarkStart w:id="40" w:name="_Toc493511613"/>
      <w:r>
        <w:rPr>
          <w:rFonts w:hint="eastAsia" w:ascii="微软雅黑" w:hAnsi="微软雅黑" w:cs="微软雅黑"/>
          <w:b/>
          <w:szCs w:val="21"/>
        </w:rPr>
        <w:t>（一）适用范围</w:t>
      </w:r>
      <w:bookmarkEnd w:id="36"/>
    </w:p>
    <w:p>
      <w:pPr>
        <w:snapToGrid w:val="0"/>
        <w:ind w:firstLine="420"/>
        <w:rPr>
          <w:rFonts w:ascii="微软雅黑" w:hAnsi="微软雅黑" w:cs="微软雅黑"/>
          <w:szCs w:val="21"/>
        </w:rPr>
      </w:pPr>
      <w:r>
        <w:rPr>
          <w:rFonts w:hint="eastAsia" w:ascii="微软雅黑" w:hAnsi="微软雅黑" w:cs="微软雅黑"/>
          <w:szCs w:val="21"/>
        </w:rPr>
        <w:t>本磋商文件适用于该项目的招标、投标、评标、定标、验收、合同履约、付款等行为（法律、法规另有规定的，从其规定）。</w:t>
      </w:r>
    </w:p>
    <w:p>
      <w:pPr>
        <w:snapToGrid w:val="0"/>
        <w:ind w:firstLine="309" w:firstLineChars="147"/>
        <w:outlineLvl w:val="2"/>
        <w:rPr>
          <w:rFonts w:ascii="微软雅黑" w:hAnsi="微软雅黑" w:cs="微软雅黑"/>
          <w:b/>
          <w:szCs w:val="21"/>
        </w:rPr>
      </w:pPr>
      <w:bookmarkStart w:id="41" w:name="_Toc164943191"/>
      <w:r>
        <w:rPr>
          <w:rFonts w:hint="eastAsia" w:ascii="微软雅黑" w:hAnsi="微软雅黑" w:cs="微软雅黑"/>
          <w:b/>
          <w:szCs w:val="21"/>
        </w:rPr>
        <w:t>（二）定义</w:t>
      </w:r>
      <w:bookmarkEnd w:id="41"/>
    </w:p>
    <w:p>
      <w:pPr>
        <w:numPr>
          <w:ilvl w:val="0"/>
          <w:numId w:val="28"/>
        </w:numPr>
        <w:snapToGrid w:val="0"/>
        <w:ind w:left="0" w:firstLine="420"/>
        <w:rPr>
          <w:rFonts w:ascii="微软雅黑" w:hAnsi="微软雅黑" w:cs="微软雅黑"/>
          <w:szCs w:val="21"/>
        </w:rPr>
      </w:pPr>
      <w:r>
        <w:rPr>
          <w:rFonts w:hint="eastAsia" w:ascii="微软雅黑" w:hAnsi="微软雅黑" w:cs="微软雅黑"/>
          <w:szCs w:val="21"/>
        </w:rPr>
        <w:t>“采购人”系指招标公告中载明的本项目的采购人。</w:t>
      </w:r>
    </w:p>
    <w:p>
      <w:pPr>
        <w:numPr>
          <w:ilvl w:val="0"/>
          <w:numId w:val="28"/>
        </w:numPr>
        <w:snapToGrid w:val="0"/>
        <w:ind w:left="0" w:firstLine="420"/>
        <w:rPr>
          <w:rFonts w:ascii="微软雅黑" w:hAnsi="微软雅黑" w:cs="微软雅黑"/>
          <w:szCs w:val="21"/>
        </w:rPr>
      </w:pPr>
      <w:r>
        <w:rPr>
          <w:rFonts w:hint="eastAsia" w:ascii="微软雅黑" w:hAnsi="微软雅黑" w:cs="微软雅黑"/>
          <w:szCs w:val="21"/>
        </w:rPr>
        <w:t>“采购代理机构”系指招标公告中载明的本项目的采购代理机构</w:t>
      </w:r>
    </w:p>
    <w:p>
      <w:pPr>
        <w:numPr>
          <w:ilvl w:val="0"/>
          <w:numId w:val="28"/>
        </w:numPr>
        <w:snapToGrid w:val="0"/>
        <w:ind w:left="0" w:firstLine="420"/>
        <w:rPr>
          <w:rFonts w:ascii="微软雅黑" w:hAnsi="微软雅黑" w:cs="微软雅黑"/>
          <w:szCs w:val="21"/>
        </w:rPr>
      </w:pPr>
      <w:r>
        <w:rPr>
          <w:rFonts w:hint="eastAsia" w:ascii="微软雅黑" w:hAnsi="微软雅黑" w:cs="微软雅黑"/>
          <w:szCs w:val="21"/>
        </w:rPr>
        <w:t>“供应商”系指是指响应招标、参加投标竞争的法人、其他组织或者自然人。</w:t>
      </w:r>
    </w:p>
    <w:p>
      <w:pPr>
        <w:numPr>
          <w:ilvl w:val="0"/>
          <w:numId w:val="28"/>
        </w:numPr>
        <w:snapToGrid w:val="0"/>
        <w:ind w:left="0" w:firstLine="420"/>
        <w:rPr>
          <w:rFonts w:ascii="微软雅黑" w:hAnsi="微软雅黑" w:cs="微软雅黑"/>
          <w:szCs w:val="21"/>
        </w:rPr>
      </w:pPr>
      <w:r>
        <w:rPr>
          <w:rFonts w:hint="eastAsia" w:ascii="微软雅黑" w:hAnsi="微软雅黑" w:cs="微软雅黑"/>
          <w:szCs w:val="21"/>
        </w:rPr>
        <w:t>“负责人”系指法人企业的法定负责人，或其他组织为法律、行政法规规定代表单位行使职权的主要负责人，或自然人本人。</w:t>
      </w:r>
    </w:p>
    <w:p>
      <w:pPr>
        <w:numPr>
          <w:ilvl w:val="0"/>
          <w:numId w:val="28"/>
        </w:numPr>
        <w:snapToGrid w:val="0"/>
        <w:ind w:left="0" w:firstLine="420"/>
        <w:rPr>
          <w:rFonts w:ascii="微软雅黑" w:hAnsi="微软雅黑" w:cs="微软雅黑"/>
          <w:szCs w:val="21"/>
        </w:rPr>
      </w:pPr>
      <w:r>
        <w:rPr>
          <w:rFonts w:hint="eastAsia" w:ascii="微软雅黑" w:hAnsi="微软雅黑" w:cs="微软雅黑"/>
          <w:szCs w:val="21"/>
        </w:rPr>
        <w:t>“产品”系指供方按磋商文件规定，须向采购人提供的一切设备、保险、税金、备品备件、工具、手册及其他有关技术资料和材料。</w:t>
      </w:r>
    </w:p>
    <w:p>
      <w:pPr>
        <w:numPr>
          <w:ilvl w:val="0"/>
          <w:numId w:val="28"/>
        </w:numPr>
        <w:snapToGrid w:val="0"/>
        <w:ind w:left="0" w:firstLine="420"/>
        <w:rPr>
          <w:rFonts w:ascii="微软雅黑" w:hAnsi="微软雅黑" w:cs="微软雅黑"/>
          <w:szCs w:val="21"/>
        </w:rPr>
      </w:pPr>
      <w:r>
        <w:rPr>
          <w:rFonts w:hint="eastAsia" w:ascii="微软雅黑" w:hAnsi="微软雅黑" w:cs="微软雅黑"/>
          <w:szCs w:val="21"/>
        </w:rPr>
        <w:t>“服务”系指磋商文件规定投标供应商须承担的安装、调试、技术协助、校准、培训、技术指导以及其他类似的义务。</w:t>
      </w:r>
    </w:p>
    <w:p>
      <w:pPr>
        <w:numPr>
          <w:ilvl w:val="0"/>
          <w:numId w:val="28"/>
        </w:numPr>
        <w:snapToGrid w:val="0"/>
        <w:ind w:left="0" w:firstLine="420"/>
        <w:rPr>
          <w:rFonts w:ascii="微软雅黑" w:hAnsi="微软雅黑" w:cs="微软雅黑"/>
          <w:szCs w:val="21"/>
        </w:rPr>
      </w:pPr>
      <w:r>
        <w:rPr>
          <w:rFonts w:hint="eastAsia" w:ascii="微软雅黑" w:hAnsi="微软雅黑" w:cs="微软雅黑"/>
          <w:szCs w:val="21"/>
        </w:rPr>
        <w:t>“项目”系指投标供应商按磋商文件规定向采购人提供的产品和服务。</w:t>
      </w:r>
    </w:p>
    <w:p>
      <w:pPr>
        <w:numPr>
          <w:ilvl w:val="0"/>
          <w:numId w:val="28"/>
        </w:numPr>
        <w:snapToGrid w:val="0"/>
        <w:ind w:left="0" w:firstLine="420"/>
        <w:rPr>
          <w:rFonts w:ascii="微软雅黑" w:hAnsi="微软雅黑" w:cs="微软雅黑"/>
          <w:szCs w:val="21"/>
        </w:rPr>
      </w:pPr>
      <w:r>
        <w:rPr>
          <w:rFonts w:hint="eastAsia" w:ascii="微软雅黑" w:hAnsi="微软雅黑" w:cs="微软雅黑"/>
          <w:szCs w:val="21"/>
        </w:rPr>
        <w:t>“书面形式”包括信函、传真、电报等。</w:t>
      </w:r>
    </w:p>
    <w:p>
      <w:pPr>
        <w:numPr>
          <w:ilvl w:val="0"/>
          <w:numId w:val="28"/>
        </w:numPr>
        <w:snapToGrid w:val="0"/>
        <w:ind w:left="0" w:firstLine="420"/>
        <w:rPr>
          <w:rFonts w:ascii="微软雅黑" w:hAnsi="微软雅黑" w:cs="微软雅黑"/>
          <w:szCs w:val="21"/>
        </w:rPr>
      </w:pPr>
      <w:r>
        <w:rPr>
          <w:rFonts w:hint="eastAsia" w:ascii="微软雅黑" w:hAnsi="微软雅黑" w:cs="微软雅黑"/>
          <w:szCs w:val="21"/>
        </w:rPr>
        <w:t>“电子签名”系指数据电文中以电子形式所含、所附用于识别签名人身份并表明签名人认可其中内容的数据；“公章”系指单位法定名称章。</w:t>
      </w:r>
    </w:p>
    <w:p>
      <w:pPr>
        <w:numPr>
          <w:ilvl w:val="0"/>
          <w:numId w:val="28"/>
        </w:numPr>
        <w:snapToGrid w:val="0"/>
        <w:ind w:left="0" w:firstLine="420"/>
        <w:rPr>
          <w:rFonts w:ascii="微软雅黑" w:hAnsi="微软雅黑" w:cs="微软雅黑"/>
          <w:szCs w:val="21"/>
        </w:rPr>
      </w:pPr>
      <w:r>
        <w:rPr>
          <w:rFonts w:hint="eastAsia" w:ascii="微软雅黑" w:hAnsi="微软雅黑" w:cs="微软雅黑"/>
          <w:szCs w:val="21"/>
        </w:rPr>
        <w:t>“电子交易平台”是指本项目政府采购活动所依托的政府采购云平台（https://www.zcygov.cn/）。</w:t>
      </w:r>
    </w:p>
    <w:p>
      <w:pPr>
        <w:numPr>
          <w:ilvl w:val="0"/>
          <w:numId w:val="28"/>
        </w:numPr>
        <w:snapToGrid w:val="0"/>
        <w:ind w:left="0" w:firstLine="420"/>
        <w:rPr>
          <w:rFonts w:ascii="微软雅黑" w:hAnsi="微软雅黑" w:cs="微软雅黑"/>
          <w:szCs w:val="21"/>
        </w:rPr>
      </w:pPr>
      <w:r>
        <w:rPr>
          <w:rFonts w:hint="eastAsia" w:ascii="微软雅黑" w:hAnsi="微软雅黑" w:cs="微软雅黑"/>
          <w:szCs w:val="21"/>
        </w:rPr>
        <w:t>“▲”系指实质性要求条款，不满足实行性要求条款的响应文件无效。“★”系指产品采购项目中核心产品。“</w:t>
      </w:r>
      <w:r>
        <w:rPr>
          <w:rFonts w:hint="eastAsia" w:ascii="微软雅黑" w:hAnsi="微软雅黑" w:cs="微软雅黑"/>
          <w:kern w:val="0"/>
          <w:szCs w:val="21"/>
        </w:rPr>
        <w:t></w:t>
      </w:r>
      <w:r>
        <w:rPr>
          <w:rFonts w:hint="eastAsia" w:ascii="微软雅黑" w:hAnsi="微软雅黑" w:cs="微软雅黑"/>
          <w:szCs w:val="21"/>
        </w:rPr>
        <w:t>” 系指适用本项目的要求，“</w:t>
      </w:r>
      <w:r>
        <w:rPr>
          <w:rFonts w:hint="eastAsia" w:ascii="微软雅黑" w:hAnsi="微软雅黑" w:cs="微软雅黑"/>
          <w:szCs w:val="21"/>
        </w:rPr>
        <w:sym w:font="Wingdings" w:char="00A8"/>
      </w:r>
      <w:r>
        <w:rPr>
          <w:rFonts w:hint="eastAsia" w:ascii="微软雅黑" w:hAnsi="微软雅黑" w:cs="微软雅黑"/>
          <w:szCs w:val="21"/>
        </w:rPr>
        <w:t>” 系指不适用本项目的要求。</w:t>
      </w:r>
    </w:p>
    <w:bookmarkEnd w:id="37"/>
    <w:bookmarkEnd w:id="38"/>
    <w:p>
      <w:pPr>
        <w:snapToGrid w:val="0"/>
        <w:ind w:firstLine="412" w:firstLineChars="196"/>
        <w:outlineLvl w:val="2"/>
        <w:rPr>
          <w:rFonts w:ascii="微软雅黑" w:hAnsi="微软雅黑" w:cs="微软雅黑"/>
          <w:b/>
          <w:szCs w:val="21"/>
        </w:rPr>
      </w:pPr>
      <w:bookmarkStart w:id="42" w:name="_Toc164943192"/>
      <w:bookmarkStart w:id="43" w:name="_Toc397670920"/>
      <w:bookmarkStart w:id="44" w:name="_Toc397670949"/>
      <w:r>
        <w:rPr>
          <w:rFonts w:hint="eastAsia" w:ascii="微软雅黑" w:hAnsi="微软雅黑" w:cs="微软雅黑"/>
          <w:b/>
          <w:szCs w:val="21"/>
        </w:rPr>
        <w:t>（三）采购方式</w:t>
      </w:r>
      <w:bookmarkEnd w:id="42"/>
    </w:p>
    <w:p>
      <w:pPr>
        <w:snapToGrid w:val="0"/>
        <w:ind w:firstLine="420"/>
        <w:rPr>
          <w:rFonts w:ascii="微软雅黑" w:hAnsi="微软雅黑" w:cs="微软雅黑"/>
          <w:szCs w:val="21"/>
        </w:rPr>
      </w:pPr>
      <w:r>
        <w:rPr>
          <w:rFonts w:hint="eastAsia" w:ascii="微软雅黑" w:hAnsi="微软雅黑" w:cs="微软雅黑"/>
          <w:szCs w:val="21"/>
        </w:rPr>
        <w:t>本次招标采用竞争性磋商采购方式进行。</w:t>
      </w:r>
    </w:p>
    <w:bookmarkEnd w:id="43"/>
    <w:bookmarkEnd w:id="44"/>
    <w:p>
      <w:pPr>
        <w:snapToGrid w:val="0"/>
        <w:spacing w:before="120" w:beforeLines="50"/>
        <w:ind w:firstLine="412" w:firstLineChars="196"/>
        <w:outlineLvl w:val="2"/>
        <w:rPr>
          <w:rFonts w:ascii="微软雅黑" w:hAnsi="微软雅黑" w:cs="微软雅黑"/>
          <w:b/>
          <w:szCs w:val="21"/>
        </w:rPr>
      </w:pPr>
      <w:bookmarkStart w:id="45" w:name="_Toc397670921"/>
      <w:bookmarkStart w:id="46" w:name="_Toc397670950"/>
      <w:bookmarkStart w:id="47" w:name="_Toc164943193"/>
      <w:r>
        <w:rPr>
          <w:rFonts w:hint="eastAsia" w:ascii="微软雅黑" w:hAnsi="微软雅黑" w:cs="微软雅黑"/>
          <w:b/>
          <w:szCs w:val="21"/>
        </w:rPr>
        <w:t>（四）磋商费用</w:t>
      </w:r>
      <w:bookmarkEnd w:id="45"/>
      <w:bookmarkEnd w:id="46"/>
      <w:bookmarkEnd w:id="47"/>
    </w:p>
    <w:p>
      <w:pPr>
        <w:snapToGrid w:val="0"/>
        <w:ind w:firstLine="420"/>
        <w:rPr>
          <w:rFonts w:ascii="微软雅黑" w:hAnsi="微软雅黑" w:cs="微软雅黑"/>
          <w:szCs w:val="21"/>
        </w:rPr>
      </w:pPr>
      <w:r>
        <w:rPr>
          <w:rFonts w:hint="eastAsia" w:ascii="微软雅黑" w:hAnsi="微软雅黑" w:cs="微软雅黑"/>
          <w:szCs w:val="21"/>
        </w:rPr>
        <w:t>不论磋商结果如何，供应商均应自行承担所有与投标有关的全部费用（磋商文件有相反规定除外）。</w:t>
      </w:r>
    </w:p>
    <w:p>
      <w:pPr>
        <w:snapToGrid w:val="0"/>
        <w:spacing w:before="120" w:beforeLines="50"/>
        <w:ind w:firstLine="412" w:firstLineChars="196"/>
        <w:outlineLvl w:val="2"/>
        <w:rPr>
          <w:rFonts w:ascii="微软雅黑" w:hAnsi="微软雅黑" w:cs="微软雅黑"/>
          <w:b/>
          <w:szCs w:val="21"/>
        </w:rPr>
      </w:pPr>
      <w:bookmarkStart w:id="48" w:name="_Toc164943194"/>
      <w:r>
        <w:rPr>
          <w:rFonts w:hint="eastAsia" w:ascii="微软雅黑" w:hAnsi="微软雅黑" w:cs="微软雅黑"/>
          <w:b/>
          <w:szCs w:val="21"/>
        </w:rPr>
        <w:t>（五）相关政府采购政策</w:t>
      </w:r>
      <w:bookmarkEnd w:id="48"/>
    </w:p>
    <w:p>
      <w:pPr>
        <w:numPr>
          <w:ilvl w:val="0"/>
          <w:numId w:val="29"/>
        </w:numPr>
        <w:snapToGrid w:val="0"/>
        <w:ind w:left="0" w:firstLine="420"/>
        <w:rPr>
          <w:rFonts w:ascii="微软雅黑" w:hAnsi="微软雅黑" w:cs="微软雅黑"/>
          <w:szCs w:val="21"/>
        </w:rPr>
      </w:pPr>
      <w:r>
        <w:rPr>
          <w:rFonts w:hint="eastAsia" w:ascii="微软雅黑" w:hAnsi="微软雅黑" w:cs="微软雅黑"/>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numPr>
          <w:ilvl w:val="0"/>
          <w:numId w:val="29"/>
        </w:numPr>
        <w:snapToGrid w:val="0"/>
        <w:ind w:left="0" w:firstLine="420"/>
        <w:rPr>
          <w:rFonts w:ascii="微软雅黑" w:hAnsi="微软雅黑" w:cs="微软雅黑"/>
          <w:szCs w:val="21"/>
        </w:rPr>
      </w:pPr>
      <w:r>
        <w:rPr>
          <w:rFonts w:hint="eastAsia" w:ascii="微软雅黑" w:hAnsi="微软雅黑" w:cs="微软雅黑"/>
          <w:szCs w:val="21"/>
        </w:rPr>
        <w:t>支持绿色发展</w:t>
      </w:r>
    </w:p>
    <w:p>
      <w:pPr>
        <w:numPr>
          <w:ilvl w:val="1"/>
          <w:numId w:val="29"/>
        </w:numPr>
        <w:snapToGrid w:val="0"/>
        <w:ind w:left="0" w:firstLine="420"/>
        <w:rPr>
          <w:rFonts w:ascii="微软雅黑" w:hAnsi="微软雅黑" w:cs="微软雅黑"/>
          <w:szCs w:val="21"/>
        </w:rPr>
      </w:pPr>
      <w:r>
        <w:rPr>
          <w:rFonts w:hint="eastAsia" w:ascii="微软雅黑" w:hAnsi="微软雅黑" w:cs="微软雅黑"/>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磋商文件要求提供相关产品认证证书。▲采购人拟采购的产品属于政府强制采购的节能产品品目清单范围的，投标供应商未按磋商文件要求提供国家确定的认证机构出具的、处于有效期之内的节能产品认证证书的，投标无效。</w:t>
      </w:r>
    </w:p>
    <w:p>
      <w:pPr>
        <w:numPr>
          <w:ilvl w:val="1"/>
          <w:numId w:val="29"/>
        </w:numPr>
        <w:snapToGrid w:val="0"/>
        <w:ind w:left="0" w:firstLine="420"/>
        <w:rPr>
          <w:rFonts w:ascii="微软雅黑" w:hAnsi="微软雅黑" w:cs="微软雅黑"/>
          <w:szCs w:val="21"/>
        </w:rPr>
      </w:pPr>
      <w:r>
        <w:rPr>
          <w:rFonts w:hint="eastAsia" w:ascii="微软雅黑" w:hAnsi="微软雅黑" w:cs="微软雅黑"/>
          <w:szCs w:val="21"/>
        </w:rPr>
        <w:t xml:space="preserve"> 修缮、装修类项目采购建材的，采购人应将绿色建筑和绿色建材性能、指标等作为实质性条件纳入磋商文件和合同。</w:t>
      </w:r>
    </w:p>
    <w:p>
      <w:pPr>
        <w:numPr>
          <w:ilvl w:val="1"/>
          <w:numId w:val="29"/>
        </w:numPr>
        <w:snapToGrid w:val="0"/>
        <w:ind w:left="0" w:firstLine="420"/>
        <w:rPr>
          <w:rFonts w:ascii="微软雅黑" w:hAnsi="微软雅黑" w:cs="微软雅黑"/>
          <w:szCs w:val="21"/>
        </w:rPr>
      </w:pPr>
      <w:r>
        <w:rPr>
          <w:rFonts w:hint="eastAsia" w:ascii="微软雅黑" w:hAnsi="微软雅黑" w:cs="微软雅黑"/>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numPr>
          <w:ilvl w:val="0"/>
          <w:numId w:val="29"/>
        </w:numPr>
        <w:snapToGrid w:val="0"/>
        <w:ind w:left="0" w:firstLine="420"/>
        <w:rPr>
          <w:rFonts w:ascii="微软雅黑" w:hAnsi="微软雅黑" w:cs="微软雅黑"/>
          <w:szCs w:val="21"/>
        </w:rPr>
      </w:pPr>
      <w:r>
        <w:rPr>
          <w:rFonts w:hint="eastAsia" w:ascii="微软雅黑" w:hAnsi="微软雅黑" w:cs="微软雅黑"/>
          <w:szCs w:val="21"/>
        </w:rPr>
        <w:t>支持中小企业发展</w:t>
      </w:r>
    </w:p>
    <w:p>
      <w:pPr>
        <w:numPr>
          <w:ilvl w:val="1"/>
          <w:numId w:val="29"/>
        </w:numPr>
        <w:snapToGrid w:val="0"/>
        <w:ind w:left="7" w:firstLine="411" w:firstLineChars="196"/>
        <w:rPr>
          <w:rFonts w:ascii="微软雅黑" w:hAnsi="微软雅黑" w:cs="微软雅黑"/>
          <w:szCs w:val="21"/>
        </w:rPr>
      </w:pPr>
      <w:r>
        <w:rPr>
          <w:rFonts w:hint="eastAsia" w:ascii="微软雅黑" w:hAnsi="微软雅黑" w:cs="微软雅黑"/>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numPr>
          <w:ilvl w:val="1"/>
          <w:numId w:val="29"/>
        </w:numPr>
        <w:snapToGrid w:val="0"/>
        <w:ind w:left="7" w:firstLine="411" w:firstLineChars="196"/>
        <w:rPr>
          <w:rFonts w:ascii="微软雅黑" w:hAnsi="微软雅黑" w:cs="微软雅黑"/>
          <w:szCs w:val="21"/>
        </w:rPr>
      </w:pPr>
      <w:r>
        <w:rPr>
          <w:rFonts w:hint="eastAsia" w:ascii="微软雅黑" w:hAnsi="微软雅黑" w:cs="微软雅黑"/>
          <w:szCs w:val="21"/>
        </w:rPr>
        <w:t>符合中小企业划分标准的个体工商户，在政府采购活动中视同中小企业。</w:t>
      </w:r>
    </w:p>
    <w:p>
      <w:pPr>
        <w:numPr>
          <w:ilvl w:val="1"/>
          <w:numId w:val="29"/>
        </w:numPr>
        <w:snapToGrid w:val="0"/>
        <w:ind w:left="7" w:firstLine="411" w:firstLineChars="196"/>
        <w:rPr>
          <w:rFonts w:ascii="微软雅黑" w:hAnsi="微软雅黑" w:cs="微软雅黑"/>
          <w:szCs w:val="21"/>
        </w:rPr>
      </w:pPr>
      <w:r>
        <w:rPr>
          <w:rFonts w:hint="eastAsia" w:ascii="微软雅黑" w:hAnsi="微软雅黑" w:cs="微软雅黑"/>
          <w:szCs w:val="21"/>
        </w:rPr>
        <w:t>在政府采购活动中，投标供应商提供的货物、工程或者服务符合下列情形的，享受中小企业扶持政策：</w:t>
      </w:r>
    </w:p>
    <w:p>
      <w:pPr>
        <w:numPr>
          <w:ilvl w:val="2"/>
          <w:numId w:val="29"/>
        </w:numPr>
        <w:snapToGrid w:val="0"/>
        <w:ind w:left="0" w:firstLine="420" w:firstLineChars="0"/>
        <w:rPr>
          <w:rFonts w:ascii="微软雅黑" w:hAnsi="微软雅黑" w:cs="微软雅黑"/>
          <w:szCs w:val="21"/>
        </w:rPr>
      </w:pPr>
      <w:r>
        <w:rPr>
          <w:rFonts w:hint="eastAsia" w:ascii="微软雅黑" w:hAnsi="微软雅黑" w:cs="微软雅黑"/>
          <w:szCs w:val="21"/>
        </w:rPr>
        <w:t>在货物采购项目中，货物由中小企业制造，即货物由中小企业生产且使用该中小企业商号或者注册商标；</w:t>
      </w:r>
    </w:p>
    <w:p>
      <w:pPr>
        <w:numPr>
          <w:ilvl w:val="2"/>
          <w:numId w:val="29"/>
        </w:numPr>
        <w:snapToGrid w:val="0"/>
        <w:ind w:left="0" w:firstLine="420" w:firstLineChars="0"/>
        <w:rPr>
          <w:rFonts w:ascii="微软雅黑" w:hAnsi="微软雅黑" w:cs="微软雅黑"/>
          <w:szCs w:val="21"/>
        </w:rPr>
      </w:pPr>
      <w:r>
        <w:rPr>
          <w:rFonts w:hint="eastAsia" w:ascii="微软雅黑" w:hAnsi="微软雅黑" w:cs="微软雅黑"/>
          <w:szCs w:val="21"/>
        </w:rPr>
        <w:t>在工程采购项目中，工程由中小企业承建，即工程施工单位为中小企业；</w:t>
      </w:r>
    </w:p>
    <w:p>
      <w:pPr>
        <w:numPr>
          <w:ilvl w:val="2"/>
          <w:numId w:val="29"/>
        </w:numPr>
        <w:snapToGrid w:val="0"/>
        <w:ind w:left="0" w:firstLine="420" w:firstLineChars="0"/>
        <w:rPr>
          <w:rFonts w:ascii="微软雅黑" w:hAnsi="微软雅黑" w:cs="微软雅黑"/>
          <w:szCs w:val="21"/>
        </w:rPr>
      </w:pPr>
      <w:r>
        <w:rPr>
          <w:rFonts w:hint="eastAsia" w:ascii="微软雅黑" w:hAnsi="微软雅黑" w:cs="微软雅黑"/>
          <w:szCs w:val="21"/>
        </w:rPr>
        <w:t>在服务采购项目中，服务由中小企业承接，即提供服务的人员为中小企业依照《中华人民共和国劳动合同法》订立劳动合同的从业人员。</w:t>
      </w:r>
    </w:p>
    <w:p>
      <w:pPr>
        <w:snapToGrid w:val="0"/>
        <w:ind w:firstLine="420"/>
        <w:rPr>
          <w:rFonts w:ascii="微软雅黑" w:hAnsi="微软雅黑" w:cs="微软雅黑"/>
          <w:szCs w:val="21"/>
        </w:rPr>
      </w:pPr>
      <w:r>
        <w:rPr>
          <w:rFonts w:hint="eastAsia" w:ascii="微软雅黑" w:hAnsi="微软雅黑" w:cs="微软雅黑"/>
          <w:szCs w:val="21"/>
        </w:rPr>
        <w:t>在货物采购项目中，投标供应商提供的货物既有中小企业制造货物，也有大型企业制造货物的，不享受中小企业扶持政策。</w:t>
      </w:r>
    </w:p>
    <w:p>
      <w:pPr>
        <w:snapToGrid w:val="0"/>
        <w:ind w:firstLine="420"/>
        <w:rPr>
          <w:rFonts w:ascii="微软雅黑" w:hAnsi="微软雅黑" w:cs="微软雅黑"/>
          <w:szCs w:val="21"/>
        </w:rPr>
      </w:pPr>
      <w:r>
        <w:rPr>
          <w:rFonts w:hint="eastAsia" w:ascii="微软雅黑" w:hAnsi="微软雅黑" w:cs="微软雅黑"/>
          <w:szCs w:val="21"/>
        </w:rPr>
        <w:t>以联合体形式参加政府采购活动，联合体各方均为中小企业的，联合体视同中小企业。其中，联合体各方均为小微企业的，联合体视同小微企业。</w:t>
      </w:r>
    </w:p>
    <w:p>
      <w:pPr>
        <w:numPr>
          <w:ilvl w:val="1"/>
          <w:numId w:val="29"/>
        </w:numPr>
        <w:snapToGrid w:val="0"/>
        <w:ind w:left="7" w:firstLine="411" w:firstLineChars="196"/>
        <w:rPr>
          <w:rFonts w:ascii="微软雅黑" w:hAnsi="微软雅黑" w:cs="微软雅黑"/>
          <w:szCs w:val="21"/>
        </w:rPr>
      </w:pPr>
      <w:r>
        <w:rPr>
          <w:rFonts w:hint="eastAsia" w:ascii="微软雅黑" w:hAnsi="微软雅黑" w:cs="微软雅黑"/>
          <w:szCs w:val="21"/>
        </w:rPr>
        <w:t>符合《关于促进残疾人就业政府采购政策的通知》（财库〔2017〕141号）规定的条件并提供《残疾人福利性单位声明函》（附件1）的残疾人福利性单位视同小型、微型企业；</w:t>
      </w:r>
    </w:p>
    <w:p>
      <w:pPr>
        <w:numPr>
          <w:ilvl w:val="1"/>
          <w:numId w:val="29"/>
        </w:numPr>
        <w:snapToGrid w:val="0"/>
        <w:ind w:left="7" w:firstLine="411" w:firstLineChars="196"/>
        <w:rPr>
          <w:rFonts w:ascii="微软雅黑" w:hAnsi="微软雅黑" w:cs="微软雅黑"/>
          <w:szCs w:val="21"/>
        </w:rPr>
      </w:pPr>
      <w:r>
        <w:rPr>
          <w:rFonts w:hint="eastAsia" w:ascii="微软雅黑" w:hAnsi="微软雅黑" w:cs="微软雅黑"/>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1"/>
          <w:numId w:val="29"/>
        </w:numPr>
        <w:snapToGrid w:val="0"/>
        <w:ind w:left="7" w:firstLine="411" w:firstLineChars="196"/>
        <w:rPr>
          <w:rFonts w:ascii="微软雅黑" w:hAnsi="微软雅黑" w:cs="微软雅黑"/>
          <w:szCs w:val="21"/>
        </w:rPr>
      </w:pPr>
      <w:r>
        <w:rPr>
          <w:rFonts w:hint="eastAsia" w:ascii="微软雅黑" w:hAnsi="微软雅黑" w:cs="微软雅黑"/>
          <w:szCs w:val="21"/>
        </w:rPr>
        <w:t>可享受中小企业扶持政策的投标供应商应按照磋商文件格式要求提供《中小企业声明函》，投标供应商提供的《中小企业声明函》与实际情况不符的，不享受中小企业扶持政策。声明内容不实的，属于提供虚假材料谋取中标、成交的，依法承担法律责任。</w:t>
      </w:r>
    </w:p>
    <w:p>
      <w:pPr>
        <w:numPr>
          <w:ilvl w:val="1"/>
          <w:numId w:val="29"/>
        </w:numPr>
        <w:snapToGrid w:val="0"/>
        <w:ind w:left="7" w:firstLine="411" w:firstLineChars="196"/>
        <w:rPr>
          <w:rFonts w:ascii="微软雅黑" w:hAnsi="微软雅黑" w:cs="微软雅黑"/>
          <w:szCs w:val="21"/>
        </w:rPr>
      </w:pPr>
      <w:r>
        <w:rPr>
          <w:rFonts w:hint="eastAsia" w:ascii="微软雅黑" w:hAnsi="微软雅黑" w:cs="微软雅黑"/>
          <w:szCs w:val="21"/>
        </w:rPr>
        <w:t>中小企业享受扶持政策获得政府采购合同的，小微企业不得将合同分包给大中型企业，中型企业不得将合同分包给大型企业。</w:t>
      </w:r>
    </w:p>
    <w:p>
      <w:pPr>
        <w:snapToGrid w:val="0"/>
        <w:ind w:firstLine="412" w:firstLineChars="196"/>
        <w:outlineLvl w:val="2"/>
        <w:rPr>
          <w:rFonts w:ascii="微软雅黑" w:hAnsi="微软雅黑" w:cs="微软雅黑"/>
          <w:b/>
          <w:szCs w:val="21"/>
        </w:rPr>
      </w:pPr>
      <w:bookmarkStart w:id="49" w:name="_Toc164943195"/>
      <w:r>
        <w:rPr>
          <w:rFonts w:hint="eastAsia" w:ascii="微软雅黑" w:hAnsi="微软雅黑" w:cs="微软雅黑"/>
          <w:b/>
          <w:szCs w:val="21"/>
        </w:rPr>
        <w:t>（六）特别说明：</w:t>
      </w:r>
      <w:bookmarkEnd w:id="49"/>
    </w:p>
    <w:p>
      <w:pPr>
        <w:pStyle w:val="28"/>
        <w:numPr>
          <w:ilvl w:val="0"/>
          <w:numId w:val="30"/>
        </w:numPr>
        <w:spacing w:line="360" w:lineRule="auto"/>
        <w:ind w:left="0" w:firstLine="420" w:firstLineChars="0"/>
        <w:outlineLvl w:val="9"/>
        <w:rPr>
          <w:rFonts w:cs="微软雅黑"/>
        </w:rPr>
      </w:pPr>
      <w:bookmarkStart w:id="50" w:name="_Toc19141"/>
      <w:r>
        <w:rPr>
          <w:rFonts w:hint="eastAsia" w:cs="微软雅黑"/>
        </w:rPr>
        <w:t>采用最低评标价法的采购项目，提供相同品牌产品的不同投标供应商参加同一合同项下投标的，以其中通过资格审查、符合性审查且报价最低的参加评标；报价相同时，由采购人或者采购人委托评标委员会按照招标文件规定的方式确定1个参加评标的投标人，磋商文件未规定的采取随机抽取方式确定，其他投标无效。</w:t>
      </w:r>
      <w:bookmarkEnd w:id="50"/>
    </w:p>
    <w:p>
      <w:pPr>
        <w:pStyle w:val="28"/>
        <w:spacing w:line="360" w:lineRule="auto"/>
        <w:outlineLvl w:val="9"/>
        <w:rPr>
          <w:rFonts w:cs="微软雅黑"/>
        </w:rPr>
      </w:pPr>
      <w:bookmarkStart w:id="51" w:name="_Toc17406"/>
      <w:r>
        <w:rPr>
          <w:rFonts w:hint="eastAsia" w:cs="微软雅黑"/>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磋商文件规定的方式确定一个投标供应商获得中标供应商推荐资格，磋商文件未规定的采取随机抽取方式确定，其他同品牌投标供应商不作为中标候选人。</w:t>
      </w:r>
      <w:bookmarkEnd w:id="51"/>
    </w:p>
    <w:p>
      <w:pPr>
        <w:pStyle w:val="28"/>
        <w:numPr>
          <w:ilvl w:val="0"/>
          <w:numId w:val="30"/>
        </w:numPr>
        <w:spacing w:line="360" w:lineRule="auto"/>
        <w:ind w:left="0" w:firstLine="420" w:firstLineChars="0"/>
        <w:outlineLvl w:val="9"/>
        <w:rPr>
          <w:rFonts w:cs="微软雅黑"/>
        </w:rPr>
      </w:pPr>
      <w:bookmarkStart w:id="52" w:name="_Toc13609"/>
      <w:r>
        <w:rPr>
          <w:rFonts w:hint="eastAsia" w:cs="微软雅黑"/>
        </w:rPr>
        <w:t>投标供应商投标所使用的资格、信誉、荣誉、业绩与企业认证必须为本法人所拥有。投标供应商投标所使用的采购项目实施人员必须为本法人员工（或必须为本法人或控股投标供应商正式员工）。</w:t>
      </w:r>
      <w:bookmarkEnd w:id="52"/>
    </w:p>
    <w:p>
      <w:pPr>
        <w:pStyle w:val="28"/>
        <w:numPr>
          <w:ilvl w:val="0"/>
          <w:numId w:val="30"/>
        </w:numPr>
        <w:spacing w:line="360" w:lineRule="auto"/>
        <w:ind w:left="0" w:firstLine="420" w:firstLineChars="0"/>
        <w:outlineLvl w:val="9"/>
        <w:rPr>
          <w:rFonts w:cs="微软雅黑"/>
        </w:rPr>
      </w:pPr>
      <w:bookmarkStart w:id="53" w:name="_Toc31061"/>
      <w:r>
        <w:rPr>
          <w:rFonts w:hint="eastAsia" w:cs="微软雅黑"/>
        </w:rPr>
        <w:t>投标供应商应仔细阅读磋商文件的所有内容，按照磋商文件的要求提交响应文件，并对所提供的全部资料的真实性承担法律责任。</w:t>
      </w:r>
      <w:bookmarkEnd w:id="53"/>
    </w:p>
    <w:p>
      <w:pPr>
        <w:pStyle w:val="28"/>
        <w:numPr>
          <w:ilvl w:val="0"/>
          <w:numId w:val="30"/>
        </w:numPr>
        <w:spacing w:line="360" w:lineRule="auto"/>
        <w:ind w:left="0" w:firstLine="420" w:firstLineChars="0"/>
        <w:outlineLvl w:val="9"/>
        <w:rPr>
          <w:rFonts w:cs="微软雅黑"/>
        </w:rPr>
      </w:pPr>
      <w:bookmarkStart w:id="54" w:name="_Toc6965"/>
      <w:r>
        <w:rPr>
          <w:rFonts w:hint="eastAsia" w:cs="微软雅黑"/>
        </w:rPr>
        <w:t>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bookmarkEnd w:id="54"/>
    </w:p>
    <w:p>
      <w:pPr>
        <w:pStyle w:val="28"/>
        <w:numPr>
          <w:ilvl w:val="0"/>
          <w:numId w:val="30"/>
        </w:numPr>
        <w:spacing w:line="360" w:lineRule="auto"/>
        <w:ind w:left="0" w:firstLine="420" w:firstLineChars="0"/>
        <w:outlineLvl w:val="9"/>
        <w:rPr>
          <w:rFonts w:cs="微软雅黑"/>
        </w:rPr>
      </w:pPr>
      <w:bookmarkStart w:id="55" w:name="_Toc2585"/>
      <w:r>
        <w:rPr>
          <w:rFonts w:hint="eastAsia" w:cs="微软雅黑"/>
        </w:rPr>
        <w:t>采购人因建设、发展、改造、提升等原因，需要在服务周期内增加或减少相应岗位服务人员的，按中标单价进行核减或增加，经财政审批同意后，供应商须无条件服从，并签订合同补充协议。</w:t>
      </w:r>
      <w:bookmarkEnd w:id="55"/>
    </w:p>
    <w:p>
      <w:pPr>
        <w:ind w:firstLine="420"/>
        <w:rPr>
          <w:rFonts w:ascii="微软雅黑" w:hAnsi="微软雅黑" w:cs="微软雅黑"/>
          <w:b/>
          <w:bCs/>
          <w:szCs w:val="21"/>
        </w:rPr>
      </w:pPr>
      <w:r>
        <w:rPr>
          <w:rFonts w:hint="eastAsia" w:ascii="微软雅黑" w:hAnsi="微软雅黑" w:cs="微软雅黑"/>
          <w:b/>
          <w:bCs/>
          <w:szCs w:val="21"/>
        </w:rPr>
        <w:t>（七）质疑和投诉</w:t>
      </w:r>
    </w:p>
    <w:p>
      <w:pPr>
        <w:pStyle w:val="28"/>
        <w:numPr>
          <w:ilvl w:val="0"/>
          <w:numId w:val="31"/>
        </w:numPr>
        <w:spacing w:line="360" w:lineRule="auto"/>
        <w:ind w:left="5" w:firstLine="415" w:firstLineChars="0"/>
        <w:outlineLvl w:val="9"/>
        <w:rPr>
          <w:rFonts w:cs="微软雅黑"/>
        </w:rPr>
      </w:pPr>
      <w:bookmarkStart w:id="56" w:name="_Toc8403"/>
      <w:r>
        <w:rPr>
          <w:rFonts w:hint="eastAsia" w:cs="微软雅黑"/>
        </w:rPr>
        <w:t>质疑和投诉应当满足《政府采购质疑和投诉办法》（中华人民共和国财政部令第94号）要求。</w:t>
      </w:r>
      <w:bookmarkEnd w:id="56"/>
    </w:p>
    <w:p>
      <w:pPr>
        <w:pStyle w:val="28"/>
        <w:numPr>
          <w:ilvl w:val="0"/>
          <w:numId w:val="31"/>
        </w:numPr>
        <w:spacing w:line="360" w:lineRule="auto"/>
        <w:ind w:left="5" w:firstLine="415" w:firstLineChars="0"/>
        <w:outlineLvl w:val="9"/>
        <w:rPr>
          <w:rFonts w:cs="微软雅黑"/>
        </w:rPr>
      </w:pPr>
      <w:bookmarkStart w:id="57" w:name="_Toc20387"/>
      <w:r>
        <w:rPr>
          <w:rFonts w:hint="eastAsia" w:cs="微软雅黑"/>
        </w:rPr>
        <w:t>磋商文件质疑：供应商可在获取磋商文件之日或者磋商文件公告期限届满之日（公告期限届满后获取磋商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bookmarkEnd w:id="57"/>
    </w:p>
    <w:p>
      <w:pPr>
        <w:pStyle w:val="28"/>
        <w:numPr>
          <w:ilvl w:val="0"/>
          <w:numId w:val="31"/>
        </w:numPr>
        <w:spacing w:line="360" w:lineRule="auto"/>
        <w:ind w:left="5" w:firstLine="415" w:firstLineChars="0"/>
        <w:outlineLvl w:val="9"/>
        <w:rPr>
          <w:rFonts w:cs="微软雅黑"/>
        </w:rPr>
      </w:pPr>
      <w:bookmarkStart w:id="58" w:name="_Toc21158"/>
      <w:r>
        <w:rPr>
          <w:rFonts w:hint="eastAsia" w:cs="微软雅黑"/>
        </w:rPr>
        <w:t>供应商须在法定质疑期内一次性提出针对同一采购程序环节的质疑。</w:t>
      </w:r>
      <w:bookmarkEnd w:id="58"/>
    </w:p>
    <w:p>
      <w:pPr>
        <w:pStyle w:val="28"/>
        <w:numPr>
          <w:ilvl w:val="0"/>
          <w:numId w:val="31"/>
        </w:numPr>
        <w:spacing w:line="360" w:lineRule="auto"/>
        <w:ind w:left="5" w:firstLine="415" w:firstLineChars="0"/>
        <w:outlineLvl w:val="9"/>
        <w:rPr>
          <w:rFonts w:cs="微软雅黑"/>
        </w:rPr>
      </w:pPr>
      <w:bookmarkStart w:id="59" w:name="_Toc8694"/>
      <w:r>
        <w:rPr>
          <w:rFonts w:hint="eastAsia" w:cs="微软雅黑"/>
        </w:rPr>
        <w:t>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bookmarkEnd w:id="59"/>
    </w:p>
    <w:p>
      <w:pPr>
        <w:pStyle w:val="5"/>
        <w:ind w:firstLine="420"/>
        <w:rPr>
          <w:rFonts w:ascii="微软雅黑" w:hAnsi="微软雅黑" w:cs="微软雅黑"/>
          <w:szCs w:val="21"/>
        </w:rPr>
      </w:pPr>
      <w:bookmarkStart w:id="60" w:name="_Toc22248"/>
      <w:r>
        <w:rPr>
          <w:rFonts w:hint="eastAsia" w:ascii="微软雅黑" w:hAnsi="微软雅黑" w:cs="微软雅黑"/>
          <w:szCs w:val="21"/>
        </w:rPr>
        <w:t>二 、</w:t>
      </w:r>
      <w:bookmarkEnd w:id="39"/>
      <w:bookmarkEnd w:id="40"/>
      <w:r>
        <w:rPr>
          <w:rFonts w:hint="eastAsia" w:ascii="微软雅黑" w:hAnsi="微软雅黑" w:cs="微软雅黑"/>
          <w:szCs w:val="21"/>
        </w:rPr>
        <w:t>磋商文件</w:t>
      </w:r>
      <w:bookmarkEnd w:id="60"/>
    </w:p>
    <w:p>
      <w:pPr>
        <w:snapToGrid w:val="0"/>
        <w:ind w:firstLine="412" w:firstLineChars="196"/>
        <w:rPr>
          <w:rFonts w:ascii="微软雅黑" w:hAnsi="微软雅黑" w:cs="微软雅黑"/>
          <w:b/>
          <w:szCs w:val="21"/>
        </w:rPr>
      </w:pPr>
      <w:bookmarkStart w:id="61" w:name="_Toc493511630"/>
      <w:bookmarkStart w:id="62" w:name="_Toc177870545"/>
      <w:r>
        <w:rPr>
          <w:rFonts w:hint="eastAsia" w:ascii="微软雅黑" w:hAnsi="微软雅黑" w:cs="微软雅黑"/>
          <w:b/>
          <w:szCs w:val="21"/>
        </w:rPr>
        <w:t>（一）磋商文件的构成。本磋商文件由以下部分组成：</w:t>
      </w:r>
    </w:p>
    <w:p>
      <w:pPr>
        <w:pStyle w:val="28"/>
        <w:numPr>
          <w:ilvl w:val="0"/>
          <w:numId w:val="32"/>
        </w:numPr>
        <w:spacing w:line="360" w:lineRule="auto"/>
        <w:ind w:left="5" w:firstLine="415" w:firstLineChars="0"/>
        <w:outlineLvl w:val="9"/>
        <w:rPr>
          <w:rFonts w:cs="微软雅黑"/>
        </w:rPr>
      </w:pPr>
      <w:bookmarkStart w:id="63" w:name="_Toc2975"/>
      <w:r>
        <w:rPr>
          <w:rFonts w:hint="eastAsia" w:cs="微软雅黑"/>
        </w:rPr>
        <w:t>磋商公告</w:t>
      </w:r>
      <w:bookmarkEnd w:id="63"/>
    </w:p>
    <w:p>
      <w:pPr>
        <w:pStyle w:val="28"/>
        <w:numPr>
          <w:ilvl w:val="0"/>
          <w:numId w:val="32"/>
        </w:numPr>
        <w:spacing w:line="360" w:lineRule="auto"/>
        <w:ind w:left="5" w:firstLine="415" w:firstLineChars="0"/>
        <w:outlineLvl w:val="9"/>
        <w:rPr>
          <w:rFonts w:cs="微软雅黑"/>
        </w:rPr>
      </w:pPr>
      <w:bookmarkStart w:id="64" w:name="_Toc32327"/>
      <w:r>
        <w:rPr>
          <w:rFonts w:hint="eastAsia" w:cs="微软雅黑"/>
        </w:rPr>
        <w:t>磋商需求</w:t>
      </w:r>
      <w:bookmarkEnd w:id="64"/>
    </w:p>
    <w:p>
      <w:pPr>
        <w:pStyle w:val="28"/>
        <w:numPr>
          <w:ilvl w:val="0"/>
          <w:numId w:val="32"/>
        </w:numPr>
        <w:spacing w:line="360" w:lineRule="auto"/>
        <w:ind w:left="5" w:firstLine="415" w:firstLineChars="0"/>
        <w:outlineLvl w:val="9"/>
        <w:rPr>
          <w:rFonts w:cs="微软雅黑"/>
        </w:rPr>
      </w:pPr>
      <w:bookmarkStart w:id="65" w:name="_Toc4507"/>
      <w:r>
        <w:rPr>
          <w:rFonts w:hint="eastAsia" w:cs="微软雅黑"/>
        </w:rPr>
        <w:t>磋商供应商须知</w:t>
      </w:r>
      <w:bookmarkEnd w:id="65"/>
    </w:p>
    <w:p>
      <w:pPr>
        <w:pStyle w:val="28"/>
        <w:numPr>
          <w:ilvl w:val="0"/>
          <w:numId w:val="32"/>
        </w:numPr>
        <w:spacing w:line="360" w:lineRule="auto"/>
        <w:ind w:left="5" w:firstLine="415" w:firstLineChars="0"/>
        <w:outlineLvl w:val="9"/>
        <w:rPr>
          <w:rFonts w:cs="微软雅黑"/>
        </w:rPr>
      </w:pPr>
      <w:bookmarkStart w:id="66" w:name="_Toc31910"/>
      <w:r>
        <w:rPr>
          <w:rFonts w:hint="eastAsia" w:cs="微软雅黑"/>
        </w:rPr>
        <w:t>磋商办法及磋商标准</w:t>
      </w:r>
      <w:bookmarkEnd w:id="66"/>
    </w:p>
    <w:p>
      <w:pPr>
        <w:pStyle w:val="28"/>
        <w:numPr>
          <w:ilvl w:val="0"/>
          <w:numId w:val="32"/>
        </w:numPr>
        <w:spacing w:line="360" w:lineRule="auto"/>
        <w:ind w:left="5" w:firstLine="415" w:firstLineChars="0"/>
        <w:outlineLvl w:val="9"/>
        <w:rPr>
          <w:rFonts w:cs="微软雅黑"/>
        </w:rPr>
      </w:pPr>
      <w:bookmarkStart w:id="67" w:name="_Toc22426"/>
      <w:r>
        <w:rPr>
          <w:rFonts w:hint="eastAsia" w:cs="微软雅黑"/>
        </w:rPr>
        <w:t>合同主要条款</w:t>
      </w:r>
      <w:bookmarkEnd w:id="67"/>
    </w:p>
    <w:p>
      <w:pPr>
        <w:pStyle w:val="28"/>
        <w:numPr>
          <w:ilvl w:val="0"/>
          <w:numId w:val="32"/>
        </w:numPr>
        <w:spacing w:line="360" w:lineRule="auto"/>
        <w:ind w:left="5" w:firstLine="415" w:firstLineChars="0"/>
        <w:outlineLvl w:val="9"/>
        <w:rPr>
          <w:rFonts w:cs="微软雅黑"/>
        </w:rPr>
      </w:pPr>
      <w:bookmarkStart w:id="68" w:name="_Toc4335"/>
      <w:r>
        <w:rPr>
          <w:rFonts w:hint="eastAsia" w:cs="微软雅黑"/>
        </w:rPr>
        <w:t>响应文件格式</w:t>
      </w:r>
      <w:bookmarkEnd w:id="68"/>
    </w:p>
    <w:p>
      <w:pPr>
        <w:pStyle w:val="28"/>
        <w:numPr>
          <w:ilvl w:val="0"/>
          <w:numId w:val="32"/>
        </w:numPr>
        <w:spacing w:line="360" w:lineRule="auto"/>
        <w:ind w:left="5" w:firstLine="415" w:firstLineChars="0"/>
        <w:outlineLvl w:val="9"/>
        <w:rPr>
          <w:rFonts w:cs="微软雅黑"/>
        </w:rPr>
      </w:pPr>
      <w:bookmarkStart w:id="69" w:name="_Toc27404"/>
      <w:r>
        <w:rPr>
          <w:rFonts w:hint="eastAsia" w:cs="微软雅黑"/>
        </w:rPr>
        <w:t>本项目磋商文件的澄清、答复、修改、补充的内容</w:t>
      </w:r>
      <w:bookmarkEnd w:id="69"/>
    </w:p>
    <w:p>
      <w:pPr>
        <w:snapToGrid w:val="0"/>
        <w:ind w:firstLine="412" w:firstLineChars="196"/>
        <w:rPr>
          <w:rFonts w:ascii="微软雅黑" w:hAnsi="微软雅黑" w:cs="微软雅黑"/>
          <w:b/>
          <w:szCs w:val="21"/>
        </w:rPr>
      </w:pPr>
      <w:r>
        <w:rPr>
          <w:rFonts w:hint="eastAsia" w:ascii="微软雅黑" w:hAnsi="微软雅黑" w:cs="微软雅黑"/>
          <w:b/>
          <w:szCs w:val="21"/>
        </w:rPr>
        <w:t>（二）投标供应商的风险</w:t>
      </w:r>
    </w:p>
    <w:p>
      <w:pPr>
        <w:pStyle w:val="42"/>
        <w:ind w:firstLine="424" w:firstLineChars="202"/>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投标供应商没有按照磋商文件要求提供全部资料，或者投标供应商没有对磋商文件在各方面做出实质性响应是投标供应商的风险，并可能导致其投标为无效标。</w:t>
      </w:r>
    </w:p>
    <w:p>
      <w:pPr>
        <w:pStyle w:val="289"/>
        <w:snapToGrid w:val="0"/>
        <w:spacing w:before="0"/>
        <w:ind w:left="480" w:firstLine="0" w:firstLineChars="0"/>
        <w:rPr>
          <w:rFonts w:ascii="微软雅黑" w:hAnsi="微软雅黑" w:eastAsia="微软雅黑" w:cs="微软雅黑"/>
          <w:b/>
          <w:sz w:val="21"/>
          <w:szCs w:val="21"/>
        </w:rPr>
      </w:pPr>
      <w:r>
        <w:rPr>
          <w:rFonts w:hint="eastAsia" w:ascii="微软雅黑" w:hAnsi="微软雅黑" w:eastAsia="微软雅黑" w:cs="微软雅黑"/>
          <w:b/>
          <w:sz w:val="21"/>
          <w:szCs w:val="21"/>
        </w:rPr>
        <w:t>（三）磋商文件的澄清与修改</w:t>
      </w:r>
    </w:p>
    <w:p>
      <w:pPr>
        <w:pStyle w:val="28"/>
        <w:numPr>
          <w:ilvl w:val="0"/>
          <w:numId w:val="33"/>
        </w:numPr>
        <w:spacing w:line="360" w:lineRule="auto"/>
        <w:ind w:left="5" w:firstLine="415" w:firstLineChars="0"/>
        <w:outlineLvl w:val="9"/>
        <w:rPr>
          <w:rFonts w:cs="微软雅黑"/>
        </w:rPr>
      </w:pPr>
      <w:bookmarkStart w:id="70" w:name="_Toc23635"/>
      <w:r>
        <w:rPr>
          <w:rFonts w:hint="eastAsia" w:cs="微软雅黑"/>
        </w:rPr>
        <w:t>投标供应商应认真阅读本磋商文件，发现其中有误或有不合理要求的，可要求招标采购人澄清。招标采购人对已发出的磋商文件进行必要澄清或者修改的，应当在磋商文件要求提交响应文件截止三日前，在财政部门指定的政府采购信息发布媒体上发布更正公告。</w:t>
      </w:r>
      <w:bookmarkEnd w:id="70"/>
    </w:p>
    <w:p>
      <w:pPr>
        <w:pStyle w:val="28"/>
        <w:numPr>
          <w:ilvl w:val="0"/>
          <w:numId w:val="33"/>
        </w:numPr>
        <w:spacing w:line="360" w:lineRule="auto"/>
        <w:ind w:left="5" w:firstLine="415" w:firstLineChars="0"/>
        <w:outlineLvl w:val="9"/>
        <w:rPr>
          <w:rFonts w:cs="微软雅黑"/>
        </w:rPr>
      </w:pPr>
      <w:bookmarkStart w:id="71" w:name="_Toc5081"/>
      <w:r>
        <w:rPr>
          <w:rFonts w:hint="eastAsia" w:cs="微软雅黑"/>
        </w:rPr>
        <w:t>磋商文件澄清或者修改的内容为磋商文件的组成部分。当磋商文件与澄清或者修改就同一内容的表述不一致时，以最后发出的书面文件为准。</w:t>
      </w:r>
      <w:bookmarkEnd w:id="71"/>
    </w:p>
    <w:p>
      <w:pPr>
        <w:pStyle w:val="28"/>
        <w:numPr>
          <w:ilvl w:val="0"/>
          <w:numId w:val="33"/>
        </w:numPr>
        <w:spacing w:line="360" w:lineRule="auto"/>
        <w:ind w:left="5" w:firstLine="415" w:firstLineChars="0"/>
        <w:outlineLvl w:val="9"/>
        <w:rPr>
          <w:rFonts w:cs="微软雅黑"/>
        </w:rPr>
      </w:pPr>
      <w:bookmarkStart w:id="72" w:name="_Toc27817"/>
      <w:r>
        <w:rPr>
          <w:rFonts w:hint="eastAsia" w:cs="微软雅黑"/>
        </w:rPr>
        <w:t>对磋商文件的澄清、答复、修改或补充都应该通过代理机构以法定形式发布，采购人非通过本机构，不得擅自澄清、答复、修改或补充磋商文件。</w:t>
      </w:r>
      <w:bookmarkEnd w:id="72"/>
    </w:p>
    <w:p>
      <w:pPr>
        <w:pStyle w:val="5"/>
        <w:ind w:firstLine="420"/>
        <w:rPr>
          <w:rFonts w:ascii="微软雅黑" w:hAnsi="微软雅黑" w:cs="微软雅黑"/>
          <w:szCs w:val="21"/>
        </w:rPr>
      </w:pPr>
      <w:bookmarkStart w:id="73" w:name="_Toc16319"/>
      <w:r>
        <w:rPr>
          <w:rFonts w:hint="eastAsia" w:ascii="微软雅黑" w:hAnsi="微软雅黑" w:cs="微软雅黑"/>
          <w:szCs w:val="21"/>
        </w:rPr>
        <w:t>三、 响应文件的编制</w:t>
      </w:r>
      <w:bookmarkEnd w:id="61"/>
      <w:bookmarkEnd w:id="62"/>
      <w:bookmarkEnd w:id="73"/>
    </w:p>
    <w:p>
      <w:pPr>
        <w:ind w:firstLine="420"/>
        <w:rPr>
          <w:rFonts w:ascii="微软雅黑" w:hAnsi="微软雅黑" w:cs="微软雅黑"/>
          <w:b/>
          <w:bCs/>
          <w:szCs w:val="21"/>
        </w:rPr>
      </w:pPr>
      <w:bookmarkStart w:id="74" w:name="_Toc14074"/>
      <w:bookmarkStart w:id="75" w:name="_Toc21392"/>
      <w:bookmarkStart w:id="76" w:name="_Toc406402944"/>
      <w:bookmarkStart w:id="77" w:name="_Toc532218225"/>
      <w:bookmarkStart w:id="78" w:name="_Toc406402988"/>
      <w:bookmarkStart w:id="79" w:name="_Toc33535369"/>
      <w:bookmarkStart w:id="80" w:name="_Toc493511751"/>
      <w:r>
        <w:rPr>
          <w:rFonts w:hint="eastAsia" w:ascii="微软雅黑" w:hAnsi="微软雅黑" w:cs="微软雅黑"/>
          <w:b/>
          <w:bCs/>
          <w:szCs w:val="21"/>
        </w:rPr>
        <w:t>本项目所涉响应文件格式请详见第六章，未给出的格式请自拟。商务、资信及其他及技术文件中不得出现报价，否则响应文件将被视为无效。</w:t>
      </w:r>
    </w:p>
    <w:p>
      <w:pPr>
        <w:ind w:firstLine="420"/>
        <w:rPr>
          <w:rFonts w:ascii="微软雅黑" w:hAnsi="微软雅黑" w:cs="微软雅黑"/>
          <w:b/>
          <w:bCs/>
          <w:szCs w:val="21"/>
        </w:rPr>
      </w:pPr>
      <w:r>
        <w:rPr>
          <w:rFonts w:hint="eastAsia" w:ascii="微软雅黑" w:hAnsi="微软雅黑" w:cs="微软雅黑"/>
          <w:b/>
          <w:bCs/>
          <w:szCs w:val="21"/>
        </w:rPr>
        <w:t>注：电子响应文件按政采云平台供应商电子招投标操作指南及本磋商文件规定的格式和顺序编制电子响应文件并进行关联。建议根据磋商文件合格供应商的资格要求、响应文件的编制及评分标准等内容一一关联。</w:t>
      </w:r>
    </w:p>
    <w:p>
      <w:pPr>
        <w:ind w:firstLine="420"/>
        <w:rPr>
          <w:rFonts w:ascii="微软雅黑" w:hAnsi="微软雅黑" w:cs="微软雅黑"/>
          <w:b/>
          <w:bCs/>
          <w:szCs w:val="21"/>
        </w:rPr>
      </w:pPr>
      <w:r>
        <w:rPr>
          <w:rFonts w:hint="eastAsia" w:ascii="微软雅黑" w:hAnsi="微软雅黑" w:cs="微软雅黑"/>
          <w:b/>
          <w:bCs/>
          <w:szCs w:val="21"/>
        </w:rPr>
        <w:t>路径：浙江省“项目采购电子交易系统/不见面开评标”学习专题-操作指南-供应商</w:t>
      </w:r>
    </w:p>
    <w:p>
      <w:pPr>
        <w:ind w:firstLine="420"/>
        <w:rPr>
          <w:rFonts w:ascii="微软雅黑" w:hAnsi="微软雅黑" w:cs="微软雅黑"/>
          <w:b/>
          <w:bCs/>
          <w:szCs w:val="21"/>
        </w:rPr>
      </w:pPr>
      <w:r>
        <w:rPr>
          <w:rFonts w:hint="eastAsia" w:ascii="微软雅黑" w:hAnsi="微软雅黑" w:cs="微软雅黑"/>
          <w:b/>
          <w:bCs/>
          <w:szCs w:val="21"/>
        </w:rPr>
        <w:t>网址：</w:t>
      </w:r>
      <w:r>
        <w:fldChar w:fldCharType="begin"/>
      </w:r>
      <w: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fldChar w:fldCharType="separate"/>
      </w:r>
      <w:r>
        <w:rPr>
          <w:rFonts w:hint="eastAsia" w:ascii="微软雅黑" w:hAnsi="微软雅黑" w:cs="微软雅黑"/>
          <w:b/>
          <w:bCs/>
          <w:szCs w:val="21"/>
        </w:rPr>
        <w:t>https://edu.zcygov.cn/luban/e-biding</w:t>
      </w:r>
      <w:r>
        <w:rPr>
          <w:rFonts w:hint="eastAsia" w:ascii="微软雅黑" w:hAnsi="微软雅黑" w:cs="微软雅黑"/>
          <w:b/>
          <w:bCs/>
          <w:szCs w:val="21"/>
        </w:rPr>
        <w:fldChar w:fldCharType="end"/>
      </w:r>
    </w:p>
    <w:p>
      <w:pPr>
        <w:ind w:firstLine="420"/>
        <w:rPr>
          <w:rFonts w:ascii="微软雅黑" w:hAnsi="微软雅黑" w:cs="微软雅黑"/>
          <w:b/>
          <w:bCs/>
          <w:szCs w:val="21"/>
        </w:rPr>
      </w:pPr>
      <w:r>
        <w:rPr>
          <w:rFonts w:hint="eastAsia" w:ascii="微软雅黑" w:hAnsi="微软雅黑" w:cs="微软雅黑"/>
          <w:b/>
          <w:bCs/>
          <w:szCs w:val="21"/>
        </w:rPr>
        <w:t>总体要求：</w:t>
      </w:r>
    </w:p>
    <w:p>
      <w:pPr>
        <w:pStyle w:val="28"/>
        <w:numPr>
          <w:ilvl w:val="0"/>
          <w:numId w:val="34"/>
        </w:numPr>
        <w:spacing w:line="360" w:lineRule="auto"/>
        <w:ind w:left="5" w:firstLine="415" w:firstLineChars="0"/>
        <w:outlineLvl w:val="9"/>
        <w:rPr>
          <w:rFonts w:cs="微软雅黑"/>
        </w:rPr>
      </w:pPr>
      <w:bookmarkStart w:id="81" w:name="_Toc23259"/>
      <w:r>
        <w:rPr>
          <w:rFonts w:hint="eastAsia" w:cs="微软雅黑"/>
        </w:rPr>
        <w:t>供应商应仔细阅读磋商文件的所有内容，按本文件的要求提供响应文件，并保证所提供的全部资料的真实性，以使其响应文件对磋商文件作出实质性响应，否则，响应文件可能视为无效响应文件。</w:t>
      </w:r>
      <w:bookmarkEnd w:id="81"/>
      <w:r>
        <w:rPr>
          <w:rFonts w:hint="eastAsia" w:cs="微软雅黑"/>
        </w:rPr>
        <w:t xml:space="preserve"> </w:t>
      </w:r>
    </w:p>
    <w:p>
      <w:pPr>
        <w:pStyle w:val="28"/>
        <w:numPr>
          <w:ilvl w:val="0"/>
          <w:numId w:val="34"/>
        </w:numPr>
        <w:spacing w:line="360" w:lineRule="auto"/>
        <w:ind w:left="5" w:firstLine="415" w:firstLineChars="0"/>
        <w:outlineLvl w:val="9"/>
        <w:rPr>
          <w:rFonts w:cs="微软雅黑"/>
        </w:rPr>
      </w:pPr>
      <w:bookmarkStart w:id="82" w:name="_Toc1441"/>
      <w:r>
        <w:rPr>
          <w:rFonts w:hint="eastAsia" w:cs="微软雅黑"/>
        </w:rPr>
        <w:t>响应文件及供应商与采购有关的来往通知，函件和文件均应使用中文。</w:t>
      </w:r>
      <w:bookmarkEnd w:id="82"/>
    </w:p>
    <w:p>
      <w:pPr>
        <w:pStyle w:val="28"/>
        <w:numPr>
          <w:ilvl w:val="0"/>
          <w:numId w:val="34"/>
        </w:numPr>
        <w:spacing w:line="360" w:lineRule="auto"/>
        <w:ind w:left="5" w:firstLine="415" w:firstLineChars="0"/>
        <w:outlineLvl w:val="9"/>
        <w:rPr>
          <w:rFonts w:cs="微软雅黑"/>
        </w:rPr>
      </w:pPr>
      <w:bookmarkStart w:id="83" w:name="_Toc9584"/>
      <w:r>
        <w:rPr>
          <w:rFonts w:hint="eastAsia" w:cs="微软雅黑"/>
        </w:rPr>
        <w:t>供应商应按本文件中提供的文件格式、内容和要求制作响应文件。</w:t>
      </w:r>
      <w:bookmarkEnd w:id="83"/>
    </w:p>
    <w:p>
      <w:pPr>
        <w:pStyle w:val="7"/>
        <w:ind w:firstLine="420"/>
        <w:rPr>
          <w:rFonts w:ascii="微软雅黑" w:hAnsi="微软雅黑" w:cs="微软雅黑"/>
          <w:szCs w:val="21"/>
        </w:rPr>
      </w:pPr>
      <w:bookmarkStart w:id="84" w:name="_Toc164943198"/>
      <w:bookmarkStart w:id="85" w:name="_Toc26703"/>
      <w:r>
        <w:rPr>
          <w:rFonts w:hint="eastAsia" w:ascii="微软雅黑" w:hAnsi="微软雅黑" w:cs="微软雅黑"/>
          <w:szCs w:val="21"/>
        </w:rPr>
        <w:t>（一）响应文件的组成</w:t>
      </w:r>
      <w:bookmarkEnd w:id="74"/>
      <w:bookmarkEnd w:id="75"/>
      <w:bookmarkEnd w:id="84"/>
      <w:bookmarkEnd w:id="85"/>
    </w:p>
    <w:p>
      <w:pPr>
        <w:snapToGrid w:val="0"/>
        <w:ind w:firstLine="420"/>
        <w:rPr>
          <w:rFonts w:ascii="微软雅黑" w:hAnsi="微软雅黑" w:cs="微软雅黑"/>
          <w:szCs w:val="21"/>
        </w:rPr>
      </w:pPr>
      <w:r>
        <w:rPr>
          <w:rFonts w:hint="eastAsia" w:ascii="微软雅黑" w:hAnsi="微软雅黑" w:cs="微软雅黑"/>
          <w:szCs w:val="21"/>
        </w:rPr>
        <w:t>电子响应文件和备份响应文件均由</w:t>
      </w:r>
      <w:r>
        <w:rPr>
          <w:rFonts w:hint="eastAsia" w:ascii="微软雅黑" w:hAnsi="微软雅黑" w:cs="微软雅黑"/>
          <w:szCs w:val="21"/>
          <w:lang w:val="zh-CN"/>
        </w:rPr>
        <w:t>资格文件、商务技术文件、报价</w:t>
      </w:r>
      <w:r>
        <w:rPr>
          <w:rFonts w:hint="eastAsia" w:ascii="微软雅黑" w:hAnsi="微软雅黑" w:cs="微软雅黑"/>
          <w:szCs w:val="21"/>
        </w:rPr>
        <w:t>文件三部分组成。响应文件中所须加盖公章部分均采用CA签章。</w:t>
      </w:r>
    </w:p>
    <w:bookmarkEnd w:id="76"/>
    <w:bookmarkEnd w:id="77"/>
    <w:bookmarkEnd w:id="78"/>
    <w:p>
      <w:pPr>
        <w:snapToGrid w:val="0"/>
        <w:ind w:firstLine="412" w:firstLineChars="196"/>
        <w:outlineLvl w:val="2"/>
        <w:rPr>
          <w:rFonts w:ascii="微软雅黑" w:hAnsi="微软雅黑" w:cs="微软雅黑"/>
          <w:b/>
          <w:szCs w:val="21"/>
        </w:rPr>
      </w:pPr>
      <w:bookmarkStart w:id="86" w:name="_Toc164943199"/>
      <w:r>
        <w:rPr>
          <w:rFonts w:hint="eastAsia" w:ascii="微软雅黑" w:hAnsi="微软雅黑" w:cs="微软雅黑"/>
          <w:b/>
          <w:szCs w:val="21"/>
        </w:rPr>
        <w:t>（二）</w:t>
      </w:r>
      <w:r>
        <w:rPr>
          <w:rFonts w:hint="eastAsia" w:ascii="微软雅黑" w:hAnsi="微软雅黑" w:cs="微软雅黑"/>
          <w:b/>
          <w:bCs/>
          <w:szCs w:val="21"/>
        </w:rPr>
        <w:t>响应文件的编制</w:t>
      </w:r>
      <w:bookmarkEnd w:id="86"/>
    </w:p>
    <w:p>
      <w:pPr>
        <w:pStyle w:val="28"/>
        <w:numPr>
          <w:ilvl w:val="0"/>
          <w:numId w:val="35"/>
        </w:numPr>
        <w:spacing w:line="360" w:lineRule="auto"/>
        <w:ind w:left="5" w:firstLine="415" w:firstLineChars="0"/>
        <w:outlineLvl w:val="9"/>
        <w:rPr>
          <w:rFonts w:cs="微软雅黑"/>
        </w:rPr>
      </w:pPr>
      <w:bookmarkStart w:id="87" w:name="_Toc28858"/>
      <w:r>
        <w:rPr>
          <w:rFonts w:hint="eastAsia" w:cs="微软雅黑"/>
          <w:lang w:val="zh-CN"/>
        </w:rPr>
        <w:t>响应文件分为资格文件、商务技术文件、报价文件三部分。各投标供应商在编制响应文件时请按照磋商文件规定的格式进行，混乱的编排导致响应文件被误读或评标委员会查找不到有效文件是投标供应商的风险。</w:t>
      </w:r>
      <w:bookmarkEnd w:id="87"/>
    </w:p>
    <w:p>
      <w:pPr>
        <w:pStyle w:val="28"/>
        <w:numPr>
          <w:ilvl w:val="0"/>
          <w:numId w:val="35"/>
        </w:numPr>
        <w:spacing w:line="360" w:lineRule="auto"/>
        <w:ind w:left="5" w:firstLine="415" w:firstLineChars="0"/>
        <w:outlineLvl w:val="9"/>
        <w:rPr>
          <w:rFonts w:cs="微软雅黑"/>
          <w:lang w:val="zh-CN"/>
        </w:rPr>
      </w:pPr>
      <w:bookmarkStart w:id="88" w:name="_Toc31889"/>
      <w:r>
        <w:rPr>
          <w:rFonts w:hint="eastAsia" w:cs="微软雅黑"/>
          <w:lang w:val="zh-CN"/>
        </w:rPr>
        <w:t>投标供应商进行电子投标应安装客户端软件—“政采云电子交易客户端”，并按照磋商文件和电子交易平台的要求编制并加密响应文件。投标供应商未按规定加密的响应文件，电子交易平台将拒收并提示。</w:t>
      </w:r>
      <w:bookmarkEnd w:id="88"/>
    </w:p>
    <w:p>
      <w:pPr>
        <w:pStyle w:val="28"/>
        <w:numPr>
          <w:ilvl w:val="0"/>
          <w:numId w:val="35"/>
        </w:numPr>
        <w:spacing w:line="360" w:lineRule="auto"/>
        <w:ind w:left="5" w:firstLine="415" w:firstLineChars="0"/>
        <w:outlineLvl w:val="9"/>
        <w:rPr>
          <w:rFonts w:cs="微软雅黑"/>
          <w:lang w:val="zh-CN"/>
        </w:rPr>
      </w:pPr>
      <w:bookmarkStart w:id="89" w:name="_Toc24887"/>
      <w:r>
        <w:rPr>
          <w:rFonts w:hint="eastAsia" w:cs="微软雅黑"/>
          <w:lang w:val="zh-CN"/>
        </w:rPr>
        <w:t>使用“政采云电子交易客户端”需要提前申领CA数字证书，申领流程请自行前往“浙江政府采购网-下载专区-电子交易客户端-CA驱动和申领流程”进行查阅。</w:t>
      </w:r>
      <w:bookmarkEnd w:id="89"/>
    </w:p>
    <w:p>
      <w:pPr>
        <w:pStyle w:val="28"/>
        <w:numPr>
          <w:ilvl w:val="0"/>
          <w:numId w:val="35"/>
        </w:numPr>
        <w:spacing w:line="360" w:lineRule="auto"/>
        <w:ind w:left="5" w:firstLine="415" w:firstLineChars="0"/>
        <w:outlineLvl w:val="9"/>
        <w:rPr>
          <w:rFonts w:cs="微软雅黑"/>
        </w:rPr>
      </w:pPr>
      <w:bookmarkStart w:id="90" w:name="_Toc29812"/>
      <w:r>
        <w:rPr>
          <w:rFonts w:hint="eastAsia" w:cs="微软雅黑"/>
        </w:rPr>
        <w:t>响应文件按照磋商文件要求进行签署、盖章。</w:t>
      </w:r>
      <w:bookmarkEnd w:id="90"/>
    </w:p>
    <w:p>
      <w:pPr>
        <w:pStyle w:val="28"/>
        <w:numPr>
          <w:ilvl w:val="0"/>
          <w:numId w:val="35"/>
        </w:numPr>
        <w:spacing w:line="360" w:lineRule="auto"/>
        <w:ind w:left="5" w:firstLine="415" w:firstLineChars="0"/>
        <w:outlineLvl w:val="9"/>
        <w:rPr>
          <w:rFonts w:cs="微软雅黑"/>
        </w:rPr>
      </w:pPr>
      <w:bookmarkStart w:id="91" w:name="_Toc10780"/>
      <w:r>
        <w:rPr>
          <w:rFonts w:hint="eastAsia" w:cs="微软雅黑"/>
        </w:rPr>
        <w:t>为确保网上操作合法、有效和安全，投标供应商应当在投标截止时间前完成在“政府采购云平台”的身份认证，确保在电子投标过程中能够对相关数据电文进行加密和使用电子签名。</w:t>
      </w:r>
      <w:bookmarkEnd w:id="91"/>
    </w:p>
    <w:p>
      <w:pPr>
        <w:pStyle w:val="28"/>
        <w:numPr>
          <w:ilvl w:val="0"/>
          <w:numId w:val="35"/>
        </w:numPr>
        <w:spacing w:line="360" w:lineRule="auto"/>
        <w:ind w:left="5" w:firstLine="415" w:firstLineChars="0"/>
        <w:outlineLvl w:val="9"/>
        <w:rPr>
          <w:rFonts w:cs="微软雅黑"/>
        </w:rPr>
      </w:pPr>
      <w:bookmarkStart w:id="92" w:name="_Toc25141"/>
      <w:r>
        <w:rPr>
          <w:rFonts w:hint="eastAsia" w:cs="微软雅黑"/>
        </w:rPr>
        <w:t>磋商文件对响应文件签署、盖章的要求适用于电子签名。</w:t>
      </w:r>
      <w:bookmarkEnd w:id="92"/>
    </w:p>
    <w:p>
      <w:pPr>
        <w:snapToGrid w:val="0"/>
        <w:ind w:firstLine="412" w:firstLineChars="196"/>
        <w:outlineLvl w:val="2"/>
        <w:rPr>
          <w:rFonts w:ascii="微软雅黑" w:hAnsi="微软雅黑" w:cs="微软雅黑"/>
          <w:b/>
          <w:szCs w:val="21"/>
        </w:rPr>
      </w:pPr>
      <w:bookmarkStart w:id="93" w:name="_Toc406402990"/>
      <w:bookmarkStart w:id="94" w:name="_Toc385854100"/>
      <w:bookmarkStart w:id="95" w:name="_Toc406402946"/>
      <w:bookmarkStart w:id="96" w:name="_Toc402963084"/>
      <w:bookmarkStart w:id="97" w:name="_Toc385854146"/>
      <w:bookmarkStart w:id="98" w:name="_Toc532218227"/>
      <w:bookmarkStart w:id="99" w:name="_Toc164943200"/>
      <w:bookmarkStart w:id="100" w:name="_Toc402963117"/>
      <w:r>
        <w:rPr>
          <w:rFonts w:hint="eastAsia" w:ascii="微软雅黑" w:hAnsi="微软雅黑" w:cs="微软雅黑"/>
          <w:b/>
          <w:szCs w:val="21"/>
        </w:rPr>
        <w:t>（三）响应文件的语言及计量</w:t>
      </w:r>
      <w:bookmarkEnd w:id="93"/>
      <w:bookmarkEnd w:id="94"/>
      <w:bookmarkEnd w:id="95"/>
      <w:bookmarkEnd w:id="96"/>
      <w:bookmarkEnd w:id="97"/>
      <w:bookmarkEnd w:id="98"/>
      <w:bookmarkEnd w:id="99"/>
      <w:bookmarkEnd w:id="100"/>
    </w:p>
    <w:p>
      <w:pPr>
        <w:pStyle w:val="28"/>
        <w:numPr>
          <w:ilvl w:val="0"/>
          <w:numId w:val="36"/>
        </w:numPr>
        <w:spacing w:line="360" w:lineRule="auto"/>
        <w:ind w:left="5" w:firstLine="415" w:firstLineChars="0"/>
        <w:outlineLvl w:val="9"/>
        <w:rPr>
          <w:rFonts w:cs="微软雅黑"/>
          <w:lang w:val="zh-CN"/>
        </w:rPr>
      </w:pPr>
      <w:bookmarkStart w:id="101" w:name="_Toc31021"/>
      <w:r>
        <w:rPr>
          <w:rFonts w:hint="eastAsia" w:cs="微软雅黑"/>
          <w:lang w:val="zh-CN"/>
        </w:rPr>
        <w:t>响应文件以及投标方与采购人就有关投标事宜的所有来往函电，均应以中文汉语书写。除签名、盖章、专用名称等特殊情形外，以中文汉语以外的文字表述的响应文件视同未提供。</w:t>
      </w:r>
      <w:bookmarkEnd w:id="101"/>
    </w:p>
    <w:p>
      <w:pPr>
        <w:pStyle w:val="28"/>
        <w:numPr>
          <w:ilvl w:val="0"/>
          <w:numId w:val="36"/>
        </w:numPr>
        <w:spacing w:line="360" w:lineRule="auto"/>
        <w:ind w:left="5" w:firstLine="415" w:firstLineChars="0"/>
        <w:outlineLvl w:val="9"/>
        <w:rPr>
          <w:rFonts w:cs="微软雅黑"/>
          <w:lang w:val="zh-CN"/>
        </w:rPr>
      </w:pPr>
      <w:bookmarkStart w:id="102" w:name="_Toc22323"/>
      <w:r>
        <w:rPr>
          <w:rFonts w:hint="eastAsia" w:cs="微软雅黑"/>
          <w:lang w:val="zh-CN"/>
        </w:rPr>
        <w:t>投标计量单位，磋商文件已有明确规定的，使用磋商文件规定的计量单位；磋商文件没有规定的，应采用中华人民共和国法定计量单位（货币单位：人民币元），否则视同未响应。</w:t>
      </w:r>
      <w:bookmarkEnd w:id="102"/>
    </w:p>
    <w:p>
      <w:pPr>
        <w:pStyle w:val="289"/>
        <w:spacing w:before="0"/>
        <w:ind w:firstLine="420"/>
        <w:outlineLvl w:val="2"/>
        <w:rPr>
          <w:rFonts w:ascii="微软雅黑" w:hAnsi="微软雅黑" w:eastAsia="微软雅黑" w:cs="微软雅黑"/>
          <w:b/>
          <w:sz w:val="21"/>
          <w:szCs w:val="21"/>
        </w:rPr>
      </w:pPr>
      <w:r>
        <w:rPr>
          <w:rFonts w:hint="eastAsia" w:ascii="微软雅黑" w:hAnsi="微软雅黑" w:eastAsia="微软雅黑" w:cs="微软雅黑"/>
          <w:b/>
          <w:sz w:val="21"/>
          <w:szCs w:val="21"/>
        </w:rPr>
        <w:t>（四）响应文件的提交、补充、修改、撤回</w:t>
      </w:r>
    </w:p>
    <w:p>
      <w:pPr>
        <w:pStyle w:val="28"/>
        <w:numPr>
          <w:ilvl w:val="0"/>
          <w:numId w:val="37"/>
        </w:numPr>
        <w:spacing w:line="360" w:lineRule="auto"/>
        <w:ind w:left="5" w:firstLine="415" w:firstLineChars="0"/>
        <w:outlineLvl w:val="9"/>
        <w:rPr>
          <w:rFonts w:cs="微软雅黑"/>
          <w:lang w:val="zh-CN"/>
        </w:rPr>
      </w:pPr>
      <w:bookmarkStart w:id="103" w:name="_Toc29251"/>
      <w:r>
        <w:rPr>
          <w:rFonts w:hint="eastAsia" w:cs="微软雅黑"/>
          <w:lang w:val="zh-CN"/>
        </w:rPr>
        <w:t>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bookmarkEnd w:id="103"/>
    </w:p>
    <w:p>
      <w:pPr>
        <w:pStyle w:val="28"/>
        <w:numPr>
          <w:ilvl w:val="0"/>
          <w:numId w:val="37"/>
        </w:numPr>
        <w:spacing w:line="360" w:lineRule="auto"/>
        <w:ind w:left="5" w:firstLine="415" w:firstLineChars="0"/>
        <w:outlineLvl w:val="9"/>
        <w:rPr>
          <w:rFonts w:cs="微软雅黑"/>
          <w:lang w:val="zh-CN"/>
        </w:rPr>
      </w:pPr>
      <w:bookmarkStart w:id="104" w:name="_Toc26583"/>
      <w:r>
        <w:rPr>
          <w:rFonts w:hint="eastAsia" w:cs="微软雅黑"/>
          <w:lang w:val="zh-CN"/>
        </w:rPr>
        <w:t>电子交易平台收到响应文件，将妥善保存并即时向供应商发出确认回执通知。在投标截止时间前，除供应商补充、修改或者撤回响应文件外，任何单位和个人不得解密或提取响应文件。</w:t>
      </w:r>
      <w:bookmarkEnd w:id="104"/>
    </w:p>
    <w:p>
      <w:pPr>
        <w:pStyle w:val="28"/>
        <w:numPr>
          <w:ilvl w:val="0"/>
          <w:numId w:val="37"/>
        </w:numPr>
        <w:spacing w:line="360" w:lineRule="auto"/>
        <w:ind w:left="5" w:firstLine="415" w:firstLineChars="0"/>
        <w:outlineLvl w:val="9"/>
        <w:rPr>
          <w:rFonts w:cs="微软雅黑"/>
          <w:lang w:val="zh-CN"/>
        </w:rPr>
      </w:pPr>
      <w:bookmarkStart w:id="105" w:name="_Toc16446"/>
      <w:r>
        <w:rPr>
          <w:rFonts w:hint="eastAsia" w:cs="微软雅黑"/>
          <w:lang w:val="zh-CN"/>
        </w:rPr>
        <w:t>采购人、采购机构可以视情况延长响应文件提交的截止时间。在上述情况下，采购机构与投标供应商以前在投标截止期方面的全部权利、责任和义务，将适用于延长至新的投标截止期。</w:t>
      </w:r>
      <w:bookmarkEnd w:id="105"/>
    </w:p>
    <w:p>
      <w:pPr>
        <w:snapToGrid w:val="0"/>
        <w:ind w:firstLine="412" w:firstLineChars="196"/>
        <w:outlineLvl w:val="2"/>
        <w:rPr>
          <w:rFonts w:ascii="微软雅黑" w:hAnsi="微软雅黑" w:cs="微软雅黑"/>
          <w:b/>
          <w:szCs w:val="21"/>
        </w:rPr>
      </w:pPr>
      <w:bookmarkStart w:id="106" w:name="_Toc402963118"/>
      <w:bookmarkStart w:id="107" w:name="_Toc164943201"/>
      <w:bookmarkStart w:id="108" w:name="_Toc385854147"/>
      <w:bookmarkStart w:id="109" w:name="_Toc385854101"/>
      <w:bookmarkStart w:id="110" w:name="_Toc532218228"/>
      <w:bookmarkStart w:id="111" w:name="_Toc406402947"/>
      <w:bookmarkStart w:id="112" w:name="_Toc402963085"/>
      <w:bookmarkStart w:id="113" w:name="_Toc406402991"/>
      <w:r>
        <w:rPr>
          <w:rFonts w:hint="eastAsia" w:ascii="微软雅黑" w:hAnsi="微软雅黑" w:cs="微软雅黑"/>
          <w:b/>
          <w:szCs w:val="21"/>
        </w:rPr>
        <w:t>（五）响应报价</w:t>
      </w:r>
      <w:bookmarkEnd w:id="106"/>
      <w:bookmarkEnd w:id="107"/>
      <w:bookmarkEnd w:id="108"/>
      <w:bookmarkEnd w:id="109"/>
      <w:bookmarkEnd w:id="110"/>
      <w:bookmarkEnd w:id="111"/>
      <w:bookmarkEnd w:id="112"/>
      <w:bookmarkEnd w:id="113"/>
    </w:p>
    <w:p>
      <w:pPr>
        <w:pStyle w:val="28"/>
        <w:numPr>
          <w:ilvl w:val="0"/>
          <w:numId w:val="38"/>
        </w:numPr>
        <w:spacing w:line="360" w:lineRule="auto"/>
        <w:ind w:left="5" w:firstLine="415" w:firstLineChars="0"/>
        <w:outlineLvl w:val="9"/>
        <w:rPr>
          <w:rFonts w:cs="微软雅黑"/>
          <w:lang w:val="zh-CN"/>
        </w:rPr>
      </w:pPr>
      <w:bookmarkStart w:id="114" w:name="_Toc9042"/>
      <w:r>
        <w:rPr>
          <w:rFonts w:hint="eastAsia" w:cs="微软雅黑"/>
          <w:lang w:val="zh-CN"/>
        </w:rPr>
        <w:t>响应报价应按磋商文件中相关附表格式填写。</w:t>
      </w:r>
      <w:bookmarkEnd w:id="114"/>
    </w:p>
    <w:p>
      <w:pPr>
        <w:pStyle w:val="28"/>
        <w:numPr>
          <w:ilvl w:val="0"/>
          <w:numId w:val="38"/>
        </w:numPr>
        <w:spacing w:line="360" w:lineRule="auto"/>
        <w:ind w:left="5" w:firstLine="415" w:firstLineChars="0"/>
        <w:outlineLvl w:val="9"/>
        <w:rPr>
          <w:rFonts w:cs="微软雅黑"/>
          <w:lang w:val="zh-CN"/>
        </w:rPr>
      </w:pPr>
      <w:bookmarkStart w:id="115" w:name="_Toc11818"/>
      <w:r>
        <w:rPr>
          <w:rFonts w:hint="eastAsia" w:cs="微软雅黑"/>
          <w:lang w:val="zh-CN"/>
        </w:rPr>
        <w:t>响应报价是履行合同的最终价格，应包括人工费用、设备、劳务、管理、材料、维护、利润、税金及政策性文件规定等各项应有费用， 以及为完成本项目所需要的全部费用。</w:t>
      </w:r>
      <w:bookmarkEnd w:id="115"/>
    </w:p>
    <w:p>
      <w:pPr>
        <w:pStyle w:val="28"/>
        <w:numPr>
          <w:ilvl w:val="0"/>
          <w:numId w:val="38"/>
        </w:numPr>
        <w:spacing w:line="360" w:lineRule="auto"/>
        <w:ind w:left="5" w:firstLine="415" w:firstLineChars="0"/>
        <w:outlineLvl w:val="9"/>
        <w:rPr>
          <w:rFonts w:cs="微软雅黑"/>
          <w:lang w:val="zh-CN"/>
        </w:rPr>
      </w:pPr>
      <w:bookmarkStart w:id="116" w:name="_Toc18072"/>
      <w:r>
        <w:rPr>
          <w:rFonts w:hint="eastAsia" w:cs="微软雅黑"/>
          <w:lang w:val="zh-CN"/>
        </w:rPr>
        <w:t>响应文件只允许有一个报价，有选择的或有条件的报价将不予接受。</w:t>
      </w:r>
      <w:bookmarkEnd w:id="116"/>
    </w:p>
    <w:p>
      <w:pPr>
        <w:snapToGrid w:val="0"/>
        <w:ind w:firstLine="412" w:firstLineChars="196"/>
        <w:outlineLvl w:val="2"/>
        <w:rPr>
          <w:rFonts w:ascii="微软雅黑" w:hAnsi="微软雅黑" w:cs="微软雅黑"/>
          <w:b/>
          <w:szCs w:val="21"/>
        </w:rPr>
      </w:pPr>
      <w:bookmarkStart w:id="117" w:name="_Toc164943202"/>
      <w:r>
        <w:rPr>
          <w:rFonts w:hint="eastAsia" w:ascii="微软雅黑" w:hAnsi="微软雅黑" w:cs="微软雅黑"/>
          <w:b/>
          <w:szCs w:val="21"/>
        </w:rPr>
        <w:t>（六）响应文件的有效期</w:t>
      </w:r>
      <w:bookmarkEnd w:id="117"/>
    </w:p>
    <w:p>
      <w:pPr>
        <w:pStyle w:val="28"/>
        <w:numPr>
          <w:ilvl w:val="0"/>
          <w:numId w:val="39"/>
        </w:numPr>
        <w:spacing w:line="360" w:lineRule="auto"/>
        <w:ind w:left="420" w:leftChars="200" w:firstLine="415" w:firstLineChars="0"/>
        <w:outlineLvl w:val="9"/>
        <w:rPr>
          <w:rFonts w:cs="微软雅黑"/>
          <w:lang w:val="zh-CN"/>
        </w:rPr>
      </w:pPr>
      <w:bookmarkStart w:id="118" w:name="_Toc4829"/>
      <w:r>
        <w:rPr>
          <w:rFonts w:hint="eastAsia" w:cs="微软雅黑"/>
          <w:lang w:val="zh-CN"/>
        </w:rPr>
        <w:t>自投标截止日起90天响应文件应保持有效。有效期不足的响应文件将被拒绝。</w:t>
      </w:r>
      <w:bookmarkEnd w:id="118"/>
    </w:p>
    <w:p>
      <w:pPr>
        <w:pStyle w:val="28"/>
        <w:numPr>
          <w:ilvl w:val="0"/>
          <w:numId w:val="39"/>
        </w:numPr>
        <w:spacing w:line="360" w:lineRule="auto"/>
        <w:ind w:left="5" w:firstLine="415" w:firstLineChars="0"/>
        <w:outlineLvl w:val="9"/>
        <w:rPr>
          <w:rFonts w:cs="微软雅黑"/>
          <w:lang w:val="zh-CN"/>
        </w:rPr>
      </w:pPr>
      <w:bookmarkStart w:id="119" w:name="_Toc27663"/>
      <w:r>
        <w:rPr>
          <w:rFonts w:hint="eastAsia" w:cs="微软雅黑"/>
          <w:lang w:val="zh-CN"/>
        </w:rPr>
        <w:t>在特殊情况下，采购人可与投标供应商协商延长投标书的有效期，这种要求和答复均以书面形式进行。</w:t>
      </w:r>
      <w:bookmarkEnd w:id="119"/>
    </w:p>
    <w:p>
      <w:pPr>
        <w:pStyle w:val="28"/>
        <w:numPr>
          <w:ilvl w:val="0"/>
          <w:numId w:val="39"/>
        </w:numPr>
        <w:spacing w:line="360" w:lineRule="auto"/>
        <w:ind w:left="5" w:firstLine="415" w:firstLineChars="0"/>
        <w:outlineLvl w:val="9"/>
        <w:rPr>
          <w:rFonts w:cs="微软雅黑"/>
          <w:lang w:val="zh-CN"/>
        </w:rPr>
      </w:pPr>
      <w:bookmarkStart w:id="120" w:name="_Toc406402949"/>
      <w:bookmarkStart w:id="121" w:name="_Toc402963087"/>
      <w:bookmarkStart w:id="122" w:name="_Toc385854149"/>
      <w:bookmarkStart w:id="123" w:name="_Toc532218229"/>
      <w:bookmarkStart w:id="124" w:name="_Toc27240"/>
      <w:bookmarkStart w:id="125" w:name="_Toc385854103"/>
      <w:bookmarkStart w:id="126" w:name="_Toc402963120"/>
      <w:bookmarkStart w:id="127" w:name="_Toc406402993"/>
      <w:r>
        <w:rPr>
          <w:rFonts w:hint="eastAsia" w:cs="微软雅黑"/>
          <w:lang w:val="zh-CN"/>
        </w:rPr>
        <w:t>中标供应商的响应文件自开标之日起至合同履行完毕止均应保持有效。</w:t>
      </w:r>
      <w:bookmarkEnd w:id="120"/>
      <w:bookmarkEnd w:id="121"/>
      <w:bookmarkEnd w:id="122"/>
      <w:bookmarkEnd w:id="123"/>
      <w:bookmarkEnd w:id="124"/>
      <w:bookmarkEnd w:id="125"/>
      <w:bookmarkEnd w:id="126"/>
      <w:bookmarkEnd w:id="127"/>
    </w:p>
    <w:p>
      <w:pPr>
        <w:pStyle w:val="28"/>
        <w:numPr>
          <w:ilvl w:val="0"/>
          <w:numId w:val="39"/>
        </w:numPr>
        <w:spacing w:line="360" w:lineRule="auto"/>
        <w:ind w:left="5" w:firstLine="415" w:firstLineChars="0"/>
        <w:outlineLvl w:val="9"/>
        <w:rPr>
          <w:rFonts w:cs="微软雅黑"/>
          <w:lang w:val="zh-CN"/>
        </w:rPr>
      </w:pPr>
      <w:bookmarkStart w:id="128" w:name="_Toc17856"/>
      <w:r>
        <w:rPr>
          <w:rFonts w:hint="eastAsia" w:cs="微软雅黑"/>
          <w:lang w:val="zh-CN"/>
        </w:rPr>
        <w:t>在原定投标有效期满之前，如果出现特殊情况，采购机构可以以书面形式通知投标供应商延长投标有效期。投标供应商同意延长的，不得要求或被允许修改其响应文件，投标供应商拒绝延长的，其投标无效。</w:t>
      </w:r>
      <w:bookmarkEnd w:id="128"/>
    </w:p>
    <w:p>
      <w:pPr>
        <w:snapToGrid w:val="0"/>
        <w:ind w:firstLine="420"/>
        <w:outlineLvl w:val="2"/>
        <w:rPr>
          <w:rFonts w:ascii="微软雅黑" w:hAnsi="微软雅黑" w:cs="微软雅黑"/>
          <w:b/>
          <w:szCs w:val="21"/>
        </w:rPr>
      </w:pPr>
      <w:bookmarkStart w:id="129" w:name="_Toc164943203"/>
      <w:r>
        <w:rPr>
          <w:rFonts w:hint="eastAsia" w:ascii="微软雅黑" w:hAnsi="微软雅黑" w:cs="微软雅黑"/>
          <w:b/>
          <w:szCs w:val="21"/>
        </w:rPr>
        <w:t>（七）投标无效的情形</w:t>
      </w:r>
      <w:bookmarkEnd w:id="129"/>
    </w:p>
    <w:p>
      <w:pPr>
        <w:pStyle w:val="28"/>
        <w:numPr>
          <w:ilvl w:val="0"/>
          <w:numId w:val="40"/>
        </w:numPr>
        <w:spacing w:line="360" w:lineRule="auto"/>
        <w:ind w:left="5" w:firstLine="415" w:firstLineChars="0"/>
        <w:outlineLvl w:val="9"/>
        <w:rPr>
          <w:rFonts w:cs="微软雅黑"/>
          <w:b/>
          <w:bCs/>
          <w:lang w:val="zh-CN"/>
        </w:rPr>
      </w:pPr>
      <w:bookmarkStart w:id="130" w:name="_Toc5121"/>
      <w:r>
        <w:rPr>
          <w:rFonts w:hint="eastAsia" w:cs="微软雅黑"/>
          <w:b/>
          <w:bCs/>
          <w:lang w:val="zh-CN"/>
        </w:rPr>
        <w:t>电子响应文件解密失败的，且未在规定时间内提交有效备份响应文件的。电子响应文件解密失败，虽然在规定时间内提交了备份响应文件，但是备份响应文件无法导入或者无法读取或者不符合本磋商文件和电子交易平台要求的。</w:t>
      </w:r>
      <w:bookmarkEnd w:id="130"/>
    </w:p>
    <w:p>
      <w:pPr>
        <w:pStyle w:val="28"/>
        <w:numPr>
          <w:ilvl w:val="0"/>
          <w:numId w:val="40"/>
        </w:numPr>
        <w:spacing w:line="360" w:lineRule="auto"/>
        <w:ind w:left="5" w:firstLine="415" w:firstLineChars="0"/>
        <w:outlineLvl w:val="9"/>
        <w:rPr>
          <w:rFonts w:cs="微软雅黑"/>
          <w:b/>
          <w:bCs/>
          <w:lang w:val="zh-CN"/>
        </w:rPr>
      </w:pPr>
      <w:bookmarkStart w:id="131" w:name="_Toc7698"/>
      <w:r>
        <w:rPr>
          <w:rFonts w:hint="eastAsia" w:cs="微软雅黑"/>
          <w:b/>
          <w:bCs/>
          <w:lang w:val="zh-CN"/>
        </w:rPr>
        <w:t>仅提交备份响应文件，没有在电子交易平台传输递交响应文件的。</w:t>
      </w:r>
      <w:bookmarkEnd w:id="131"/>
    </w:p>
    <w:p>
      <w:pPr>
        <w:pStyle w:val="28"/>
        <w:numPr>
          <w:ilvl w:val="0"/>
          <w:numId w:val="40"/>
        </w:numPr>
        <w:spacing w:line="360" w:lineRule="auto"/>
        <w:ind w:left="5" w:firstLine="415" w:firstLineChars="0"/>
        <w:outlineLvl w:val="9"/>
        <w:rPr>
          <w:rFonts w:cs="微软雅黑"/>
          <w:b/>
          <w:bCs/>
          <w:lang w:val="zh-CN"/>
        </w:rPr>
      </w:pPr>
      <w:bookmarkStart w:id="132" w:name="_Toc8278"/>
      <w:r>
        <w:rPr>
          <w:rFonts w:hint="eastAsia" w:cs="微软雅黑"/>
          <w:b/>
          <w:bCs/>
          <w:lang w:val="zh-CN"/>
        </w:rPr>
        <w:t>没有通过资格审查的，响应文件将被视为无效。</w:t>
      </w:r>
      <w:bookmarkEnd w:id="132"/>
    </w:p>
    <w:p>
      <w:pPr>
        <w:pStyle w:val="28"/>
        <w:numPr>
          <w:ilvl w:val="0"/>
          <w:numId w:val="40"/>
        </w:numPr>
        <w:spacing w:line="360" w:lineRule="auto"/>
        <w:ind w:left="5" w:firstLine="415" w:firstLineChars="0"/>
        <w:outlineLvl w:val="9"/>
        <w:rPr>
          <w:rFonts w:cs="微软雅黑"/>
          <w:b/>
          <w:bCs/>
          <w:lang w:val="zh-CN"/>
        </w:rPr>
      </w:pPr>
      <w:bookmarkStart w:id="133" w:name="_Toc31571"/>
      <w:r>
        <w:rPr>
          <w:rFonts w:hint="eastAsia" w:cs="微软雅黑"/>
          <w:b/>
          <w:bCs/>
          <w:lang w:val="zh-CN"/>
        </w:rPr>
        <w:t>在符合性审查和商务评审时，如发现下列情形之一的，响应文件将被视为无效：</w:t>
      </w:r>
      <w:bookmarkEnd w:id="133"/>
    </w:p>
    <w:p>
      <w:pPr>
        <w:pStyle w:val="28"/>
        <w:numPr>
          <w:ilvl w:val="1"/>
          <w:numId w:val="40"/>
        </w:numPr>
        <w:spacing w:line="360" w:lineRule="auto"/>
        <w:ind w:left="0" w:firstLine="420" w:firstLineChars="200"/>
        <w:outlineLvl w:val="9"/>
        <w:rPr>
          <w:rFonts w:cs="微软雅黑"/>
          <w:lang w:val="zh-CN"/>
        </w:rPr>
      </w:pPr>
      <w:bookmarkStart w:id="134" w:name="_Toc15213"/>
      <w:r>
        <w:rPr>
          <w:rFonts w:hint="eastAsia" w:cs="微软雅黑"/>
          <w:lang w:val="zh-CN"/>
        </w:rPr>
        <w:t>电子响应文件未按规定要求提供电子签章的。</w:t>
      </w:r>
      <w:bookmarkEnd w:id="134"/>
    </w:p>
    <w:p>
      <w:pPr>
        <w:pStyle w:val="28"/>
        <w:numPr>
          <w:ilvl w:val="1"/>
          <w:numId w:val="40"/>
        </w:numPr>
        <w:spacing w:line="360" w:lineRule="auto"/>
        <w:ind w:left="0" w:firstLine="420" w:firstLineChars="200"/>
        <w:outlineLvl w:val="9"/>
        <w:rPr>
          <w:rFonts w:cs="微软雅黑"/>
          <w:lang w:val="zh-CN"/>
        </w:rPr>
      </w:pPr>
      <w:bookmarkStart w:id="135" w:name="_Toc25759"/>
      <w:r>
        <w:rPr>
          <w:rFonts w:hint="eastAsia" w:cs="微软雅黑"/>
          <w:lang w:val="zh-CN"/>
        </w:rPr>
        <w:t>未按要求对资格文件进行承诺，或虚假承诺的。</w:t>
      </w:r>
      <w:bookmarkEnd w:id="135"/>
    </w:p>
    <w:p>
      <w:pPr>
        <w:pStyle w:val="28"/>
        <w:numPr>
          <w:ilvl w:val="1"/>
          <w:numId w:val="40"/>
        </w:numPr>
        <w:spacing w:line="360" w:lineRule="auto"/>
        <w:ind w:left="0" w:firstLine="420" w:firstLineChars="200"/>
        <w:outlineLvl w:val="9"/>
        <w:rPr>
          <w:rFonts w:cs="微软雅黑"/>
          <w:lang w:val="zh-CN"/>
        </w:rPr>
      </w:pPr>
      <w:bookmarkStart w:id="136" w:name="_Toc22132"/>
      <w:r>
        <w:rPr>
          <w:rFonts w:hint="eastAsia" w:cs="微软雅黑"/>
          <w:lang w:val="zh-CN"/>
        </w:rPr>
        <w:t>未提供法定代表人授权委托书、投标函或者填写项目不齐全的。</w:t>
      </w:r>
      <w:bookmarkEnd w:id="136"/>
    </w:p>
    <w:p>
      <w:pPr>
        <w:pStyle w:val="28"/>
        <w:numPr>
          <w:ilvl w:val="1"/>
          <w:numId w:val="40"/>
        </w:numPr>
        <w:spacing w:line="360" w:lineRule="auto"/>
        <w:ind w:left="0" w:firstLine="420" w:firstLineChars="200"/>
        <w:outlineLvl w:val="9"/>
        <w:rPr>
          <w:rFonts w:cs="微软雅黑"/>
          <w:lang w:val="zh-CN"/>
        </w:rPr>
      </w:pPr>
      <w:bookmarkStart w:id="137" w:name="_Toc31461"/>
      <w:r>
        <w:rPr>
          <w:rFonts w:hint="eastAsia" w:cs="微软雅黑"/>
          <w:lang w:val="zh-CN"/>
        </w:rPr>
        <w:t>响应文件格式不规范、项目不齐全或者内容虚假的。</w:t>
      </w:r>
      <w:bookmarkEnd w:id="137"/>
    </w:p>
    <w:p>
      <w:pPr>
        <w:pStyle w:val="28"/>
        <w:numPr>
          <w:ilvl w:val="1"/>
          <w:numId w:val="40"/>
        </w:numPr>
        <w:spacing w:line="360" w:lineRule="auto"/>
        <w:ind w:left="0" w:firstLine="420" w:firstLineChars="200"/>
        <w:outlineLvl w:val="9"/>
        <w:rPr>
          <w:rFonts w:cs="微软雅黑"/>
          <w:lang w:val="zh-CN"/>
        </w:rPr>
      </w:pPr>
      <w:bookmarkStart w:id="138" w:name="_Toc6453"/>
      <w:r>
        <w:rPr>
          <w:rFonts w:hint="eastAsia" w:cs="微软雅黑"/>
          <w:lang w:val="zh-CN"/>
        </w:rPr>
        <w:t>响应文件的实质性内容未使用中文表述、意思表述不明确、前后矛盾或者使用计量单位不符合磋商文件要求的（经评标委员会认定并允许其当场更正的笔误除外）。</w:t>
      </w:r>
      <w:bookmarkEnd w:id="138"/>
    </w:p>
    <w:p>
      <w:pPr>
        <w:pStyle w:val="28"/>
        <w:numPr>
          <w:ilvl w:val="1"/>
          <w:numId w:val="40"/>
        </w:numPr>
        <w:spacing w:line="360" w:lineRule="auto"/>
        <w:ind w:left="0" w:firstLine="420" w:firstLineChars="200"/>
        <w:outlineLvl w:val="9"/>
        <w:rPr>
          <w:rFonts w:cs="微软雅黑"/>
          <w:lang w:val="zh-CN"/>
        </w:rPr>
      </w:pPr>
      <w:bookmarkStart w:id="139" w:name="_Toc28432"/>
      <w:r>
        <w:rPr>
          <w:rFonts w:hint="eastAsia" w:cs="微软雅黑"/>
          <w:lang w:val="zh-CN"/>
        </w:rPr>
        <w:t>投标有效期、服务承诺等商务条款不能满足磋商文件要求的。</w:t>
      </w:r>
      <w:bookmarkEnd w:id="139"/>
    </w:p>
    <w:p>
      <w:pPr>
        <w:pStyle w:val="28"/>
        <w:numPr>
          <w:ilvl w:val="1"/>
          <w:numId w:val="40"/>
        </w:numPr>
        <w:spacing w:line="360" w:lineRule="auto"/>
        <w:ind w:left="0" w:firstLine="420" w:firstLineChars="200"/>
        <w:outlineLvl w:val="9"/>
        <w:rPr>
          <w:rFonts w:cs="微软雅黑"/>
          <w:lang w:val="zh-CN"/>
        </w:rPr>
      </w:pPr>
      <w:bookmarkStart w:id="140" w:name="_Toc8201"/>
      <w:r>
        <w:rPr>
          <w:rFonts w:hint="eastAsia" w:cs="微软雅黑"/>
          <w:lang w:val="zh-CN"/>
        </w:rPr>
        <w:t>未实质性响应磋商文件要求或者响应文件有采购人不能接受的附加条件的。</w:t>
      </w:r>
      <w:bookmarkEnd w:id="140"/>
    </w:p>
    <w:p>
      <w:pPr>
        <w:pStyle w:val="28"/>
        <w:numPr>
          <w:ilvl w:val="1"/>
          <w:numId w:val="40"/>
        </w:numPr>
        <w:spacing w:line="360" w:lineRule="auto"/>
        <w:ind w:left="0" w:firstLine="420" w:firstLineChars="200"/>
        <w:outlineLvl w:val="9"/>
        <w:rPr>
          <w:rFonts w:cs="微软雅黑"/>
          <w:lang w:val="zh-CN"/>
        </w:rPr>
      </w:pPr>
      <w:bookmarkStart w:id="141" w:name="_Toc26286"/>
      <w:r>
        <w:rPr>
          <w:rFonts w:hint="eastAsia" w:cs="微软雅黑"/>
          <w:lang w:val="zh-CN"/>
        </w:rPr>
        <w:t>不符合本磋商文件中的实质性要求条款。</w:t>
      </w:r>
      <w:bookmarkEnd w:id="141"/>
    </w:p>
    <w:p>
      <w:pPr>
        <w:pStyle w:val="28"/>
        <w:numPr>
          <w:ilvl w:val="0"/>
          <w:numId w:val="40"/>
        </w:numPr>
        <w:spacing w:line="360" w:lineRule="auto"/>
        <w:ind w:left="5" w:firstLine="415" w:firstLineChars="0"/>
        <w:outlineLvl w:val="9"/>
        <w:rPr>
          <w:rFonts w:cs="微软雅黑"/>
          <w:b/>
          <w:bCs/>
          <w:lang w:val="zh-CN"/>
        </w:rPr>
      </w:pPr>
      <w:bookmarkStart w:id="142" w:name="_Toc29310"/>
      <w:r>
        <w:rPr>
          <w:rFonts w:hint="eastAsia" w:cs="微软雅黑"/>
          <w:b/>
          <w:bCs/>
          <w:lang w:val="zh-CN"/>
        </w:rPr>
        <w:t>在技术评审时，如发现下列情形之一的，响应文件将被视为无效：</w:t>
      </w:r>
      <w:bookmarkEnd w:id="142"/>
    </w:p>
    <w:p>
      <w:pPr>
        <w:pStyle w:val="28"/>
        <w:numPr>
          <w:ilvl w:val="1"/>
          <w:numId w:val="40"/>
        </w:numPr>
        <w:spacing w:line="360" w:lineRule="auto"/>
        <w:ind w:left="7" w:firstLine="411" w:firstLineChars="196"/>
        <w:outlineLvl w:val="9"/>
        <w:rPr>
          <w:rFonts w:cs="微软雅黑"/>
          <w:lang w:val="zh-CN"/>
        </w:rPr>
      </w:pPr>
      <w:bookmarkStart w:id="143" w:name="_Toc10883"/>
      <w:r>
        <w:rPr>
          <w:rFonts w:hint="eastAsia" w:cs="微软雅黑"/>
          <w:lang w:val="zh-CN"/>
        </w:rPr>
        <w:t>未提供或未如实提供投标货物的技术参数，或者响应文件标明的响应或偏离与事实不符或虚假投标的。</w:t>
      </w:r>
      <w:bookmarkEnd w:id="143"/>
    </w:p>
    <w:p>
      <w:pPr>
        <w:pStyle w:val="28"/>
        <w:numPr>
          <w:ilvl w:val="1"/>
          <w:numId w:val="40"/>
        </w:numPr>
        <w:spacing w:line="360" w:lineRule="auto"/>
        <w:ind w:left="7" w:firstLine="411" w:firstLineChars="196"/>
        <w:outlineLvl w:val="9"/>
        <w:rPr>
          <w:rFonts w:cs="微软雅黑"/>
          <w:lang w:val="zh-CN"/>
        </w:rPr>
      </w:pPr>
      <w:bookmarkStart w:id="144" w:name="_Toc16394"/>
      <w:r>
        <w:rPr>
          <w:rFonts w:hint="eastAsia" w:cs="微软雅黑"/>
          <w:lang w:val="zh-CN"/>
        </w:rPr>
        <w:t>明显不符合磋商文件要求的规格型号、质量标准，或者与磋商文件中标“▲”的技术指标、主要功能项目发生实质性偏离的。</w:t>
      </w:r>
      <w:bookmarkEnd w:id="144"/>
    </w:p>
    <w:p>
      <w:pPr>
        <w:pStyle w:val="28"/>
        <w:numPr>
          <w:ilvl w:val="1"/>
          <w:numId w:val="40"/>
        </w:numPr>
        <w:spacing w:line="360" w:lineRule="auto"/>
        <w:ind w:left="7" w:firstLine="411" w:firstLineChars="196"/>
        <w:outlineLvl w:val="9"/>
        <w:rPr>
          <w:rFonts w:cs="微软雅黑"/>
          <w:lang w:val="zh-CN"/>
        </w:rPr>
      </w:pPr>
      <w:bookmarkStart w:id="145" w:name="_Toc5857"/>
      <w:r>
        <w:rPr>
          <w:rFonts w:hint="eastAsia" w:cs="微软雅黑"/>
          <w:lang w:val="zh-CN"/>
        </w:rPr>
        <w:t>投标技术方案不明确，存在一个或一个以上备选（替代）投标方案的。</w:t>
      </w:r>
      <w:bookmarkEnd w:id="145"/>
    </w:p>
    <w:p>
      <w:pPr>
        <w:pStyle w:val="28"/>
        <w:numPr>
          <w:ilvl w:val="0"/>
          <w:numId w:val="40"/>
        </w:numPr>
        <w:spacing w:line="360" w:lineRule="auto"/>
        <w:ind w:left="5" w:firstLine="415" w:firstLineChars="0"/>
        <w:outlineLvl w:val="9"/>
        <w:rPr>
          <w:rFonts w:cs="微软雅黑"/>
          <w:b/>
          <w:bCs/>
          <w:lang w:val="zh-CN"/>
        </w:rPr>
      </w:pPr>
      <w:bookmarkStart w:id="146" w:name="_Toc7045"/>
      <w:r>
        <w:rPr>
          <w:rFonts w:hint="eastAsia" w:cs="微软雅黑"/>
          <w:b/>
          <w:bCs/>
          <w:lang w:val="zh-CN"/>
        </w:rPr>
        <w:t>在报价评审时，如发现下列情形之一的，响应文件将被视为无效：</w:t>
      </w:r>
      <w:bookmarkEnd w:id="146"/>
    </w:p>
    <w:p>
      <w:pPr>
        <w:pStyle w:val="28"/>
        <w:numPr>
          <w:ilvl w:val="1"/>
          <w:numId w:val="40"/>
        </w:numPr>
        <w:spacing w:line="360" w:lineRule="auto"/>
        <w:ind w:left="7" w:firstLine="411" w:firstLineChars="196"/>
        <w:outlineLvl w:val="9"/>
        <w:rPr>
          <w:rFonts w:cs="微软雅黑"/>
          <w:lang w:val="zh-CN"/>
        </w:rPr>
      </w:pPr>
      <w:bookmarkStart w:id="147" w:name="_Toc17360"/>
      <w:r>
        <w:rPr>
          <w:rFonts w:hint="eastAsia" w:cs="微软雅黑"/>
          <w:lang w:val="zh-CN"/>
        </w:rPr>
        <w:t>未按要求提供报价的。</w:t>
      </w:r>
      <w:bookmarkEnd w:id="147"/>
    </w:p>
    <w:p>
      <w:pPr>
        <w:pStyle w:val="28"/>
        <w:numPr>
          <w:ilvl w:val="1"/>
          <w:numId w:val="40"/>
        </w:numPr>
        <w:spacing w:line="360" w:lineRule="auto"/>
        <w:ind w:left="7" w:firstLine="411" w:firstLineChars="196"/>
        <w:outlineLvl w:val="9"/>
        <w:rPr>
          <w:rFonts w:cs="微软雅黑"/>
          <w:lang w:val="zh-CN"/>
        </w:rPr>
      </w:pPr>
      <w:bookmarkStart w:id="148" w:name="_Toc29501"/>
      <w:r>
        <w:rPr>
          <w:rFonts w:hint="eastAsia" w:cs="微软雅黑"/>
          <w:lang w:val="zh-CN"/>
        </w:rPr>
        <w:t>未采用人民币报价或者未按照磋商文件标明的币种报价的。</w:t>
      </w:r>
      <w:bookmarkEnd w:id="148"/>
    </w:p>
    <w:p>
      <w:pPr>
        <w:pStyle w:val="28"/>
        <w:numPr>
          <w:ilvl w:val="1"/>
          <w:numId w:val="40"/>
        </w:numPr>
        <w:spacing w:line="360" w:lineRule="auto"/>
        <w:ind w:left="7" w:firstLine="411" w:firstLineChars="196"/>
        <w:outlineLvl w:val="9"/>
        <w:rPr>
          <w:rFonts w:cs="微软雅黑"/>
          <w:lang w:val="zh-CN"/>
        </w:rPr>
      </w:pPr>
      <w:bookmarkStart w:id="149" w:name="_Toc19258"/>
      <w:r>
        <w:rPr>
          <w:rFonts w:hint="eastAsia" w:cs="微软雅黑"/>
          <w:lang w:val="zh-CN"/>
        </w:rPr>
        <w:t>最终报价超出最高限价的。</w:t>
      </w:r>
      <w:bookmarkEnd w:id="149"/>
    </w:p>
    <w:p>
      <w:pPr>
        <w:pStyle w:val="28"/>
        <w:numPr>
          <w:ilvl w:val="1"/>
          <w:numId w:val="40"/>
        </w:numPr>
        <w:spacing w:line="360" w:lineRule="auto"/>
        <w:ind w:left="7" w:firstLine="411" w:firstLineChars="196"/>
        <w:outlineLvl w:val="9"/>
        <w:rPr>
          <w:rFonts w:cs="微软雅黑"/>
          <w:lang w:val="zh-CN"/>
        </w:rPr>
      </w:pPr>
      <w:bookmarkStart w:id="150" w:name="_Toc13027"/>
      <w:r>
        <w:rPr>
          <w:rFonts w:hint="eastAsia" w:cs="微软雅黑"/>
          <w:lang w:val="zh-CN"/>
        </w:rPr>
        <w:t>投标报价具有选择性，或者开标价格与响应文件承诺的优惠（折扣）价格不一致的。</w:t>
      </w:r>
      <w:bookmarkEnd w:id="150"/>
      <w:r>
        <w:rPr>
          <w:rFonts w:hint="eastAsia" w:cs="微软雅黑"/>
          <w:lang w:val="zh-CN"/>
        </w:rPr>
        <w:t xml:space="preserve">   </w:t>
      </w:r>
    </w:p>
    <w:p>
      <w:pPr>
        <w:pStyle w:val="28"/>
        <w:numPr>
          <w:ilvl w:val="1"/>
          <w:numId w:val="40"/>
        </w:numPr>
        <w:spacing w:line="360" w:lineRule="auto"/>
        <w:ind w:left="7" w:firstLine="411" w:firstLineChars="196"/>
        <w:outlineLvl w:val="9"/>
        <w:rPr>
          <w:rFonts w:cs="微软雅黑"/>
          <w:lang w:val="zh-CN"/>
        </w:rPr>
      </w:pPr>
      <w:bookmarkStart w:id="151" w:name="_Toc1470"/>
      <w:r>
        <w:rPr>
          <w:rFonts w:hint="eastAsia" w:cs="微软雅黑"/>
          <w:lang w:val="zh-CN"/>
        </w:rPr>
        <w:t>报价明显低于其他通过符合性审查投标供应商的报价，有可能影响产品质量或者不能诚信履约的，未能按要求提供书面说明或者提交相关证明材料，不能证明其报价合理性的;</w:t>
      </w:r>
      <w:bookmarkEnd w:id="151"/>
      <w:r>
        <w:rPr>
          <w:rFonts w:hint="eastAsia" w:cs="微软雅黑"/>
          <w:lang w:val="zh-CN"/>
        </w:rPr>
        <w:t xml:space="preserve"> </w:t>
      </w:r>
    </w:p>
    <w:p>
      <w:pPr>
        <w:pStyle w:val="28"/>
        <w:numPr>
          <w:ilvl w:val="1"/>
          <w:numId w:val="40"/>
        </w:numPr>
        <w:spacing w:line="360" w:lineRule="auto"/>
        <w:ind w:left="7" w:firstLine="411" w:firstLineChars="196"/>
        <w:outlineLvl w:val="9"/>
        <w:rPr>
          <w:rFonts w:cs="微软雅黑"/>
          <w:lang w:val="zh-CN"/>
        </w:rPr>
      </w:pPr>
      <w:bookmarkStart w:id="152" w:name="_Toc9630"/>
      <w:r>
        <w:rPr>
          <w:rFonts w:hint="eastAsia" w:cs="微软雅黑"/>
          <w:lang w:val="zh-CN"/>
        </w:rPr>
        <w:t>报价一经涂改，应在涂改处加盖单位公章或者由法定代表人或被授权人签字（或盖章），否则其投标作无效标处理；</w:t>
      </w:r>
      <w:bookmarkEnd w:id="152"/>
      <w:r>
        <w:rPr>
          <w:rFonts w:hint="eastAsia" w:cs="微软雅黑"/>
          <w:lang w:val="zh-CN"/>
        </w:rPr>
        <w:t xml:space="preserve">   </w:t>
      </w:r>
    </w:p>
    <w:p>
      <w:pPr>
        <w:pStyle w:val="28"/>
        <w:numPr>
          <w:ilvl w:val="0"/>
          <w:numId w:val="40"/>
        </w:numPr>
        <w:spacing w:line="360" w:lineRule="auto"/>
        <w:ind w:left="5" w:firstLine="415" w:firstLineChars="0"/>
        <w:outlineLvl w:val="9"/>
        <w:rPr>
          <w:rFonts w:cs="微软雅黑"/>
          <w:lang w:val="zh-CN"/>
        </w:rPr>
      </w:pPr>
      <w:bookmarkStart w:id="153" w:name="_Toc6870"/>
      <w:r>
        <w:rPr>
          <w:rFonts w:hint="eastAsia" w:cs="微软雅黑"/>
          <w:lang w:val="zh-CN"/>
        </w:rPr>
        <w:t>投标供应商有恶意串通、妨碍其他投标供应商的竞争行为、损害采购人或者其他投标供应商的合法权益情形的，响应文件将被视为无效；</w:t>
      </w:r>
      <w:bookmarkEnd w:id="153"/>
      <w:r>
        <w:rPr>
          <w:rFonts w:hint="eastAsia" w:cs="微软雅黑"/>
          <w:lang w:val="zh-CN"/>
        </w:rPr>
        <w:t xml:space="preserve"> </w:t>
      </w:r>
    </w:p>
    <w:p>
      <w:pPr>
        <w:pStyle w:val="28"/>
        <w:numPr>
          <w:ilvl w:val="0"/>
          <w:numId w:val="40"/>
        </w:numPr>
        <w:spacing w:line="360" w:lineRule="auto"/>
        <w:ind w:left="5" w:firstLine="415" w:firstLineChars="0"/>
        <w:outlineLvl w:val="9"/>
        <w:rPr>
          <w:rFonts w:cs="微软雅黑"/>
          <w:lang w:val="zh-CN"/>
        </w:rPr>
      </w:pPr>
      <w:bookmarkStart w:id="154" w:name="_Toc8719"/>
      <w:r>
        <w:rPr>
          <w:rFonts w:hint="eastAsia" w:cs="微软雅黑"/>
          <w:lang w:val="zh-CN"/>
        </w:rPr>
        <w:t>法律、法规、规章（适用本市的）及省级以上规范性文件（适用本市的）规定的其他无效情形。</w:t>
      </w:r>
      <w:bookmarkEnd w:id="154"/>
      <w:r>
        <w:rPr>
          <w:rFonts w:hint="eastAsia" w:cs="微软雅黑"/>
          <w:lang w:val="zh-CN"/>
        </w:rPr>
        <w:t xml:space="preserve">                                                                                    </w:t>
      </w:r>
    </w:p>
    <w:p>
      <w:pPr>
        <w:pStyle w:val="28"/>
        <w:numPr>
          <w:ilvl w:val="0"/>
          <w:numId w:val="40"/>
        </w:numPr>
        <w:spacing w:line="360" w:lineRule="auto"/>
        <w:ind w:left="5" w:firstLine="415" w:firstLineChars="0"/>
        <w:outlineLvl w:val="9"/>
        <w:rPr>
          <w:rFonts w:cs="微软雅黑"/>
          <w:lang w:val="zh-CN"/>
        </w:rPr>
      </w:pPr>
      <w:bookmarkStart w:id="155" w:name="_Toc26486"/>
      <w:r>
        <w:rPr>
          <w:rFonts w:hint="eastAsia" w:cs="微软雅黑"/>
          <w:lang w:val="zh-CN"/>
        </w:rPr>
        <w:t>被拒绝的响应文件为无效。</w:t>
      </w:r>
      <w:bookmarkEnd w:id="155"/>
    </w:p>
    <w:p>
      <w:pPr>
        <w:pStyle w:val="2"/>
        <w:snapToGrid w:val="0"/>
        <w:spacing w:after="120" w:line="360" w:lineRule="auto"/>
        <w:ind w:firstLine="202" w:firstLineChars="100"/>
        <w:rPr>
          <w:rFonts w:ascii="微软雅黑" w:hAnsi="微软雅黑" w:cs="微软雅黑"/>
          <w:b/>
          <w:sz w:val="21"/>
          <w:szCs w:val="21"/>
        </w:rPr>
      </w:pPr>
      <w:r>
        <w:rPr>
          <w:rFonts w:hint="eastAsia" w:ascii="微软雅黑" w:hAnsi="微软雅黑" w:cs="微软雅黑"/>
          <w:b/>
          <w:sz w:val="21"/>
          <w:szCs w:val="21"/>
        </w:rPr>
        <w:t>（八）废标的情形</w:t>
      </w:r>
    </w:p>
    <w:p>
      <w:pPr>
        <w:pStyle w:val="2"/>
        <w:snapToGrid w:val="0"/>
        <w:spacing w:after="120" w:line="360" w:lineRule="auto"/>
        <w:ind w:firstLine="404"/>
        <w:rPr>
          <w:rFonts w:ascii="微软雅黑" w:hAnsi="微软雅黑" w:cs="微软雅黑"/>
          <w:sz w:val="21"/>
          <w:szCs w:val="21"/>
        </w:rPr>
      </w:pPr>
      <w:r>
        <w:rPr>
          <w:rFonts w:hint="eastAsia" w:ascii="微软雅黑" w:hAnsi="微软雅黑" w:cs="微软雅黑"/>
          <w:sz w:val="21"/>
          <w:szCs w:val="21"/>
        </w:rPr>
        <w:t>根据《中华人民共和国政府采购法》第三十六条之规定，在采购中，出现下列情形之一的，应予废标：</w:t>
      </w:r>
    </w:p>
    <w:p>
      <w:pPr>
        <w:pStyle w:val="28"/>
        <w:numPr>
          <w:ilvl w:val="0"/>
          <w:numId w:val="41"/>
        </w:numPr>
        <w:spacing w:line="360" w:lineRule="auto"/>
        <w:ind w:left="5" w:firstLine="415" w:firstLineChars="0"/>
        <w:outlineLvl w:val="9"/>
        <w:rPr>
          <w:rFonts w:cs="微软雅黑"/>
          <w:lang w:val="zh-CN"/>
        </w:rPr>
      </w:pPr>
      <w:bookmarkStart w:id="156" w:name="_Toc5890"/>
      <w:r>
        <w:rPr>
          <w:rFonts w:hint="eastAsia" w:cs="微软雅黑"/>
          <w:lang w:val="zh-CN"/>
        </w:rPr>
        <w:t>符合专业条件的供应商或者对磋商文件作实质响应的供应商不足3家的；</w:t>
      </w:r>
      <w:bookmarkEnd w:id="156"/>
    </w:p>
    <w:p>
      <w:pPr>
        <w:pStyle w:val="28"/>
        <w:numPr>
          <w:ilvl w:val="0"/>
          <w:numId w:val="41"/>
        </w:numPr>
        <w:spacing w:line="360" w:lineRule="auto"/>
        <w:ind w:left="5" w:firstLine="415" w:firstLineChars="0"/>
        <w:outlineLvl w:val="9"/>
        <w:rPr>
          <w:rFonts w:cs="微软雅黑"/>
          <w:lang w:val="zh-CN"/>
        </w:rPr>
      </w:pPr>
      <w:bookmarkStart w:id="157" w:name="_Toc5704"/>
      <w:r>
        <w:rPr>
          <w:rFonts w:hint="eastAsia" w:cs="微软雅黑"/>
          <w:lang w:val="zh-CN"/>
        </w:rPr>
        <w:t>出现影响采购公正的违法、违规行为的；</w:t>
      </w:r>
      <w:bookmarkEnd w:id="157"/>
    </w:p>
    <w:p>
      <w:pPr>
        <w:pStyle w:val="28"/>
        <w:numPr>
          <w:ilvl w:val="0"/>
          <w:numId w:val="41"/>
        </w:numPr>
        <w:spacing w:line="360" w:lineRule="auto"/>
        <w:ind w:left="5" w:firstLine="415" w:firstLineChars="0"/>
        <w:outlineLvl w:val="9"/>
        <w:rPr>
          <w:rFonts w:cs="微软雅黑"/>
          <w:lang w:val="zh-CN"/>
        </w:rPr>
      </w:pPr>
      <w:bookmarkStart w:id="158" w:name="_Toc1828"/>
      <w:r>
        <w:rPr>
          <w:rFonts w:hint="eastAsia" w:cs="微软雅黑"/>
          <w:lang w:val="zh-CN"/>
        </w:rPr>
        <w:t>投标供应商的报价均超过了采购预算，采购人不能支付的；</w:t>
      </w:r>
      <w:bookmarkEnd w:id="158"/>
    </w:p>
    <w:p>
      <w:pPr>
        <w:pStyle w:val="28"/>
        <w:numPr>
          <w:ilvl w:val="0"/>
          <w:numId w:val="41"/>
        </w:numPr>
        <w:spacing w:line="360" w:lineRule="auto"/>
        <w:ind w:left="5" w:firstLine="415" w:firstLineChars="0"/>
        <w:outlineLvl w:val="9"/>
        <w:rPr>
          <w:rFonts w:cs="微软雅黑"/>
          <w:lang w:val="zh-CN"/>
        </w:rPr>
      </w:pPr>
      <w:bookmarkStart w:id="159" w:name="_Toc24375"/>
      <w:r>
        <w:rPr>
          <w:rFonts w:hint="eastAsia" w:cs="微软雅黑"/>
          <w:lang w:val="zh-CN"/>
        </w:rPr>
        <w:t>因重大变故，采购任务取消的。</w:t>
      </w:r>
      <w:bookmarkEnd w:id="159"/>
    </w:p>
    <w:p>
      <w:pPr>
        <w:pStyle w:val="2"/>
        <w:snapToGrid w:val="0"/>
        <w:spacing w:after="120" w:line="360" w:lineRule="auto"/>
        <w:ind w:firstLine="404"/>
        <w:rPr>
          <w:rFonts w:ascii="微软雅黑" w:hAnsi="微软雅黑" w:cs="微软雅黑"/>
          <w:sz w:val="21"/>
          <w:szCs w:val="21"/>
        </w:rPr>
      </w:pPr>
      <w:r>
        <w:rPr>
          <w:rFonts w:hint="eastAsia" w:ascii="微软雅黑" w:hAnsi="微软雅黑" w:cs="微软雅黑"/>
          <w:sz w:val="21"/>
          <w:szCs w:val="21"/>
        </w:rPr>
        <w:t>废标后，采购机构应当将废标理由通知所有投标供应商。</w:t>
      </w:r>
    </w:p>
    <w:p>
      <w:pPr>
        <w:pStyle w:val="5"/>
        <w:ind w:firstLine="420"/>
        <w:rPr>
          <w:rFonts w:ascii="微软雅黑" w:hAnsi="微软雅黑" w:cs="微软雅黑"/>
          <w:szCs w:val="21"/>
        </w:rPr>
      </w:pPr>
      <w:bookmarkStart w:id="160" w:name="_Toc13050"/>
      <w:r>
        <w:rPr>
          <w:rFonts w:hint="eastAsia" w:ascii="微软雅黑" w:hAnsi="微软雅黑" w:cs="微软雅黑"/>
          <w:szCs w:val="21"/>
        </w:rPr>
        <w:t>四、开标</w:t>
      </w:r>
      <w:bookmarkEnd w:id="79"/>
      <w:bookmarkEnd w:id="160"/>
    </w:p>
    <w:p>
      <w:pPr>
        <w:pStyle w:val="28"/>
        <w:numPr>
          <w:ilvl w:val="0"/>
          <w:numId w:val="42"/>
        </w:numPr>
        <w:spacing w:line="360" w:lineRule="auto"/>
        <w:ind w:left="5" w:firstLine="415" w:firstLineChars="0"/>
        <w:outlineLvl w:val="9"/>
        <w:rPr>
          <w:rFonts w:cs="微软雅黑"/>
          <w:lang w:val="zh-CN"/>
        </w:rPr>
      </w:pPr>
      <w:bookmarkStart w:id="161" w:name="_Toc20457"/>
      <w:r>
        <w:rPr>
          <w:rFonts w:hint="eastAsia" w:cs="微软雅黑"/>
          <w:lang w:val="zh-CN"/>
        </w:rPr>
        <w:t>本项目实行电子开评标，供应商无需到开标现场，但须准时在线参加，直至评审结束。投标供应商不足3家的，不得开标。</w:t>
      </w:r>
      <w:bookmarkEnd w:id="161"/>
    </w:p>
    <w:p>
      <w:pPr>
        <w:pStyle w:val="28"/>
        <w:numPr>
          <w:ilvl w:val="0"/>
          <w:numId w:val="42"/>
        </w:numPr>
        <w:spacing w:line="360" w:lineRule="auto"/>
        <w:ind w:left="5" w:firstLine="415" w:firstLineChars="0"/>
        <w:outlineLvl w:val="9"/>
        <w:rPr>
          <w:rFonts w:cs="微软雅黑"/>
          <w:lang w:val="zh-CN"/>
        </w:rPr>
      </w:pPr>
      <w:bookmarkStart w:id="162" w:name="_Toc27620"/>
      <w:r>
        <w:rPr>
          <w:rFonts w:hint="eastAsia" w:cs="微软雅黑"/>
          <w:lang w:val="zh-CN"/>
        </w:rPr>
        <w:t>投标截止时间后的半小时内，由各供应商自行对电子响应文件进行解密请各供应商务必在规定时间内完成电子响应文件的解密工作；开启报价环节，供应商须在15分钟内在系统里CA签字确认。</w:t>
      </w:r>
      <w:bookmarkEnd w:id="162"/>
    </w:p>
    <w:p>
      <w:pPr>
        <w:pStyle w:val="28"/>
        <w:numPr>
          <w:ilvl w:val="0"/>
          <w:numId w:val="42"/>
        </w:numPr>
        <w:spacing w:line="360" w:lineRule="auto"/>
        <w:ind w:left="5" w:firstLine="415" w:firstLineChars="0"/>
        <w:outlineLvl w:val="9"/>
        <w:rPr>
          <w:rFonts w:cs="微软雅黑"/>
          <w:shd w:val="clear" w:color="auto" w:fill="FFFFFF"/>
          <w:lang w:val="zh-CN"/>
        </w:rPr>
      </w:pPr>
      <w:bookmarkStart w:id="163" w:name="_Toc19788"/>
      <w:r>
        <w:rPr>
          <w:rFonts w:hint="eastAsia" w:cs="微软雅黑"/>
          <w:lang w:val="zh-CN"/>
        </w:rPr>
        <w:t>响应文件未按时解密，投标供应商提供了备份响应文件的，以备份响应文件作为依据，否则视为响应文件撤回。响应文件已按时解密的，备份响应文件自动失效。</w:t>
      </w:r>
      <w:bookmarkEnd w:id="163"/>
    </w:p>
    <w:p>
      <w:pPr>
        <w:pStyle w:val="5"/>
        <w:ind w:firstLine="420"/>
        <w:rPr>
          <w:rFonts w:ascii="微软雅黑" w:hAnsi="微软雅黑" w:cs="微软雅黑"/>
          <w:szCs w:val="21"/>
        </w:rPr>
      </w:pPr>
      <w:bookmarkStart w:id="164" w:name="_Toc33535370"/>
      <w:bookmarkStart w:id="165" w:name="_Toc8186"/>
      <w:r>
        <w:rPr>
          <w:rFonts w:hint="eastAsia" w:ascii="微软雅黑" w:hAnsi="微软雅黑" w:cs="微软雅黑"/>
          <w:szCs w:val="21"/>
        </w:rPr>
        <w:t>五、磋商程序</w:t>
      </w:r>
      <w:bookmarkEnd w:id="164"/>
      <w:bookmarkEnd w:id="165"/>
    </w:p>
    <w:p>
      <w:pPr>
        <w:pStyle w:val="28"/>
        <w:spacing w:line="360" w:lineRule="auto"/>
        <w:rPr>
          <w:rFonts w:cs="微软雅黑"/>
        </w:rPr>
      </w:pPr>
      <w:bookmarkStart w:id="166" w:name="_Toc19546"/>
      <w:bookmarkStart w:id="167" w:name="_Toc15983"/>
      <w:bookmarkStart w:id="168" w:name="_Toc24062"/>
      <w:bookmarkStart w:id="169" w:name="_Toc33535371"/>
      <w:r>
        <w:rPr>
          <w:rFonts w:hint="eastAsia" w:cs="微软雅黑"/>
        </w:rPr>
        <w:t>（一）组建</w:t>
      </w:r>
      <w:bookmarkEnd w:id="166"/>
      <w:r>
        <w:rPr>
          <w:rFonts w:hint="eastAsia" w:cs="微软雅黑"/>
        </w:rPr>
        <w:t>磋商小组</w:t>
      </w:r>
      <w:bookmarkEnd w:id="167"/>
      <w:bookmarkEnd w:id="168"/>
    </w:p>
    <w:p>
      <w:pPr>
        <w:pStyle w:val="28"/>
        <w:spacing w:line="360" w:lineRule="auto"/>
        <w:rPr>
          <w:rFonts w:cs="微软雅黑"/>
        </w:rPr>
      </w:pPr>
      <w:bookmarkStart w:id="170" w:name="_Toc29865"/>
      <w:bookmarkStart w:id="171" w:name="_Toc22926"/>
      <w:bookmarkStart w:id="172" w:name="_Toc28157"/>
      <w:r>
        <w:rPr>
          <w:rFonts w:hint="eastAsia" w:cs="微软雅黑"/>
        </w:rPr>
        <w:t>磋商小组由采购人代表和评审专家组成，政府采购评审专家</w:t>
      </w:r>
      <w:r>
        <w:rPr>
          <w:rFonts w:cs="微软雅黑"/>
          <w:u w:val="single"/>
        </w:rPr>
        <w:t>4</w:t>
      </w:r>
      <w:r>
        <w:rPr>
          <w:rFonts w:hint="eastAsia" w:cs="微软雅黑"/>
          <w:u w:val="single"/>
        </w:rPr>
        <w:t xml:space="preserve"> </w:t>
      </w:r>
      <w:r>
        <w:rPr>
          <w:rFonts w:hint="eastAsia" w:cs="微软雅黑"/>
        </w:rPr>
        <w:t>人和采购人代表</w:t>
      </w:r>
      <w:r>
        <w:rPr>
          <w:rFonts w:hint="eastAsia" w:cs="微软雅黑"/>
          <w:u w:val="single"/>
        </w:rPr>
        <w:t xml:space="preserve"> 1  </w:t>
      </w:r>
      <w:r>
        <w:rPr>
          <w:rFonts w:hint="eastAsia" w:cs="微软雅黑"/>
        </w:rPr>
        <w:t>人，共</w:t>
      </w:r>
      <w:r>
        <w:rPr>
          <w:rFonts w:hint="eastAsia" w:cs="微软雅黑"/>
          <w:u w:val="single"/>
        </w:rPr>
        <w:t xml:space="preserve"> </w:t>
      </w:r>
      <w:r>
        <w:rPr>
          <w:rFonts w:cs="微软雅黑"/>
          <w:u w:val="single"/>
        </w:rPr>
        <w:t>5</w:t>
      </w:r>
      <w:r>
        <w:rPr>
          <w:rFonts w:hint="eastAsia" w:cs="微软雅黑"/>
        </w:rPr>
        <w:t>人组成。</w:t>
      </w:r>
      <w:bookmarkEnd w:id="170"/>
      <w:bookmarkEnd w:id="171"/>
      <w:bookmarkEnd w:id="172"/>
    </w:p>
    <w:p>
      <w:pPr>
        <w:widowControl/>
        <w:shd w:val="clear" w:color="auto" w:fill="FFFFFF"/>
        <w:ind w:firstLine="420"/>
        <w:rPr>
          <w:rFonts w:ascii="微软雅黑" w:hAnsi="微软雅黑" w:cs="微软雅黑"/>
          <w:kern w:val="0"/>
          <w:szCs w:val="21"/>
        </w:rPr>
      </w:pPr>
      <w:r>
        <w:rPr>
          <w:rFonts w:hint="eastAsia" w:ascii="微软雅黑" w:hAnsi="微软雅黑" w:cs="微软雅黑"/>
        </w:rPr>
        <w:t>磋商小组</w:t>
      </w:r>
      <w:r>
        <w:rPr>
          <w:rFonts w:hint="eastAsia" w:ascii="微软雅黑" w:hAnsi="微软雅黑" w:cs="微软雅黑"/>
          <w:kern w:val="0"/>
          <w:szCs w:val="21"/>
        </w:rPr>
        <w:t>负责具体评标事务，并独立履行下列职责：</w:t>
      </w:r>
    </w:p>
    <w:p>
      <w:pPr>
        <w:pStyle w:val="28"/>
        <w:widowControl/>
        <w:numPr>
          <w:ilvl w:val="0"/>
          <w:numId w:val="43"/>
        </w:numPr>
        <w:shd w:val="clear" w:color="auto" w:fill="FFFFFF"/>
        <w:spacing w:line="360" w:lineRule="auto"/>
        <w:ind w:left="5" w:firstLine="415" w:firstLineChars="0"/>
        <w:outlineLvl w:val="9"/>
        <w:rPr>
          <w:rFonts w:cs="微软雅黑"/>
          <w:lang w:val="zh-CN"/>
        </w:rPr>
      </w:pPr>
      <w:bookmarkStart w:id="173" w:name="_Toc4923"/>
      <w:r>
        <w:rPr>
          <w:rFonts w:hint="eastAsia" w:cs="微软雅黑"/>
          <w:lang w:val="zh-CN"/>
        </w:rPr>
        <w:t>审查、评价响应文件是否符合磋商文件的商务、技术等实质性要求。</w:t>
      </w:r>
      <w:bookmarkEnd w:id="173"/>
    </w:p>
    <w:p>
      <w:pPr>
        <w:pStyle w:val="28"/>
        <w:widowControl/>
        <w:numPr>
          <w:ilvl w:val="0"/>
          <w:numId w:val="43"/>
        </w:numPr>
        <w:shd w:val="clear" w:color="auto" w:fill="FFFFFF"/>
        <w:spacing w:line="360" w:lineRule="auto"/>
        <w:ind w:left="5" w:firstLine="415" w:firstLineChars="0"/>
        <w:outlineLvl w:val="9"/>
        <w:rPr>
          <w:rFonts w:cs="微软雅黑"/>
          <w:lang w:val="zh-CN"/>
        </w:rPr>
      </w:pPr>
      <w:bookmarkStart w:id="174" w:name="_Toc18875"/>
      <w:r>
        <w:rPr>
          <w:rFonts w:hint="eastAsia" w:cs="微软雅黑"/>
          <w:lang w:val="zh-CN"/>
        </w:rPr>
        <w:t>要求投标供应商对响应文件有关事项做出澄清或者说明。</w:t>
      </w:r>
      <w:bookmarkEnd w:id="174"/>
    </w:p>
    <w:p>
      <w:pPr>
        <w:pStyle w:val="28"/>
        <w:widowControl/>
        <w:numPr>
          <w:ilvl w:val="0"/>
          <w:numId w:val="43"/>
        </w:numPr>
        <w:shd w:val="clear" w:color="auto" w:fill="FFFFFF"/>
        <w:spacing w:line="360" w:lineRule="auto"/>
        <w:ind w:left="5" w:firstLine="415" w:firstLineChars="0"/>
        <w:outlineLvl w:val="9"/>
        <w:rPr>
          <w:rFonts w:cs="微软雅黑"/>
          <w:lang w:val="zh-CN"/>
        </w:rPr>
      </w:pPr>
      <w:bookmarkStart w:id="175" w:name="_Toc11714"/>
      <w:r>
        <w:rPr>
          <w:rFonts w:hint="eastAsia" w:cs="微软雅黑"/>
          <w:lang w:val="zh-CN"/>
        </w:rPr>
        <w:t>对响应文件进行比较和评价。</w:t>
      </w:r>
      <w:bookmarkEnd w:id="175"/>
    </w:p>
    <w:p>
      <w:pPr>
        <w:pStyle w:val="28"/>
        <w:widowControl/>
        <w:numPr>
          <w:ilvl w:val="0"/>
          <w:numId w:val="43"/>
        </w:numPr>
        <w:shd w:val="clear" w:color="auto" w:fill="FFFFFF"/>
        <w:spacing w:line="360" w:lineRule="auto"/>
        <w:ind w:left="5" w:firstLine="415" w:firstLineChars="0"/>
        <w:outlineLvl w:val="9"/>
        <w:rPr>
          <w:rFonts w:cs="微软雅黑"/>
          <w:lang w:val="zh-CN"/>
        </w:rPr>
      </w:pPr>
      <w:bookmarkStart w:id="176" w:name="_Toc15500"/>
      <w:r>
        <w:rPr>
          <w:rFonts w:hint="eastAsia" w:cs="微软雅黑"/>
          <w:lang w:val="zh-CN"/>
        </w:rPr>
        <w:t>确定中标供应商名单，以及根据采购人委托直接确定中标供应商。</w:t>
      </w:r>
      <w:bookmarkEnd w:id="176"/>
    </w:p>
    <w:p>
      <w:pPr>
        <w:pStyle w:val="28"/>
        <w:widowControl/>
        <w:numPr>
          <w:ilvl w:val="0"/>
          <w:numId w:val="43"/>
        </w:numPr>
        <w:shd w:val="clear" w:color="auto" w:fill="FFFFFF"/>
        <w:spacing w:line="360" w:lineRule="auto"/>
        <w:ind w:left="5" w:firstLine="415" w:firstLineChars="0"/>
        <w:outlineLvl w:val="9"/>
        <w:rPr>
          <w:rFonts w:cs="微软雅黑"/>
          <w:lang w:val="zh-CN"/>
        </w:rPr>
      </w:pPr>
      <w:bookmarkStart w:id="177" w:name="_Toc11072"/>
      <w:r>
        <w:rPr>
          <w:rFonts w:hint="eastAsia" w:cs="微软雅黑"/>
          <w:lang w:val="zh-CN"/>
        </w:rPr>
        <w:t>向采购人、代理机构或者有关部门报告评标中发现的违法行为。</w:t>
      </w:r>
      <w:bookmarkEnd w:id="177"/>
    </w:p>
    <w:p>
      <w:pPr>
        <w:widowControl/>
        <w:shd w:val="clear" w:color="auto" w:fill="FFFFFF"/>
        <w:ind w:firstLine="420"/>
        <w:rPr>
          <w:rFonts w:ascii="微软雅黑" w:hAnsi="微软雅黑" w:cs="微软雅黑"/>
          <w:b/>
          <w:kern w:val="0"/>
          <w:szCs w:val="21"/>
        </w:rPr>
      </w:pPr>
      <w:r>
        <w:rPr>
          <w:rFonts w:hint="eastAsia" w:ascii="微软雅黑" w:hAnsi="微软雅黑" w:cs="微软雅黑"/>
          <w:b/>
          <w:kern w:val="0"/>
          <w:szCs w:val="21"/>
        </w:rPr>
        <w:t>除采购人代表及所派纪检监察人员、评标现场组织人员外，采购人的其他工作人员以及与评标工作无关的人员不得进入评标现场。</w:t>
      </w:r>
    </w:p>
    <w:p>
      <w:pPr>
        <w:snapToGrid w:val="0"/>
        <w:ind w:firstLine="420"/>
        <w:rPr>
          <w:rFonts w:ascii="微软雅黑" w:hAnsi="微软雅黑" w:cs="微软雅黑"/>
          <w:b/>
          <w:bCs/>
          <w:kern w:val="0"/>
        </w:rPr>
      </w:pPr>
      <w:r>
        <w:rPr>
          <w:rFonts w:hint="eastAsia" w:ascii="微软雅黑" w:hAnsi="微软雅黑" w:cs="微软雅黑"/>
          <w:b/>
          <w:bCs/>
          <w:kern w:val="0"/>
        </w:rPr>
        <w:t>（二）磋商的方式</w:t>
      </w:r>
    </w:p>
    <w:p>
      <w:pPr>
        <w:snapToGrid w:val="0"/>
        <w:ind w:firstLine="420"/>
        <w:rPr>
          <w:rFonts w:ascii="微软雅黑" w:hAnsi="微软雅黑" w:cs="微软雅黑"/>
          <w:kern w:val="0"/>
        </w:rPr>
      </w:pPr>
      <w:r>
        <w:rPr>
          <w:rFonts w:hint="eastAsia" w:ascii="微软雅黑" w:hAnsi="微软雅黑" w:cs="微软雅黑"/>
          <w:kern w:val="0"/>
        </w:rPr>
        <w:t>本项目采用不公开方式磋商，磋商的依据为竞争性磋商文件和响应文件。</w:t>
      </w:r>
    </w:p>
    <w:p>
      <w:pPr>
        <w:numPr>
          <w:ilvl w:val="0"/>
          <w:numId w:val="44"/>
        </w:numPr>
        <w:ind w:left="0" w:firstLine="420"/>
        <w:rPr>
          <w:rFonts w:ascii="微软雅黑" w:hAnsi="微软雅黑" w:cs="微软雅黑"/>
          <w:b/>
        </w:rPr>
      </w:pPr>
      <w:bookmarkStart w:id="178" w:name="_Toc192313120"/>
      <w:r>
        <w:rPr>
          <w:rFonts w:hint="eastAsia" w:ascii="微软雅黑" w:hAnsi="微软雅黑" w:cs="微软雅黑"/>
          <w:b/>
        </w:rPr>
        <w:t>磋商步骤</w:t>
      </w:r>
    </w:p>
    <w:p>
      <w:pPr>
        <w:numPr>
          <w:ilvl w:val="1"/>
          <w:numId w:val="44"/>
        </w:numPr>
        <w:ind w:left="0" w:firstLine="420"/>
        <w:rPr>
          <w:rFonts w:ascii="微软雅黑" w:hAnsi="微软雅黑" w:cs="微软雅黑"/>
          <w:bCs/>
        </w:rPr>
      </w:pPr>
      <w:r>
        <w:rPr>
          <w:rFonts w:hint="eastAsia" w:ascii="微软雅黑" w:hAnsi="微软雅黑" w:cs="微软雅黑"/>
          <w:bCs/>
        </w:rPr>
        <w:t>磋商小组讨论、通过磋商工作流程和磋商要点；</w:t>
      </w:r>
    </w:p>
    <w:p>
      <w:pPr>
        <w:numPr>
          <w:ilvl w:val="1"/>
          <w:numId w:val="44"/>
        </w:numPr>
        <w:ind w:left="0" w:firstLine="420"/>
        <w:rPr>
          <w:rFonts w:ascii="微软雅黑" w:hAnsi="微软雅黑" w:cs="微软雅黑"/>
          <w:bCs/>
        </w:rPr>
      </w:pPr>
      <w:r>
        <w:rPr>
          <w:rFonts w:hint="eastAsia" w:ascii="微软雅黑" w:hAnsi="微软雅黑" w:cs="微软雅黑"/>
          <w:bCs/>
        </w:rPr>
        <w:t>经办人宣布磋商的有关事项；</w:t>
      </w:r>
    </w:p>
    <w:p>
      <w:pPr>
        <w:numPr>
          <w:ilvl w:val="1"/>
          <w:numId w:val="44"/>
        </w:numPr>
        <w:ind w:left="0" w:firstLine="420"/>
        <w:rPr>
          <w:rFonts w:ascii="微软雅黑" w:hAnsi="微软雅黑" w:cs="微软雅黑"/>
          <w:bCs/>
        </w:rPr>
      </w:pPr>
      <w:r>
        <w:rPr>
          <w:rFonts w:hint="eastAsia" w:ascii="微软雅黑" w:hAnsi="微软雅黑" w:cs="微软雅黑"/>
          <w:bCs/>
        </w:rPr>
        <w:t>磋商小组对所提交的响应资信及商务、技术文件进行审查，审查结束后，由经办人公布无效响应方名单、响应无效的原因、情况；</w:t>
      </w:r>
    </w:p>
    <w:p>
      <w:pPr>
        <w:numPr>
          <w:ilvl w:val="1"/>
          <w:numId w:val="44"/>
        </w:numPr>
        <w:ind w:left="0" w:firstLine="420"/>
        <w:rPr>
          <w:rFonts w:ascii="微软雅黑" w:hAnsi="微软雅黑" w:cs="微软雅黑"/>
          <w:bCs/>
        </w:rPr>
      </w:pPr>
      <w:r>
        <w:rPr>
          <w:rFonts w:hint="eastAsia" w:ascii="微软雅黑" w:hAnsi="微软雅黑" w:cs="微软雅黑"/>
          <w:bCs/>
        </w:rPr>
        <w:t>磋商小组按标项与各供应商就项目需求、人员安排、服务事项、价格构成、付款方式等要素分别进行磋商。逐家磋商一次为一个轮次，磋商轮次可为二轮或以上。</w:t>
      </w:r>
    </w:p>
    <w:p>
      <w:pPr>
        <w:numPr>
          <w:ilvl w:val="1"/>
          <w:numId w:val="44"/>
        </w:numPr>
        <w:ind w:left="0" w:firstLine="420"/>
        <w:rPr>
          <w:rFonts w:ascii="微软雅黑" w:hAnsi="微软雅黑" w:cs="微软雅黑"/>
          <w:bCs/>
        </w:rPr>
      </w:pPr>
      <w:r>
        <w:rPr>
          <w:rFonts w:hint="eastAsia" w:ascii="微软雅黑" w:hAnsi="微软雅黑" w:cs="微软雅黑"/>
          <w:bCs/>
        </w:rPr>
        <w:t>在磋商过程中，采购人和磋商对象可就合同内容进行磋商，技术服务需求如双方都认为有必要的情况可作相应微调，但评分标准不作调整。</w:t>
      </w:r>
    </w:p>
    <w:p>
      <w:pPr>
        <w:numPr>
          <w:ilvl w:val="1"/>
          <w:numId w:val="44"/>
        </w:numPr>
        <w:ind w:left="0" w:firstLine="420"/>
        <w:rPr>
          <w:rFonts w:ascii="微软雅黑" w:hAnsi="微软雅黑" w:cs="微软雅黑"/>
          <w:bCs/>
        </w:rPr>
      </w:pPr>
      <w:r>
        <w:rPr>
          <w:rFonts w:hint="eastAsia" w:ascii="微软雅黑" w:hAnsi="微软雅黑" w:cs="微软雅黑"/>
          <w:bCs/>
        </w:rPr>
        <w:t>如磋商过程中有调整的内容，在最后一轮报价前，采购代理机构和采购人将根据磋商内容将调整的部分发给符合参与最后一轮报价的供应商，以便其在最后一轮报价中调整报价。</w:t>
      </w:r>
    </w:p>
    <w:p>
      <w:pPr>
        <w:numPr>
          <w:ilvl w:val="1"/>
          <w:numId w:val="44"/>
        </w:numPr>
        <w:ind w:left="0" w:firstLine="420"/>
        <w:rPr>
          <w:rFonts w:ascii="微软雅黑" w:hAnsi="微软雅黑" w:cs="微软雅黑"/>
          <w:bCs/>
        </w:rPr>
      </w:pPr>
      <w:r>
        <w:rPr>
          <w:rFonts w:hint="eastAsia" w:ascii="微软雅黑" w:hAnsi="微软雅黑" w:cs="微软雅黑"/>
          <w:bCs/>
        </w:rPr>
        <w:t>标项评审结束后，各供应商在规定时间内通过系统进行最后报价并CA签章确认。在规定时间内没有提交最后报价的供应商，视为退出磋商。</w:t>
      </w:r>
    </w:p>
    <w:p>
      <w:pPr>
        <w:numPr>
          <w:ilvl w:val="1"/>
          <w:numId w:val="44"/>
        </w:numPr>
        <w:ind w:left="0" w:firstLine="420"/>
        <w:rPr>
          <w:rFonts w:ascii="微软雅黑" w:hAnsi="微软雅黑" w:cs="微软雅黑"/>
          <w:bCs/>
        </w:rPr>
      </w:pPr>
      <w:r>
        <w:rPr>
          <w:rFonts w:hint="eastAsia" w:ascii="微软雅黑" w:hAnsi="微软雅黑" w:cs="微软雅黑"/>
          <w:bCs/>
        </w:rPr>
        <w:t>在各供应商进行最后报价的同时，磋商小组根据本磋商文件的评审方法对各供应商的资信及商务、技术服务情况进行评审打分。经办人按照磋商小组独立评定结果进行算术平均值计算。</w:t>
      </w:r>
    </w:p>
    <w:p>
      <w:pPr>
        <w:numPr>
          <w:ilvl w:val="1"/>
          <w:numId w:val="44"/>
        </w:numPr>
        <w:ind w:left="0" w:firstLine="420"/>
        <w:rPr>
          <w:rFonts w:ascii="微软雅黑" w:hAnsi="微软雅黑" w:cs="微软雅黑"/>
          <w:bCs/>
        </w:rPr>
      </w:pPr>
      <w:r>
        <w:rPr>
          <w:rFonts w:hint="eastAsia" w:ascii="微软雅黑" w:hAnsi="微软雅黑" w:cs="微软雅黑"/>
          <w:bCs/>
        </w:rPr>
        <w:t>经办人系统查验按规定进入价格评审的最后报价。</w:t>
      </w:r>
    </w:p>
    <w:p>
      <w:pPr>
        <w:numPr>
          <w:ilvl w:val="1"/>
          <w:numId w:val="44"/>
        </w:numPr>
        <w:ind w:left="0" w:firstLine="420"/>
        <w:rPr>
          <w:rFonts w:ascii="微软雅黑" w:hAnsi="微软雅黑" w:cs="微软雅黑"/>
          <w:bCs/>
        </w:rPr>
      </w:pPr>
      <w:r>
        <w:rPr>
          <w:rFonts w:hint="eastAsia" w:ascii="微软雅黑" w:hAnsi="微软雅黑" w:cs="微软雅黑"/>
          <w:bCs/>
        </w:rPr>
        <w:t>.磋商小组对最后报价的合理性进行审核，决定是否结束磋商。若报价合理，磋商小组则根据第四章评审方法计算出总得分并按照排序由高到低的原则推荐候选供应商。</w:t>
      </w:r>
    </w:p>
    <w:p>
      <w:pPr>
        <w:numPr>
          <w:ilvl w:val="1"/>
          <w:numId w:val="44"/>
        </w:numPr>
        <w:ind w:left="0" w:firstLine="420"/>
        <w:rPr>
          <w:rFonts w:ascii="微软雅黑" w:hAnsi="微软雅黑" w:cs="微软雅黑"/>
          <w:bCs/>
        </w:rPr>
      </w:pPr>
      <w:r>
        <w:rPr>
          <w:rFonts w:hint="eastAsia" w:ascii="微软雅黑" w:hAnsi="微软雅黑" w:cs="微软雅黑"/>
          <w:bCs/>
        </w:rPr>
        <w:t>评审结束后，经办人公布有效供应商的总得分结果和推荐排名。</w:t>
      </w:r>
    </w:p>
    <w:p>
      <w:pPr>
        <w:numPr>
          <w:ilvl w:val="1"/>
          <w:numId w:val="44"/>
        </w:numPr>
        <w:ind w:left="0" w:firstLine="420"/>
        <w:rPr>
          <w:rFonts w:ascii="微软雅黑" w:hAnsi="微软雅黑" w:cs="微软雅黑"/>
          <w:bCs/>
        </w:rPr>
      </w:pPr>
      <w:r>
        <w:rPr>
          <w:rFonts w:hint="eastAsia" w:ascii="微软雅黑" w:hAnsi="微软雅黑" w:cs="微软雅黑"/>
          <w:bCs/>
        </w:rPr>
        <w:t>磋商原则：磋商小组必须公平、公正、客观，不带任何倾向性和启发性；不得向外界透露任何与磋商有关的内容；任何单位和个人不得干扰、影响磋商的正常进行；磋商小组及有关工作人员不得私下与响应方接触。</w:t>
      </w:r>
      <w:bookmarkStart w:id="179" w:name="_Toc522609461"/>
      <w:bookmarkStart w:id="180" w:name="_Toc332724041"/>
    </w:p>
    <w:p>
      <w:pPr>
        <w:numPr>
          <w:ilvl w:val="0"/>
          <w:numId w:val="44"/>
        </w:numPr>
        <w:ind w:left="0" w:firstLine="420"/>
        <w:rPr>
          <w:rFonts w:ascii="微软雅黑" w:hAnsi="微软雅黑" w:cs="微软雅黑"/>
          <w:b/>
        </w:rPr>
      </w:pPr>
      <w:r>
        <w:rPr>
          <w:rFonts w:hint="eastAsia" w:ascii="微软雅黑" w:hAnsi="微软雅黑" w:cs="微软雅黑"/>
          <w:b/>
        </w:rPr>
        <w:t>响应文件的澄清</w:t>
      </w:r>
      <w:bookmarkEnd w:id="179"/>
      <w:bookmarkEnd w:id="180"/>
    </w:p>
    <w:p>
      <w:pPr>
        <w:numPr>
          <w:ilvl w:val="1"/>
          <w:numId w:val="44"/>
        </w:numPr>
        <w:ind w:left="0" w:firstLine="420"/>
        <w:rPr>
          <w:rFonts w:ascii="微软雅黑" w:hAnsi="微软雅黑" w:cs="微软雅黑"/>
          <w:bCs/>
        </w:rPr>
      </w:pPr>
      <w:r>
        <w:rPr>
          <w:rFonts w:hint="eastAsia" w:ascii="微软雅黑" w:hAnsi="微软雅黑" w:cs="微软雅黑"/>
          <w:bCs/>
        </w:rPr>
        <w:t>在磋商期间，磋商小组有权要求供应商对其响应文件含义不明确、同类问题表述不一致或者有明显文字和计算错误的内容进行澄清。</w:t>
      </w:r>
    </w:p>
    <w:p>
      <w:pPr>
        <w:numPr>
          <w:ilvl w:val="1"/>
          <w:numId w:val="44"/>
        </w:numPr>
        <w:ind w:left="0" w:firstLine="420"/>
        <w:rPr>
          <w:rFonts w:ascii="微软雅黑" w:hAnsi="微软雅黑" w:cs="微软雅黑"/>
          <w:bCs/>
        </w:rPr>
      </w:pPr>
      <w:r>
        <w:rPr>
          <w:rFonts w:hint="eastAsia" w:ascii="微软雅黑" w:hAnsi="微软雅黑" w:cs="微软雅黑"/>
          <w:bCs/>
        </w:rPr>
        <w:t>磋商小组认为有必要，可要求供应商对某些问题作出必要的澄清、说明和纠正。供应商的澄清、说明或者补正应当采用在线形式。</w:t>
      </w:r>
    </w:p>
    <w:p>
      <w:pPr>
        <w:numPr>
          <w:ilvl w:val="1"/>
          <w:numId w:val="44"/>
        </w:numPr>
        <w:ind w:left="0" w:firstLine="420"/>
        <w:rPr>
          <w:rFonts w:ascii="微软雅黑" w:hAnsi="微软雅黑" w:cs="微软雅黑"/>
          <w:bCs/>
        </w:rPr>
      </w:pPr>
      <w:r>
        <w:rPr>
          <w:rFonts w:hint="eastAsia" w:ascii="微软雅黑" w:hAnsi="微软雅黑" w:cs="微软雅黑"/>
          <w:bCs/>
        </w:rPr>
        <w:t>供应商不按磋商小组规定的时间作澄清，将视为放弃该权利。</w:t>
      </w:r>
    </w:p>
    <w:p>
      <w:pPr>
        <w:numPr>
          <w:ilvl w:val="1"/>
          <w:numId w:val="44"/>
        </w:numPr>
        <w:ind w:left="0" w:firstLine="420"/>
        <w:rPr>
          <w:rFonts w:ascii="微软雅黑" w:hAnsi="微软雅黑" w:cs="微软雅黑"/>
          <w:bCs/>
        </w:rPr>
      </w:pPr>
      <w:r>
        <w:rPr>
          <w:rFonts w:hint="eastAsia" w:ascii="微软雅黑" w:hAnsi="微软雅黑" w:cs="微软雅黑"/>
          <w:bCs/>
        </w:rPr>
        <w:t>并非每个供应商都将被询标。</w:t>
      </w:r>
      <w:bookmarkStart w:id="181" w:name="_Toc332724042"/>
      <w:bookmarkStart w:id="182" w:name="_Toc522609462"/>
    </w:p>
    <w:p>
      <w:pPr>
        <w:numPr>
          <w:ilvl w:val="0"/>
          <w:numId w:val="44"/>
        </w:numPr>
        <w:ind w:left="0" w:firstLine="420"/>
        <w:rPr>
          <w:rFonts w:ascii="微软雅黑" w:hAnsi="微软雅黑" w:cs="微软雅黑"/>
          <w:b/>
        </w:rPr>
      </w:pPr>
      <w:r>
        <w:rPr>
          <w:rFonts w:hint="eastAsia" w:ascii="微软雅黑" w:hAnsi="微软雅黑" w:cs="微软雅黑"/>
          <w:b/>
        </w:rPr>
        <w:t>确定成交供应商</w:t>
      </w:r>
      <w:bookmarkEnd w:id="181"/>
      <w:bookmarkEnd w:id="182"/>
    </w:p>
    <w:p>
      <w:pPr>
        <w:numPr>
          <w:ilvl w:val="1"/>
          <w:numId w:val="44"/>
        </w:numPr>
        <w:ind w:left="0" w:firstLine="420"/>
        <w:rPr>
          <w:rFonts w:ascii="微软雅黑" w:hAnsi="微软雅黑" w:cs="微软雅黑"/>
          <w:bCs/>
        </w:rPr>
      </w:pPr>
      <w:r>
        <w:rPr>
          <w:rFonts w:hint="eastAsia" w:ascii="微软雅黑" w:hAnsi="微软雅黑" w:cs="微软雅黑"/>
          <w:bCs/>
        </w:rPr>
        <w:t>磋商小组将对通过资格性审查和符合性审查的响应文件进行评价和比较。</w:t>
      </w:r>
    </w:p>
    <w:p>
      <w:pPr>
        <w:numPr>
          <w:ilvl w:val="1"/>
          <w:numId w:val="44"/>
        </w:numPr>
        <w:ind w:left="0" w:firstLine="420"/>
        <w:rPr>
          <w:rFonts w:ascii="微软雅黑" w:hAnsi="微软雅黑" w:cs="微软雅黑"/>
          <w:bCs/>
        </w:rPr>
      </w:pPr>
      <w:r>
        <w:rPr>
          <w:rFonts w:hint="eastAsia" w:ascii="微软雅黑" w:hAnsi="微软雅黑" w:cs="微软雅黑"/>
          <w:bCs/>
        </w:rPr>
        <w:t>磋商小组按磋商文件公布的评审标准对响应文件进行评审，并将最终得分排名提交给采购人，采购人书面授权磋商小组直接确定成交供应商的，磋商小组确认成交供应商。最低报价等任何单项因素的最优不作为成交的保证。</w:t>
      </w:r>
      <w:bookmarkStart w:id="183" w:name="_Toc522609463"/>
      <w:bookmarkStart w:id="184" w:name="_Toc332724043"/>
    </w:p>
    <w:p>
      <w:pPr>
        <w:numPr>
          <w:ilvl w:val="0"/>
          <w:numId w:val="44"/>
        </w:numPr>
        <w:ind w:left="0" w:firstLine="420"/>
        <w:rPr>
          <w:rFonts w:ascii="微软雅黑" w:hAnsi="微软雅黑" w:cs="微软雅黑"/>
          <w:b/>
        </w:rPr>
      </w:pPr>
      <w:r>
        <w:rPr>
          <w:rFonts w:hint="eastAsia" w:ascii="微软雅黑" w:hAnsi="微软雅黑" w:cs="微软雅黑"/>
          <w:b/>
        </w:rPr>
        <w:t>磋商过程保密</w:t>
      </w:r>
      <w:bookmarkEnd w:id="183"/>
      <w:bookmarkEnd w:id="184"/>
    </w:p>
    <w:p>
      <w:pPr>
        <w:numPr>
          <w:ilvl w:val="1"/>
          <w:numId w:val="44"/>
        </w:numPr>
        <w:ind w:left="143" w:leftChars="68" w:firstLine="275" w:firstLineChars="131"/>
        <w:rPr>
          <w:rFonts w:ascii="微软雅黑" w:hAnsi="微软雅黑" w:cs="微软雅黑"/>
          <w:bCs/>
        </w:rPr>
      </w:pPr>
      <w:r>
        <w:rPr>
          <w:rFonts w:hint="eastAsia" w:ascii="微软雅黑" w:hAnsi="微软雅黑" w:cs="微软雅黑"/>
          <w:bCs/>
        </w:rPr>
        <w:t>在宣布成交结果之前，凡属于审查、澄清、评价、比较响应文件等有关信息，相关当事人均不得泄露给任何供应商或与磋商工作无关的人员。</w:t>
      </w:r>
    </w:p>
    <w:p>
      <w:pPr>
        <w:numPr>
          <w:ilvl w:val="1"/>
          <w:numId w:val="44"/>
        </w:numPr>
        <w:ind w:left="143" w:leftChars="68" w:firstLine="275" w:firstLineChars="131"/>
        <w:rPr>
          <w:rFonts w:ascii="微软雅黑" w:hAnsi="微软雅黑" w:cs="微软雅黑"/>
          <w:bCs/>
        </w:rPr>
      </w:pPr>
      <w:r>
        <w:rPr>
          <w:rFonts w:hint="eastAsia" w:ascii="微软雅黑" w:hAnsi="微软雅黑" w:cs="微软雅黑"/>
          <w:bCs/>
        </w:rPr>
        <w:t>供应商不得探听上述信息，不得以任何行为影响磋商过程，否则其响应文件将被作为无效响应文件。</w:t>
      </w:r>
    </w:p>
    <w:p>
      <w:pPr>
        <w:numPr>
          <w:ilvl w:val="1"/>
          <w:numId w:val="44"/>
        </w:numPr>
        <w:ind w:left="143" w:leftChars="68" w:firstLine="275" w:firstLineChars="131"/>
        <w:rPr>
          <w:rFonts w:ascii="微软雅黑" w:hAnsi="微软雅黑" w:cs="微软雅黑"/>
          <w:bCs/>
        </w:rPr>
      </w:pPr>
      <w:r>
        <w:rPr>
          <w:rFonts w:hint="eastAsia" w:ascii="微软雅黑" w:hAnsi="微软雅黑" w:cs="微软雅黑"/>
          <w:bCs/>
        </w:rPr>
        <w:t>在磋商期间，采购代理机构将有专门人员与供应商进行联络。</w:t>
      </w:r>
    </w:p>
    <w:p>
      <w:pPr>
        <w:numPr>
          <w:ilvl w:val="1"/>
          <w:numId w:val="44"/>
        </w:numPr>
        <w:ind w:left="143" w:leftChars="68" w:firstLine="275" w:firstLineChars="131"/>
        <w:rPr>
          <w:rFonts w:ascii="微软雅黑" w:hAnsi="微软雅黑" w:cs="微软雅黑"/>
          <w:bCs/>
        </w:rPr>
      </w:pPr>
      <w:r>
        <w:rPr>
          <w:rFonts w:hint="eastAsia" w:ascii="微软雅黑" w:hAnsi="微软雅黑" w:cs="微软雅黑"/>
          <w:bCs/>
        </w:rPr>
        <w:t>采购代理机构和磋商小组不向未成交的供应商解释未成交原因，也不对磋商过程中的细节问题进行公布。</w:t>
      </w:r>
      <w:bookmarkStart w:id="185" w:name="_Toc332724044"/>
      <w:bookmarkStart w:id="186" w:name="_Toc522609464"/>
    </w:p>
    <w:p>
      <w:pPr>
        <w:numPr>
          <w:ilvl w:val="0"/>
          <w:numId w:val="44"/>
        </w:numPr>
        <w:ind w:hanging="5" w:firstLineChars="0"/>
        <w:rPr>
          <w:rFonts w:ascii="微软雅黑" w:hAnsi="微软雅黑" w:cs="微软雅黑"/>
          <w:b/>
        </w:rPr>
      </w:pPr>
      <w:r>
        <w:rPr>
          <w:rFonts w:hint="eastAsia" w:ascii="微软雅黑" w:hAnsi="微软雅黑" w:cs="微软雅黑"/>
          <w:b/>
        </w:rPr>
        <w:t>供应商不足三家的处理</w:t>
      </w:r>
      <w:bookmarkEnd w:id="185"/>
      <w:bookmarkEnd w:id="186"/>
    </w:p>
    <w:p>
      <w:pPr>
        <w:ind w:firstLine="420"/>
        <w:rPr>
          <w:rFonts w:ascii="微软雅黑" w:hAnsi="微软雅黑" w:cs="微软雅黑"/>
        </w:rPr>
      </w:pPr>
      <w:r>
        <w:rPr>
          <w:rFonts w:hint="eastAsia" w:ascii="微软雅黑" w:hAnsi="微软雅黑" w:cs="微软雅黑"/>
        </w:rPr>
        <w:t>至磋商报价截止时间，供应商不足3家以及在磋商期间出现符合专业条件的供应商或者对磋商文件做出实质性响应的供应商不足3家的，按照《财政部关于政府采购竞争性磋商采购人式管理暂行办法有关问题的补充通知》（财库【2015】124号）办理。</w:t>
      </w:r>
    </w:p>
    <w:p>
      <w:pPr>
        <w:numPr>
          <w:ilvl w:val="0"/>
          <w:numId w:val="44"/>
        </w:numPr>
        <w:spacing w:before="120"/>
        <w:ind w:hanging="5" w:firstLineChars="0"/>
        <w:rPr>
          <w:rFonts w:ascii="微软雅黑" w:hAnsi="微软雅黑" w:cs="微软雅黑"/>
          <w:b/>
        </w:rPr>
      </w:pPr>
      <w:r>
        <w:rPr>
          <w:rFonts w:hint="eastAsia" w:ascii="微软雅黑" w:hAnsi="微软雅黑" w:cs="微软雅黑"/>
          <w:b/>
        </w:rPr>
        <w:t>错误修正</w:t>
      </w:r>
    </w:p>
    <w:p>
      <w:pPr>
        <w:pStyle w:val="28"/>
        <w:spacing w:before="120" w:line="360" w:lineRule="auto"/>
        <w:ind w:firstLine="420" w:firstLineChars="200"/>
        <w:outlineLvl w:val="9"/>
        <w:rPr>
          <w:rFonts w:cs="微软雅黑"/>
        </w:rPr>
      </w:pPr>
      <w:bookmarkStart w:id="187" w:name="_Toc27357"/>
      <w:r>
        <w:rPr>
          <w:rFonts w:hint="eastAsia" w:cs="微软雅黑"/>
        </w:rPr>
        <w:t>响应文件如果出现计算或表达上的错误，修正错误的原则如下：</w:t>
      </w:r>
      <w:bookmarkEnd w:id="187"/>
    </w:p>
    <w:p>
      <w:pPr>
        <w:numPr>
          <w:ilvl w:val="1"/>
          <w:numId w:val="44"/>
        </w:numPr>
        <w:snapToGrid w:val="0"/>
        <w:ind w:left="143" w:leftChars="68" w:firstLine="275" w:firstLineChars="131"/>
        <w:rPr>
          <w:rFonts w:ascii="微软雅黑" w:hAnsi="微软雅黑" w:cs="微软雅黑"/>
          <w:bCs/>
        </w:rPr>
      </w:pPr>
      <w:r>
        <w:rPr>
          <w:rFonts w:hint="eastAsia" w:ascii="微软雅黑" w:hAnsi="微软雅黑" w:cs="微软雅黑"/>
          <w:bCs/>
        </w:rPr>
        <w:t>报价一览表总价与报价明细表汇总数不一致的，以报价一览表为准；</w:t>
      </w:r>
    </w:p>
    <w:p>
      <w:pPr>
        <w:numPr>
          <w:ilvl w:val="1"/>
          <w:numId w:val="44"/>
        </w:numPr>
        <w:spacing w:before="120"/>
        <w:ind w:left="143" w:leftChars="68" w:firstLine="275" w:firstLineChars="131"/>
        <w:rPr>
          <w:rFonts w:ascii="微软雅黑" w:hAnsi="微软雅黑" w:cs="微软雅黑"/>
          <w:bCs/>
        </w:rPr>
      </w:pPr>
      <w:r>
        <w:rPr>
          <w:rFonts w:hint="eastAsia" w:ascii="微软雅黑" w:hAnsi="微软雅黑" w:cs="微软雅黑"/>
          <w:bCs/>
        </w:rPr>
        <w:t>响应文件的大写金额和小写金额不一致的，以大写金额为准；</w:t>
      </w:r>
    </w:p>
    <w:p>
      <w:pPr>
        <w:numPr>
          <w:ilvl w:val="1"/>
          <w:numId w:val="44"/>
        </w:numPr>
        <w:spacing w:before="120"/>
        <w:ind w:left="143" w:leftChars="68" w:firstLine="275" w:firstLineChars="131"/>
        <w:rPr>
          <w:rFonts w:ascii="微软雅黑" w:hAnsi="微软雅黑" w:cs="微软雅黑"/>
          <w:bCs/>
        </w:rPr>
      </w:pPr>
      <w:r>
        <w:rPr>
          <w:rFonts w:hint="eastAsia" w:ascii="微软雅黑" w:hAnsi="微软雅黑" w:cs="微软雅黑"/>
          <w:bCs/>
        </w:rPr>
        <w:t>总价金额与按单价汇总金额不一致的，以单价金额计算结果为准；</w:t>
      </w:r>
    </w:p>
    <w:p>
      <w:pPr>
        <w:numPr>
          <w:ilvl w:val="1"/>
          <w:numId w:val="44"/>
        </w:numPr>
        <w:spacing w:before="120"/>
        <w:ind w:left="143" w:leftChars="68" w:firstLine="275" w:firstLineChars="131"/>
        <w:rPr>
          <w:rFonts w:ascii="微软雅黑" w:hAnsi="微软雅黑" w:cs="微软雅黑"/>
          <w:bCs/>
        </w:rPr>
      </w:pPr>
      <w:r>
        <w:rPr>
          <w:rFonts w:hint="eastAsia" w:ascii="微软雅黑" w:hAnsi="微软雅黑" w:cs="微软雅黑"/>
          <w:bCs/>
        </w:rPr>
        <w:t>对不同文字文本响应文件的解释发生异议的，以中文文本为准。</w:t>
      </w:r>
    </w:p>
    <w:p>
      <w:pPr>
        <w:pStyle w:val="28"/>
        <w:spacing w:before="120" w:line="360" w:lineRule="auto"/>
        <w:ind w:firstLine="420" w:firstLineChars="200"/>
        <w:outlineLvl w:val="9"/>
        <w:rPr>
          <w:rFonts w:cs="微软雅黑"/>
        </w:rPr>
      </w:pPr>
      <w:bookmarkStart w:id="188" w:name="_Toc12811"/>
      <w:r>
        <w:rPr>
          <w:rFonts w:hint="eastAsia" w:cs="微软雅黑"/>
        </w:rPr>
        <w:t>按上述修正错误的原则及方法调整或修正响应文件的报价，供应商同意并签字确认后，调整后的报价对供应商具有约束作用。如果供应商不接受修正后的报价，则其响应将作为无效响应处理。</w:t>
      </w:r>
      <w:bookmarkEnd w:id="188"/>
    </w:p>
    <w:p>
      <w:pPr>
        <w:numPr>
          <w:ilvl w:val="0"/>
          <w:numId w:val="44"/>
        </w:numPr>
        <w:spacing w:before="120"/>
        <w:ind w:hanging="5" w:firstLineChars="0"/>
        <w:rPr>
          <w:rFonts w:ascii="微软雅黑" w:hAnsi="微软雅黑" w:cs="微软雅黑"/>
          <w:b/>
        </w:rPr>
      </w:pPr>
      <w:r>
        <w:rPr>
          <w:rFonts w:hint="eastAsia" w:ascii="微软雅黑" w:hAnsi="微软雅黑" w:cs="微软雅黑"/>
          <w:b/>
        </w:rPr>
        <w:t>评审过程的监控</w:t>
      </w:r>
    </w:p>
    <w:p>
      <w:pPr>
        <w:pStyle w:val="28"/>
        <w:spacing w:before="120" w:line="360" w:lineRule="auto"/>
        <w:ind w:firstLine="420" w:firstLineChars="200"/>
        <w:outlineLvl w:val="9"/>
        <w:rPr>
          <w:rFonts w:cs="微软雅黑"/>
        </w:rPr>
      </w:pPr>
      <w:bookmarkStart w:id="189" w:name="_Toc3808"/>
      <w:r>
        <w:rPr>
          <w:rFonts w:hint="eastAsia" w:cs="微软雅黑"/>
        </w:rPr>
        <w:t>本项目评审过程实行全程录音、录像监控。供应商在评审过程中所进行的试图影响评审结果的不公正活动，可能导致其响应被拒绝。</w:t>
      </w:r>
      <w:bookmarkEnd w:id="178"/>
      <w:bookmarkEnd w:id="189"/>
    </w:p>
    <w:p>
      <w:pPr>
        <w:pStyle w:val="5"/>
        <w:ind w:firstLine="420"/>
        <w:rPr>
          <w:rFonts w:ascii="微软雅黑" w:hAnsi="微软雅黑" w:cs="微软雅黑"/>
          <w:szCs w:val="21"/>
        </w:rPr>
      </w:pPr>
      <w:bookmarkStart w:id="190" w:name="_Toc21497"/>
      <w:r>
        <w:rPr>
          <w:rFonts w:hint="eastAsia" w:ascii="微软雅黑" w:hAnsi="微软雅黑" w:cs="微软雅黑"/>
          <w:szCs w:val="21"/>
        </w:rPr>
        <w:t>六、</w:t>
      </w:r>
      <w:bookmarkEnd w:id="169"/>
      <w:r>
        <w:rPr>
          <w:rFonts w:hint="eastAsia" w:ascii="微软雅黑" w:hAnsi="微软雅黑" w:cs="微软雅黑"/>
          <w:szCs w:val="21"/>
        </w:rPr>
        <w:t>磋商结果的确定</w:t>
      </w:r>
      <w:bookmarkEnd w:id="190"/>
    </w:p>
    <w:p>
      <w:pPr>
        <w:pStyle w:val="28"/>
        <w:spacing w:line="360" w:lineRule="auto"/>
        <w:outlineLvl w:val="9"/>
        <w:rPr>
          <w:rFonts w:cs="微软雅黑"/>
        </w:rPr>
      </w:pPr>
      <w:bookmarkStart w:id="191" w:name="_Toc22993"/>
      <w:bookmarkStart w:id="192" w:name="_Toc33535372"/>
      <w:r>
        <w:rPr>
          <w:rFonts w:hint="eastAsia" w:cs="微软雅黑"/>
        </w:rPr>
        <w:t>确定中标供应商：本项目由采购人确定中标供应商。</w:t>
      </w:r>
      <w:bookmarkEnd w:id="191"/>
    </w:p>
    <w:p>
      <w:pPr>
        <w:numPr>
          <w:ilvl w:val="0"/>
          <w:numId w:val="45"/>
        </w:numPr>
        <w:ind w:left="0" w:firstLine="420"/>
        <w:rPr>
          <w:rFonts w:ascii="微软雅黑" w:hAnsi="微软雅黑" w:cs="微软雅黑"/>
          <w:bCs/>
        </w:rPr>
      </w:pPr>
      <w:r>
        <w:rPr>
          <w:rFonts w:hint="eastAsia" w:ascii="微软雅黑" w:hAnsi="微软雅黑" w:cs="微软雅黑"/>
          <w:bCs/>
        </w:rPr>
        <w:t>代理机构在评标结束后2个工作日内将评标报告交采购人确认，同时在发布招标公告的网站上对评标结果进行公告。</w:t>
      </w:r>
    </w:p>
    <w:p>
      <w:pPr>
        <w:numPr>
          <w:ilvl w:val="0"/>
          <w:numId w:val="45"/>
        </w:numPr>
        <w:ind w:left="0" w:firstLine="420"/>
        <w:rPr>
          <w:rFonts w:ascii="微软雅黑" w:hAnsi="微软雅黑" w:cs="微软雅黑"/>
          <w:bCs/>
        </w:rPr>
      </w:pPr>
      <w:r>
        <w:rPr>
          <w:rFonts w:hint="eastAsia" w:ascii="微软雅黑" w:hAnsi="微软雅黑" w:cs="微软雅黑"/>
          <w:bCs/>
        </w:rPr>
        <w:t>投标供应商对评标结果无异议的，采购人应在收到评标报告后5个工作日内对评标结果进行确认。如有投标供应商对评标结果提出质疑的，采购人可在质疑处理完毕后确定中标供应商。</w:t>
      </w:r>
    </w:p>
    <w:p>
      <w:pPr>
        <w:numPr>
          <w:ilvl w:val="0"/>
          <w:numId w:val="45"/>
        </w:numPr>
        <w:ind w:left="0" w:firstLine="420"/>
        <w:rPr>
          <w:rFonts w:ascii="微软雅黑" w:hAnsi="微软雅黑" w:cs="微软雅黑"/>
          <w:bCs/>
        </w:rPr>
      </w:pPr>
      <w:r>
        <w:rPr>
          <w:rFonts w:hint="eastAsia" w:ascii="微软雅黑" w:hAnsi="微软雅黑" w:cs="微软雅黑"/>
          <w:bCs/>
        </w:rPr>
        <w:t>在公告中标结果的同时，代理机构向中标供应商发出成交通知书。</w:t>
      </w:r>
    </w:p>
    <w:p>
      <w:pPr>
        <w:pStyle w:val="5"/>
        <w:ind w:firstLine="420"/>
        <w:rPr>
          <w:rFonts w:ascii="微软雅黑" w:hAnsi="微软雅黑" w:cs="微软雅黑"/>
          <w:szCs w:val="21"/>
        </w:rPr>
      </w:pPr>
      <w:bookmarkStart w:id="193" w:name="_Toc20749"/>
      <w:r>
        <w:rPr>
          <w:rFonts w:hint="eastAsia" w:ascii="微软雅黑" w:hAnsi="微软雅黑" w:cs="微软雅黑"/>
          <w:szCs w:val="21"/>
        </w:rPr>
        <w:t>七、合同授予</w:t>
      </w:r>
      <w:bookmarkEnd w:id="192"/>
      <w:bookmarkEnd w:id="193"/>
    </w:p>
    <w:p>
      <w:pPr>
        <w:numPr>
          <w:ilvl w:val="0"/>
          <w:numId w:val="46"/>
        </w:numPr>
        <w:ind w:left="0" w:firstLine="420"/>
        <w:rPr>
          <w:rFonts w:ascii="微软雅黑" w:hAnsi="微软雅黑" w:cs="微软雅黑"/>
          <w:bCs/>
        </w:rPr>
      </w:pPr>
      <w:r>
        <w:rPr>
          <w:rFonts w:hint="eastAsia" w:ascii="微软雅黑" w:hAnsi="微软雅黑" w:cs="微软雅黑"/>
          <w:bCs/>
        </w:rPr>
        <w:t>采购人与中标供应商应当在《中标通知书》发出之日起30日内签订政府采购合同。</w:t>
      </w:r>
    </w:p>
    <w:p>
      <w:pPr>
        <w:numPr>
          <w:ilvl w:val="0"/>
          <w:numId w:val="46"/>
        </w:numPr>
        <w:ind w:left="0" w:firstLine="420"/>
        <w:rPr>
          <w:rFonts w:ascii="微软雅黑" w:hAnsi="微软雅黑" w:cs="微软雅黑"/>
          <w:bCs/>
        </w:rPr>
      </w:pPr>
      <w:r>
        <w:rPr>
          <w:rFonts w:hint="eastAsia" w:ascii="微软雅黑" w:hAnsi="微软雅黑" w:cs="微软雅黑"/>
          <w:bCs/>
        </w:rPr>
        <w:t>中标供应商拖延、拒签合同的，将被取消中标资格，并报监督管理部门依法处理。</w:t>
      </w:r>
    </w:p>
    <w:p>
      <w:pPr>
        <w:numPr>
          <w:ilvl w:val="0"/>
          <w:numId w:val="46"/>
        </w:numPr>
        <w:ind w:left="0" w:firstLine="420"/>
        <w:rPr>
          <w:rFonts w:ascii="微软雅黑" w:hAnsi="微软雅黑" w:cs="微软雅黑"/>
          <w:bCs/>
        </w:rPr>
      </w:pPr>
      <w:r>
        <w:rPr>
          <w:rFonts w:hint="eastAsia" w:ascii="微软雅黑" w:hAnsi="微软雅黑" w:cs="微软雅黑"/>
          <w:bCs/>
        </w:rPr>
        <w:t>采购人须在本项目政府采购合同签订之日起2个工作日内将合同发布于浙江政府采购网，但政府采购合同中涉及国家秘密、商业秘密的内容除外。</w:t>
      </w:r>
    </w:p>
    <w:p>
      <w:pPr>
        <w:pStyle w:val="5"/>
        <w:ind w:firstLine="420"/>
        <w:rPr>
          <w:rFonts w:ascii="微软雅黑" w:hAnsi="微软雅黑" w:cs="微软雅黑"/>
          <w:szCs w:val="21"/>
        </w:rPr>
      </w:pPr>
      <w:bookmarkStart w:id="194" w:name="_Toc30848"/>
      <w:r>
        <w:rPr>
          <w:rFonts w:hint="eastAsia" w:ascii="微软雅黑" w:hAnsi="微软雅黑" w:cs="微软雅黑"/>
          <w:szCs w:val="21"/>
        </w:rPr>
        <w:t>八、验收</w:t>
      </w:r>
      <w:bookmarkEnd w:id="194"/>
    </w:p>
    <w:p>
      <w:pPr>
        <w:numPr>
          <w:ilvl w:val="0"/>
          <w:numId w:val="47"/>
        </w:numPr>
        <w:ind w:left="0" w:firstLine="420" w:firstLineChars="0"/>
        <w:rPr>
          <w:rFonts w:ascii="微软雅黑" w:hAnsi="微软雅黑" w:cs="微软雅黑"/>
          <w:bCs/>
        </w:rPr>
      </w:pPr>
      <w:r>
        <w:rPr>
          <w:rFonts w:hint="eastAsia" w:ascii="微软雅黑" w:hAnsi="微软雅黑" w:cs="微软雅黑"/>
          <w:bCs/>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0"/>
          <w:numId w:val="47"/>
        </w:numPr>
        <w:ind w:left="0" w:firstLine="420" w:firstLineChars="0"/>
        <w:rPr>
          <w:rFonts w:ascii="微软雅黑" w:hAnsi="微软雅黑" w:cs="微软雅黑"/>
          <w:bCs/>
        </w:rPr>
      </w:pPr>
      <w:r>
        <w:rPr>
          <w:rFonts w:hint="eastAsia" w:ascii="微软雅黑" w:hAnsi="微软雅黑" w:cs="微软雅黑"/>
          <w:bCs/>
        </w:rPr>
        <w:t>采购人可以邀请参加本项目的其他投标供应商或者第三方机构参与验收。参与验收的投标供应商或者第三方机构的意见作为验收书的参考资料一并存档。</w:t>
      </w:r>
    </w:p>
    <w:p>
      <w:pPr>
        <w:numPr>
          <w:ilvl w:val="0"/>
          <w:numId w:val="47"/>
        </w:numPr>
        <w:ind w:left="0" w:firstLine="420" w:firstLineChars="0"/>
        <w:rPr>
          <w:rFonts w:ascii="微软雅黑" w:hAnsi="微软雅黑" w:cs="微软雅黑"/>
          <w:bCs/>
        </w:rPr>
      </w:pPr>
      <w:r>
        <w:rPr>
          <w:rFonts w:hint="eastAsia" w:ascii="微软雅黑" w:hAnsi="微软雅黑" w:cs="微软雅黑"/>
          <w:bCs/>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0"/>
          <w:numId w:val="47"/>
        </w:numPr>
        <w:ind w:left="0" w:firstLine="420" w:firstLineChars="0"/>
        <w:rPr>
          <w:rFonts w:ascii="微软雅黑" w:hAnsi="微软雅黑" w:cs="微软雅黑"/>
          <w:bCs/>
        </w:rPr>
      </w:pPr>
      <w:r>
        <w:rPr>
          <w:rFonts w:hint="eastAsia" w:ascii="微软雅黑" w:hAnsi="微软雅黑" w:cs="微软雅黑"/>
          <w:bCs/>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195" w:name="_Hlt74707468"/>
      <w:bookmarkEnd w:id="195"/>
      <w:bookmarkStart w:id="196" w:name="_Hlt74730295"/>
      <w:bookmarkEnd w:id="196"/>
      <w:bookmarkStart w:id="197" w:name="_Hlt75236290"/>
      <w:bookmarkEnd w:id="197"/>
      <w:bookmarkStart w:id="198" w:name="_Hlt68072998"/>
      <w:bookmarkEnd w:id="198"/>
      <w:bookmarkStart w:id="199" w:name="_Hlt68073093"/>
      <w:bookmarkEnd w:id="199"/>
      <w:bookmarkStart w:id="200" w:name="_Hlt68057669"/>
      <w:bookmarkEnd w:id="200"/>
      <w:bookmarkStart w:id="201" w:name="_Hlt68403820"/>
      <w:bookmarkEnd w:id="201"/>
      <w:bookmarkStart w:id="202" w:name="_Hlt74729768"/>
      <w:bookmarkEnd w:id="202"/>
      <w:bookmarkStart w:id="203" w:name="_Hlt75236011"/>
      <w:bookmarkEnd w:id="203"/>
      <w:bookmarkStart w:id="204" w:name="_Hlt75236101"/>
      <w:bookmarkEnd w:id="204"/>
      <w:bookmarkStart w:id="205" w:name="_Hlt74714665"/>
      <w:bookmarkEnd w:id="205"/>
      <w:bookmarkStart w:id="206" w:name="_Hlt68072990"/>
      <w:bookmarkEnd w:id="206"/>
      <w:r>
        <w:rPr>
          <w:rFonts w:hint="eastAsia" w:ascii="微软雅黑" w:hAnsi="微软雅黑" w:cs="微软雅黑"/>
          <w:bCs/>
        </w:rPr>
        <w:t>部门。</w:t>
      </w:r>
    </w:p>
    <w:p>
      <w:pPr>
        <w:pStyle w:val="5"/>
        <w:ind w:firstLine="420"/>
        <w:rPr>
          <w:rFonts w:ascii="微软雅黑" w:hAnsi="微软雅黑" w:cs="微软雅黑"/>
          <w:szCs w:val="21"/>
        </w:rPr>
      </w:pPr>
      <w:bookmarkStart w:id="207" w:name="_Toc9315"/>
      <w:r>
        <w:rPr>
          <w:rFonts w:hint="eastAsia" w:ascii="微软雅黑" w:hAnsi="微软雅黑" w:cs="微软雅黑"/>
          <w:szCs w:val="21"/>
        </w:rPr>
        <w:t>九、招标代理费</w:t>
      </w:r>
      <w:bookmarkEnd w:id="80"/>
      <w:bookmarkEnd w:id="207"/>
    </w:p>
    <w:p>
      <w:pPr>
        <w:ind w:firstLine="420"/>
        <w:rPr>
          <w:rFonts w:ascii="微软雅黑" w:hAnsi="微软雅黑" w:cs="微软雅黑"/>
          <w:szCs w:val="21"/>
        </w:rPr>
      </w:pPr>
      <w:bookmarkStart w:id="208" w:name="_Toc493511752"/>
      <w:r>
        <w:rPr>
          <w:rFonts w:hint="eastAsia" w:ascii="微软雅黑" w:hAnsi="微软雅黑" w:cs="微软雅黑"/>
          <w:szCs w:val="21"/>
        </w:rPr>
        <w:t>1、根据“国家发展和改革委员会办公厅《关于招标代理服务收费有关问题的通知》（发改办价格【2003】857号、财库【2018】2号第十五条）”规定，招标代理机构向中标人收取招标代理服务费。</w:t>
      </w:r>
    </w:p>
    <w:p>
      <w:pPr>
        <w:ind w:firstLine="420"/>
        <w:rPr>
          <w:rFonts w:ascii="微软雅黑" w:hAnsi="微软雅黑" w:cs="微软雅黑"/>
          <w:szCs w:val="21"/>
        </w:rPr>
      </w:pPr>
      <w:r>
        <w:rPr>
          <w:rFonts w:hint="eastAsia" w:ascii="微软雅黑" w:hAnsi="微软雅黑" w:cs="微软雅黑"/>
          <w:szCs w:val="21"/>
        </w:rPr>
        <w:t>2、中标人应在收取《中标通知书》时向采购代理机构交纳招标代理服务费，服务费的收费标准按浙价服〔2003〕77号文规定计算</w:t>
      </w:r>
      <w:bookmarkEnd w:id="208"/>
    </w:p>
    <w:tbl>
      <w:tblPr>
        <w:tblStyle w:val="52"/>
        <w:tblW w:w="64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pPr>
              <w:ind w:firstLine="420"/>
              <w:rPr>
                <w:rFonts w:ascii="微软雅黑" w:hAnsi="微软雅黑" w:cs="微软雅黑"/>
                <w:szCs w:val="21"/>
              </w:rPr>
            </w:pPr>
            <w:bookmarkStart w:id="209" w:name="_Toc493511753"/>
            <w:r>
              <w:rPr>
                <w:rFonts w:hint="eastAsia" w:ascii="微软雅黑" w:hAnsi="微软雅黑" w:cs="微软雅黑"/>
                <w:szCs w:val="21"/>
              </w:rPr>
              <w:t>中标金额（万元）</w:t>
            </w:r>
            <w:bookmarkEnd w:id="209"/>
          </w:p>
        </w:tc>
        <w:tc>
          <w:tcPr>
            <w:tcW w:w="2160" w:type="dxa"/>
            <w:tcBorders>
              <w:top w:val="double" w:color="auto" w:sz="4" w:space="0"/>
              <w:left w:val="single" w:color="auto" w:sz="6" w:space="0"/>
              <w:bottom w:val="single" w:color="auto" w:sz="6" w:space="0"/>
              <w:right w:val="single" w:color="auto" w:sz="6" w:space="0"/>
            </w:tcBorders>
            <w:shd w:val="clear" w:color="auto" w:fill="D9D9D9"/>
            <w:vAlign w:val="center"/>
          </w:tcPr>
          <w:p>
            <w:pPr>
              <w:ind w:firstLine="0" w:firstLineChars="0"/>
              <w:rPr>
                <w:rFonts w:ascii="微软雅黑" w:hAnsi="微软雅黑" w:cs="微软雅黑"/>
                <w:szCs w:val="21"/>
              </w:rPr>
            </w:pPr>
            <w:r>
              <w:rPr>
                <w:rFonts w:hint="eastAsia" w:ascii="微软雅黑" w:hAnsi="微软雅黑" w:cs="微软雅黑"/>
                <w:szCs w:val="21"/>
              </w:rPr>
              <w:t>货物招标收费费率</w:t>
            </w:r>
          </w:p>
        </w:tc>
        <w:tc>
          <w:tcPr>
            <w:tcW w:w="2160" w:type="dxa"/>
            <w:tcBorders>
              <w:top w:val="double" w:color="auto" w:sz="4" w:space="0"/>
              <w:left w:val="single" w:color="auto" w:sz="6" w:space="0"/>
              <w:bottom w:val="single" w:color="auto" w:sz="6" w:space="0"/>
              <w:right w:val="double" w:color="auto" w:sz="4" w:space="0"/>
            </w:tcBorders>
            <w:shd w:val="clear" w:color="auto" w:fill="D9D9D9"/>
          </w:tcPr>
          <w:p>
            <w:pPr>
              <w:ind w:firstLine="0" w:firstLineChars="0"/>
              <w:rPr>
                <w:rFonts w:ascii="微软雅黑" w:hAnsi="微软雅黑" w:cs="微软雅黑"/>
                <w:szCs w:val="21"/>
              </w:rPr>
            </w:pPr>
            <w:bookmarkStart w:id="210" w:name="_Toc493511754"/>
            <w:r>
              <w:rPr>
                <w:rFonts w:hint="eastAsia" w:ascii="微软雅黑" w:hAnsi="微软雅黑" w:cs="微软雅黑"/>
                <w:szCs w:val="21"/>
              </w:rPr>
              <w:t>服务类招标收费费率</w:t>
            </w:r>
            <w:bookmarkEnd w:id="210"/>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pPr>
              <w:ind w:firstLine="420"/>
              <w:rPr>
                <w:rFonts w:ascii="微软雅黑" w:hAnsi="微软雅黑" w:cs="微软雅黑"/>
                <w:szCs w:val="21"/>
              </w:rPr>
            </w:pPr>
            <w:bookmarkStart w:id="211" w:name="_Toc493511755"/>
            <w:r>
              <w:rPr>
                <w:rFonts w:hint="eastAsia" w:ascii="微软雅黑" w:hAnsi="微软雅黑" w:cs="微软雅黑"/>
                <w:szCs w:val="21"/>
              </w:rPr>
              <w:t>100以下</w:t>
            </w:r>
            <w:bookmarkEnd w:id="211"/>
          </w:p>
        </w:tc>
        <w:tc>
          <w:tcPr>
            <w:tcW w:w="2160" w:type="dxa"/>
            <w:tcBorders>
              <w:top w:val="single" w:color="auto" w:sz="6" w:space="0"/>
              <w:left w:val="single" w:color="auto" w:sz="6" w:space="0"/>
              <w:bottom w:val="single" w:color="auto" w:sz="6" w:space="0"/>
              <w:right w:val="single" w:color="auto" w:sz="6" w:space="0"/>
            </w:tcBorders>
          </w:tcPr>
          <w:p>
            <w:pPr>
              <w:ind w:firstLine="420"/>
              <w:rPr>
                <w:rFonts w:ascii="微软雅黑" w:hAnsi="微软雅黑" w:cs="微软雅黑"/>
                <w:szCs w:val="21"/>
              </w:rPr>
            </w:pPr>
            <w:r>
              <w:rPr>
                <w:rFonts w:hint="eastAsia" w:ascii="微软雅黑" w:hAnsi="微软雅黑" w:cs="微软雅黑"/>
                <w:szCs w:val="21"/>
              </w:rPr>
              <w:t>1.5%</w:t>
            </w:r>
          </w:p>
        </w:tc>
        <w:tc>
          <w:tcPr>
            <w:tcW w:w="2160" w:type="dxa"/>
            <w:tcBorders>
              <w:top w:val="single" w:color="auto" w:sz="6" w:space="0"/>
              <w:left w:val="single" w:color="auto" w:sz="6" w:space="0"/>
              <w:bottom w:val="single" w:color="auto" w:sz="6" w:space="0"/>
              <w:right w:val="double" w:color="auto" w:sz="4" w:space="0"/>
            </w:tcBorders>
            <w:vAlign w:val="center"/>
          </w:tcPr>
          <w:p>
            <w:pPr>
              <w:ind w:firstLine="420"/>
              <w:rPr>
                <w:rFonts w:ascii="微软雅黑" w:hAnsi="微软雅黑" w:cs="微软雅黑"/>
                <w:szCs w:val="21"/>
              </w:rPr>
            </w:pPr>
            <w:bookmarkStart w:id="212" w:name="_Toc493511756"/>
            <w:r>
              <w:rPr>
                <w:rFonts w:hint="eastAsia" w:ascii="微软雅黑" w:hAnsi="微软雅黑" w:cs="微软雅黑"/>
                <w:szCs w:val="21"/>
              </w:rPr>
              <w:t>1.5％</w:t>
            </w:r>
            <w:bookmarkEnd w:id="212"/>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pPr>
              <w:ind w:firstLine="420"/>
              <w:rPr>
                <w:rFonts w:ascii="微软雅黑" w:hAnsi="微软雅黑" w:cs="微软雅黑"/>
                <w:szCs w:val="21"/>
              </w:rPr>
            </w:pPr>
            <w:bookmarkStart w:id="213" w:name="_Toc493511757"/>
            <w:r>
              <w:rPr>
                <w:rFonts w:hint="eastAsia" w:ascii="微软雅黑" w:hAnsi="微软雅黑" w:cs="微软雅黑"/>
                <w:szCs w:val="21"/>
              </w:rPr>
              <w:t>100-500</w:t>
            </w:r>
            <w:bookmarkEnd w:id="213"/>
          </w:p>
        </w:tc>
        <w:tc>
          <w:tcPr>
            <w:tcW w:w="2160" w:type="dxa"/>
            <w:tcBorders>
              <w:top w:val="single" w:color="auto" w:sz="6" w:space="0"/>
              <w:left w:val="single" w:color="auto" w:sz="6" w:space="0"/>
              <w:bottom w:val="single" w:color="auto" w:sz="6" w:space="0"/>
              <w:right w:val="single" w:color="auto" w:sz="6" w:space="0"/>
            </w:tcBorders>
          </w:tcPr>
          <w:p>
            <w:pPr>
              <w:ind w:firstLine="420"/>
              <w:rPr>
                <w:rFonts w:ascii="微软雅黑" w:hAnsi="微软雅黑" w:cs="微软雅黑"/>
                <w:szCs w:val="21"/>
              </w:rPr>
            </w:pPr>
            <w:r>
              <w:rPr>
                <w:rFonts w:hint="eastAsia" w:ascii="微软雅黑" w:hAnsi="微软雅黑" w:cs="微软雅黑"/>
                <w:szCs w:val="21"/>
              </w:rPr>
              <w:t>1.1%</w:t>
            </w:r>
          </w:p>
        </w:tc>
        <w:tc>
          <w:tcPr>
            <w:tcW w:w="2160" w:type="dxa"/>
            <w:tcBorders>
              <w:top w:val="single" w:color="auto" w:sz="6" w:space="0"/>
              <w:left w:val="single" w:color="auto" w:sz="6" w:space="0"/>
              <w:bottom w:val="single" w:color="auto" w:sz="6" w:space="0"/>
              <w:right w:val="double" w:color="auto" w:sz="4" w:space="0"/>
            </w:tcBorders>
            <w:vAlign w:val="center"/>
          </w:tcPr>
          <w:p>
            <w:pPr>
              <w:ind w:firstLine="420"/>
              <w:rPr>
                <w:rFonts w:ascii="微软雅黑" w:hAnsi="微软雅黑" w:cs="微软雅黑"/>
                <w:szCs w:val="21"/>
              </w:rPr>
            </w:pPr>
            <w:bookmarkStart w:id="214" w:name="_Toc493511758"/>
            <w:r>
              <w:rPr>
                <w:rFonts w:hint="eastAsia" w:ascii="微软雅黑" w:hAnsi="微软雅黑" w:cs="微软雅黑"/>
                <w:szCs w:val="21"/>
              </w:rPr>
              <w:t>0.8％</w:t>
            </w:r>
            <w:bookmarkEnd w:id="214"/>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pPr>
              <w:ind w:firstLine="420"/>
              <w:rPr>
                <w:rFonts w:ascii="微软雅黑" w:hAnsi="微软雅黑" w:cs="微软雅黑"/>
                <w:szCs w:val="21"/>
              </w:rPr>
            </w:pPr>
            <w:bookmarkStart w:id="215" w:name="_Toc493511759"/>
            <w:r>
              <w:rPr>
                <w:rFonts w:hint="eastAsia" w:ascii="微软雅黑" w:hAnsi="微软雅黑" w:cs="微软雅黑"/>
                <w:szCs w:val="21"/>
              </w:rPr>
              <w:t>500-1000</w:t>
            </w:r>
            <w:bookmarkEnd w:id="215"/>
          </w:p>
        </w:tc>
        <w:tc>
          <w:tcPr>
            <w:tcW w:w="2160" w:type="dxa"/>
            <w:tcBorders>
              <w:top w:val="single" w:color="auto" w:sz="6" w:space="0"/>
              <w:left w:val="single" w:color="auto" w:sz="6" w:space="0"/>
              <w:bottom w:val="single" w:color="auto" w:sz="6" w:space="0"/>
              <w:right w:val="single" w:color="auto" w:sz="6" w:space="0"/>
            </w:tcBorders>
          </w:tcPr>
          <w:p>
            <w:pPr>
              <w:ind w:firstLine="420"/>
              <w:rPr>
                <w:rFonts w:ascii="微软雅黑" w:hAnsi="微软雅黑" w:cs="微软雅黑"/>
                <w:szCs w:val="21"/>
              </w:rPr>
            </w:pPr>
            <w:r>
              <w:rPr>
                <w:rFonts w:hint="eastAsia" w:ascii="微软雅黑" w:hAnsi="微软雅黑" w:cs="微软雅黑"/>
                <w:szCs w:val="21"/>
              </w:rPr>
              <w:t>0.8%</w:t>
            </w:r>
          </w:p>
        </w:tc>
        <w:tc>
          <w:tcPr>
            <w:tcW w:w="2160" w:type="dxa"/>
            <w:tcBorders>
              <w:top w:val="single" w:color="auto" w:sz="6" w:space="0"/>
              <w:left w:val="single" w:color="auto" w:sz="6" w:space="0"/>
              <w:bottom w:val="single" w:color="auto" w:sz="6" w:space="0"/>
              <w:right w:val="double" w:color="auto" w:sz="4" w:space="0"/>
            </w:tcBorders>
            <w:vAlign w:val="center"/>
          </w:tcPr>
          <w:p>
            <w:pPr>
              <w:ind w:firstLine="420"/>
              <w:rPr>
                <w:rFonts w:ascii="微软雅黑" w:hAnsi="微软雅黑" w:cs="微软雅黑"/>
                <w:szCs w:val="21"/>
              </w:rPr>
            </w:pPr>
            <w:bookmarkStart w:id="216" w:name="_Toc493511760"/>
            <w:r>
              <w:rPr>
                <w:rFonts w:hint="eastAsia" w:ascii="微软雅黑" w:hAnsi="微软雅黑" w:cs="微软雅黑"/>
                <w:szCs w:val="21"/>
              </w:rPr>
              <w:t>0.45％</w:t>
            </w:r>
            <w:bookmarkEnd w:id="216"/>
          </w:p>
        </w:tc>
      </w:tr>
    </w:tbl>
    <w:p>
      <w:pPr>
        <w:ind w:firstLine="420"/>
        <w:rPr>
          <w:rFonts w:ascii="微软雅黑" w:hAnsi="微软雅黑" w:cs="微软雅黑"/>
          <w:szCs w:val="21"/>
        </w:rPr>
      </w:pPr>
      <w:bookmarkStart w:id="217" w:name="_Toc493511761"/>
      <w:r>
        <w:rPr>
          <w:rFonts w:hint="eastAsia" w:ascii="微软雅黑" w:hAnsi="微软雅黑" w:cs="微软雅黑"/>
          <w:szCs w:val="21"/>
        </w:rPr>
        <w:t>例如：某项目服务类招标代理业务中标金额为900万元，计算中标服务费收费额如下：</w:t>
      </w:r>
      <w:bookmarkEnd w:id="217"/>
    </w:p>
    <w:p>
      <w:pPr>
        <w:ind w:firstLine="420"/>
        <w:rPr>
          <w:rFonts w:ascii="微软雅黑" w:hAnsi="微软雅黑" w:cs="微软雅黑"/>
          <w:szCs w:val="21"/>
        </w:rPr>
      </w:pPr>
      <w:bookmarkStart w:id="218" w:name="_Toc493511762"/>
      <w:r>
        <w:rPr>
          <w:rFonts w:hint="eastAsia" w:ascii="微软雅黑" w:hAnsi="微软雅黑" w:cs="微软雅黑"/>
          <w:szCs w:val="21"/>
        </w:rPr>
        <w:t>100万元 × 1.5% = 1.5万元</w:t>
      </w:r>
      <w:bookmarkEnd w:id="218"/>
    </w:p>
    <w:p>
      <w:pPr>
        <w:ind w:firstLine="420"/>
        <w:rPr>
          <w:rFonts w:ascii="微软雅黑" w:hAnsi="微软雅黑" w:cs="微软雅黑"/>
          <w:szCs w:val="21"/>
        </w:rPr>
      </w:pPr>
      <w:bookmarkStart w:id="219" w:name="_Toc493511763"/>
      <w:r>
        <w:rPr>
          <w:rFonts w:hint="eastAsia" w:ascii="微软雅黑" w:hAnsi="微软雅黑" w:cs="微软雅黑"/>
          <w:szCs w:val="21"/>
        </w:rPr>
        <w:t>（500-100）万元 × 0.8% = 3.2万元</w:t>
      </w:r>
      <w:bookmarkEnd w:id="219"/>
    </w:p>
    <w:p>
      <w:pPr>
        <w:ind w:firstLine="420"/>
        <w:rPr>
          <w:rFonts w:ascii="微软雅黑" w:hAnsi="微软雅黑" w:cs="微软雅黑"/>
          <w:szCs w:val="21"/>
        </w:rPr>
      </w:pPr>
      <w:bookmarkStart w:id="220" w:name="_Toc493511764"/>
      <w:r>
        <w:rPr>
          <w:rFonts w:hint="eastAsia" w:ascii="微软雅黑" w:hAnsi="微软雅黑" w:cs="微软雅黑"/>
          <w:szCs w:val="21"/>
        </w:rPr>
        <w:t>（900-500）万元×0.45% = 1.8万元</w:t>
      </w:r>
      <w:bookmarkEnd w:id="220"/>
    </w:p>
    <w:p>
      <w:pPr>
        <w:ind w:firstLine="420"/>
        <w:rPr>
          <w:rFonts w:ascii="微软雅黑" w:hAnsi="微软雅黑" w:cs="微软雅黑"/>
          <w:szCs w:val="21"/>
        </w:rPr>
      </w:pPr>
      <w:bookmarkStart w:id="221" w:name="_Toc493511765"/>
      <w:r>
        <w:rPr>
          <w:rFonts w:hint="eastAsia" w:ascii="微软雅黑" w:hAnsi="微软雅黑" w:cs="微软雅黑"/>
          <w:szCs w:val="21"/>
        </w:rPr>
        <w:t>计收费 = 1.5万元 + 3.2万元+1.8万元 = 6.5万元</w:t>
      </w:r>
      <w:bookmarkEnd w:id="221"/>
    </w:p>
    <w:p>
      <w:pPr>
        <w:ind w:firstLine="420"/>
        <w:rPr>
          <w:rFonts w:ascii="微软雅黑" w:hAnsi="微软雅黑" w:cs="微软雅黑"/>
          <w:szCs w:val="21"/>
        </w:rPr>
      </w:pPr>
      <w:bookmarkStart w:id="222" w:name="_Toc493511766"/>
      <w:r>
        <w:rPr>
          <w:rFonts w:hint="eastAsia" w:ascii="微软雅黑" w:hAnsi="微软雅黑" w:cs="微软雅黑"/>
          <w:szCs w:val="21"/>
        </w:rPr>
        <w:t>3、</w:t>
      </w:r>
      <w:bookmarkEnd w:id="222"/>
      <w:r>
        <w:rPr>
          <w:rFonts w:hint="eastAsia" w:ascii="微软雅黑" w:hAnsi="微软雅黑" w:cs="微软雅黑"/>
        </w:rPr>
        <w:t>本项目以服务类招标收费标准的55%收取中标服务费，不足3500元按3500元收取</w:t>
      </w:r>
      <w:r>
        <w:rPr>
          <w:rFonts w:hint="eastAsia" w:ascii="微软雅黑" w:hAnsi="微软雅黑" w:cs="微软雅黑"/>
          <w:szCs w:val="21"/>
        </w:rPr>
        <w:t>。</w:t>
      </w:r>
    </w:p>
    <w:p>
      <w:pPr>
        <w:ind w:firstLine="420"/>
        <w:rPr>
          <w:rFonts w:ascii="微软雅黑" w:hAnsi="微软雅黑" w:cs="微软雅黑"/>
          <w:szCs w:val="21"/>
        </w:rPr>
      </w:pPr>
      <w:bookmarkStart w:id="223" w:name="_Toc493511767"/>
      <w:r>
        <w:rPr>
          <w:rFonts w:hint="eastAsia" w:ascii="微软雅黑" w:hAnsi="微软雅黑" w:cs="微软雅黑"/>
          <w:szCs w:val="21"/>
        </w:rPr>
        <w:t>4、服务费的货币为人民币。</w:t>
      </w:r>
      <w:bookmarkEnd w:id="223"/>
    </w:p>
    <w:p>
      <w:pPr>
        <w:ind w:firstLine="420"/>
        <w:rPr>
          <w:rFonts w:ascii="微软雅黑" w:hAnsi="微软雅黑" w:cs="微软雅黑"/>
          <w:szCs w:val="21"/>
        </w:rPr>
      </w:pPr>
      <w:bookmarkStart w:id="224" w:name="_Toc493511768"/>
      <w:r>
        <w:rPr>
          <w:rFonts w:hint="eastAsia" w:ascii="微软雅黑" w:hAnsi="微软雅黑" w:cs="微软雅黑"/>
          <w:szCs w:val="21"/>
        </w:rPr>
        <w:t>5、服务费支付方式：一次性以银行划账、电汇、汇票或支票的形式支付。</w:t>
      </w:r>
      <w:bookmarkEnd w:id="224"/>
    </w:p>
    <w:p>
      <w:pPr>
        <w:ind w:firstLine="420"/>
        <w:rPr>
          <w:rFonts w:ascii="微软雅黑" w:hAnsi="微软雅黑" w:cs="微软雅黑"/>
          <w:szCs w:val="21"/>
        </w:rPr>
      </w:pPr>
      <w:bookmarkStart w:id="225" w:name="_Toc493511769"/>
      <w:r>
        <w:rPr>
          <w:rFonts w:hint="eastAsia" w:ascii="微软雅黑" w:hAnsi="微软雅黑" w:cs="微软雅黑"/>
          <w:szCs w:val="21"/>
        </w:rPr>
        <w:t>6、服务费以银行划账方式按下列要求提交：</w:t>
      </w:r>
      <w:bookmarkEnd w:id="225"/>
    </w:p>
    <w:p>
      <w:pPr>
        <w:ind w:firstLine="420"/>
        <w:rPr>
          <w:rFonts w:ascii="微软雅黑" w:hAnsi="微软雅黑" w:cs="微软雅黑"/>
          <w:szCs w:val="21"/>
        </w:rPr>
      </w:pPr>
      <w:bookmarkStart w:id="226" w:name="_Toc493511770"/>
      <w:r>
        <w:rPr>
          <w:rFonts w:hint="eastAsia" w:ascii="微软雅黑" w:hAnsi="微软雅黑" w:cs="微软雅黑"/>
          <w:szCs w:val="21"/>
        </w:rPr>
        <w:t>收款人：嘉兴市千秋工程咨询有限公司</w:t>
      </w:r>
      <w:bookmarkEnd w:id="226"/>
    </w:p>
    <w:p>
      <w:pPr>
        <w:ind w:firstLine="420"/>
        <w:rPr>
          <w:rFonts w:ascii="微软雅黑" w:hAnsi="微软雅黑" w:cs="微软雅黑"/>
          <w:szCs w:val="21"/>
        </w:rPr>
      </w:pPr>
      <w:bookmarkStart w:id="227" w:name="_Toc493511771"/>
      <w:r>
        <w:rPr>
          <w:rFonts w:hint="eastAsia" w:ascii="微软雅黑" w:hAnsi="微软雅黑" w:cs="微软雅黑"/>
          <w:szCs w:val="21"/>
        </w:rPr>
        <w:t>户名：嘉兴市千秋工程咨询有限公司</w:t>
      </w:r>
      <w:bookmarkEnd w:id="227"/>
    </w:p>
    <w:p>
      <w:pPr>
        <w:ind w:firstLine="420"/>
        <w:rPr>
          <w:rFonts w:ascii="微软雅黑" w:hAnsi="微软雅黑" w:cs="微软雅黑"/>
          <w:szCs w:val="21"/>
        </w:rPr>
      </w:pPr>
      <w:bookmarkStart w:id="228" w:name="_Toc493511772"/>
      <w:r>
        <w:rPr>
          <w:rFonts w:hint="eastAsia" w:ascii="微软雅黑" w:hAnsi="微软雅黑" w:cs="微软雅黑"/>
          <w:szCs w:val="21"/>
        </w:rPr>
        <w:t>开户银行：交通银行嘉兴分行</w:t>
      </w:r>
      <w:bookmarkEnd w:id="228"/>
    </w:p>
    <w:p>
      <w:pPr>
        <w:ind w:firstLine="420"/>
        <w:rPr>
          <w:rFonts w:ascii="微软雅黑" w:hAnsi="微软雅黑" w:cs="微软雅黑"/>
          <w:szCs w:val="21"/>
        </w:rPr>
      </w:pPr>
      <w:bookmarkStart w:id="229" w:name="_Toc493511773"/>
      <w:r>
        <w:rPr>
          <w:rFonts w:hint="eastAsia" w:ascii="微软雅黑" w:hAnsi="微软雅黑" w:cs="微软雅黑"/>
          <w:szCs w:val="21"/>
        </w:rPr>
        <w:t>账号：334601000018170160050</w:t>
      </w:r>
      <w:bookmarkEnd w:id="229"/>
    </w:p>
    <w:p>
      <w:pPr>
        <w:ind w:firstLine="420"/>
        <w:rPr>
          <w:rFonts w:ascii="微软雅黑" w:hAnsi="微软雅黑" w:cs="微软雅黑"/>
          <w:szCs w:val="21"/>
        </w:rPr>
      </w:pPr>
      <w:bookmarkStart w:id="230" w:name="_Toc493511775"/>
      <w:r>
        <w:rPr>
          <w:rFonts w:hint="eastAsia" w:ascii="微软雅黑" w:hAnsi="微软雅黑" w:cs="微软雅黑"/>
          <w:szCs w:val="21"/>
        </w:rPr>
        <w:t>7、服务费不在投标报价中单列。</w:t>
      </w:r>
      <w:bookmarkEnd w:id="230"/>
    </w:p>
    <w:p>
      <w:pPr>
        <w:pStyle w:val="49"/>
        <w:spacing w:before="0" w:after="0"/>
        <w:ind w:firstLine="640"/>
        <w:outlineLvl w:val="9"/>
        <w:rPr>
          <w:rFonts w:ascii="微软雅黑" w:hAnsi="微软雅黑" w:cs="微软雅黑"/>
        </w:rPr>
        <w:sectPr>
          <w:footerReference r:id="rId22" w:type="first"/>
          <w:footerReference r:id="rId21" w:type="default"/>
          <w:pgSz w:w="11906" w:h="16838"/>
          <w:pgMar w:top="1474" w:right="1797" w:bottom="1247" w:left="1797" w:header="851" w:footer="851" w:gutter="0"/>
          <w:cols w:space="720" w:num="1"/>
          <w:docGrid w:linePitch="312" w:charSpace="0"/>
        </w:sectPr>
      </w:pPr>
      <w:bookmarkStart w:id="231" w:name="_Toc493511776"/>
      <w:bookmarkStart w:id="232" w:name="_Toc25435"/>
      <w:bookmarkStart w:id="233" w:name="_Toc177870559"/>
      <w:bookmarkStart w:id="234" w:name="_Toc170792807"/>
      <w:bookmarkStart w:id="235" w:name="_Toc417992896"/>
      <w:bookmarkStart w:id="236" w:name="_Toc493511826"/>
      <w:bookmarkStart w:id="237" w:name="_Toc416422800"/>
      <w:bookmarkStart w:id="238" w:name="_Toc170792802"/>
    </w:p>
    <w:p>
      <w:pPr>
        <w:pStyle w:val="4"/>
        <w:numPr>
          <w:ilvl w:val="0"/>
          <w:numId w:val="4"/>
        </w:numPr>
        <w:rPr>
          <w:rStyle w:val="63"/>
          <w:rFonts w:ascii="微软雅黑" w:hAnsi="微软雅黑" w:cs="微软雅黑"/>
          <w:b/>
          <w:bCs/>
        </w:rPr>
      </w:pPr>
      <w:r>
        <w:rPr>
          <w:rStyle w:val="63"/>
          <w:rFonts w:hint="eastAsia" w:ascii="微软雅黑" w:hAnsi="微软雅黑" w:cs="微软雅黑"/>
          <w:b/>
          <w:bCs/>
        </w:rPr>
        <w:t xml:space="preserve">  </w:t>
      </w:r>
      <w:bookmarkStart w:id="239" w:name="_Toc23703"/>
      <w:bookmarkStart w:id="240" w:name="_Toc7414"/>
      <w:r>
        <w:rPr>
          <w:rStyle w:val="63"/>
          <w:rFonts w:hint="eastAsia" w:ascii="微软雅黑" w:hAnsi="微软雅黑" w:cs="微软雅黑"/>
          <w:b/>
          <w:bCs/>
        </w:rPr>
        <w:t>磋商办法及磋商标准</w:t>
      </w:r>
      <w:bookmarkEnd w:id="231"/>
      <w:bookmarkEnd w:id="232"/>
      <w:bookmarkEnd w:id="239"/>
      <w:bookmarkEnd w:id="240"/>
    </w:p>
    <w:p>
      <w:pPr>
        <w:spacing w:before="120" w:beforeLines="50" w:after="120" w:afterLines="50"/>
        <w:ind w:firstLine="420"/>
        <w:rPr>
          <w:rFonts w:ascii="微软雅黑" w:hAnsi="微软雅黑" w:cs="微软雅黑"/>
        </w:rPr>
      </w:pPr>
      <w:r>
        <w:rPr>
          <w:rFonts w:hint="eastAsia" w:ascii="微软雅黑" w:hAnsi="微软雅黑" w:cs="微软雅黑"/>
        </w:rPr>
        <w:t>为公正、公平、科学地选择中标供应商，根据《中华人民共和国政府采购法》等有关法律法规的规定，并结合本项目的实际，制定本办法。</w:t>
      </w:r>
    </w:p>
    <w:p>
      <w:pPr>
        <w:ind w:firstLine="420"/>
        <w:rPr>
          <w:rFonts w:ascii="微软雅黑" w:hAnsi="微软雅黑" w:cs="微软雅黑"/>
          <w:szCs w:val="21"/>
        </w:rPr>
      </w:pPr>
      <w:r>
        <w:rPr>
          <w:rFonts w:hint="eastAsia" w:ascii="微软雅黑" w:hAnsi="微软雅黑" w:cs="微软雅黑"/>
        </w:rPr>
        <w:t>本办法适用于本项目的评标</w:t>
      </w:r>
      <w:r>
        <w:rPr>
          <w:rFonts w:hint="eastAsia" w:ascii="微软雅黑" w:hAnsi="微软雅黑" w:cs="微软雅黑"/>
          <w:szCs w:val="21"/>
        </w:rPr>
        <w:t>。</w:t>
      </w:r>
    </w:p>
    <w:bookmarkEnd w:id="233"/>
    <w:bookmarkEnd w:id="234"/>
    <w:p>
      <w:pPr>
        <w:pStyle w:val="5"/>
        <w:ind w:firstLine="420"/>
        <w:rPr>
          <w:rFonts w:ascii="微软雅黑" w:hAnsi="微软雅黑" w:cs="微软雅黑"/>
          <w:b w:val="0"/>
          <w:szCs w:val="21"/>
        </w:rPr>
      </w:pPr>
      <w:bookmarkStart w:id="241" w:name="_Toc21944"/>
      <w:r>
        <w:rPr>
          <w:rFonts w:hint="eastAsia" w:ascii="微软雅黑" w:hAnsi="微软雅黑" w:cs="微软雅黑"/>
          <w:szCs w:val="21"/>
        </w:rPr>
        <w:t>一、总则</w:t>
      </w:r>
      <w:bookmarkEnd w:id="241"/>
    </w:p>
    <w:p>
      <w:pPr>
        <w:spacing w:before="120" w:beforeLines="50" w:after="120" w:afterLines="50"/>
        <w:ind w:firstLine="420"/>
        <w:rPr>
          <w:rFonts w:ascii="微软雅黑" w:hAnsi="微软雅黑" w:cs="微软雅黑"/>
        </w:rPr>
      </w:pPr>
      <w:r>
        <w:rPr>
          <w:rFonts w:hint="eastAsia" w:ascii="微软雅黑" w:hAnsi="微软雅黑" w:cs="微软雅黑"/>
        </w:rPr>
        <w:t>本次磋商采用综合评分法，总分为100分。合格供应商的评标得分为各项目汇总得分，成交候选资格按评标得分由高到低顺序排列，得分相同的，按响应报价由低到高顺序排列；得分且响应报价相同的，按商务技术得分由高到低顺序排列，仍不能分出前后的，以投标解密先后顺序确定中标候选供应商。成交候选供应商数量：1家，采购人应从评审报告确定的成交候选供应商名单中按顺序确定中标供应商，成交供应商拒绝与采购人签订合同的，确定下一候选供应商为成交供应商，也可以重新开展政府采购活动。评分过程中采用四舍五入法，并保留小数2位。</w:t>
      </w:r>
    </w:p>
    <w:p>
      <w:pPr>
        <w:spacing w:before="120" w:beforeLines="50" w:after="120" w:afterLines="50"/>
        <w:ind w:firstLine="420"/>
        <w:rPr>
          <w:rFonts w:ascii="微软雅黑" w:hAnsi="微软雅黑" w:cs="微软雅黑"/>
        </w:rPr>
      </w:pPr>
      <w:r>
        <w:rPr>
          <w:rFonts w:hint="eastAsia" w:ascii="微软雅黑" w:hAnsi="微软雅黑" w:cs="微软雅黑"/>
        </w:rPr>
        <w:t>供应商评标综合得分=价格分+技术分+资信及其他分</w:t>
      </w:r>
    </w:p>
    <w:p>
      <w:pPr>
        <w:pStyle w:val="5"/>
        <w:ind w:firstLine="420"/>
        <w:rPr>
          <w:rFonts w:ascii="微软雅黑" w:hAnsi="微软雅黑" w:cs="微软雅黑"/>
          <w:b w:val="0"/>
          <w:szCs w:val="21"/>
        </w:rPr>
      </w:pPr>
      <w:bookmarkStart w:id="242" w:name="_Toc7173"/>
      <w:r>
        <w:rPr>
          <w:rFonts w:hint="eastAsia" w:ascii="微软雅黑" w:hAnsi="微软雅黑" w:cs="微软雅黑"/>
          <w:szCs w:val="21"/>
        </w:rPr>
        <w:t>二、磋商办法及标准</w:t>
      </w:r>
      <w:bookmarkEnd w:id="242"/>
    </w:p>
    <w:p>
      <w:pPr>
        <w:tabs>
          <w:tab w:val="left" w:pos="3870"/>
          <w:tab w:val="left" w:pos="4085"/>
        </w:tabs>
        <w:snapToGrid w:val="0"/>
        <w:spacing w:before="120" w:beforeLines="50" w:after="120" w:afterLines="50"/>
        <w:ind w:firstLine="420"/>
        <w:outlineLvl w:val="1"/>
        <w:rPr>
          <w:rFonts w:ascii="微软雅黑" w:hAnsi="微软雅黑" w:cs="微软雅黑"/>
          <w:b/>
          <w:bCs/>
          <w:szCs w:val="21"/>
        </w:rPr>
      </w:pPr>
      <w:r>
        <w:rPr>
          <w:rFonts w:hint="eastAsia" w:ascii="微软雅黑" w:hAnsi="微软雅黑" w:cs="微软雅黑"/>
          <w:b/>
          <w:bCs/>
          <w:szCs w:val="21"/>
        </w:rPr>
        <w:t>（一）价格分（10分）</w:t>
      </w:r>
    </w:p>
    <w:p>
      <w:pPr>
        <w:pStyle w:val="2"/>
        <w:spacing w:before="120" w:beforeLines="50" w:after="120" w:afterLines="50" w:line="360" w:lineRule="auto"/>
        <w:ind w:firstLine="404"/>
        <w:rPr>
          <w:rFonts w:ascii="微软雅黑" w:hAnsi="微软雅黑" w:cs="微软雅黑"/>
          <w:bCs/>
          <w:sz w:val="21"/>
          <w:szCs w:val="21"/>
        </w:rPr>
      </w:pPr>
      <w:r>
        <w:rPr>
          <w:rFonts w:hint="eastAsia" w:ascii="微软雅黑" w:hAnsi="微软雅黑" w:cs="微软雅黑"/>
          <w:bCs/>
          <w:sz w:val="21"/>
          <w:szCs w:val="21"/>
        </w:rPr>
        <w:t>1.价格分采用低价优先法计算，即满足磋商文件要求且磋商价格最低的投标报价为评标基准价，其他供应商的价格分按照下列公式计算：</w:t>
      </w:r>
    </w:p>
    <w:p>
      <w:pPr>
        <w:spacing w:before="120" w:beforeLines="50" w:after="120" w:afterLines="50"/>
        <w:ind w:firstLine="420"/>
        <w:rPr>
          <w:rFonts w:ascii="微软雅黑" w:hAnsi="微软雅黑" w:cs="微软雅黑"/>
          <w:szCs w:val="21"/>
        </w:rPr>
      </w:pPr>
      <w:r>
        <w:rPr>
          <w:rFonts w:hint="eastAsia" w:ascii="微软雅黑" w:hAnsi="微软雅黑" w:cs="微软雅黑"/>
          <w:szCs w:val="21"/>
        </w:rPr>
        <w:t>价格分=（评标基准价/投标报价）×10%×100</w:t>
      </w:r>
    </w:p>
    <w:p>
      <w:pPr>
        <w:pStyle w:val="2"/>
        <w:spacing w:before="120" w:beforeLines="50" w:after="120" w:afterLines="50" w:line="360" w:lineRule="auto"/>
        <w:ind w:firstLine="404"/>
        <w:rPr>
          <w:rFonts w:ascii="微软雅黑" w:hAnsi="微软雅黑" w:cs="微软雅黑"/>
          <w:bCs/>
          <w:sz w:val="21"/>
          <w:szCs w:val="21"/>
        </w:rPr>
      </w:pPr>
      <w:r>
        <w:rPr>
          <w:rFonts w:hint="eastAsia" w:ascii="微软雅黑" w:hAnsi="微软雅黑" w:cs="微软雅黑"/>
          <w:bCs/>
          <w:sz w:val="21"/>
          <w:szCs w:val="21"/>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tabs>
          <w:tab w:val="left" w:pos="3870"/>
          <w:tab w:val="left" w:pos="4085"/>
        </w:tabs>
        <w:snapToGrid w:val="0"/>
        <w:ind w:firstLine="420"/>
        <w:outlineLvl w:val="1"/>
        <w:rPr>
          <w:rFonts w:ascii="微软雅黑" w:hAnsi="微软雅黑" w:cs="微软雅黑"/>
          <w:b/>
          <w:bCs/>
          <w:szCs w:val="21"/>
        </w:rPr>
      </w:pPr>
      <w:r>
        <w:rPr>
          <w:rFonts w:hint="eastAsia" w:ascii="微软雅黑" w:hAnsi="微软雅黑" w:cs="微软雅黑"/>
          <w:b/>
          <w:bCs/>
          <w:szCs w:val="21"/>
        </w:rPr>
        <w:t>（二）</w:t>
      </w:r>
      <w:r>
        <w:rPr>
          <w:rFonts w:hint="eastAsia" w:ascii="微软雅黑" w:hAnsi="微软雅黑" w:cs="微软雅黑"/>
          <w:b/>
          <w:szCs w:val="21"/>
        </w:rPr>
        <w:t>技术分</w:t>
      </w:r>
      <w:r>
        <w:rPr>
          <w:rFonts w:hint="eastAsia" w:ascii="微软雅黑" w:hAnsi="微软雅黑" w:cs="微软雅黑"/>
          <w:b/>
          <w:bCs/>
          <w:szCs w:val="21"/>
        </w:rPr>
        <w:t>：</w:t>
      </w:r>
    </w:p>
    <w:p>
      <w:pPr>
        <w:pStyle w:val="21"/>
        <w:ind w:firstLine="420"/>
        <w:rPr>
          <w:rFonts w:ascii="微软雅黑" w:hAnsi="微软雅黑" w:cs="微软雅黑"/>
          <w:b/>
          <w:bCs/>
          <w:szCs w:val="21"/>
        </w:rPr>
      </w:pPr>
    </w:p>
    <w:tbl>
      <w:tblPr>
        <w:tblStyle w:val="52"/>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3" w:type="dxa"/>
          <w:bottom w:w="0" w:type="dxa"/>
          <w:right w:w="113" w:type="dxa"/>
        </w:tblCellMar>
      </w:tblPr>
      <w:tblGrid>
        <w:gridCol w:w="748"/>
        <w:gridCol w:w="6962"/>
        <w:gridCol w:w="73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28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b/>
                <w:bCs/>
                <w:kern w:val="0"/>
                <w:szCs w:val="21"/>
              </w:rPr>
            </w:pPr>
            <w:r>
              <w:rPr>
                <w:rFonts w:hint="eastAsia" w:ascii="微软雅黑" w:hAnsi="微软雅黑" w:cs="微软雅黑"/>
                <w:b/>
                <w:bCs/>
                <w:kern w:val="0"/>
                <w:szCs w:val="21"/>
              </w:rPr>
              <w:t>序号</w:t>
            </w:r>
          </w:p>
        </w:tc>
        <w:tc>
          <w:tcPr>
            <w:tcW w:w="696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b/>
                <w:bCs/>
                <w:kern w:val="0"/>
                <w:szCs w:val="21"/>
              </w:rPr>
            </w:pPr>
            <w:r>
              <w:rPr>
                <w:rFonts w:hint="eastAsia" w:ascii="微软雅黑" w:hAnsi="微软雅黑" w:cs="微软雅黑"/>
                <w:b/>
                <w:bCs/>
                <w:kern w:val="0"/>
                <w:szCs w:val="21"/>
              </w:rPr>
              <w:t>评分标准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b/>
                <w:bCs/>
                <w:kern w:val="0"/>
                <w:szCs w:val="21"/>
              </w:rPr>
            </w:pPr>
            <w:r>
              <w:rPr>
                <w:rFonts w:hint="eastAsia" w:ascii="微软雅黑" w:hAnsi="微软雅黑" w:cs="微软雅黑"/>
                <w:b/>
                <w:bCs/>
                <w:kern w:val="0"/>
                <w:szCs w:val="21"/>
              </w:rPr>
              <w:t>最高得分</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b/>
                <w:bCs/>
                <w:kern w:val="0"/>
                <w:szCs w:val="21"/>
              </w:rPr>
            </w:pPr>
            <w:r>
              <w:rPr>
                <w:rFonts w:hint="eastAsia" w:ascii="微软雅黑" w:hAnsi="微软雅黑" w:cs="微软雅黑"/>
                <w:b/>
                <w:bCs/>
                <w:kern w:val="0"/>
                <w:szCs w:val="21"/>
              </w:rPr>
              <w:t>分值</w:t>
            </w:r>
          </w:p>
          <w:p>
            <w:pPr>
              <w:widowControl/>
              <w:ind w:firstLine="0" w:firstLineChars="0"/>
              <w:jc w:val="center"/>
              <w:rPr>
                <w:rFonts w:ascii="微软雅黑" w:hAnsi="微软雅黑" w:cs="微软雅黑"/>
                <w:b/>
                <w:bCs/>
                <w:kern w:val="0"/>
                <w:szCs w:val="21"/>
              </w:rPr>
            </w:pPr>
            <w:r>
              <w:rPr>
                <w:rFonts w:hint="eastAsia" w:ascii="微软雅黑" w:hAnsi="微软雅黑" w:cs="微软雅黑"/>
                <w:b/>
                <w:bCs/>
                <w:kern w:val="0"/>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95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bCs/>
                <w:kern w:val="0"/>
                <w:szCs w:val="21"/>
              </w:rPr>
            </w:pPr>
            <w:r>
              <w:rPr>
                <w:rFonts w:hint="eastAsia" w:ascii="微软雅黑" w:hAnsi="微软雅黑" w:cs="微软雅黑"/>
                <w:bCs/>
                <w:kern w:val="0"/>
                <w:szCs w:val="21"/>
              </w:rPr>
              <w:t>1</w:t>
            </w:r>
          </w:p>
        </w:tc>
        <w:tc>
          <w:tcPr>
            <w:tcW w:w="6962"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bCs/>
                <w:szCs w:val="21"/>
              </w:rPr>
            </w:pPr>
            <w:r>
              <w:rPr>
                <w:rFonts w:hint="eastAsia" w:ascii="微软雅黑" w:hAnsi="微软雅黑" w:cs="微软雅黑"/>
                <w:szCs w:val="21"/>
              </w:rPr>
              <w:t>投标供应商提出的针对本项目服务特点提出合理的管理服务理念、服务定位及目标，</w:t>
            </w:r>
            <w:r>
              <w:rPr>
                <w:rFonts w:hint="eastAsia" w:ascii="微软雅黑" w:hAnsi="微软雅黑" w:cs="微软雅黑"/>
                <w:bCs/>
                <w:szCs w:val="21"/>
              </w:rPr>
              <w:t>是否与采购需求符合性或匹配度进行打分：</w:t>
            </w:r>
          </w:p>
          <w:p>
            <w:pPr>
              <w:snapToGrid w:val="0"/>
              <w:ind w:firstLine="0" w:firstLineChars="0"/>
              <w:rPr>
                <w:rFonts w:ascii="微软雅黑" w:hAnsi="微软雅黑" w:cs="微软雅黑"/>
                <w:szCs w:val="21"/>
              </w:rPr>
            </w:pPr>
          </w:p>
          <w:p>
            <w:pPr>
              <w:snapToGrid w:val="0"/>
              <w:ind w:firstLine="0" w:firstLineChars="0"/>
              <w:rPr>
                <w:rFonts w:ascii="微软雅黑" w:hAnsi="微软雅黑" w:cs="微软雅黑"/>
                <w:szCs w:val="21"/>
              </w:rPr>
            </w:pPr>
            <w:r>
              <w:rPr>
                <w:rFonts w:hint="eastAsia" w:ascii="微软雅黑" w:hAnsi="微软雅黑" w:cs="微软雅黑"/>
                <w:szCs w:val="21"/>
              </w:rPr>
              <w:t>（管理服务理念、服务定位及目标完全符合采购需求，实现采购目标的得3分；基本满足得2分；有欠缺的得1分，</w:t>
            </w:r>
            <w:r>
              <w:rPr>
                <w:rFonts w:hint="eastAsia" w:ascii="微软雅黑" w:hAnsi="微软雅黑" w:cs="微软雅黑"/>
                <w:bCs/>
                <w:szCs w:val="21"/>
              </w:rPr>
              <w:t>没有该内容的得0分</w:t>
            </w:r>
            <w:r>
              <w:rPr>
                <w:rFonts w:hint="eastAsia" w:ascii="微软雅黑" w:hAnsi="微软雅黑" w:cs="微软雅黑"/>
                <w:szCs w:val="21"/>
              </w:rPr>
              <w:t>。）</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3</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bCs/>
                <w:kern w:val="0"/>
                <w:szCs w:val="21"/>
              </w:rPr>
            </w:pPr>
            <w:r>
              <w:rPr>
                <w:rFonts w:hint="eastAsia" w:ascii="微软雅黑" w:hAnsi="微软雅黑" w:cs="微软雅黑"/>
                <w:bCs/>
                <w:kern w:val="0"/>
                <w:szCs w:val="21"/>
              </w:rPr>
              <w:t>2</w:t>
            </w:r>
          </w:p>
        </w:tc>
        <w:tc>
          <w:tcPr>
            <w:tcW w:w="6962"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r>
              <w:rPr>
                <w:rFonts w:hint="eastAsia" w:ascii="微软雅黑" w:hAnsi="微软雅黑" w:cs="微软雅黑"/>
                <w:szCs w:val="21"/>
              </w:rPr>
              <w:t>投标供应商</w:t>
            </w:r>
            <w:r>
              <w:rPr>
                <w:rFonts w:hint="eastAsia" w:ascii="微软雅黑" w:hAnsi="微软雅黑" w:cs="微软雅黑"/>
                <w:bCs/>
                <w:szCs w:val="21"/>
              </w:rPr>
              <w:t>针对本项目各项管理制度的完整性、合理性、可操作性</w:t>
            </w:r>
            <w:r>
              <w:rPr>
                <w:rFonts w:hint="eastAsia" w:ascii="微软雅黑" w:hAnsi="微软雅黑" w:cs="微软雅黑"/>
                <w:szCs w:val="21"/>
              </w:rPr>
              <w:t>，是否与采购需求符合性或匹配度进行打分：</w:t>
            </w:r>
          </w:p>
          <w:p>
            <w:pPr>
              <w:snapToGrid w:val="0"/>
              <w:ind w:firstLine="0" w:firstLineChars="0"/>
              <w:rPr>
                <w:rFonts w:ascii="微软雅黑" w:hAnsi="微软雅黑" w:cs="微软雅黑"/>
                <w:szCs w:val="21"/>
              </w:rPr>
            </w:pPr>
          </w:p>
          <w:p>
            <w:pPr>
              <w:snapToGrid w:val="0"/>
              <w:ind w:firstLine="0" w:firstLineChars="0"/>
              <w:rPr>
                <w:rFonts w:ascii="微软雅黑" w:hAnsi="微软雅黑" w:cs="微软雅黑"/>
                <w:szCs w:val="21"/>
              </w:rPr>
            </w:pPr>
            <w:r>
              <w:rPr>
                <w:rFonts w:hint="eastAsia" w:ascii="微软雅黑" w:hAnsi="微软雅黑" w:cs="微软雅黑"/>
                <w:szCs w:val="21"/>
              </w:rPr>
              <w:t>（制度考虑充分、有效得5分，制度考虑较充分、有效得4分，制度一般得3分，制度内容简单的得2分，制度内容有缺失，可行性不高的得1分，</w:t>
            </w:r>
            <w:r>
              <w:rPr>
                <w:rFonts w:hint="eastAsia" w:ascii="微软雅黑" w:hAnsi="微软雅黑" w:cs="微软雅黑"/>
                <w:bCs/>
                <w:szCs w:val="21"/>
              </w:rPr>
              <w:t>没有该内容的得0分</w:t>
            </w:r>
            <w:r>
              <w:rPr>
                <w:rFonts w:hint="eastAsia" w:ascii="微软雅黑" w:hAnsi="微软雅黑" w:cs="微软雅黑"/>
                <w:szCs w:val="21"/>
              </w:rPr>
              <w:t>。）</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5</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238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bCs/>
                <w:kern w:val="0"/>
                <w:szCs w:val="21"/>
              </w:rPr>
            </w:pPr>
            <w:r>
              <w:rPr>
                <w:rFonts w:hint="eastAsia" w:ascii="微软雅黑" w:hAnsi="微软雅黑" w:cs="微软雅黑"/>
                <w:bCs/>
                <w:kern w:val="0"/>
                <w:szCs w:val="21"/>
              </w:rPr>
              <w:t>3</w:t>
            </w:r>
          </w:p>
        </w:tc>
        <w:tc>
          <w:tcPr>
            <w:tcW w:w="6962"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bCs/>
                <w:szCs w:val="21"/>
              </w:rPr>
            </w:pPr>
            <w:r>
              <w:rPr>
                <w:rFonts w:hint="eastAsia" w:ascii="微软雅黑" w:hAnsi="微软雅黑" w:cs="微软雅黑"/>
                <w:szCs w:val="21"/>
              </w:rPr>
              <w:t>投标供应商</w:t>
            </w:r>
            <w:r>
              <w:rPr>
                <w:rFonts w:hint="eastAsia" w:ascii="微软雅黑" w:hAnsi="微软雅黑" w:cs="微软雅黑"/>
                <w:bCs/>
                <w:szCs w:val="21"/>
              </w:rPr>
              <w:t>有比较完善的组织架构，清晰简练地列出主要管理流程，包括对运作流程图、激励机制、监督机制、自我约束机制、信息反馈渠道及处理机制，是否与采购需求符合性或匹配度进行打分；</w:t>
            </w:r>
          </w:p>
          <w:p>
            <w:pPr>
              <w:snapToGrid w:val="0"/>
              <w:ind w:firstLine="0" w:firstLineChars="0"/>
              <w:rPr>
                <w:rFonts w:ascii="微软雅黑" w:hAnsi="微软雅黑" w:cs="微软雅黑"/>
                <w:bCs/>
                <w:szCs w:val="21"/>
              </w:rPr>
            </w:pPr>
          </w:p>
          <w:p>
            <w:pPr>
              <w:snapToGrid w:val="0"/>
              <w:ind w:firstLine="0" w:firstLineChars="0"/>
              <w:rPr>
                <w:rFonts w:ascii="微软雅黑" w:hAnsi="微软雅黑" w:cs="微软雅黑"/>
                <w:bCs/>
                <w:szCs w:val="21"/>
              </w:rPr>
            </w:pPr>
            <w:r>
              <w:rPr>
                <w:rFonts w:hint="eastAsia" w:ascii="微软雅黑" w:hAnsi="微软雅黑" w:cs="微软雅黑"/>
                <w:bCs/>
                <w:szCs w:val="21"/>
              </w:rPr>
              <w:t>（组织架构完全满足需求，考虑充分、措施有效的得4分，组织架构考虑较充分措施较有效的得3分，组织架构一般、简单的得2分，内容有缺失，可行性不高得1分，没有该内容的得0分。）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4</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58"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bCs/>
                <w:kern w:val="0"/>
                <w:szCs w:val="21"/>
              </w:rPr>
            </w:pPr>
            <w:r>
              <w:rPr>
                <w:rFonts w:hint="eastAsia" w:ascii="微软雅黑" w:hAnsi="微软雅黑" w:cs="微软雅黑"/>
                <w:bCs/>
                <w:kern w:val="0"/>
                <w:szCs w:val="21"/>
              </w:rPr>
              <w:t>4</w:t>
            </w:r>
          </w:p>
        </w:tc>
        <w:tc>
          <w:tcPr>
            <w:tcW w:w="6962"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bCs/>
                <w:szCs w:val="21"/>
              </w:rPr>
            </w:pPr>
            <w:r>
              <w:rPr>
                <w:rFonts w:hint="eastAsia" w:ascii="微软雅黑" w:hAnsi="微软雅黑" w:cs="微软雅黑"/>
                <w:szCs w:val="21"/>
              </w:rPr>
              <w:t>投标供应商</w:t>
            </w:r>
            <w:r>
              <w:rPr>
                <w:rFonts w:hint="eastAsia" w:ascii="微软雅黑" w:hAnsi="微软雅黑" w:cs="微软雅黑"/>
                <w:bCs/>
                <w:szCs w:val="21"/>
              </w:rPr>
              <w:t>针对本项目的难点、要点等问题进行调查剖析，提出克服难点和要点的措施和方案，是否与采购需求符合性或匹配度进行打分；</w:t>
            </w:r>
          </w:p>
          <w:p>
            <w:pPr>
              <w:snapToGrid w:val="0"/>
              <w:ind w:firstLine="0" w:firstLineChars="0"/>
              <w:rPr>
                <w:rFonts w:ascii="微软雅黑" w:hAnsi="微软雅黑" w:cs="微软雅黑"/>
                <w:bCs/>
                <w:szCs w:val="21"/>
              </w:rPr>
            </w:pPr>
          </w:p>
          <w:p>
            <w:pPr>
              <w:snapToGrid w:val="0"/>
              <w:ind w:firstLine="0" w:firstLineChars="0"/>
              <w:rPr>
                <w:rFonts w:ascii="微软雅黑" w:hAnsi="微软雅黑" w:cs="微软雅黑"/>
                <w:bCs/>
                <w:szCs w:val="21"/>
              </w:rPr>
            </w:pPr>
            <w:r>
              <w:rPr>
                <w:rFonts w:hint="eastAsia" w:ascii="微软雅黑" w:hAnsi="微软雅黑" w:cs="微软雅黑"/>
                <w:bCs/>
                <w:szCs w:val="21"/>
              </w:rPr>
              <w:t>(调查剖析充分，措施和方案完善，完全并优</w:t>
            </w:r>
            <w:r>
              <w:rPr>
                <w:rFonts w:hint="eastAsia" w:ascii="微软雅黑" w:hAnsi="微软雅黑" w:cs="微软雅黑"/>
                <w:bCs/>
                <w:szCs w:val="21"/>
                <w:lang w:eastAsia="zh-CN"/>
              </w:rPr>
              <w:t>化</w:t>
            </w:r>
            <w:r>
              <w:rPr>
                <w:rFonts w:hint="eastAsia" w:ascii="微软雅黑" w:hAnsi="微软雅黑" w:cs="微软雅黑"/>
                <w:bCs/>
                <w:szCs w:val="21"/>
              </w:rPr>
              <w:t>项目招标需求的得5分;调查剖析充分，措施和方案完善，满足招标需求的得4分；调查剖析较完整，措施和方案一般，得3分；调查剖析较完整，措施和方案简单的得2分；内容有缺失的得1分；没有该内容的得0分。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5</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2332"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bCs/>
                <w:kern w:val="0"/>
                <w:szCs w:val="21"/>
              </w:rPr>
            </w:pPr>
            <w:r>
              <w:rPr>
                <w:rFonts w:hint="eastAsia" w:ascii="微软雅黑" w:hAnsi="微软雅黑" w:cs="微软雅黑"/>
                <w:bCs/>
                <w:kern w:val="0"/>
                <w:szCs w:val="21"/>
              </w:rPr>
              <w:t>5</w:t>
            </w:r>
          </w:p>
        </w:tc>
        <w:tc>
          <w:tcPr>
            <w:tcW w:w="6962" w:type="dxa"/>
            <w:tcBorders>
              <w:top w:val="single" w:color="auto" w:sz="4" w:space="0"/>
              <w:left w:val="single" w:color="auto" w:sz="4" w:space="0"/>
              <w:bottom w:val="single" w:color="auto" w:sz="4" w:space="0"/>
              <w:right w:val="single" w:color="auto" w:sz="4" w:space="0"/>
            </w:tcBorders>
          </w:tcPr>
          <w:p>
            <w:pPr>
              <w:tabs>
                <w:tab w:val="left" w:pos="3060"/>
              </w:tabs>
              <w:ind w:firstLine="0" w:firstLineChars="0"/>
              <w:rPr>
                <w:rFonts w:ascii="微软雅黑" w:hAnsi="微软雅黑" w:cs="微软雅黑"/>
                <w:szCs w:val="21"/>
              </w:rPr>
            </w:pPr>
            <w:r>
              <w:rPr>
                <w:rFonts w:hint="eastAsia" w:ascii="微软雅黑" w:hAnsi="微软雅黑" w:cs="微软雅黑"/>
                <w:szCs w:val="21"/>
              </w:rPr>
              <w:t>投标供应商针对本项目的人员招录实施方案，是否与采购需求符合性或匹配度进行打分：</w:t>
            </w:r>
          </w:p>
          <w:p>
            <w:pPr>
              <w:tabs>
                <w:tab w:val="left" w:pos="3060"/>
              </w:tabs>
              <w:ind w:firstLineChars="0"/>
              <w:rPr>
                <w:rFonts w:ascii="微软雅黑" w:hAnsi="微软雅黑" w:cs="微软雅黑"/>
                <w:szCs w:val="21"/>
              </w:rPr>
            </w:pPr>
          </w:p>
          <w:p>
            <w:pPr>
              <w:snapToGrid w:val="0"/>
              <w:ind w:firstLine="0" w:firstLineChars="0"/>
              <w:rPr>
                <w:rFonts w:ascii="微软雅黑" w:hAnsi="微软雅黑" w:cs="微软雅黑"/>
                <w:bCs/>
                <w:szCs w:val="21"/>
              </w:rPr>
            </w:pPr>
            <w:r>
              <w:rPr>
                <w:rFonts w:hint="eastAsia" w:ascii="微软雅黑" w:hAnsi="微软雅黑" w:cs="微软雅黑"/>
                <w:bCs/>
                <w:szCs w:val="21"/>
              </w:rPr>
              <w:t>人员招录实施方案的，招录方案完整，方案详细完全满足项目实施要求的得3分；招录方案基本完整，方案基本满足项目实施要求的得2分；招录方案有欠缺，方案不充足有可能会影响项目实施进度的得1分；没有该内容的得0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3</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279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bCs/>
                <w:kern w:val="0"/>
                <w:szCs w:val="21"/>
              </w:rPr>
            </w:pPr>
            <w:r>
              <w:rPr>
                <w:rFonts w:hint="eastAsia" w:ascii="微软雅黑" w:hAnsi="微软雅黑" w:cs="微软雅黑"/>
                <w:bCs/>
                <w:kern w:val="0"/>
                <w:szCs w:val="21"/>
              </w:rPr>
              <w:t>6</w:t>
            </w:r>
          </w:p>
        </w:tc>
        <w:tc>
          <w:tcPr>
            <w:tcW w:w="6962" w:type="dxa"/>
            <w:tcBorders>
              <w:top w:val="single" w:color="auto" w:sz="4" w:space="0"/>
              <w:left w:val="single" w:color="auto" w:sz="4" w:space="0"/>
              <w:bottom w:val="single" w:color="auto" w:sz="4" w:space="0"/>
              <w:right w:val="single" w:color="auto" w:sz="4" w:space="0"/>
            </w:tcBorders>
          </w:tcPr>
          <w:p>
            <w:pPr>
              <w:tabs>
                <w:tab w:val="left" w:pos="3060"/>
              </w:tabs>
              <w:ind w:firstLine="0" w:firstLineChars="0"/>
              <w:rPr>
                <w:rFonts w:ascii="微软雅黑" w:hAnsi="微软雅黑" w:cs="微软雅黑"/>
                <w:szCs w:val="21"/>
              </w:rPr>
            </w:pPr>
            <w:r>
              <w:rPr>
                <w:rFonts w:hint="eastAsia" w:ascii="微软雅黑" w:hAnsi="微软雅黑" w:cs="微软雅黑"/>
                <w:szCs w:val="21"/>
              </w:rPr>
              <w:t>投标供应商针对本项目的</w:t>
            </w:r>
            <w:r>
              <w:rPr>
                <w:rFonts w:hint="eastAsia" w:ascii="微软雅黑" w:hAnsi="微软雅黑" w:cs="微软雅黑"/>
                <w:bCs/>
                <w:szCs w:val="21"/>
              </w:rPr>
              <w:t>工作纪律实施方案</w:t>
            </w:r>
            <w:r>
              <w:rPr>
                <w:rFonts w:hint="eastAsia" w:ascii="微软雅黑" w:hAnsi="微软雅黑" w:cs="微软雅黑"/>
                <w:szCs w:val="21"/>
              </w:rPr>
              <w:t>，是否与采购需求符合性或匹配度进行打分：</w:t>
            </w:r>
          </w:p>
          <w:p>
            <w:pPr>
              <w:snapToGrid w:val="0"/>
              <w:ind w:firstLine="0" w:firstLineChars="0"/>
              <w:rPr>
                <w:rFonts w:ascii="微软雅黑" w:hAnsi="微软雅黑" w:cs="微软雅黑"/>
                <w:bCs/>
                <w:szCs w:val="21"/>
              </w:rPr>
            </w:pPr>
          </w:p>
          <w:p>
            <w:pPr>
              <w:snapToGrid w:val="0"/>
              <w:ind w:firstLine="0" w:firstLineChars="0"/>
              <w:rPr>
                <w:rFonts w:ascii="微软雅黑" w:hAnsi="微软雅黑" w:cs="微软雅黑"/>
                <w:bCs/>
                <w:szCs w:val="21"/>
              </w:rPr>
            </w:pPr>
            <w:r>
              <w:rPr>
                <w:rFonts w:hint="eastAsia" w:ascii="微软雅黑" w:hAnsi="微软雅黑" w:cs="微软雅黑"/>
                <w:bCs/>
                <w:szCs w:val="21"/>
              </w:rPr>
              <w:t>工作纪律实施方案，实施方案完整，方案详细完全满足项目实施要求的得3分；实施方案基本完整，方案基本满足项目实施要求的得2分；实施方案有欠缺，方案不充足有可能会影响项目实施进度的得1分；没有该内容的得0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3</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2332"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bCs/>
                <w:kern w:val="0"/>
                <w:szCs w:val="21"/>
              </w:rPr>
            </w:pPr>
            <w:r>
              <w:rPr>
                <w:rFonts w:hint="eastAsia" w:ascii="微软雅黑" w:hAnsi="微软雅黑" w:cs="微软雅黑"/>
                <w:bCs/>
                <w:kern w:val="0"/>
                <w:szCs w:val="21"/>
              </w:rPr>
              <w:t>7</w:t>
            </w:r>
          </w:p>
        </w:tc>
        <w:tc>
          <w:tcPr>
            <w:tcW w:w="6962" w:type="dxa"/>
            <w:tcBorders>
              <w:top w:val="single" w:color="auto" w:sz="4" w:space="0"/>
              <w:left w:val="single" w:color="auto" w:sz="4" w:space="0"/>
              <w:bottom w:val="single" w:color="auto" w:sz="4" w:space="0"/>
              <w:right w:val="single" w:color="auto" w:sz="4" w:space="0"/>
            </w:tcBorders>
          </w:tcPr>
          <w:p>
            <w:pPr>
              <w:tabs>
                <w:tab w:val="left" w:pos="3060"/>
              </w:tabs>
              <w:ind w:firstLine="0" w:firstLineChars="0"/>
              <w:rPr>
                <w:rFonts w:ascii="微软雅黑" w:hAnsi="微软雅黑" w:cs="微软雅黑"/>
                <w:szCs w:val="21"/>
              </w:rPr>
            </w:pPr>
            <w:r>
              <w:rPr>
                <w:rFonts w:hint="eastAsia" w:ascii="微软雅黑" w:hAnsi="微软雅黑" w:cs="微软雅黑"/>
                <w:szCs w:val="21"/>
              </w:rPr>
              <w:t>投标供应商针对本项目的人力资源管理实施方案，是否与采购需求符合性或匹配度进行打分：</w:t>
            </w:r>
          </w:p>
          <w:p>
            <w:pPr>
              <w:tabs>
                <w:tab w:val="left" w:pos="3060"/>
              </w:tabs>
              <w:ind w:firstLine="0" w:firstLineChars="0"/>
              <w:rPr>
                <w:rFonts w:ascii="微软雅黑" w:hAnsi="微软雅黑" w:cs="微软雅黑"/>
                <w:szCs w:val="21"/>
              </w:rPr>
            </w:pPr>
          </w:p>
          <w:p>
            <w:pPr>
              <w:tabs>
                <w:tab w:val="left" w:pos="3060"/>
              </w:tabs>
              <w:ind w:firstLine="0" w:firstLineChars="0"/>
              <w:rPr>
                <w:rFonts w:ascii="微软雅黑" w:hAnsi="微软雅黑" w:cs="微软雅黑"/>
                <w:bCs/>
                <w:szCs w:val="21"/>
              </w:rPr>
            </w:pPr>
            <w:r>
              <w:rPr>
                <w:rFonts w:hint="eastAsia" w:ascii="微软雅黑" w:hAnsi="微软雅黑" w:cs="微软雅黑"/>
                <w:szCs w:val="21"/>
              </w:rPr>
              <w:t>人力资源管理实施方案，实施</w:t>
            </w:r>
            <w:r>
              <w:rPr>
                <w:rFonts w:hint="eastAsia" w:ascii="微软雅黑" w:hAnsi="微软雅黑" w:cs="微软雅黑"/>
                <w:bCs/>
                <w:szCs w:val="21"/>
              </w:rPr>
              <w:t>方案完整，方案详细完全满足项目实施要求的得3分；</w:t>
            </w:r>
            <w:r>
              <w:rPr>
                <w:rFonts w:hint="eastAsia" w:ascii="微软雅黑" w:hAnsi="微软雅黑" w:cs="微软雅黑"/>
                <w:szCs w:val="21"/>
              </w:rPr>
              <w:t>实施</w:t>
            </w:r>
            <w:r>
              <w:rPr>
                <w:rFonts w:hint="eastAsia" w:ascii="微软雅黑" w:hAnsi="微软雅黑" w:cs="微软雅黑"/>
                <w:bCs/>
                <w:szCs w:val="21"/>
              </w:rPr>
              <w:t>方案基本完整，方案基本满足项目实施要求的得2分；</w:t>
            </w:r>
            <w:r>
              <w:rPr>
                <w:rFonts w:hint="eastAsia" w:ascii="微软雅黑" w:hAnsi="微软雅黑" w:cs="微软雅黑"/>
                <w:szCs w:val="21"/>
              </w:rPr>
              <w:t>实施</w:t>
            </w:r>
            <w:r>
              <w:rPr>
                <w:rFonts w:hint="eastAsia" w:ascii="微软雅黑" w:hAnsi="微软雅黑" w:cs="微软雅黑"/>
                <w:bCs/>
                <w:szCs w:val="21"/>
              </w:rPr>
              <w:t>方案有欠缺，方案不充足有可能会影响项目实施进度，得1分；没有该内容的得0分；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3</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2332"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bCs/>
                <w:kern w:val="0"/>
                <w:szCs w:val="21"/>
              </w:rPr>
            </w:pPr>
            <w:r>
              <w:rPr>
                <w:rFonts w:hint="eastAsia" w:ascii="微软雅黑" w:hAnsi="微软雅黑" w:cs="微软雅黑"/>
                <w:bCs/>
                <w:kern w:val="0"/>
                <w:szCs w:val="21"/>
              </w:rPr>
              <w:t>8</w:t>
            </w:r>
          </w:p>
        </w:tc>
        <w:tc>
          <w:tcPr>
            <w:tcW w:w="6962" w:type="dxa"/>
            <w:tcBorders>
              <w:top w:val="single" w:color="auto" w:sz="4" w:space="0"/>
              <w:left w:val="single" w:color="auto" w:sz="4" w:space="0"/>
              <w:bottom w:val="single" w:color="auto" w:sz="4" w:space="0"/>
              <w:right w:val="single" w:color="auto" w:sz="4" w:space="0"/>
            </w:tcBorders>
          </w:tcPr>
          <w:p>
            <w:pPr>
              <w:tabs>
                <w:tab w:val="left" w:pos="3060"/>
              </w:tabs>
              <w:ind w:firstLine="0" w:firstLineChars="0"/>
              <w:rPr>
                <w:rFonts w:ascii="微软雅黑" w:hAnsi="微软雅黑" w:cs="微软雅黑"/>
                <w:szCs w:val="21"/>
              </w:rPr>
            </w:pPr>
            <w:r>
              <w:rPr>
                <w:rFonts w:hint="eastAsia" w:ascii="微软雅黑" w:hAnsi="微软雅黑" w:cs="微软雅黑"/>
                <w:szCs w:val="21"/>
              </w:rPr>
              <w:t>投标供应商针对本项目的</w:t>
            </w:r>
            <w:r>
              <w:rPr>
                <w:rFonts w:hint="eastAsia" w:ascii="微软雅黑" w:hAnsi="微软雅黑" w:cs="微软雅黑"/>
                <w:bCs/>
                <w:szCs w:val="21"/>
              </w:rPr>
              <w:t>业务操作管理实施方案</w:t>
            </w:r>
            <w:r>
              <w:rPr>
                <w:rFonts w:hint="eastAsia" w:ascii="微软雅黑" w:hAnsi="微软雅黑" w:cs="微软雅黑"/>
                <w:szCs w:val="21"/>
              </w:rPr>
              <w:t>，是否与采购需求符合性或匹配度进行打分：</w:t>
            </w:r>
          </w:p>
          <w:p>
            <w:pPr>
              <w:pStyle w:val="21"/>
              <w:ind w:firstLine="420"/>
              <w:rPr>
                <w:rFonts w:ascii="微软雅黑" w:hAnsi="微软雅黑" w:cs="微软雅黑"/>
              </w:rPr>
            </w:pPr>
          </w:p>
          <w:p>
            <w:pPr>
              <w:tabs>
                <w:tab w:val="left" w:pos="3060"/>
              </w:tabs>
              <w:ind w:firstLine="0" w:firstLineChars="0"/>
              <w:rPr>
                <w:rFonts w:ascii="微软雅黑" w:hAnsi="微软雅黑" w:cs="微软雅黑"/>
                <w:szCs w:val="21"/>
              </w:rPr>
            </w:pPr>
            <w:r>
              <w:rPr>
                <w:rFonts w:hint="eastAsia" w:ascii="微软雅黑" w:hAnsi="微软雅黑" w:cs="微软雅黑"/>
                <w:bCs/>
                <w:szCs w:val="21"/>
              </w:rPr>
              <w:t>业务操作管理实施方案，实施方案完整，方案详细完全满足项目实施要求的得3分；实施方案基本完整，方案基本满足项目实施要求的得2分；实施方案有欠缺，方案不充足有可能会影响项目实施进度的得1分；没有该内容的得0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3</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bCs/>
                <w:kern w:val="0"/>
                <w:szCs w:val="21"/>
              </w:rPr>
            </w:pPr>
            <w:r>
              <w:rPr>
                <w:rFonts w:hint="eastAsia" w:ascii="微软雅黑" w:hAnsi="微软雅黑" w:cs="微软雅黑"/>
                <w:bCs/>
                <w:kern w:val="0"/>
                <w:szCs w:val="21"/>
              </w:rPr>
              <w:t>9</w:t>
            </w:r>
          </w:p>
        </w:tc>
        <w:tc>
          <w:tcPr>
            <w:tcW w:w="6962" w:type="dxa"/>
            <w:tcBorders>
              <w:top w:val="single" w:color="auto" w:sz="4" w:space="0"/>
              <w:left w:val="single" w:color="auto" w:sz="4" w:space="0"/>
              <w:bottom w:val="single" w:color="auto" w:sz="4" w:space="0"/>
              <w:right w:val="single" w:color="auto" w:sz="4" w:space="0"/>
            </w:tcBorders>
          </w:tcPr>
          <w:p>
            <w:pPr>
              <w:tabs>
                <w:tab w:val="left" w:pos="3060"/>
              </w:tabs>
              <w:ind w:firstLine="0" w:firstLineChars="0"/>
              <w:rPr>
                <w:rFonts w:ascii="微软雅黑" w:hAnsi="微软雅黑" w:cs="微软雅黑"/>
                <w:szCs w:val="21"/>
              </w:rPr>
            </w:pPr>
            <w:r>
              <w:rPr>
                <w:rFonts w:hint="eastAsia" w:ascii="微软雅黑" w:hAnsi="微软雅黑" w:cs="微软雅黑"/>
                <w:szCs w:val="21"/>
              </w:rPr>
              <w:t>投标供应商针对本项目的员工合同管理实施方案，是否与采购需求符合性或匹配度进行打分：</w:t>
            </w:r>
          </w:p>
          <w:p>
            <w:pPr>
              <w:tabs>
                <w:tab w:val="left" w:pos="3060"/>
              </w:tabs>
              <w:ind w:firstLine="0" w:firstLineChars="0"/>
              <w:rPr>
                <w:rFonts w:ascii="微软雅黑" w:hAnsi="微软雅黑" w:cs="微软雅黑"/>
                <w:szCs w:val="21"/>
              </w:rPr>
            </w:pPr>
          </w:p>
          <w:p>
            <w:pPr>
              <w:tabs>
                <w:tab w:val="left" w:pos="3060"/>
              </w:tabs>
              <w:ind w:firstLine="0" w:firstLineChars="0"/>
              <w:rPr>
                <w:rFonts w:ascii="微软雅黑" w:hAnsi="微软雅黑" w:cs="微软雅黑"/>
                <w:szCs w:val="21"/>
              </w:rPr>
            </w:pPr>
            <w:r>
              <w:rPr>
                <w:rFonts w:hint="eastAsia" w:ascii="微软雅黑" w:hAnsi="微软雅黑" w:cs="微软雅黑"/>
                <w:szCs w:val="21"/>
              </w:rPr>
              <w:t>员工合同管理实施方案，实施</w:t>
            </w:r>
            <w:r>
              <w:rPr>
                <w:rFonts w:hint="eastAsia" w:ascii="微软雅黑" w:hAnsi="微软雅黑" w:cs="微软雅黑"/>
                <w:bCs/>
                <w:szCs w:val="21"/>
              </w:rPr>
              <w:t>方案完整，方案详细完全满足项目实施要求的得3分；</w:t>
            </w:r>
            <w:r>
              <w:rPr>
                <w:rFonts w:hint="eastAsia" w:ascii="微软雅黑" w:hAnsi="微软雅黑" w:cs="微软雅黑"/>
                <w:szCs w:val="21"/>
              </w:rPr>
              <w:t>实施</w:t>
            </w:r>
            <w:r>
              <w:rPr>
                <w:rFonts w:hint="eastAsia" w:ascii="微软雅黑" w:hAnsi="微软雅黑" w:cs="微软雅黑"/>
                <w:bCs/>
                <w:szCs w:val="21"/>
              </w:rPr>
              <w:t>方案基本完整，方案基本满足项目实施要求的得2分；</w:t>
            </w:r>
            <w:r>
              <w:rPr>
                <w:rFonts w:hint="eastAsia" w:ascii="微软雅黑" w:hAnsi="微软雅黑" w:cs="微软雅黑"/>
                <w:szCs w:val="21"/>
              </w:rPr>
              <w:t>实施</w:t>
            </w:r>
            <w:r>
              <w:rPr>
                <w:rFonts w:hint="eastAsia" w:ascii="微软雅黑" w:hAnsi="微软雅黑" w:cs="微软雅黑"/>
                <w:bCs/>
                <w:szCs w:val="21"/>
              </w:rPr>
              <w:t>方案有欠缺，方案不充足有可能会影响项目实施进度的得1分；没有该内容的得0分。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3</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bCs/>
                <w:kern w:val="0"/>
                <w:szCs w:val="21"/>
              </w:rPr>
            </w:pPr>
            <w:r>
              <w:rPr>
                <w:rFonts w:hint="eastAsia" w:ascii="微软雅黑" w:hAnsi="微软雅黑" w:cs="微软雅黑"/>
                <w:bCs/>
                <w:kern w:val="0"/>
                <w:szCs w:val="21"/>
              </w:rPr>
              <w:t>10</w:t>
            </w:r>
          </w:p>
        </w:tc>
        <w:tc>
          <w:tcPr>
            <w:tcW w:w="6962" w:type="dxa"/>
            <w:tcBorders>
              <w:top w:val="single" w:color="auto" w:sz="4" w:space="0"/>
              <w:left w:val="single" w:color="auto" w:sz="4" w:space="0"/>
              <w:bottom w:val="single" w:color="auto" w:sz="4" w:space="0"/>
              <w:right w:val="single" w:color="auto" w:sz="4" w:space="0"/>
            </w:tcBorders>
          </w:tcPr>
          <w:p>
            <w:pPr>
              <w:tabs>
                <w:tab w:val="left" w:pos="3060"/>
              </w:tabs>
              <w:ind w:firstLine="0" w:firstLineChars="0"/>
              <w:rPr>
                <w:rFonts w:ascii="微软雅黑" w:hAnsi="微软雅黑" w:cs="微软雅黑"/>
                <w:szCs w:val="21"/>
              </w:rPr>
            </w:pPr>
            <w:r>
              <w:rPr>
                <w:rFonts w:hint="eastAsia" w:ascii="微软雅黑" w:hAnsi="微软雅黑" w:cs="微软雅黑"/>
                <w:szCs w:val="21"/>
              </w:rPr>
              <w:t>投标供应商针对本项目的工作绩效考核实施方案，是否与采购需求符合性或匹配度进行打分：</w:t>
            </w:r>
          </w:p>
          <w:p>
            <w:pPr>
              <w:tabs>
                <w:tab w:val="left" w:pos="3060"/>
              </w:tabs>
              <w:ind w:firstLine="0" w:firstLineChars="0"/>
              <w:rPr>
                <w:rFonts w:ascii="微软雅黑" w:hAnsi="微软雅黑" w:cs="微软雅黑"/>
                <w:szCs w:val="21"/>
              </w:rPr>
            </w:pPr>
          </w:p>
          <w:p>
            <w:pPr>
              <w:tabs>
                <w:tab w:val="left" w:pos="3060"/>
              </w:tabs>
              <w:ind w:firstLine="0" w:firstLineChars="0"/>
              <w:rPr>
                <w:rFonts w:ascii="微软雅黑" w:hAnsi="微软雅黑" w:cs="微软雅黑"/>
                <w:szCs w:val="21"/>
              </w:rPr>
            </w:pPr>
            <w:r>
              <w:rPr>
                <w:rFonts w:hint="eastAsia" w:ascii="微软雅黑" w:hAnsi="微软雅黑" w:cs="微软雅黑"/>
                <w:szCs w:val="21"/>
              </w:rPr>
              <w:t>工作绩效考核实施方案，实施方案完整，方案详细完全满足项目实施要求的得3分；实施方案基本完整，方案基本满足项目实施要求的得2分；实施方案有欠缺，方案不充足有可能会影响项目实施进度的得1分；</w:t>
            </w:r>
            <w:r>
              <w:rPr>
                <w:rFonts w:hint="eastAsia" w:ascii="微软雅黑" w:hAnsi="微软雅黑" w:cs="微软雅黑"/>
                <w:bCs/>
                <w:szCs w:val="21"/>
              </w:rPr>
              <w:t>没有该内容的得0分</w:t>
            </w:r>
            <w:r>
              <w:rPr>
                <w:rFonts w:hint="eastAsia" w:ascii="微软雅黑" w:hAnsi="微软雅黑" w:cs="微软雅黑"/>
                <w:szCs w:val="21"/>
              </w:rPr>
              <w:t>。</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3</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58"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bCs/>
                <w:kern w:val="0"/>
                <w:szCs w:val="21"/>
              </w:rPr>
            </w:pPr>
            <w:r>
              <w:rPr>
                <w:rFonts w:hint="eastAsia" w:ascii="微软雅黑" w:hAnsi="微软雅黑" w:cs="微软雅黑"/>
                <w:bCs/>
                <w:kern w:val="0"/>
                <w:szCs w:val="21"/>
              </w:rPr>
              <w:t>11</w:t>
            </w:r>
          </w:p>
        </w:tc>
        <w:tc>
          <w:tcPr>
            <w:tcW w:w="6962" w:type="dxa"/>
            <w:tcBorders>
              <w:top w:val="single" w:color="auto" w:sz="4" w:space="0"/>
              <w:left w:val="single" w:color="auto" w:sz="4" w:space="0"/>
              <w:bottom w:val="single" w:color="auto" w:sz="4" w:space="0"/>
              <w:right w:val="single" w:color="auto" w:sz="4" w:space="0"/>
            </w:tcBorders>
          </w:tcPr>
          <w:p>
            <w:pPr>
              <w:ind w:firstLine="0" w:firstLineChars="0"/>
              <w:rPr>
                <w:rFonts w:ascii="微软雅黑" w:hAnsi="微软雅黑" w:cs="微软雅黑"/>
                <w:bCs/>
                <w:szCs w:val="21"/>
              </w:rPr>
            </w:pPr>
            <w:r>
              <w:rPr>
                <w:rFonts w:hint="eastAsia" w:ascii="微软雅黑" w:hAnsi="微软雅黑" w:cs="微软雅黑"/>
                <w:bCs/>
                <w:szCs w:val="21"/>
              </w:rPr>
              <w:t>根据投标供应商针对本项目实施的组织机构的完整性、合理性，</w:t>
            </w:r>
            <w:r>
              <w:rPr>
                <w:rFonts w:hint="eastAsia" w:ascii="微软雅黑" w:hAnsi="微软雅黑" w:cs="微软雅黑"/>
                <w:szCs w:val="21"/>
              </w:rPr>
              <w:t>是否与采购需求符合性或匹配度进行打分</w:t>
            </w:r>
            <w:r>
              <w:rPr>
                <w:rFonts w:hint="eastAsia" w:ascii="微软雅黑" w:hAnsi="微软雅黑" w:cs="微软雅黑"/>
                <w:bCs/>
                <w:szCs w:val="21"/>
              </w:rPr>
              <w:t>。</w:t>
            </w:r>
          </w:p>
          <w:p>
            <w:pPr>
              <w:ind w:firstLine="0" w:firstLineChars="0"/>
              <w:rPr>
                <w:rFonts w:ascii="微软雅黑" w:hAnsi="微软雅黑" w:cs="微软雅黑"/>
                <w:bCs/>
                <w:szCs w:val="21"/>
              </w:rPr>
            </w:pPr>
          </w:p>
          <w:p>
            <w:pPr>
              <w:ind w:firstLine="0" w:firstLineChars="0"/>
              <w:rPr>
                <w:rFonts w:ascii="微软雅黑" w:hAnsi="微软雅黑" w:cs="微软雅黑"/>
                <w:szCs w:val="21"/>
              </w:rPr>
            </w:pPr>
            <w:r>
              <w:rPr>
                <w:rFonts w:hint="eastAsia" w:ascii="微软雅黑" w:hAnsi="微软雅黑" w:cs="微软雅黑"/>
                <w:bCs/>
                <w:szCs w:val="21"/>
              </w:rPr>
              <w:t>（组织机构完整，配备充足，方案详细完全满足项目实施要求的得4分；组织机构基本完整，人力资源配备基本满足项目实施要求的得3分；组织机构有欠缺的得2分；人力资源配备不充足有可能会影响项目实施进度的得1分；没有该内容的得0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4</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63"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bCs/>
                <w:kern w:val="0"/>
                <w:szCs w:val="21"/>
              </w:rPr>
            </w:pPr>
            <w:r>
              <w:rPr>
                <w:rFonts w:hint="eastAsia" w:ascii="微软雅黑" w:hAnsi="微软雅黑" w:cs="微软雅黑"/>
                <w:bCs/>
                <w:kern w:val="0"/>
                <w:szCs w:val="21"/>
              </w:rPr>
              <w:t>12</w:t>
            </w:r>
          </w:p>
        </w:tc>
        <w:tc>
          <w:tcPr>
            <w:tcW w:w="696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both"/>
              <w:rPr>
                <w:rFonts w:ascii="微软雅黑" w:hAnsi="微软雅黑" w:cs="微软雅黑"/>
                <w:szCs w:val="21"/>
              </w:rPr>
            </w:pPr>
            <w:r>
              <w:rPr>
                <w:rFonts w:hint="eastAsia" w:ascii="微软雅黑" w:hAnsi="微软雅黑" w:cs="微软雅黑"/>
                <w:szCs w:val="21"/>
              </w:rPr>
              <w:t>根据投标供应商针对本项目实施的项目负责人情况：</w:t>
            </w:r>
          </w:p>
          <w:p>
            <w:pPr>
              <w:widowControl/>
              <w:numPr>
                <w:ilvl w:val="0"/>
                <w:numId w:val="48"/>
              </w:numPr>
              <w:ind w:firstLine="420"/>
              <w:jc w:val="both"/>
              <w:rPr>
                <w:rFonts w:ascii="微软雅黑" w:hAnsi="微软雅黑" w:cs="微软雅黑"/>
                <w:szCs w:val="21"/>
              </w:rPr>
            </w:pPr>
            <w:r>
              <w:rPr>
                <w:rFonts w:hint="eastAsia" w:ascii="微软雅黑" w:hAnsi="微软雅黑" w:cs="微软雅黑"/>
                <w:szCs w:val="21"/>
              </w:rPr>
              <w:t>项目负责人为中共党员的得2分;</w:t>
            </w:r>
          </w:p>
          <w:p>
            <w:pPr>
              <w:widowControl/>
              <w:numPr>
                <w:ilvl w:val="0"/>
                <w:numId w:val="48"/>
              </w:numPr>
              <w:ind w:firstLine="420"/>
              <w:jc w:val="both"/>
              <w:rPr>
                <w:rFonts w:ascii="微软雅黑" w:hAnsi="微软雅黑" w:cs="微软雅黑"/>
                <w:szCs w:val="21"/>
              </w:rPr>
            </w:pPr>
            <w:r>
              <w:rPr>
                <w:rFonts w:hint="eastAsia" w:ascii="微软雅黑" w:hAnsi="微软雅黑" w:cs="微软雅黑"/>
                <w:szCs w:val="21"/>
              </w:rPr>
              <w:t>取得人社部门颁发的职业资格证书保安员高级技师壹级的得2分:</w:t>
            </w:r>
          </w:p>
          <w:p>
            <w:pPr>
              <w:widowControl/>
              <w:numPr>
                <w:ilvl w:val="0"/>
                <w:numId w:val="48"/>
              </w:numPr>
              <w:ind w:firstLine="420"/>
              <w:jc w:val="both"/>
              <w:rPr>
                <w:rFonts w:ascii="微软雅黑" w:hAnsi="微软雅黑" w:cs="微软雅黑"/>
                <w:szCs w:val="21"/>
              </w:rPr>
            </w:pPr>
            <w:r>
              <w:rPr>
                <w:rFonts w:hint="eastAsia" w:ascii="微软雅黑" w:hAnsi="微软雅黑" w:cs="微软雅黑"/>
                <w:szCs w:val="21"/>
              </w:rPr>
              <w:t>具有公安部门或保安行业协会颁发的荣誉证书的每有一份得1分，最高得3分，没有不得分，证书应在有效期内。</w:t>
            </w:r>
          </w:p>
          <w:p>
            <w:pPr>
              <w:widowControl/>
              <w:ind w:firstLine="420"/>
              <w:jc w:val="both"/>
              <w:rPr>
                <w:rFonts w:ascii="微软雅黑" w:hAnsi="微软雅黑" w:cs="微软雅黑"/>
                <w:b/>
                <w:bCs/>
              </w:rPr>
            </w:pPr>
          </w:p>
          <w:p>
            <w:pPr>
              <w:widowControl/>
              <w:ind w:firstLine="420"/>
              <w:jc w:val="both"/>
              <w:rPr>
                <w:rFonts w:ascii="微软雅黑" w:hAnsi="微软雅黑" w:cs="微软雅黑"/>
                <w:b/>
                <w:bCs/>
              </w:rPr>
            </w:pPr>
            <w:r>
              <w:rPr>
                <w:rFonts w:hint="eastAsia" w:ascii="微软雅黑" w:hAnsi="微软雅黑" w:cs="微软雅黑"/>
                <w:b/>
                <w:bCs/>
              </w:rPr>
              <w:t>（项目负责人身份证、有效得分证明材料以及投标单位为其缴纳的截止投标截止时间最近一个月的社保材料，复印件做在响应文件中；</w:t>
            </w:r>
          </w:p>
          <w:p>
            <w:pPr>
              <w:widowControl/>
              <w:ind w:firstLine="420"/>
              <w:jc w:val="both"/>
              <w:rPr>
                <w:rFonts w:ascii="微软雅黑" w:hAnsi="微软雅黑" w:cs="微软雅黑"/>
              </w:rPr>
            </w:pPr>
            <w:r>
              <w:rPr>
                <w:rFonts w:hint="eastAsia" w:ascii="微软雅黑" w:hAnsi="微软雅黑" w:cs="微软雅黑"/>
                <w:b/>
                <w:bCs/>
                <w:szCs w:val="21"/>
              </w:rPr>
              <w:t>同时投标供应商须在响应文件中承诺项目实施过程中，该项目负责人不得更换，如确实需要更换的需更换不低于响应文件中提供的项目负责人资历的人员，并需征得招标单位同意。承诺书做在响应文件中，不提供承诺书，本项不得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7</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6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bCs/>
                <w:kern w:val="0"/>
                <w:szCs w:val="21"/>
              </w:rPr>
            </w:pPr>
            <w:r>
              <w:rPr>
                <w:rFonts w:hint="eastAsia" w:ascii="微软雅黑" w:hAnsi="微软雅黑" w:cs="微软雅黑"/>
                <w:bCs/>
                <w:kern w:val="0"/>
                <w:szCs w:val="21"/>
              </w:rPr>
              <w:t>13</w:t>
            </w:r>
          </w:p>
        </w:tc>
        <w:tc>
          <w:tcPr>
            <w:tcW w:w="6962" w:type="dxa"/>
            <w:tcBorders>
              <w:top w:val="single" w:color="auto" w:sz="4" w:space="0"/>
              <w:left w:val="single" w:color="auto" w:sz="4" w:space="0"/>
              <w:bottom w:val="single" w:color="auto" w:sz="4" w:space="0"/>
              <w:right w:val="single" w:color="auto" w:sz="4" w:space="0"/>
            </w:tcBorders>
          </w:tcPr>
          <w:p>
            <w:pPr>
              <w:widowControl/>
              <w:ind w:firstLine="0" w:firstLineChars="0"/>
              <w:rPr>
                <w:rFonts w:ascii="微软雅黑" w:hAnsi="微软雅黑" w:cs="微软雅黑"/>
                <w:bCs/>
                <w:szCs w:val="21"/>
              </w:rPr>
            </w:pPr>
            <w:r>
              <w:rPr>
                <w:rFonts w:hint="eastAsia" w:ascii="微软雅黑" w:hAnsi="微软雅黑" w:cs="微软雅黑"/>
                <w:bCs/>
                <w:szCs w:val="21"/>
              </w:rPr>
              <w:t>根据投标供应商针对本项目实施人员的配备情况：</w:t>
            </w:r>
          </w:p>
          <w:p>
            <w:pPr>
              <w:widowControl/>
              <w:numPr>
                <w:ilvl w:val="0"/>
                <w:numId w:val="49"/>
              </w:numPr>
              <w:ind w:firstLine="420"/>
              <w:jc w:val="both"/>
              <w:rPr>
                <w:rFonts w:ascii="微软雅黑" w:hAnsi="微软雅黑" w:cs="微软雅黑"/>
                <w:szCs w:val="21"/>
              </w:rPr>
            </w:pPr>
            <w:r>
              <w:rPr>
                <w:rFonts w:hint="eastAsia" w:ascii="微软雅黑" w:hAnsi="微软雅黑" w:cs="微软雅黑"/>
                <w:szCs w:val="21"/>
              </w:rPr>
              <w:t>项目保安队长为中共党员的得2分，退役军人的再加2分，共4分；</w:t>
            </w:r>
          </w:p>
          <w:p>
            <w:pPr>
              <w:widowControl/>
              <w:numPr>
                <w:ilvl w:val="0"/>
                <w:numId w:val="49"/>
              </w:numPr>
              <w:ind w:firstLine="420"/>
              <w:jc w:val="both"/>
              <w:rPr>
                <w:rFonts w:ascii="微软雅黑" w:hAnsi="微软雅黑" w:cs="微软雅黑"/>
                <w:szCs w:val="21"/>
              </w:rPr>
            </w:pPr>
            <w:r>
              <w:rPr>
                <w:rFonts w:hint="eastAsia" w:ascii="微软雅黑" w:hAnsi="微软雅黑" w:cs="微软雅黑"/>
                <w:szCs w:val="21"/>
              </w:rPr>
              <w:t>投标供应商承诺项目实施过程中项目实施人员（项目负责人、保安队长除外）为退伍军人的每有1名得1分，最高得3分；</w:t>
            </w:r>
          </w:p>
          <w:p>
            <w:pPr>
              <w:widowControl/>
              <w:numPr>
                <w:ilvl w:val="0"/>
                <w:numId w:val="49"/>
              </w:numPr>
              <w:ind w:firstLine="420"/>
              <w:jc w:val="both"/>
              <w:rPr>
                <w:rFonts w:ascii="微软雅黑" w:hAnsi="微软雅黑" w:cs="微软雅黑"/>
                <w:szCs w:val="21"/>
              </w:rPr>
            </w:pPr>
            <w:r>
              <w:rPr>
                <w:rFonts w:hint="eastAsia" w:ascii="微软雅黑" w:hAnsi="微软雅黑" w:cs="微软雅黑"/>
                <w:szCs w:val="21"/>
              </w:rPr>
              <w:t>投标供应商承诺项目实施过程中项目实施人员具有人社部门颁发的职业资格证书保安员高级技师贰级及以上的每有1名得1分，高级技师叁级的每位得0.5分，最高得3分；</w:t>
            </w:r>
          </w:p>
          <w:p>
            <w:pPr>
              <w:widowControl/>
              <w:ind w:firstLine="0" w:firstLineChars="0"/>
              <w:rPr>
                <w:rFonts w:ascii="微软雅黑" w:hAnsi="微软雅黑" w:cs="微软雅黑"/>
                <w:b/>
                <w:bCs/>
                <w:szCs w:val="21"/>
              </w:rPr>
            </w:pPr>
          </w:p>
          <w:p>
            <w:pPr>
              <w:widowControl/>
              <w:ind w:firstLine="0" w:firstLineChars="0"/>
              <w:rPr>
                <w:rFonts w:ascii="微软雅黑" w:hAnsi="微软雅黑" w:cs="微软雅黑"/>
                <w:szCs w:val="21"/>
              </w:rPr>
            </w:pPr>
            <w:r>
              <w:rPr>
                <w:rFonts w:hint="eastAsia" w:ascii="微软雅黑" w:hAnsi="微软雅黑" w:cs="微软雅黑"/>
                <w:b/>
                <w:bCs/>
                <w:szCs w:val="21"/>
              </w:rPr>
              <w:t>（上述要求同一位人员同时满足的，只能按其中一类计，投标供应商须在响应文件中承诺，响应文件中承诺的人员，如若中标将在15日内人员到位，承诺书做在响应文件中，不提供承诺书，本项不得分；）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10</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2206"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14</w:t>
            </w:r>
          </w:p>
        </w:tc>
        <w:tc>
          <w:tcPr>
            <w:tcW w:w="6962" w:type="dxa"/>
            <w:tcBorders>
              <w:top w:val="single" w:color="auto" w:sz="4" w:space="0"/>
              <w:left w:val="single" w:color="auto" w:sz="4" w:space="0"/>
              <w:bottom w:val="single" w:color="auto" w:sz="4" w:space="0"/>
              <w:right w:val="single" w:color="auto" w:sz="4" w:space="0"/>
            </w:tcBorders>
          </w:tcPr>
          <w:p>
            <w:pPr>
              <w:widowControl/>
              <w:ind w:firstLine="0" w:firstLineChars="0"/>
              <w:rPr>
                <w:rFonts w:ascii="微软雅黑" w:hAnsi="微软雅黑" w:cs="微软雅黑"/>
                <w:bCs/>
                <w:szCs w:val="21"/>
              </w:rPr>
            </w:pPr>
            <w:r>
              <w:rPr>
                <w:rFonts w:hint="eastAsia" w:ascii="微软雅黑" w:hAnsi="微软雅黑" w:cs="微软雅黑"/>
                <w:bCs/>
                <w:szCs w:val="21"/>
              </w:rPr>
              <w:t>根据投标供应商制定的人员管理制度(包含人员人员招录、离职、请销假、交接班、档案管理等)，是否与采购需求符合性或匹配度进行打分：</w:t>
            </w:r>
          </w:p>
          <w:p>
            <w:pPr>
              <w:pStyle w:val="274"/>
              <w:spacing w:line="360" w:lineRule="auto"/>
              <w:rPr>
                <w:rFonts w:ascii="微软雅黑" w:hAnsi="微软雅黑" w:eastAsia="微软雅黑" w:cs="微软雅黑"/>
                <w:bCs/>
              </w:rPr>
            </w:pPr>
          </w:p>
          <w:p>
            <w:pPr>
              <w:pStyle w:val="274"/>
              <w:spacing w:line="360" w:lineRule="auto"/>
              <w:rPr>
                <w:rFonts w:ascii="微软雅黑" w:hAnsi="微软雅黑" w:eastAsia="微软雅黑" w:cs="微软雅黑"/>
                <w:bCs/>
                <w:szCs w:val="21"/>
              </w:rPr>
            </w:pPr>
            <w:r>
              <w:rPr>
                <w:rFonts w:hint="eastAsia" w:ascii="微软雅黑" w:hAnsi="微软雅黑" w:eastAsia="微软雅黑" w:cs="微软雅黑"/>
                <w:bCs/>
              </w:rPr>
              <w:t>（</w:t>
            </w:r>
            <w:r>
              <w:rPr>
                <w:rFonts w:hint="eastAsia" w:ascii="微软雅黑" w:hAnsi="微软雅黑" w:eastAsia="微软雅黑" w:cs="微软雅黑"/>
                <w:bCs/>
                <w:szCs w:val="21"/>
              </w:rPr>
              <w:t>方案明确、内容全面、完全满足并优</w:t>
            </w:r>
            <w:r>
              <w:rPr>
                <w:rFonts w:hint="eastAsia" w:ascii="微软雅黑" w:hAnsi="微软雅黑" w:eastAsia="微软雅黑" w:cs="微软雅黑"/>
                <w:bCs/>
                <w:szCs w:val="21"/>
                <w:lang w:eastAsia="zh-CN"/>
              </w:rPr>
              <w:t>化</w:t>
            </w:r>
            <w:r>
              <w:rPr>
                <w:rFonts w:hint="eastAsia" w:ascii="微软雅黑" w:hAnsi="微软雅黑" w:eastAsia="微软雅黑" w:cs="微软雅黑"/>
                <w:bCs/>
                <w:szCs w:val="21"/>
              </w:rPr>
              <w:t>项目招标需求的得4分；方案、内容全面满足项目招标需求的得3分；方案基本明确、内容较全面、较为合理的得2分；方案不明确、内容有明显缺漏、不合理的得1分，没有该内容的得0分;）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4</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微软雅黑" w:hAnsi="微软雅黑" w:eastAsia="微软雅黑" w:cs="微软雅黑"/>
                <w:kern w:val="0"/>
                <w:szCs w:val="21"/>
                <w:lang w:eastAsia="zh-CN"/>
              </w:rPr>
            </w:pPr>
            <w:r>
              <w:rPr>
                <w:rFonts w:hint="eastAsia" w:ascii="微软雅黑" w:hAnsi="微软雅黑" w:cs="微软雅黑"/>
                <w:kern w:val="0"/>
                <w:szCs w:val="21"/>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bCs/>
                <w:kern w:val="0"/>
                <w:szCs w:val="21"/>
              </w:rPr>
              <w:t>15</w:t>
            </w:r>
          </w:p>
        </w:tc>
        <w:tc>
          <w:tcPr>
            <w:tcW w:w="6962" w:type="dxa"/>
            <w:tcBorders>
              <w:top w:val="single" w:color="auto" w:sz="4" w:space="0"/>
              <w:left w:val="single" w:color="auto" w:sz="4" w:space="0"/>
              <w:bottom w:val="single" w:color="auto" w:sz="4" w:space="0"/>
              <w:right w:val="single" w:color="auto" w:sz="4" w:space="0"/>
            </w:tcBorders>
          </w:tcPr>
          <w:p>
            <w:pPr>
              <w:widowControl/>
              <w:ind w:firstLine="0" w:firstLineChars="0"/>
              <w:rPr>
                <w:rFonts w:ascii="微软雅黑" w:hAnsi="微软雅黑" w:cs="微软雅黑"/>
                <w:szCs w:val="21"/>
              </w:rPr>
            </w:pPr>
            <w:r>
              <w:rPr>
                <w:rFonts w:hint="eastAsia" w:ascii="微软雅黑" w:hAnsi="微软雅黑" w:cs="微软雅黑"/>
                <w:szCs w:val="21"/>
              </w:rPr>
              <w:t>根据投标供应商针对本项目员工队伍稳定保障措施方案，是否与采购需求符合性或匹配度进行打分：</w:t>
            </w:r>
          </w:p>
          <w:p>
            <w:pPr>
              <w:widowControl/>
              <w:ind w:firstLine="0" w:firstLineChars="0"/>
              <w:rPr>
                <w:rFonts w:ascii="微软雅黑" w:hAnsi="微软雅黑" w:cs="微软雅黑"/>
                <w:bCs/>
                <w:szCs w:val="21"/>
              </w:rPr>
            </w:pPr>
          </w:p>
          <w:p>
            <w:pPr>
              <w:widowControl/>
              <w:ind w:firstLine="0" w:firstLineChars="0"/>
              <w:rPr>
                <w:rFonts w:ascii="微软雅黑" w:hAnsi="微软雅黑" w:cs="微软雅黑"/>
                <w:kern w:val="0"/>
                <w:szCs w:val="21"/>
              </w:rPr>
            </w:pPr>
            <w:r>
              <w:rPr>
                <w:rFonts w:hint="eastAsia" w:ascii="微软雅黑" w:hAnsi="微软雅黑" w:cs="微软雅黑"/>
                <w:bCs/>
                <w:szCs w:val="21"/>
              </w:rPr>
              <w:t>（方案详细完全满足项目实施要求的得3分；基本满足项目实施要求的得2分；不充足有可能会影响项目实施进度，得1分；没有该内容的得0分。）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3</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2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default" w:ascii="微软雅黑" w:hAnsi="微软雅黑" w:eastAsia="微软雅黑" w:cs="微软雅黑"/>
                <w:bCs/>
                <w:kern w:val="0"/>
                <w:szCs w:val="21"/>
                <w:lang w:val="en-US" w:eastAsia="zh-CN"/>
              </w:rPr>
            </w:pPr>
            <w:r>
              <w:rPr>
                <w:rFonts w:hint="eastAsia" w:ascii="微软雅黑" w:hAnsi="微软雅黑" w:cs="微软雅黑"/>
                <w:bCs/>
                <w:kern w:val="0"/>
                <w:szCs w:val="21"/>
                <w:lang w:val="en-US" w:eastAsia="zh-CN"/>
              </w:rPr>
              <w:t>16</w:t>
            </w:r>
          </w:p>
        </w:tc>
        <w:tc>
          <w:tcPr>
            <w:tcW w:w="6962" w:type="dxa"/>
            <w:tcBorders>
              <w:top w:val="single" w:color="auto" w:sz="4" w:space="0"/>
              <w:left w:val="single" w:color="auto" w:sz="4" w:space="0"/>
              <w:bottom w:val="single" w:color="auto" w:sz="4" w:space="0"/>
              <w:right w:val="single" w:color="auto" w:sz="4" w:space="0"/>
            </w:tcBorders>
          </w:tcPr>
          <w:p>
            <w:pPr>
              <w:widowControl/>
              <w:ind w:firstLine="0" w:firstLineChars="0"/>
              <w:rPr>
                <w:rFonts w:ascii="微软雅黑" w:hAnsi="微软雅黑" w:cs="微软雅黑"/>
                <w:szCs w:val="21"/>
              </w:rPr>
            </w:pPr>
            <w:r>
              <w:rPr>
                <w:rFonts w:hint="eastAsia" w:ascii="微软雅黑" w:hAnsi="微软雅黑" w:cs="微软雅黑"/>
                <w:szCs w:val="21"/>
              </w:rPr>
              <w:t>根据投标供应商针对本项目的应急预案合理性、可操作性、完整性，是否与采购需求符合性或匹配度进行打分：</w:t>
            </w:r>
          </w:p>
          <w:p>
            <w:pPr>
              <w:pStyle w:val="274"/>
              <w:spacing w:line="360" w:lineRule="auto"/>
              <w:rPr>
                <w:rFonts w:ascii="微软雅黑" w:hAnsi="微软雅黑" w:eastAsia="微软雅黑" w:cs="微软雅黑"/>
                <w:b/>
                <w:bCs/>
              </w:rPr>
            </w:pPr>
          </w:p>
          <w:p>
            <w:pPr>
              <w:pStyle w:val="274"/>
              <w:spacing w:line="360" w:lineRule="auto"/>
              <w:rPr>
                <w:rFonts w:hint="eastAsia" w:ascii="微软雅黑" w:hAnsi="微软雅黑" w:eastAsia="微软雅黑" w:cs="微软雅黑"/>
                <w:szCs w:val="21"/>
                <w:lang w:eastAsia="zh-CN"/>
              </w:rPr>
            </w:pPr>
            <w:r>
              <w:rPr>
                <w:rFonts w:hint="eastAsia" w:ascii="微软雅黑" w:hAnsi="微软雅黑" w:eastAsia="微软雅黑" w:cs="微软雅黑"/>
              </w:rPr>
              <w:t>（</w:t>
            </w:r>
            <w:r>
              <w:rPr>
                <w:rFonts w:hint="eastAsia" w:ascii="微软雅黑" w:hAnsi="微软雅黑" w:eastAsia="微软雅黑" w:cs="微软雅黑"/>
                <w:kern w:val="2"/>
                <w:sz w:val="21"/>
                <w:szCs w:val="21"/>
                <w:lang w:val="en-US" w:eastAsia="zh-CN" w:bidi="ar-SA"/>
              </w:rPr>
              <w:t>方案明确、内容全面、清晰合理、完全并优化项目招标需求的得5分；方案明确、内容全面、清晰合理、能满足项目招标需求的得4分；方案较明确、内容全面程度一般、清晰合理程度一般的，得3分；方案明确度、内容全面程度一般、清晰合理程度均一般的，得3分；方案不明确、内容有明显缺漏的，得2分；方案及内容有明显不合理，得1 分，没有该内容的得0分;）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微软雅黑" w:hAnsi="微软雅黑" w:cs="微软雅黑"/>
                <w:kern w:val="0"/>
                <w:szCs w:val="21"/>
                <w:lang w:val="en-US" w:eastAsia="zh-CN"/>
              </w:rPr>
            </w:pPr>
            <w:r>
              <w:rPr>
                <w:rFonts w:hint="eastAsia" w:ascii="微软雅黑" w:hAnsi="微软雅黑" w:cs="微软雅黑"/>
                <w:kern w:val="0"/>
                <w:szCs w:val="21"/>
                <w:lang w:val="en-US" w:eastAsia="zh-CN"/>
              </w:rPr>
              <w:t>5</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微软雅黑" w:hAnsi="微软雅黑" w:eastAsia="微软雅黑" w:cs="微软雅黑"/>
                <w:kern w:val="0"/>
                <w:szCs w:val="21"/>
                <w:lang w:eastAsia="zh-CN"/>
              </w:rPr>
            </w:pPr>
            <w:r>
              <w:rPr>
                <w:rFonts w:hint="eastAsia" w:ascii="微软雅黑" w:hAnsi="微软雅黑" w:cs="微软雅黑"/>
                <w:kern w:val="0"/>
                <w:szCs w:val="21"/>
                <w:lang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bCs/>
                <w:kern w:val="0"/>
                <w:szCs w:val="21"/>
              </w:rPr>
            </w:pPr>
            <w:r>
              <w:rPr>
                <w:rFonts w:hint="eastAsia" w:ascii="微软雅黑" w:hAnsi="微软雅黑" w:cs="微软雅黑"/>
                <w:bCs/>
                <w:kern w:val="0"/>
                <w:szCs w:val="21"/>
              </w:rPr>
              <w:t>17</w:t>
            </w:r>
          </w:p>
        </w:tc>
        <w:tc>
          <w:tcPr>
            <w:tcW w:w="6962" w:type="dxa"/>
            <w:tcBorders>
              <w:top w:val="single" w:color="auto" w:sz="4" w:space="0"/>
              <w:left w:val="single" w:color="auto" w:sz="4" w:space="0"/>
              <w:bottom w:val="single" w:color="auto" w:sz="4" w:space="0"/>
              <w:right w:val="single" w:color="auto" w:sz="4" w:space="0"/>
            </w:tcBorders>
          </w:tcPr>
          <w:p>
            <w:pPr>
              <w:autoSpaceDE w:val="0"/>
              <w:autoSpaceDN w:val="0"/>
              <w:ind w:firstLine="0" w:firstLineChars="0"/>
              <w:rPr>
                <w:rFonts w:ascii="微软雅黑" w:hAnsi="微软雅黑" w:cs="微软雅黑"/>
                <w:szCs w:val="21"/>
              </w:rPr>
            </w:pPr>
            <w:r>
              <w:rPr>
                <w:rFonts w:hint="eastAsia" w:ascii="微软雅黑" w:hAnsi="微软雅黑" w:cs="微软雅黑"/>
                <w:szCs w:val="21"/>
              </w:rPr>
              <w:t>根据投标供应商针对本项目实施人员的业务培训的内容和措施，是否与采购需求符合性或匹配度进行打分：</w:t>
            </w:r>
          </w:p>
          <w:p>
            <w:pPr>
              <w:pStyle w:val="274"/>
              <w:numPr>
                <w:ilvl w:val="0"/>
                <w:numId w:val="50"/>
              </w:numPr>
              <w:spacing w:line="360" w:lineRule="auto"/>
              <w:ind w:firstLine="420" w:firstLineChars="200"/>
              <w:rPr>
                <w:rFonts w:ascii="微软雅黑" w:hAnsi="微软雅黑" w:eastAsia="微软雅黑" w:cs="微软雅黑"/>
              </w:rPr>
            </w:pPr>
            <w:r>
              <w:rPr>
                <w:rFonts w:hint="eastAsia" w:ascii="微软雅黑" w:hAnsi="微软雅黑" w:eastAsia="微软雅黑" w:cs="微软雅黑"/>
                <w:szCs w:val="21"/>
              </w:rPr>
              <w:t>业务培训内容：</w:t>
            </w:r>
            <w:r>
              <w:rPr>
                <w:rFonts w:hint="eastAsia" w:ascii="微软雅黑" w:hAnsi="微软雅黑" w:eastAsia="微软雅黑" w:cs="微软雅黑"/>
              </w:rPr>
              <w:t>方案明确、内容全面、清晰合理，得3分；方案基本</w:t>
            </w:r>
            <w:r>
              <w:rPr>
                <w:rFonts w:hint="eastAsia" w:ascii="微软雅黑" w:hAnsi="微软雅黑" w:eastAsia="微软雅黑" w:cs="微软雅黑"/>
                <w:kern w:val="0"/>
              </w:rPr>
              <w:t>明确、内容较全面、较为合理2分；</w:t>
            </w:r>
            <w:r>
              <w:rPr>
                <w:rFonts w:hint="eastAsia" w:ascii="微软雅黑" w:hAnsi="微软雅黑" w:eastAsia="微软雅黑" w:cs="微软雅黑"/>
              </w:rPr>
              <w:t>方案</w:t>
            </w:r>
            <w:r>
              <w:rPr>
                <w:rFonts w:hint="eastAsia" w:ascii="微软雅黑" w:hAnsi="微软雅黑" w:eastAsia="微软雅黑" w:cs="微软雅黑"/>
                <w:kern w:val="0"/>
              </w:rPr>
              <w:t>不明确、内容有明显缺漏、不合理，得1分</w:t>
            </w:r>
            <w:r>
              <w:rPr>
                <w:rFonts w:hint="eastAsia" w:ascii="微软雅黑" w:hAnsi="微软雅黑" w:eastAsia="微软雅黑" w:cs="微软雅黑"/>
              </w:rPr>
              <w:t>，</w:t>
            </w:r>
            <w:r>
              <w:rPr>
                <w:rFonts w:hint="eastAsia" w:ascii="微软雅黑" w:hAnsi="微软雅黑" w:eastAsia="微软雅黑" w:cs="微软雅黑"/>
                <w:bCs/>
                <w:szCs w:val="21"/>
              </w:rPr>
              <w:t>没有该内容的得0分</w:t>
            </w:r>
            <w:r>
              <w:rPr>
                <w:rFonts w:hint="eastAsia" w:ascii="微软雅黑" w:hAnsi="微软雅黑" w:eastAsia="微软雅黑" w:cs="微软雅黑"/>
                <w:szCs w:val="21"/>
              </w:rPr>
              <w:t>;</w:t>
            </w:r>
          </w:p>
          <w:p>
            <w:pPr>
              <w:pStyle w:val="274"/>
              <w:numPr>
                <w:ilvl w:val="0"/>
                <w:numId w:val="50"/>
              </w:numPr>
              <w:spacing w:line="360" w:lineRule="auto"/>
              <w:ind w:firstLine="420" w:firstLineChars="200"/>
              <w:rPr>
                <w:rFonts w:ascii="微软雅黑" w:hAnsi="微软雅黑" w:eastAsia="微软雅黑" w:cs="微软雅黑"/>
              </w:rPr>
            </w:pPr>
            <w:r>
              <w:rPr>
                <w:rFonts w:hint="eastAsia" w:ascii="微软雅黑" w:hAnsi="微软雅黑" w:eastAsia="微软雅黑" w:cs="微软雅黑"/>
                <w:szCs w:val="21"/>
              </w:rPr>
              <w:t>保证培训的措施：</w:t>
            </w:r>
            <w:r>
              <w:rPr>
                <w:rFonts w:hint="eastAsia" w:ascii="微软雅黑" w:hAnsi="微软雅黑" w:eastAsia="微软雅黑" w:cs="微软雅黑"/>
              </w:rPr>
              <w:t>方案明确、内容全面、清晰合理，得3分；方案基本</w:t>
            </w:r>
            <w:r>
              <w:rPr>
                <w:rFonts w:hint="eastAsia" w:ascii="微软雅黑" w:hAnsi="微软雅黑" w:eastAsia="微软雅黑" w:cs="微软雅黑"/>
                <w:kern w:val="0"/>
              </w:rPr>
              <w:t>明确、内容较全面、较为合理2分；</w:t>
            </w:r>
            <w:r>
              <w:rPr>
                <w:rFonts w:hint="eastAsia" w:ascii="微软雅黑" w:hAnsi="微软雅黑" w:eastAsia="微软雅黑" w:cs="微软雅黑"/>
              </w:rPr>
              <w:t>方案</w:t>
            </w:r>
            <w:r>
              <w:rPr>
                <w:rFonts w:hint="eastAsia" w:ascii="微软雅黑" w:hAnsi="微软雅黑" w:eastAsia="微软雅黑" w:cs="微软雅黑"/>
                <w:kern w:val="0"/>
              </w:rPr>
              <w:t>不明确、内容有明显缺漏、不合理，得1 分</w:t>
            </w:r>
            <w:r>
              <w:rPr>
                <w:rFonts w:hint="eastAsia" w:ascii="微软雅黑" w:hAnsi="微软雅黑" w:eastAsia="微软雅黑" w:cs="微软雅黑"/>
              </w:rPr>
              <w:t>，</w:t>
            </w:r>
            <w:r>
              <w:rPr>
                <w:rFonts w:hint="eastAsia" w:ascii="微软雅黑" w:hAnsi="微软雅黑" w:eastAsia="微软雅黑" w:cs="微软雅黑"/>
                <w:bCs/>
                <w:szCs w:val="21"/>
              </w:rPr>
              <w:t>没有该内容的得0分</w:t>
            </w:r>
            <w:r>
              <w:rPr>
                <w:rFonts w:hint="eastAsia" w:ascii="微软雅黑" w:hAnsi="微软雅黑" w:eastAsia="微软雅黑" w:cs="微软雅黑"/>
                <w:szCs w:val="21"/>
              </w:rPr>
              <w:t>；</w:t>
            </w:r>
          </w:p>
          <w:p>
            <w:pPr>
              <w:pStyle w:val="274"/>
              <w:numPr>
                <w:ilvl w:val="0"/>
                <w:numId w:val="50"/>
              </w:numPr>
              <w:spacing w:line="360" w:lineRule="auto"/>
              <w:ind w:firstLine="420" w:firstLineChars="200"/>
              <w:rPr>
                <w:rFonts w:ascii="微软雅黑" w:hAnsi="微软雅黑" w:eastAsia="微软雅黑" w:cs="微软雅黑"/>
              </w:rPr>
            </w:pPr>
            <w:r>
              <w:rPr>
                <w:rFonts w:hint="eastAsia" w:ascii="微软雅黑" w:hAnsi="微软雅黑" w:eastAsia="微软雅黑" w:cs="微软雅黑"/>
                <w:szCs w:val="21"/>
              </w:rPr>
              <w:t>业务培训的频率：</w:t>
            </w:r>
            <w:r>
              <w:rPr>
                <w:rFonts w:hint="eastAsia" w:ascii="微软雅黑" w:hAnsi="微软雅黑" w:eastAsia="微软雅黑" w:cs="微软雅黑"/>
              </w:rPr>
              <w:t>方案明确、内容全面、清晰合理，得3分；方案基本</w:t>
            </w:r>
            <w:r>
              <w:rPr>
                <w:rFonts w:hint="eastAsia" w:ascii="微软雅黑" w:hAnsi="微软雅黑" w:eastAsia="微软雅黑" w:cs="微软雅黑"/>
                <w:kern w:val="0"/>
              </w:rPr>
              <w:t>明确、内容较全面、较为合理2分；</w:t>
            </w:r>
            <w:r>
              <w:rPr>
                <w:rFonts w:hint="eastAsia" w:ascii="微软雅黑" w:hAnsi="微软雅黑" w:eastAsia="微软雅黑" w:cs="微软雅黑"/>
              </w:rPr>
              <w:t>方案</w:t>
            </w:r>
            <w:r>
              <w:rPr>
                <w:rFonts w:hint="eastAsia" w:ascii="微软雅黑" w:hAnsi="微软雅黑" w:eastAsia="微软雅黑" w:cs="微软雅黑"/>
                <w:kern w:val="0"/>
              </w:rPr>
              <w:t>不明确、内容有明显缺漏、不合理，得1 分</w:t>
            </w:r>
            <w:r>
              <w:rPr>
                <w:rFonts w:hint="eastAsia" w:ascii="微软雅黑" w:hAnsi="微软雅黑" w:eastAsia="微软雅黑" w:cs="微软雅黑"/>
              </w:rPr>
              <w:t>，</w:t>
            </w:r>
            <w:r>
              <w:rPr>
                <w:rFonts w:hint="eastAsia" w:ascii="微软雅黑" w:hAnsi="微软雅黑" w:eastAsia="微软雅黑" w:cs="微软雅黑"/>
                <w:bCs/>
                <w:szCs w:val="21"/>
              </w:rPr>
              <w:t>没有该内容的得0分</w:t>
            </w:r>
            <w:r>
              <w:rPr>
                <w:rFonts w:hint="eastAsia" w:ascii="微软雅黑" w:hAnsi="微软雅黑" w:eastAsia="微软雅黑" w:cs="微软雅黑"/>
              </w:rPr>
              <w:t>。</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9</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726"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18</w:t>
            </w:r>
          </w:p>
        </w:tc>
        <w:tc>
          <w:tcPr>
            <w:tcW w:w="6962" w:type="dxa"/>
            <w:tcBorders>
              <w:top w:val="single" w:color="auto" w:sz="4" w:space="0"/>
              <w:left w:val="single" w:color="auto" w:sz="4" w:space="0"/>
              <w:bottom w:val="single" w:color="auto" w:sz="4" w:space="0"/>
              <w:right w:val="single" w:color="auto" w:sz="4" w:space="0"/>
            </w:tcBorders>
          </w:tcPr>
          <w:p>
            <w:pPr>
              <w:ind w:firstLine="0" w:firstLineChars="0"/>
              <w:rPr>
                <w:rFonts w:ascii="微软雅黑" w:hAnsi="微软雅黑" w:cs="微软雅黑"/>
                <w:szCs w:val="21"/>
              </w:rPr>
            </w:pPr>
            <w:r>
              <w:rPr>
                <w:rFonts w:hint="eastAsia" w:ascii="微软雅黑" w:hAnsi="微软雅黑" w:cs="微软雅黑"/>
                <w:szCs w:val="21"/>
              </w:rPr>
              <w:t>投标单位是否有完善的监督自查体系，根据投标单位的自查监督体系的完整性、可操作性，是否与采购需求符合性或匹配度进行打分：</w:t>
            </w:r>
          </w:p>
          <w:p>
            <w:pPr>
              <w:ind w:firstLine="0" w:firstLineChars="0"/>
              <w:rPr>
                <w:rFonts w:ascii="微软雅黑" w:hAnsi="微软雅黑" w:cs="微软雅黑"/>
                <w:szCs w:val="21"/>
              </w:rPr>
            </w:pPr>
          </w:p>
          <w:p>
            <w:pPr>
              <w:ind w:firstLine="0" w:firstLineChars="0"/>
              <w:rPr>
                <w:rFonts w:ascii="微软雅黑" w:hAnsi="微软雅黑" w:cs="微软雅黑"/>
                <w:bCs/>
                <w:szCs w:val="21"/>
              </w:rPr>
            </w:pPr>
            <w:r>
              <w:rPr>
                <w:rFonts w:hint="eastAsia" w:ascii="微软雅黑" w:hAnsi="微软雅黑" w:cs="微软雅黑"/>
                <w:szCs w:val="21"/>
              </w:rPr>
              <w:t>（体系</w:t>
            </w:r>
            <w:r>
              <w:rPr>
                <w:rFonts w:hint="eastAsia" w:ascii="微软雅黑" w:hAnsi="微软雅黑" w:cs="微软雅黑"/>
                <w:bCs/>
                <w:szCs w:val="21"/>
              </w:rPr>
              <w:t>详细完全满足项目实施要求的得3分；基本满足项目实施要求的得2分；不充足有可能会影响项目实施进度，得1分；没有该内容的得0分。）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3</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2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19</w:t>
            </w:r>
          </w:p>
        </w:tc>
        <w:tc>
          <w:tcPr>
            <w:tcW w:w="6962" w:type="dxa"/>
            <w:tcBorders>
              <w:top w:val="single" w:color="auto" w:sz="4" w:space="0"/>
              <w:left w:val="single" w:color="auto" w:sz="4" w:space="0"/>
              <w:bottom w:val="single" w:color="auto" w:sz="4" w:space="0"/>
              <w:right w:val="single" w:color="auto" w:sz="4" w:space="0"/>
            </w:tcBorders>
          </w:tcPr>
          <w:p>
            <w:pPr>
              <w:ind w:firstLine="0" w:firstLineChars="0"/>
              <w:rPr>
                <w:rFonts w:ascii="微软雅黑" w:hAnsi="微软雅黑" w:cs="微软雅黑"/>
                <w:szCs w:val="21"/>
              </w:rPr>
            </w:pPr>
            <w:r>
              <w:rPr>
                <w:rFonts w:hint="eastAsia" w:ascii="微软雅黑" w:hAnsi="微软雅黑" w:cs="微软雅黑"/>
                <w:szCs w:val="21"/>
              </w:rPr>
              <w:t>根据投标供应商针对本项目合理化建议，是否与采购需求符合性或匹配度进行打分：</w:t>
            </w:r>
          </w:p>
          <w:p>
            <w:pPr>
              <w:ind w:firstLine="0" w:firstLineChars="0"/>
              <w:rPr>
                <w:rFonts w:ascii="微软雅黑" w:hAnsi="微软雅黑" w:cs="微软雅黑"/>
                <w:szCs w:val="21"/>
              </w:rPr>
            </w:pPr>
          </w:p>
          <w:p>
            <w:pPr>
              <w:ind w:firstLine="0" w:firstLineChars="0"/>
              <w:rPr>
                <w:rFonts w:ascii="微软雅黑" w:hAnsi="微软雅黑" w:cs="微软雅黑"/>
                <w:szCs w:val="21"/>
              </w:rPr>
            </w:pPr>
            <w:r>
              <w:rPr>
                <w:rFonts w:hint="eastAsia" w:ascii="微软雅黑" w:hAnsi="微软雅黑" w:cs="微软雅黑"/>
                <w:szCs w:val="21"/>
              </w:rPr>
              <w:t>（建议及可行性合理且操作性强的得3分；建议及可行性合理的得2分；建议及可行性一般的得1分；建议及可行性不合理或</w:t>
            </w:r>
            <w:r>
              <w:rPr>
                <w:rFonts w:hint="eastAsia" w:ascii="微软雅黑" w:hAnsi="微软雅黑" w:cs="微软雅黑"/>
                <w:bCs/>
                <w:szCs w:val="21"/>
              </w:rPr>
              <w:t>没有该内容的得0分。</w:t>
            </w:r>
            <w:r>
              <w:rPr>
                <w:rFonts w:hint="eastAsia" w:ascii="微软雅黑" w:hAnsi="微软雅黑" w:cs="微软雅黑"/>
                <w:szCs w:val="21"/>
              </w:rPr>
              <w:t>)</w:t>
            </w: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3</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7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p>
        </w:tc>
        <w:tc>
          <w:tcPr>
            <w:tcW w:w="6962"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c>
          <w:tcPr>
            <w:tcW w:w="73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default" w:ascii="微软雅黑" w:hAnsi="微软雅黑" w:eastAsia="微软雅黑" w:cs="微软雅黑"/>
                <w:kern w:val="0"/>
                <w:szCs w:val="21"/>
                <w:lang w:val="en-US" w:eastAsia="zh-CN"/>
              </w:rPr>
            </w:pPr>
            <w:r>
              <w:rPr>
                <w:rFonts w:hint="eastAsia" w:ascii="微软雅黑" w:hAnsi="微软雅黑" w:cs="微软雅黑"/>
                <w:kern w:val="0"/>
                <w:szCs w:val="21"/>
                <w:lang w:val="en-US" w:eastAsia="zh-CN"/>
              </w:rPr>
              <w:t>83</w:t>
            </w:r>
          </w:p>
        </w:tc>
        <w:tc>
          <w:tcPr>
            <w:tcW w:w="92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p>
        </w:tc>
      </w:tr>
    </w:tbl>
    <w:p>
      <w:pPr>
        <w:tabs>
          <w:tab w:val="left" w:pos="3870"/>
          <w:tab w:val="left" w:pos="4085"/>
        </w:tabs>
        <w:snapToGrid w:val="0"/>
        <w:ind w:firstLine="420"/>
        <w:rPr>
          <w:rFonts w:ascii="微软雅黑" w:hAnsi="微软雅黑" w:cs="微软雅黑"/>
          <w:b/>
          <w:bCs/>
          <w:szCs w:val="21"/>
        </w:rPr>
      </w:pPr>
      <w:r>
        <w:rPr>
          <w:rFonts w:hint="eastAsia" w:ascii="微软雅黑" w:hAnsi="微软雅黑" w:cs="微软雅黑"/>
          <w:b/>
          <w:bCs/>
          <w:szCs w:val="21"/>
        </w:rPr>
        <w:t>（三）资信及其他分</w:t>
      </w:r>
    </w:p>
    <w:tbl>
      <w:tblPr>
        <w:tblStyle w:val="52"/>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861"/>
        <w:gridCol w:w="692"/>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微软雅黑" w:hAnsi="微软雅黑" w:cs="微软雅黑"/>
                <w:b/>
                <w:szCs w:val="21"/>
              </w:rPr>
            </w:pPr>
            <w:r>
              <w:rPr>
                <w:rFonts w:hint="eastAsia" w:ascii="微软雅黑" w:hAnsi="微软雅黑" w:cs="微软雅黑"/>
                <w:b/>
                <w:szCs w:val="21"/>
              </w:rPr>
              <w:t>序号</w:t>
            </w:r>
          </w:p>
        </w:tc>
        <w:tc>
          <w:tcPr>
            <w:tcW w:w="6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微软雅黑" w:hAnsi="微软雅黑" w:cs="微软雅黑"/>
                <w:b/>
                <w:szCs w:val="21"/>
              </w:rPr>
            </w:pPr>
            <w:r>
              <w:rPr>
                <w:rFonts w:hint="eastAsia" w:ascii="微软雅黑" w:hAnsi="微软雅黑" w:cs="微软雅黑"/>
                <w:b/>
                <w:szCs w:val="21"/>
              </w:rPr>
              <w:t>评分细则</w:t>
            </w:r>
          </w:p>
        </w:tc>
        <w:tc>
          <w:tcPr>
            <w:tcW w:w="69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微软雅黑" w:hAnsi="微软雅黑" w:cs="微软雅黑"/>
                <w:b/>
                <w:szCs w:val="21"/>
              </w:rPr>
            </w:pPr>
            <w:r>
              <w:rPr>
                <w:rFonts w:hint="eastAsia" w:ascii="微软雅黑" w:hAnsi="微软雅黑" w:cs="微软雅黑"/>
                <w:b/>
                <w:bCs/>
                <w:kern w:val="0"/>
                <w:szCs w:val="21"/>
              </w:rPr>
              <w:t>最高得分</w:t>
            </w:r>
          </w:p>
        </w:tc>
        <w:tc>
          <w:tcPr>
            <w:tcW w:w="8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微软雅黑" w:hAnsi="微软雅黑" w:cs="微软雅黑"/>
                <w:b/>
                <w:bCs/>
                <w:kern w:val="0"/>
                <w:szCs w:val="21"/>
              </w:rPr>
            </w:pPr>
            <w:r>
              <w:rPr>
                <w:rFonts w:hint="eastAsia" w:ascii="微软雅黑" w:hAnsi="微软雅黑" w:cs="微软雅黑"/>
                <w:b/>
                <w:bCs/>
                <w:kern w:val="0"/>
                <w:szCs w:val="21"/>
              </w:rPr>
              <w:t>分值</w:t>
            </w:r>
          </w:p>
          <w:p>
            <w:pPr>
              <w:widowControl/>
              <w:ind w:firstLine="0" w:firstLineChars="0"/>
              <w:rPr>
                <w:rFonts w:ascii="微软雅黑" w:hAnsi="微软雅黑" w:cs="微软雅黑"/>
                <w:b/>
                <w:szCs w:val="21"/>
              </w:rPr>
            </w:pPr>
            <w:r>
              <w:rPr>
                <w:rFonts w:hint="eastAsia" w:ascii="微软雅黑" w:hAnsi="微软雅黑" w:cs="微软雅黑"/>
                <w:b/>
                <w:bCs/>
                <w:kern w:val="0"/>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09" w:type="dxa"/>
            <w:vAlign w:val="center"/>
          </w:tcPr>
          <w:p>
            <w:pPr>
              <w:autoSpaceDE w:val="0"/>
              <w:autoSpaceDN w:val="0"/>
              <w:adjustRightInd w:val="0"/>
              <w:ind w:firstLine="0" w:firstLineChars="0"/>
              <w:jc w:val="center"/>
              <w:rPr>
                <w:rFonts w:hint="eastAsia" w:ascii="微软雅黑" w:hAnsi="微软雅黑" w:eastAsia="微软雅黑" w:cs="微软雅黑"/>
                <w:szCs w:val="21"/>
                <w:lang w:eastAsia="zh-CN"/>
              </w:rPr>
            </w:pPr>
            <w:r>
              <w:rPr>
                <w:rFonts w:hint="eastAsia" w:ascii="微软雅黑" w:hAnsi="微软雅黑" w:cs="微软雅黑"/>
                <w:szCs w:val="21"/>
              </w:rPr>
              <w:t>2</w:t>
            </w:r>
            <w:r>
              <w:rPr>
                <w:rFonts w:hint="eastAsia" w:ascii="微软雅黑" w:hAnsi="微软雅黑" w:cs="微软雅黑"/>
                <w:szCs w:val="21"/>
                <w:lang w:val="en-US" w:eastAsia="zh-CN"/>
              </w:rPr>
              <w:t>0</w:t>
            </w:r>
          </w:p>
        </w:tc>
        <w:tc>
          <w:tcPr>
            <w:tcW w:w="6861" w:type="dxa"/>
          </w:tcPr>
          <w:p>
            <w:pPr>
              <w:ind w:firstLine="0" w:firstLineChars="0"/>
              <w:rPr>
                <w:rFonts w:ascii="微软雅黑" w:hAnsi="微软雅黑" w:cs="微软雅黑"/>
                <w:szCs w:val="21"/>
              </w:rPr>
            </w:pPr>
            <w:r>
              <w:rPr>
                <w:rFonts w:hint="eastAsia" w:ascii="微软雅黑" w:hAnsi="微软雅黑" w:cs="微软雅黑"/>
                <w:szCs w:val="21"/>
              </w:rPr>
              <w:t>投标供应商具有职业健康安全管理体系认证证书得1分;具有质量管理体系认证证书得1分，具有环境管理体系认证证书得1分;(响应文件中提供证书复印件做在响应文件中，且证书应在有效期内;不提供不得分)</w:t>
            </w:r>
          </w:p>
        </w:tc>
        <w:tc>
          <w:tcPr>
            <w:tcW w:w="692" w:type="dxa"/>
            <w:vAlign w:val="center"/>
          </w:tcPr>
          <w:p>
            <w:pPr>
              <w:autoSpaceDE w:val="0"/>
              <w:autoSpaceDN w:val="0"/>
              <w:adjustRightInd w:val="0"/>
              <w:ind w:firstLine="0" w:firstLineChars="0"/>
              <w:jc w:val="center"/>
              <w:rPr>
                <w:rFonts w:ascii="微软雅黑" w:hAnsi="微软雅黑" w:cs="微软雅黑"/>
                <w:szCs w:val="21"/>
              </w:rPr>
            </w:pPr>
            <w:r>
              <w:rPr>
                <w:rFonts w:hint="eastAsia" w:ascii="微软雅黑" w:hAnsi="微软雅黑" w:cs="微软雅黑"/>
                <w:szCs w:val="21"/>
              </w:rPr>
              <w:t>3</w:t>
            </w:r>
          </w:p>
        </w:tc>
        <w:tc>
          <w:tcPr>
            <w:tcW w:w="848" w:type="dxa"/>
            <w:vAlign w:val="center"/>
          </w:tcPr>
          <w:p>
            <w:pPr>
              <w:autoSpaceDE w:val="0"/>
              <w:autoSpaceDN w:val="0"/>
              <w:adjustRightInd w:val="0"/>
              <w:ind w:firstLine="0" w:firstLineChars="0"/>
              <w:jc w:val="center"/>
              <w:rPr>
                <w:rFonts w:ascii="微软雅黑" w:hAnsi="微软雅黑" w:cs="微软雅黑"/>
                <w:szCs w:val="21"/>
              </w:rPr>
            </w:pPr>
            <w:r>
              <w:rPr>
                <w:rFonts w:hint="eastAsia" w:ascii="微软雅黑" w:hAnsi="微软雅黑" w:cs="微软雅黑"/>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09" w:type="dxa"/>
            <w:vAlign w:val="center"/>
          </w:tcPr>
          <w:p>
            <w:pPr>
              <w:autoSpaceDE w:val="0"/>
              <w:autoSpaceDN w:val="0"/>
              <w:adjustRightInd w:val="0"/>
              <w:ind w:firstLine="0" w:firstLineChars="0"/>
              <w:jc w:val="center"/>
              <w:rPr>
                <w:rFonts w:hint="eastAsia" w:ascii="微软雅黑" w:hAnsi="微软雅黑" w:eastAsia="微软雅黑" w:cs="微软雅黑"/>
                <w:szCs w:val="21"/>
                <w:lang w:eastAsia="zh-CN"/>
              </w:rPr>
            </w:pPr>
            <w:r>
              <w:rPr>
                <w:rFonts w:hint="eastAsia" w:ascii="微软雅黑" w:hAnsi="微软雅黑" w:cs="微软雅黑"/>
                <w:szCs w:val="21"/>
              </w:rPr>
              <w:t>2</w:t>
            </w:r>
            <w:r>
              <w:rPr>
                <w:rFonts w:hint="eastAsia" w:ascii="微软雅黑" w:hAnsi="微软雅黑" w:cs="微软雅黑"/>
                <w:szCs w:val="21"/>
                <w:lang w:val="en-US" w:eastAsia="zh-CN"/>
              </w:rPr>
              <w:t>1</w:t>
            </w:r>
          </w:p>
        </w:tc>
        <w:tc>
          <w:tcPr>
            <w:tcW w:w="6861" w:type="dxa"/>
          </w:tcPr>
          <w:p>
            <w:pPr>
              <w:ind w:firstLine="0" w:firstLineChars="0"/>
              <w:rPr>
                <w:rFonts w:ascii="微软雅黑" w:hAnsi="微软雅黑" w:cs="微软雅黑"/>
                <w:szCs w:val="21"/>
              </w:rPr>
            </w:pPr>
            <w:r>
              <w:rPr>
                <w:rFonts w:hint="eastAsia" w:ascii="微软雅黑" w:hAnsi="微软雅黑" w:cs="微软雅黑"/>
                <w:szCs w:val="21"/>
              </w:rPr>
              <w:t>投标供应商自2019年1月1日以来，具有县、区级及以上政府部门颁发的荣誉的，每个得1分;共3分；(响应文件中提供证书或相关证明文件复印件做在响应文件中，不提供不得分)</w:t>
            </w:r>
          </w:p>
        </w:tc>
        <w:tc>
          <w:tcPr>
            <w:tcW w:w="692" w:type="dxa"/>
            <w:vAlign w:val="center"/>
          </w:tcPr>
          <w:p>
            <w:pPr>
              <w:autoSpaceDE w:val="0"/>
              <w:autoSpaceDN w:val="0"/>
              <w:adjustRightInd w:val="0"/>
              <w:ind w:firstLine="0" w:firstLineChars="0"/>
              <w:jc w:val="center"/>
              <w:rPr>
                <w:rFonts w:ascii="微软雅黑" w:hAnsi="微软雅黑" w:cs="微软雅黑"/>
                <w:szCs w:val="21"/>
              </w:rPr>
            </w:pPr>
            <w:r>
              <w:rPr>
                <w:rFonts w:hint="eastAsia" w:ascii="微软雅黑" w:hAnsi="微软雅黑" w:cs="微软雅黑"/>
                <w:szCs w:val="21"/>
              </w:rPr>
              <w:t>3</w:t>
            </w:r>
          </w:p>
        </w:tc>
        <w:tc>
          <w:tcPr>
            <w:tcW w:w="848" w:type="dxa"/>
            <w:vAlign w:val="center"/>
          </w:tcPr>
          <w:p>
            <w:pPr>
              <w:autoSpaceDE w:val="0"/>
              <w:autoSpaceDN w:val="0"/>
              <w:adjustRightInd w:val="0"/>
              <w:ind w:firstLine="0" w:firstLineChars="0"/>
              <w:jc w:val="center"/>
              <w:rPr>
                <w:rFonts w:ascii="微软雅黑" w:hAnsi="微软雅黑" w:cs="微软雅黑"/>
                <w:szCs w:val="21"/>
              </w:rPr>
            </w:pPr>
            <w:r>
              <w:rPr>
                <w:rFonts w:hint="eastAsia" w:ascii="微软雅黑" w:hAnsi="微软雅黑" w:cs="微软雅黑"/>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09" w:type="dxa"/>
            <w:vAlign w:val="center"/>
          </w:tcPr>
          <w:p>
            <w:pPr>
              <w:autoSpaceDE w:val="0"/>
              <w:autoSpaceDN w:val="0"/>
              <w:adjustRightInd w:val="0"/>
              <w:ind w:firstLine="0" w:firstLineChars="0"/>
              <w:jc w:val="center"/>
              <w:rPr>
                <w:rFonts w:hint="eastAsia" w:ascii="微软雅黑" w:hAnsi="微软雅黑" w:eastAsia="微软雅黑" w:cs="微软雅黑"/>
                <w:szCs w:val="21"/>
                <w:lang w:eastAsia="zh-CN"/>
              </w:rPr>
            </w:pPr>
            <w:r>
              <w:rPr>
                <w:rFonts w:hint="eastAsia" w:ascii="微软雅黑" w:hAnsi="微软雅黑" w:cs="微软雅黑"/>
                <w:szCs w:val="21"/>
              </w:rPr>
              <w:t>2</w:t>
            </w:r>
            <w:r>
              <w:rPr>
                <w:rFonts w:hint="eastAsia" w:ascii="微软雅黑" w:hAnsi="微软雅黑" w:cs="微软雅黑"/>
                <w:szCs w:val="21"/>
                <w:lang w:val="en-US" w:eastAsia="zh-CN"/>
              </w:rPr>
              <w:t>2</w:t>
            </w:r>
          </w:p>
        </w:tc>
        <w:tc>
          <w:tcPr>
            <w:tcW w:w="6861" w:type="dxa"/>
          </w:tcPr>
          <w:p>
            <w:pPr>
              <w:ind w:firstLine="0" w:firstLineChars="0"/>
              <w:rPr>
                <w:rFonts w:ascii="微软雅黑" w:hAnsi="微软雅黑" w:cs="微软雅黑"/>
                <w:szCs w:val="21"/>
              </w:rPr>
            </w:pPr>
            <w:r>
              <w:rPr>
                <w:rFonts w:hint="eastAsia" w:ascii="微软雅黑" w:hAnsi="微软雅黑" w:cs="微软雅黑"/>
                <w:szCs w:val="21"/>
              </w:rPr>
              <w:t>投标供应商自2019年1月1日以来(以合同签订时间为准)，承接过的类似项目，每提供1个，得0.25分，最高得1分;(响应文件中提供合同复印件做在响应文件中，不提供不得分)</w:t>
            </w:r>
          </w:p>
        </w:tc>
        <w:tc>
          <w:tcPr>
            <w:tcW w:w="692" w:type="dxa"/>
            <w:vAlign w:val="center"/>
          </w:tcPr>
          <w:p>
            <w:pPr>
              <w:autoSpaceDE w:val="0"/>
              <w:autoSpaceDN w:val="0"/>
              <w:adjustRightInd w:val="0"/>
              <w:ind w:firstLine="0" w:firstLineChars="0"/>
              <w:jc w:val="center"/>
              <w:rPr>
                <w:rFonts w:ascii="微软雅黑" w:hAnsi="微软雅黑" w:cs="微软雅黑"/>
                <w:szCs w:val="21"/>
              </w:rPr>
            </w:pPr>
            <w:r>
              <w:rPr>
                <w:rFonts w:hint="eastAsia" w:ascii="微软雅黑" w:hAnsi="微软雅黑" w:cs="微软雅黑"/>
                <w:szCs w:val="21"/>
              </w:rPr>
              <w:t>1</w:t>
            </w:r>
          </w:p>
        </w:tc>
        <w:tc>
          <w:tcPr>
            <w:tcW w:w="848" w:type="dxa"/>
            <w:vAlign w:val="center"/>
          </w:tcPr>
          <w:p>
            <w:pPr>
              <w:autoSpaceDE w:val="0"/>
              <w:autoSpaceDN w:val="0"/>
              <w:adjustRightInd w:val="0"/>
              <w:ind w:firstLine="0" w:firstLineChars="0"/>
              <w:jc w:val="center"/>
              <w:rPr>
                <w:rFonts w:ascii="微软雅黑" w:hAnsi="微软雅黑" w:cs="微软雅黑"/>
                <w:szCs w:val="21"/>
              </w:rPr>
            </w:pPr>
            <w:r>
              <w:rPr>
                <w:rFonts w:hint="eastAsia" w:ascii="微软雅黑" w:hAnsi="微软雅黑" w:cs="微软雅黑"/>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09" w:type="dxa"/>
            <w:vAlign w:val="center"/>
          </w:tcPr>
          <w:p>
            <w:pPr>
              <w:autoSpaceDE w:val="0"/>
              <w:autoSpaceDN w:val="0"/>
              <w:adjustRightInd w:val="0"/>
              <w:ind w:firstLine="0" w:firstLineChars="0"/>
              <w:jc w:val="center"/>
              <w:rPr>
                <w:rFonts w:ascii="微软雅黑" w:hAnsi="微软雅黑" w:cs="微软雅黑"/>
                <w:szCs w:val="21"/>
              </w:rPr>
            </w:pPr>
          </w:p>
        </w:tc>
        <w:tc>
          <w:tcPr>
            <w:tcW w:w="6861" w:type="dxa"/>
          </w:tcPr>
          <w:p>
            <w:pPr>
              <w:ind w:firstLine="0" w:firstLineChars="0"/>
              <w:rPr>
                <w:rFonts w:ascii="微软雅黑" w:hAnsi="微软雅黑" w:cs="微软雅黑"/>
                <w:szCs w:val="21"/>
              </w:rPr>
            </w:pPr>
          </w:p>
        </w:tc>
        <w:tc>
          <w:tcPr>
            <w:tcW w:w="692" w:type="dxa"/>
            <w:vAlign w:val="center"/>
          </w:tcPr>
          <w:p>
            <w:pPr>
              <w:autoSpaceDE w:val="0"/>
              <w:autoSpaceDN w:val="0"/>
              <w:adjustRightInd w:val="0"/>
              <w:ind w:firstLine="0" w:firstLineChars="0"/>
              <w:jc w:val="center"/>
              <w:rPr>
                <w:rFonts w:hint="eastAsia" w:ascii="微软雅黑" w:hAnsi="微软雅黑" w:eastAsia="微软雅黑" w:cs="微软雅黑"/>
                <w:szCs w:val="21"/>
                <w:lang w:eastAsia="zh-CN"/>
              </w:rPr>
            </w:pPr>
            <w:r>
              <w:rPr>
                <w:rFonts w:hint="eastAsia" w:ascii="微软雅黑" w:hAnsi="微软雅黑" w:cs="微软雅黑"/>
                <w:szCs w:val="21"/>
                <w:lang w:val="en-US" w:eastAsia="zh-CN"/>
              </w:rPr>
              <w:t>7</w:t>
            </w:r>
          </w:p>
        </w:tc>
        <w:tc>
          <w:tcPr>
            <w:tcW w:w="848" w:type="dxa"/>
            <w:vAlign w:val="center"/>
          </w:tcPr>
          <w:p>
            <w:pPr>
              <w:autoSpaceDE w:val="0"/>
              <w:autoSpaceDN w:val="0"/>
              <w:adjustRightInd w:val="0"/>
              <w:ind w:firstLine="0" w:firstLineChars="0"/>
              <w:jc w:val="center"/>
              <w:rPr>
                <w:rFonts w:ascii="微软雅黑" w:hAnsi="微软雅黑" w:cs="微软雅黑"/>
                <w:szCs w:val="21"/>
              </w:rPr>
            </w:pPr>
          </w:p>
        </w:tc>
      </w:tr>
    </w:tbl>
    <w:p>
      <w:pPr>
        <w:pStyle w:val="6"/>
        <w:spacing w:line="360" w:lineRule="auto"/>
        <w:rPr>
          <w:rFonts w:cs="微软雅黑"/>
        </w:rPr>
        <w:sectPr>
          <w:headerReference r:id="rId24" w:type="first"/>
          <w:footerReference r:id="rId25" w:type="default"/>
          <w:headerReference r:id="rId23" w:type="even"/>
          <w:pgSz w:w="11906" w:h="16838"/>
          <w:pgMar w:top="1474" w:right="1797" w:bottom="1247" w:left="1797" w:header="851" w:footer="851" w:gutter="0"/>
          <w:cols w:space="720" w:num="1"/>
          <w:docGrid w:linePitch="312" w:charSpace="0"/>
        </w:sectPr>
      </w:pPr>
    </w:p>
    <w:bookmarkEnd w:id="235"/>
    <w:bookmarkEnd w:id="236"/>
    <w:bookmarkEnd w:id="237"/>
    <w:p>
      <w:pPr>
        <w:pStyle w:val="4"/>
        <w:numPr>
          <w:ilvl w:val="0"/>
          <w:numId w:val="4"/>
        </w:numPr>
        <w:rPr>
          <w:rStyle w:val="63"/>
          <w:rFonts w:ascii="微软雅黑" w:hAnsi="微软雅黑" w:cs="微软雅黑"/>
          <w:b/>
          <w:bCs/>
          <w:sz w:val="21"/>
          <w:szCs w:val="21"/>
        </w:rPr>
      </w:pPr>
      <w:r>
        <w:rPr>
          <w:rStyle w:val="63"/>
          <w:rFonts w:hint="eastAsia" w:ascii="微软雅黑" w:hAnsi="微软雅黑" w:cs="微软雅黑"/>
          <w:b/>
          <w:bCs/>
          <w:sz w:val="21"/>
          <w:szCs w:val="21"/>
        </w:rPr>
        <w:t xml:space="preserve">  </w:t>
      </w:r>
      <w:bookmarkStart w:id="243" w:name="_Toc2367"/>
      <w:bookmarkStart w:id="244" w:name="_Toc2562"/>
      <w:r>
        <w:rPr>
          <w:rStyle w:val="63"/>
          <w:rFonts w:hint="eastAsia" w:ascii="微软雅黑" w:hAnsi="微软雅黑" w:cs="微软雅黑"/>
          <w:b/>
          <w:bCs/>
          <w:sz w:val="21"/>
          <w:szCs w:val="21"/>
        </w:rPr>
        <w:t>采购合同（指引）</w:t>
      </w:r>
      <w:bookmarkEnd w:id="243"/>
      <w:bookmarkEnd w:id="244"/>
    </w:p>
    <w:p>
      <w:pPr>
        <w:pStyle w:val="5"/>
        <w:ind w:firstLine="420"/>
        <w:jc w:val="center"/>
        <w:rPr>
          <w:rFonts w:ascii="微软雅黑" w:hAnsi="微软雅黑" w:cs="微软雅黑"/>
          <w:szCs w:val="21"/>
        </w:rPr>
      </w:pPr>
      <w:bookmarkStart w:id="245" w:name="_Toc507"/>
      <w:r>
        <w:rPr>
          <w:rFonts w:hint="eastAsia" w:ascii="微软雅黑" w:hAnsi="微软雅黑" w:cs="微软雅黑"/>
          <w:szCs w:val="21"/>
        </w:rPr>
        <w:t>通用条款部分</w:t>
      </w:r>
      <w:bookmarkEnd w:id="245"/>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szCs w:val="21"/>
        </w:rPr>
      </w:pPr>
      <w:bookmarkStart w:id="246" w:name="_Hlk111018671"/>
      <w:r>
        <w:rPr>
          <w:rFonts w:hint="eastAsia" w:ascii="微软雅黑" w:hAnsi="微软雅黑" w:cs="微软雅黑"/>
          <w:szCs w:val="21"/>
        </w:rPr>
        <w:t xml:space="preserve">合同编号： </w:t>
      </w:r>
    </w:p>
    <w:p>
      <w:pPr>
        <w:tabs>
          <w:tab w:val="left" w:pos="8306"/>
        </w:tabs>
        <w:ind w:right="84" w:firstLine="420"/>
        <w:rPr>
          <w:rFonts w:ascii="微软雅黑" w:hAnsi="微软雅黑" w:cs="微软雅黑"/>
          <w:szCs w:val="21"/>
        </w:rPr>
      </w:pPr>
      <w:r>
        <w:rPr>
          <w:rFonts w:hint="eastAsia" w:ascii="微软雅黑" w:hAnsi="微软雅黑" w:cs="微软雅黑"/>
          <w:szCs w:val="21"/>
        </w:rPr>
        <w:t xml:space="preserve">项目名称：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szCs w:val="21"/>
        </w:rPr>
      </w:pPr>
      <w:r>
        <w:rPr>
          <w:rFonts w:hint="eastAsia" w:ascii="微软雅黑" w:hAnsi="微软雅黑" w:cs="微软雅黑"/>
          <w:szCs w:val="21"/>
        </w:rPr>
        <w:t>项目编号：</w:t>
      </w:r>
    </w:p>
    <w:p>
      <w:pPr>
        <w:ind w:firstLine="420"/>
        <w:rPr>
          <w:rFonts w:ascii="微软雅黑" w:hAnsi="微软雅黑" w:cs="微软雅黑"/>
          <w:szCs w:val="21"/>
        </w:rPr>
      </w:pPr>
      <w:r>
        <w:rPr>
          <w:rFonts w:hint="eastAsia" w:ascii="微软雅黑" w:hAnsi="微软雅黑" w:cs="微软雅黑"/>
          <w:szCs w:val="21"/>
        </w:rPr>
        <w:t>政府采购计划（预算）确认书号：</w:t>
      </w:r>
      <w:r>
        <w:rPr>
          <w:rFonts w:ascii="微软雅黑" w:hAnsi="微软雅黑" w:cs="微软雅黑"/>
          <w:szCs w:val="21"/>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szCs w:val="21"/>
        </w:rPr>
      </w:pPr>
      <w:r>
        <w:rPr>
          <w:rFonts w:hint="eastAsia" w:ascii="微软雅黑" w:hAnsi="微软雅黑" w:cs="微软雅黑"/>
          <w:szCs w:val="21"/>
        </w:rPr>
        <w:t>采购人（以下称甲方）：嘉兴南湖学院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szCs w:val="21"/>
        </w:rPr>
      </w:pPr>
      <w:r>
        <w:rPr>
          <w:rFonts w:hint="eastAsia" w:ascii="微软雅黑" w:hAnsi="微软雅黑" w:cs="微软雅黑"/>
          <w:szCs w:val="21"/>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szCs w:val="21"/>
        </w:rPr>
      </w:pPr>
      <w:r>
        <w:rPr>
          <w:rFonts w:hint="eastAsia" w:ascii="微软雅黑" w:hAnsi="微软雅黑" w:cs="微软雅黑"/>
          <w:szCs w:val="21"/>
        </w:rPr>
        <w:t xml:space="preserve">采购代理机构：嘉兴市千秋工程咨询有限公司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szCs w:val="21"/>
        </w:rPr>
      </w:pPr>
      <w:r>
        <w:rPr>
          <w:rFonts w:hint="eastAsia" w:ascii="微软雅黑" w:hAnsi="微软雅黑" w:cs="微软雅黑"/>
          <w:szCs w:val="21"/>
        </w:rPr>
        <w:t>采购方式： 竞争性磋商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rPr>
      </w:pPr>
      <w:r>
        <w:rPr>
          <w:rFonts w:hint="eastAsia" w:ascii="微软雅黑" w:hAnsi="微软雅黑" w:cs="微软雅黑"/>
          <w:kern w:val="0"/>
        </w:rPr>
        <w:t xml:space="preserve">根据《中华人民共和国政府采购法》、《民法典》等法律法规的规定，甲乙双方按照 </w:t>
      </w:r>
      <w:r>
        <w:rPr>
          <w:rFonts w:hint="eastAsia" w:ascii="微软雅黑" w:hAnsi="微软雅黑" w:cs="微软雅黑"/>
          <w:kern w:val="0"/>
          <w:u w:val="single"/>
        </w:rPr>
        <w:t xml:space="preserve">             </w:t>
      </w:r>
      <w:r>
        <w:rPr>
          <w:rFonts w:hint="eastAsia" w:ascii="微软雅黑" w:hAnsi="微软雅黑" w:cs="微软雅黑"/>
          <w:u w:val="single"/>
        </w:rPr>
        <w:t>项目（项目编号 ：           ）</w:t>
      </w:r>
      <w:r>
        <w:rPr>
          <w:rFonts w:hint="eastAsia" w:ascii="微软雅黑" w:hAnsi="微软雅黑" w:cs="微软雅黑"/>
          <w:kern w:val="0"/>
        </w:rPr>
        <w:t>采购结果签订本合同。</w:t>
      </w:r>
    </w:p>
    <w:p>
      <w:pPr>
        <w:widowControl/>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rFonts w:ascii="微软雅黑" w:hAnsi="微软雅黑" w:cs="微软雅黑"/>
          <w:b/>
          <w:szCs w:val="21"/>
        </w:rPr>
      </w:pPr>
      <w:r>
        <w:rPr>
          <w:rFonts w:hint="eastAsia" w:ascii="微软雅黑" w:hAnsi="微软雅黑" w:cs="微软雅黑"/>
          <w:b/>
          <w:szCs w:val="21"/>
        </w:rPr>
        <w:t>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szCs w:val="21"/>
        </w:rPr>
      </w:pPr>
      <w:r>
        <w:rPr>
          <w:rFonts w:hint="eastAsia" w:ascii="微软雅黑" w:hAnsi="微软雅黑" w:cs="微软雅黑"/>
          <w:szCs w:val="21"/>
        </w:rPr>
        <w:t>本次采购活动的相关文件为本合同的组成部分，与本合同具有同等法律效力,这些文件包括但不限于：</w:t>
      </w:r>
    </w:p>
    <w:p>
      <w:pPr>
        <w:ind w:firstLine="420"/>
        <w:rPr>
          <w:rFonts w:ascii="微软雅黑" w:hAnsi="微软雅黑" w:cs="微软雅黑"/>
          <w:szCs w:val="21"/>
        </w:rPr>
      </w:pPr>
      <w:r>
        <w:rPr>
          <w:rFonts w:hint="eastAsia" w:ascii="微软雅黑" w:hAnsi="微软雅黑" w:cs="微软雅黑"/>
          <w:szCs w:val="21"/>
        </w:rPr>
        <w:t>1.甲方的采购文件与采购补充文件。</w:t>
      </w:r>
    </w:p>
    <w:p>
      <w:pPr>
        <w:ind w:firstLine="420"/>
        <w:rPr>
          <w:rFonts w:ascii="微软雅黑" w:hAnsi="微软雅黑" w:cs="微软雅黑"/>
          <w:szCs w:val="21"/>
        </w:rPr>
      </w:pPr>
      <w:r>
        <w:rPr>
          <w:rFonts w:hint="eastAsia" w:ascii="微软雅黑" w:hAnsi="微软雅黑" w:cs="微软雅黑"/>
          <w:szCs w:val="21"/>
        </w:rPr>
        <w:t>2.成交供应商响应文件。</w:t>
      </w:r>
    </w:p>
    <w:p>
      <w:pPr>
        <w:ind w:firstLine="420"/>
        <w:rPr>
          <w:rFonts w:ascii="微软雅黑" w:hAnsi="微软雅黑" w:cs="微软雅黑"/>
          <w:szCs w:val="21"/>
        </w:rPr>
      </w:pPr>
      <w:r>
        <w:rPr>
          <w:rFonts w:hint="eastAsia" w:ascii="微软雅黑" w:hAnsi="微软雅黑" w:cs="微软雅黑"/>
          <w:szCs w:val="21"/>
        </w:rPr>
        <w:t>3.答疑纪要和承诺书。</w:t>
      </w:r>
    </w:p>
    <w:p>
      <w:pPr>
        <w:ind w:firstLine="420"/>
        <w:rPr>
          <w:rFonts w:ascii="微软雅黑" w:hAnsi="微软雅黑" w:cs="微软雅黑"/>
          <w:szCs w:val="21"/>
        </w:rPr>
      </w:pPr>
      <w:r>
        <w:rPr>
          <w:rFonts w:hint="eastAsia" w:ascii="微软雅黑" w:hAnsi="微软雅黑" w:cs="微软雅黑"/>
          <w:szCs w:val="21"/>
        </w:rPr>
        <w:t>4.中标通知书。</w:t>
      </w:r>
    </w:p>
    <w:p>
      <w:pPr>
        <w:ind w:firstLine="420"/>
        <w:rPr>
          <w:rFonts w:ascii="微软雅黑" w:hAnsi="微软雅黑" w:cs="微软雅黑"/>
          <w:szCs w:val="21"/>
        </w:rPr>
      </w:pPr>
      <w:r>
        <w:rPr>
          <w:rFonts w:hint="eastAsia" w:ascii="微软雅黑" w:hAnsi="微软雅黑" w:cs="微软雅黑"/>
          <w:szCs w:val="21"/>
        </w:rPr>
        <w:t>组成本合同的所有文件必须为书面形式。组成本合同的文件的优先顺序为：（1）本合同；（2）答疑纪要和承诺书；（3）甲方的采购文件与采购补充文件；（4）中标通知书；（5）成交供应商响应文件。</w:t>
      </w:r>
    </w:p>
    <w:p>
      <w:pPr>
        <w:pStyle w:val="28"/>
        <w:numPr>
          <w:ilvl w:val="0"/>
          <w:numId w:val="52"/>
        </w:numPr>
        <w:spacing w:line="360" w:lineRule="auto"/>
        <w:ind w:firstLineChars="0"/>
        <w:outlineLvl w:val="9"/>
        <w:rPr>
          <w:rFonts w:cs="微软雅黑"/>
        </w:rPr>
      </w:pPr>
      <w:bookmarkStart w:id="247" w:name="_Toc4526"/>
      <w:r>
        <w:rPr>
          <w:rFonts w:hint="eastAsia" w:cs="微软雅黑"/>
        </w:rPr>
        <w:t>合同标的</w:t>
      </w:r>
      <w:bookmarkEnd w:id="247"/>
    </w:p>
    <w:p>
      <w:pPr>
        <w:ind w:firstLine="424" w:firstLineChars="202"/>
        <w:rPr>
          <w:rFonts w:ascii="微软雅黑" w:hAnsi="微软雅黑" w:cs="微软雅黑"/>
          <w:szCs w:val="21"/>
          <w:u w:val="single"/>
        </w:rPr>
      </w:pPr>
      <w:r>
        <w:rPr>
          <w:rFonts w:hint="eastAsia" w:ascii="微软雅黑" w:hAnsi="微软雅黑" w:cs="微软雅黑"/>
          <w:kern w:val="0"/>
          <w:szCs w:val="21"/>
        </w:rPr>
        <w:t>本次采购的是</w:t>
      </w:r>
      <w:r>
        <w:rPr>
          <w:rFonts w:hint="eastAsia" w:ascii="微软雅黑" w:hAnsi="微软雅黑" w:cs="微软雅黑"/>
          <w:szCs w:val="21"/>
        </w:rPr>
        <w:t>嘉兴南湖学院校园安全保卫综合服务项目</w:t>
      </w:r>
    </w:p>
    <w:tbl>
      <w:tblPr>
        <w:tblStyle w:val="52"/>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1701"/>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b/>
                <w:szCs w:val="21"/>
              </w:rPr>
            </w:pPr>
            <w:r>
              <w:rPr>
                <w:rFonts w:hint="eastAsia" w:ascii="微软雅黑" w:hAnsi="微软雅黑" w:cs="微软雅黑"/>
                <w:b/>
                <w:szCs w:val="21"/>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b/>
                <w:szCs w:val="21"/>
              </w:rPr>
            </w:pPr>
            <w:r>
              <w:rPr>
                <w:rFonts w:hint="eastAsia" w:ascii="微软雅黑" w:hAnsi="微软雅黑" w:cs="微软雅黑"/>
                <w:b/>
                <w:szCs w:val="21"/>
              </w:rPr>
              <w:t>服务内容</w:t>
            </w:r>
          </w:p>
        </w:tc>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b/>
                <w:szCs w:val="21"/>
              </w:rPr>
            </w:pPr>
            <w:r>
              <w:rPr>
                <w:rFonts w:hint="eastAsia" w:ascii="微软雅黑" w:hAnsi="微软雅黑" w:cs="微软雅黑"/>
                <w:b/>
                <w:szCs w:val="21"/>
              </w:rPr>
              <w:t>配置人数</w:t>
            </w:r>
          </w:p>
        </w:tc>
        <w:tc>
          <w:tcPr>
            <w:tcW w:w="350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b/>
                <w:szCs w:val="21"/>
              </w:rPr>
            </w:pPr>
            <w:r>
              <w:rPr>
                <w:rFonts w:hint="eastAsia" w:ascii="微软雅黑" w:hAnsi="微软雅黑" w:cs="微软雅黑"/>
                <w:b/>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szCs w:val="21"/>
              </w:rPr>
            </w:pPr>
            <w:r>
              <w:rPr>
                <w:rFonts w:hint="eastAsia" w:ascii="微软雅黑" w:hAnsi="微软雅黑" w:cs="微软雅黑"/>
                <w:szCs w:val="21"/>
              </w:rPr>
              <w:t>1</w:t>
            </w:r>
          </w:p>
        </w:tc>
        <w:tc>
          <w:tcPr>
            <w:tcW w:w="2551"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微软雅黑" w:hAnsi="微软雅黑" w:cs="微软雅黑"/>
                <w:szCs w:val="21"/>
              </w:rPr>
            </w:pPr>
            <w:r>
              <w:rPr>
                <w:rFonts w:hint="eastAsia" w:ascii="微软雅黑" w:hAnsi="微软雅黑" w:cs="微软雅黑"/>
                <w:szCs w:val="21"/>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szCs w:val="21"/>
              </w:rPr>
            </w:pPr>
            <w:r>
              <w:rPr>
                <w:rFonts w:hint="eastAsia" w:ascii="微软雅黑" w:hAnsi="微软雅黑" w:cs="微软雅黑"/>
                <w:szCs w:val="21"/>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szCs w:val="21"/>
              </w:rPr>
            </w:pPr>
            <w:r>
              <w:rPr>
                <w:rFonts w:hint="eastAsia" w:ascii="微软雅黑" w:hAnsi="微软雅黑" w:cs="微软雅黑"/>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b/>
                <w:szCs w:val="21"/>
              </w:rPr>
            </w:pPr>
            <w:r>
              <w:rPr>
                <w:rFonts w:hint="eastAsia" w:ascii="微软雅黑" w:hAnsi="微软雅黑" w:cs="微软雅黑"/>
                <w:szCs w:val="21"/>
              </w:rPr>
              <w:t>2</w:t>
            </w:r>
          </w:p>
        </w:tc>
        <w:tc>
          <w:tcPr>
            <w:tcW w:w="2551"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微软雅黑" w:hAnsi="微软雅黑" w:cs="微软雅黑"/>
                <w:szCs w:val="21"/>
              </w:rPr>
            </w:pPr>
            <w:r>
              <w:rPr>
                <w:rFonts w:hint="eastAsia" w:ascii="微软雅黑" w:hAnsi="微软雅黑" w:cs="微软雅黑"/>
                <w:szCs w:val="21"/>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szCs w:val="21"/>
              </w:rPr>
            </w:pPr>
            <w:r>
              <w:rPr>
                <w:rFonts w:hint="eastAsia" w:ascii="微软雅黑" w:hAnsi="微软雅黑" w:cs="微软雅黑"/>
                <w:szCs w:val="21"/>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szCs w:val="21"/>
              </w:rPr>
            </w:pPr>
            <w:r>
              <w:rPr>
                <w:rFonts w:hint="eastAsia" w:ascii="微软雅黑" w:hAnsi="微软雅黑" w:cs="微软雅黑"/>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b/>
                <w:szCs w:val="21"/>
              </w:rPr>
            </w:pPr>
            <w:r>
              <w:rPr>
                <w:rFonts w:hint="eastAsia" w:ascii="微软雅黑" w:hAnsi="微软雅黑" w:cs="微软雅黑"/>
                <w:szCs w:val="21"/>
              </w:rPr>
              <w:t>3</w:t>
            </w:r>
          </w:p>
        </w:tc>
        <w:tc>
          <w:tcPr>
            <w:tcW w:w="2551"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微软雅黑" w:hAnsi="微软雅黑" w:cs="微软雅黑"/>
                <w:b/>
                <w:szCs w:val="21"/>
              </w:rPr>
            </w:pPr>
            <w:r>
              <w:rPr>
                <w:rFonts w:hint="eastAsia" w:ascii="微软雅黑" w:hAnsi="微软雅黑" w:cs="微软雅黑"/>
                <w:szCs w:val="21"/>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szCs w:val="21"/>
              </w:rPr>
            </w:pPr>
            <w:r>
              <w:rPr>
                <w:rFonts w:hint="eastAsia" w:ascii="微软雅黑" w:hAnsi="微软雅黑" w:cs="微软雅黑"/>
                <w:szCs w:val="21"/>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szCs w:val="21"/>
              </w:rPr>
            </w:pPr>
            <w:r>
              <w:rPr>
                <w:rFonts w:hint="eastAsia" w:ascii="微软雅黑" w:hAnsi="微软雅黑" w:cs="微软雅黑"/>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b/>
                <w:szCs w:val="21"/>
              </w:rPr>
            </w:pPr>
            <w:r>
              <w:rPr>
                <w:rFonts w:hint="eastAsia" w:ascii="微软雅黑" w:hAnsi="微软雅黑" w:cs="微软雅黑"/>
                <w:szCs w:val="21"/>
              </w:rPr>
              <w:t>……</w:t>
            </w:r>
          </w:p>
        </w:tc>
        <w:tc>
          <w:tcPr>
            <w:tcW w:w="2551"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微软雅黑" w:hAnsi="微软雅黑" w:cs="微软雅黑"/>
                <w:b/>
                <w:szCs w:val="21"/>
              </w:rPr>
            </w:pPr>
            <w:r>
              <w:rPr>
                <w:rFonts w:hint="eastAsia" w:ascii="微软雅黑" w:hAnsi="微软雅黑" w:cs="微软雅黑"/>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szCs w:val="21"/>
              </w:rPr>
            </w:pPr>
            <w:r>
              <w:rPr>
                <w:rFonts w:hint="eastAsia" w:ascii="微软雅黑" w:hAnsi="微软雅黑" w:cs="微软雅黑"/>
                <w:szCs w:val="21"/>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szCs w:val="21"/>
              </w:rPr>
            </w:pPr>
            <w:r>
              <w:rPr>
                <w:rFonts w:hint="eastAsia" w:ascii="微软雅黑" w:hAnsi="微软雅黑" w:cs="微软雅黑"/>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b/>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szCs w:val="21"/>
              </w:rPr>
            </w:pPr>
            <w:r>
              <w:rPr>
                <w:rFonts w:hint="eastAsia" w:ascii="微软雅黑" w:hAnsi="微软雅黑" w:cs="微软雅黑"/>
                <w:b/>
                <w:szCs w:val="21"/>
              </w:rPr>
              <w:t>合 计</w:t>
            </w:r>
          </w:p>
        </w:tc>
        <w:tc>
          <w:tcPr>
            <w:tcW w:w="520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微软雅黑" w:hAnsi="微软雅黑" w:cs="微软雅黑"/>
                <w:szCs w:val="21"/>
              </w:rPr>
            </w:pPr>
            <w:r>
              <w:rPr>
                <w:rFonts w:hint="eastAsia" w:ascii="微软雅黑" w:hAnsi="微软雅黑" w:cs="微软雅黑"/>
                <w:szCs w:val="21"/>
              </w:rPr>
              <w:t xml:space="preserve">      万元</w:t>
            </w:r>
          </w:p>
        </w:tc>
      </w:tr>
    </w:tbl>
    <w:p>
      <w:pPr>
        <w:pStyle w:val="28"/>
        <w:spacing w:line="360" w:lineRule="auto"/>
        <w:outlineLvl w:val="9"/>
        <w:rPr>
          <w:rFonts w:cs="微软雅黑"/>
        </w:rPr>
      </w:pPr>
      <w:bookmarkStart w:id="248" w:name="_Toc875"/>
      <w:r>
        <w:rPr>
          <w:rFonts w:hint="eastAsia" w:cs="微软雅黑"/>
        </w:rPr>
        <w:t>三、合同价款及付款方式</w:t>
      </w:r>
      <w:bookmarkEnd w:id="248"/>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1、本合同项下总价款为（大写）人民币</w:t>
      </w:r>
      <w:r>
        <w:rPr>
          <w:rFonts w:hint="eastAsia" w:ascii="微软雅黑" w:hAnsi="微软雅黑" w:cs="微软雅黑"/>
          <w:kern w:val="0"/>
          <w:szCs w:val="21"/>
          <w:u w:val="single"/>
        </w:rPr>
        <w:t xml:space="preserve"> </w:t>
      </w:r>
      <w:r>
        <w:rPr>
          <w:rFonts w:hint="eastAsia" w:ascii="微软雅黑" w:hAnsi="微软雅黑" w:cs="微软雅黑"/>
          <w:szCs w:val="21"/>
          <w:u w:val="single"/>
        </w:rPr>
        <w:t xml:space="preserve">       </w:t>
      </w:r>
      <w:r>
        <w:rPr>
          <w:rFonts w:hint="eastAsia" w:ascii="微软雅黑" w:hAnsi="微软雅黑" w:cs="微软雅黑"/>
          <w:kern w:val="0"/>
          <w:szCs w:val="21"/>
          <w:u w:val="single"/>
        </w:rPr>
        <w:t xml:space="preserve"> </w:t>
      </w:r>
      <w:r>
        <w:rPr>
          <w:rFonts w:hint="eastAsia" w:ascii="微软雅黑" w:hAnsi="微软雅黑" w:cs="微软雅黑"/>
          <w:kern w:val="0"/>
          <w:szCs w:val="21"/>
        </w:rPr>
        <w:t>，小写：     万元。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2、服务期限：壹年，自</w:t>
      </w:r>
      <w:r>
        <w:rPr>
          <w:rFonts w:hint="eastAsia" w:ascii="微软雅黑" w:hAnsi="微软雅黑" w:cs="微软雅黑"/>
          <w:kern w:val="0"/>
          <w:szCs w:val="21"/>
          <w:u w:val="single"/>
        </w:rPr>
        <w:t>20  年  月  日至20  年  月  日</w:t>
      </w:r>
      <w:r>
        <w:rPr>
          <w:rFonts w:hint="eastAsia" w:ascii="微软雅黑" w:hAnsi="微软雅黑" w:cs="微软雅黑"/>
          <w:kern w:val="0"/>
          <w:szCs w:val="21"/>
        </w:rPr>
        <w:t>。（如合同期满考核满意，经双方协商一致，在经费不增加的情况下，可续签壹年）。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3、本合同总价款包括所有服务、人员、货物设计、材料、制造、包装、运输、安装、调试、检测、售后服务、税费等全部费用。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4、本合同付款方式为以下第</w:t>
      </w:r>
      <w:r>
        <w:rPr>
          <w:rFonts w:hint="eastAsia" w:ascii="微软雅黑" w:hAnsi="微软雅黑" w:cs="微软雅黑"/>
          <w:kern w:val="0"/>
          <w:szCs w:val="21"/>
          <w:u w:val="single"/>
        </w:rPr>
        <w:t xml:space="preserve">   </w:t>
      </w:r>
      <w:r>
        <w:rPr>
          <w:rFonts w:hint="eastAsia" w:ascii="微软雅黑" w:hAnsi="微软雅黑" w:cs="微软雅黑"/>
          <w:kern w:val="0"/>
          <w:szCs w:val="21"/>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（1）本合同项下的采购资金系甲方自行支付，付款程序为</w:t>
      </w:r>
      <w:r>
        <w:rPr>
          <w:rFonts w:hint="eastAsia" w:ascii="微软雅黑" w:hAnsi="微软雅黑" w:cs="微软雅黑"/>
          <w:kern w:val="0"/>
          <w:szCs w:val="21"/>
          <w:u w:val="single"/>
        </w:rPr>
        <w:t xml:space="preserve">        </w:t>
      </w:r>
      <w:r>
        <w:rPr>
          <w:rFonts w:hint="eastAsia" w:ascii="微软雅黑" w:hAnsi="微软雅黑" w:cs="微软雅黑"/>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（2）本合同项下的采购资金须财政直接支付，付款程序为</w:t>
      </w:r>
      <w:r>
        <w:rPr>
          <w:rFonts w:hint="eastAsia" w:ascii="微软雅黑" w:hAnsi="微软雅黑" w:cs="微软雅黑"/>
          <w:kern w:val="0"/>
          <w:szCs w:val="21"/>
          <w:u w:val="single"/>
        </w:rPr>
        <w:t xml:space="preserve">        </w:t>
      </w:r>
      <w:r>
        <w:rPr>
          <w:rFonts w:hint="eastAsia" w:ascii="微软雅黑" w:hAnsi="微软雅黑" w:cs="微软雅黑"/>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5、本合同项下的采购资金付款进度按招响应文件规定，未规定时按以下第</w:t>
      </w:r>
      <w:r>
        <w:rPr>
          <w:rFonts w:hint="eastAsia" w:ascii="微软雅黑" w:hAnsi="微软雅黑" w:cs="微软雅黑"/>
          <w:kern w:val="0"/>
          <w:szCs w:val="21"/>
          <w:u w:val="single"/>
        </w:rPr>
        <w:t xml:space="preserve">    </w:t>
      </w:r>
      <w:r>
        <w:rPr>
          <w:rFonts w:hint="eastAsia" w:ascii="微软雅黑" w:hAnsi="微软雅黑" w:cs="微软雅黑"/>
          <w:kern w:val="0"/>
          <w:szCs w:val="21"/>
        </w:rPr>
        <w:t>项支付：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（1）一次性付款：乙方合同履行达到</w:t>
      </w:r>
      <w:r>
        <w:rPr>
          <w:rFonts w:hint="eastAsia" w:ascii="微软雅黑" w:hAnsi="微软雅黑" w:cs="微软雅黑"/>
          <w:kern w:val="0"/>
          <w:szCs w:val="21"/>
          <w:u w:val="single"/>
        </w:rPr>
        <w:t xml:space="preserve">      </w:t>
      </w:r>
      <w:r>
        <w:rPr>
          <w:rFonts w:hint="eastAsia" w:ascii="微软雅黑" w:hAnsi="微软雅黑" w:cs="微软雅黑"/>
          <w:kern w:val="0"/>
          <w:szCs w:val="21"/>
        </w:rPr>
        <w:t>（条件）时，一次性付款；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（2）分期付款：乙方合同履行达到</w:t>
      </w:r>
      <w:r>
        <w:rPr>
          <w:rFonts w:hint="eastAsia" w:ascii="微软雅黑" w:hAnsi="微软雅黑" w:cs="微软雅黑"/>
          <w:kern w:val="0"/>
          <w:szCs w:val="21"/>
          <w:u w:val="single"/>
        </w:rPr>
        <w:t xml:space="preserve"> 磋商文件和甲方要求时，</w:t>
      </w:r>
      <w:r>
        <w:rPr>
          <w:rFonts w:hint="eastAsia" w:ascii="微软雅黑" w:hAnsi="微软雅黑" w:cs="微软雅黑"/>
          <w:kern w:val="0"/>
          <w:szCs w:val="21"/>
        </w:rPr>
        <w:t>甲方</w:t>
      </w:r>
      <w:r>
        <w:rPr>
          <w:rFonts w:hint="eastAsia" w:ascii="微软雅黑" w:hAnsi="微软雅黑" w:cs="微软雅黑"/>
          <w:kern w:val="0"/>
          <w:szCs w:val="21"/>
          <w:u w:val="single"/>
        </w:rPr>
        <w:t xml:space="preserve">按   </w:t>
      </w:r>
      <w:r>
        <w:rPr>
          <w:rFonts w:hint="eastAsia" w:ascii="微软雅黑" w:hAnsi="微软雅黑" w:cs="微软雅黑"/>
          <w:kern w:val="0"/>
          <w:szCs w:val="21"/>
        </w:rPr>
        <w:t>进行支付，乙方凭有效发票、验收单等提交甲方进行支付流程。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szCs w:val="21"/>
        </w:rPr>
      </w:pPr>
      <w:r>
        <w:rPr>
          <w:rFonts w:hint="eastAsia" w:ascii="微软雅黑" w:hAnsi="微软雅黑" w:cs="微软雅黑"/>
          <w:szCs w:val="21"/>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b/>
          <w:kern w:val="0"/>
          <w:szCs w:val="21"/>
        </w:rPr>
      </w:pPr>
      <w:r>
        <w:rPr>
          <w:rFonts w:hint="eastAsia" w:ascii="微软雅黑" w:hAnsi="微软雅黑" w:cs="微软雅黑"/>
          <w:b/>
          <w:szCs w:val="21"/>
        </w:rPr>
        <w:t>四、</w:t>
      </w:r>
      <w:r>
        <w:rPr>
          <w:rFonts w:hint="eastAsia" w:ascii="微软雅黑" w:hAnsi="微软雅黑" w:cs="微软雅黑"/>
          <w:b/>
          <w:kern w:val="0"/>
          <w:szCs w:val="21"/>
        </w:rPr>
        <w:t>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b/>
          <w:kern w:val="0"/>
          <w:szCs w:val="21"/>
        </w:rPr>
      </w:pPr>
      <w:r>
        <w:rPr>
          <w:rFonts w:hint="eastAsia" w:ascii="微软雅黑" w:hAnsi="微软雅黑" w:cs="微软雅黑"/>
          <w:kern w:val="0"/>
          <w:szCs w:val="21"/>
        </w:rPr>
        <w:t>按以下第_________项处理：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1、本项目设置履约保证金，乙方应于_________（时间）向甲方提交履约保证金_________元（不得高于本合同金额的1%）。履约保证金在_________（时间）退还乙方。</w:t>
      </w:r>
    </w:p>
    <w:p>
      <w:pPr>
        <w:pStyle w:val="28"/>
        <w:spacing w:line="360" w:lineRule="auto"/>
        <w:outlineLvl w:val="9"/>
        <w:rPr>
          <w:rFonts w:cs="微软雅黑"/>
        </w:rPr>
      </w:pPr>
      <w:bookmarkStart w:id="249" w:name="_Toc29860"/>
      <w:r>
        <w:rPr>
          <w:rFonts w:hint="eastAsia" w:cs="微软雅黑"/>
        </w:rPr>
        <w:t>2、本项目不设置履约保证金。</w:t>
      </w:r>
      <w:bookmarkEnd w:id="249"/>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b/>
          <w:kern w:val="0"/>
          <w:szCs w:val="21"/>
        </w:rPr>
      </w:pPr>
      <w:r>
        <w:rPr>
          <w:rFonts w:hint="eastAsia" w:ascii="微软雅黑" w:hAnsi="微软雅黑" w:cs="微软雅黑"/>
          <w:b/>
          <w:szCs w:val="21"/>
        </w:rPr>
        <w:t>五、</w:t>
      </w:r>
      <w:r>
        <w:rPr>
          <w:rFonts w:hint="eastAsia" w:ascii="微软雅黑" w:hAnsi="微软雅黑" w:cs="微软雅黑"/>
          <w:b/>
          <w:kern w:val="0"/>
          <w:szCs w:val="21"/>
        </w:rPr>
        <w:t>质量保证及售后服务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szCs w:val="21"/>
        </w:rPr>
      </w:pPr>
      <w:r>
        <w:rPr>
          <w:rFonts w:hint="eastAsia" w:ascii="微软雅黑" w:hAnsi="微软雅黑" w:cs="微软雅黑"/>
          <w:szCs w:val="21"/>
        </w:rPr>
        <w:t>1、乙方按磋商文件规定的时间和要求完成各项服务、考核。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b/>
          <w:kern w:val="0"/>
          <w:szCs w:val="21"/>
        </w:rPr>
      </w:pPr>
      <w:r>
        <w:rPr>
          <w:rFonts w:hint="eastAsia" w:ascii="微软雅黑" w:hAnsi="微软雅黑" w:cs="微软雅黑"/>
          <w:szCs w:val="21"/>
        </w:rPr>
        <w:t>2、甲方其他服务需求。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b/>
          <w:kern w:val="0"/>
          <w:szCs w:val="21"/>
        </w:rPr>
      </w:pPr>
      <w:r>
        <w:rPr>
          <w:rFonts w:hint="eastAsia" w:ascii="微软雅黑" w:hAnsi="微软雅黑" w:cs="微软雅黑"/>
          <w:b/>
          <w:szCs w:val="21"/>
        </w:rPr>
        <w:t>六、</w:t>
      </w:r>
      <w:r>
        <w:rPr>
          <w:rFonts w:hint="eastAsia" w:ascii="微软雅黑" w:hAnsi="微软雅黑" w:cs="微软雅黑"/>
          <w:b/>
          <w:kern w:val="0"/>
          <w:szCs w:val="21"/>
        </w:rPr>
        <w:t>合同的变更和终止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除《政府采购法》第49条、第50条第二款规定的情形外，本合同一经签订，甲乙双方不得擅自终止合同或对合同实质性条款进行变更。确有特殊情况的，须经同级财政部门批准。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b/>
          <w:kern w:val="0"/>
          <w:szCs w:val="21"/>
        </w:rPr>
      </w:pPr>
      <w:r>
        <w:rPr>
          <w:rFonts w:hint="eastAsia" w:ascii="微软雅黑" w:hAnsi="微软雅黑" w:cs="微软雅黑"/>
          <w:b/>
          <w:szCs w:val="21"/>
        </w:rPr>
        <w:t>七、</w:t>
      </w:r>
      <w:r>
        <w:rPr>
          <w:rFonts w:hint="eastAsia" w:ascii="微软雅黑" w:hAnsi="微软雅黑" w:cs="微软雅黑"/>
          <w:b/>
          <w:kern w:val="0"/>
          <w:szCs w:val="21"/>
        </w:rPr>
        <w:t>合同的转让与分包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乙方不得擅自部分或全部转让其应履行的合同义务。乙方分包的，应经过甲方书面同意。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b/>
          <w:kern w:val="0"/>
          <w:szCs w:val="21"/>
        </w:rPr>
      </w:pPr>
      <w:r>
        <w:rPr>
          <w:rFonts w:hint="eastAsia" w:ascii="微软雅黑" w:hAnsi="微软雅黑" w:cs="微软雅黑"/>
          <w:b/>
          <w:szCs w:val="21"/>
        </w:rPr>
        <w:t>十、</w:t>
      </w:r>
      <w:r>
        <w:rPr>
          <w:rFonts w:hint="eastAsia" w:ascii="微软雅黑" w:hAnsi="微软雅黑" w:cs="微软雅黑"/>
          <w:b/>
          <w:kern w:val="0"/>
          <w:szCs w:val="21"/>
        </w:rPr>
        <w:t>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szCs w:val="21"/>
        </w:rPr>
      </w:pPr>
      <w:r>
        <w:rPr>
          <w:rFonts w:hint="eastAsia" w:ascii="微软雅黑" w:hAnsi="微软雅黑" w:cs="微软雅黑"/>
          <w:szCs w:val="21"/>
        </w:rPr>
        <w:t>1、  除不可抗力外，如果乙方没有按照本合同约定的期限、地点和方式提供服务，那么甲方可要求乙方支付违约金，违约金按逾期提供服务总额每日 0.05  %计算，最高限额为本合同总价的 20  %；逾期提供服务的违约金计算数额达到前述最高限额之日起，甲方有权在要求乙方支付违约金的同时，书面通知乙方解除本合同；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szCs w:val="21"/>
        </w:rPr>
      </w:pPr>
      <w:r>
        <w:rPr>
          <w:rFonts w:hint="eastAsia" w:ascii="微软雅黑" w:hAnsi="微软雅黑" w:cs="微软雅黑"/>
          <w:szCs w:val="21"/>
        </w:rPr>
        <w:t>2、除不可抗力外，如果甲方没有按照本合同约定的付款方式付款，那么乙方可要求甲方支付违约金，违约金按每迟延付款一日的应付而未付款的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szCs w:val="21"/>
        </w:rPr>
      </w:pPr>
      <w:r>
        <w:rPr>
          <w:rFonts w:hint="eastAsia" w:ascii="微软雅黑" w:hAnsi="微软雅黑" w:cs="微软雅黑"/>
          <w:szCs w:val="21"/>
        </w:rPr>
        <w:t>3、除不可抗力外，任何一方未能履行本合同约定的其他主要义务，经催告后在合理期限内仍未履行的，或者任何一方有其他违约行为致使不能实现合同目标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根据活动安排，半天为室外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szCs w:val="21"/>
        </w:rPr>
      </w:pPr>
      <w:r>
        <w:rPr>
          <w:rFonts w:hint="eastAsia" w:ascii="微软雅黑" w:hAnsi="微软雅黑" w:cs="微软雅黑"/>
          <w:szCs w:val="21"/>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szCs w:val="21"/>
        </w:rPr>
      </w:pPr>
      <w:r>
        <w:rPr>
          <w:rFonts w:hint="eastAsia" w:ascii="微软雅黑" w:hAnsi="微软雅黑" w:cs="微软雅黑"/>
          <w:szCs w:val="21"/>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szCs w:val="21"/>
        </w:rPr>
        <w:t>6、如果出现政府采购监督管理部门在处理投诉事项期间，书面通知甲方暂停采购活动的情形，或者询问或质疑事项可能影响中标结果的，导致甲方中止履行合同的情形，均不视为甲方违约。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b/>
          <w:kern w:val="0"/>
          <w:szCs w:val="21"/>
        </w:rPr>
      </w:pPr>
      <w:r>
        <w:rPr>
          <w:rFonts w:hint="eastAsia" w:ascii="微软雅黑" w:hAnsi="微软雅黑" w:cs="微软雅黑"/>
          <w:b/>
          <w:szCs w:val="21"/>
        </w:rPr>
        <w:t>十一、</w:t>
      </w:r>
      <w:r>
        <w:rPr>
          <w:rFonts w:hint="eastAsia" w:ascii="微软雅黑" w:hAnsi="微软雅黑" w:cs="微软雅黑"/>
          <w:b/>
          <w:kern w:val="0"/>
          <w:szCs w:val="21"/>
        </w:rPr>
        <w:t>不可抗力事件处理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1、在合同有效期内，任何一方因不可抗力事件导致不能履行合同的，合同履行期可延长，其延长期与不可抗力影响期相同。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2、不可抗力事件发生后，应立即通知对方，并寄送有关权威机构出具的证明。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3、不可抗力事件延续120天以上，双方应通过友好协商，确定是否继续履行合同。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b/>
          <w:kern w:val="0"/>
          <w:szCs w:val="21"/>
        </w:rPr>
      </w:pPr>
      <w:r>
        <w:rPr>
          <w:rFonts w:hint="eastAsia" w:ascii="微软雅黑" w:hAnsi="微软雅黑" w:cs="微软雅黑"/>
          <w:b/>
          <w:szCs w:val="21"/>
        </w:rPr>
        <w:t>十二、</w:t>
      </w:r>
      <w:r>
        <w:rPr>
          <w:rFonts w:hint="eastAsia" w:ascii="微软雅黑" w:hAnsi="微软雅黑" w:cs="微软雅黑"/>
          <w:b/>
          <w:kern w:val="0"/>
          <w:szCs w:val="21"/>
        </w:rPr>
        <w:t>争议的解决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1、因履行本合同引起的或与本合同有关的争议，甲、乙双方应首先通过友好协商解决，如果协商不能解决争议，则采取以下第</w:t>
      </w:r>
      <w:r>
        <w:rPr>
          <w:rFonts w:hint="eastAsia" w:ascii="微软雅黑" w:hAnsi="微软雅黑" w:cs="微软雅黑"/>
          <w:kern w:val="0"/>
          <w:szCs w:val="21"/>
          <w:u w:val="single"/>
        </w:rPr>
        <w:t xml:space="preserve">      </w:t>
      </w:r>
      <w:r>
        <w:rPr>
          <w:rFonts w:hint="eastAsia" w:ascii="微软雅黑" w:hAnsi="微软雅黑" w:cs="微软雅黑"/>
          <w:kern w:val="0"/>
          <w:szCs w:val="21"/>
        </w:rPr>
        <w:t>种方式解决争议：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（1）向甲方所在地有管辖权的人民法院提起诉讼；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（2）向</w:t>
      </w:r>
      <w:r>
        <w:rPr>
          <w:rFonts w:hint="eastAsia" w:ascii="微软雅黑" w:hAnsi="微软雅黑" w:cs="微软雅黑"/>
          <w:kern w:val="0"/>
          <w:szCs w:val="21"/>
          <w:u w:val="single"/>
        </w:rPr>
        <w:t xml:space="preserve">      </w:t>
      </w:r>
      <w:r>
        <w:rPr>
          <w:rFonts w:hint="eastAsia" w:ascii="微软雅黑" w:hAnsi="微软雅黑" w:cs="微软雅黑"/>
          <w:kern w:val="0"/>
          <w:szCs w:val="21"/>
        </w:rPr>
        <w:t>仲裁委员申请仲裁。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b/>
          <w:kern w:val="0"/>
          <w:szCs w:val="21"/>
        </w:rPr>
      </w:pPr>
      <w:r>
        <w:rPr>
          <w:rFonts w:hint="eastAsia" w:ascii="微软雅黑" w:hAnsi="微软雅黑" w:cs="微软雅黑"/>
          <w:b/>
          <w:szCs w:val="21"/>
        </w:rPr>
        <w:t>十三、</w:t>
      </w:r>
      <w:r>
        <w:rPr>
          <w:rFonts w:hint="eastAsia" w:ascii="微软雅黑" w:hAnsi="微软雅黑" w:cs="微软雅黑"/>
          <w:b/>
          <w:kern w:val="0"/>
          <w:szCs w:val="21"/>
        </w:rPr>
        <w:t>合同公告、合同生效及备案</w:t>
      </w:r>
    </w:p>
    <w:p>
      <w:pPr>
        <w:ind w:firstLine="420"/>
        <w:rPr>
          <w:rFonts w:ascii="微软雅黑" w:hAnsi="微软雅黑" w:cs="微软雅黑"/>
          <w:kern w:val="0"/>
          <w:szCs w:val="21"/>
        </w:rPr>
      </w:pPr>
      <w:r>
        <w:rPr>
          <w:rFonts w:hint="eastAsia" w:ascii="微软雅黑" w:hAnsi="微软雅黑" w:cs="微软雅黑"/>
          <w:kern w:val="0"/>
          <w:szCs w:val="21"/>
        </w:rPr>
        <w:t>1、合同公告：本项目政府采购合同将于签订之日起2个工作日内发布于浙江政府采购网，但政府采购合同中涉及国家秘密、商业秘密的内容除外。</w:t>
      </w:r>
    </w:p>
    <w:p>
      <w:pPr>
        <w:ind w:firstLine="420"/>
        <w:rPr>
          <w:rFonts w:ascii="微软雅黑" w:hAnsi="微软雅黑" w:cs="微软雅黑"/>
          <w:kern w:val="0"/>
          <w:szCs w:val="21"/>
        </w:rPr>
      </w:pPr>
      <w:r>
        <w:rPr>
          <w:rFonts w:hint="eastAsia" w:ascii="微软雅黑" w:hAnsi="微软雅黑" w:cs="微软雅黑"/>
          <w:kern w:val="0"/>
          <w:szCs w:val="21"/>
        </w:rPr>
        <w:t>2、合同经双方法定代表人或被授权人签字并加盖单位公章后生效。</w:t>
      </w:r>
    </w:p>
    <w:p>
      <w:pPr>
        <w:ind w:firstLine="420"/>
        <w:rPr>
          <w:rFonts w:ascii="微软雅黑" w:hAnsi="微软雅黑" w:cs="微软雅黑"/>
          <w:kern w:val="0"/>
          <w:szCs w:val="21"/>
        </w:rPr>
      </w:pPr>
      <w:r>
        <w:rPr>
          <w:rFonts w:hint="eastAsia" w:ascii="微软雅黑" w:hAnsi="微软雅黑" w:cs="微软雅黑"/>
          <w:kern w:val="0"/>
          <w:szCs w:val="21"/>
        </w:rPr>
        <w:t>3、合同执行中涉及采购资金和采购内容修改或补充的，须经财政部门审批，并签书面补充协议报政府部门备案，方可作为主合同不可分割的一部分。</w:t>
      </w:r>
    </w:p>
    <w:p>
      <w:pPr>
        <w:ind w:firstLine="420"/>
        <w:rPr>
          <w:rFonts w:ascii="微软雅黑" w:hAnsi="微软雅黑" w:cs="微软雅黑"/>
          <w:kern w:val="0"/>
          <w:szCs w:val="21"/>
        </w:rPr>
      </w:pPr>
      <w:r>
        <w:rPr>
          <w:rFonts w:hint="eastAsia" w:ascii="微软雅黑" w:hAnsi="微软雅黑" w:cs="微软雅黑"/>
          <w:kern w:val="0"/>
          <w:szCs w:val="21"/>
        </w:rPr>
        <w:t>4、本合同未尽事宜，遵照《民法典》有关条文执行。</w:t>
      </w:r>
    </w:p>
    <w:p>
      <w:pPr>
        <w:ind w:firstLine="420"/>
        <w:rPr>
          <w:rFonts w:ascii="微软雅黑" w:hAnsi="微软雅黑" w:cs="微软雅黑"/>
          <w:kern w:val="0"/>
          <w:szCs w:val="21"/>
        </w:rPr>
      </w:pPr>
      <w:r>
        <w:rPr>
          <w:rFonts w:hint="eastAsia" w:ascii="微软雅黑" w:hAnsi="微软雅黑" w:cs="微软雅黑"/>
          <w:kern w:val="0"/>
          <w:szCs w:val="21"/>
        </w:rPr>
        <w:t>5、本合同一式</w:t>
      </w:r>
      <w:r>
        <w:rPr>
          <w:rFonts w:hint="eastAsia" w:ascii="微软雅黑" w:hAnsi="微软雅黑" w:cs="微软雅黑"/>
          <w:kern w:val="0"/>
          <w:szCs w:val="21"/>
          <w:u w:val="single"/>
        </w:rPr>
        <w:t xml:space="preserve">  </w:t>
      </w:r>
      <w:r>
        <w:rPr>
          <w:rFonts w:hint="eastAsia" w:ascii="微软雅黑" w:hAnsi="微软雅黑" w:cs="微软雅黑"/>
          <w:kern w:val="0"/>
          <w:szCs w:val="21"/>
        </w:rPr>
        <w:t>份，甲乙双方各执</w:t>
      </w:r>
      <w:r>
        <w:rPr>
          <w:rFonts w:hint="eastAsia" w:ascii="微软雅黑" w:hAnsi="微软雅黑" w:cs="微软雅黑"/>
          <w:kern w:val="0"/>
          <w:szCs w:val="21"/>
          <w:u w:val="single"/>
        </w:rPr>
        <w:t xml:space="preserve">  </w:t>
      </w:r>
      <w:r>
        <w:rPr>
          <w:rFonts w:hint="eastAsia" w:ascii="微软雅黑" w:hAnsi="微软雅黑" w:cs="微软雅黑"/>
          <w:kern w:val="0"/>
          <w:szCs w:val="21"/>
        </w:rPr>
        <w:t>份。若执行政采贷，另加</w:t>
      </w:r>
      <w:r>
        <w:rPr>
          <w:rFonts w:hint="eastAsia" w:ascii="微软雅黑" w:hAnsi="微软雅黑" w:cs="微软雅黑"/>
          <w:kern w:val="0"/>
          <w:szCs w:val="21"/>
          <w:u w:val="single"/>
        </w:rPr>
        <w:t xml:space="preserve"> 贰 </w:t>
      </w:r>
      <w:r>
        <w:rPr>
          <w:rFonts w:hint="eastAsia" w:ascii="微软雅黑" w:hAnsi="微软雅黑" w:cs="微软雅黑"/>
          <w:kern w:val="0"/>
          <w:szCs w:val="21"/>
        </w:rPr>
        <w:t>份。</w:t>
      </w:r>
    </w:p>
    <w:p>
      <w:pPr>
        <w:ind w:firstLine="420"/>
        <w:jc w:val="center"/>
        <w:rPr>
          <w:rFonts w:ascii="微软雅黑" w:hAnsi="微软雅黑" w:cs="微软雅黑"/>
          <w:szCs w:val="21"/>
        </w:rPr>
      </w:pPr>
    </w:p>
    <w:p>
      <w:pPr>
        <w:pStyle w:val="5"/>
        <w:ind w:firstLine="420"/>
        <w:jc w:val="center"/>
        <w:rPr>
          <w:rFonts w:ascii="微软雅黑" w:hAnsi="微软雅黑" w:cs="微软雅黑"/>
          <w:szCs w:val="21"/>
        </w:rPr>
      </w:pPr>
      <w:bookmarkStart w:id="250" w:name="_Toc4827"/>
      <w:bookmarkStart w:id="251" w:name="_Toc23848"/>
      <w:bookmarkStart w:id="252" w:name="_Toc20276"/>
      <w:r>
        <w:rPr>
          <w:rFonts w:hint="eastAsia" w:ascii="微软雅黑" w:hAnsi="微软雅黑" w:cs="微软雅黑"/>
          <w:szCs w:val="21"/>
        </w:rPr>
        <w:t>特殊专用条款部分</w:t>
      </w:r>
      <w:bookmarkEnd w:id="250"/>
      <w:bookmarkEnd w:id="251"/>
      <w:bookmarkEnd w:id="252"/>
    </w:p>
    <w:p>
      <w:pPr>
        <w:pStyle w:val="28"/>
        <w:spacing w:line="360" w:lineRule="auto"/>
        <w:outlineLvl w:val="9"/>
        <w:rPr>
          <w:rFonts w:cs="微软雅黑"/>
        </w:rPr>
      </w:pPr>
      <w:bookmarkStart w:id="253" w:name="_Toc21251"/>
      <w:r>
        <w:rPr>
          <w:rFonts w:hint="eastAsia" w:cs="微软雅黑"/>
        </w:rPr>
        <w:t>……</w:t>
      </w:r>
      <w:bookmarkEnd w:id="253"/>
    </w:p>
    <w:p>
      <w:pPr>
        <w:pStyle w:val="28"/>
        <w:spacing w:line="360" w:lineRule="auto"/>
        <w:outlineLvl w:val="9"/>
        <w:rPr>
          <w:rFonts w:cs="微软雅黑"/>
        </w:rPr>
      </w:pPr>
      <w:bookmarkStart w:id="254" w:name="_Toc12502"/>
      <w:r>
        <w:rPr>
          <w:rFonts w:hint="eastAsia" w:cs="微软雅黑"/>
        </w:rPr>
        <w:t>甲方：                             乙方：</w:t>
      </w:r>
      <w:bookmarkEnd w:id="254"/>
      <w:r>
        <w:rPr>
          <w:rFonts w:hint="eastAsia" w:cs="微软雅黑"/>
        </w:rPr>
        <w:t xml:space="preserve"> </w:t>
      </w:r>
    </w:p>
    <w:p>
      <w:pPr>
        <w:pStyle w:val="28"/>
        <w:spacing w:line="360" w:lineRule="auto"/>
        <w:outlineLvl w:val="9"/>
        <w:rPr>
          <w:rFonts w:cs="微软雅黑"/>
          <w:bCs/>
        </w:rPr>
      </w:pPr>
      <w:bookmarkStart w:id="255" w:name="_Toc12392"/>
      <w:r>
        <w:rPr>
          <w:rFonts w:hint="eastAsia" w:cs="微软雅黑"/>
        </w:rPr>
        <w:t>地址：                             地址：</w:t>
      </w:r>
      <w:bookmarkEnd w:id="255"/>
      <w:r>
        <w:rPr>
          <w:rFonts w:hint="eastAsia" w:cs="微软雅黑"/>
        </w:rPr>
        <w:t xml:space="preserve"> </w:t>
      </w:r>
    </w:p>
    <w:p>
      <w:pPr>
        <w:pStyle w:val="28"/>
        <w:spacing w:line="360" w:lineRule="auto"/>
        <w:outlineLvl w:val="9"/>
        <w:rPr>
          <w:rFonts w:cs="微软雅黑"/>
        </w:rPr>
      </w:pPr>
      <w:bookmarkStart w:id="256" w:name="_Toc19138"/>
      <w:r>
        <w:rPr>
          <w:rFonts w:hint="eastAsia" w:cs="微软雅黑"/>
        </w:rPr>
        <w:t>法定代表人或被授权人：             法定代表人或被授权人：</w:t>
      </w:r>
      <w:bookmarkEnd w:id="256"/>
    </w:p>
    <w:p>
      <w:pPr>
        <w:pStyle w:val="28"/>
        <w:spacing w:line="360" w:lineRule="auto"/>
        <w:outlineLvl w:val="9"/>
        <w:rPr>
          <w:rFonts w:cs="微软雅黑"/>
        </w:rPr>
      </w:pPr>
      <w:bookmarkStart w:id="257" w:name="_Toc17401"/>
      <w:r>
        <w:rPr>
          <w:rFonts w:hint="eastAsia" w:cs="微软雅黑"/>
        </w:rPr>
        <w:t>签订地点：</w:t>
      </w:r>
      <w:bookmarkEnd w:id="257"/>
      <w:r>
        <w:rPr>
          <w:rFonts w:hint="eastAsia" w:cs="微软雅黑"/>
        </w:rPr>
        <w:t xml:space="preserve">                  </w:t>
      </w:r>
    </w:p>
    <w:p>
      <w:pPr>
        <w:pStyle w:val="28"/>
        <w:spacing w:line="360" w:lineRule="auto"/>
        <w:outlineLvl w:val="9"/>
        <w:rPr>
          <w:rFonts w:cs="微软雅黑"/>
        </w:rPr>
        <w:sectPr>
          <w:headerReference r:id="rId27" w:type="first"/>
          <w:footerReference r:id="rId28" w:type="default"/>
          <w:headerReference r:id="rId26" w:type="even"/>
          <w:pgSz w:w="11906" w:h="16838"/>
          <w:pgMar w:top="1474" w:right="1797" w:bottom="1247" w:left="1797" w:header="851" w:footer="851" w:gutter="0"/>
          <w:cols w:space="720" w:num="1"/>
          <w:docGrid w:linePitch="312" w:charSpace="0"/>
        </w:sectPr>
      </w:pPr>
      <w:bookmarkStart w:id="258" w:name="_Toc1330"/>
      <w:r>
        <w:rPr>
          <w:rFonts w:hint="eastAsia" w:cs="微软雅黑"/>
        </w:rPr>
        <w:t>签订日期：      年  月  日</w:t>
      </w:r>
      <w:bookmarkEnd w:id="258"/>
    </w:p>
    <w:tbl>
      <w:tblPr>
        <w:tblStyle w:val="52"/>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trHeight w:val="735" w:hRule="atLeast"/>
        </w:trPr>
        <w:tc>
          <w:tcPr>
            <w:tcW w:w="14080" w:type="dxa"/>
            <w:gridSpan w:val="5"/>
            <w:tcBorders>
              <w:top w:val="nil"/>
              <w:left w:val="nil"/>
              <w:bottom w:val="nil"/>
              <w:right w:val="nil"/>
            </w:tcBorders>
            <w:vAlign w:val="center"/>
          </w:tcPr>
          <w:p>
            <w:pPr>
              <w:pStyle w:val="5"/>
              <w:ind w:firstLine="420"/>
              <w:jc w:val="center"/>
              <w:rPr>
                <w:rFonts w:ascii="微软雅黑" w:hAnsi="微软雅黑" w:cs="微软雅黑"/>
                <w:bCs/>
                <w:szCs w:val="21"/>
              </w:rPr>
            </w:pPr>
            <w:bookmarkStart w:id="259" w:name="_Toc27098"/>
            <w:r>
              <w:rPr>
                <w:rFonts w:hint="eastAsia" w:ascii="微软雅黑" w:hAnsi="微软雅黑" w:cs="微软雅黑"/>
                <w:bCs/>
                <w:szCs w:val="21"/>
              </w:rPr>
              <w:t>政 府 采 购 项 目 验 收 单</w:t>
            </w:r>
            <w:bookmarkEnd w:id="259"/>
          </w:p>
        </w:tc>
      </w:tr>
      <w:tr>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vAlign w:val="center"/>
          </w:tcPr>
          <w:p>
            <w:pPr>
              <w:widowControl/>
              <w:ind w:firstLine="0" w:firstLineChars="0"/>
              <w:rPr>
                <w:rFonts w:ascii="微软雅黑" w:hAnsi="微软雅黑" w:cs="微软雅黑"/>
                <w:kern w:val="0"/>
                <w:szCs w:val="21"/>
              </w:rPr>
            </w:pPr>
            <w:r>
              <w:rPr>
                <w:rFonts w:hint="eastAsia" w:ascii="微软雅黑" w:hAnsi="微软雅黑" w:cs="微软雅黑"/>
                <w:kern w:val="0"/>
                <w:szCs w:val="21"/>
              </w:rPr>
              <w:t xml:space="preserve">按照采购计划文号：      ，项目编号：                                       ,合同号：  </w:t>
            </w:r>
          </w:p>
        </w:tc>
      </w:tr>
      <w:tr>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vAlign w:val="center"/>
          </w:tcPr>
          <w:p>
            <w:pPr>
              <w:widowControl/>
              <w:ind w:firstLine="0" w:firstLineChars="0"/>
              <w:rPr>
                <w:rFonts w:ascii="微软雅黑" w:hAnsi="微软雅黑" w:cs="微软雅黑"/>
                <w:kern w:val="0"/>
                <w:szCs w:val="21"/>
              </w:rPr>
            </w:pPr>
            <w:r>
              <w:rPr>
                <w:rFonts w:hint="eastAsia" w:ascii="微软雅黑" w:hAnsi="微软雅黑" w:cs="微软雅黑"/>
                <w:kern w:val="0"/>
                <w:szCs w:val="21"/>
              </w:rPr>
              <w:t>以下项目已采购到位并验收合格。</w:t>
            </w:r>
          </w:p>
        </w:tc>
      </w:tr>
      <w:tr>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服务名称</w:t>
            </w:r>
          </w:p>
        </w:tc>
        <w:tc>
          <w:tcPr>
            <w:tcW w:w="4840" w:type="dxa"/>
            <w:tcBorders>
              <w:top w:val="single" w:color="auto" w:sz="4" w:space="0"/>
              <w:left w:val="nil"/>
              <w:bottom w:val="nil"/>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服务内容</w:t>
            </w:r>
          </w:p>
        </w:tc>
        <w:tc>
          <w:tcPr>
            <w:tcW w:w="1280" w:type="dxa"/>
            <w:tcBorders>
              <w:top w:val="single" w:color="auto" w:sz="4" w:space="0"/>
              <w:left w:val="nil"/>
              <w:bottom w:val="nil"/>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数量</w:t>
            </w:r>
          </w:p>
        </w:tc>
        <w:tc>
          <w:tcPr>
            <w:tcW w:w="1600" w:type="dxa"/>
            <w:tcBorders>
              <w:top w:val="single" w:color="auto" w:sz="4" w:space="0"/>
              <w:left w:val="nil"/>
              <w:bottom w:val="nil"/>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核定总价</w:t>
            </w:r>
          </w:p>
        </w:tc>
        <w:tc>
          <w:tcPr>
            <w:tcW w:w="1740"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采购人</w:t>
            </w:r>
          </w:p>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验收意见</w:t>
            </w:r>
          </w:p>
        </w:tc>
      </w:tr>
      <w:tr>
        <w:tblPrEx>
          <w:tblCellMar>
            <w:top w:w="0" w:type="dxa"/>
            <w:left w:w="108" w:type="dxa"/>
            <w:bottom w:w="0" w:type="dxa"/>
            <w:right w:w="108" w:type="dxa"/>
          </w:tblCellMar>
        </w:tblPrEx>
        <w:trPr>
          <w:trHeight w:val="708"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　</w:t>
            </w:r>
          </w:p>
        </w:tc>
        <w:tc>
          <w:tcPr>
            <w:tcW w:w="4840"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　</w:t>
            </w:r>
          </w:p>
        </w:tc>
        <w:tc>
          <w:tcPr>
            <w:tcW w:w="1280"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　</w:t>
            </w:r>
          </w:p>
        </w:tc>
        <w:tc>
          <w:tcPr>
            <w:tcW w:w="1600"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　</w:t>
            </w:r>
          </w:p>
        </w:tc>
        <w:tc>
          <w:tcPr>
            <w:tcW w:w="1740" w:type="dxa"/>
            <w:tcBorders>
              <w:top w:val="nil"/>
              <w:left w:val="nil"/>
              <w:bottom w:val="single" w:color="auto" w:sz="4" w:space="0"/>
              <w:right w:val="single" w:color="auto" w:sz="4" w:space="0"/>
            </w:tcBorders>
            <w:vAlign w:val="bottom"/>
          </w:tcPr>
          <w:p>
            <w:pPr>
              <w:widowControl/>
              <w:ind w:firstLine="0" w:firstLineChars="0"/>
              <w:rPr>
                <w:rFonts w:ascii="微软雅黑" w:hAnsi="微软雅黑" w:cs="微软雅黑"/>
                <w:kern w:val="0"/>
                <w:szCs w:val="21"/>
              </w:rPr>
            </w:pPr>
            <w:r>
              <w:rPr>
                <w:rFonts w:hint="eastAsia" w:ascii="微软雅黑" w:hAnsi="微软雅黑" w:cs="微软雅黑"/>
                <w:kern w:val="0"/>
                <w:szCs w:val="21"/>
              </w:rPr>
              <w:t>　</w:t>
            </w:r>
          </w:p>
        </w:tc>
      </w:tr>
      <w:tr>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s="微软雅黑"/>
                <w:kern w:val="0"/>
                <w:szCs w:val="21"/>
              </w:rPr>
            </w:pPr>
            <w:r>
              <w:rPr>
                <w:rFonts w:hint="eastAsia" w:ascii="微软雅黑" w:hAnsi="微软雅黑" w:cs="微软雅黑"/>
                <w:kern w:val="0"/>
                <w:szCs w:val="21"/>
              </w:rPr>
              <w:t>合计总价款（人民币）</w:t>
            </w:r>
          </w:p>
        </w:tc>
        <w:tc>
          <w:tcPr>
            <w:tcW w:w="9460" w:type="dxa"/>
            <w:gridSpan w:val="4"/>
            <w:tcBorders>
              <w:top w:val="nil"/>
              <w:left w:val="nil"/>
              <w:bottom w:val="single" w:color="auto" w:sz="4" w:space="0"/>
              <w:right w:val="single" w:color="000000" w:sz="4" w:space="0"/>
            </w:tcBorders>
            <w:vAlign w:val="center"/>
          </w:tcPr>
          <w:p>
            <w:pPr>
              <w:widowControl/>
              <w:ind w:firstLine="0" w:firstLineChars="0"/>
              <w:rPr>
                <w:rFonts w:ascii="微软雅黑" w:hAnsi="微软雅黑" w:cs="微软雅黑"/>
                <w:kern w:val="0"/>
                <w:szCs w:val="21"/>
              </w:rPr>
            </w:pPr>
            <w:r>
              <w:rPr>
                <w:rFonts w:hint="eastAsia" w:ascii="微软雅黑" w:hAnsi="微软雅黑" w:cs="微软雅黑"/>
                <w:kern w:val="0"/>
                <w:szCs w:val="21"/>
              </w:rPr>
              <w:t>人民币</w:t>
            </w:r>
            <w:r>
              <w:rPr>
                <w:rFonts w:hint="eastAsia" w:ascii="微软雅黑" w:hAnsi="微软雅黑" w:cs="微软雅黑"/>
                <w:kern w:val="0"/>
                <w:szCs w:val="21"/>
                <w:u w:val="single"/>
              </w:rPr>
              <w:t xml:space="preserve">                 </w:t>
            </w:r>
            <w:r>
              <w:rPr>
                <w:rFonts w:hint="eastAsia" w:ascii="微软雅黑" w:hAnsi="微软雅黑" w:cs="微软雅黑"/>
                <w:kern w:val="0"/>
                <w:szCs w:val="21"/>
              </w:rPr>
              <w:t xml:space="preserve">元整。       ￥: </w:t>
            </w:r>
            <w:r>
              <w:rPr>
                <w:rFonts w:hint="eastAsia" w:ascii="微软雅黑" w:hAnsi="微软雅黑" w:cs="微软雅黑"/>
                <w:kern w:val="0"/>
                <w:szCs w:val="21"/>
                <w:u w:val="single"/>
              </w:rPr>
              <w:t xml:space="preserve">             </w:t>
            </w:r>
          </w:p>
        </w:tc>
      </w:tr>
      <w:tr>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vAlign w:val="bottom"/>
          </w:tcPr>
          <w:p>
            <w:pPr>
              <w:widowControl/>
              <w:ind w:firstLine="0" w:firstLineChars="0"/>
              <w:rPr>
                <w:rFonts w:ascii="微软雅黑" w:hAnsi="微软雅黑" w:cs="微软雅黑"/>
                <w:kern w:val="0"/>
                <w:szCs w:val="21"/>
              </w:rPr>
            </w:pPr>
            <w:r>
              <w:rPr>
                <w:rFonts w:hint="eastAsia" w:ascii="微软雅黑" w:hAnsi="微软雅黑" w:cs="微软雅黑"/>
                <w:kern w:val="0"/>
                <w:szCs w:val="21"/>
              </w:rPr>
              <w:t xml:space="preserve">供货单位（盖章）：                     </w:t>
            </w:r>
          </w:p>
        </w:tc>
        <w:tc>
          <w:tcPr>
            <w:tcW w:w="4840" w:type="dxa"/>
            <w:tcBorders>
              <w:top w:val="nil"/>
              <w:left w:val="nil"/>
              <w:bottom w:val="nil"/>
              <w:right w:val="nil"/>
            </w:tcBorders>
            <w:vAlign w:val="center"/>
          </w:tcPr>
          <w:p>
            <w:pPr>
              <w:widowControl/>
              <w:ind w:firstLine="0" w:firstLineChars="0"/>
              <w:jc w:val="right"/>
              <w:rPr>
                <w:rFonts w:ascii="微软雅黑" w:hAnsi="微软雅黑" w:cs="微软雅黑"/>
                <w:kern w:val="0"/>
                <w:szCs w:val="21"/>
              </w:rPr>
            </w:pPr>
            <w:r>
              <w:rPr>
                <w:rFonts w:hint="eastAsia" w:ascii="微软雅黑" w:hAnsi="微软雅黑" w:cs="微软雅黑"/>
                <w:kern w:val="0"/>
                <w:szCs w:val="21"/>
              </w:rPr>
              <w:t>采购人（盖章）:</w:t>
            </w:r>
          </w:p>
        </w:tc>
        <w:tc>
          <w:tcPr>
            <w:tcW w:w="2880" w:type="dxa"/>
            <w:gridSpan w:val="2"/>
            <w:tcBorders>
              <w:top w:val="nil"/>
              <w:left w:val="nil"/>
              <w:bottom w:val="nil"/>
              <w:right w:val="nil"/>
            </w:tcBorders>
            <w:vAlign w:val="bottom"/>
          </w:tcPr>
          <w:p>
            <w:pPr>
              <w:widowControl/>
              <w:ind w:firstLine="0" w:firstLineChars="0"/>
              <w:rPr>
                <w:rFonts w:ascii="微软雅黑" w:hAnsi="微软雅黑" w:cs="微软雅黑"/>
                <w:kern w:val="0"/>
                <w:szCs w:val="21"/>
              </w:rPr>
            </w:pPr>
          </w:p>
        </w:tc>
        <w:tc>
          <w:tcPr>
            <w:tcW w:w="1740" w:type="dxa"/>
            <w:tcBorders>
              <w:top w:val="nil"/>
              <w:left w:val="nil"/>
              <w:bottom w:val="nil"/>
              <w:right w:val="single" w:color="auto" w:sz="4" w:space="0"/>
            </w:tcBorders>
            <w:vAlign w:val="bottom"/>
          </w:tcPr>
          <w:p>
            <w:pPr>
              <w:widowControl/>
              <w:ind w:firstLine="0" w:firstLineChars="0"/>
              <w:rPr>
                <w:rFonts w:ascii="微软雅黑" w:hAnsi="微软雅黑" w:cs="微软雅黑"/>
                <w:kern w:val="0"/>
                <w:szCs w:val="21"/>
              </w:rPr>
            </w:pPr>
            <w:r>
              <w:rPr>
                <w:rFonts w:hint="eastAsia" w:ascii="微软雅黑" w:hAnsi="微软雅黑" w:cs="微软雅黑"/>
                <w:kern w:val="0"/>
                <w:szCs w:val="21"/>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pPr>
              <w:widowControl/>
              <w:ind w:firstLine="0" w:firstLineChars="0"/>
              <w:rPr>
                <w:rFonts w:ascii="微软雅黑" w:hAnsi="微软雅黑" w:cs="微软雅黑"/>
                <w:kern w:val="0"/>
                <w:szCs w:val="21"/>
              </w:rPr>
            </w:pPr>
            <w:r>
              <w:rPr>
                <w:rFonts w:hint="eastAsia" w:ascii="微软雅黑" w:hAnsi="微软雅黑" w:cs="微软雅黑"/>
                <w:kern w:val="0"/>
                <w:szCs w:val="21"/>
              </w:rPr>
              <w:t>经办项目负责人：</w:t>
            </w:r>
          </w:p>
        </w:tc>
        <w:tc>
          <w:tcPr>
            <w:tcW w:w="4840" w:type="dxa"/>
            <w:tcBorders>
              <w:top w:val="nil"/>
              <w:left w:val="nil"/>
              <w:bottom w:val="nil"/>
              <w:right w:val="nil"/>
            </w:tcBorders>
            <w:vAlign w:val="center"/>
          </w:tcPr>
          <w:p>
            <w:pPr>
              <w:widowControl/>
              <w:ind w:firstLine="0" w:firstLineChars="0"/>
              <w:jc w:val="right"/>
              <w:rPr>
                <w:rFonts w:ascii="微软雅黑" w:hAnsi="微软雅黑" w:cs="微软雅黑"/>
                <w:kern w:val="0"/>
                <w:szCs w:val="21"/>
              </w:rPr>
            </w:pPr>
            <w:r>
              <w:rPr>
                <w:rFonts w:hint="eastAsia" w:ascii="微软雅黑" w:hAnsi="微软雅黑" w:cs="微软雅黑"/>
                <w:kern w:val="0"/>
                <w:szCs w:val="21"/>
              </w:rPr>
              <w:t>项目验收组组长：</w:t>
            </w:r>
          </w:p>
        </w:tc>
        <w:tc>
          <w:tcPr>
            <w:tcW w:w="2880" w:type="dxa"/>
            <w:gridSpan w:val="2"/>
            <w:tcBorders>
              <w:top w:val="nil"/>
              <w:left w:val="nil"/>
              <w:bottom w:val="nil"/>
              <w:right w:val="nil"/>
            </w:tcBorders>
            <w:vAlign w:val="bottom"/>
          </w:tcPr>
          <w:p>
            <w:pPr>
              <w:widowControl/>
              <w:ind w:firstLine="0" w:firstLineChars="0"/>
              <w:rPr>
                <w:rFonts w:ascii="微软雅黑" w:hAnsi="微软雅黑" w:cs="微软雅黑"/>
                <w:kern w:val="0"/>
                <w:szCs w:val="21"/>
              </w:rPr>
            </w:pPr>
          </w:p>
        </w:tc>
        <w:tc>
          <w:tcPr>
            <w:tcW w:w="1740" w:type="dxa"/>
            <w:tcBorders>
              <w:top w:val="nil"/>
              <w:left w:val="nil"/>
              <w:bottom w:val="nil"/>
              <w:right w:val="single" w:color="auto" w:sz="4" w:space="0"/>
            </w:tcBorders>
            <w:vAlign w:val="bottom"/>
          </w:tcPr>
          <w:p>
            <w:pPr>
              <w:widowControl/>
              <w:ind w:firstLine="0" w:firstLineChars="0"/>
              <w:rPr>
                <w:rFonts w:ascii="微软雅黑" w:hAnsi="微软雅黑" w:cs="微软雅黑"/>
                <w:kern w:val="0"/>
                <w:szCs w:val="21"/>
              </w:rPr>
            </w:pPr>
            <w:r>
              <w:rPr>
                <w:rFonts w:hint="eastAsia" w:ascii="微软雅黑" w:hAnsi="微软雅黑" w:cs="微软雅黑"/>
                <w:kern w:val="0"/>
                <w:szCs w:val="21"/>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pPr>
              <w:widowControl/>
              <w:ind w:firstLine="0" w:firstLineChars="0"/>
              <w:rPr>
                <w:rFonts w:ascii="微软雅黑" w:hAnsi="微软雅黑" w:cs="微软雅黑"/>
                <w:kern w:val="0"/>
                <w:szCs w:val="21"/>
              </w:rPr>
            </w:pPr>
            <w:r>
              <w:rPr>
                <w:rFonts w:hint="eastAsia" w:ascii="微软雅黑" w:hAnsi="微软雅黑" w:cs="微软雅黑"/>
                <w:kern w:val="0"/>
                <w:szCs w:val="21"/>
              </w:rPr>
              <w:t>联系电话：</w:t>
            </w:r>
          </w:p>
        </w:tc>
        <w:tc>
          <w:tcPr>
            <w:tcW w:w="4840" w:type="dxa"/>
            <w:tcBorders>
              <w:top w:val="nil"/>
              <w:left w:val="nil"/>
              <w:bottom w:val="nil"/>
              <w:right w:val="nil"/>
            </w:tcBorders>
            <w:vAlign w:val="center"/>
          </w:tcPr>
          <w:p>
            <w:pPr>
              <w:widowControl/>
              <w:ind w:firstLine="0" w:firstLineChars="0"/>
              <w:jc w:val="right"/>
              <w:rPr>
                <w:rFonts w:ascii="微软雅黑" w:hAnsi="微软雅黑" w:cs="微软雅黑"/>
                <w:kern w:val="0"/>
                <w:szCs w:val="21"/>
              </w:rPr>
            </w:pPr>
            <w:r>
              <w:rPr>
                <w:rFonts w:hint="eastAsia" w:ascii="微软雅黑" w:hAnsi="微软雅黑" w:cs="微软雅黑"/>
                <w:kern w:val="0"/>
                <w:szCs w:val="21"/>
              </w:rPr>
              <w:t>联系电话：</w:t>
            </w:r>
          </w:p>
        </w:tc>
        <w:tc>
          <w:tcPr>
            <w:tcW w:w="1280" w:type="dxa"/>
            <w:tcBorders>
              <w:top w:val="nil"/>
              <w:left w:val="nil"/>
              <w:bottom w:val="nil"/>
              <w:right w:val="nil"/>
            </w:tcBorders>
            <w:vAlign w:val="bottom"/>
          </w:tcPr>
          <w:p>
            <w:pPr>
              <w:widowControl/>
              <w:ind w:firstLine="0" w:firstLineChars="0"/>
              <w:rPr>
                <w:rFonts w:ascii="微软雅黑" w:hAnsi="微软雅黑" w:cs="微软雅黑"/>
                <w:kern w:val="0"/>
                <w:szCs w:val="21"/>
              </w:rPr>
            </w:pPr>
          </w:p>
        </w:tc>
        <w:tc>
          <w:tcPr>
            <w:tcW w:w="1600" w:type="dxa"/>
            <w:tcBorders>
              <w:top w:val="nil"/>
              <w:left w:val="nil"/>
              <w:bottom w:val="nil"/>
              <w:right w:val="nil"/>
            </w:tcBorders>
            <w:vAlign w:val="bottom"/>
          </w:tcPr>
          <w:p>
            <w:pPr>
              <w:widowControl/>
              <w:ind w:firstLine="0" w:firstLineChars="0"/>
              <w:rPr>
                <w:rFonts w:ascii="微软雅黑" w:hAnsi="微软雅黑" w:cs="微软雅黑"/>
                <w:kern w:val="0"/>
                <w:szCs w:val="21"/>
              </w:rPr>
            </w:pPr>
          </w:p>
        </w:tc>
        <w:tc>
          <w:tcPr>
            <w:tcW w:w="1740" w:type="dxa"/>
            <w:tcBorders>
              <w:top w:val="nil"/>
              <w:left w:val="nil"/>
              <w:bottom w:val="nil"/>
              <w:right w:val="single" w:color="auto" w:sz="4" w:space="0"/>
            </w:tcBorders>
            <w:vAlign w:val="bottom"/>
          </w:tcPr>
          <w:p>
            <w:pPr>
              <w:widowControl/>
              <w:ind w:firstLine="0" w:firstLineChars="0"/>
              <w:rPr>
                <w:rFonts w:ascii="微软雅黑" w:hAnsi="微软雅黑" w:cs="微软雅黑"/>
                <w:kern w:val="0"/>
                <w:szCs w:val="21"/>
              </w:rPr>
            </w:pPr>
            <w:r>
              <w:rPr>
                <w:rFonts w:hint="eastAsia" w:ascii="微软雅黑" w:hAnsi="微软雅黑" w:cs="微软雅黑"/>
                <w:kern w:val="0"/>
                <w:szCs w:val="21"/>
              </w:rPr>
              <w:t>　</w:t>
            </w:r>
          </w:p>
        </w:tc>
      </w:tr>
      <w:tr>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vAlign w:val="bottom"/>
          </w:tcPr>
          <w:p>
            <w:pPr>
              <w:widowControl/>
              <w:ind w:firstLine="0" w:firstLineChars="0"/>
              <w:rPr>
                <w:rFonts w:ascii="微软雅黑" w:hAnsi="微软雅黑" w:cs="微软雅黑"/>
                <w:kern w:val="0"/>
                <w:szCs w:val="21"/>
              </w:rPr>
            </w:pPr>
            <w:r>
              <w:rPr>
                <w:rFonts w:hint="eastAsia" w:ascii="微软雅黑" w:hAnsi="微软雅黑" w:cs="微软雅黑"/>
                <w:kern w:val="0"/>
                <w:szCs w:val="21"/>
              </w:rPr>
              <w:t>开户银行：</w:t>
            </w:r>
          </w:p>
        </w:tc>
        <w:tc>
          <w:tcPr>
            <w:tcW w:w="4840" w:type="dxa"/>
            <w:tcBorders>
              <w:top w:val="nil"/>
              <w:left w:val="nil"/>
              <w:bottom w:val="nil"/>
              <w:right w:val="nil"/>
            </w:tcBorders>
            <w:vAlign w:val="center"/>
          </w:tcPr>
          <w:p>
            <w:pPr>
              <w:widowControl/>
              <w:ind w:firstLine="0" w:firstLineChars="0"/>
              <w:jc w:val="right"/>
              <w:rPr>
                <w:rFonts w:ascii="微软雅黑" w:hAnsi="微软雅黑" w:cs="微软雅黑"/>
                <w:kern w:val="0"/>
                <w:szCs w:val="21"/>
              </w:rPr>
            </w:pPr>
            <w:r>
              <w:rPr>
                <w:rFonts w:hint="eastAsia" w:ascii="微软雅黑" w:hAnsi="微软雅黑" w:cs="微软雅黑"/>
                <w:kern w:val="0"/>
                <w:szCs w:val="21"/>
              </w:rPr>
              <w:t>项目验收组成员（签名）：</w:t>
            </w:r>
          </w:p>
        </w:tc>
        <w:tc>
          <w:tcPr>
            <w:tcW w:w="1280" w:type="dxa"/>
            <w:tcBorders>
              <w:top w:val="nil"/>
              <w:left w:val="nil"/>
              <w:bottom w:val="nil"/>
              <w:right w:val="nil"/>
            </w:tcBorders>
            <w:vAlign w:val="bottom"/>
          </w:tcPr>
          <w:p>
            <w:pPr>
              <w:widowControl/>
              <w:ind w:firstLine="0" w:firstLineChars="0"/>
              <w:rPr>
                <w:rFonts w:ascii="微软雅黑" w:hAnsi="微软雅黑" w:cs="微软雅黑"/>
                <w:kern w:val="0"/>
                <w:szCs w:val="21"/>
              </w:rPr>
            </w:pPr>
          </w:p>
        </w:tc>
        <w:tc>
          <w:tcPr>
            <w:tcW w:w="1600" w:type="dxa"/>
            <w:tcBorders>
              <w:top w:val="nil"/>
              <w:left w:val="nil"/>
              <w:bottom w:val="nil"/>
              <w:right w:val="nil"/>
            </w:tcBorders>
            <w:vAlign w:val="bottom"/>
          </w:tcPr>
          <w:p>
            <w:pPr>
              <w:widowControl/>
              <w:ind w:firstLine="0" w:firstLineChars="0"/>
              <w:rPr>
                <w:rFonts w:ascii="微软雅黑" w:hAnsi="微软雅黑" w:cs="微软雅黑"/>
                <w:kern w:val="0"/>
                <w:szCs w:val="21"/>
              </w:rPr>
            </w:pPr>
          </w:p>
        </w:tc>
        <w:tc>
          <w:tcPr>
            <w:tcW w:w="1740" w:type="dxa"/>
            <w:tcBorders>
              <w:top w:val="nil"/>
              <w:left w:val="nil"/>
              <w:bottom w:val="nil"/>
              <w:right w:val="single" w:color="auto" w:sz="4" w:space="0"/>
            </w:tcBorders>
            <w:vAlign w:val="bottom"/>
          </w:tcPr>
          <w:p>
            <w:pPr>
              <w:widowControl/>
              <w:ind w:firstLine="0" w:firstLineChars="0"/>
              <w:rPr>
                <w:rFonts w:ascii="微软雅黑" w:hAnsi="微软雅黑" w:cs="微软雅黑"/>
                <w:kern w:val="0"/>
                <w:szCs w:val="21"/>
              </w:rPr>
            </w:pPr>
            <w:r>
              <w:rPr>
                <w:rFonts w:hint="eastAsia" w:ascii="微软雅黑" w:hAnsi="微软雅黑" w:cs="微软雅黑"/>
                <w:kern w:val="0"/>
                <w:szCs w:val="21"/>
              </w:rPr>
              <w:t>　</w:t>
            </w:r>
          </w:p>
        </w:tc>
      </w:tr>
      <w:tr>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vAlign w:val="center"/>
          </w:tcPr>
          <w:p>
            <w:pPr>
              <w:widowControl/>
              <w:ind w:firstLine="0" w:firstLineChars="0"/>
              <w:rPr>
                <w:rFonts w:ascii="微软雅黑" w:hAnsi="微软雅黑" w:cs="微软雅黑"/>
                <w:kern w:val="0"/>
                <w:szCs w:val="21"/>
              </w:rPr>
            </w:pPr>
            <w:r>
              <w:rPr>
                <w:rFonts w:hint="eastAsia" w:ascii="微软雅黑" w:hAnsi="微软雅黑" w:cs="微软雅黑"/>
                <w:kern w:val="0"/>
                <w:szCs w:val="21"/>
              </w:rPr>
              <w:t>银行帐号：</w:t>
            </w:r>
          </w:p>
        </w:tc>
        <w:tc>
          <w:tcPr>
            <w:tcW w:w="4840" w:type="dxa"/>
            <w:tcBorders>
              <w:top w:val="nil"/>
              <w:left w:val="nil"/>
              <w:bottom w:val="single" w:color="auto" w:sz="4" w:space="0"/>
              <w:right w:val="nil"/>
            </w:tcBorders>
            <w:vAlign w:val="bottom"/>
          </w:tcPr>
          <w:p>
            <w:pPr>
              <w:widowControl/>
              <w:ind w:firstLine="0" w:firstLineChars="0"/>
              <w:rPr>
                <w:rFonts w:ascii="微软雅黑" w:hAnsi="微软雅黑" w:cs="微软雅黑"/>
                <w:kern w:val="0"/>
                <w:szCs w:val="21"/>
              </w:rPr>
            </w:pPr>
            <w:r>
              <w:rPr>
                <w:rFonts w:hint="eastAsia" w:ascii="微软雅黑" w:hAnsi="微软雅黑" w:cs="微软雅黑"/>
                <w:kern w:val="0"/>
                <w:szCs w:val="21"/>
              </w:rPr>
              <w:t>　</w:t>
            </w:r>
          </w:p>
        </w:tc>
        <w:tc>
          <w:tcPr>
            <w:tcW w:w="4620" w:type="dxa"/>
            <w:gridSpan w:val="3"/>
            <w:tcBorders>
              <w:top w:val="nil"/>
              <w:left w:val="nil"/>
              <w:bottom w:val="single" w:color="auto" w:sz="4" w:space="0"/>
              <w:right w:val="single" w:color="000000" w:sz="4" w:space="0"/>
            </w:tcBorders>
            <w:vAlign w:val="center"/>
          </w:tcPr>
          <w:p>
            <w:pPr>
              <w:widowControl/>
              <w:ind w:firstLine="0" w:firstLineChars="0"/>
              <w:rPr>
                <w:rFonts w:ascii="微软雅黑" w:hAnsi="微软雅黑" w:cs="微软雅黑"/>
                <w:kern w:val="0"/>
                <w:szCs w:val="21"/>
              </w:rPr>
            </w:pPr>
            <w:r>
              <w:rPr>
                <w:rFonts w:hint="eastAsia" w:ascii="微软雅黑" w:hAnsi="微软雅黑" w:cs="微软雅黑"/>
                <w:kern w:val="0"/>
                <w:szCs w:val="21"/>
              </w:rPr>
              <w:t>验收时间：       年     月     日</w:t>
            </w:r>
          </w:p>
        </w:tc>
      </w:tr>
      <w:tr>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vAlign w:val="center"/>
          </w:tcPr>
          <w:p>
            <w:pPr>
              <w:widowControl/>
              <w:ind w:firstLine="0" w:firstLineChars="0"/>
              <w:rPr>
                <w:rFonts w:ascii="微软雅黑" w:hAnsi="微软雅黑" w:cs="微软雅黑"/>
                <w:kern w:val="0"/>
                <w:szCs w:val="21"/>
              </w:rPr>
            </w:pPr>
            <w:r>
              <w:rPr>
                <w:rFonts w:hint="eastAsia" w:ascii="微软雅黑" w:hAnsi="微软雅黑" w:cs="微软雅黑"/>
                <w:kern w:val="0"/>
                <w:szCs w:val="21"/>
              </w:rPr>
              <w:t>本单一式四联：第一联采购人留存，第二联作为财政支付凭证，第三联供货单位留存。</w:t>
            </w:r>
          </w:p>
        </w:tc>
      </w:tr>
      <w:bookmarkEnd w:id="246"/>
    </w:tbl>
    <w:p>
      <w:pPr>
        <w:pStyle w:val="28"/>
        <w:spacing w:line="360" w:lineRule="auto"/>
        <w:outlineLvl w:val="9"/>
        <w:rPr>
          <w:rStyle w:val="63"/>
          <w:rFonts w:cs="微软雅黑"/>
        </w:rPr>
        <w:sectPr>
          <w:pgSz w:w="16838" w:h="11906" w:orient="landscape"/>
          <w:pgMar w:top="1797" w:right="1247" w:bottom="1797" w:left="1474" w:header="851" w:footer="851" w:gutter="0"/>
          <w:cols w:space="720" w:num="1"/>
          <w:docGrid w:linePitch="312" w:charSpace="0"/>
        </w:sectPr>
      </w:pPr>
      <w:r>
        <w:rPr>
          <w:rFonts w:hint="eastAsia" w:cs="微软雅黑"/>
        </w:rPr>
        <w:br w:type="page"/>
      </w:r>
      <w:bookmarkEnd w:id="238"/>
      <w:bookmarkStart w:id="260" w:name="_Toc25864"/>
      <w:bookmarkStart w:id="261" w:name="_Toc493511828"/>
    </w:p>
    <w:p>
      <w:pPr>
        <w:pStyle w:val="4"/>
        <w:numPr>
          <w:ilvl w:val="0"/>
          <w:numId w:val="4"/>
        </w:numPr>
        <w:rPr>
          <w:rStyle w:val="63"/>
          <w:rFonts w:ascii="微软雅黑" w:hAnsi="微软雅黑" w:cs="微软雅黑"/>
          <w:b/>
          <w:bCs/>
        </w:rPr>
      </w:pPr>
      <w:r>
        <w:rPr>
          <w:rStyle w:val="63"/>
          <w:rFonts w:hint="eastAsia" w:ascii="微软雅黑" w:hAnsi="微软雅黑" w:cs="微软雅黑"/>
          <w:b/>
          <w:bCs/>
        </w:rPr>
        <w:t xml:space="preserve">  </w:t>
      </w:r>
      <w:bookmarkStart w:id="262" w:name="_Toc8763"/>
      <w:bookmarkStart w:id="263" w:name="_Toc30233"/>
      <w:r>
        <w:rPr>
          <w:rStyle w:val="63"/>
          <w:rFonts w:hint="eastAsia" w:ascii="微软雅黑" w:hAnsi="微软雅黑" w:cs="微软雅黑"/>
          <w:b/>
          <w:bCs/>
        </w:rPr>
        <w:t>响应文件相关格式</w:t>
      </w:r>
      <w:bookmarkEnd w:id="260"/>
      <w:bookmarkEnd w:id="261"/>
      <w:bookmarkEnd w:id="262"/>
      <w:bookmarkEnd w:id="263"/>
      <w:bookmarkStart w:id="264" w:name="_Toc430786287"/>
    </w:p>
    <w:bookmarkEnd w:id="264"/>
    <w:p>
      <w:pPr>
        <w:ind w:firstLine="420"/>
        <w:jc w:val="center"/>
        <w:rPr>
          <w:rFonts w:ascii="微软雅黑" w:hAnsi="微软雅黑" w:cs="微软雅黑"/>
          <w:szCs w:val="21"/>
        </w:rPr>
      </w:pPr>
      <w:r>
        <w:rPr>
          <w:rFonts w:hint="eastAsia" w:ascii="微软雅黑" w:hAnsi="微软雅黑" w:cs="微软雅黑"/>
          <w:szCs w:val="21"/>
        </w:rPr>
        <w:t>资格文件部分</w:t>
      </w:r>
    </w:p>
    <w:p>
      <w:pPr>
        <w:ind w:firstLine="420"/>
        <w:jc w:val="center"/>
        <w:rPr>
          <w:rFonts w:ascii="微软雅黑" w:hAnsi="微软雅黑" w:cs="微软雅黑"/>
          <w:b/>
          <w:kern w:val="0"/>
          <w:szCs w:val="21"/>
        </w:rPr>
      </w:pPr>
      <w:bookmarkStart w:id="265" w:name="_Toc164943223"/>
      <w:r>
        <w:rPr>
          <w:rFonts w:hint="eastAsia" w:ascii="微软雅黑" w:hAnsi="微软雅黑" w:cs="微软雅黑"/>
          <w:b/>
          <w:kern w:val="0"/>
          <w:szCs w:val="21"/>
        </w:rPr>
        <w:t>目录</w:t>
      </w:r>
      <w:bookmarkEnd w:id="265"/>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（1）符合参加政府采购活动应当具备的一般条件的承诺函……………（页码）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（2）落实政府采购政策需满足的资格要求…………………………………（页码）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（3）特定资格要求证明材料………………………………………………………（页码）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（4）投标人营业执照副本复印件…………………………………………………（页码）</w:t>
      </w:r>
    </w:p>
    <w:p>
      <w:pPr>
        <w:pStyle w:val="2"/>
        <w:spacing w:line="360" w:lineRule="auto"/>
        <w:ind w:firstLine="404"/>
        <w:rPr>
          <w:rFonts w:ascii="微软雅黑" w:hAnsi="微软雅黑" w:cs="微软雅黑"/>
          <w:sz w:val="21"/>
          <w:szCs w:val="21"/>
        </w:rPr>
      </w:pPr>
    </w:p>
    <w:p>
      <w:pPr>
        <w:snapToGrid w:val="0"/>
        <w:ind w:right="480" w:firstLine="420"/>
        <w:jc w:val="both"/>
        <w:rPr>
          <w:rFonts w:ascii="微软雅黑" w:hAnsi="微软雅黑" w:cs="微软雅黑"/>
          <w:b/>
          <w:kern w:val="0"/>
          <w:szCs w:val="21"/>
        </w:rPr>
      </w:pPr>
      <w:r>
        <w:rPr>
          <w:rFonts w:hint="eastAsia" w:ascii="微软雅黑" w:hAnsi="微软雅黑" w:cs="微软雅黑"/>
          <w:b/>
          <w:kern w:val="0"/>
          <w:szCs w:val="21"/>
        </w:rPr>
        <w:t>一、 符合参加政府采购活动应当具备的一般条件的承诺函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u w:val="single"/>
        </w:rPr>
        <w:t>（采购人）、（采购代理机构）</w:t>
      </w:r>
      <w:r>
        <w:rPr>
          <w:rFonts w:hint="eastAsia" w:ascii="微软雅黑" w:hAnsi="微软雅黑" w:cs="微软雅黑"/>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我方参与（项目名称）【项目编号】政府采购活动，郑重承诺：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 xml:space="preserve">2、具有良好的商业信誉和健全的财务会计制度；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2、为采购项目提供整体设计、规范编制或者项目管理、监理、检测等服务后再参加该采购项目的其他采购活动的。</w:t>
      </w:r>
    </w:p>
    <w:p>
      <w:pPr>
        <w:snapToGrid w:val="0"/>
        <w:spacing w:before="120" w:beforeLines="50"/>
        <w:ind w:firstLine="420"/>
        <w:jc w:val="center"/>
        <w:rPr>
          <w:rFonts w:ascii="微软雅黑" w:hAnsi="微软雅黑" w:cs="微软雅黑"/>
          <w:szCs w:val="21"/>
          <w:u w:val="single"/>
        </w:rPr>
      </w:pPr>
      <w:r>
        <w:rPr>
          <w:rFonts w:hint="eastAsia" w:ascii="微软雅黑" w:hAnsi="微软雅黑" w:cs="微软雅黑"/>
          <w:kern w:val="0"/>
          <w:szCs w:val="21"/>
        </w:rPr>
        <w:t xml:space="preserve"> 法定代表人或</w:t>
      </w:r>
      <w:r>
        <w:rPr>
          <w:rFonts w:hint="eastAsia" w:ascii="微软雅黑" w:hAnsi="微软雅黑" w:cs="微软雅黑"/>
          <w:szCs w:val="21"/>
        </w:rPr>
        <w:t>被授权人签字（或盖章）：</w:t>
      </w:r>
    </w:p>
    <w:p>
      <w:pPr>
        <w:pStyle w:val="118"/>
        <w:ind w:firstLine="420"/>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供应商名称（公章）：</w:t>
      </w:r>
    </w:p>
    <w:p>
      <w:pPr>
        <w:pStyle w:val="118"/>
        <w:ind w:firstLine="420"/>
        <w:jc w:val="center"/>
        <w:rPr>
          <w:rFonts w:ascii="微软雅黑" w:hAnsi="微软雅黑" w:eastAsia="微软雅黑" w:cs="微软雅黑"/>
          <w:sz w:val="21"/>
          <w:szCs w:val="21"/>
        </w:rPr>
        <w:sectPr>
          <w:footerReference r:id="rId29" w:type="default"/>
          <w:pgSz w:w="11906" w:h="16838"/>
          <w:pgMar w:top="1276" w:right="1418" w:bottom="1247" w:left="1418" w:header="851" w:footer="992" w:gutter="0"/>
          <w:cols w:space="720" w:num="1"/>
          <w:titlePg/>
          <w:docGrid w:linePitch="312" w:charSpace="0"/>
        </w:sectPr>
      </w:pPr>
      <w:r>
        <w:rPr>
          <w:rFonts w:hint="eastAsia" w:ascii="微软雅黑" w:hAnsi="微软雅黑" w:eastAsia="微软雅黑" w:cs="微软雅黑"/>
          <w:sz w:val="21"/>
          <w:szCs w:val="21"/>
        </w:rPr>
        <w:t xml:space="preserve">          日期： 年 月 日</w:t>
      </w:r>
    </w:p>
    <w:p>
      <w:pPr>
        <w:snapToGrid w:val="0"/>
        <w:ind w:firstLine="420"/>
        <w:jc w:val="center"/>
        <w:rPr>
          <w:rFonts w:ascii="微软雅黑" w:hAnsi="微软雅黑" w:cs="微软雅黑"/>
          <w:b/>
          <w:kern w:val="0"/>
          <w:szCs w:val="21"/>
        </w:rPr>
      </w:pPr>
      <w:r>
        <w:rPr>
          <w:rFonts w:hint="eastAsia" w:ascii="微软雅黑" w:hAnsi="微软雅黑" w:cs="微软雅黑"/>
          <w:b/>
          <w:kern w:val="0"/>
          <w:szCs w:val="21"/>
        </w:rPr>
        <w:t>二、落实政府采购政策需满足的资格要求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（根据招标公告落实政府采购政策需满足的资格要求选择提供相应的材料；未要求的，无需提供）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 xml:space="preserve">A.专门面向中小企业，货物全部由符合政策要求的中小企业（或小微企业）制造或者服务全部由符合政策要求的中小企业（或小微企业）承接的，提供相应的中小企业声明函。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微软雅黑" w:hAnsi="微软雅黑" w:cs="微软雅黑"/>
          <w:kern w:val="0"/>
          <w:szCs w:val="21"/>
        </w:rPr>
      </w:pPr>
      <w:r>
        <w:rPr>
          <w:rFonts w:hint="eastAsia" w:ascii="微软雅黑" w:hAnsi="微软雅黑" w:cs="微软雅黑"/>
          <w:kern w:val="0"/>
          <w:szCs w:val="21"/>
        </w:rPr>
        <w:t>根据财库〔2017〕141号的相关规定，在政府采购活动中，残疾人福利性单位视同小型、微型企业，属于享受政府采购支持政策的残疾人福利性单位，应满足财库〔2017〕141号文件第一条的规定，并在响应文件中提供残疾人福利性单位声明函。</w:t>
      </w:r>
    </w:p>
    <w:p>
      <w:pPr>
        <w:widowControl/>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2"/>
        </w:tabs>
        <w:ind w:firstLineChars="0"/>
        <w:rPr>
          <w:rFonts w:ascii="微软雅黑" w:hAnsi="微软雅黑" w:cs="微软雅黑"/>
          <w:kern w:val="0"/>
          <w:szCs w:val="21"/>
        </w:rPr>
      </w:pPr>
      <w:r>
        <w:rPr>
          <w:rFonts w:hint="eastAsia" w:ascii="微软雅黑" w:hAnsi="微软雅黑" w:cs="微软雅黑"/>
          <w:kern w:val="0"/>
          <w:szCs w:val="21"/>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ind w:firstLine="420"/>
        <w:rPr>
          <w:rFonts w:ascii="微软雅黑" w:hAnsi="微软雅黑" w:cs="微软雅黑"/>
          <w:szCs w:val="21"/>
        </w:rPr>
      </w:pPr>
    </w:p>
    <w:p>
      <w:pPr>
        <w:snapToGrid w:val="0"/>
        <w:ind w:firstLine="420"/>
        <w:jc w:val="center"/>
        <w:rPr>
          <w:rFonts w:ascii="微软雅黑" w:hAnsi="微软雅黑" w:cs="微软雅黑"/>
          <w:b/>
          <w:kern w:val="0"/>
          <w:szCs w:val="21"/>
        </w:rPr>
        <w:sectPr>
          <w:pgSz w:w="11906" w:h="16838"/>
          <w:pgMar w:top="1276" w:right="1418" w:bottom="1247" w:left="1418" w:header="851" w:footer="992" w:gutter="0"/>
          <w:cols w:space="720" w:num="1"/>
          <w:titlePg/>
          <w:docGrid w:linePitch="312" w:charSpace="0"/>
        </w:sectPr>
      </w:pPr>
    </w:p>
    <w:p>
      <w:pPr>
        <w:snapToGrid w:val="0"/>
        <w:ind w:firstLine="420"/>
        <w:jc w:val="center"/>
        <w:rPr>
          <w:rFonts w:ascii="微软雅黑" w:hAnsi="微软雅黑" w:cs="微软雅黑"/>
          <w:b/>
          <w:kern w:val="0"/>
          <w:szCs w:val="21"/>
        </w:rPr>
      </w:pPr>
      <w:r>
        <w:rPr>
          <w:rFonts w:hint="eastAsia" w:ascii="微软雅黑" w:hAnsi="微软雅黑" w:cs="微软雅黑"/>
          <w:b/>
          <w:kern w:val="0"/>
          <w:szCs w:val="21"/>
        </w:rPr>
        <w:t>中小企业声明函</w:t>
      </w:r>
    </w:p>
    <w:p>
      <w:pPr>
        <w:ind w:firstLine="408"/>
        <w:rPr>
          <w:rFonts w:ascii="微软雅黑" w:hAnsi="微软雅黑" w:cs="微软雅黑"/>
          <w:spacing w:val="-3"/>
          <w:szCs w:val="21"/>
        </w:rPr>
      </w:pPr>
      <w:r>
        <w:rPr>
          <w:rFonts w:hint="eastAsia" w:ascii="微软雅黑" w:hAnsi="微软雅黑" w:cs="微软雅黑"/>
          <w:spacing w:val="-3"/>
          <w:szCs w:val="21"/>
        </w:rPr>
        <w:t>本公司郑重声明，根据《政府采购促进中小企业发展管理办法》（财库﹝2020﹞46 号）的规定，本公司参加</w:t>
      </w:r>
      <w:r>
        <w:rPr>
          <w:rFonts w:hint="eastAsia" w:ascii="微软雅黑" w:hAnsi="微软雅黑" w:cs="微软雅黑"/>
          <w:spacing w:val="-3"/>
          <w:szCs w:val="21"/>
          <w:u w:val="single"/>
        </w:rPr>
        <w:t xml:space="preserve">（单位名称） </w:t>
      </w:r>
      <w:r>
        <w:rPr>
          <w:rFonts w:hint="eastAsia" w:ascii="微软雅黑" w:hAnsi="微软雅黑" w:cs="微软雅黑"/>
          <w:spacing w:val="-3"/>
          <w:szCs w:val="21"/>
        </w:rPr>
        <w:t xml:space="preserve"> 的 </w:t>
      </w:r>
      <w:r>
        <w:rPr>
          <w:rFonts w:hint="eastAsia" w:ascii="微软雅黑" w:hAnsi="微软雅黑" w:cs="微软雅黑"/>
          <w:spacing w:val="-3"/>
          <w:szCs w:val="21"/>
          <w:u w:val="single"/>
        </w:rPr>
        <w:t xml:space="preserve">  （项目名称）</w:t>
      </w:r>
      <w:r>
        <w:rPr>
          <w:rFonts w:hint="eastAsia" w:ascii="微软雅黑" w:hAnsi="微软雅黑" w:cs="微软雅黑"/>
          <w:spacing w:val="-3"/>
          <w:szCs w:val="21"/>
        </w:rPr>
        <w:t>采购活动，服务全部由符合政策要求的中小企业承接。相关企业</w:t>
      </w:r>
      <w:r>
        <w:rPr>
          <w:rFonts w:hint="eastAsia" w:ascii="微软雅黑" w:hAnsi="微软雅黑" w:cs="微软雅黑"/>
          <w:szCs w:val="21"/>
        </w:rPr>
        <w:t>的具体情况如下：</w:t>
      </w:r>
    </w:p>
    <w:p>
      <w:pPr>
        <w:ind w:firstLine="408"/>
        <w:rPr>
          <w:rFonts w:ascii="微软雅黑" w:hAnsi="微软雅黑" w:cs="微软雅黑"/>
          <w:spacing w:val="-3"/>
          <w:szCs w:val="21"/>
        </w:rPr>
      </w:pPr>
      <w:r>
        <w:rPr>
          <w:rFonts w:hint="eastAsia" w:ascii="微软雅黑" w:hAnsi="微软雅黑" w:cs="微软雅黑"/>
          <w:spacing w:val="-3"/>
          <w:szCs w:val="21"/>
        </w:rPr>
        <w:t>1.</w:t>
      </w:r>
      <w:r>
        <w:rPr>
          <w:rFonts w:hint="eastAsia" w:ascii="微软雅黑" w:hAnsi="微软雅黑" w:cs="微软雅黑"/>
          <w:spacing w:val="-3"/>
          <w:szCs w:val="21"/>
          <w:u w:val="single"/>
        </w:rPr>
        <w:t>（标的名称）</w:t>
      </w:r>
      <w:r>
        <w:rPr>
          <w:rFonts w:hint="eastAsia" w:ascii="微软雅黑" w:hAnsi="微软雅黑" w:cs="微软雅黑"/>
          <w:spacing w:val="-3"/>
          <w:szCs w:val="21"/>
        </w:rPr>
        <w:t>，属于</w:t>
      </w:r>
      <w:r>
        <w:rPr>
          <w:rFonts w:hint="eastAsia" w:ascii="微软雅黑" w:hAnsi="微软雅黑" w:cs="微软雅黑"/>
          <w:spacing w:val="-3"/>
          <w:szCs w:val="21"/>
          <w:u w:val="single"/>
        </w:rPr>
        <w:t>（磋商文件中明确所属行业）</w:t>
      </w:r>
      <w:r>
        <w:rPr>
          <w:rFonts w:hint="eastAsia" w:ascii="微软雅黑" w:hAnsi="微软雅黑" w:cs="微软雅黑"/>
          <w:spacing w:val="-3"/>
          <w:szCs w:val="21"/>
        </w:rPr>
        <w:t>承接企业为</w:t>
      </w:r>
      <w:r>
        <w:rPr>
          <w:rFonts w:hint="eastAsia" w:ascii="微软雅黑" w:hAnsi="微软雅黑" w:cs="微软雅黑"/>
          <w:spacing w:val="-3"/>
          <w:szCs w:val="21"/>
          <w:u w:val="single"/>
        </w:rPr>
        <w:t>（企业名称）</w:t>
      </w:r>
      <w:r>
        <w:rPr>
          <w:rFonts w:hint="eastAsia" w:ascii="微软雅黑" w:hAnsi="微软雅黑" w:cs="微软雅黑"/>
          <w:spacing w:val="-3"/>
          <w:szCs w:val="21"/>
        </w:rPr>
        <w:t>从业人员</w:t>
      </w:r>
      <w:r>
        <w:rPr>
          <w:rFonts w:hint="eastAsia" w:ascii="微软雅黑" w:hAnsi="微软雅黑" w:cs="微软雅黑"/>
          <w:spacing w:val="-3"/>
          <w:szCs w:val="21"/>
          <w:u w:val="single"/>
        </w:rPr>
        <w:t xml:space="preserve">   </w:t>
      </w:r>
      <w:r>
        <w:rPr>
          <w:rFonts w:hint="eastAsia" w:ascii="微软雅黑" w:hAnsi="微软雅黑" w:cs="微软雅黑"/>
          <w:spacing w:val="-3"/>
          <w:szCs w:val="21"/>
          <w:u w:val="single"/>
        </w:rPr>
        <w:tab/>
      </w:r>
      <w:r>
        <w:rPr>
          <w:rFonts w:hint="eastAsia" w:ascii="微软雅黑" w:hAnsi="微软雅黑" w:cs="微软雅黑"/>
          <w:spacing w:val="-3"/>
          <w:szCs w:val="21"/>
        </w:rPr>
        <w:t>人，营业收入为</w:t>
      </w:r>
      <w:r>
        <w:rPr>
          <w:rFonts w:hint="eastAsia" w:ascii="微软雅黑" w:hAnsi="微软雅黑" w:cs="微软雅黑"/>
          <w:spacing w:val="-3"/>
          <w:szCs w:val="21"/>
          <w:u w:val="single"/>
        </w:rPr>
        <w:t xml:space="preserve"> </w:t>
      </w:r>
      <w:r>
        <w:rPr>
          <w:rFonts w:hint="eastAsia" w:ascii="微软雅黑" w:hAnsi="微软雅黑" w:cs="微软雅黑"/>
          <w:spacing w:val="-3"/>
          <w:szCs w:val="21"/>
          <w:u w:val="single"/>
        </w:rPr>
        <w:tab/>
      </w:r>
      <w:r>
        <w:rPr>
          <w:rFonts w:hint="eastAsia" w:ascii="微软雅黑" w:hAnsi="微软雅黑" w:cs="微软雅黑"/>
          <w:spacing w:val="-3"/>
          <w:szCs w:val="21"/>
          <w:u w:val="single"/>
        </w:rPr>
        <w:t xml:space="preserve">      </w:t>
      </w:r>
      <w:r>
        <w:rPr>
          <w:rFonts w:hint="eastAsia" w:ascii="微软雅黑" w:hAnsi="微软雅黑" w:cs="微软雅黑"/>
          <w:spacing w:val="-3"/>
          <w:szCs w:val="21"/>
        </w:rPr>
        <w:t>万元，资产总额为</w:t>
      </w:r>
      <w:r>
        <w:rPr>
          <w:rFonts w:hint="eastAsia" w:ascii="微软雅黑" w:hAnsi="微软雅黑" w:cs="微软雅黑"/>
          <w:spacing w:val="-3"/>
          <w:szCs w:val="21"/>
          <w:u w:val="single"/>
        </w:rPr>
        <w:t xml:space="preserve">       </w:t>
      </w:r>
      <w:r>
        <w:rPr>
          <w:rFonts w:hint="eastAsia" w:ascii="微软雅黑" w:hAnsi="微软雅黑" w:cs="微软雅黑"/>
          <w:spacing w:val="-3"/>
          <w:szCs w:val="21"/>
        </w:rPr>
        <w:t>万元¹，属于</w:t>
      </w:r>
      <w:r>
        <w:rPr>
          <w:rFonts w:hint="eastAsia" w:ascii="微软雅黑" w:hAnsi="微软雅黑" w:cs="微软雅黑"/>
          <w:spacing w:val="-3"/>
          <w:szCs w:val="21"/>
          <w:u w:val="single"/>
        </w:rPr>
        <w:t>（</w:t>
      </w:r>
      <w:r>
        <w:rPr>
          <w:rFonts w:hint="eastAsia" w:ascii="微软雅黑" w:hAnsi="微软雅黑" w:cs="微软雅黑"/>
          <w:szCs w:val="21"/>
          <w:u w:val="single"/>
        </w:rPr>
        <w:sym w:font="Wingdings" w:char="00A8"/>
      </w:r>
      <w:r>
        <w:rPr>
          <w:rFonts w:hint="eastAsia" w:ascii="微软雅黑" w:hAnsi="微软雅黑" w:cs="微软雅黑"/>
          <w:szCs w:val="21"/>
          <w:u w:val="single"/>
        </w:rPr>
        <w:t>中型企业、</w:t>
      </w:r>
      <w:r>
        <w:rPr>
          <w:rFonts w:hint="eastAsia" w:ascii="微软雅黑" w:hAnsi="微软雅黑" w:cs="微软雅黑"/>
          <w:szCs w:val="21"/>
          <w:u w:val="single"/>
        </w:rPr>
        <w:sym w:font="Wingdings" w:char="00A8"/>
      </w:r>
      <w:r>
        <w:rPr>
          <w:rFonts w:hint="eastAsia" w:ascii="微软雅黑" w:hAnsi="微软雅黑" w:cs="微软雅黑"/>
          <w:szCs w:val="21"/>
          <w:u w:val="single"/>
        </w:rPr>
        <w:t>小型企业、</w:t>
      </w:r>
      <w:r>
        <w:rPr>
          <w:rFonts w:hint="eastAsia" w:ascii="微软雅黑" w:hAnsi="微软雅黑" w:cs="微软雅黑"/>
          <w:szCs w:val="21"/>
          <w:u w:val="single"/>
        </w:rPr>
        <w:sym w:font="Wingdings" w:char="00A8"/>
      </w:r>
      <w:r>
        <w:rPr>
          <w:rFonts w:hint="eastAsia" w:ascii="微软雅黑" w:hAnsi="微软雅黑" w:cs="微软雅黑"/>
          <w:szCs w:val="21"/>
          <w:u w:val="single"/>
        </w:rPr>
        <w:t>微型企业</w:t>
      </w:r>
      <w:r>
        <w:rPr>
          <w:rFonts w:hint="eastAsia" w:ascii="微软雅黑" w:hAnsi="微软雅黑" w:cs="微软雅黑"/>
          <w:spacing w:val="-3"/>
          <w:szCs w:val="21"/>
          <w:u w:val="single"/>
        </w:rPr>
        <w:t>）</w:t>
      </w:r>
      <w:r>
        <w:rPr>
          <w:rFonts w:hint="eastAsia" w:ascii="微软雅黑" w:hAnsi="微软雅黑" w:cs="微软雅黑"/>
          <w:spacing w:val="-3"/>
          <w:szCs w:val="21"/>
        </w:rPr>
        <w:t>；</w:t>
      </w:r>
    </w:p>
    <w:p>
      <w:pPr>
        <w:ind w:firstLine="408"/>
        <w:rPr>
          <w:rFonts w:ascii="微软雅黑" w:hAnsi="微软雅黑" w:cs="微软雅黑"/>
          <w:spacing w:val="-3"/>
          <w:szCs w:val="21"/>
        </w:rPr>
      </w:pPr>
    </w:p>
    <w:p>
      <w:pPr>
        <w:ind w:firstLine="408"/>
        <w:rPr>
          <w:rFonts w:ascii="微软雅黑" w:hAnsi="微软雅黑" w:cs="微软雅黑"/>
          <w:spacing w:val="-3"/>
          <w:szCs w:val="21"/>
        </w:rPr>
      </w:pPr>
      <w:r>
        <w:rPr>
          <w:rFonts w:hint="eastAsia" w:ascii="微软雅黑" w:hAnsi="微软雅黑" w:cs="微软雅黑"/>
          <w:spacing w:val="-3"/>
          <w:szCs w:val="21"/>
        </w:rPr>
        <w:t>……</w:t>
      </w:r>
    </w:p>
    <w:p>
      <w:pPr>
        <w:ind w:firstLine="408"/>
        <w:rPr>
          <w:rFonts w:ascii="微软雅黑" w:hAnsi="微软雅黑" w:cs="微软雅黑"/>
          <w:spacing w:val="-3"/>
          <w:szCs w:val="21"/>
        </w:rPr>
      </w:pPr>
      <w:r>
        <w:rPr>
          <w:rFonts w:hint="eastAsia" w:ascii="微软雅黑" w:hAnsi="微软雅黑" w:cs="微软雅黑"/>
          <w:spacing w:val="-3"/>
          <w:szCs w:val="21"/>
        </w:rPr>
        <w:t>以上企业，不属于大企业的分支机构，不存在控股股东为大企业的情形，也不存在与大企业的负责人为同一人的情形。</w:t>
      </w:r>
    </w:p>
    <w:p>
      <w:pPr>
        <w:ind w:firstLine="408"/>
        <w:rPr>
          <w:rFonts w:ascii="微软雅黑" w:hAnsi="微软雅黑" w:cs="微软雅黑"/>
          <w:spacing w:val="-3"/>
          <w:szCs w:val="21"/>
        </w:rPr>
      </w:pPr>
      <w:r>
        <w:rPr>
          <w:rFonts w:hint="eastAsia" w:ascii="微软雅黑" w:hAnsi="微软雅黑" w:cs="微软雅黑"/>
          <w:spacing w:val="-3"/>
          <w:szCs w:val="21"/>
        </w:rPr>
        <w:t>本企业对上述声明内容的真实性负责。如有虚假，将依法承担相应责任。</w:t>
      </w:r>
    </w:p>
    <w:p>
      <w:pPr>
        <w:ind w:firstLine="408"/>
        <w:rPr>
          <w:rFonts w:ascii="微软雅黑" w:hAnsi="微软雅黑" w:cs="微软雅黑"/>
          <w:spacing w:val="-3"/>
          <w:szCs w:val="21"/>
        </w:rPr>
      </w:pPr>
    </w:p>
    <w:p>
      <w:pPr>
        <w:wordWrap w:val="0"/>
        <w:snapToGrid w:val="0"/>
        <w:ind w:firstLine="408"/>
        <w:jc w:val="right"/>
        <w:rPr>
          <w:rFonts w:ascii="微软雅黑" w:hAnsi="微软雅黑" w:cs="微软雅黑"/>
          <w:szCs w:val="21"/>
        </w:rPr>
      </w:pPr>
      <w:r>
        <w:rPr>
          <w:rFonts w:hint="eastAsia" w:ascii="微软雅黑" w:hAnsi="微软雅黑" w:cs="微软雅黑"/>
          <w:spacing w:val="-3"/>
          <w:szCs w:val="21"/>
        </w:rPr>
        <w:t xml:space="preserve">              </w:t>
      </w:r>
      <w:r>
        <w:rPr>
          <w:rFonts w:hint="eastAsia" w:ascii="微软雅黑" w:hAnsi="微软雅黑" w:cs="微软雅黑"/>
          <w:szCs w:val="21"/>
        </w:rPr>
        <w:t xml:space="preserve">法定代表人或被授权人签字（或盖章）：    </w:t>
      </w:r>
    </w:p>
    <w:p>
      <w:pPr>
        <w:snapToGrid w:val="0"/>
        <w:ind w:firstLine="420"/>
        <w:jc w:val="center"/>
        <w:rPr>
          <w:rFonts w:ascii="微软雅黑" w:hAnsi="微软雅黑" w:cs="微软雅黑"/>
          <w:szCs w:val="21"/>
        </w:rPr>
      </w:pPr>
      <w:r>
        <w:rPr>
          <w:rFonts w:hint="eastAsia" w:ascii="微软雅黑" w:hAnsi="微软雅黑" w:cs="微软雅黑"/>
          <w:szCs w:val="21"/>
        </w:rPr>
        <w:t xml:space="preserve">                                     投标供应商（公章）：      　　　　　　　　　　　　　</w:t>
      </w:r>
    </w:p>
    <w:p>
      <w:pPr>
        <w:ind w:firstLine="420"/>
        <w:jc w:val="center"/>
        <w:rPr>
          <w:rFonts w:ascii="微软雅黑" w:hAnsi="微软雅黑" w:cs="微软雅黑"/>
          <w:spacing w:val="-3"/>
          <w:szCs w:val="21"/>
        </w:rPr>
      </w:pPr>
      <w:r>
        <w:rPr>
          <w:rFonts w:hint="eastAsia" w:ascii="微软雅黑" w:hAnsi="微软雅黑" w:cs="微软雅黑"/>
          <w:szCs w:val="21"/>
        </w:rPr>
        <w:t xml:space="preserve">                                           日期：   年  月  日</w:t>
      </w:r>
    </w:p>
    <w:p>
      <w:pPr>
        <w:ind w:firstLine="408"/>
        <w:rPr>
          <w:rFonts w:ascii="微软雅黑" w:hAnsi="微软雅黑" w:cs="微软雅黑"/>
          <w:spacing w:val="-3"/>
          <w:szCs w:val="21"/>
        </w:rPr>
      </w:pPr>
    </w:p>
    <w:p>
      <w:pPr>
        <w:snapToGrid w:val="0"/>
        <w:ind w:firstLine="420"/>
        <w:rPr>
          <w:rFonts w:ascii="微软雅黑" w:hAnsi="微软雅黑" w:cs="微软雅黑"/>
          <w:szCs w:val="21"/>
        </w:rPr>
      </w:pPr>
      <w:r>
        <w:rPr>
          <w:rFonts w:hint="eastAsia" w:ascii="微软雅黑" w:hAnsi="微软雅黑" w:cs="微软雅黑"/>
          <w:szCs w:val="21"/>
        </w:rPr>
        <w:t>注：</w:t>
      </w:r>
    </w:p>
    <w:p>
      <w:pPr>
        <w:snapToGrid w:val="0"/>
        <w:ind w:firstLine="420"/>
        <w:rPr>
          <w:rFonts w:ascii="微软雅黑" w:hAnsi="微软雅黑" w:cs="微软雅黑"/>
          <w:szCs w:val="21"/>
        </w:rPr>
      </w:pPr>
      <w:r>
        <w:rPr>
          <w:rFonts w:hint="eastAsia" w:ascii="微软雅黑" w:hAnsi="微软雅黑" w:cs="微软雅黑"/>
          <w:szCs w:val="21"/>
        </w:rPr>
        <w:t>1、填写要求：①“标的名称”、“采购文件中明确的所属行业”依据磋商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pPr>
        <w:snapToGrid w:val="0"/>
        <w:ind w:firstLine="420"/>
        <w:rPr>
          <w:rFonts w:ascii="微软雅黑" w:hAnsi="微软雅黑" w:cs="微软雅黑"/>
          <w:szCs w:val="21"/>
        </w:rPr>
      </w:pPr>
      <w:r>
        <w:rPr>
          <w:rFonts w:hint="eastAsia" w:ascii="微软雅黑" w:hAnsi="微软雅黑" w:cs="微软雅黑"/>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ind w:firstLine="420"/>
        <w:rPr>
          <w:rFonts w:ascii="微软雅黑" w:hAnsi="微软雅黑" w:cs="微软雅黑"/>
          <w:b/>
          <w:bCs/>
          <w:szCs w:val="21"/>
        </w:rPr>
        <w:sectPr>
          <w:pgSz w:w="11906" w:h="16838"/>
          <w:pgMar w:top="1276" w:right="1418" w:bottom="1247" w:left="1418" w:header="851" w:footer="992" w:gutter="0"/>
          <w:cols w:space="720" w:num="1"/>
          <w:titlePg/>
          <w:docGrid w:linePitch="312" w:charSpace="0"/>
        </w:sectPr>
      </w:pPr>
      <w:r>
        <w:rPr>
          <w:rFonts w:hint="eastAsia" w:ascii="微软雅黑" w:hAnsi="微软雅黑" w:cs="微软雅黑"/>
          <w:b/>
          <w:bCs/>
          <w:szCs w:val="21"/>
        </w:rPr>
        <w:t>3.根据实际情况，在（</w:t>
      </w:r>
      <w:r>
        <w:rPr>
          <w:rFonts w:hint="eastAsia" w:ascii="微软雅黑" w:hAnsi="微软雅黑" w:cs="微软雅黑"/>
          <w:b/>
          <w:bCs/>
          <w:szCs w:val="21"/>
        </w:rPr>
        <w:sym w:font="Wingdings" w:char="00A8"/>
      </w:r>
      <w:r>
        <w:rPr>
          <w:rFonts w:hint="eastAsia" w:ascii="微软雅黑" w:hAnsi="微软雅黑" w:cs="微软雅黑"/>
          <w:b/>
          <w:bCs/>
          <w:szCs w:val="21"/>
        </w:rPr>
        <w:t>中型企业、</w:t>
      </w:r>
      <w:r>
        <w:rPr>
          <w:rFonts w:hint="eastAsia" w:ascii="微软雅黑" w:hAnsi="微软雅黑" w:cs="微软雅黑"/>
          <w:b/>
          <w:bCs/>
          <w:szCs w:val="21"/>
        </w:rPr>
        <w:sym w:font="Wingdings" w:char="00A8"/>
      </w:r>
      <w:r>
        <w:rPr>
          <w:rFonts w:hint="eastAsia" w:ascii="微软雅黑" w:hAnsi="微软雅黑" w:cs="微软雅黑"/>
          <w:b/>
          <w:bCs/>
          <w:szCs w:val="21"/>
        </w:rPr>
        <w:t>小型企业、</w:t>
      </w:r>
      <w:r>
        <w:rPr>
          <w:rFonts w:hint="eastAsia" w:ascii="微软雅黑" w:hAnsi="微软雅黑" w:cs="微软雅黑"/>
          <w:b/>
          <w:bCs/>
          <w:szCs w:val="21"/>
        </w:rPr>
        <w:sym w:font="Wingdings" w:char="00A8"/>
      </w:r>
      <w:r>
        <w:rPr>
          <w:rFonts w:hint="eastAsia" w:ascii="微软雅黑" w:hAnsi="微软雅黑" w:cs="微软雅黑"/>
          <w:b/>
          <w:bCs/>
          <w:szCs w:val="21"/>
        </w:rPr>
        <w:t>微型企业）处进行勾选。</w:t>
      </w:r>
    </w:p>
    <w:p>
      <w:pPr>
        <w:pStyle w:val="291"/>
        <w:keepNext w:val="0"/>
        <w:tabs>
          <w:tab w:val="clear" w:pos="720"/>
        </w:tabs>
        <w:snapToGrid w:val="0"/>
        <w:spacing w:before="120" w:after="120"/>
        <w:ind w:firstLine="640"/>
        <w:outlineLvl w:val="9"/>
        <w:rPr>
          <w:rFonts w:ascii="微软雅黑" w:hAnsi="微软雅黑" w:eastAsia="微软雅黑" w:cs="微软雅黑"/>
          <w:kern w:val="2"/>
          <w:sz w:val="21"/>
          <w:szCs w:val="21"/>
        </w:rPr>
      </w:pPr>
      <w:bookmarkStart w:id="266" w:name="_Toc18728"/>
      <w:r>
        <w:rPr>
          <w:rFonts w:hint="eastAsia" w:ascii="微软雅黑" w:hAnsi="微软雅黑" w:eastAsia="微软雅黑" w:cs="微软雅黑"/>
          <w:kern w:val="2"/>
          <w:sz w:val="21"/>
          <w:szCs w:val="21"/>
        </w:rPr>
        <w:t>残疾人福利性单位声明函</w:t>
      </w:r>
      <w:bookmarkEnd w:id="266"/>
    </w:p>
    <w:p>
      <w:pPr>
        <w:widowControl/>
        <w:ind w:firstLine="420"/>
        <w:textAlignment w:val="top"/>
        <w:rPr>
          <w:rFonts w:ascii="微软雅黑" w:hAnsi="微软雅黑" w:cs="微软雅黑"/>
          <w:kern w:val="0"/>
          <w:szCs w:val="21"/>
        </w:rPr>
      </w:pPr>
      <w:r>
        <w:rPr>
          <w:rFonts w:hint="eastAsia" w:ascii="微软雅黑" w:hAnsi="微软雅黑" w:cs="微软雅黑"/>
          <w:kern w:val="0"/>
          <w:szCs w:val="21"/>
        </w:rPr>
        <w:t>   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ind w:firstLine="420"/>
        <w:textAlignment w:val="top"/>
        <w:rPr>
          <w:rFonts w:ascii="微软雅黑" w:hAnsi="微软雅黑" w:cs="微软雅黑"/>
          <w:kern w:val="0"/>
          <w:szCs w:val="21"/>
        </w:rPr>
      </w:pPr>
      <w:r>
        <w:rPr>
          <w:rFonts w:hint="eastAsia" w:ascii="微软雅黑" w:hAnsi="微软雅黑" w:cs="微软雅黑"/>
          <w:kern w:val="0"/>
          <w:szCs w:val="21"/>
        </w:rPr>
        <w:t>      本单位对上述声明的真实性负责。如有虚假，将依法承担相应责任。</w:t>
      </w:r>
    </w:p>
    <w:p>
      <w:pPr>
        <w:snapToGrid w:val="0"/>
        <w:spacing w:before="120" w:beforeLines="50"/>
        <w:ind w:firstLine="420"/>
        <w:jc w:val="center"/>
        <w:rPr>
          <w:rFonts w:ascii="微软雅黑" w:hAnsi="微软雅黑" w:cs="微软雅黑"/>
          <w:kern w:val="0"/>
          <w:szCs w:val="21"/>
        </w:rPr>
      </w:pPr>
    </w:p>
    <w:p>
      <w:pPr>
        <w:snapToGrid w:val="0"/>
        <w:spacing w:before="120" w:beforeLines="50"/>
        <w:ind w:firstLine="420"/>
        <w:jc w:val="center"/>
        <w:rPr>
          <w:rFonts w:ascii="微软雅黑" w:hAnsi="微软雅黑" w:cs="微软雅黑"/>
          <w:szCs w:val="21"/>
          <w:u w:val="single"/>
        </w:rPr>
      </w:pPr>
      <w:r>
        <w:rPr>
          <w:rFonts w:hint="eastAsia" w:ascii="微软雅黑" w:hAnsi="微软雅黑" w:cs="微软雅黑"/>
          <w:kern w:val="0"/>
          <w:szCs w:val="21"/>
        </w:rPr>
        <w:t xml:space="preserve"> 法定代表人或</w:t>
      </w:r>
      <w:r>
        <w:rPr>
          <w:rFonts w:hint="eastAsia" w:ascii="微软雅黑" w:hAnsi="微软雅黑" w:cs="微软雅黑"/>
          <w:szCs w:val="21"/>
        </w:rPr>
        <w:t>被授权人签字（或盖章）：</w:t>
      </w:r>
    </w:p>
    <w:p>
      <w:pPr>
        <w:pStyle w:val="118"/>
        <w:ind w:firstLine="420"/>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供应商名称（公章）：</w:t>
      </w:r>
    </w:p>
    <w:p>
      <w:pPr>
        <w:pStyle w:val="118"/>
        <w:ind w:firstLine="420"/>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日期： 年 月 日</w:t>
      </w:r>
    </w:p>
    <w:p>
      <w:pPr>
        <w:widowControl/>
        <w:ind w:right="480" w:firstLine="6825" w:firstLineChars="3250"/>
        <w:textAlignment w:val="top"/>
        <w:rPr>
          <w:rFonts w:ascii="微软雅黑" w:hAnsi="微软雅黑" w:cs="微软雅黑"/>
          <w:kern w:val="0"/>
          <w:szCs w:val="21"/>
        </w:rPr>
      </w:pPr>
    </w:p>
    <w:p>
      <w:pPr>
        <w:pStyle w:val="21"/>
        <w:ind w:firstLine="420"/>
        <w:rPr>
          <w:rFonts w:ascii="微软雅黑" w:hAnsi="微软雅黑" w:cs="微软雅黑"/>
        </w:rPr>
      </w:pPr>
    </w:p>
    <w:p>
      <w:pPr>
        <w:pStyle w:val="21"/>
        <w:ind w:firstLine="420"/>
        <w:rPr>
          <w:rFonts w:ascii="微软雅黑" w:hAnsi="微软雅黑" w:cs="微软雅黑"/>
        </w:rPr>
      </w:pPr>
    </w:p>
    <w:p>
      <w:pPr>
        <w:pStyle w:val="51"/>
        <w:ind w:firstLine="480"/>
        <w:rPr>
          <w:rFonts w:ascii="微软雅黑" w:hAnsi="微软雅黑" w:eastAsia="微软雅黑" w:cs="微软雅黑"/>
        </w:rPr>
      </w:pPr>
    </w:p>
    <w:p>
      <w:pPr>
        <w:pStyle w:val="51"/>
        <w:ind w:firstLine="480"/>
        <w:rPr>
          <w:rFonts w:ascii="微软雅黑" w:hAnsi="微软雅黑" w:eastAsia="微软雅黑" w:cs="微软雅黑"/>
        </w:rPr>
      </w:pPr>
    </w:p>
    <w:p>
      <w:pPr>
        <w:pStyle w:val="51"/>
        <w:ind w:firstLine="480"/>
        <w:rPr>
          <w:rFonts w:ascii="微软雅黑" w:hAnsi="微软雅黑" w:eastAsia="微软雅黑" w:cs="微软雅黑"/>
        </w:rPr>
      </w:pPr>
    </w:p>
    <w:p>
      <w:pPr>
        <w:pStyle w:val="51"/>
        <w:ind w:firstLine="480"/>
        <w:rPr>
          <w:rFonts w:ascii="微软雅黑" w:hAnsi="微软雅黑" w:eastAsia="微软雅黑" w:cs="微软雅黑"/>
        </w:rPr>
      </w:pPr>
    </w:p>
    <w:p>
      <w:pPr>
        <w:pStyle w:val="21"/>
        <w:ind w:firstLine="420"/>
        <w:rPr>
          <w:rFonts w:ascii="微软雅黑" w:hAnsi="微软雅黑" w:cs="微软雅黑"/>
        </w:rPr>
      </w:pPr>
    </w:p>
    <w:p>
      <w:pPr>
        <w:pStyle w:val="51"/>
        <w:ind w:firstLine="480"/>
        <w:rPr>
          <w:rFonts w:ascii="微软雅黑" w:hAnsi="微软雅黑" w:eastAsia="微软雅黑" w:cs="微软雅黑"/>
        </w:rPr>
      </w:pPr>
    </w:p>
    <w:p>
      <w:pPr>
        <w:widowControl/>
        <w:ind w:firstLine="0" w:firstLineChars="0"/>
        <w:rPr>
          <w:rFonts w:ascii="微软雅黑" w:hAnsi="微软雅黑" w:cs="微软雅黑"/>
        </w:rPr>
      </w:pPr>
      <w:r>
        <w:rPr>
          <w:rFonts w:hint="eastAsia" w:ascii="微软雅黑" w:hAnsi="微软雅黑" w:cs="微软雅黑"/>
        </w:rPr>
        <w:br w:type="page"/>
      </w:r>
    </w:p>
    <w:p>
      <w:pPr>
        <w:ind w:firstLine="420"/>
        <w:rPr>
          <w:rFonts w:ascii="微软雅黑" w:hAnsi="微软雅黑" w:cs="微软雅黑"/>
          <w:b/>
          <w:bCs/>
        </w:rPr>
      </w:pPr>
      <w:r>
        <w:rPr>
          <w:rFonts w:hint="eastAsia" w:ascii="微软雅黑" w:hAnsi="微软雅黑" w:cs="微软雅黑"/>
          <w:b/>
          <w:bCs/>
        </w:rPr>
        <w:t>监狱企业证明文件</w:t>
      </w:r>
    </w:p>
    <w:p>
      <w:pPr>
        <w:ind w:firstLine="420"/>
        <w:jc w:val="center"/>
        <w:rPr>
          <w:rFonts w:ascii="微软雅黑" w:hAnsi="微软雅黑" w:cs="微软雅黑"/>
          <w:b/>
          <w:szCs w:val="21"/>
        </w:rPr>
      </w:pPr>
      <w:bookmarkStart w:id="267" w:name="_Toc164943234"/>
      <w:bookmarkStart w:id="268" w:name="_Toc12078"/>
      <w:r>
        <w:rPr>
          <w:rFonts w:hint="eastAsia" w:ascii="微软雅黑" w:hAnsi="微软雅黑" w:cs="微软雅黑"/>
          <w:b/>
          <w:szCs w:val="21"/>
        </w:rPr>
        <w:t>监狱企业证明文件</w:t>
      </w:r>
      <w:bookmarkEnd w:id="267"/>
      <w:bookmarkEnd w:id="268"/>
    </w:p>
    <w:tbl>
      <w:tblPr>
        <w:tblStyle w:val="52"/>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pPr>
              <w:ind w:firstLine="420"/>
              <w:jc w:val="center"/>
              <w:rPr>
                <w:rFonts w:ascii="微软雅黑" w:hAnsi="微软雅黑" w:cs="微软雅黑"/>
                <w:b/>
                <w:szCs w:val="21"/>
              </w:rPr>
            </w:pPr>
            <w:r>
              <w:rPr>
                <w:rFonts w:hint="eastAsia" w:ascii="微软雅黑" w:hAnsi="微软雅黑" w:cs="微软雅黑"/>
                <w:b/>
                <w:szCs w:val="21"/>
              </w:rPr>
              <w:t>相关部门出具的监狱企业证明文件</w:t>
            </w:r>
          </w:p>
          <w:p>
            <w:pPr>
              <w:ind w:firstLine="420"/>
              <w:jc w:val="center"/>
              <w:rPr>
                <w:rFonts w:ascii="微软雅黑" w:hAnsi="微软雅黑" w:cs="微软雅黑"/>
                <w:b/>
                <w:i/>
                <w:kern w:val="0"/>
                <w:szCs w:val="21"/>
              </w:rPr>
            </w:pPr>
            <w:r>
              <w:rPr>
                <w:rFonts w:hint="eastAsia" w:ascii="微软雅黑" w:hAnsi="微软雅黑" w:cs="微软雅黑"/>
                <w:szCs w:val="21"/>
              </w:rPr>
              <w:t>（如是，提供</w:t>
            </w:r>
            <w:r>
              <w:rPr>
                <w:rFonts w:hint="eastAsia" w:ascii="微软雅黑" w:hAnsi="微软雅黑" w:cs="微软雅黑"/>
                <w:kern w:val="0"/>
                <w:szCs w:val="21"/>
              </w:rPr>
              <w:t>复印件加盖投标供应商公章）</w:t>
            </w:r>
          </w:p>
        </w:tc>
      </w:tr>
    </w:tbl>
    <w:p>
      <w:pPr>
        <w:ind w:firstLine="420"/>
        <w:rPr>
          <w:rFonts w:ascii="微软雅黑" w:hAnsi="微软雅黑" w:cs="微软雅黑"/>
          <w:i/>
          <w:szCs w:val="21"/>
        </w:rPr>
      </w:pPr>
    </w:p>
    <w:p>
      <w:pPr>
        <w:snapToGrid w:val="0"/>
        <w:ind w:firstLine="0" w:firstLineChars="0"/>
        <w:rPr>
          <w:rFonts w:ascii="微软雅黑" w:hAnsi="微软雅黑" w:cs="微软雅黑"/>
          <w:szCs w:val="21"/>
          <w:shd w:val="clear" w:color="auto" w:fill="FFFFFF"/>
        </w:rPr>
      </w:pPr>
      <w:r>
        <w:rPr>
          <w:rFonts w:hint="eastAsia" w:ascii="微软雅黑" w:hAnsi="微软雅黑" w:cs="微软雅黑"/>
          <w:szCs w:val="21"/>
          <w:shd w:val="clear" w:color="auto" w:fill="FFFFFF"/>
        </w:rPr>
        <w:t>投标人名称：（盖章）</w:t>
      </w:r>
    </w:p>
    <w:p>
      <w:pPr>
        <w:snapToGrid w:val="0"/>
        <w:ind w:firstLine="0" w:firstLineChars="0"/>
        <w:rPr>
          <w:rFonts w:ascii="微软雅黑" w:hAnsi="微软雅黑" w:cs="微软雅黑"/>
          <w:szCs w:val="21"/>
          <w:shd w:val="clear" w:color="auto" w:fill="FFFFFF"/>
        </w:rPr>
      </w:pPr>
      <w:r>
        <w:rPr>
          <w:rFonts w:hint="eastAsia" w:ascii="微软雅黑" w:hAnsi="微软雅黑" w:cs="微软雅黑"/>
          <w:szCs w:val="21"/>
          <w:shd w:val="clear" w:color="auto" w:fill="FFFFFF"/>
        </w:rPr>
        <w:t>法定代表人或授权代表（签字）：</w:t>
      </w:r>
    </w:p>
    <w:p>
      <w:pPr>
        <w:snapToGrid w:val="0"/>
        <w:ind w:firstLine="0" w:firstLineChars="0"/>
        <w:rPr>
          <w:rFonts w:ascii="微软雅黑" w:hAnsi="微软雅黑" w:cs="微软雅黑"/>
          <w:szCs w:val="21"/>
          <w:u w:val="single"/>
        </w:rPr>
      </w:pPr>
      <w:r>
        <w:rPr>
          <w:rFonts w:hint="eastAsia" w:ascii="微软雅黑" w:hAnsi="微软雅黑" w:cs="微软雅黑"/>
          <w:szCs w:val="21"/>
          <w:shd w:val="clear" w:color="auto" w:fill="FFFFFF"/>
        </w:rPr>
        <w:t>投标日期： 年 月 日</w:t>
      </w:r>
    </w:p>
    <w:p>
      <w:pPr>
        <w:pStyle w:val="274"/>
        <w:spacing w:line="360" w:lineRule="auto"/>
        <w:rPr>
          <w:rFonts w:ascii="微软雅黑" w:hAnsi="微软雅黑" w:eastAsia="微软雅黑" w:cs="微软雅黑"/>
          <w:szCs w:val="21"/>
        </w:rPr>
      </w:pPr>
    </w:p>
    <w:p>
      <w:pPr>
        <w:snapToGrid w:val="0"/>
        <w:ind w:firstLine="420"/>
        <w:rPr>
          <w:rFonts w:ascii="微软雅黑" w:hAnsi="微软雅黑" w:cs="微软雅黑"/>
          <w:b/>
          <w:bCs/>
          <w:szCs w:val="21"/>
        </w:rPr>
      </w:pPr>
    </w:p>
    <w:p>
      <w:pPr>
        <w:pStyle w:val="118"/>
        <w:ind w:firstLine="420"/>
        <w:jc w:val="center"/>
        <w:rPr>
          <w:rFonts w:ascii="微软雅黑" w:hAnsi="微软雅黑" w:eastAsia="微软雅黑" w:cs="微软雅黑"/>
          <w:sz w:val="21"/>
          <w:szCs w:val="21"/>
        </w:rPr>
      </w:pPr>
    </w:p>
    <w:p>
      <w:pPr>
        <w:snapToGrid w:val="0"/>
        <w:ind w:right="480" w:firstLine="640"/>
        <w:jc w:val="center"/>
        <w:rPr>
          <w:rFonts w:ascii="微软雅黑" w:hAnsi="微软雅黑" w:cs="微软雅黑"/>
          <w:b/>
          <w:kern w:val="0"/>
          <w:sz w:val="32"/>
          <w:szCs w:val="32"/>
        </w:rPr>
      </w:pPr>
    </w:p>
    <w:p>
      <w:pPr>
        <w:ind w:firstLine="420"/>
        <w:rPr>
          <w:rFonts w:ascii="微软雅黑" w:hAnsi="微软雅黑" w:cs="微软雅黑"/>
        </w:rPr>
      </w:pPr>
    </w:p>
    <w:p>
      <w:pPr>
        <w:pStyle w:val="5"/>
        <w:ind w:firstLine="420"/>
        <w:rPr>
          <w:rFonts w:ascii="微软雅黑" w:hAnsi="微软雅黑" w:cs="微软雅黑"/>
          <w:szCs w:val="21"/>
        </w:rPr>
        <w:sectPr>
          <w:pgSz w:w="11906" w:h="16838"/>
          <w:pgMar w:top="1276" w:right="1418" w:bottom="1247" w:left="1418" w:header="851" w:footer="992" w:gutter="0"/>
          <w:cols w:space="720" w:num="1"/>
          <w:titlePg/>
          <w:docGrid w:linePitch="312" w:charSpace="0"/>
        </w:sectPr>
      </w:pPr>
    </w:p>
    <w:p>
      <w:pPr>
        <w:ind w:firstLine="420"/>
        <w:rPr>
          <w:rFonts w:ascii="微软雅黑" w:hAnsi="微软雅黑" w:cs="微软雅黑"/>
          <w:szCs w:val="21"/>
        </w:rPr>
      </w:pPr>
      <w:r>
        <w:rPr>
          <w:rFonts w:hint="eastAsia" w:ascii="微软雅黑" w:hAnsi="微软雅黑" w:cs="微软雅黑"/>
          <w:szCs w:val="21"/>
        </w:rPr>
        <w:t>商务技术文件部分</w:t>
      </w:r>
    </w:p>
    <w:p>
      <w:pPr>
        <w:ind w:firstLine="420"/>
        <w:jc w:val="center"/>
        <w:rPr>
          <w:rFonts w:ascii="微软雅黑" w:hAnsi="微软雅黑" w:cs="微软雅黑"/>
          <w:b/>
          <w:kern w:val="0"/>
          <w:szCs w:val="21"/>
        </w:rPr>
      </w:pPr>
      <w:bookmarkStart w:id="269" w:name="_Toc164943225"/>
      <w:r>
        <w:rPr>
          <w:rFonts w:hint="eastAsia" w:ascii="微软雅黑" w:hAnsi="微软雅黑" w:cs="微软雅黑"/>
          <w:b/>
          <w:kern w:val="0"/>
          <w:szCs w:val="21"/>
        </w:rPr>
        <w:t>目录</w:t>
      </w:r>
      <w:bookmarkEnd w:id="269"/>
    </w:p>
    <w:p>
      <w:pPr>
        <w:numPr>
          <w:ilvl w:val="0"/>
          <w:numId w:val="54"/>
        </w:numPr>
        <w:ind w:firstLineChars="0"/>
        <w:jc w:val="both"/>
        <w:rPr>
          <w:rFonts w:ascii="微软雅黑" w:hAnsi="微软雅黑" w:cs="微软雅黑"/>
          <w:szCs w:val="21"/>
        </w:rPr>
      </w:pPr>
      <w:r>
        <w:rPr>
          <w:rFonts w:hint="eastAsia" w:ascii="微软雅黑" w:hAnsi="微软雅黑" w:cs="微软雅黑"/>
          <w:szCs w:val="21"/>
        </w:rPr>
        <w:t>投标函……………………………………………………………………（页码）</w:t>
      </w:r>
    </w:p>
    <w:p>
      <w:pPr>
        <w:numPr>
          <w:ilvl w:val="0"/>
          <w:numId w:val="54"/>
        </w:numPr>
        <w:ind w:firstLineChars="0"/>
        <w:jc w:val="both"/>
        <w:rPr>
          <w:rFonts w:ascii="微软雅黑" w:hAnsi="微软雅黑" w:cs="微软雅黑"/>
          <w:szCs w:val="21"/>
        </w:rPr>
      </w:pPr>
      <w:r>
        <w:rPr>
          <w:rFonts w:hint="eastAsia" w:ascii="微软雅黑" w:hAnsi="微软雅黑" w:cs="微软雅黑"/>
          <w:szCs w:val="21"/>
        </w:rPr>
        <w:t>法定代表人授权委托书…………………………………………………（页码）</w:t>
      </w:r>
    </w:p>
    <w:p>
      <w:pPr>
        <w:ind w:firstLine="420"/>
        <w:jc w:val="both"/>
        <w:rPr>
          <w:rFonts w:ascii="微软雅黑" w:hAnsi="微软雅黑" w:cs="微软雅黑"/>
          <w:szCs w:val="21"/>
        </w:rPr>
      </w:pPr>
      <w:r>
        <w:rPr>
          <w:rFonts w:hint="eastAsia" w:ascii="微软雅黑" w:hAnsi="微软雅黑" w:cs="微软雅黑"/>
          <w:szCs w:val="21"/>
        </w:rPr>
        <w:t>（3）政府采购活动现场确认声明书…………………………………………（页码）</w:t>
      </w:r>
    </w:p>
    <w:p>
      <w:pPr>
        <w:ind w:firstLine="420"/>
        <w:jc w:val="both"/>
        <w:rPr>
          <w:rFonts w:ascii="微软雅黑" w:hAnsi="微软雅黑" w:cs="微软雅黑"/>
          <w:szCs w:val="21"/>
        </w:rPr>
      </w:pPr>
      <w:r>
        <w:rPr>
          <w:rFonts w:hint="eastAsia" w:ascii="微软雅黑" w:hAnsi="微软雅黑" w:cs="微软雅黑"/>
          <w:szCs w:val="21"/>
        </w:rPr>
        <w:t>（4）符合性审查资料…………………………………………………………（页码）</w:t>
      </w:r>
    </w:p>
    <w:p>
      <w:pPr>
        <w:ind w:firstLine="420"/>
        <w:jc w:val="both"/>
        <w:rPr>
          <w:rFonts w:ascii="微软雅黑" w:hAnsi="微软雅黑" w:cs="微软雅黑"/>
          <w:szCs w:val="21"/>
        </w:rPr>
      </w:pPr>
      <w:r>
        <w:rPr>
          <w:rFonts w:hint="eastAsia" w:ascii="微软雅黑" w:hAnsi="微软雅黑" w:cs="微软雅黑"/>
          <w:szCs w:val="21"/>
        </w:rPr>
        <w:t>（5）评分对应表………………………………………………………………（页码）</w:t>
      </w:r>
    </w:p>
    <w:p>
      <w:pPr>
        <w:ind w:firstLine="420"/>
        <w:jc w:val="both"/>
        <w:rPr>
          <w:rFonts w:ascii="微软雅黑" w:hAnsi="微软雅黑" w:cs="微软雅黑"/>
          <w:szCs w:val="21"/>
        </w:rPr>
      </w:pPr>
      <w:r>
        <w:rPr>
          <w:rFonts w:hint="eastAsia" w:ascii="微软雅黑" w:hAnsi="微软雅黑" w:cs="微软雅黑"/>
          <w:szCs w:val="21"/>
        </w:rPr>
        <w:t>（6）商务响应表………………………………………………………………（页码）</w:t>
      </w:r>
    </w:p>
    <w:p>
      <w:pPr>
        <w:ind w:firstLine="420"/>
        <w:jc w:val="both"/>
        <w:rPr>
          <w:rFonts w:ascii="微软雅黑" w:hAnsi="微软雅黑" w:cs="微软雅黑"/>
          <w:b/>
          <w:kern w:val="0"/>
          <w:szCs w:val="21"/>
        </w:rPr>
      </w:pPr>
      <w:r>
        <w:rPr>
          <w:rFonts w:hint="eastAsia" w:ascii="微软雅黑" w:hAnsi="微软雅黑" w:cs="微软雅黑"/>
          <w:szCs w:val="21"/>
          <w:lang w:val="zh-CN"/>
        </w:rPr>
        <w:t>（</w:t>
      </w:r>
      <w:r>
        <w:rPr>
          <w:rFonts w:hint="eastAsia" w:ascii="微软雅黑" w:hAnsi="微软雅黑" w:cs="微软雅黑"/>
          <w:szCs w:val="21"/>
        </w:rPr>
        <w:t>7</w:t>
      </w:r>
      <w:r>
        <w:rPr>
          <w:rFonts w:hint="eastAsia" w:ascii="微软雅黑" w:hAnsi="微软雅黑" w:cs="微软雅黑"/>
          <w:szCs w:val="21"/>
          <w:lang w:val="zh-CN"/>
        </w:rPr>
        <w:t>）评标标准相应的商务技术资料</w:t>
      </w:r>
      <w:r>
        <w:rPr>
          <w:rFonts w:hint="eastAsia" w:ascii="微软雅黑" w:hAnsi="微软雅黑" w:cs="微软雅黑"/>
          <w:szCs w:val="21"/>
        </w:rPr>
        <w:t>…………………………………………（页码）</w:t>
      </w:r>
    </w:p>
    <w:p>
      <w:pPr>
        <w:snapToGrid w:val="0"/>
        <w:ind w:firstLine="420"/>
        <w:jc w:val="center"/>
        <w:rPr>
          <w:rFonts w:ascii="微软雅黑" w:hAnsi="微软雅黑" w:cs="微软雅黑"/>
          <w:b/>
          <w:kern w:val="0"/>
          <w:szCs w:val="21"/>
        </w:rPr>
        <w:sectPr>
          <w:pgSz w:w="11906" w:h="16838"/>
          <w:pgMar w:top="1276" w:right="1418" w:bottom="1247" w:left="1418" w:header="851" w:footer="992" w:gutter="0"/>
          <w:cols w:space="720" w:num="1"/>
          <w:titlePg/>
          <w:docGrid w:linePitch="312" w:charSpace="0"/>
        </w:sectPr>
      </w:pPr>
    </w:p>
    <w:p>
      <w:pPr>
        <w:snapToGrid w:val="0"/>
        <w:spacing w:before="120" w:beforeLines="50" w:after="50"/>
        <w:ind w:firstLine="420"/>
        <w:jc w:val="center"/>
        <w:rPr>
          <w:rFonts w:ascii="微软雅黑" w:hAnsi="微软雅黑" w:cs="微软雅黑"/>
          <w:b/>
          <w:szCs w:val="21"/>
        </w:rPr>
      </w:pPr>
      <w:r>
        <w:rPr>
          <w:rFonts w:hint="eastAsia" w:ascii="微软雅黑" w:hAnsi="微软雅黑" w:cs="微软雅黑"/>
          <w:b/>
          <w:szCs w:val="21"/>
        </w:rPr>
        <w:t>一、投标函</w:t>
      </w:r>
    </w:p>
    <w:p>
      <w:pPr>
        <w:snapToGrid w:val="0"/>
        <w:ind w:firstLine="420"/>
        <w:rPr>
          <w:rFonts w:ascii="微软雅黑" w:hAnsi="微软雅黑" w:cs="微软雅黑"/>
          <w:szCs w:val="21"/>
        </w:rPr>
      </w:pPr>
      <w:r>
        <w:rPr>
          <w:rFonts w:hint="eastAsia" w:ascii="微软雅黑" w:hAnsi="微软雅黑" w:cs="微软雅黑"/>
          <w:szCs w:val="21"/>
          <w:u w:val="single"/>
        </w:rPr>
        <w:t>（采购人）、（采购代理机构）</w:t>
      </w:r>
      <w:r>
        <w:rPr>
          <w:rFonts w:hint="eastAsia" w:ascii="微软雅黑" w:hAnsi="微软雅黑" w:cs="微软雅黑"/>
          <w:szCs w:val="21"/>
        </w:rPr>
        <w:t>：</w:t>
      </w:r>
    </w:p>
    <w:p>
      <w:pPr>
        <w:snapToGrid w:val="0"/>
        <w:ind w:firstLine="420"/>
        <w:rPr>
          <w:rFonts w:ascii="微软雅黑" w:hAnsi="微软雅黑" w:cs="微软雅黑"/>
          <w:szCs w:val="21"/>
        </w:rPr>
      </w:pPr>
      <w:r>
        <w:rPr>
          <w:rFonts w:hint="eastAsia" w:ascii="微软雅黑" w:hAnsi="微软雅黑" w:cs="微软雅黑"/>
          <w:szCs w:val="21"/>
        </w:rPr>
        <w:t>我方参加你方组织的（项目名称）【项目编号】招标的有关活动，并对此项目进行投标。为此：</w:t>
      </w:r>
    </w:p>
    <w:p>
      <w:pPr>
        <w:snapToGrid w:val="0"/>
        <w:ind w:firstLine="420"/>
        <w:rPr>
          <w:rFonts w:ascii="微软雅黑" w:hAnsi="微软雅黑" w:cs="微软雅黑"/>
          <w:szCs w:val="21"/>
        </w:rPr>
      </w:pPr>
      <w:r>
        <w:rPr>
          <w:rFonts w:hint="eastAsia" w:ascii="微软雅黑" w:hAnsi="微软雅黑" w:cs="微软雅黑"/>
          <w:szCs w:val="21"/>
        </w:rPr>
        <w:t>1、我方承诺投标有效期从提交响应文件的截止之日起</w:t>
      </w:r>
      <w:r>
        <w:rPr>
          <w:rFonts w:hint="eastAsia" w:ascii="微软雅黑" w:hAnsi="微软雅黑" w:cs="微软雅黑"/>
          <w:szCs w:val="21"/>
          <w:u w:val="single"/>
        </w:rPr>
        <w:t xml:space="preserve">     </w:t>
      </w:r>
      <w:r>
        <w:rPr>
          <w:rFonts w:hint="eastAsia" w:ascii="微软雅黑" w:hAnsi="微软雅黑" w:cs="微软雅黑"/>
          <w:szCs w:val="21"/>
        </w:rPr>
        <w:t>天（不少于90天），本响应文件在投标有效期满之前均具有约束力。</w:t>
      </w:r>
    </w:p>
    <w:p>
      <w:pPr>
        <w:snapToGrid w:val="0"/>
        <w:ind w:firstLine="420"/>
        <w:rPr>
          <w:rFonts w:ascii="微软雅黑" w:hAnsi="微软雅黑" w:cs="微软雅黑"/>
          <w:szCs w:val="21"/>
        </w:rPr>
      </w:pPr>
      <w:r>
        <w:rPr>
          <w:rFonts w:hint="eastAsia" w:ascii="微软雅黑" w:hAnsi="微软雅黑" w:cs="微软雅黑"/>
          <w:szCs w:val="21"/>
        </w:rPr>
        <w:t>2、我方的响应文件包括以下内容：</w:t>
      </w:r>
    </w:p>
    <w:p>
      <w:pPr>
        <w:snapToGrid w:val="0"/>
        <w:ind w:left="210" w:leftChars="100" w:firstLine="420"/>
        <w:rPr>
          <w:rFonts w:ascii="微软雅黑" w:hAnsi="微软雅黑" w:cs="微软雅黑"/>
          <w:szCs w:val="21"/>
        </w:rPr>
      </w:pPr>
      <w:r>
        <w:rPr>
          <w:rFonts w:hint="eastAsia" w:ascii="微软雅黑" w:hAnsi="微软雅黑" w:cs="微软雅黑"/>
          <w:szCs w:val="21"/>
        </w:rPr>
        <w:t>2.1资格文件：</w:t>
      </w:r>
    </w:p>
    <w:p>
      <w:pPr>
        <w:snapToGrid w:val="0"/>
        <w:ind w:left="420" w:leftChars="200" w:firstLine="420"/>
        <w:rPr>
          <w:rFonts w:ascii="微软雅黑" w:hAnsi="微软雅黑" w:cs="微软雅黑"/>
          <w:szCs w:val="21"/>
        </w:rPr>
      </w:pPr>
      <w:r>
        <w:rPr>
          <w:rFonts w:hint="eastAsia" w:ascii="微软雅黑" w:hAnsi="微软雅黑" w:cs="微软雅黑"/>
          <w:szCs w:val="21"/>
        </w:rPr>
        <w:t>2.1.1符合参加政府采购活动应当具备的一般条件的承诺函；</w:t>
      </w:r>
    </w:p>
    <w:p>
      <w:pPr>
        <w:snapToGrid w:val="0"/>
        <w:ind w:left="420" w:leftChars="200" w:firstLine="420"/>
        <w:rPr>
          <w:rFonts w:ascii="微软雅黑" w:hAnsi="微软雅黑" w:cs="微软雅黑"/>
          <w:szCs w:val="21"/>
        </w:rPr>
      </w:pPr>
      <w:r>
        <w:rPr>
          <w:rFonts w:hint="eastAsia" w:ascii="微软雅黑" w:hAnsi="微软雅黑" w:cs="微软雅黑"/>
          <w:szCs w:val="21"/>
        </w:rPr>
        <w:t>2.1.2</w:t>
      </w:r>
      <w:r>
        <w:rPr>
          <w:rFonts w:hint="eastAsia" w:ascii="微软雅黑" w:hAnsi="微软雅黑" w:cs="微软雅黑"/>
          <w:kern w:val="0"/>
          <w:szCs w:val="21"/>
        </w:rPr>
        <w:t>落实政府采购政策需满足的资格要求</w:t>
      </w:r>
      <w:r>
        <w:rPr>
          <w:rFonts w:hint="eastAsia" w:ascii="微软雅黑" w:hAnsi="微软雅黑" w:cs="微软雅黑"/>
          <w:szCs w:val="21"/>
        </w:rPr>
        <w:t>；</w:t>
      </w:r>
    </w:p>
    <w:p>
      <w:pPr>
        <w:snapToGrid w:val="0"/>
        <w:ind w:left="420" w:leftChars="200" w:firstLine="430" w:firstLineChars="205"/>
        <w:rPr>
          <w:rFonts w:ascii="微软雅黑" w:hAnsi="微软雅黑" w:cs="微软雅黑"/>
          <w:szCs w:val="21"/>
        </w:rPr>
      </w:pPr>
      <w:r>
        <w:rPr>
          <w:rFonts w:hint="eastAsia" w:ascii="微软雅黑" w:hAnsi="微软雅黑" w:cs="微软雅黑"/>
          <w:szCs w:val="21"/>
        </w:rPr>
        <w:t>2.1.3特定资格要求证明材料；</w:t>
      </w:r>
    </w:p>
    <w:p>
      <w:pPr>
        <w:snapToGrid w:val="0"/>
        <w:ind w:left="420" w:leftChars="200" w:firstLine="430" w:firstLineChars="205"/>
        <w:rPr>
          <w:rFonts w:ascii="微软雅黑" w:hAnsi="微软雅黑" w:cs="微软雅黑"/>
          <w:szCs w:val="21"/>
        </w:rPr>
      </w:pPr>
      <w:r>
        <w:rPr>
          <w:rFonts w:hint="eastAsia" w:ascii="微软雅黑" w:hAnsi="微软雅黑" w:cs="微软雅黑"/>
          <w:szCs w:val="21"/>
        </w:rPr>
        <w:t>2.1.3中小企业声明函；</w:t>
      </w:r>
    </w:p>
    <w:p>
      <w:pPr>
        <w:snapToGrid w:val="0"/>
        <w:ind w:left="210" w:leftChars="100" w:firstLine="420"/>
        <w:rPr>
          <w:rFonts w:ascii="微软雅黑" w:hAnsi="微软雅黑" w:cs="微软雅黑"/>
          <w:szCs w:val="21"/>
          <w:lang w:val="zh-CN"/>
        </w:rPr>
      </w:pPr>
      <w:r>
        <w:rPr>
          <w:rFonts w:hint="eastAsia" w:ascii="微软雅黑" w:hAnsi="微软雅黑" w:cs="微软雅黑"/>
          <w:szCs w:val="21"/>
        </w:rPr>
        <w:t>2</w:t>
      </w:r>
      <w:r>
        <w:rPr>
          <w:rFonts w:hint="eastAsia" w:ascii="微软雅黑" w:hAnsi="微软雅黑" w:cs="微软雅黑"/>
          <w:szCs w:val="21"/>
          <w:lang w:val="zh-CN"/>
        </w:rPr>
        <w:t>.</w:t>
      </w:r>
      <w:r>
        <w:rPr>
          <w:rFonts w:hint="eastAsia" w:ascii="微软雅黑" w:hAnsi="微软雅黑" w:cs="微软雅黑"/>
          <w:szCs w:val="21"/>
        </w:rPr>
        <w:t>2</w:t>
      </w:r>
      <w:r>
        <w:rPr>
          <w:rFonts w:hint="eastAsia" w:ascii="微软雅黑" w:hAnsi="微软雅黑" w:cs="微软雅黑"/>
          <w:szCs w:val="21"/>
          <w:lang w:val="zh-CN"/>
        </w:rPr>
        <w:t xml:space="preserve"> </w:t>
      </w:r>
      <w:r>
        <w:rPr>
          <w:rFonts w:hint="eastAsia" w:ascii="微软雅黑" w:hAnsi="微软雅黑" w:cs="微软雅黑"/>
          <w:szCs w:val="21"/>
        </w:rPr>
        <w:t>商务技术</w:t>
      </w:r>
      <w:r>
        <w:rPr>
          <w:rFonts w:hint="eastAsia" w:ascii="微软雅黑" w:hAnsi="微软雅黑" w:cs="微软雅黑"/>
          <w:szCs w:val="21"/>
          <w:lang w:val="zh-CN"/>
        </w:rPr>
        <w:t>文件：</w:t>
      </w:r>
    </w:p>
    <w:p>
      <w:pPr>
        <w:snapToGrid w:val="0"/>
        <w:ind w:left="420" w:leftChars="200" w:firstLine="420"/>
        <w:rPr>
          <w:rFonts w:ascii="微软雅黑" w:hAnsi="微软雅黑" w:cs="微软雅黑"/>
          <w:szCs w:val="21"/>
        </w:rPr>
      </w:pPr>
      <w:r>
        <w:rPr>
          <w:rFonts w:hint="eastAsia" w:ascii="微软雅黑" w:hAnsi="微软雅黑" w:cs="微软雅黑"/>
          <w:szCs w:val="21"/>
        </w:rPr>
        <w:t>2.2.1投标函；</w:t>
      </w:r>
      <w:r>
        <w:rPr>
          <w:rFonts w:hint="eastAsia" w:ascii="微软雅黑" w:hAnsi="微软雅黑" w:cs="微软雅黑"/>
          <w:szCs w:val="21"/>
          <w:lang w:val="zh-CN"/>
        </w:rPr>
        <w:t xml:space="preserve"> </w:t>
      </w:r>
    </w:p>
    <w:p>
      <w:pPr>
        <w:snapToGrid w:val="0"/>
        <w:ind w:left="420" w:leftChars="200" w:firstLine="420"/>
        <w:rPr>
          <w:rFonts w:ascii="微软雅黑" w:hAnsi="微软雅黑" w:cs="微软雅黑"/>
          <w:szCs w:val="21"/>
        </w:rPr>
      </w:pPr>
      <w:r>
        <w:rPr>
          <w:rFonts w:hint="eastAsia" w:ascii="微软雅黑" w:hAnsi="微软雅黑" w:cs="微软雅黑"/>
          <w:szCs w:val="21"/>
        </w:rPr>
        <w:t>2.2.2授权委托书或法定代表人（单位负责人）身份证明；</w:t>
      </w:r>
    </w:p>
    <w:p>
      <w:pPr>
        <w:snapToGrid w:val="0"/>
        <w:ind w:left="420" w:leftChars="200" w:firstLine="420"/>
        <w:rPr>
          <w:rFonts w:ascii="微软雅黑" w:hAnsi="微软雅黑" w:cs="微软雅黑"/>
          <w:szCs w:val="21"/>
        </w:rPr>
      </w:pPr>
      <w:r>
        <w:rPr>
          <w:rFonts w:hint="eastAsia" w:ascii="微软雅黑" w:hAnsi="微软雅黑" w:cs="微软雅黑"/>
          <w:szCs w:val="21"/>
        </w:rPr>
        <w:t>2.2.3政府采购活动现场确认声明书；</w:t>
      </w:r>
    </w:p>
    <w:p>
      <w:pPr>
        <w:snapToGrid w:val="0"/>
        <w:ind w:firstLine="840" w:firstLineChars="400"/>
        <w:rPr>
          <w:rFonts w:ascii="微软雅黑" w:hAnsi="微软雅黑" w:cs="微软雅黑"/>
          <w:szCs w:val="21"/>
        </w:rPr>
      </w:pPr>
      <w:r>
        <w:rPr>
          <w:rFonts w:hint="eastAsia" w:ascii="微软雅黑" w:hAnsi="微软雅黑" w:cs="微软雅黑"/>
          <w:szCs w:val="21"/>
        </w:rPr>
        <w:t>2.2.4符合性审查资料；</w:t>
      </w:r>
    </w:p>
    <w:p>
      <w:pPr>
        <w:snapToGrid w:val="0"/>
        <w:ind w:firstLine="840" w:firstLineChars="400"/>
        <w:rPr>
          <w:rFonts w:ascii="微软雅黑" w:hAnsi="微软雅黑" w:cs="微软雅黑"/>
          <w:szCs w:val="21"/>
        </w:rPr>
      </w:pPr>
      <w:r>
        <w:rPr>
          <w:rFonts w:hint="eastAsia" w:ascii="微软雅黑" w:hAnsi="微软雅黑" w:cs="微软雅黑"/>
          <w:szCs w:val="21"/>
        </w:rPr>
        <w:t>2.2.5商务响应表；</w:t>
      </w:r>
    </w:p>
    <w:p>
      <w:pPr>
        <w:snapToGrid w:val="0"/>
        <w:ind w:firstLine="840" w:firstLineChars="400"/>
        <w:rPr>
          <w:rFonts w:ascii="微软雅黑" w:hAnsi="微软雅黑" w:cs="微软雅黑"/>
          <w:szCs w:val="21"/>
        </w:rPr>
      </w:pPr>
      <w:r>
        <w:rPr>
          <w:rFonts w:hint="eastAsia" w:ascii="微软雅黑" w:hAnsi="微软雅黑" w:cs="微软雅黑"/>
          <w:szCs w:val="21"/>
        </w:rPr>
        <w:t>2.2.6技术响应表；</w:t>
      </w:r>
    </w:p>
    <w:p>
      <w:pPr>
        <w:snapToGrid w:val="0"/>
        <w:ind w:left="420" w:leftChars="200" w:firstLine="420"/>
        <w:rPr>
          <w:rFonts w:ascii="微软雅黑" w:hAnsi="微软雅黑" w:cs="微软雅黑"/>
          <w:szCs w:val="21"/>
        </w:rPr>
      </w:pPr>
      <w:r>
        <w:rPr>
          <w:rFonts w:hint="eastAsia" w:ascii="微软雅黑" w:hAnsi="微软雅黑" w:cs="微软雅黑"/>
          <w:szCs w:val="21"/>
        </w:rPr>
        <w:t>2.2.7评标标准相应的商务技术资料；</w:t>
      </w:r>
    </w:p>
    <w:p>
      <w:pPr>
        <w:snapToGrid w:val="0"/>
        <w:ind w:firstLine="840" w:firstLineChars="400"/>
        <w:rPr>
          <w:rFonts w:ascii="微软雅黑" w:hAnsi="微软雅黑" w:cs="微软雅黑"/>
          <w:szCs w:val="21"/>
          <w:lang w:val="en"/>
        </w:rPr>
      </w:pPr>
      <w:r>
        <w:rPr>
          <w:rFonts w:hint="eastAsia" w:ascii="微软雅黑" w:hAnsi="微软雅黑" w:cs="微软雅黑"/>
          <w:szCs w:val="21"/>
        </w:rPr>
        <w:t>2.2.8评分对应表</w:t>
      </w:r>
      <w:r>
        <w:rPr>
          <w:rFonts w:hint="eastAsia" w:ascii="微软雅黑" w:hAnsi="微软雅黑" w:cs="微软雅黑"/>
          <w:szCs w:val="21"/>
          <w:lang w:val="en"/>
        </w:rPr>
        <w:t>；</w:t>
      </w:r>
    </w:p>
    <w:p>
      <w:pPr>
        <w:snapToGrid w:val="0"/>
        <w:ind w:firstLine="840" w:firstLineChars="400"/>
        <w:rPr>
          <w:rFonts w:ascii="微软雅黑" w:hAnsi="微软雅黑" w:cs="微软雅黑"/>
          <w:szCs w:val="21"/>
        </w:rPr>
      </w:pPr>
      <w:r>
        <w:rPr>
          <w:rFonts w:hint="eastAsia" w:ascii="微软雅黑" w:hAnsi="微软雅黑" w:cs="微软雅黑"/>
          <w:szCs w:val="21"/>
          <w:lang w:val="en"/>
        </w:rPr>
        <w:t>2.2.</w:t>
      </w:r>
      <w:r>
        <w:rPr>
          <w:rFonts w:hint="eastAsia" w:ascii="微软雅黑" w:hAnsi="微软雅黑" w:cs="微软雅黑"/>
          <w:szCs w:val="21"/>
        </w:rPr>
        <w:t>9供应商认为需要提供的其他文件及资料（格式自拟）。</w:t>
      </w:r>
    </w:p>
    <w:p>
      <w:pPr>
        <w:snapToGrid w:val="0"/>
        <w:ind w:firstLine="420"/>
        <w:rPr>
          <w:rFonts w:ascii="微软雅黑" w:hAnsi="微软雅黑" w:cs="微软雅黑"/>
          <w:szCs w:val="21"/>
        </w:rPr>
      </w:pPr>
      <w:r>
        <w:rPr>
          <w:rFonts w:hint="eastAsia" w:ascii="微软雅黑" w:hAnsi="微软雅黑" w:cs="微软雅黑"/>
          <w:szCs w:val="21"/>
        </w:rPr>
        <w:t>2</w:t>
      </w:r>
      <w:r>
        <w:rPr>
          <w:rFonts w:hint="eastAsia" w:ascii="微软雅黑" w:hAnsi="微软雅黑" w:cs="微软雅黑"/>
          <w:szCs w:val="21"/>
          <w:lang w:val="zh-CN"/>
        </w:rPr>
        <w:t>.</w:t>
      </w:r>
      <w:r>
        <w:rPr>
          <w:rFonts w:hint="eastAsia" w:ascii="微软雅黑" w:hAnsi="微软雅黑" w:cs="微软雅黑"/>
          <w:szCs w:val="21"/>
        </w:rPr>
        <w:t>3报价文件</w:t>
      </w:r>
    </w:p>
    <w:p>
      <w:pPr>
        <w:snapToGrid w:val="0"/>
        <w:ind w:left="420" w:leftChars="200" w:firstLine="420"/>
        <w:rPr>
          <w:rFonts w:ascii="微软雅黑" w:hAnsi="微软雅黑" w:cs="微软雅黑"/>
          <w:szCs w:val="21"/>
        </w:rPr>
      </w:pPr>
      <w:r>
        <w:rPr>
          <w:rFonts w:hint="eastAsia" w:ascii="微软雅黑" w:hAnsi="微软雅黑" w:cs="微软雅黑"/>
          <w:szCs w:val="21"/>
        </w:rPr>
        <w:t>2.3.1开标一览表（报价表）；</w:t>
      </w:r>
    </w:p>
    <w:p>
      <w:pPr>
        <w:ind w:firstLine="840" w:firstLineChars="400"/>
        <w:rPr>
          <w:rFonts w:ascii="微软雅黑" w:hAnsi="微软雅黑" w:cs="微软雅黑"/>
          <w:szCs w:val="21"/>
        </w:rPr>
      </w:pPr>
      <w:r>
        <w:rPr>
          <w:rFonts w:hint="eastAsia" w:ascii="微软雅黑" w:hAnsi="微软雅黑" w:cs="微软雅黑"/>
          <w:szCs w:val="21"/>
        </w:rPr>
        <w:t>2.3.2投标供应商针对报价需要说明的其他文件和说明。</w:t>
      </w:r>
    </w:p>
    <w:p>
      <w:pPr>
        <w:snapToGrid w:val="0"/>
        <w:ind w:left="420" w:leftChars="200" w:firstLine="420"/>
        <w:rPr>
          <w:rFonts w:ascii="微软雅黑" w:hAnsi="微软雅黑" w:cs="微软雅黑"/>
          <w:szCs w:val="21"/>
        </w:rPr>
      </w:pPr>
      <w:r>
        <w:rPr>
          <w:rFonts w:hint="eastAsia" w:ascii="微软雅黑" w:hAnsi="微软雅黑" w:cs="微软雅黑"/>
          <w:b/>
          <w:bCs/>
          <w:szCs w:val="21"/>
        </w:rPr>
        <w:t>法定代表人授权委托书、投标函、开标一览表必须有法定代表人或被</w:t>
      </w:r>
      <w:r>
        <w:rPr>
          <w:rFonts w:hint="eastAsia" w:ascii="微软雅黑" w:hAnsi="微软雅黑" w:cs="微软雅黑"/>
          <w:b/>
          <w:szCs w:val="21"/>
        </w:rPr>
        <w:t>授权</w:t>
      </w:r>
      <w:r>
        <w:rPr>
          <w:rFonts w:hint="eastAsia" w:ascii="微软雅黑" w:hAnsi="微软雅黑" w:cs="微软雅黑"/>
          <w:b/>
          <w:bCs/>
          <w:szCs w:val="21"/>
        </w:rPr>
        <w:t>人签字（或签章）并加盖单位公章。</w:t>
      </w:r>
    </w:p>
    <w:p>
      <w:pPr>
        <w:snapToGrid w:val="0"/>
        <w:ind w:firstLine="420"/>
        <w:rPr>
          <w:rFonts w:ascii="微软雅黑" w:hAnsi="微软雅黑" w:cs="微软雅黑"/>
          <w:szCs w:val="21"/>
        </w:rPr>
      </w:pPr>
      <w:r>
        <w:rPr>
          <w:rFonts w:hint="eastAsia" w:ascii="微软雅黑" w:hAnsi="微软雅黑" w:cs="微软雅黑"/>
          <w:szCs w:val="21"/>
        </w:rPr>
        <w:t>3、我方承诺除商务技术响应表列出的偏离外，我方响应磋商文件的全部要求。</w:t>
      </w:r>
    </w:p>
    <w:p>
      <w:pPr>
        <w:snapToGrid w:val="0"/>
        <w:ind w:firstLine="420"/>
        <w:rPr>
          <w:rFonts w:ascii="微软雅黑" w:hAnsi="微软雅黑" w:cs="微软雅黑"/>
          <w:szCs w:val="21"/>
        </w:rPr>
      </w:pPr>
      <w:r>
        <w:rPr>
          <w:rFonts w:hint="eastAsia" w:ascii="微软雅黑" w:hAnsi="微软雅黑" w:cs="微软雅黑"/>
          <w:szCs w:val="21"/>
        </w:rPr>
        <w:t>4、如我方中标，我方承诺：</w:t>
      </w:r>
    </w:p>
    <w:p>
      <w:pPr>
        <w:snapToGrid w:val="0"/>
        <w:ind w:left="210" w:leftChars="100" w:firstLine="420"/>
        <w:rPr>
          <w:rFonts w:ascii="微软雅黑" w:hAnsi="微软雅黑" w:cs="微软雅黑"/>
          <w:szCs w:val="21"/>
        </w:rPr>
      </w:pPr>
      <w:r>
        <w:rPr>
          <w:rFonts w:hint="eastAsia" w:ascii="微软雅黑" w:hAnsi="微软雅黑" w:cs="微软雅黑"/>
          <w:szCs w:val="21"/>
        </w:rPr>
        <w:t xml:space="preserve">4.1在收到中标通知书后，在中标通知书规定的期限内与你方签订合同； </w:t>
      </w:r>
    </w:p>
    <w:p>
      <w:pPr>
        <w:snapToGrid w:val="0"/>
        <w:ind w:left="210" w:leftChars="100" w:firstLine="420"/>
        <w:rPr>
          <w:rFonts w:ascii="微软雅黑" w:hAnsi="微软雅黑" w:cs="微软雅黑"/>
          <w:szCs w:val="21"/>
        </w:rPr>
      </w:pPr>
      <w:r>
        <w:rPr>
          <w:rFonts w:hint="eastAsia" w:ascii="微软雅黑" w:hAnsi="微软雅黑" w:cs="微软雅黑"/>
          <w:szCs w:val="21"/>
        </w:rPr>
        <w:t xml:space="preserve">4.2在签订合同时不向你方提出附加条件； </w:t>
      </w:r>
    </w:p>
    <w:p>
      <w:pPr>
        <w:snapToGrid w:val="0"/>
        <w:ind w:left="210" w:leftChars="100" w:firstLine="420"/>
        <w:rPr>
          <w:rFonts w:ascii="微软雅黑" w:hAnsi="微软雅黑" w:cs="微软雅黑"/>
          <w:szCs w:val="21"/>
        </w:rPr>
      </w:pPr>
      <w:r>
        <w:rPr>
          <w:rFonts w:hint="eastAsia" w:ascii="微软雅黑" w:hAnsi="微软雅黑" w:cs="微软雅黑"/>
          <w:szCs w:val="21"/>
        </w:rPr>
        <w:t xml:space="preserve">4.3按照磋商文件要求提交履约保证金； </w:t>
      </w:r>
    </w:p>
    <w:p>
      <w:pPr>
        <w:snapToGrid w:val="0"/>
        <w:ind w:left="210" w:leftChars="100" w:firstLine="420"/>
        <w:rPr>
          <w:rFonts w:ascii="微软雅黑" w:hAnsi="微软雅黑" w:cs="微软雅黑"/>
          <w:szCs w:val="21"/>
        </w:rPr>
      </w:pPr>
      <w:r>
        <w:rPr>
          <w:rFonts w:hint="eastAsia" w:ascii="微软雅黑" w:hAnsi="微软雅黑" w:cs="微软雅黑"/>
          <w:szCs w:val="21"/>
        </w:rPr>
        <w:t xml:space="preserve">4.4在合同约定的期限内完成合同规定的全部义务。 </w:t>
      </w:r>
    </w:p>
    <w:p>
      <w:pPr>
        <w:snapToGrid w:val="0"/>
        <w:ind w:left="210" w:leftChars="100" w:firstLine="420"/>
        <w:rPr>
          <w:rFonts w:ascii="微软雅黑" w:hAnsi="微软雅黑" w:cs="微软雅黑"/>
          <w:szCs w:val="21"/>
        </w:rPr>
      </w:pPr>
      <w:r>
        <w:rPr>
          <w:rFonts w:hint="eastAsia" w:ascii="微软雅黑" w:hAnsi="微软雅黑" w:cs="微软雅黑"/>
          <w:szCs w:val="21"/>
        </w:rPr>
        <w:t>5、其他补充说明:</w:t>
      </w:r>
      <w:r>
        <w:rPr>
          <w:rFonts w:hint="eastAsia" w:ascii="微软雅黑" w:hAnsi="微软雅黑" w:cs="微软雅黑"/>
          <w:szCs w:val="21"/>
          <w:u w:val="single"/>
        </w:rPr>
        <w:t xml:space="preserve">                                        </w:t>
      </w:r>
      <w:r>
        <w:rPr>
          <w:rFonts w:hint="eastAsia" w:ascii="微软雅黑" w:hAnsi="微软雅黑" w:cs="微软雅黑"/>
          <w:szCs w:val="21"/>
        </w:rPr>
        <w:t>。</w:t>
      </w:r>
    </w:p>
    <w:p>
      <w:pPr>
        <w:snapToGrid w:val="0"/>
        <w:spacing w:before="120" w:beforeLines="50"/>
        <w:ind w:firstLine="420"/>
        <w:jc w:val="center"/>
        <w:rPr>
          <w:rFonts w:ascii="微软雅黑" w:hAnsi="微软雅黑" w:cs="微软雅黑"/>
          <w:szCs w:val="21"/>
          <w:u w:val="single"/>
        </w:rPr>
      </w:pPr>
      <w:r>
        <w:rPr>
          <w:rFonts w:hint="eastAsia" w:ascii="微软雅黑" w:hAnsi="微软雅黑" w:cs="微软雅黑"/>
          <w:kern w:val="0"/>
          <w:szCs w:val="21"/>
        </w:rPr>
        <w:t xml:space="preserve"> 法定代表人或</w:t>
      </w:r>
      <w:r>
        <w:rPr>
          <w:rFonts w:hint="eastAsia" w:ascii="微软雅黑" w:hAnsi="微软雅黑" w:cs="微软雅黑"/>
          <w:szCs w:val="21"/>
        </w:rPr>
        <w:t>被授权人签字（或盖章）：</w:t>
      </w:r>
    </w:p>
    <w:p>
      <w:pPr>
        <w:pStyle w:val="118"/>
        <w:ind w:firstLine="420"/>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供应商名称（公章）：</w:t>
      </w:r>
    </w:p>
    <w:p>
      <w:pPr>
        <w:pStyle w:val="118"/>
        <w:ind w:firstLine="420"/>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日期： 年 月 日</w:t>
      </w:r>
    </w:p>
    <w:p>
      <w:pPr>
        <w:snapToGrid w:val="0"/>
        <w:spacing w:before="120" w:beforeLines="50" w:after="50"/>
        <w:ind w:firstLine="640"/>
        <w:jc w:val="center"/>
        <w:rPr>
          <w:rFonts w:ascii="微软雅黑" w:hAnsi="微软雅黑" w:cs="微软雅黑"/>
          <w:b/>
          <w:sz w:val="32"/>
          <w:szCs w:val="32"/>
        </w:rPr>
      </w:pPr>
    </w:p>
    <w:p>
      <w:pPr>
        <w:snapToGrid w:val="0"/>
        <w:spacing w:before="120" w:beforeLines="50" w:after="50"/>
        <w:ind w:firstLine="640"/>
        <w:jc w:val="center"/>
        <w:rPr>
          <w:rFonts w:ascii="微软雅黑" w:hAnsi="微软雅黑" w:cs="微软雅黑"/>
          <w:b/>
          <w:sz w:val="32"/>
          <w:szCs w:val="32"/>
        </w:rPr>
        <w:sectPr>
          <w:pgSz w:w="11906" w:h="16838"/>
          <w:pgMar w:top="1276" w:right="1418" w:bottom="1247" w:left="1418" w:header="851" w:footer="992" w:gutter="0"/>
          <w:cols w:space="720" w:num="1"/>
          <w:titlePg/>
          <w:docGrid w:linePitch="312" w:charSpace="0"/>
        </w:sectPr>
      </w:pPr>
    </w:p>
    <w:p>
      <w:pPr>
        <w:snapToGrid w:val="0"/>
        <w:spacing w:before="120" w:beforeLines="50" w:after="50"/>
        <w:ind w:firstLine="420"/>
        <w:jc w:val="center"/>
        <w:rPr>
          <w:rFonts w:ascii="微软雅黑" w:hAnsi="微软雅黑" w:cs="微软雅黑"/>
          <w:b/>
          <w:szCs w:val="21"/>
        </w:rPr>
      </w:pPr>
      <w:r>
        <w:rPr>
          <w:rFonts w:hint="eastAsia" w:ascii="微软雅黑" w:hAnsi="微软雅黑" w:cs="微软雅黑"/>
          <w:b/>
          <w:szCs w:val="21"/>
        </w:rPr>
        <w:t>二、法定代表人授权委托书</w:t>
      </w:r>
    </w:p>
    <w:p>
      <w:pPr>
        <w:snapToGrid w:val="0"/>
        <w:ind w:firstLine="420"/>
        <w:rPr>
          <w:rFonts w:ascii="微软雅黑" w:hAnsi="微软雅黑" w:cs="微软雅黑"/>
          <w:szCs w:val="21"/>
          <w:u w:val="single"/>
        </w:rPr>
      </w:pPr>
      <w:r>
        <w:rPr>
          <w:rFonts w:hint="eastAsia" w:ascii="微软雅黑" w:hAnsi="微软雅黑" w:cs="微软雅黑"/>
          <w:szCs w:val="21"/>
          <w:u w:val="single"/>
        </w:rPr>
        <w:t>（采购人）、（采购代理机构）：</w:t>
      </w:r>
    </w:p>
    <w:p>
      <w:pPr>
        <w:snapToGrid w:val="0"/>
        <w:spacing w:before="120" w:beforeLines="50" w:after="50"/>
        <w:ind w:firstLine="630" w:firstLineChars="300"/>
        <w:rPr>
          <w:rFonts w:ascii="微软雅黑" w:hAnsi="微软雅黑" w:cs="微软雅黑"/>
          <w:szCs w:val="20"/>
        </w:rPr>
      </w:pPr>
      <w:r>
        <w:rPr>
          <w:rFonts w:hint="eastAsia" w:ascii="微软雅黑" w:hAnsi="微软雅黑" w:cs="微软雅黑"/>
        </w:rPr>
        <w:t>我</w:t>
      </w:r>
      <w:r>
        <w:rPr>
          <w:rFonts w:hint="eastAsia" w:ascii="微软雅黑" w:hAnsi="微软雅黑" w:cs="微软雅黑"/>
          <w:u w:val="single"/>
        </w:rPr>
        <w:t xml:space="preserve">              </w:t>
      </w:r>
      <w:r>
        <w:rPr>
          <w:rFonts w:hint="eastAsia" w:ascii="微软雅黑" w:hAnsi="微软雅黑" w:cs="微软雅黑"/>
        </w:rPr>
        <w:t>（姓名）系</w:t>
      </w:r>
      <w:r>
        <w:rPr>
          <w:rFonts w:hint="eastAsia" w:ascii="微软雅黑" w:hAnsi="微软雅黑" w:cs="微软雅黑"/>
          <w:u w:val="single"/>
        </w:rPr>
        <w:t xml:space="preserve">              </w:t>
      </w:r>
      <w:r>
        <w:rPr>
          <w:rFonts w:hint="eastAsia" w:ascii="微软雅黑" w:hAnsi="微软雅黑" w:cs="微软雅黑"/>
        </w:rPr>
        <w:t>（投标供应商名称）的法定代表人，现授权委托（姓名）以我方的名义参加</w:t>
      </w:r>
      <w:r>
        <w:rPr>
          <w:rFonts w:hint="eastAsia" w:ascii="微软雅黑" w:hAnsi="微软雅黑" w:cs="微软雅黑"/>
          <w:u w:val="single"/>
        </w:rPr>
        <w:t xml:space="preserve">                项目</w:t>
      </w:r>
      <w:r>
        <w:rPr>
          <w:rFonts w:hint="eastAsia" w:ascii="微软雅黑" w:hAnsi="微软雅黑" w:cs="微软雅黑"/>
        </w:rPr>
        <w:t>的投标活动，并代表我方全权办理针对上述项目的投标、开标、评标、签约等具体事务和签署相关文件。</w:t>
      </w:r>
    </w:p>
    <w:p>
      <w:pPr>
        <w:snapToGrid w:val="0"/>
        <w:spacing w:before="120" w:beforeLines="50" w:after="50"/>
        <w:ind w:firstLine="420"/>
        <w:rPr>
          <w:rFonts w:ascii="微软雅黑" w:hAnsi="微软雅黑" w:cs="微软雅黑"/>
          <w:szCs w:val="20"/>
        </w:rPr>
      </w:pPr>
      <w:r>
        <w:rPr>
          <w:rFonts w:hint="eastAsia" w:ascii="微软雅黑" w:hAnsi="微软雅黑" w:cs="微软雅黑"/>
        </w:rPr>
        <w:t>我方对被授权人的签字事项负全部责任。</w:t>
      </w:r>
    </w:p>
    <w:p>
      <w:pPr>
        <w:snapToGrid w:val="0"/>
        <w:spacing w:before="120" w:beforeLines="50" w:after="50"/>
        <w:ind w:firstLine="420"/>
        <w:rPr>
          <w:rFonts w:ascii="微软雅黑" w:hAnsi="微软雅黑" w:cs="微软雅黑"/>
          <w:szCs w:val="20"/>
        </w:rPr>
      </w:pPr>
      <w:r>
        <w:rPr>
          <w:rFonts w:hint="eastAsia" w:ascii="微软雅黑" w:hAnsi="微软雅黑" w:cs="微软雅黑"/>
          <w:u w:val="single"/>
        </w:rPr>
        <w:t>在撤销授权的书面通知以前，本授权书一直有效。</w:t>
      </w:r>
      <w:r>
        <w:rPr>
          <w:rFonts w:hint="eastAsia" w:ascii="微软雅黑" w:hAnsi="微软雅黑" w:cs="微软雅黑"/>
        </w:rPr>
        <w:t>被授权人在授权书有效期内签署的所有文件不因授权的撤销而失效。</w:t>
      </w:r>
    </w:p>
    <w:p>
      <w:pPr>
        <w:snapToGrid w:val="0"/>
        <w:spacing w:before="120" w:beforeLines="50" w:after="50"/>
        <w:ind w:firstLine="420"/>
        <w:rPr>
          <w:rFonts w:ascii="微软雅黑" w:hAnsi="微软雅黑" w:cs="微软雅黑"/>
        </w:rPr>
      </w:pPr>
      <w:r>
        <w:rPr>
          <w:rFonts w:hint="eastAsia" w:ascii="微软雅黑" w:hAnsi="微软雅黑" w:cs="微软雅黑"/>
        </w:rPr>
        <w:t>被授权人无转委托权，特此委托。</w:t>
      </w:r>
    </w:p>
    <w:p>
      <w:pPr>
        <w:snapToGrid w:val="0"/>
        <w:spacing w:before="120" w:beforeLines="50" w:after="50"/>
        <w:ind w:firstLine="420"/>
        <w:rPr>
          <w:rFonts w:ascii="微软雅黑" w:hAnsi="微软雅黑" w:cs="微软雅黑"/>
        </w:rPr>
      </w:pPr>
      <w:r>
        <w:rPr>
          <w:rFonts w:hint="eastAsia" w:ascii="微软雅黑" w:hAnsi="微软雅黑" w:cs="微软雅黑"/>
        </w:rPr>
        <w:t>　身份证粘贴处：                   身份证粘贴处：</w:t>
      </w:r>
    </w:p>
    <w:p>
      <w:pPr>
        <w:snapToGrid w:val="0"/>
        <w:spacing w:before="120" w:beforeLines="50" w:after="50"/>
        <w:ind w:firstLine="420"/>
        <w:rPr>
          <w:rFonts w:ascii="微软雅黑" w:hAnsi="微软雅黑" w:cs="微软雅黑"/>
        </w:rPr>
      </w:pPr>
    </w:p>
    <w:p>
      <w:pPr>
        <w:snapToGrid w:val="0"/>
        <w:spacing w:before="120" w:beforeLines="50" w:after="50"/>
        <w:ind w:firstLine="420"/>
        <w:rPr>
          <w:rFonts w:ascii="微软雅黑" w:hAnsi="微软雅黑" w:cs="微软雅黑"/>
          <w:szCs w:val="20"/>
          <w:u w:val="single"/>
        </w:rPr>
      </w:pPr>
      <w:r>
        <w:rPr>
          <w:rFonts w:hint="eastAsia" w:ascii="微软雅黑" w:hAnsi="微软雅黑" w:cs="微软雅黑"/>
        </w:rPr>
        <w:t>法定代表人签字（或盖章）：          被授权人签字（或盖章）：</w:t>
      </w:r>
    </w:p>
    <w:p>
      <w:pPr>
        <w:snapToGrid w:val="0"/>
        <w:spacing w:before="120" w:beforeLines="50" w:after="50"/>
        <w:ind w:firstLine="420"/>
        <w:rPr>
          <w:rFonts w:ascii="微软雅黑" w:hAnsi="微软雅黑" w:cs="微软雅黑"/>
          <w:u w:val="single"/>
        </w:rPr>
      </w:pPr>
      <w:r>
        <w:rPr>
          <w:rFonts w:hint="eastAsia" w:ascii="微软雅黑" w:hAnsi="微软雅黑" w:cs="微软雅黑"/>
        </w:rPr>
        <w:t>职务：                              职务：</w:t>
      </w:r>
    </w:p>
    <w:p>
      <w:pPr>
        <w:snapToGrid w:val="0"/>
        <w:spacing w:before="120" w:beforeLines="50" w:after="50"/>
        <w:rPr>
          <w:rFonts w:ascii="微软雅黑" w:hAnsi="微软雅黑" w:cs="微软雅黑"/>
        </w:rPr>
      </w:pPr>
      <w:r>
        <w:rPr>
          <w:rFonts w:hint="eastAsia" w:ascii="微软雅黑" w:hAnsi="微软雅黑" w:cs="微软雅黑"/>
          <w:sz w:val="24"/>
        </w:rPr>
        <w:t>供应商名称（公章）</w:t>
      </w:r>
      <w:r>
        <w:rPr>
          <w:rFonts w:hint="eastAsia" w:ascii="微软雅黑" w:hAnsi="微软雅黑" w:cs="微软雅黑"/>
        </w:rPr>
        <w:t>：               年  月  日</w:t>
      </w:r>
    </w:p>
    <w:p>
      <w:pPr>
        <w:ind w:firstLine="640"/>
        <w:jc w:val="center"/>
        <w:rPr>
          <w:rFonts w:ascii="微软雅黑" w:hAnsi="微软雅黑" w:cs="微软雅黑"/>
          <w:b/>
          <w:kern w:val="0"/>
          <w:sz w:val="32"/>
          <w:szCs w:val="32"/>
        </w:rPr>
      </w:pPr>
    </w:p>
    <w:p>
      <w:pPr>
        <w:snapToGrid w:val="0"/>
        <w:spacing w:before="120" w:beforeLines="50" w:after="50"/>
        <w:ind w:firstLine="640"/>
        <w:jc w:val="center"/>
        <w:rPr>
          <w:rFonts w:ascii="微软雅黑" w:hAnsi="微软雅黑" w:cs="微软雅黑"/>
          <w:b/>
          <w:sz w:val="32"/>
          <w:szCs w:val="32"/>
        </w:rPr>
        <w:sectPr>
          <w:pgSz w:w="11906" w:h="16838"/>
          <w:pgMar w:top="1276" w:right="1418" w:bottom="1247" w:left="1418" w:header="851" w:footer="992" w:gutter="0"/>
          <w:cols w:space="720" w:num="1"/>
          <w:titlePg/>
          <w:docGrid w:linePitch="312" w:charSpace="0"/>
        </w:sectPr>
      </w:pPr>
    </w:p>
    <w:p>
      <w:pPr>
        <w:snapToGrid w:val="0"/>
        <w:spacing w:before="120" w:beforeLines="50" w:after="50"/>
        <w:ind w:firstLine="420"/>
        <w:jc w:val="center"/>
        <w:rPr>
          <w:rFonts w:ascii="微软雅黑" w:hAnsi="微软雅黑" w:cs="微软雅黑"/>
          <w:b/>
          <w:szCs w:val="21"/>
        </w:rPr>
      </w:pPr>
      <w:r>
        <w:rPr>
          <w:rFonts w:hint="eastAsia" w:ascii="微软雅黑" w:hAnsi="微软雅黑" w:cs="微软雅黑"/>
          <w:b/>
          <w:szCs w:val="21"/>
        </w:rPr>
        <w:t>三、政府采购活动现场确认声明书</w:t>
      </w:r>
    </w:p>
    <w:p>
      <w:pPr>
        <w:snapToGrid w:val="0"/>
        <w:spacing w:before="120" w:beforeLines="50" w:after="50"/>
        <w:ind w:firstLine="420"/>
        <w:rPr>
          <w:rFonts w:ascii="微软雅黑" w:hAnsi="微软雅黑" w:cs="微软雅黑"/>
          <w:szCs w:val="21"/>
        </w:rPr>
      </w:pPr>
      <w:r>
        <w:rPr>
          <w:rFonts w:hint="eastAsia" w:ascii="微软雅黑" w:hAnsi="微软雅黑" w:cs="微软雅黑"/>
          <w:szCs w:val="21"/>
          <w:u w:val="single"/>
        </w:rPr>
        <w:t>（采购人）、（采购代理机构）：</w:t>
      </w:r>
      <w:r>
        <w:rPr>
          <w:rFonts w:hint="eastAsia" w:ascii="微软雅黑" w:hAnsi="微软雅黑" w:cs="微软雅黑"/>
          <w:szCs w:val="21"/>
        </w:rPr>
        <w:t>:</w:t>
      </w:r>
    </w:p>
    <w:p>
      <w:pPr>
        <w:snapToGrid w:val="0"/>
        <w:spacing w:before="120" w:beforeLines="50" w:after="50"/>
        <w:ind w:firstLine="420"/>
        <w:rPr>
          <w:rFonts w:ascii="微软雅黑" w:hAnsi="微软雅黑" w:cs="微软雅黑"/>
          <w:szCs w:val="21"/>
        </w:rPr>
      </w:pPr>
      <w:r>
        <w:rPr>
          <w:rFonts w:hint="eastAsia" w:ascii="微软雅黑" w:hAnsi="微软雅黑" w:cs="微软雅黑"/>
          <w:szCs w:val="21"/>
        </w:rPr>
        <w:t xml:space="preserve">本人 ____________（授权代表姓名），经由______________________________（单位） ____________ （法定代表人姓名）合法授权参加 </w:t>
      </w:r>
      <w:r>
        <w:rPr>
          <w:rFonts w:hint="eastAsia" w:ascii="微软雅黑" w:hAnsi="微软雅黑" w:cs="微软雅黑"/>
          <w:szCs w:val="21"/>
          <w:u w:val="single"/>
        </w:rPr>
        <w:t>嘉兴南湖学院校园安全保卫综合服务项目（编号：       ）</w:t>
      </w:r>
      <w:r>
        <w:rPr>
          <w:rFonts w:hint="eastAsia" w:ascii="微软雅黑" w:hAnsi="微软雅黑" w:cs="微软雅黑"/>
          <w:szCs w:val="21"/>
        </w:rPr>
        <w:t>政府采购活动．经与本单位法人代表（负责人）联系确认，现就有关公平竞争事项郑重声明如下:</w:t>
      </w:r>
    </w:p>
    <w:p>
      <w:pPr>
        <w:snapToGrid w:val="0"/>
        <w:spacing w:before="120" w:beforeLines="50" w:after="50"/>
        <w:ind w:firstLine="420"/>
        <w:rPr>
          <w:rFonts w:ascii="微软雅黑" w:hAnsi="微软雅黑" w:cs="微软雅黑"/>
          <w:szCs w:val="21"/>
        </w:rPr>
      </w:pPr>
      <w:r>
        <w:rPr>
          <w:rFonts w:hint="eastAsia" w:ascii="微软雅黑" w:hAnsi="微软雅黑" w:cs="微软雅黑"/>
          <w:szCs w:val="21"/>
        </w:rPr>
        <w:t>一、本单位与采购人之间口不存在利害关系口存在下列利害关系：</w:t>
      </w:r>
    </w:p>
    <w:p>
      <w:pPr>
        <w:snapToGrid w:val="0"/>
        <w:spacing w:before="120" w:beforeLines="50" w:after="50"/>
        <w:ind w:firstLine="420"/>
        <w:rPr>
          <w:rFonts w:ascii="微软雅黑" w:hAnsi="微软雅黑" w:cs="微软雅黑"/>
          <w:szCs w:val="21"/>
        </w:rPr>
      </w:pPr>
      <w:r>
        <w:rPr>
          <w:rFonts w:hint="eastAsia" w:ascii="微软雅黑" w:hAnsi="微软雅黑" w:cs="微软雅黑"/>
          <w:szCs w:val="21"/>
        </w:rPr>
        <w:t>A．投资关系 B．行政隶属关系 C．业务指导关系D．其他可能影响采购公正的利害关系（如有，请如实说明）。</w:t>
      </w:r>
    </w:p>
    <w:p>
      <w:pPr>
        <w:snapToGrid w:val="0"/>
        <w:spacing w:before="120" w:beforeLines="50" w:after="50"/>
        <w:ind w:firstLine="420"/>
        <w:rPr>
          <w:rFonts w:ascii="微软雅黑" w:hAnsi="微软雅黑" w:cs="微软雅黑"/>
          <w:szCs w:val="21"/>
        </w:rPr>
      </w:pPr>
      <w:r>
        <w:rPr>
          <w:rFonts w:hint="eastAsia" w:ascii="微软雅黑" w:hAnsi="微软雅黑" w:cs="微软雅黑"/>
          <w:szCs w:val="21"/>
        </w:rPr>
        <w:t>二、现已清楚知道参加本项目采购活动的其他所有供应商名称，本单位 口与其他所有供应商之间均不存在利害关系 口与______________（供应商名称）之间存在下列利害关系:</w:t>
      </w:r>
    </w:p>
    <w:p>
      <w:pPr>
        <w:snapToGrid w:val="0"/>
        <w:spacing w:before="120" w:beforeLines="50" w:after="50"/>
        <w:ind w:firstLine="420"/>
        <w:rPr>
          <w:rFonts w:ascii="微软雅黑" w:hAnsi="微软雅黑" w:cs="微软雅黑"/>
          <w:szCs w:val="21"/>
        </w:rPr>
      </w:pPr>
      <w:r>
        <w:rPr>
          <w:rFonts w:hint="eastAsia" w:ascii="微软雅黑" w:hAnsi="微软雅黑" w:cs="微软雅黑"/>
          <w:szCs w:val="21"/>
        </w:rPr>
        <w:t>A．法定代表人或负责人或实际控制人是同一人</w:t>
      </w:r>
    </w:p>
    <w:p>
      <w:pPr>
        <w:snapToGrid w:val="0"/>
        <w:spacing w:before="120" w:beforeLines="50" w:after="50"/>
        <w:ind w:firstLine="420"/>
        <w:rPr>
          <w:rFonts w:ascii="微软雅黑" w:hAnsi="微软雅黑" w:cs="微软雅黑"/>
          <w:szCs w:val="21"/>
        </w:rPr>
      </w:pPr>
      <w:r>
        <w:rPr>
          <w:rFonts w:hint="eastAsia" w:ascii="微软雅黑" w:hAnsi="微软雅黑" w:cs="微软雅黑"/>
          <w:szCs w:val="21"/>
        </w:rPr>
        <w:t>B．法定代表人或负责人或实际控制人是夫妻关系</w:t>
      </w:r>
    </w:p>
    <w:p>
      <w:pPr>
        <w:snapToGrid w:val="0"/>
        <w:spacing w:before="120" w:beforeLines="50" w:after="50"/>
        <w:ind w:firstLine="420"/>
        <w:rPr>
          <w:rFonts w:ascii="微软雅黑" w:hAnsi="微软雅黑" w:cs="微软雅黑"/>
          <w:szCs w:val="21"/>
        </w:rPr>
      </w:pPr>
      <w:r>
        <w:rPr>
          <w:rFonts w:hint="eastAsia" w:ascii="微软雅黑" w:hAnsi="微软雅黑" w:cs="微软雅黑"/>
          <w:szCs w:val="21"/>
        </w:rPr>
        <w:t>C．法定代表人或负责人或实际控制人是直系血亲关系</w:t>
      </w:r>
    </w:p>
    <w:p>
      <w:pPr>
        <w:snapToGrid w:val="0"/>
        <w:spacing w:before="120" w:beforeLines="50" w:after="50"/>
        <w:ind w:firstLine="420"/>
        <w:rPr>
          <w:rFonts w:ascii="微软雅黑" w:hAnsi="微软雅黑" w:cs="微软雅黑"/>
          <w:szCs w:val="21"/>
        </w:rPr>
      </w:pPr>
      <w:r>
        <w:rPr>
          <w:rFonts w:hint="eastAsia" w:ascii="微软雅黑" w:hAnsi="微软雅黑" w:cs="微软雅黑"/>
          <w:szCs w:val="21"/>
        </w:rPr>
        <w:t>D．法定代表人或负责人或实际控制人存在三代以内旁系血亲关系</w:t>
      </w:r>
    </w:p>
    <w:p>
      <w:pPr>
        <w:snapToGrid w:val="0"/>
        <w:spacing w:before="120" w:beforeLines="50" w:after="50"/>
        <w:ind w:firstLine="420"/>
        <w:rPr>
          <w:rFonts w:ascii="微软雅黑" w:hAnsi="微软雅黑" w:cs="微软雅黑"/>
          <w:szCs w:val="21"/>
        </w:rPr>
      </w:pPr>
      <w:r>
        <w:rPr>
          <w:rFonts w:hint="eastAsia" w:ascii="微软雅黑" w:hAnsi="微软雅黑" w:cs="微软雅黑"/>
          <w:szCs w:val="21"/>
        </w:rPr>
        <w:t>E．法定代表人或负责人或实际控制人存在近姻亲关系</w:t>
      </w:r>
    </w:p>
    <w:p>
      <w:pPr>
        <w:snapToGrid w:val="0"/>
        <w:spacing w:before="120" w:beforeLines="50" w:after="50"/>
        <w:ind w:firstLine="420"/>
        <w:rPr>
          <w:rFonts w:ascii="微软雅黑" w:hAnsi="微软雅黑" w:cs="微软雅黑"/>
          <w:szCs w:val="21"/>
        </w:rPr>
      </w:pPr>
      <w:r>
        <w:rPr>
          <w:rFonts w:hint="eastAsia" w:ascii="微软雅黑" w:hAnsi="微软雅黑" w:cs="微软雅黑"/>
          <w:szCs w:val="21"/>
        </w:rPr>
        <w:t>F．法定代表人或负责人或实际控制人存在股份控制或实际控制关系</w:t>
      </w:r>
    </w:p>
    <w:p>
      <w:pPr>
        <w:snapToGrid w:val="0"/>
        <w:spacing w:before="120" w:beforeLines="50" w:after="50"/>
        <w:ind w:firstLine="420"/>
        <w:rPr>
          <w:rFonts w:ascii="微软雅黑" w:hAnsi="微软雅黑" w:cs="微软雅黑"/>
          <w:szCs w:val="21"/>
        </w:rPr>
      </w:pPr>
      <w:r>
        <w:rPr>
          <w:rFonts w:hint="eastAsia" w:ascii="微软雅黑" w:hAnsi="微软雅黑" w:cs="微软雅黑"/>
          <w:szCs w:val="21"/>
        </w:rPr>
        <w:t>G．存在共同直接或间接投资设立子公司、联营企业和合营企业情况</w:t>
      </w:r>
    </w:p>
    <w:p>
      <w:pPr>
        <w:snapToGrid w:val="0"/>
        <w:spacing w:before="120" w:beforeLines="50" w:after="50"/>
        <w:ind w:firstLine="420"/>
        <w:rPr>
          <w:rFonts w:ascii="微软雅黑" w:hAnsi="微软雅黑" w:cs="微软雅黑"/>
          <w:szCs w:val="21"/>
        </w:rPr>
      </w:pPr>
      <w:r>
        <w:rPr>
          <w:rFonts w:hint="eastAsia" w:ascii="微软雅黑" w:hAnsi="微软雅黑" w:cs="微软雅黑"/>
          <w:szCs w:val="21"/>
        </w:rPr>
        <w:t>H．存在分级代理或代销关系、同一生产制造商关系、管理关系、重要业务（占主营业务收入 50 ％以上）或重要财务往来关系（如融资）等其他实质性控制关系</w:t>
      </w:r>
    </w:p>
    <w:p>
      <w:pPr>
        <w:snapToGrid w:val="0"/>
        <w:spacing w:before="120" w:beforeLines="50" w:after="50"/>
        <w:ind w:firstLine="420"/>
        <w:rPr>
          <w:rFonts w:ascii="微软雅黑" w:hAnsi="微软雅黑" w:cs="微软雅黑"/>
          <w:szCs w:val="21"/>
        </w:rPr>
      </w:pPr>
      <w:r>
        <w:rPr>
          <w:rFonts w:hint="eastAsia" w:ascii="微软雅黑" w:hAnsi="微软雅黑" w:cs="微软雅黑"/>
          <w:szCs w:val="21"/>
        </w:rPr>
        <w:t>I．其他利害关系情况 ________________________________________。</w:t>
      </w:r>
    </w:p>
    <w:p>
      <w:pPr>
        <w:snapToGrid w:val="0"/>
        <w:spacing w:before="120" w:beforeLines="50" w:after="50"/>
        <w:ind w:firstLine="420"/>
        <w:rPr>
          <w:rFonts w:ascii="微软雅黑" w:hAnsi="微软雅黑" w:cs="微软雅黑"/>
          <w:szCs w:val="21"/>
        </w:rPr>
      </w:pPr>
      <w:r>
        <w:rPr>
          <w:rFonts w:hint="eastAsia" w:ascii="微软雅黑" w:hAnsi="微软雅黑" w:cs="微软雅黑"/>
          <w:szCs w:val="21"/>
        </w:rPr>
        <w:t>三、现已清楚知道并严格遵守政府采购法律法规和现场纪律。</w:t>
      </w:r>
    </w:p>
    <w:p>
      <w:pPr>
        <w:snapToGrid w:val="0"/>
        <w:spacing w:before="120" w:beforeLines="50" w:after="50"/>
        <w:ind w:firstLine="420"/>
        <w:rPr>
          <w:rFonts w:ascii="微软雅黑" w:hAnsi="微软雅黑" w:cs="微软雅黑"/>
          <w:szCs w:val="21"/>
        </w:rPr>
      </w:pPr>
      <w:r>
        <w:rPr>
          <w:rFonts w:hint="eastAsia" w:ascii="微软雅黑" w:hAnsi="微软雅黑" w:cs="微软雅黑"/>
          <w:szCs w:val="21"/>
        </w:rPr>
        <w:t>四、我发现 ____________________供应商之间存在或可能存在上述第二条第 ____________项利害关系。</w:t>
      </w:r>
    </w:p>
    <w:p>
      <w:pPr>
        <w:snapToGrid w:val="0"/>
        <w:spacing w:before="120" w:beforeLines="50" w:after="50"/>
        <w:ind w:firstLine="420"/>
        <w:jc w:val="right"/>
        <w:rPr>
          <w:rFonts w:ascii="微软雅黑" w:hAnsi="微软雅黑" w:cs="微软雅黑"/>
          <w:szCs w:val="21"/>
        </w:rPr>
      </w:pPr>
      <w:r>
        <w:rPr>
          <w:rFonts w:hint="eastAsia" w:ascii="微软雅黑" w:hAnsi="微软雅黑" w:cs="微软雅黑"/>
          <w:szCs w:val="21"/>
        </w:rPr>
        <w:t>（供应商代表签名）:</w:t>
      </w:r>
    </w:p>
    <w:p>
      <w:pPr>
        <w:snapToGrid w:val="0"/>
        <w:spacing w:before="120" w:beforeLines="50" w:after="50"/>
        <w:ind w:firstLine="420"/>
        <w:jc w:val="right"/>
        <w:rPr>
          <w:rFonts w:ascii="微软雅黑" w:hAnsi="微软雅黑" w:cs="微软雅黑"/>
          <w:b/>
          <w:kern w:val="0"/>
          <w:szCs w:val="21"/>
        </w:rPr>
      </w:pPr>
      <w:r>
        <w:rPr>
          <w:rFonts w:hint="eastAsia" w:ascii="微软雅黑" w:hAnsi="微软雅黑" w:cs="微软雅黑"/>
          <w:szCs w:val="21"/>
        </w:rPr>
        <w:t xml:space="preserve">    年  月  日</w:t>
      </w:r>
    </w:p>
    <w:p>
      <w:pPr>
        <w:ind w:firstLine="420"/>
        <w:jc w:val="center"/>
        <w:rPr>
          <w:rFonts w:ascii="微软雅黑" w:hAnsi="微软雅黑" w:cs="微软雅黑"/>
          <w:b/>
          <w:kern w:val="0"/>
          <w:szCs w:val="21"/>
        </w:rPr>
        <w:sectPr>
          <w:pgSz w:w="11906" w:h="16838"/>
          <w:pgMar w:top="1276" w:right="1418" w:bottom="1247" w:left="1418" w:header="851" w:footer="992" w:gutter="0"/>
          <w:cols w:space="720" w:num="1"/>
          <w:titlePg/>
          <w:docGrid w:linePitch="312" w:charSpace="0"/>
        </w:sectPr>
      </w:pPr>
    </w:p>
    <w:p>
      <w:pPr>
        <w:ind w:firstLine="420"/>
        <w:jc w:val="center"/>
        <w:rPr>
          <w:rFonts w:ascii="微软雅黑" w:hAnsi="微软雅黑" w:cs="微软雅黑"/>
          <w:b/>
          <w:kern w:val="0"/>
          <w:szCs w:val="21"/>
        </w:rPr>
      </w:pPr>
      <w:r>
        <w:rPr>
          <w:rFonts w:hint="eastAsia" w:ascii="微软雅黑" w:hAnsi="微软雅黑" w:cs="微软雅黑"/>
          <w:b/>
          <w:kern w:val="0"/>
          <w:szCs w:val="21"/>
        </w:rPr>
        <w:t>四、符合性审查资料</w:t>
      </w:r>
    </w:p>
    <w:tbl>
      <w:tblPr>
        <w:tblStyle w:val="52"/>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551"/>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序号</w:t>
            </w:r>
          </w:p>
        </w:tc>
        <w:tc>
          <w:tcPr>
            <w:tcW w:w="4140" w:type="dxa"/>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实质性要求</w:t>
            </w:r>
          </w:p>
        </w:tc>
        <w:tc>
          <w:tcPr>
            <w:tcW w:w="2551" w:type="dxa"/>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需要提供的符合性审查资料</w:t>
            </w:r>
          </w:p>
        </w:tc>
        <w:tc>
          <w:tcPr>
            <w:tcW w:w="2006" w:type="dxa"/>
            <w:vAlign w:val="center"/>
          </w:tcPr>
          <w:p>
            <w:pPr>
              <w:snapToGrid w:val="0"/>
              <w:ind w:firstLine="0" w:firstLineChars="0"/>
              <w:jc w:val="center"/>
              <w:rPr>
                <w:rFonts w:ascii="微软雅黑" w:hAnsi="微软雅黑" w:cs="微软雅黑"/>
                <w:b/>
                <w:szCs w:val="21"/>
              </w:rPr>
            </w:pPr>
            <w:r>
              <w:rPr>
                <w:rFonts w:hint="eastAsia" w:ascii="微软雅黑" w:hAnsi="微软雅黑" w:cs="微软雅黑"/>
                <w:b/>
                <w:szCs w:val="21"/>
              </w:rPr>
              <w:t>响应文件中的</w:t>
            </w:r>
          </w:p>
          <w:p>
            <w:pPr>
              <w:snapToGrid w:val="0"/>
              <w:ind w:firstLine="0" w:firstLineChars="0"/>
              <w:jc w:val="center"/>
              <w:rPr>
                <w:rFonts w:ascii="微软雅黑" w:hAnsi="微软雅黑" w:cs="微软雅黑"/>
                <w:b/>
                <w:szCs w:val="21"/>
              </w:rPr>
            </w:pPr>
            <w:r>
              <w:rPr>
                <w:rFonts w:hint="eastAsia" w:ascii="微软雅黑" w:hAnsi="微软雅黑" w:cs="微软雅黑"/>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ind w:firstLine="0" w:firstLineChars="0"/>
              <w:rPr>
                <w:rFonts w:ascii="微软雅黑" w:hAnsi="微软雅黑" w:cs="微软雅黑"/>
                <w:szCs w:val="21"/>
              </w:rPr>
            </w:pPr>
            <w:r>
              <w:rPr>
                <w:rFonts w:hint="eastAsia" w:ascii="微软雅黑" w:hAnsi="微软雅黑" w:cs="微软雅黑"/>
                <w:szCs w:val="21"/>
              </w:rPr>
              <w:t>1</w:t>
            </w:r>
          </w:p>
        </w:tc>
        <w:tc>
          <w:tcPr>
            <w:tcW w:w="4140" w:type="dxa"/>
          </w:tcPr>
          <w:p>
            <w:pPr>
              <w:ind w:firstLine="0" w:firstLineChars="0"/>
              <w:rPr>
                <w:rFonts w:ascii="微软雅黑" w:hAnsi="微软雅黑" w:cs="微软雅黑"/>
                <w:szCs w:val="21"/>
              </w:rPr>
            </w:pPr>
            <w:r>
              <w:rPr>
                <w:rFonts w:hint="eastAsia" w:ascii="微软雅黑" w:hAnsi="微软雅黑" w:cs="微软雅黑"/>
                <w:szCs w:val="21"/>
              </w:rPr>
              <w:t>响应文件按照磋商文件要求签署、盖章。</w:t>
            </w:r>
          </w:p>
        </w:tc>
        <w:tc>
          <w:tcPr>
            <w:tcW w:w="2551" w:type="dxa"/>
            <w:vAlign w:val="center"/>
          </w:tcPr>
          <w:p>
            <w:pPr>
              <w:ind w:firstLine="0" w:firstLineChars="0"/>
              <w:rPr>
                <w:rFonts w:ascii="微软雅黑" w:hAnsi="微软雅黑" w:cs="微软雅黑"/>
                <w:szCs w:val="21"/>
              </w:rPr>
            </w:pPr>
            <w:r>
              <w:rPr>
                <w:rFonts w:hint="eastAsia" w:ascii="微软雅黑" w:hAnsi="微软雅黑" w:cs="微软雅黑"/>
                <w:szCs w:val="21"/>
              </w:rPr>
              <w:t>需要使用电子签名或者签字盖章的响应文件的组成部分</w:t>
            </w:r>
          </w:p>
        </w:tc>
        <w:tc>
          <w:tcPr>
            <w:tcW w:w="2006" w:type="dxa"/>
          </w:tcPr>
          <w:p>
            <w:pPr>
              <w:ind w:firstLine="0" w:firstLineChars="0"/>
              <w:rPr>
                <w:rFonts w:ascii="微软雅黑" w:hAnsi="微软雅黑" w:cs="微软雅黑"/>
                <w:szCs w:val="21"/>
              </w:rPr>
            </w:pPr>
            <w:r>
              <w:rPr>
                <w:rFonts w:hint="eastAsia" w:ascii="微软雅黑" w:hAnsi="微软雅黑" w:cs="微软雅黑"/>
                <w:szCs w:val="21"/>
              </w:rPr>
              <w:t>见响应文件</w:t>
            </w:r>
          </w:p>
          <w:p>
            <w:pPr>
              <w:ind w:firstLine="0" w:firstLineChars="0"/>
              <w:rPr>
                <w:rFonts w:ascii="微软雅黑" w:hAnsi="微软雅黑" w:cs="微软雅黑"/>
                <w:szCs w:val="21"/>
              </w:rPr>
            </w:pPr>
            <w:r>
              <w:rPr>
                <w:rFonts w:hint="eastAsia" w:ascii="微软雅黑" w:hAnsi="微软雅黑" w:cs="微软雅黑"/>
                <w:szCs w:val="21"/>
              </w:rPr>
              <w:t>第</w:t>
            </w:r>
            <w:r>
              <w:rPr>
                <w:rFonts w:hint="eastAsia" w:ascii="微软雅黑" w:hAnsi="微软雅黑" w:cs="微软雅黑"/>
                <w:szCs w:val="21"/>
                <w:u w:val="single"/>
              </w:rPr>
              <w:t xml:space="preserve">  </w:t>
            </w:r>
            <w:r>
              <w:rPr>
                <w:rFonts w:hint="eastAsia" w:ascii="微软雅黑" w:hAnsi="微软雅黑" w:cs="微软雅黑"/>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ind w:firstLine="0" w:firstLineChars="0"/>
              <w:rPr>
                <w:rFonts w:ascii="微软雅黑" w:hAnsi="微软雅黑" w:cs="微软雅黑"/>
                <w:szCs w:val="21"/>
              </w:rPr>
            </w:pPr>
            <w:r>
              <w:rPr>
                <w:rFonts w:hint="eastAsia" w:ascii="微软雅黑" w:hAnsi="微软雅黑" w:cs="微软雅黑"/>
                <w:szCs w:val="21"/>
              </w:rPr>
              <w:t>2</w:t>
            </w:r>
          </w:p>
        </w:tc>
        <w:tc>
          <w:tcPr>
            <w:tcW w:w="4140" w:type="dxa"/>
          </w:tcPr>
          <w:p>
            <w:pPr>
              <w:ind w:firstLine="0" w:firstLineChars="0"/>
              <w:rPr>
                <w:rFonts w:ascii="微软雅黑" w:hAnsi="微软雅黑" w:cs="微软雅黑"/>
                <w:szCs w:val="21"/>
              </w:rPr>
            </w:pPr>
            <w:r>
              <w:rPr>
                <w:rFonts w:hint="eastAsia" w:ascii="微软雅黑" w:hAnsi="微软雅黑" w:cs="微软雅黑"/>
                <w:szCs w:val="21"/>
              </w:rPr>
              <w:t>响应文件中承诺的投标有效期不少于磋商文件中载明的投标有效期。</w:t>
            </w:r>
          </w:p>
        </w:tc>
        <w:tc>
          <w:tcPr>
            <w:tcW w:w="2551" w:type="dxa"/>
            <w:vAlign w:val="center"/>
          </w:tcPr>
          <w:p>
            <w:pPr>
              <w:ind w:firstLine="0" w:firstLineChars="0"/>
              <w:rPr>
                <w:rFonts w:ascii="微软雅黑" w:hAnsi="微软雅黑" w:cs="微软雅黑"/>
                <w:szCs w:val="21"/>
              </w:rPr>
            </w:pPr>
            <w:r>
              <w:rPr>
                <w:rFonts w:hint="eastAsia" w:ascii="微软雅黑" w:hAnsi="微软雅黑" w:cs="微软雅黑"/>
                <w:szCs w:val="21"/>
              </w:rPr>
              <w:t>投标函</w:t>
            </w:r>
          </w:p>
        </w:tc>
        <w:tc>
          <w:tcPr>
            <w:tcW w:w="2006" w:type="dxa"/>
          </w:tcPr>
          <w:p>
            <w:pPr>
              <w:ind w:firstLine="0" w:firstLineChars="0"/>
              <w:rPr>
                <w:rFonts w:ascii="微软雅黑" w:hAnsi="微软雅黑" w:cs="微软雅黑"/>
                <w:szCs w:val="21"/>
              </w:rPr>
            </w:pPr>
            <w:r>
              <w:rPr>
                <w:rFonts w:hint="eastAsia" w:ascii="微软雅黑" w:hAnsi="微软雅黑" w:cs="微软雅黑"/>
                <w:szCs w:val="21"/>
              </w:rPr>
              <w:t>见响应文件第</w:t>
            </w:r>
            <w:r>
              <w:rPr>
                <w:rFonts w:hint="eastAsia" w:ascii="微软雅黑" w:hAnsi="微软雅黑" w:cs="微软雅黑"/>
                <w:szCs w:val="21"/>
                <w:u w:val="single"/>
              </w:rPr>
              <w:t xml:space="preserve">  </w:t>
            </w:r>
            <w:r>
              <w:rPr>
                <w:rFonts w:hint="eastAsia" w:ascii="微软雅黑" w:hAnsi="微软雅黑" w:cs="微软雅黑"/>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ind w:firstLine="0" w:firstLineChars="0"/>
              <w:rPr>
                <w:rFonts w:ascii="微软雅黑" w:hAnsi="微软雅黑" w:cs="微软雅黑"/>
                <w:szCs w:val="21"/>
              </w:rPr>
            </w:pPr>
            <w:r>
              <w:rPr>
                <w:rFonts w:hint="eastAsia" w:ascii="微软雅黑" w:hAnsi="微软雅黑" w:cs="微软雅黑"/>
                <w:szCs w:val="21"/>
              </w:rPr>
              <w:t>3</w:t>
            </w:r>
          </w:p>
        </w:tc>
        <w:tc>
          <w:tcPr>
            <w:tcW w:w="4140" w:type="dxa"/>
          </w:tcPr>
          <w:p>
            <w:pPr>
              <w:ind w:firstLine="0" w:firstLineChars="0"/>
              <w:rPr>
                <w:rFonts w:ascii="微软雅黑" w:hAnsi="微软雅黑" w:cs="微软雅黑"/>
                <w:szCs w:val="21"/>
              </w:rPr>
            </w:pPr>
            <w:r>
              <w:rPr>
                <w:rFonts w:hint="eastAsia" w:ascii="微软雅黑" w:hAnsi="微软雅黑" w:cs="微软雅黑"/>
                <w:szCs w:val="21"/>
              </w:rPr>
              <w:t>响应文件满足磋商文件的其它实质性要求。</w:t>
            </w:r>
          </w:p>
        </w:tc>
        <w:tc>
          <w:tcPr>
            <w:tcW w:w="2551" w:type="dxa"/>
            <w:vAlign w:val="center"/>
          </w:tcPr>
          <w:p>
            <w:pPr>
              <w:ind w:firstLine="0" w:firstLineChars="0"/>
              <w:rPr>
                <w:rFonts w:ascii="微软雅黑" w:hAnsi="微软雅黑" w:cs="微软雅黑"/>
                <w:szCs w:val="21"/>
              </w:rPr>
            </w:pPr>
            <w:r>
              <w:rPr>
                <w:rFonts w:hint="eastAsia" w:ascii="微软雅黑" w:hAnsi="微软雅黑" w:cs="微软雅黑"/>
                <w:kern w:val="0"/>
                <w:szCs w:val="21"/>
              </w:rPr>
              <w:t>磋商文件其它实质性要求相应的材料（“▲” 系指实质性要求条款，磋商文件无其它实质性要求的，无需提供）</w:t>
            </w:r>
          </w:p>
        </w:tc>
        <w:tc>
          <w:tcPr>
            <w:tcW w:w="2006" w:type="dxa"/>
          </w:tcPr>
          <w:p>
            <w:pPr>
              <w:ind w:firstLine="0" w:firstLineChars="0"/>
              <w:rPr>
                <w:rFonts w:ascii="微软雅黑" w:hAnsi="微软雅黑" w:cs="微软雅黑"/>
                <w:szCs w:val="21"/>
              </w:rPr>
            </w:pPr>
            <w:r>
              <w:rPr>
                <w:rFonts w:hint="eastAsia" w:ascii="微软雅黑" w:hAnsi="微软雅黑" w:cs="微软雅黑"/>
                <w:szCs w:val="21"/>
              </w:rPr>
              <w:t>见响应文件第</w:t>
            </w:r>
            <w:r>
              <w:rPr>
                <w:rFonts w:hint="eastAsia" w:ascii="微软雅黑" w:hAnsi="微软雅黑" w:cs="微软雅黑"/>
                <w:szCs w:val="21"/>
                <w:u w:val="single"/>
              </w:rPr>
              <w:t xml:space="preserve">  </w:t>
            </w:r>
            <w:r>
              <w:rPr>
                <w:rFonts w:hint="eastAsia" w:ascii="微软雅黑" w:hAnsi="微软雅黑" w:cs="微软雅黑"/>
                <w:szCs w:val="21"/>
              </w:rPr>
              <w:t>页</w:t>
            </w:r>
          </w:p>
        </w:tc>
      </w:tr>
    </w:tbl>
    <w:p>
      <w:pPr>
        <w:snapToGrid w:val="0"/>
        <w:spacing w:before="120" w:beforeLines="50"/>
        <w:ind w:firstLine="420"/>
        <w:jc w:val="center"/>
        <w:rPr>
          <w:rFonts w:ascii="微软雅黑" w:hAnsi="微软雅黑" w:cs="微软雅黑"/>
          <w:szCs w:val="21"/>
          <w:u w:val="single"/>
        </w:rPr>
      </w:pPr>
      <w:r>
        <w:rPr>
          <w:rFonts w:hint="eastAsia" w:ascii="微软雅黑" w:hAnsi="微软雅黑" w:cs="微软雅黑"/>
          <w:kern w:val="0"/>
          <w:szCs w:val="21"/>
        </w:rPr>
        <w:t xml:space="preserve"> 法定代表人或</w:t>
      </w:r>
      <w:r>
        <w:rPr>
          <w:rFonts w:hint="eastAsia" w:ascii="微软雅黑" w:hAnsi="微软雅黑" w:cs="微软雅黑"/>
          <w:szCs w:val="21"/>
        </w:rPr>
        <w:t>被授权人签字（或盖章）：</w:t>
      </w:r>
    </w:p>
    <w:p>
      <w:pPr>
        <w:pStyle w:val="118"/>
        <w:ind w:firstLine="420"/>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供应商名称（公章）：</w:t>
      </w:r>
    </w:p>
    <w:p>
      <w:pPr>
        <w:pStyle w:val="118"/>
        <w:ind w:firstLine="420"/>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日期： 年 月 日</w:t>
      </w:r>
    </w:p>
    <w:p>
      <w:pPr>
        <w:ind w:firstLine="640"/>
        <w:jc w:val="both"/>
        <w:rPr>
          <w:rFonts w:ascii="微软雅黑" w:hAnsi="微软雅黑" w:cs="微软雅黑"/>
          <w:b/>
          <w:kern w:val="0"/>
          <w:sz w:val="32"/>
          <w:szCs w:val="32"/>
        </w:rPr>
      </w:pPr>
      <w:r>
        <w:rPr>
          <w:rFonts w:hint="eastAsia" w:ascii="微软雅黑" w:hAnsi="微软雅黑" w:cs="微软雅黑"/>
          <w:b/>
          <w:kern w:val="0"/>
          <w:sz w:val="32"/>
          <w:szCs w:val="32"/>
        </w:rPr>
        <w:t xml:space="preserve">            </w:t>
      </w:r>
    </w:p>
    <w:p>
      <w:pPr>
        <w:ind w:firstLine="640"/>
        <w:jc w:val="center"/>
        <w:rPr>
          <w:rFonts w:ascii="微软雅黑" w:hAnsi="微软雅黑" w:cs="微软雅黑"/>
          <w:b/>
          <w:kern w:val="0"/>
          <w:sz w:val="32"/>
          <w:szCs w:val="32"/>
        </w:rPr>
        <w:sectPr>
          <w:pgSz w:w="11906" w:h="16838"/>
          <w:pgMar w:top="1276" w:right="1418" w:bottom="1247" w:left="1418" w:header="851" w:footer="992" w:gutter="0"/>
          <w:cols w:space="720" w:num="1"/>
          <w:titlePg/>
          <w:docGrid w:linePitch="312" w:charSpace="0"/>
        </w:sectPr>
      </w:pPr>
    </w:p>
    <w:p>
      <w:pPr>
        <w:ind w:firstLine="420"/>
        <w:jc w:val="center"/>
        <w:rPr>
          <w:rFonts w:ascii="微软雅黑" w:hAnsi="微软雅黑" w:cs="微软雅黑"/>
          <w:b/>
          <w:kern w:val="0"/>
          <w:szCs w:val="21"/>
        </w:rPr>
      </w:pPr>
      <w:r>
        <w:rPr>
          <w:rFonts w:hint="eastAsia" w:ascii="微软雅黑" w:hAnsi="微软雅黑" w:cs="微软雅黑"/>
          <w:b/>
          <w:kern w:val="0"/>
          <w:szCs w:val="21"/>
        </w:rPr>
        <w:t>五、评分对应表</w:t>
      </w:r>
    </w:p>
    <w:tbl>
      <w:tblPr>
        <w:tblStyle w:val="52"/>
        <w:tblW w:w="94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26"/>
        <w:gridCol w:w="2622"/>
        <w:gridCol w:w="24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3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szCs w:val="21"/>
              </w:rPr>
            </w:pPr>
            <w:r>
              <w:rPr>
                <w:rFonts w:hint="eastAsia" w:ascii="微软雅黑" w:hAnsi="微软雅黑" w:cs="微软雅黑"/>
                <w:szCs w:val="21"/>
              </w:rPr>
              <w:t>评分项目</w:t>
            </w:r>
          </w:p>
        </w:tc>
        <w:tc>
          <w:tcPr>
            <w:tcW w:w="262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微软雅黑"/>
                <w:szCs w:val="21"/>
              </w:rPr>
            </w:pPr>
            <w:r>
              <w:rPr>
                <w:rFonts w:hint="eastAsia" w:ascii="微软雅黑" w:hAnsi="微软雅黑" w:cs="微软雅黑"/>
                <w:szCs w:val="21"/>
              </w:rPr>
              <w:t>响应文件对应资料</w:t>
            </w:r>
          </w:p>
        </w:tc>
        <w:tc>
          <w:tcPr>
            <w:tcW w:w="247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微软雅黑" w:hAnsi="微软雅黑" w:cs="微软雅黑"/>
                <w:szCs w:val="21"/>
              </w:rPr>
            </w:pPr>
            <w:r>
              <w:rPr>
                <w:rFonts w:hint="eastAsia" w:ascii="微软雅黑" w:hAnsi="微软雅黑" w:cs="微软雅黑"/>
                <w:szCs w:val="21"/>
              </w:rPr>
              <w:t>响应文件中的页码位置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微软雅黑" w:hAnsi="微软雅黑" w:cs="微软雅黑"/>
                <w:szCs w:val="21"/>
              </w:rPr>
            </w:pPr>
            <w:r>
              <w:rPr>
                <w:rFonts w:hint="eastAsia" w:ascii="微软雅黑" w:hAnsi="微软雅黑" w:cs="微软雅黑"/>
                <w:szCs w:val="21"/>
              </w:rPr>
              <w:t>对应第四章评分办法及评分标准（报价除外）</w:t>
            </w:r>
          </w:p>
        </w:tc>
        <w:tc>
          <w:tcPr>
            <w:tcW w:w="2622"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c>
          <w:tcPr>
            <w:tcW w:w="2478"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微软雅黑" w:hAnsi="微软雅黑" w:cs="微软雅黑"/>
                <w:szCs w:val="21"/>
              </w:rPr>
            </w:pPr>
            <w:r>
              <w:rPr>
                <w:rFonts w:hint="eastAsia" w:ascii="微软雅黑" w:hAnsi="微软雅黑" w:cs="微软雅黑"/>
                <w:szCs w:val="21"/>
              </w:rPr>
              <w:t>……</w:t>
            </w:r>
          </w:p>
        </w:tc>
        <w:tc>
          <w:tcPr>
            <w:tcW w:w="2622"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c>
          <w:tcPr>
            <w:tcW w:w="2478"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c>
          <w:tcPr>
            <w:tcW w:w="2622"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c>
          <w:tcPr>
            <w:tcW w:w="2478"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c>
          <w:tcPr>
            <w:tcW w:w="2622"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c>
          <w:tcPr>
            <w:tcW w:w="2478"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c>
          <w:tcPr>
            <w:tcW w:w="2622"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c>
          <w:tcPr>
            <w:tcW w:w="2478"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c>
          <w:tcPr>
            <w:tcW w:w="2622"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c>
          <w:tcPr>
            <w:tcW w:w="2478"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c>
          <w:tcPr>
            <w:tcW w:w="2622"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c>
          <w:tcPr>
            <w:tcW w:w="2478"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c>
          <w:tcPr>
            <w:tcW w:w="2622"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c>
          <w:tcPr>
            <w:tcW w:w="2478"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c>
          <w:tcPr>
            <w:tcW w:w="2622"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c>
          <w:tcPr>
            <w:tcW w:w="2478" w:type="dxa"/>
            <w:tcBorders>
              <w:top w:val="single" w:color="auto" w:sz="4" w:space="0"/>
              <w:left w:val="single" w:color="auto" w:sz="4" w:space="0"/>
              <w:bottom w:val="single" w:color="auto" w:sz="4" w:space="0"/>
              <w:right w:val="single" w:color="auto" w:sz="4" w:space="0"/>
            </w:tcBorders>
          </w:tcPr>
          <w:p>
            <w:pPr>
              <w:snapToGrid w:val="0"/>
              <w:ind w:firstLine="0" w:firstLineChars="0"/>
              <w:rPr>
                <w:rFonts w:ascii="微软雅黑" w:hAnsi="微软雅黑" w:cs="微软雅黑"/>
                <w:szCs w:val="21"/>
              </w:rPr>
            </w:pPr>
          </w:p>
        </w:tc>
      </w:tr>
    </w:tbl>
    <w:p>
      <w:pPr>
        <w:snapToGrid w:val="0"/>
        <w:spacing w:before="120" w:beforeLines="50"/>
        <w:ind w:firstLine="420"/>
        <w:jc w:val="center"/>
        <w:rPr>
          <w:rFonts w:ascii="微软雅黑" w:hAnsi="微软雅黑" w:cs="微软雅黑"/>
          <w:szCs w:val="21"/>
          <w:u w:val="single"/>
        </w:rPr>
      </w:pPr>
      <w:r>
        <w:rPr>
          <w:rFonts w:hint="eastAsia" w:ascii="微软雅黑" w:hAnsi="微软雅黑" w:cs="微软雅黑"/>
          <w:kern w:val="0"/>
          <w:szCs w:val="21"/>
        </w:rPr>
        <w:t xml:space="preserve"> 法定代表人或</w:t>
      </w:r>
      <w:r>
        <w:rPr>
          <w:rFonts w:hint="eastAsia" w:ascii="微软雅黑" w:hAnsi="微软雅黑" w:cs="微软雅黑"/>
          <w:szCs w:val="21"/>
        </w:rPr>
        <w:t>被授权人签字（或盖章）：</w:t>
      </w:r>
    </w:p>
    <w:p>
      <w:pPr>
        <w:pStyle w:val="118"/>
        <w:ind w:firstLine="420"/>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供应商名称（公章）：</w:t>
      </w:r>
    </w:p>
    <w:p>
      <w:pPr>
        <w:pStyle w:val="118"/>
        <w:ind w:firstLine="420"/>
        <w:jc w:val="center"/>
        <w:rPr>
          <w:rFonts w:ascii="微软雅黑" w:hAnsi="微软雅黑" w:eastAsia="微软雅黑" w:cs="微软雅黑"/>
          <w:b/>
          <w:kern w:val="0"/>
          <w:sz w:val="21"/>
          <w:szCs w:val="21"/>
        </w:rPr>
      </w:pPr>
      <w:r>
        <w:rPr>
          <w:rFonts w:hint="eastAsia" w:ascii="微软雅黑" w:hAnsi="微软雅黑" w:eastAsia="微软雅黑" w:cs="微软雅黑"/>
          <w:sz w:val="21"/>
          <w:szCs w:val="21"/>
        </w:rPr>
        <w:t xml:space="preserve">          日期： 年 月 日</w:t>
      </w:r>
    </w:p>
    <w:p>
      <w:pPr>
        <w:ind w:firstLine="420"/>
        <w:jc w:val="center"/>
        <w:rPr>
          <w:rFonts w:ascii="微软雅黑" w:hAnsi="微软雅黑" w:cs="微软雅黑"/>
          <w:b/>
          <w:kern w:val="0"/>
          <w:szCs w:val="21"/>
        </w:rPr>
      </w:pPr>
    </w:p>
    <w:p>
      <w:pPr>
        <w:ind w:firstLine="420"/>
        <w:jc w:val="center"/>
        <w:rPr>
          <w:rFonts w:ascii="微软雅黑" w:hAnsi="微软雅黑" w:cs="微软雅黑"/>
          <w:b/>
          <w:kern w:val="0"/>
          <w:szCs w:val="21"/>
        </w:rPr>
        <w:sectPr>
          <w:pgSz w:w="11906" w:h="16838"/>
          <w:pgMar w:top="1276" w:right="1418" w:bottom="1247" w:left="1418" w:header="851" w:footer="992" w:gutter="0"/>
          <w:cols w:space="720" w:num="1"/>
          <w:titlePg/>
          <w:docGrid w:linePitch="312" w:charSpace="0"/>
        </w:sectPr>
      </w:pPr>
    </w:p>
    <w:p>
      <w:pPr>
        <w:ind w:firstLine="420"/>
        <w:jc w:val="center"/>
        <w:rPr>
          <w:rFonts w:ascii="微软雅黑" w:hAnsi="微软雅黑" w:cs="微软雅黑"/>
          <w:szCs w:val="21"/>
        </w:rPr>
      </w:pPr>
      <w:r>
        <w:rPr>
          <w:rFonts w:hint="eastAsia" w:ascii="微软雅黑" w:hAnsi="微软雅黑" w:cs="微软雅黑"/>
          <w:b/>
          <w:kern w:val="0"/>
          <w:szCs w:val="21"/>
        </w:rPr>
        <w:t>六、评标标准相应的商务技术资料</w:t>
      </w:r>
    </w:p>
    <w:p>
      <w:pPr>
        <w:widowControl/>
        <w:ind w:firstLine="560"/>
        <w:rPr>
          <w:rFonts w:ascii="微软雅黑" w:hAnsi="微软雅黑" w:cs="微软雅黑"/>
          <w:b/>
          <w:bCs/>
          <w:sz w:val="28"/>
          <w:szCs w:val="28"/>
          <w:shd w:val="pct10" w:color="auto" w:fill="FFFFFF"/>
        </w:rPr>
      </w:pPr>
      <w:r>
        <w:rPr>
          <w:rFonts w:hint="eastAsia" w:ascii="微软雅黑" w:hAnsi="微软雅黑" w:cs="微软雅黑"/>
          <w:b/>
          <w:bCs/>
          <w:kern w:val="0"/>
          <w:sz w:val="28"/>
          <w:szCs w:val="28"/>
          <w:shd w:val="pct10" w:color="auto" w:fill="FFFFFF"/>
          <w:lang w:bidi="ar"/>
        </w:rPr>
        <w:t>（根据采购需求、评标办法及标准要求提供，除以下响应文件格式外相关资料由供应商自拟。）</w:t>
      </w:r>
    </w:p>
    <w:p>
      <w:pPr>
        <w:pStyle w:val="118"/>
        <w:jc w:val="both"/>
        <w:rPr>
          <w:rFonts w:ascii="微软雅黑" w:hAnsi="微软雅黑" w:eastAsia="微软雅黑" w:cs="微软雅黑"/>
          <w:b/>
          <w:sz w:val="24"/>
          <w:szCs w:val="24"/>
        </w:rPr>
      </w:pPr>
    </w:p>
    <w:p>
      <w:pPr>
        <w:pStyle w:val="118"/>
        <w:ind w:firstLine="420"/>
        <w:jc w:val="both"/>
        <w:rPr>
          <w:rFonts w:ascii="微软雅黑" w:hAnsi="微软雅黑" w:eastAsia="微软雅黑" w:cs="微软雅黑"/>
          <w:sz w:val="21"/>
          <w:szCs w:val="21"/>
        </w:rPr>
      </w:pPr>
      <w:r>
        <w:rPr>
          <w:rFonts w:hint="eastAsia" w:ascii="微软雅黑" w:hAnsi="微软雅黑" w:eastAsia="微软雅黑" w:cs="微软雅黑"/>
          <w:b/>
          <w:sz w:val="21"/>
          <w:szCs w:val="21"/>
        </w:rPr>
        <w:t>1.同类项目业绩一览表</w:t>
      </w:r>
    </w:p>
    <w:p>
      <w:pPr>
        <w:pStyle w:val="118"/>
        <w:ind w:firstLine="420"/>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同类项目业绩一览表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vAlign w:val="center"/>
          </w:tcPr>
          <w:p>
            <w:pPr>
              <w:ind w:firstLine="0" w:firstLineChars="0"/>
              <w:jc w:val="center"/>
              <w:rPr>
                <w:rFonts w:ascii="微软雅黑" w:hAnsi="微软雅黑" w:cs="微软雅黑"/>
                <w:b/>
                <w:szCs w:val="21"/>
              </w:rPr>
            </w:pPr>
            <w:r>
              <w:rPr>
                <w:rFonts w:hint="eastAsia" w:ascii="微软雅黑" w:hAnsi="微软雅黑" w:cs="微软雅黑"/>
                <w:b/>
                <w:szCs w:val="21"/>
              </w:rPr>
              <w:t>序号</w:t>
            </w:r>
          </w:p>
        </w:tc>
        <w:tc>
          <w:tcPr>
            <w:tcW w:w="1578" w:type="dxa"/>
            <w:vAlign w:val="center"/>
          </w:tcPr>
          <w:p>
            <w:pPr>
              <w:ind w:firstLine="0" w:firstLineChars="0"/>
              <w:jc w:val="center"/>
              <w:rPr>
                <w:rFonts w:ascii="微软雅黑" w:hAnsi="微软雅黑" w:cs="微软雅黑"/>
                <w:b/>
                <w:szCs w:val="21"/>
              </w:rPr>
            </w:pPr>
            <w:r>
              <w:rPr>
                <w:rFonts w:hint="eastAsia" w:ascii="微软雅黑" w:hAnsi="微软雅黑" w:cs="微软雅黑"/>
                <w:b/>
                <w:szCs w:val="21"/>
              </w:rPr>
              <w:t>采购人</w:t>
            </w:r>
          </w:p>
          <w:p>
            <w:pPr>
              <w:ind w:firstLine="0" w:firstLineChars="0"/>
              <w:jc w:val="center"/>
              <w:rPr>
                <w:rFonts w:ascii="微软雅黑" w:hAnsi="微软雅黑" w:cs="微软雅黑"/>
                <w:b/>
                <w:szCs w:val="21"/>
              </w:rPr>
            </w:pPr>
            <w:r>
              <w:rPr>
                <w:rFonts w:hint="eastAsia" w:ascii="微软雅黑" w:hAnsi="微软雅黑" w:cs="微软雅黑"/>
                <w:b/>
                <w:szCs w:val="21"/>
              </w:rPr>
              <w:t>名  称</w:t>
            </w:r>
          </w:p>
        </w:tc>
        <w:tc>
          <w:tcPr>
            <w:tcW w:w="2003" w:type="dxa"/>
            <w:vAlign w:val="center"/>
          </w:tcPr>
          <w:p>
            <w:pPr>
              <w:tabs>
                <w:tab w:val="left" w:pos="6252"/>
              </w:tabs>
              <w:ind w:firstLine="0" w:firstLineChars="0"/>
              <w:jc w:val="center"/>
              <w:rPr>
                <w:rFonts w:ascii="微软雅黑" w:hAnsi="微软雅黑" w:cs="微软雅黑"/>
                <w:b/>
                <w:szCs w:val="21"/>
              </w:rPr>
            </w:pPr>
            <w:r>
              <w:rPr>
                <w:rFonts w:hint="eastAsia" w:ascii="微软雅黑" w:hAnsi="微软雅黑" w:cs="微软雅黑"/>
                <w:b/>
                <w:szCs w:val="21"/>
              </w:rPr>
              <w:t>项目名称</w:t>
            </w:r>
          </w:p>
        </w:tc>
        <w:tc>
          <w:tcPr>
            <w:tcW w:w="1798" w:type="dxa"/>
            <w:vAlign w:val="center"/>
          </w:tcPr>
          <w:p>
            <w:pPr>
              <w:tabs>
                <w:tab w:val="left" w:pos="6252"/>
              </w:tabs>
              <w:ind w:firstLine="0" w:firstLineChars="0"/>
              <w:jc w:val="center"/>
              <w:rPr>
                <w:rFonts w:ascii="微软雅黑" w:hAnsi="微软雅黑" w:cs="微软雅黑"/>
                <w:b/>
                <w:szCs w:val="21"/>
              </w:rPr>
            </w:pPr>
            <w:r>
              <w:rPr>
                <w:rFonts w:hint="eastAsia" w:ascii="微软雅黑" w:hAnsi="微软雅黑" w:cs="微软雅黑"/>
                <w:b/>
                <w:szCs w:val="21"/>
              </w:rPr>
              <w:t>项目起止时间</w:t>
            </w:r>
          </w:p>
        </w:tc>
        <w:tc>
          <w:tcPr>
            <w:tcW w:w="1291" w:type="dxa"/>
            <w:vAlign w:val="center"/>
          </w:tcPr>
          <w:p>
            <w:pPr>
              <w:tabs>
                <w:tab w:val="left" w:pos="6252"/>
              </w:tabs>
              <w:ind w:firstLine="0" w:firstLineChars="0"/>
              <w:jc w:val="center"/>
              <w:rPr>
                <w:rFonts w:ascii="微软雅黑" w:hAnsi="微软雅黑" w:cs="微软雅黑"/>
                <w:b/>
                <w:szCs w:val="21"/>
              </w:rPr>
            </w:pPr>
            <w:r>
              <w:rPr>
                <w:rFonts w:hint="eastAsia" w:ascii="微软雅黑" w:hAnsi="微软雅黑" w:cs="微软雅黑"/>
                <w:b/>
                <w:szCs w:val="21"/>
              </w:rPr>
              <w:t>合同金额</w:t>
            </w:r>
          </w:p>
          <w:p>
            <w:pPr>
              <w:tabs>
                <w:tab w:val="left" w:pos="6252"/>
              </w:tabs>
              <w:ind w:firstLine="0" w:firstLineChars="0"/>
              <w:jc w:val="center"/>
              <w:rPr>
                <w:rFonts w:ascii="微软雅黑" w:hAnsi="微软雅黑" w:cs="微软雅黑"/>
                <w:b/>
                <w:szCs w:val="21"/>
              </w:rPr>
            </w:pPr>
            <w:r>
              <w:rPr>
                <w:rFonts w:hint="eastAsia" w:ascii="微软雅黑" w:hAnsi="微软雅黑" w:cs="微软雅黑"/>
                <w:b/>
                <w:szCs w:val="21"/>
              </w:rPr>
              <w:t>（万元）</w:t>
            </w:r>
          </w:p>
        </w:tc>
        <w:tc>
          <w:tcPr>
            <w:tcW w:w="2193" w:type="dxa"/>
            <w:vAlign w:val="center"/>
          </w:tcPr>
          <w:p>
            <w:pPr>
              <w:tabs>
                <w:tab w:val="left" w:pos="6252"/>
              </w:tabs>
              <w:ind w:firstLine="0" w:firstLineChars="0"/>
              <w:jc w:val="center"/>
              <w:rPr>
                <w:rFonts w:ascii="微软雅黑" w:hAnsi="微软雅黑" w:cs="微软雅黑"/>
                <w:b/>
                <w:szCs w:val="21"/>
              </w:rPr>
            </w:pPr>
            <w:r>
              <w:rPr>
                <w:rFonts w:hint="eastAsia" w:ascii="微软雅黑" w:hAnsi="微软雅黑" w:cs="微软雅黑"/>
                <w:b/>
                <w:szCs w:val="21"/>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vAlign w:val="center"/>
          </w:tcPr>
          <w:p>
            <w:pPr>
              <w:ind w:firstLine="0" w:firstLineChars="0"/>
              <w:jc w:val="center"/>
              <w:rPr>
                <w:rFonts w:ascii="微软雅黑" w:hAnsi="微软雅黑" w:cs="微软雅黑"/>
                <w:szCs w:val="21"/>
              </w:rPr>
            </w:pPr>
            <w:r>
              <w:rPr>
                <w:rFonts w:hint="eastAsia" w:ascii="微软雅黑" w:hAnsi="微软雅黑" w:cs="微软雅黑"/>
                <w:szCs w:val="21"/>
              </w:rPr>
              <w:t>1</w:t>
            </w:r>
          </w:p>
        </w:tc>
        <w:tc>
          <w:tcPr>
            <w:tcW w:w="1578" w:type="dxa"/>
            <w:vAlign w:val="center"/>
          </w:tcPr>
          <w:p>
            <w:pPr>
              <w:ind w:firstLine="0" w:firstLineChars="0"/>
              <w:jc w:val="center"/>
              <w:rPr>
                <w:rFonts w:ascii="微软雅黑" w:hAnsi="微软雅黑" w:cs="微软雅黑"/>
                <w:szCs w:val="21"/>
              </w:rPr>
            </w:pPr>
          </w:p>
        </w:tc>
        <w:tc>
          <w:tcPr>
            <w:tcW w:w="2003" w:type="dxa"/>
          </w:tcPr>
          <w:p>
            <w:pPr>
              <w:ind w:firstLine="0" w:firstLineChars="0"/>
              <w:jc w:val="center"/>
              <w:rPr>
                <w:rFonts w:ascii="微软雅黑" w:hAnsi="微软雅黑" w:cs="微软雅黑"/>
                <w:szCs w:val="21"/>
              </w:rPr>
            </w:pPr>
          </w:p>
        </w:tc>
        <w:tc>
          <w:tcPr>
            <w:tcW w:w="1798" w:type="dxa"/>
          </w:tcPr>
          <w:p>
            <w:pPr>
              <w:ind w:firstLine="0" w:firstLineChars="0"/>
              <w:jc w:val="center"/>
              <w:rPr>
                <w:rFonts w:ascii="微软雅黑" w:hAnsi="微软雅黑" w:cs="微软雅黑"/>
                <w:szCs w:val="21"/>
              </w:rPr>
            </w:pPr>
          </w:p>
        </w:tc>
        <w:tc>
          <w:tcPr>
            <w:tcW w:w="1291" w:type="dxa"/>
            <w:vAlign w:val="center"/>
          </w:tcPr>
          <w:p>
            <w:pPr>
              <w:ind w:firstLine="0" w:firstLineChars="0"/>
              <w:jc w:val="center"/>
              <w:rPr>
                <w:rFonts w:ascii="微软雅黑" w:hAnsi="微软雅黑" w:cs="微软雅黑"/>
                <w:szCs w:val="21"/>
              </w:rPr>
            </w:pPr>
          </w:p>
        </w:tc>
        <w:tc>
          <w:tcPr>
            <w:tcW w:w="2193" w:type="dxa"/>
            <w:vAlign w:val="center"/>
          </w:tcPr>
          <w:p>
            <w:pPr>
              <w:ind w:firstLine="0" w:firstLineChars="0"/>
              <w:jc w:val="center"/>
              <w:rPr>
                <w:rFonts w:ascii="微软雅黑" w:hAnsi="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vAlign w:val="center"/>
          </w:tcPr>
          <w:p>
            <w:pPr>
              <w:ind w:firstLine="0" w:firstLineChars="0"/>
              <w:jc w:val="center"/>
              <w:rPr>
                <w:rFonts w:ascii="微软雅黑" w:hAnsi="微软雅黑" w:cs="微软雅黑"/>
                <w:szCs w:val="21"/>
              </w:rPr>
            </w:pPr>
            <w:r>
              <w:rPr>
                <w:rFonts w:hint="eastAsia" w:ascii="微软雅黑" w:hAnsi="微软雅黑" w:cs="微软雅黑"/>
                <w:szCs w:val="21"/>
              </w:rPr>
              <w:t>2</w:t>
            </w:r>
          </w:p>
        </w:tc>
        <w:tc>
          <w:tcPr>
            <w:tcW w:w="1578" w:type="dxa"/>
            <w:vAlign w:val="center"/>
          </w:tcPr>
          <w:p>
            <w:pPr>
              <w:ind w:firstLine="0" w:firstLineChars="0"/>
              <w:jc w:val="center"/>
              <w:rPr>
                <w:rFonts w:ascii="微软雅黑" w:hAnsi="微软雅黑" w:cs="微软雅黑"/>
                <w:szCs w:val="21"/>
              </w:rPr>
            </w:pPr>
          </w:p>
        </w:tc>
        <w:tc>
          <w:tcPr>
            <w:tcW w:w="2003" w:type="dxa"/>
          </w:tcPr>
          <w:p>
            <w:pPr>
              <w:ind w:firstLine="0" w:firstLineChars="0"/>
              <w:jc w:val="center"/>
              <w:rPr>
                <w:rFonts w:ascii="微软雅黑" w:hAnsi="微软雅黑" w:cs="微软雅黑"/>
                <w:szCs w:val="21"/>
              </w:rPr>
            </w:pPr>
          </w:p>
        </w:tc>
        <w:tc>
          <w:tcPr>
            <w:tcW w:w="1798" w:type="dxa"/>
          </w:tcPr>
          <w:p>
            <w:pPr>
              <w:ind w:firstLine="0" w:firstLineChars="0"/>
              <w:jc w:val="center"/>
              <w:rPr>
                <w:rFonts w:ascii="微软雅黑" w:hAnsi="微软雅黑" w:cs="微软雅黑"/>
                <w:szCs w:val="21"/>
              </w:rPr>
            </w:pPr>
          </w:p>
        </w:tc>
        <w:tc>
          <w:tcPr>
            <w:tcW w:w="1291" w:type="dxa"/>
            <w:vAlign w:val="center"/>
          </w:tcPr>
          <w:p>
            <w:pPr>
              <w:ind w:firstLine="0" w:firstLineChars="0"/>
              <w:jc w:val="center"/>
              <w:rPr>
                <w:rFonts w:ascii="微软雅黑" w:hAnsi="微软雅黑" w:cs="微软雅黑"/>
                <w:szCs w:val="21"/>
              </w:rPr>
            </w:pPr>
          </w:p>
        </w:tc>
        <w:tc>
          <w:tcPr>
            <w:tcW w:w="2193" w:type="dxa"/>
            <w:vAlign w:val="center"/>
          </w:tcPr>
          <w:p>
            <w:pPr>
              <w:ind w:firstLine="0" w:firstLineChars="0"/>
              <w:jc w:val="center"/>
              <w:rPr>
                <w:rFonts w:ascii="微软雅黑" w:hAnsi="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vAlign w:val="center"/>
          </w:tcPr>
          <w:p>
            <w:pPr>
              <w:ind w:firstLine="0" w:firstLineChars="0"/>
              <w:jc w:val="center"/>
              <w:rPr>
                <w:rFonts w:ascii="微软雅黑" w:hAnsi="微软雅黑" w:cs="微软雅黑"/>
                <w:szCs w:val="21"/>
              </w:rPr>
            </w:pPr>
            <w:r>
              <w:rPr>
                <w:rFonts w:hint="eastAsia" w:ascii="微软雅黑" w:hAnsi="微软雅黑" w:cs="微软雅黑"/>
                <w:szCs w:val="21"/>
              </w:rPr>
              <w:t>……</w:t>
            </w:r>
          </w:p>
        </w:tc>
        <w:tc>
          <w:tcPr>
            <w:tcW w:w="1578" w:type="dxa"/>
            <w:vAlign w:val="center"/>
          </w:tcPr>
          <w:p>
            <w:pPr>
              <w:ind w:firstLine="0" w:firstLineChars="0"/>
              <w:jc w:val="center"/>
              <w:rPr>
                <w:rFonts w:ascii="微软雅黑" w:hAnsi="微软雅黑" w:cs="微软雅黑"/>
                <w:szCs w:val="21"/>
              </w:rPr>
            </w:pPr>
          </w:p>
        </w:tc>
        <w:tc>
          <w:tcPr>
            <w:tcW w:w="2003" w:type="dxa"/>
          </w:tcPr>
          <w:p>
            <w:pPr>
              <w:ind w:firstLine="0" w:firstLineChars="0"/>
              <w:jc w:val="center"/>
              <w:rPr>
                <w:rFonts w:ascii="微软雅黑" w:hAnsi="微软雅黑" w:cs="微软雅黑"/>
                <w:szCs w:val="21"/>
              </w:rPr>
            </w:pPr>
          </w:p>
        </w:tc>
        <w:tc>
          <w:tcPr>
            <w:tcW w:w="1798" w:type="dxa"/>
          </w:tcPr>
          <w:p>
            <w:pPr>
              <w:ind w:firstLine="0" w:firstLineChars="0"/>
              <w:jc w:val="center"/>
              <w:rPr>
                <w:rFonts w:ascii="微软雅黑" w:hAnsi="微软雅黑" w:cs="微软雅黑"/>
                <w:szCs w:val="21"/>
              </w:rPr>
            </w:pPr>
          </w:p>
        </w:tc>
        <w:tc>
          <w:tcPr>
            <w:tcW w:w="1291" w:type="dxa"/>
            <w:vAlign w:val="center"/>
          </w:tcPr>
          <w:p>
            <w:pPr>
              <w:ind w:firstLine="0" w:firstLineChars="0"/>
              <w:jc w:val="center"/>
              <w:rPr>
                <w:rFonts w:ascii="微软雅黑" w:hAnsi="微软雅黑" w:cs="微软雅黑"/>
                <w:szCs w:val="21"/>
              </w:rPr>
            </w:pPr>
          </w:p>
        </w:tc>
        <w:tc>
          <w:tcPr>
            <w:tcW w:w="2193" w:type="dxa"/>
            <w:vAlign w:val="center"/>
          </w:tcPr>
          <w:p>
            <w:pPr>
              <w:ind w:firstLine="0" w:firstLineChars="0"/>
              <w:jc w:val="center"/>
              <w:rPr>
                <w:rFonts w:ascii="微软雅黑" w:hAnsi="微软雅黑" w:cs="微软雅黑"/>
                <w:szCs w:val="21"/>
              </w:rPr>
            </w:pPr>
          </w:p>
        </w:tc>
      </w:tr>
    </w:tbl>
    <w:p>
      <w:pPr>
        <w:pStyle w:val="118"/>
        <w:ind w:firstLine="420"/>
        <w:jc w:val="center"/>
        <w:rPr>
          <w:rFonts w:ascii="微软雅黑" w:hAnsi="微软雅黑" w:eastAsia="微软雅黑" w:cs="微软雅黑"/>
          <w:b/>
          <w:sz w:val="21"/>
          <w:szCs w:val="21"/>
        </w:rPr>
      </w:pPr>
    </w:p>
    <w:p>
      <w:pPr>
        <w:snapToGrid w:val="0"/>
        <w:spacing w:before="120" w:beforeLines="50"/>
        <w:ind w:firstLine="420"/>
        <w:rPr>
          <w:rFonts w:ascii="微软雅黑" w:hAnsi="微软雅黑" w:cs="微软雅黑"/>
          <w:b/>
          <w:szCs w:val="21"/>
        </w:rPr>
      </w:pPr>
      <w:r>
        <w:rPr>
          <w:rFonts w:hint="eastAsia" w:ascii="微软雅黑" w:hAnsi="微软雅黑" w:cs="微软雅黑"/>
          <w:b/>
          <w:szCs w:val="21"/>
        </w:rPr>
        <w:t>注：</w:t>
      </w:r>
      <w:r>
        <w:rPr>
          <w:rFonts w:hint="eastAsia" w:ascii="微软雅黑" w:hAnsi="微软雅黑" w:cs="微软雅黑"/>
          <w:szCs w:val="21"/>
        </w:rPr>
        <w:t>须同时提供合同复印件证明材料加盖公章</w:t>
      </w:r>
    </w:p>
    <w:p>
      <w:pPr>
        <w:snapToGrid w:val="0"/>
        <w:spacing w:before="120" w:beforeLines="50"/>
        <w:ind w:firstLine="420"/>
        <w:jc w:val="center"/>
        <w:rPr>
          <w:rFonts w:ascii="微软雅黑" w:hAnsi="微软雅黑" w:cs="微软雅黑"/>
          <w:szCs w:val="21"/>
          <w:u w:val="single"/>
        </w:rPr>
      </w:pPr>
      <w:r>
        <w:rPr>
          <w:rFonts w:hint="eastAsia" w:ascii="微软雅黑" w:hAnsi="微软雅黑" w:cs="微软雅黑"/>
          <w:kern w:val="0"/>
          <w:szCs w:val="21"/>
        </w:rPr>
        <w:t xml:space="preserve">              法定代表人或</w:t>
      </w:r>
      <w:r>
        <w:rPr>
          <w:rFonts w:hint="eastAsia" w:ascii="微软雅黑" w:hAnsi="微软雅黑" w:cs="微软雅黑"/>
          <w:szCs w:val="21"/>
        </w:rPr>
        <w:t>被授权人签字（或盖章）：</w:t>
      </w:r>
    </w:p>
    <w:p>
      <w:pPr>
        <w:pStyle w:val="118"/>
        <w:ind w:firstLine="420"/>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供应商名称（公章）：</w:t>
      </w:r>
    </w:p>
    <w:p>
      <w:pPr>
        <w:ind w:firstLine="420"/>
        <w:rPr>
          <w:rFonts w:ascii="微软雅黑" w:hAnsi="微软雅黑" w:cs="微软雅黑"/>
          <w:b/>
          <w:sz w:val="24"/>
        </w:rPr>
        <w:sectPr>
          <w:pgSz w:w="11906" w:h="16838"/>
          <w:pgMar w:top="1276" w:right="1418" w:bottom="1247" w:left="1418" w:header="851" w:footer="992" w:gutter="0"/>
          <w:cols w:space="720" w:num="1"/>
          <w:titlePg/>
          <w:docGrid w:linePitch="312" w:charSpace="0"/>
        </w:sectPr>
      </w:pPr>
      <w:r>
        <w:rPr>
          <w:rFonts w:hint="eastAsia" w:ascii="微软雅黑" w:hAnsi="微软雅黑" w:cs="微软雅黑"/>
          <w:szCs w:val="21"/>
        </w:rPr>
        <w:t xml:space="preserve">          日期： 年 月 日</w:t>
      </w:r>
    </w:p>
    <w:p>
      <w:pPr>
        <w:rPr>
          <w:rFonts w:ascii="微软雅黑" w:hAnsi="微软雅黑" w:cs="微软雅黑"/>
          <w:b/>
          <w:kern w:val="0"/>
          <w:szCs w:val="21"/>
        </w:rPr>
      </w:pPr>
      <w:r>
        <w:rPr>
          <w:rFonts w:hint="eastAsia" w:ascii="微软雅黑" w:hAnsi="微软雅黑" w:cs="微软雅黑"/>
          <w:b/>
          <w:sz w:val="24"/>
        </w:rPr>
        <w:t>2.</w:t>
      </w:r>
      <w:r>
        <w:rPr>
          <w:rFonts w:hint="eastAsia" w:ascii="微软雅黑" w:hAnsi="微软雅黑" w:cs="微软雅黑"/>
          <w:b/>
          <w:szCs w:val="21"/>
        </w:rPr>
        <w:t>商务响应表格式：</w:t>
      </w:r>
    </w:p>
    <w:p>
      <w:pPr>
        <w:ind w:firstLine="420"/>
        <w:jc w:val="center"/>
        <w:rPr>
          <w:rFonts w:ascii="微软雅黑" w:hAnsi="微软雅黑" w:cs="微软雅黑"/>
          <w:b/>
          <w:kern w:val="0"/>
          <w:szCs w:val="21"/>
        </w:rPr>
      </w:pPr>
      <w:r>
        <w:rPr>
          <w:rFonts w:hint="eastAsia" w:ascii="微软雅黑" w:hAnsi="微软雅黑" w:cs="微软雅黑"/>
          <w:b/>
          <w:kern w:val="0"/>
          <w:szCs w:val="21"/>
        </w:rPr>
        <w:t>商务响应表</w:t>
      </w:r>
    </w:p>
    <w:tbl>
      <w:tblPr>
        <w:tblStyle w:val="52"/>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710"/>
        <w:gridCol w:w="13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ind w:firstLine="0" w:firstLineChars="0"/>
              <w:jc w:val="center"/>
              <w:rPr>
                <w:rFonts w:ascii="微软雅黑" w:hAnsi="微软雅黑" w:cs="微软雅黑"/>
                <w:szCs w:val="21"/>
              </w:rPr>
            </w:pPr>
            <w:r>
              <w:rPr>
                <w:rFonts w:hint="eastAsia" w:ascii="微软雅黑" w:hAnsi="微软雅黑" w:cs="微软雅黑"/>
                <w:szCs w:val="21"/>
              </w:rPr>
              <w:t>序号</w:t>
            </w:r>
          </w:p>
        </w:tc>
        <w:tc>
          <w:tcPr>
            <w:tcW w:w="3086" w:type="dxa"/>
          </w:tcPr>
          <w:p>
            <w:pPr>
              <w:ind w:firstLine="0" w:firstLineChars="0"/>
              <w:jc w:val="center"/>
              <w:rPr>
                <w:rFonts w:ascii="微软雅黑" w:hAnsi="微软雅黑" w:cs="微软雅黑"/>
                <w:szCs w:val="21"/>
              </w:rPr>
            </w:pPr>
            <w:r>
              <w:rPr>
                <w:rFonts w:hint="eastAsia" w:ascii="微软雅黑" w:hAnsi="微软雅黑" w:cs="微软雅黑"/>
                <w:szCs w:val="21"/>
              </w:rPr>
              <w:t>磋商文件的规定</w:t>
            </w:r>
          </w:p>
        </w:tc>
        <w:tc>
          <w:tcPr>
            <w:tcW w:w="3710" w:type="dxa"/>
          </w:tcPr>
          <w:p>
            <w:pPr>
              <w:ind w:firstLine="0" w:firstLineChars="0"/>
              <w:jc w:val="center"/>
              <w:rPr>
                <w:rFonts w:ascii="微软雅黑" w:hAnsi="微软雅黑" w:cs="微软雅黑"/>
                <w:szCs w:val="21"/>
              </w:rPr>
            </w:pPr>
            <w:r>
              <w:rPr>
                <w:rFonts w:hint="eastAsia" w:ascii="微软雅黑" w:hAnsi="微软雅黑" w:cs="微软雅黑"/>
                <w:szCs w:val="21"/>
              </w:rPr>
              <w:t>响应文件的响应</w:t>
            </w:r>
          </w:p>
        </w:tc>
        <w:tc>
          <w:tcPr>
            <w:tcW w:w="1320" w:type="dxa"/>
          </w:tcPr>
          <w:p>
            <w:pPr>
              <w:ind w:firstLine="0" w:firstLineChars="0"/>
              <w:jc w:val="center"/>
              <w:rPr>
                <w:rFonts w:ascii="微软雅黑" w:hAnsi="微软雅黑" w:cs="微软雅黑"/>
                <w:szCs w:val="21"/>
              </w:rPr>
            </w:pPr>
            <w:r>
              <w:rPr>
                <w:rFonts w:hint="eastAsia" w:ascii="微软雅黑" w:hAnsi="微软雅黑" w:cs="微软雅黑"/>
                <w:szCs w:val="21"/>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ind w:firstLine="0" w:firstLineChars="0"/>
              <w:rPr>
                <w:rFonts w:ascii="微软雅黑" w:hAnsi="微软雅黑" w:cs="微软雅黑"/>
                <w:szCs w:val="21"/>
              </w:rPr>
            </w:pPr>
          </w:p>
        </w:tc>
        <w:tc>
          <w:tcPr>
            <w:tcW w:w="3086" w:type="dxa"/>
          </w:tcPr>
          <w:p>
            <w:pPr>
              <w:ind w:firstLine="0" w:firstLineChars="0"/>
              <w:rPr>
                <w:rFonts w:ascii="微软雅黑" w:hAnsi="微软雅黑" w:cs="微软雅黑"/>
                <w:szCs w:val="21"/>
              </w:rPr>
            </w:pPr>
          </w:p>
        </w:tc>
        <w:tc>
          <w:tcPr>
            <w:tcW w:w="3710" w:type="dxa"/>
          </w:tcPr>
          <w:p>
            <w:pPr>
              <w:ind w:firstLine="0" w:firstLineChars="0"/>
              <w:rPr>
                <w:rFonts w:ascii="微软雅黑" w:hAnsi="微软雅黑" w:cs="微软雅黑"/>
                <w:szCs w:val="21"/>
              </w:rPr>
            </w:pPr>
          </w:p>
        </w:tc>
        <w:tc>
          <w:tcPr>
            <w:tcW w:w="1320" w:type="dxa"/>
          </w:tcPr>
          <w:p>
            <w:pPr>
              <w:ind w:firstLine="0" w:firstLineChars="0"/>
              <w:rPr>
                <w:rFonts w:ascii="微软雅黑" w:hAnsi="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10" w:type="dxa"/>
          </w:tcPr>
          <w:p>
            <w:pPr>
              <w:ind w:firstLine="0" w:firstLineChars="0"/>
              <w:rPr>
                <w:rFonts w:ascii="微软雅黑" w:hAnsi="微软雅黑" w:cs="微软雅黑"/>
                <w:szCs w:val="21"/>
              </w:rPr>
            </w:pPr>
          </w:p>
        </w:tc>
        <w:tc>
          <w:tcPr>
            <w:tcW w:w="3086" w:type="dxa"/>
          </w:tcPr>
          <w:p>
            <w:pPr>
              <w:ind w:firstLine="0" w:firstLineChars="0"/>
              <w:rPr>
                <w:rFonts w:ascii="微软雅黑" w:hAnsi="微软雅黑" w:cs="微软雅黑"/>
                <w:szCs w:val="21"/>
              </w:rPr>
            </w:pPr>
          </w:p>
        </w:tc>
        <w:tc>
          <w:tcPr>
            <w:tcW w:w="3710" w:type="dxa"/>
          </w:tcPr>
          <w:p>
            <w:pPr>
              <w:ind w:firstLine="0" w:firstLineChars="0"/>
              <w:rPr>
                <w:rFonts w:ascii="微软雅黑" w:hAnsi="微软雅黑" w:cs="微软雅黑"/>
                <w:szCs w:val="21"/>
              </w:rPr>
            </w:pPr>
          </w:p>
        </w:tc>
        <w:tc>
          <w:tcPr>
            <w:tcW w:w="1320" w:type="dxa"/>
          </w:tcPr>
          <w:p>
            <w:pPr>
              <w:ind w:firstLine="0" w:firstLineChars="0"/>
              <w:rPr>
                <w:rFonts w:ascii="微软雅黑" w:hAnsi="微软雅黑" w:cs="微软雅黑"/>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ind w:firstLine="0" w:firstLineChars="0"/>
              <w:rPr>
                <w:rFonts w:ascii="微软雅黑" w:hAnsi="微软雅黑" w:cs="微软雅黑"/>
                <w:szCs w:val="21"/>
              </w:rPr>
            </w:pPr>
          </w:p>
        </w:tc>
        <w:tc>
          <w:tcPr>
            <w:tcW w:w="3086" w:type="dxa"/>
          </w:tcPr>
          <w:p>
            <w:pPr>
              <w:ind w:firstLine="0" w:firstLineChars="0"/>
              <w:rPr>
                <w:rFonts w:ascii="微软雅黑" w:hAnsi="微软雅黑" w:cs="微软雅黑"/>
                <w:szCs w:val="21"/>
              </w:rPr>
            </w:pPr>
          </w:p>
        </w:tc>
        <w:tc>
          <w:tcPr>
            <w:tcW w:w="3710" w:type="dxa"/>
          </w:tcPr>
          <w:p>
            <w:pPr>
              <w:ind w:firstLine="0" w:firstLineChars="0"/>
              <w:rPr>
                <w:rFonts w:ascii="微软雅黑" w:hAnsi="微软雅黑" w:cs="微软雅黑"/>
                <w:szCs w:val="21"/>
              </w:rPr>
            </w:pPr>
          </w:p>
        </w:tc>
        <w:tc>
          <w:tcPr>
            <w:tcW w:w="1320" w:type="dxa"/>
          </w:tcPr>
          <w:p>
            <w:pPr>
              <w:ind w:firstLine="0" w:firstLineChars="0"/>
              <w:rPr>
                <w:rFonts w:ascii="微软雅黑" w:hAnsi="微软雅黑" w:cs="微软雅黑"/>
                <w:szCs w:val="21"/>
              </w:rPr>
            </w:pPr>
          </w:p>
        </w:tc>
      </w:tr>
    </w:tbl>
    <w:p>
      <w:pPr>
        <w:ind w:firstLine="420"/>
        <w:rPr>
          <w:rFonts w:ascii="微软雅黑" w:hAnsi="微软雅黑" w:cs="微软雅黑"/>
          <w:b/>
          <w:szCs w:val="21"/>
        </w:rPr>
      </w:pPr>
      <w:r>
        <w:rPr>
          <w:rFonts w:hint="eastAsia" w:ascii="微软雅黑" w:hAnsi="微软雅黑" w:cs="微软雅黑"/>
          <w:b/>
          <w:szCs w:val="21"/>
        </w:rPr>
        <w:t>注：投标供应商的响应文件（除技术规格部分）与磋商文件之规定存在偏离的，应在此表中如实说明。未在上表中说明的，将被认为完全响应磋商文件的规定。</w:t>
      </w:r>
    </w:p>
    <w:p>
      <w:pPr>
        <w:snapToGrid w:val="0"/>
        <w:spacing w:before="120" w:beforeLines="50"/>
        <w:ind w:firstLine="420"/>
        <w:jc w:val="center"/>
        <w:rPr>
          <w:rFonts w:ascii="微软雅黑" w:hAnsi="微软雅黑" w:cs="微软雅黑"/>
          <w:szCs w:val="21"/>
          <w:u w:val="single"/>
        </w:rPr>
      </w:pPr>
      <w:r>
        <w:rPr>
          <w:rFonts w:hint="eastAsia" w:ascii="微软雅黑" w:hAnsi="微软雅黑" w:cs="微软雅黑"/>
          <w:kern w:val="0"/>
          <w:szCs w:val="21"/>
        </w:rPr>
        <w:t xml:space="preserve"> 法定代表人或</w:t>
      </w:r>
      <w:r>
        <w:rPr>
          <w:rFonts w:hint="eastAsia" w:ascii="微软雅黑" w:hAnsi="微软雅黑" w:cs="微软雅黑"/>
          <w:szCs w:val="21"/>
        </w:rPr>
        <w:t>被授权人签字（或盖章）：</w:t>
      </w:r>
    </w:p>
    <w:p>
      <w:pPr>
        <w:pStyle w:val="118"/>
        <w:ind w:firstLine="420"/>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供应商名称（公章）：</w:t>
      </w:r>
    </w:p>
    <w:p>
      <w:pPr>
        <w:pStyle w:val="118"/>
        <w:ind w:firstLine="420"/>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日期： 年 月 日</w:t>
      </w:r>
    </w:p>
    <w:p>
      <w:pPr>
        <w:ind w:firstLine="640"/>
        <w:jc w:val="center"/>
        <w:rPr>
          <w:rFonts w:ascii="微软雅黑" w:hAnsi="微软雅黑" w:cs="微软雅黑"/>
          <w:b/>
          <w:kern w:val="0"/>
          <w:sz w:val="32"/>
          <w:szCs w:val="32"/>
        </w:rPr>
      </w:pPr>
    </w:p>
    <w:p>
      <w:pPr>
        <w:ind w:firstLine="640"/>
        <w:jc w:val="center"/>
        <w:rPr>
          <w:rFonts w:ascii="微软雅黑" w:hAnsi="微软雅黑" w:cs="微软雅黑"/>
          <w:b/>
          <w:kern w:val="0"/>
          <w:sz w:val="32"/>
          <w:szCs w:val="32"/>
        </w:rPr>
      </w:pPr>
    </w:p>
    <w:p>
      <w:pPr>
        <w:snapToGrid w:val="0"/>
        <w:spacing w:before="50" w:after="120" w:afterLines="50"/>
        <w:rPr>
          <w:rFonts w:ascii="微软雅黑" w:hAnsi="微软雅黑" w:cs="微软雅黑"/>
          <w:b/>
          <w:sz w:val="24"/>
        </w:rPr>
        <w:sectPr>
          <w:pgSz w:w="11906" w:h="16838"/>
          <w:pgMar w:top="1276" w:right="1418" w:bottom="1247" w:left="1418" w:header="851" w:footer="992" w:gutter="0"/>
          <w:cols w:space="720" w:num="1"/>
          <w:titlePg/>
          <w:docGrid w:linePitch="312" w:charSpace="0"/>
        </w:sectPr>
      </w:pPr>
    </w:p>
    <w:p>
      <w:pPr>
        <w:snapToGrid w:val="0"/>
        <w:spacing w:before="50" w:after="120" w:afterLines="50"/>
        <w:ind w:firstLine="420"/>
        <w:rPr>
          <w:rFonts w:ascii="微软雅黑" w:hAnsi="微软雅黑" w:cs="微软雅黑"/>
          <w:b/>
          <w:szCs w:val="21"/>
        </w:rPr>
      </w:pPr>
      <w:r>
        <w:rPr>
          <w:rFonts w:hint="eastAsia" w:ascii="微软雅黑" w:hAnsi="微软雅黑" w:cs="微软雅黑"/>
          <w:b/>
          <w:szCs w:val="21"/>
        </w:rPr>
        <w:t>3.技术响应表格式：</w:t>
      </w:r>
    </w:p>
    <w:p>
      <w:pPr>
        <w:snapToGrid w:val="0"/>
        <w:spacing w:before="50" w:after="120" w:afterLines="50"/>
        <w:ind w:firstLine="420"/>
        <w:jc w:val="center"/>
        <w:rPr>
          <w:rFonts w:ascii="微软雅黑" w:hAnsi="微软雅黑" w:cs="微软雅黑"/>
          <w:szCs w:val="21"/>
          <w:u w:val="single"/>
        </w:rPr>
      </w:pPr>
      <w:r>
        <w:rPr>
          <w:rFonts w:hint="eastAsia" w:ascii="微软雅黑" w:hAnsi="微软雅黑" w:cs="微软雅黑"/>
          <w:b/>
          <w:szCs w:val="21"/>
        </w:rPr>
        <w:t>技术响应表</w:t>
      </w:r>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056"/>
        <w:gridCol w:w="1896"/>
        <w:gridCol w:w="1896"/>
        <w:gridCol w:w="2106"/>
        <w:gridCol w:w="6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3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rPr>
                <w:rFonts w:cs="微软雅黑"/>
              </w:rPr>
            </w:pPr>
            <w:bookmarkStart w:id="270" w:name="_Toc25932"/>
            <w:bookmarkStart w:id="271" w:name="_Toc13640"/>
            <w:bookmarkStart w:id="272" w:name="_Toc465368115"/>
            <w:bookmarkStart w:id="273" w:name="_Toc164943227"/>
            <w:bookmarkStart w:id="274" w:name="_Toc25538"/>
            <w:r>
              <w:rPr>
                <w:rFonts w:hint="eastAsia" w:cs="微软雅黑"/>
              </w:rPr>
              <w:t>序号</w:t>
            </w:r>
            <w:bookmarkEnd w:id="270"/>
            <w:bookmarkEnd w:id="271"/>
            <w:bookmarkEnd w:id="272"/>
            <w:bookmarkEnd w:id="273"/>
            <w:bookmarkEnd w:id="274"/>
          </w:p>
        </w:tc>
        <w:tc>
          <w:tcPr>
            <w:tcW w:w="105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rPr>
                <w:rFonts w:cs="微软雅黑"/>
              </w:rPr>
            </w:pPr>
            <w:bookmarkStart w:id="275" w:name="_Toc10032"/>
            <w:bookmarkStart w:id="276" w:name="_Toc702241305"/>
            <w:bookmarkStart w:id="277" w:name="_Toc6894"/>
            <w:bookmarkStart w:id="278" w:name="_Toc164943228"/>
            <w:bookmarkStart w:id="279" w:name="_Toc26241"/>
            <w:r>
              <w:rPr>
                <w:rFonts w:hint="eastAsia" w:cs="微软雅黑"/>
              </w:rPr>
              <w:t>设备名称</w:t>
            </w:r>
            <w:bookmarkEnd w:id="275"/>
            <w:bookmarkEnd w:id="276"/>
            <w:bookmarkEnd w:id="277"/>
            <w:bookmarkEnd w:id="278"/>
            <w:bookmarkEnd w:id="279"/>
          </w:p>
        </w:tc>
        <w:tc>
          <w:tcPr>
            <w:tcW w:w="189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rPr>
                <w:rFonts w:cs="微软雅黑"/>
              </w:rPr>
            </w:pPr>
            <w:bookmarkStart w:id="280" w:name="_Toc385854110"/>
            <w:bookmarkStart w:id="281" w:name="_Toc401570290"/>
            <w:bookmarkStart w:id="282" w:name="_Toc402963095"/>
            <w:bookmarkStart w:id="283" w:name="_Toc381081903"/>
            <w:bookmarkStart w:id="284" w:name="_Toc377653976"/>
            <w:bookmarkStart w:id="285" w:name="_Toc382928236"/>
            <w:bookmarkStart w:id="286" w:name="_Toc382928118"/>
            <w:bookmarkStart w:id="287" w:name="_Toc377028119"/>
            <w:bookmarkStart w:id="288" w:name="_Toc385854156"/>
            <w:bookmarkStart w:id="289" w:name="_Toc402963128"/>
            <w:bookmarkStart w:id="290" w:name="_Toc406403001"/>
            <w:bookmarkStart w:id="291" w:name="_Toc377028057"/>
            <w:bookmarkStart w:id="292" w:name="_Toc401570314"/>
            <w:bookmarkStart w:id="293" w:name="_Toc406402957"/>
            <w:bookmarkStart w:id="294" w:name="_Toc382928122"/>
            <w:bookmarkStart w:id="295" w:name="_Toc401570318"/>
            <w:bookmarkStart w:id="296" w:name="_Toc377653980"/>
            <w:bookmarkStart w:id="297" w:name="_Toc381081907"/>
            <w:bookmarkStart w:id="298" w:name="_Toc377028061"/>
            <w:bookmarkStart w:id="299" w:name="_Toc401570294"/>
            <w:bookmarkStart w:id="300" w:name="_Toc385854160"/>
            <w:bookmarkStart w:id="301" w:name="_Toc734611807"/>
            <w:bookmarkStart w:id="302" w:name="_Toc402963099"/>
            <w:bookmarkStart w:id="303" w:name="_Toc382928240"/>
            <w:bookmarkStart w:id="304" w:name="_Toc385854114"/>
            <w:bookmarkStart w:id="305" w:name="_Toc164943229"/>
            <w:bookmarkStart w:id="306" w:name="_Toc406402961"/>
            <w:bookmarkStart w:id="307" w:name="_Toc406403005"/>
            <w:bookmarkStart w:id="308" w:name="_Toc402963132"/>
            <w:bookmarkStart w:id="309" w:name="_Toc377028123"/>
            <w:bookmarkStart w:id="310" w:name="_Toc25293"/>
            <w:bookmarkStart w:id="311" w:name="_Toc7704"/>
            <w:bookmarkStart w:id="312" w:name="_Toc14953"/>
            <w:r>
              <w:rPr>
                <w:rFonts w:hint="eastAsia" w:cs="微软雅黑"/>
              </w:rPr>
              <w:t>磋商文件要求</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Pr>
                <w:rFonts w:hint="eastAsia" w:cs="微软雅黑"/>
              </w:rPr>
              <w:t>要求</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tc>
        <w:tc>
          <w:tcPr>
            <w:tcW w:w="189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rPr>
                <w:rFonts w:cs="微软雅黑"/>
              </w:rPr>
            </w:pPr>
            <w:bookmarkStart w:id="313" w:name="_Toc929162729"/>
            <w:bookmarkStart w:id="314" w:name="_Toc6139"/>
            <w:bookmarkStart w:id="315" w:name="_Toc164943230"/>
            <w:bookmarkStart w:id="316" w:name="_Toc18303"/>
            <w:bookmarkStart w:id="317" w:name="_Toc8630"/>
            <w:r>
              <w:rPr>
                <w:rFonts w:hint="eastAsia" w:cs="微软雅黑"/>
              </w:rPr>
              <w:t>响应文件性能指标</w:t>
            </w:r>
            <w:bookmarkEnd w:id="313"/>
            <w:bookmarkEnd w:id="314"/>
            <w:bookmarkEnd w:id="315"/>
            <w:bookmarkEnd w:id="316"/>
            <w:bookmarkEnd w:id="317"/>
          </w:p>
        </w:tc>
        <w:tc>
          <w:tcPr>
            <w:tcW w:w="210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rPr>
                <w:rFonts w:cs="微软雅黑"/>
              </w:rPr>
            </w:pPr>
            <w:bookmarkStart w:id="318" w:name="_Toc402963097"/>
            <w:bookmarkStart w:id="319" w:name="_Toc401570292"/>
            <w:bookmarkStart w:id="320" w:name="_Toc382928120"/>
            <w:bookmarkStart w:id="321" w:name="_Toc406403003"/>
            <w:bookmarkStart w:id="322" w:name="_Toc381081905"/>
            <w:bookmarkStart w:id="323" w:name="_Toc377028121"/>
            <w:bookmarkStart w:id="324" w:name="_Toc401570316"/>
            <w:bookmarkStart w:id="325" w:name="_Toc402963130"/>
            <w:bookmarkStart w:id="326" w:name="_Toc385854158"/>
            <w:bookmarkStart w:id="327" w:name="_Toc406402959"/>
            <w:bookmarkStart w:id="328" w:name="_Toc382928238"/>
            <w:bookmarkStart w:id="329" w:name="_Toc385854112"/>
            <w:bookmarkStart w:id="330" w:name="_Toc377653978"/>
            <w:bookmarkStart w:id="331" w:name="_Toc377028059"/>
            <w:bookmarkStart w:id="332" w:name="_Toc164943231"/>
            <w:bookmarkStart w:id="333" w:name="_Toc961276098"/>
            <w:bookmarkStart w:id="334" w:name="_Toc4910"/>
            <w:bookmarkStart w:id="335" w:name="_Toc13109"/>
            <w:bookmarkStart w:id="336" w:name="_Toc6064"/>
            <w:r>
              <w:rPr>
                <w:rFonts w:hint="eastAsia" w:cs="微软雅黑"/>
              </w:rPr>
              <w:t>偏离情况</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Pr>
                <w:rFonts w:hint="eastAsia" w:cs="微软雅黑"/>
              </w:rPr>
              <w:t>及证明材料</w:t>
            </w:r>
            <w:bookmarkEnd w:id="332"/>
            <w:bookmarkEnd w:id="333"/>
            <w:bookmarkEnd w:id="334"/>
            <w:bookmarkEnd w:id="335"/>
            <w:bookmarkEnd w:id="336"/>
          </w:p>
        </w:tc>
        <w:tc>
          <w:tcPr>
            <w:tcW w:w="63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微软雅黑" w:hAnsi="微软雅黑" w:cs="微软雅黑"/>
                <w:szCs w:val="21"/>
              </w:rPr>
            </w:pPr>
            <w:r>
              <w:rPr>
                <w:rFonts w:hint="eastAsia" w:ascii="微软雅黑" w:hAnsi="微软雅黑" w:cs="微软雅黑"/>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pPr>
              <w:pStyle w:val="28"/>
              <w:spacing w:after="0" w:line="360" w:lineRule="auto"/>
              <w:ind w:firstLine="0" w:firstLineChars="0"/>
              <w:outlineLvl w:val="9"/>
              <w:rPr>
                <w:rFonts w:cs="微软雅黑"/>
              </w:rPr>
            </w:pPr>
          </w:p>
        </w:tc>
        <w:tc>
          <w:tcPr>
            <w:tcW w:w="105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outlineLvl w:val="9"/>
              <w:rPr>
                <w:rFonts w:cs="微软雅黑"/>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28"/>
              <w:spacing w:after="0" w:line="360" w:lineRule="auto"/>
              <w:ind w:firstLine="0" w:firstLineChars="0"/>
              <w:outlineLvl w:val="9"/>
              <w:rPr>
                <w:rFonts w:cs="微软雅黑"/>
              </w:rPr>
            </w:pPr>
          </w:p>
        </w:tc>
        <w:tc>
          <w:tcPr>
            <w:tcW w:w="189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outlineLvl w:val="9"/>
              <w:rPr>
                <w:rFonts w:cs="微软雅黑"/>
              </w:rPr>
            </w:pPr>
          </w:p>
        </w:tc>
        <w:tc>
          <w:tcPr>
            <w:tcW w:w="210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outlineLvl w:val="9"/>
              <w:rPr>
                <w:rFonts w:cs="微软雅黑"/>
              </w:rPr>
            </w:pPr>
          </w:p>
        </w:tc>
        <w:tc>
          <w:tcPr>
            <w:tcW w:w="63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outlineLvl w:val="9"/>
              <w:rPr>
                <w:rFonts w:cs="微软雅黑"/>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微软雅黑" w:hAnsi="微软雅黑" w:cs="微软雅黑"/>
                <w:szCs w:val="21"/>
              </w:rPr>
            </w:pPr>
          </w:p>
        </w:tc>
        <w:tc>
          <w:tcPr>
            <w:tcW w:w="105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outlineLvl w:val="9"/>
              <w:rPr>
                <w:rFonts w:cs="微软雅黑"/>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28"/>
              <w:spacing w:after="0" w:line="360" w:lineRule="auto"/>
              <w:ind w:firstLine="0" w:firstLineChars="0"/>
              <w:outlineLvl w:val="9"/>
              <w:rPr>
                <w:rFonts w:cs="微软雅黑"/>
              </w:rPr>
            </w:pPr>
          </w:p>
        </w:tc>
        <w:tc>
          <w:tcPr>
            <w:tcW w:w="189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outlineLvl w:val="9"/>
              <w:rPr>
                <w:rFonts w:cs="微软雅黑"/>
              </w:rPr>
            </w:pPr>
          </w:p>
        </w:tc>
        <w:tc>
          <w:tcPr>
            <w:tcW w:w="210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outlineLvl w:val="9"/>
              <w:rPr>
                <w:rFonts w:cs="微软雅黑"/>
              </w:rPr>
            </w:pPr>
          </w:p>
        </w:tc>
        <w:tc>
          <w:tcPr>
            <w:tcW w:w="63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outlineLvl w:val="9"/>
              <w:rPr>
                <w:rFonts w:cs="微软雅黑"/>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pPr>
              <w:pStyle w:val="28"/>
              <w:spacing w:after="0" w:line="360" w:lineRule="auto"/>
              <w:ind w:firstLine="0" w:firstLineChars="0"/>
              <w:outlineLvl w:val="9"/>
              <w:rPr>
                <w:rFonts w:cs="微软雅黑"/>
              </w:rPr>
            </w:pPr>
          </w:p>
        </w:tc>
        <w:tc>
          <w:tcPr>
            <w:tcW w:w="105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outlineLvl w:val="9"/>
              <w:rPr>
                <w:rFonts w:cs="微软雅黑"/>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28"/>
              <w:spacing w:after="0" w:line="360" w:lineRule="auto"/>
              <w:ind w:firstLine="0" w:firstLineChars="0"/>
              <w:outlineLvl w:val="9"/>
              <w:rPr>
                <w:rFonts w:cs="微软雅黑"/>
              </w:rPr>
            </w:pPr>
          </w:p>
        </w:tc>
        <w:tc>
          <w:tcPr>
            <w:tcW w:w="189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outlineLvl w:val="9"/>
              <w:rPr>
                <w:rFonts w:cs="微软雅黑"/>
              </w:rPr>
            </w:pPr>
          </w:p>
        </w:tc>
        <w:tc>
          <w:tcPr>
            <w:tcW w:w="210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outlineLvl w:val="9"/>
              <w:rPr>
                <w:rFonts w:cs="微软雅黑"/>
              </w:rPr>
            </w:pPr>
          </w:p>
        </w:tc>
        <w:tc>
          <w:tcPr>
            <w:tcW w:w="63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outlineLvl w:val="9"/>
              <w:rPr>
                <w:rFonts w:cs="微软雅黑"/>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pPr>
              <w:pStyle w:val="28"/>
              <w:spacing w:after="0" w:line="360" w:lineRule="auto"/>
              <w:ind w:firstLine="0" w:firstLineChars="0"/>
              <w:outlineLvl w:val="9"/>
              <w:rPr>
                <w:rFonts w:cs="微软雅黑"/>
              </w:rPr>
            </w:pPr>
          </w:p>
        </w:tc>
        <w:tc>
          <w:tcPr>
            <w:tcW w:w="105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outlineLvl w:val="9"/>
              <w:rPr>
                <w:rFonts w:cs="微软雅黑"/>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28"/>
              <w:spacing w:after="0" w:line="360" w:lineRule="auto"/>
              <w:ind w:firstLine="0" w:firstLineChars="0"/>
              <w:outlineLvl w:val="9"/>
              <w:rPr>
                <w:rFonts w:cs="微软雅黑"/>
              </w:rPr>
            </w:pPr>
          </w:p>
        </w:tc>
        <w:tc>
          <w:tcPr>
            <w:tcW w:w="189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outlineLvl w:val="9"/>
              <w:rPr>
                <w:rFonts w:cs="微软雅黑"/>
              </w:rPr>
            </w:pPr>
          </w:p>
        </w:tc>
        <w:tc>
          <w:tcPr>
            <w:tcW w:w="210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outlineLvl w:val="9"/>
              <w:rPr>
                <w:rFonts w:cs="微软雅黑"/>
              </w:rPr>
            </w:pPr>
          </w:p>
        </w:tc>
        <w:tc>
          <w:tcPr>
            <w:tcW w:w="636" w:type="dxa"/>
            <w:tcBorders>
              <w:top w:val="single" w:color="auto" w:sz="4" w:space="0"/>
              <w:left w:val="single" w:color="auto" w:sz="4" w:space="0"/>
              <w:bottom w:val="single" w:color="auto" w:sz="4" w:space="0"/>
              <w:right w:val="single" w:color="auto" w:sz="4" w:space="0"/>
            </w:tcBorders>
          </w:tcPr>
          <w:p>
            <w:pPr>
              <w:pStyle w:val="28"/>
              <w:spacing w:after="0" w:line="360" w:lineRule="auto"/>
              <w:ind w:firstLine="0" w:firstLineChars="0"/>
              <w:outlineLvl w:val="9"/>
              <w:rPr>
                <w:rFonts w:cs="微软雅黑"/>
              </w:rPr>
            </w:pPr>
          </w:p>
        </w:tc>
      </w:tr>
    </w:tbl>
    <w:p>
      <w:pPr>
        <w:pStyle w:val="20"/>
        <w:ind w:firstLine="420"/>
        <w:rPr>
          <w:rFonts w:ascii="微软雅黑" w:hAnsi="微软雅黑" w:cs="微软雅黑"/>
          <w:sz w:val="21"/>
          <w:szCs w:val="21"/>
        </w:rPr>
      </w:pPr>
      <w:r>
        <w:rPr>
          <w:rFonts w:hint="eastAsia" w:ascii="微软雅黑" w:hAnsi="微软雅黑" w:cs="微软雅黑"/>
          <w:sz w:val="21"/>
          <w:szCs w:val="21"/>
        </w:rPr>
        <w:t>注：供应商应根据投标产品的性能指标、对照磋商文件要求注明“正偏离”、“负偏离”或“无偏离”。</w:t>
      </w:r>
    </w:p>
    <w:p>
      <w:pPr>
        <w:snapToGrid w:val="0"/>
        <w:spacing w:before="120" w:beforeLines="50"/>
        <w:ind w:firstLine="420"/>
        <w:jc w:val="center"/>
        <w:rPr>
          <w:rFonts w:ascii="微软雅黑" w:hAnsi="微软雅黑" w:cs="微软雅黑"/>
          <w:szCs w:val="21"/>
          <w:u w:val="single"/>
        </w:rPr>
      </w:pPr>
      <w:r>
        <w:rPr>
          <w:rFonts w:hint="eastAsia" w:ascii="微软雅黑" w:hAnsi="微软雅黑" w:cs="微软雅黑"/>
          <w:kern w:val="0"/>
          <w:szCs w:val="21"/>
        </w:rPr>
        <w:t xml:space="preserve"> 法定代表人或</w:t>
      </w:r>
      <w:r>
        <w:rPr>
          <w:rFonts w:hint="eastAsia" w:ascii="微软雅黑" w:hAnsi="微软雅黑" w:cs="微软雅黑"/>
          <w:szCs w:val="21"/>
        </w:rPr>
        <w:t>被授权人签字（或盖章）：</w:t>
      </w:r>
    </w:p>
    <w:p>
      <w:pPr>
        <w:pStyle w:val="118"/>
        <w:ind w:firstLine="420"/>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供应商名称（公章）：</w:t>
      </w:r>
    </w:p>
    <w:p>
      <w:pPr>
        <w:pStyle w:val="118"/>
        <w:ind w:firstLine="420"/>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日期： 年 月 日</w:t>
      </w:r>
    </w:p>
    <w:p>
      <w:pPr>
        <w:pStyle w:val="290"/>
        <w:spacing w:line="360" w:lineRule="auto"/>
        <w:ind w:firstLine="482"/>
        <w:rPr>
          <w:rFonts w:ascii="微软雅黑" w:hAnsi="微软雅黑" w:eastAsia="微软雅黑" w:cs="微软雅黑"/>
          <w:b/>
          <w:sz w:val="24"/>
          <w:szCs w:val="24"/>
        </w:rPr>
      </w:pPr>
    </w:p>
    <w:p>
      <w:pPr>
        <w:pStyle w:val="290"/>
        <w:spacing w:line="360" w:lineRule="auto"/>
        <w:ind w:firstLine="482"/>
        <w:rPr>
          <w:rFonts w:ascii="微软雅黑" w:hAnsi="微软雅黑" w:eastAsia="微软雅黑" w:cs="微软雅黑"/>
          <w:b/>
          <w:sz w:val="24"/>
          <w:szCs w:val="24"/>
        </w:rPr>
        <w:sectPr>
          <w:pgSz w:w="11906" w:h="16838"/>
          <w:pgMar w:top="1276" w:right="1418" w:bottom="1247" w:left="1418" w:header="851" w:footer="992" w:gutter="0"/>
          <w:cols w:space="720" w:num="1"/>
          <w:titlePg/>
          <w:docGrid w:linePitch="312" w:charSpace="0"/>
        </w:sectPr>
      </w:pPr>
    </w:p>
    <w:p>
      <w:pPr>
        <w:pStyle w:val="290"/>
        <w:spacing w:line="360" w:lineRule="auto"/>
        <w:ind w:firstLine="482"/>
        <w:rPr>
          <w:rFonts w:ascii="微软雅黑" w:hAnsi="微软雅黑" w:eastAsia="微软雅黑" w:cs="微软雅黑"/>
          <w:b/>
          <w:sz w:val="21"/>
          <w:szCs w:val="21"/>
        </w:rPr>
      </w:pPr>
      <w:r>
        <w:rPr>
          <w:rFonts w:hint="eastAsia" w:ascii="微软雅黑" w:hAnsi="微软雅黑" w:eastAsia="微软雅黑" w:cs="微软雅黑"/>
          <w:b/>
          <w:sz w:val="21"/>
          <w:szCs w:val="21"/>
        </w:rPr>
        <w:t>4. 项目实施人员一览表</w:t>
      </w:r>
    </w:p>
    <w:p>
      <w:pPr>
        <w:pStyle w:val="28"/>
        <w:spacing w:line="360" w:lineRule="auto"/>
        <w:outlineLvl w:val="9"/>
        <w:rPr>
          <w:rFonts w:cs="微软雅黑"/>
        </w:rPr>
      </w:pPr>
      <w:bookmarkStart w:id="337" w:name="_Toc7839"/>
      <w:r>
        <w:rPr>
          <w:rFonts w:hint="eastAsia" w:cs="微软雅黑"/>
        </w:rPr>
        <w:t>项目实施人员一览表</w:t>
      </w:r>
      <w:bookmarkEnd w:id="337"/>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970"/>
        <w:gridCol w:w="709"/>
        <w:gridCol w:w="1254"/>
        <w:gridCol w:w="1454"/>
        <w:gridCol w:w="1134"/>
        <w:gridCol w:w="1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r>
              <w:rPr>
                <w:rFonts w:hint="eastAsia" w:ascii="微软雅黑" w:hAnsi="微软雅黑" w:cs="微软雅黑"/>
                <w:sz w:val="21"/>
                <w:szCs w:val="21"/>
              </w:rPr>
              <w:t>序号</w:t>
            </w:r>
          </w:p>
        </w:tc>
        <w:tc>
          <w:tcPr>
            <w:tcW w:w="1074"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r>
              <w:rPr>
                <w:rFonts w:hint="eastAsia" w:ascii="微软雅黑" w:hAnsi="微软雅黑" w:cs="微软雅黑"/>
                <w:sz w:val="21"/>
                <w:szCs w:val="21"/>
              </w:rPr>
              <w:t>项目组所任职务</w:t>
            </w:r>
          </w:p>
        </w:tc>
        <w:tc>
          <w:tcPr>
            <w:tcW w:w="970"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r>
              <w:rPr>
                <w:rFonts w:hint="eastAsia" w:ascii="微软雅黑" w:hAnsi="微软雅黑" w:cs="微软雅黑"/>
                <w:sz w:val="21"/>
                <w:szCs w:val="21"/>
              </w:rPr>
              <w:t>姓名</w:t>
            </w:r>
          </w:p>
        </w:tc>
        <w:tc>
          <w:tcPr>
            <w:tcW w:w="709"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r>
              <w:rPr>
                <w:rFonts w:hint="eastAsia" w:ascii="微软雅黑" w:hAnsi="微软雅黑" w:cs="微软雅黑"/>
                <w:sz w:val="21"/>
                <w:szCs w:val="21"/>
              </w:rPr>
              <w:t>职称</w:t>
            </w:r>
          </w:p>
        </w:tc>
        <w:tc>
          <w:tcPr>
            <w:tcW w:w="1254"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r>
              <w:rPr>
                <w:rFonts w:hint="eastAsia" w:ascii="微软雅黑" w:hAnsi="微软雅黑" w:cs="微软雅黑"/>
                <w:sz w:val="21"/>
                <w:szCs w:val="21"/>
              </w:rPr>
              <w:t>专业技术资格</w:t>
            </w:r>
          </w:p>
        </w:tc>
        <w:tc>
          <w:tcPr>
            <w:tcW w:w="1454"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r>
              <w:rPr>
                <w:rFonts w:hint="eastAsia" w:ascii="微软雅黑" w:hAnsi="微软雅黑" w:cs="微软雅黑"/>
                <w:sz w:val="21"/>
                <w:szCs w:val="21"/>
              </w:rPr>
              <w:t>专业技术资格证书编号</w:t>
            </w:r>
          </w:p>
        </w:tc>
        <w:tc>
          <w:tcPr>
            <w:tcW w:w="1134"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r>
              <w:rPr>
                <w:rFonts w:hint="eastAsia" w:ascii="微软雅黑" w:hAnsi="微软雅黑" w:cs="微软雅黑"/>
                <w:sz w:val="21"/>
                <w:szCs w:val="21"/>
              </w:rPr>
              <w:t>从事本工作时间</w:t>
            </w:r>
          </w:p>
        </w:tc>
        <w:tc>
          <w:tcPr>
            <w:tcW w:w="1348"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r>
              <w:rPr>
                <w:rFonts w:hint="eastAsia" w:ascii="微软雅黑" w:hAnsi="微软雅黑" w:cs="微软雅黑"/>
                <w:sz w:val="21"/>
                <w:szCs w:val="21"/>
              </w:rPr>
              <w:t>典型业务</w:t>
            </w:r>
          </w:p>
          <w:p>
            <w:pPr>
              <w:pStyle w:val="33"/>
              <w:ind w:firstLine="0" w:firstLineChars="0"/>
              <w:jc w:val="center"/>
              <w:rPr>
                <w:rFonts w:ascii="微软雅黑" w:hAnsi="微软雅黑" w:cs="微软雅黑"/>
                <w:sz w:val="21"/>
                <w:szCs w:val="21"/>
              </w:rPr>
            </w:pPr>
            <w:r>
              <w:rPr>
                <w:rFonts w:hint="eastAsia" w:ascii="微软雅黑" w:hAnsi="微软雅黑" w:cs="微软雅黑"/>
                <w:sz w:val="21"/>
                <w:szCs w:val="21"/>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r>
              <w:rPr>
                <w:rFonts w:hint="eastAsia" w:ascii="微软雅黑" w:hAnsi="微软雅黑" w:cs="微软雅黑"/>
                <w:sz w:val="21"/>
                <w:szCs w:val="21"/>
              </w:rPr>
              <w:t>1</w:t>
            </w:r>
          </w:p>
        </w:tc>
        <w:tc>
          <w:tcPr>
            <w:tcW w:w="1074"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1454" w:type="dxa"/>
            <w:tcBorders>
              <w:top w:val="single" w:color="auto" w:sz="4" w:space="0"/>
              <w:left w:val="single" w:color="auto" w:sz="4" w:space="0"/>
              <w:bottom w:val="single" w:color="auto" w:sz="4" w:space="0"/>
              <w:right w:val="single" w:color="auto" w:sz="4" w:space="0"/>
            </w:tcBorders>
          </w:tcPr>
          <w:p>
            <w:pPr>
              <w:pStyle w:val="33"/>
              <w:ind w:firstLine="0" w:firstLineChars="0"/>
              <w:jc w:val="center"/>
              <w:rPr>
                <w:rFonts w:ascii="微软雅黑" w:hAnsi="微软雅黑" w:cs="微软雅黑"/>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r>
              <w:rPr>
                <w:rFonts w:hint="eastAsia" w:ascii="微软雅黑" w:hAnsi="微软雅黑" w:cs="微软雅黑"/>
                <w:sz w:val="21"/>
                <w:szCs w:val="21"/>
              </w:rPr>
              <w:t>2</w:t>
            </w:r>
          </w:p>
        </w:tc>
        <w:tc>
          <w:tcPr>
            <w:tcW w:w="1074"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1454" w:type="dxa"/>
            <w:tcBorders>
              <w:top w:val="single" w:color="auto" w:sz="4" w:space="0"/>
              <w:left w:val="single" w:color="auto" w:sz="4" w:space="0"/>
              <w:bottom w:val="single" w:color="auto" w:sz="4" w:space="0"/>
              <w:right w:val="single" w:color="auto" w:sz="4" w:space="0"/>
            </w:tcBorders>
          </w:tcPr>
          <w:p>
            <w:pPr>
              <w:pStyle w:val="33"/>
              <w:ind w:firstLine="0" w:firstLineChars="0"/>
              <w:jc w:val="center"/>
              <w:rPr>
                <w:rFonts w:ascii="微软雅黑" w:hAnsi="微软雅黑" w:cs="微软雅黑"/>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r>
              <w:rPr>
                <w:rFonts w:hint="eastAsia" w:ascii="微软雅黑" w:hAnsi="微软雅黑" w:cs="微软雅黑"/>
                <w:sz w:val="21"/>
                <w:szCs w:val="21"/>
              </w:rPr>
              <w:t>3</w:t>
            </w:r>
          </w:p>
        </w:tc>
        <w:tc>
          <w:tcPr>
            <w:tcW w:w="1074"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1454" w:type="dxa"/>
            <w:tcBorders>
              <w:top w:val="single" w:color="auto" w:sz="4" w:space="0"/>
              <w:left w:val="single" w:color="auto" w:sz="4" w:space="0"/>
              <w:bottom w:val="single" w:color="auto" w:sz="4" w:space="0"/>
              <w:right w:val="single" w:color="auto" w:sz="4" w:space="0"/>
            </w:tcBorders>
          </w:tcPr>
          <w:p>
            <w:pPr>
              <w:pStyle w:val="33"/>
              <w:ind w:firstLine="0" w:firstLineChars="0"/>
              <w:jc w:val="center"/>
              <w:rPr>
                <w:rFonts w:ascii="微软雅黑" w:hAnsi="微软雅黑" w:cs="微软雅黑"/>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r>
              <w:rPr>
                <w:rFonts w:hint="eastAsia" w:ascii="微软雅黑" w:hAnsi="微软雅黑" w:cs="微软雅黑"/>
                <w:sz w:val="21"/>
                <w:szCs w:val="21"/>
              </w:rPr>
              <w:t>4</w:t>
            </w:r>
          </w:p>
        </w:tc>
        <w:tc>
          <w:tcPr>
            <w:tcW w:w="1074"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1454" w:type="dxa"/>
            <w:tcBorders>
              <w:top w:val="single" w:color="auto" w:sz="4" w:space="0"/>
              <w:left w:val="single" w:color="auto" w:sz="4" w:space="0"/>
              <w:bottom w:val="single" w:color="auto" w:sz="4" w:space="0"/>
              <w:right w:val="single" w:color="auto" w:sz="4" w:space="0"/>
            </w:tcBorders>
          </w:tcPr>
          <w:p>
            <w:pPr>
              <w:pStyle w:val="33"/>
              <w:ind w:firstLine="0" w:firstLineChars="0"/>
              <w:jc w:val="center"/>
              <w:rPr>
                <w:rFonts w:ascii="微软雅黑" w:hAnsi="微软雅黑" w:cs="微软雅黑"/>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r>
              <w:rPr>
                <w:rFonts w:hint="eastAsia" w:ascii="微软雅黑" w:hAnsi="微软雅黑" w:cs="微软雅黑"/>
                <w:sz w:val="21"/>
                <w:szCs w:val="21"/>
              </w:rPr>
              <w:t>5</w:t>
            </w:r>
          </w:p>
        </w:tc>
        <w:tc>
          <w:tcPr>
            <w:tcW w:w="1074"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1454" w:type="dxa"/>
            <w:tcBorders>
              <w:top w:val="single" w:color="auto" w:sz="4" w:space="0"/>
              <w:left w:val="single" w:color="auto" w:sz="4" w:space="0"/>
              <w:bottom w:val="single" w:color="auto" w:sz="4" w:space="0"/>
              <w:right w:val="single" w:color="auto" w:sz="4" w:space="0"/>
            </w:tcBorders>
          </w:tcPr>
          <w:p>
            <w:pPr>
              <w:pStyle w:val="33"/>
              <w:ind w:firstLine="0" w:firstLineChars="0"/>
              <w:jc w:val="center"/>
              <w:rPr>
                <w:rFonts w:ascii="微软雅黑" w:hAnsi="微软雅黑" w:cs="微软雅黑"/>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微软雅黑" w:hAnsi="微软雅黑" w:cs="微软雅黑"/>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微软雅黑" w:hAnsi="微软雅黑" w:cs="微软雅黑"/>
                <w:szCs w:val="21"/>
              </w:rPr>
            </w:pPr>
            <w:r>
              <w:rPr>
                <w:rFonts w:hint="eastAsia" w:ascii="微软雅黑" w:hAnsi="微软雅黑" w:cs="微软雅黑"/>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微软雅黑" w:hAnsi="微软雅黑" w:cs="微软雅黑"/>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微软雅黑" w:hAnsi="微软雅黑" w:cs="微软雅黑"/>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微软雅黑" w:hAnsi="微软雅黑" w:cs="微软雅黑"/>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微软雅黑" w:hAnsi="微软雅黑" w:cs="微软雅黑"/>
                <w:szCs w:val="21"/>
              </w:rPr>
            </w:pPr>
          </w:p>
        </w:tc>
        <w:tc>
          <w:tcPr>
            <w:tcW w:w="1454" w:type="dxa"/>
            <w:tcBorders>
              <w:top w:val="single" w:color="auto" w:sz="4" w:space="0"/>
              <w:left w:val="single" w:color="auto" w:sz="4" w:space="0"/>
              <w:bottom w:val="single" w:color="auto" w:sz="4" w:space="0"/>
              <w:right w:val="single" w:color="auto" w:sz="4" w:space="0"/>
            </w:tcBorders>
          </w:tcPr>
          <w:p>
            <w:pPr>
              <w:ind w:firstLine="0" w:firstLineChars="0"/>
              <w:rPr>
                <w:rFonts w:ascii="微软雅黑" w:hAnsi="微软雅黑" w:cs="微软雅黑"/>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微软雅黑" w:hAnsi="微软雅黑" w:cs="微软雅黑"/>
                <w:szCs w:val="21"/>
              </w:rPr>
            </w:pPr>
          </w:p>
        </w:tc>
        <w:tc>
          <w:tcPr>
            <w:tcW w:w="134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微软雅黑" w:hAnsi="微软雅黑" w:cs="微软雅黑"/>
                <w:szCs w:val="21"/>
              </w:rPr>
            </w:pPr>
          </w:p>
        </w:tc>
      </w:tr>
    </w:tbl>
    <w:p>
      <w:pPr>
        <w:ind w:firstLine="420"/>
        <w:rPr>
          <w:rFonts w:ascii="微软雅黑" w:hAnsi="微软雅黑" w:cs="微软雅黑"/>
          <w:b/>
          <w:szCs w:val="21"/>
        </w:rPr>
      </w:pPr>
      <w:r>
        <w:rPr>
          <w:rFonts w:hint="eastAsia" w:ascii="微软雅黑" w:hAnsi="微软雅黑" w:cs="微软雅黑"/>
          <w:b/>
          <w:szCs w:val="21"/>
        </w:rPr>
        <w:t>注：1、“项目实施人员”指投标单位针对该项目实施所配备的人员。</w:t>
      </w:r>
    </w:p>
    <w:p>
      <w:pPr>
        <w:ind w:firstLine="840" w:firstLineChars="400"/>
        <w:rPr>
          <w:rFonts w:ascii="微软雅黑" w:hAnsi="微软雅黑" w:cs="微软雅黑"/>
          <w:b/>
          <w:szCs w:val="21"/>
        </w:rPr>
      </w:pPr>
      <w:r>
        <w:rPr>
          <w:rFonts w:hint="eastAsia" w:ascii="微软雅黑" w:hAnsi="微软雅黑" w:cs="微软雅黑"/>
          <w:b/>
          <w:szCs w:val="21"/>
        </w:rPr>
        <w:t>2、附各专业人员简历及相关证明材料复印件；</w:t>
      </w:r>
    </w:p>
    <w:p>
      <w:pPr>
        <w:ind w:firstLine="840" w:firstLineChars="400"/>
        <w:rPr>
          <w:rFonts w:ascii="微软雅黑" w:hAnsi="微软雅黑" w:cs="微软雅黑"/>
          <w:b/>
          <w:szCs w:val="21"/>
        </w:rPr>
      </w:pPr>
      <w:r>
        <w:rPr>
          <w:rFonts w:hint="eastAsia" w:ascii="微软雅黑" w:hAnsi="微软雅黑" w:cs="微软雅黑"/>
          <w:b/>
          <w:szCs w:val="21"/>
        </w:rPr>
        <w:t>3、表格不够填写可添加。</w:t>
      </w:r>
    </w:p>
    <w:p>
      <w:pPr>
        <w:snapToGrid w:val="0"/>
        <w:spacing w:before="120" w:beforeLines="50"/>
        <w:ind w:firstLine="420"/>
        <w:jc w:val="center"/>
        <w:rPr>
          <w:rFonts w:ascii="微软雅黑" w:hAnsi="微软雅黑" w:cs="微软雅黑"/>
          <w:szCs w:val="21"/>
          <w:u w:val="single"/>
        </w:rPr>
      </w:pPr>
      <w:r>
        <w:rPr>
          <w:rFonts w:hint="eastAsia" w:ascii="微软雅黑" w:hAnsi="微软雅黑" w:cs="微软雅黑"/>
          <w:kern w:val="0"/>
          <w:szCs w:val="21"/>
        </w:rPr>
        <w:t xml:space="preserve"> 法定代表人或</w:t>
      </w:r>
      <w:r>
        <w:rPr>
          <w:rFonts w:hint="eastAsia" w:ascii="微软雅黑" w:hAnsi="微软雅黑" w:cs="微软雅黑"/>
          <w:szCs w:val="21"/>
        </w:rPr>
        <w:t>被授权人签字（或盖章）：</w:t>
      </w:r>
    </w:p>
    <w:p>
      <w:pPr>
        <w:pStyle w:val="118"/>
        <w:ind w:firstLine="420"/>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供应商名称（公章）：</w:t>
      </w:r>
    </w:p>
    <w:p>
      <w:pPr>
        <w:pStyle w:val="118"/>
        <w:ind w:firstLine="420"/>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日期： 年 月 日</w:t>
      </w:r>
    </w:p>
    <w:p>
      <w:pPr>
        <w:pStyle w:val="290"/>
        <w:spacing w:line="360" w:lineRule="auto"/>
        <w:ind w:firstLine="482"/>
        <w:rPr>
          <w:rFonts w:ascii="微软雅黑" w:hAnsi="微软雅黑" w:eastAsia="微软雅黑" w:cs="微软雅黑"/>
          <w:b/>
          <w:sz w:val="24"/>
          <w:szCs w:val="24"/>
        </w:rPr>
        <w:sectPr>
          <w:pgSz w:w="11906" w:h="16838"/>
          <w:pgMar w:top="1276" w:right="1418" w:bottom="1247" w:left="1418" w:header="851" w:footer="992" w:gutter="0"/>
          <w:cols w:space="720" w:num="1"/>
          <w:titlePg/>
          <w:docGrid w:linePitch="312" w:charSpace="0"/>
        </w:sectPr>
      </w:pPr>
    </w:p>
    <w:p>
      <w:pPr>
        <w:pStyle w:val="290"/>
        <w:spacing w:line="360" w:lineRule="auto"/>
        <w:rPr>
          <w:rFonts w:ascii="微软雅黑" w:hAnsi="微软雅黑" w:eastAsia="微软雅黑" w:cs="微软雅黑"/>
          <w:b/>
          <w:sz w:val="21"/>
          <w:szCs w:val="21"/>
        </w:rPr>
      </w:pPr>
      <w:r>
        <w:rPr>
          <w:rFonts w:hint="eastAsia" w:ascii="微软雅黑" w:hAnsi="微软雅黑" w:eastAsia="微软雅黑" w:cs="微软雅黑"/>
          <w:b/>
          <w:sz w:val="24"/>
          <w:szCs w:val="24"/>
        </w:rPr>
        <w:t>5.</w:t>
      </w:r>
      <w:r>
        <w:rPr>
          <w:rFonts w:hint="eastAsia" w:ascii="微软雅黑" w:hAnsi="微软雅黑" w:eastAsia="微软雅黑" w:cs="微软雅黑"/>
          <w:b/>
          <w:sz w:val="21"/>
          <w:szCs w:val="21"/>
        </w:rPr>
        <w:t>投入设备一览表</w:t>
      </w:r>
    </w:p>
    <w:p>
      <w:pPr>
        <w:pStyle w:val="8"/>
        <w:overflowPunct w:val="0"/>
        <w:ind w:firstLine="0" w:firstLineChars="0"/>
        <w:jc w:val="center"/>
        <w:rPr>
          <w:rFonts w:ascii="微软雅黑" w:hAnsi="微软雅黑" w:cs="微软雅黑"/>
          <w:b/>
          <w:szCs w:val="21"/>
        </w:rPr>
      </w:pPr>
      <w:r>
        <w:rPr>
          <w:rFonts w:hint="eastAsia" w:ascii="微软雅黑" w:hAnsi="微软雅黑" w:cs="微软雅黑"/>
          <w:b/>
          <w:szCs w:val="21"/>
        </w:rPr>
        <w:t>投入设备一览表</w:t>
      </w:r>
    </w:p>
    <w:p>
      <w:pPr>
        <w:pStyle w:val="8"/>
        <w:overflowPunct w:val="0"/>
        <w:ind w:firstLine="0" w:firstLineChars="0"/>
        <w:rPr>
          <w:rFonts w:ascii="微软雅黑" w:hAnsi="微软雅黑" w:cs="微软雅黑"/>
          <w:b/>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816"/>
        <w:gridCol w:w="1211"/>
        <w:gridCol w:w="1211"/>
        <w:gridCol w:w="679"/>
        <w:gridCol w:w="679"/>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vAlign w:val="center"/>
          </w:tcPr>
          <w:p>
            <w:pPr>
              <w:pStyle w:val="290"/>
              <w:spacing w:line="360" w:lineRule="auto"/>
              <w:jc w:val="center"/>
              <w:rPr>
                <w:rFonts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1816" w:type="dxa"/>
            <w:vAlign w:val="center"/>
          </w:tcPr>
          <w:p>
            <w:pPr>
              <w:pStyle w:val="290"/>
              <w:spacing w:line="360" w:lineRule="auto"/>
              <w:jc w:val="center"/>
              <w:rPr>
                <w:rFonts w:ascii="微软雅黑" w:hAnsi="微软雅黑" w:eastAsia="微软雅黑" w:cs="微软雅黑"/>
                <w:sz w:val="21"/>
                <w:szCs w:val="21"/>
              </w:rPr>
            </w:pPr>
            <w:r>
              <w:rPr>
                <w:rFonts w:hint="eastAsia" w:ascii="微软雅黑" w:hAnsi="微软雅黑" w:eastAsia="微软雅黑" w:cs="微软雅黑"/>
                <w:sz w:val="21"/>
                <w:szCs w:val="21"/>
              </w:rPr>
              <w:t>名称</w:t>
            </w:r>
          </w:p>
        </w:tc>
        <w:tc>
          <w:tcPr>
            <w:tcW w:w="1211" w:type="dxa"/>
            <w:vAlign w:val="center"/>
          </w:tcPr>
          <w:p>
            <w:pPr>
              <w:pStyle w:val="290"/>
              <w:spacing w:line="360" w:lineRule="auto"/>
              <w:jc w:val="center"/>
              <w:rPr>
                <w:rFonts w:ascii="微软雅黑" w:hAnsi="微软雅黑" w:eastAsia="微软雅黑" w:cs="微软雅黑"/>
                <w:sz w:val="21"/>
                <w:szCs w:val="21"/>
              </w:rPr>
            </w:pPr>
            <w:r>
              <w:rPr>
                <w:rFonts w:hint="eastAsia" w:ascii="微软雅黑" w:hAnsi="微软雅黑" w:eastAsia="微软雅黑" w:cs="微软雅黑"/>
                <w:sz w:val="21"/>
                <w:szCs w:val="21"/>
              </w:rPr>
              <w:t>品牌</w:t>
            </w:r>
          </w:p>
        </w:tc>
        <w:tc>
          <w:tcPr>
            <w:tcW w:w="1211" w:type="dxa"/>
            <w:vAlign w:val="center"/>
          </w:tcPr>
          <w:p>
            <w:pPr>
              <w:pStyle w:val="290"/>
              <w:spacing w:line="360" w:lineRule="auto"/>
              <w:jc w:val="center"/>
              <w:rPr>
                <w:rFonts w:ascii="微软雅黑" w:hAnsi="微软雅黑" w:eastAsia="微软雅黑" w:cs="微软雅黑"/>
                <w:sz w:val="21"/>
                <w:szCs w:val="21"/>
              </w:rPr>
            </w:pPr>
            <w:r>
              <w:rPr>
                <w:rFonts w:hint="eastAsia" w:ascii="微软雅黑" w:hAnsi="微软雅黑" w:eastAsia="微软雅黑" w:cs="微软雅黑"/>
                <w:sz w:val="21"/>
                <w:szCs w:val="21"/>
              </w:rPr>
              <w:t>型号、规格</w:t>
            </w:r>
          </w:p>
        </w:tc>
        <w:tc>
          <w:tcPr>
            <w:tcW w:w="679" w:type="dxa"/>
            <w:vAlign w:val="center"/>
          </w:tcPr>
          <w:p>
            <w:pPr>
              <w:pStyle w:val="290"/>
              <w:spacing w:line="360" w:lineRule="auto"/>
              <w:jc w:val="center"/>
              <w:rPr>
                <w:rFonts w:ascii="微软雅黑" w:hAnsi="微软雅黑" w:eastAsia="微软雅黑" w:cs="微软雅黑"/>
                <w:sz w:val="21"/>
                <w:szCs w:val="21"/>
              </w:rPr>
            </w:pPr>
            <w:r>
              <w:rPr>
                <w:rFonts w:hint="eastAsia" w:ascii="微软雅黑" w:hAnsi="微软雅黑" w:eastAsia="微软雅黑" w:cs="微软雅黑"/>
                <w:sz w:val="21"/>
                <w:szCs w:val="21"/>
              </w:rPr>
              <w:t>单位</w:t>
            </w:r>
          </w:p>
        </w:tc>
        <w:tc>
          <w:tcPr>
            <w:tcW w:w="679" w:type="dxa"/>
            <w:vAlign w:val="center"/>
          </w:tcPr>
          <w:p>
            <w:pPr>
              <w:pStyle w:val="290"/>
              <w:spacing w:line="360" w:lineRule="auto"/>
              <w:jc w:val="center"/>
              <w:rPr>
                <w:rFonts w:ascii="微软雅黑" w:hAnsi="微软雅黑" w:eastAsia="微软雅黑" w:cs="微软雅黑"/>
                <w:sz w:val="21"/>
                <w:szCs w:val="21"/>
              </w:rPr>
            </w:pPr>
            <w:r>
              <w:rPr>
                <w:rFonts w:hint="eastAsia" w:ascii="微软雅黑" w:hAnsi="微软雅黑" w:eastAsia="微软雅黑" w:cs="微软雅黑"/>
                <w:sz w:val="21"/>
                <w:szCs w:val="21"/>
              </w:rPr>
              <w:t>数量</w:t>
            </w:r>
          </w:p>
        </w:tc>
        <w:tc>
          <w:tcPr>
            <w:tcW w:w="2400" w:type="dxa"/>
            <w:vAlign w:val="center"/>
          </w:tcPr>
          <w:p>
            <w:pPr>
              <w:pStyle w:val="290"/>
              <w:spacing w:line="360" w:lineRule="auto"/>
              <w:jc w:val="center"/>
              <w:rPr>
                <w:rFonts w:ascii="微软雅黑" w:hAnsi="微软雅黑" w:eastAsia="微软雅黑" w:cs="微软雅黑"/>
                <w:sz w:val="21"/>
                <w:szCs w:val="21"/>
              </w:rPr>
            </w:pPr>
            <w:r>
              <w:rPr>
                <w:rFonts w:hint="eastAsia" w:ascii="微软雅黑" w:hAnsi="微软雅黑" w:eastAsia="微软雅黑" w:cs="微软雅黑"/>
                <w:sz w:val="21"/>
                <w:szCs w:val="21"/>
              </w:rPr>
              <w:t>设备性质（自有/租赁）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vAlign w:val="center"/>
          </w:tcPr>
          <w:p>
            <w:pPr>
              <w:pStyle w:val="290"/>
              <w:spacing w:line="360" w:lineRule="auto"/>
              <w:jc w:val="center"/>
              <w:rPr>
                <w:rFonts w:ascii="微软雅黑" w:hAnsi="微软雅黑" w:eastAsia="微软雅黑" w:cs="微软雅黑"/>
                <w:sz w:val="21"/>
                <w:szCs w:val="21"/>
              </w:rPr>
            </w:pPr>
          </w:p>
        </w:tc>
        <w:tc>
          <w:tcPr>
            <w:tcW w:w="1816" w:type="dxa"/>
            <w:vAlign w:val="center"/>
          </w:tcPr>
          <w:p>
            <w:pPr>
              <w:pStyle w:val="290"/>
              <w:spacing w:line="360" w:lineRule="auto"/>
              <w:jc w:val="center"/>
              <w:rPr>
                <w:rFonts w:ascii="微软雅黑" w:hAnsi="微软雅黑" w:eastAsia="微软雅黑" w:cs="微软雅黑"/>
                <w:sz w:val="21"/>
                <w:szCs w:val="21"/>
              </w:rPr>
            </w:pPr>
          </w:p>
        </w:tc>
        <w:tc>
          <w:tcPr>
            <w:tcW w:w="1211" w:type="dxa"/>
          </w:tcPr>
          <w:p>
            <w:pPr>
              <w:pStyle w:val="290"/>
              <w:spacing w:line="360" w:lineRule="auto"/>
              <w:jc w:val="center"/>
              <w:rPr>
                <w:rFonts w:ascii="微软雅黑" w:hAnsi="微软雅黑" w:eastAsia="微软雅黑" w:cs="微软雅黑"/>
                <w:sz w:val="21"/>
                <w:szCs w:val="21"/>
              </w:rPr>
            </w:pPr>
          </w:p>
        </w:tc>
        <w:tc>
          <w:tcPr>
            <w:tcW w:w="1211" w:type="dxa"/>
            <w:vAlign w:val="center"/>
          </w:tcPr>
          <w:p>
            <w:pPr>
              <w:pStyle w:val="290"/>
              <w:spacing w:line="360" w:lineRule="auto"/>
              <w:jc w:val="center"/>
              <w:rPr>
                <w:rFonts w:ascii="微软雅黑" w:hAnsi="微软雅黑" w:eastAsia="微软雅黑" w:cs="微软雅黑"/>
                <w:sz w:val="21"/>
                <w:szCs w:val="21"/>
              </w:rPr>
            </w:pPr>
          </w:p>
        </w:tc>
        <w:tc>
          <w:tcPr>
            <w:tcW w:w="679" w:type="dxa"/>
            <w:vAlign w:val="center"/>
          </w:tcPr>
          <w:p>
            <w:pPr>
              <w:pStyle w:val="290"/>
              <w:spacing w:line="360" w:lineRule="auto"/>
              <w:jc w:val="center"/>
              <w:rPr>
                <w:rFonts w:ascii="微软雅黑" w:hAnsi="微软雅黑" w:eastAsia="微软雅黑" w:cs="微软雅黑"/>
                <w:sz w:val="21"/>
                <w:szCs w:val="21"/>
              </w:rPr>
            </w:pPr>
          </w:p>
        </w:tc>
        <w:tc>
          <w:tcPr>
            <w:tcW w:w="679" w:type="dxa"/>
            <w:vAlign w:val="center"/>
          </w:tcPr>
          <w:p>
            <w:pPr>
              <w:pStyle w:val="290"/>
              <w:spacing w:line="360" w:lineRule="auto"/>
              <w:jc w:val="center"/>
              <w:rPr>
                <w:rFonts w:ascii="微软雅黑" w:hAnsi="微软雅黑" w:eastAsia="微软雅黑" w:cs="微软雅黑"/>
                <w:sz w:val="21"/>
                <w:szCs w:val="21"/>
              </w:rPr>
            </w:pPr>
          </w:p>
        </w:tc>
        <w:tc>
          <w:tcPr>
            <w:tcW w:w="2400" w:type="dxa"/>
            <w:vAlign w:val="center"/>
          </w:tcPr>
          <w:p>
            <w:pPr>
              <w:pStyle w:val="290"/>
              <w:spacing w:line="360" w:lineRule="auto"/>
              <w:jc w:val="center"/>
              <w:rPr>
                <w:rFonts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vAlign w:val="center"/>
          </w:tcPr>
          <w:p>
            <w:pPr>
              <w:pStyle w:val="290"/>
              <w:spacing w:line="360" w:lineRule="auto"/>
              <w:jc w:val="center"/>
              <w:rPr>
                <w:rFonts w:ascii="微软雅黑" w:hAnsi="微软雅黑" w:eastAsia="微软雅黑" w:cs="微软雅黑"/>
                <w:sz w:val="21"/>
                <w:szCs w:val="21"/>
              </w:rPr>
            </w:pPr>
          </w:p>
        </w:tc>
        <w:tc>
          <w:tcPr>
            <w:tcW w:w="1816" w:type="dxa"/>
            <w:vAlign w:val="center"/>
          </w:tcPr>
          <w:p>
            <w:pPr>
              <w:pStyle w:val="290"/>
              <w:spacing w:line="360" w:lineRule="auto"/>
              <w:jc w:val="center"/>
              <w:rPr>
                <w:rFonts w:ascii="微软雅黑" w:hAnsi="微软雅黑" w:eastAsia="微软雅黑" w:cs="微软雅黑"/>
                <w:sz w:val="21"/>
                <w:szCs w:val="21"/>
              </w:rPr>
            </w:pPr>
          </w:p>
        </w:tc>
        <w:tc>
          <w:tcPr>
            <w:tcW w:w="1211" w:type="dxa"/>
          </w:tcPr>
          <w:p>
            <w:pPr>
              <w:pStyle w:val="290"/>
              <w:spacing w:line="360" w:lineRule="auto"/>
              <w:jc w:val="center"/>
              <w:rPr>
                <w:rFonts w:ascii="微软雅黑" w:hAnsi="微软雅黑" w:eastAsia="微软雅黑" w:cs="微软雅黑"/>
                <w:sz w:val="21"/>
                <w:szCs w:val="21"/>
              </w:rPr>
            </w:pPr>
          </w:p>
        </w:tc>
        <w:tc>
          <w:tcPr>
            <w:tcW w:w="1211" w:type="dxa"/>
            <w:vAlign w:val="center"/>
          </w:tcPr>
          <w:p>
            <w:pPr>
              <w:pStyle w:val="290"/>
              <w:spacing w:line="360" w:lineRule="auto"/>
              <w:jc w:val="center"/>
              <w:rPr>
                <w:rFonts w:ascii="微软雅黑" w:hAnsi="微软雅黑" w:eastAsia="微软雅黑" w:cs="微软雅黑"/>
                <w:sz w:val="21"/>
                <w:szCs w:val="21"/>
              </w:rPr>
            </w:pPr>
          </w:p>
        </w:tc>
        <w:tc>
          <w:tcPr>
            <w:tcW w:w="679" w:type="dxa"/>
            <w:vAlign w:val="center"/>
          </w:tcPr>
          <w:p>
            <w:pPr>
              <w:pStyle w:val="290"/>
              <w:spacing w:line="360" w:lineRule="auto"/>
              <w:jc w:val="center"/>
              <w:rPr>
                <w:rFonts w:ascii="微软雅黑" w:hAnsi="微软雅黑" w:eastAsia="微软雅黑" w:cs="微软雅黑"/>
                <w:sz w:val="21"/>
                <w:szCs w:val="21"/>
              </w:rPr>
            </w:pPr>
          </w:p>
        </w:tc>
        <w:tc>
          <w:tcPr>
            <w:tcW w:w="679" w:type="dxa"/>
            <w:vAlign w:val="center"/>
          </w:tcPr>
          <w:p>
            <w:pPr>
              <w:pStyle w:val="290"/>
              <w:spacing w:line="360" w:lineRule="auto"/>
              <w:jc w:val="center"/>
              <w:rPr>
                <w:rFonts w:ascii="微软雅黑" w:hAnsi="微软雅黑" w:eastAsia="微软雅黑" w:cs="微软雅黑"/>
                <w:sz w:val="21"/>
                <w:szCs w:val="21"/>
              </w:rPr>
            </w:pPr>
          </w:p>
        </w:tc>
        <w:tc>
          <w:tcPr>
            <w:tcW w:w="2400" w:type="dxa"/>
            <w:vAlign w:val="center"/>
          </w:tcPr>
          <w:p>
            <w:pPr>
              <w:pStyle w:val="290"/>
              <w:spacing w:line="360" w:lineRule="auto"/>
              <w:jc w:val="center"/>
              <w:rPr>
                <w:rFonts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vAlign w:val="center"/>
          </w:tcPr>
          <w:p>
            <w:pPr>
              <w:pStyle w:val="290"/>
              <w:spacing w:line="360" w:lineRule="auto"/>
              <w:jc w:val="center"/>
              <w:rPr>
                <w:rFonts w:ascii="微软雅黑" w:hAnsi="微软雅黑" w:eastAsia="微软雅黑" w:cs="微软雅黑"/>
                <w:sz w:val="21"/>
                <w:szCs w:val="21"/>
              </w:rPr>
            </w:pPr>
          </w:p>
        </w:tc>
        <w:tc>
          <w:tcPr>
            <w:tcW w:w="1816" w:type="dxa"/>
            <w:vAlign w:val="center"/>
          </w:tcPr>
          <w:p>
            <w:pPr>
              <w:pStyle w:val="290"/>
              <w:spacing w:line="360" w:lineRule="auto"/>
              <w:jc w:val="center"/>
              <w:rPr>
                <w:rFonts w:ascii="微软雅黑" w:hAnsi="微软雅黑" w:eastAsia="微软雅黑" w:cs="微软雅黑"/>
                <w:sz w:val="21"/>
                <w:szCs w:val="21"/>
              </w:rPr>
            </w:pPr>
          </w:p>
        </w:tc>
        <w:tc>
          <w:tcPr>
            <w:tcW w:w="1211" w:type="dxa"/>
          </w:tcPr>
          <w:p>
            <w:pPr>
              <w:pStyle w:val="290"/>
              <w:spacing w:line="360" w:lineRule="auto"/>
              <w:jc w:val="center"/>
              <w:rPr>
                <w:rFonts w:ascii="微软雅黑" w:hAnsi="微软雅黑" w:eastAsia="微软雅黑" w:cs="微软雅黑"/>
                <w:sz w:val="21"/>
                <w:szCs w:val="21"/>
              </w:rPr>
            </w:pPr>
          </w:p>
        </w:tc>
        <w:tc>
          <w:tcPr>
            <w:tcW w:w="1211" w:type="dxa"/>
            <w:vAlign w:val="center"/>
          </w:tcPr>
          <w:p>
            <w:pPr>
              <w:pStyle w:val="290"/>
              <w:spacing w:line="360" w:lineRule="auto"/>
              <w:jc w:val="center"/>
              <w:rPr>
                <w:rFonts w:ascii="微软雅黑" w:hAnsi="微软雅黑" w:eastAsia="微软雅黑" w:cs="微软雅黑"/>
                <w:sz w:val="21"/>
                <w:szCs w:val="21"/>
              </w:rPr>
            </w:pPr>
          </w:p>
        </w:tc>
        <w:tc>
          <w:tcPr>
            <w:tcW w:w="679" w:type="dxa"/>
            <w:vAlign w:val="center"/>
          </w:tcPr>
          <w:p>
            <w:pPr>
              <w:pStyle w:val="290"/>
              <w:spacing w:line="360" w:lineRule="auto"/>
              <w:jc w:val="center"/>
              <w:rPr>
                <w:rFonts w:ascii="微软雅黑" w:hAnsi="微软雅黑" w:eastAsia="微软雅黑" w:cs="微软雅黑"/>
                <w:sz w:val="21"/>
                <w:szCs w:val="21"/>
              </w:rPr>
            </w:pPr>
          </w:p>
        </w:tc>
        <w:tc>
          <w:tcPr>
            <w:tcW w:w="679" w:type="dxa"/>
            <w:vAlign w:val="center"/>
          </w:tcPr>
          <w:p>
            <w:pPr>
              <w:pStyle w:val="290"/>
              <w:spacing w:line="360" w:lineRule="auto"/>
              <w:jc w:val="center"/>
              <w:rPr>
                <w:rFonts w:ascii="微软雅黑" w:hAnsi="微软雅黑" w:eastAsia="微软雅黑" w:cs="微软雅黑"/>
                <w:sz w:val="21"/>
                <w:szCs w:val="21"/>
              </w:rPr>
            </w:pPr>
          </w:p>
        </w:tc>
        <w:tc>
          <w:tcPr>
            <w:tcW w:w="2400" w:type="dxa"/>
            <w:vAlign w:val="center"/>
          </w:tcPr>
          <w:p>
            <w:pPr>
              <w:pStyle w:val="290"/>
              <w:spacing w:line="360" w:lineRule="auto"/>
              <w:jc w:val="center"/>
              <w:rPr>
                <w:rFonts w:ascii="微软雅黑" w:hAnsi="微软雅黑" w:eastAsia="微软雅黑" w:cs="微软雅黑"/>
                <w:sz w:val="21"/>
                <w:szCs w:val="21"/>
              </w:rPr>
            </w:pPr>
          </w:p>
        </w:tc>
      </w:tr>
    </w:tbl>
    <w:p>
      <w:pPr>
        <w:snapToGrid w:val="0"/>
        <w:ind w:firstLine="0" w:firstLineChars="0"/>
        <w:jc w:val="center"/>
        <w:rPr>
          <w:rFonts w:ascii="微软雅黑" w:hAnsi="微软雅黑" w:cs="微软雅黑"/>
          <w:szCs w:val="21"/>
          <w:u w:val="single"/>
        </w:rPr>
      </w:pPr>
      <w:r>
        <w:rPr>
          <w:rFonts w:hint="eastAsia" w:ascii="微软雅黑" w:hAnsi="微软雅黑" w:cs="微软雅黑"/>
          <w:kern w:val="0"/>
          <w:szCs w:val="21"/>
        </w:rPr>
        <w:t xml:space="preserve"> 法定代表人或</w:t>
      </w:r>
      <w:r>
        <w:rPr>
          <w:rFonts w:hint="eastAsia" w:ascii="微软雅黑" w:hAnsi="微软雅黑" w:cs="微软雅黑"/>
          <w:szCs w:val="21"/>
        </w:rPr>
        <w:t>被授权人签字（或盖章）：</w:t>
      </w:r>
    </w:p>
    <w:p>
      <w:pPr>
        <w:pStyle w:val="118"/>
        <w:ind w:firstLine="0" w:firstLineChars="0"/>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供应商名称（公章）：</w:t>
      </w:r>
    </w:p>
    <w:p>
      <w:pPr>
        <w:pStyle w:val="118"/>
        <w:ind w:firstLine="0" w:firstLineChars="0"/>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日期： 年 月 日</w:t>
      </w:r>
    </w:p>
    <w:p>
      <w:pPr>
        <w:pStyle w:val="290"/>
        <w:spacing w:line="360" w:lineRule="auto"/>
        <w:ind w:firstLine="482"/>
        <w:rPr>
          <w:rFonts w:ascii="微软雅黑" w:hAnsi="微软雅黑" w:eastAsia="微软雅黑" w:cs="微软雅黑"/>
          <w:b/>
          <w:sz w:val="24"/>
          <w:szCs w:val="24"/>
        </w:rPr>
        <w:sectPr>
          <w:pgSz w:w="11906" w:h="16838"/>
          <w:pgMar w:top="1276" w:right="1418" w:bottom="1247" w:left="1418" w:header="851" w:footer="992" w:gutter="0"/>
          <w:cols w:space="720" w:num="1"/>
          <w:titlePg/>
          <w:docGrid w:linePitch="312" w:charSpace="0"/>
        </w:sectPr>
      </w:pPr>
    </w:p>
    <w:p>
      <w:pPr>
        <w:pStyle w:val="290"/>
        <w:spacing w:line="360" w:lineRule="auto"/>
        <w:ind w:firstLine="482"/>
        <w:rPr>
          <w:rFonts w:ascii="微软雅黑" w:hAnsi="微软雅黑" w:eastAsia="微软雅黑" w:cs="微软雅黑"/>
          <w:b/>
          <w:sz w:val="21"/>
          <w:szCs w:val="21"/>
        </w:rPr>
      </w:pPr>
      <w:r>
        <w:rPr>
          <w:rFonts w:hint="eastAsia" w:ascii="微软雅黑" w:hAnsi="微软雅黑" w:eastAsia="微软雅黑" w:cs="微软雅黑"/>
          <w:b/>
          <w:sz w:val="21"/>
          <w:szCs w:val="21"/>
        </w:rPr>
        <w:t>6.拟投入本项目的设备及易耗品和材料清单</w:t>
      </w:r>
    </w:p>
    <w:p>
      <w:pPr>
        <w:pStyle w:val="28"/>
        <w:spacing w:line="360" w:lineRule="auto"/>
        <w:outlineLvl w:val="9"/>
        <w:rPr>
          <w:rFonts w:cs="微软雅黑"/>
        </w:rPr>
      </w:pPr>
      <w:bookmarkStart w:id="338" w:name="_Toc24029"/>
      <w:r>
        <w:rPr>
          <w:rFonts w:hint="eastAsia" w:cs="微软雅黑"/>
        </w:rPr>
        <w:t>拟投入本项目的设备及易耗品和材料清单</w:t>
      </w:r>
      <w:bookmarkEnd w:id="338"/>
    </w:p>
    <w:tbl>
      <w:tblPr>
        <w:tblStyle w:val="5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2"/>
        <w:gridCol w:w="1816"/>
        <w:gridCol w:w="875"/>
        <w:gridCol w:w="1547"/>
        <w:gridCol w:w="1005"/>
        <w:gridCol w:w="1275"/>
        <w:gridCol w:w="14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752" w:type="dxa"/>
            <w:vAlign w:val="center"/>
          </w:tcPr>
          <w:p>
            <w:pPr>
              <w:pStyle w:val="28"/>
              <w:spacing w:after="0" w:line="360" w:lineRule="auto"/>
              <w:ind w:firstLine="0" w:firstLineChars="0"/>
              <w:rPr>
                <w:rFonts w:cs="微软雅黑"/>
              </w:rPr>
            </w:pPr>
            <w:bookmarkStart w:id="339" w:name="_Toc18066"/>
            <w:bookmarkStart w:id="340" w:name="_Toc14366"/>
            <w:bookmarkStart w:id="341" w:name="_Toc7606"/>
            <w:r>
              <w:rPr>
                <w:rFonts w:hint="eastAsia" w:cs="微软雅黑"/>
              </w:rPr>
              <w:t>序号</w:t>
            </w:r>
            <w:bookmarkEnd w:id="339"/>
            <w:bookmarkEnd w:id="340"/>
            <w:bookmarkEnd w:id="341"/>
          </w:p>
        </w:tc>
        <w:tc>
          <w:tcPr>
            <w:tcW w:w="1816" w:type="dxa"/>
            <w:vAlign w:val="center"/>
          </w:tcPr>
          <w:p>
            <w:pPr>
              <w:pStyle w:val="28"/>
              <w:spacing w:after="0" w:line="360" w:lineRule="auto"/>
              <w:ind w:firstLine="0" w:firstLineChars="0"/>
              <w:rPr>
                <w:rFonts w:cs="微软雅黑"/>
              </w:rPr>
            </w:pPr>
            <w:bookmarkStart w:id="342" w:name="_Toc7645"/>
            <w:bookmarkStart w:id="343" w:name="_Toc19483"/>
            <w:bookmarkStart w:id="344" w:name="_Toc20746"/>
            <w:r>
              <w:rPr>
                <w:rFonts w:hint="eastAsia" w:cs="微软雅黑"/>
              </w:rPr>
              <w:t>名称</w:t>
            </w:r>
            <w:bookmarkEnd w:id="342"/>
            <w:bookmarkEnd w:id="343"/>
            <w:bookmarkEnd w:id="344"/>
          </w:p>
        </w:tc>
        <w:tc>
          <w:tcPr>
            <w:tcW w:w="875" w:type="dxa"/>
            <w:vAlign w:val="center"/>
          </w:tcPr>
          <w:p>
            <w:pPr>
              <w:pStyle w:val="28"/>
              <w:spacing w:after="0" w:line="360" w:lineRule="auto"/>
              <w:ind w:firstLine="0" w:firstLineChars="0"/>
              <w:rPr>
                <w:rFonts w:cs="微软雅黑"/>
              </w:rPr>
            </w:pPr>
            <w:bookmarkStart w:id="345" w:name="_Toc25156"/>
            <w:bookmarkStart w:id="346" w:name="_Toc10199"/>
            <w:bookmarkStart w:id="347" w:name="_Toc11082"/>
            <w:r>
              <w:rPr>
                <w:rFonts w:hint="eastAsia" w:cs="微软雅黑"/>
              </w:rPr>
              <w:t>品牌</w:t>
            </w:r>
            <w:bookmarkEnd w:id="345"/>
            <w:bookmarkEnd w:id="346"/>
            <w:bookmarkEnd w:id="347"/>
          </w:p>
        </w:tc>
        <w:tc>
          <w:tcPr>
            <w:tcW w:w="1547" w:type="dxa"/>
            <w:tcBorders>
              <w:bottom w:val="single" w:color="000000" w:sz="4" w:space="0"/>
            </w:tcBorders>
            <w:vAlign w:val="center"/>
          </w:tcPr>
          <w:p>
            <w:pPr>
              <w:pStyle w:val="28"/>
              <w:spacing w:after="0" w:line="360" w:lineRule="auto"/>
              <w:ind w:firstLine="0" w:firstLineChars="0"/>
              <w:rPr>
                <w:rFonts w:cs="微软雅黑"/>
              </w:rPr>
            </w:pPr>
            <w:bookmarkStart w:id="348" w:name="_Toc3516"/>
            <w:bookmarkStart w:id="349" w:name="_Toc6695"/>
            <w:bookmarkStart w:id="350" w:name="_Toc12930"/>
            <w:r>
              <w:rPr>
                <w:rFonts w:hint="eastAsia" w:cs="微软雅黑"/>
              </w:rPr>
              <w:t>型号、规格</w:t>
            </w:r>
            <w:bookmarkEnd w:id="348"/>
            <w:bookmarkEnd w:id="349"/>
            <w:bookmarkEnd w:id="350"/>
          </w:p>
        </w:tc>
        <w:tc>
          <w:tcPr>
            <w:tcW w:w="1005" w:type="dxa"/>
            <w:tcBorders>
              <w:right w:val="single" w:color="000000" w:sz="4" w:space="0"/>
            </w:tcBorders>
            <w:vAlign w:val="center"/>
          </w:tcPr>
          <w:p>
            <w:pPr>
              <w:pStyle w:val="28"/>
              <w:spacing w:after="0" w:line="360" w:lineRule="auto"/>
              <w:ind w:firstLine="0" w:firstLineChars="0"/>
              <w:rPr>
                <w:rFonts w:cs="微软雅黑"/>
              </w:rPr>
            </w:pPr>
            <w:bookmarkStart w:id="351" w:name="_Toc30569"/>
            <w:bookmarkStart w:id="352" w:name="_Toc17118"/>
            <w:bookmarkStart w:id="353" w:name="_Toc28720"/>
            <w:r>
              <w:rPr>
                <w:rFonts w:hint="eastAsia" w:cs="微软雅黑"/>
              </w:rPr>
              <w:t>单位</w:t>
            </w:r>
            <w:bookmarkEnd w:id="351"/>
            <w:bookmarkEnd w:id="352"/>
            <w:bookmarkEnd w:id="353"/>
          </w:p>
        </w:tc>
        <w:tc>
          <w:tcPr>
            <w:tcW w:w="1275" w:type="dxa"/>
            <w:tcBorders>
              <w:left w:val="single" w:color="000000" w:sz="4" w:space="0"/>
            </w:tcBorders>
            <w:vAlign w:val="center"/>
          </w:tcPr>
          <w:p>
            <w:pPr>
              <w:pStyle w:val="28"/>
              <w:spacing w:after="0" w:line="360" w:lineRule="auto"/>
              <w:ind w:firstLine="0" w:firstLineChars="0"/>
              <w:rPr>
                <w:rFonts w:cs="微软雅黑"/>
              </w:rPr>
            </w:pPr>
            <w:bookmarkStart w:id="354" w:name="_Toc19990"/>
            <w:bookmarkStart w:id="355" w:name="_Toc21588"/>
            <w:bookmarkStart w:id="356" w:name="_Toc10222"/>
            <w:r>
              <w:rPr>
                <w:rFonts w:hint="eastAsia" w:cs="微软雅黑"/>
              </w:rPr>
              <w:t>数量</w:t>
            </w:r>
            <w:bookmarkEnd w:id="354"/>
            <w:bookmarkEnd w:id="355"/>
            <w:bookmarkEnd w:id="356"/>
          </w:p>
        </w:tc>
        <w:tc>
          <w:tcPr>
            <w:tcW w:w="1478" w:type="dxa"/>
            <w:vAlign w:val="center"/>
          </w:tcPr>
          <w:p>
            <w:pPr>
              <w:pStyle w:val="28"/>
              <w:spacing w:after="0" w:line="360" w:lineRule="auto"/>
              <w:ind w:firstLine="0" w:firstLineChars="0"/>
              <w:rPr>
                <w:rFonts w:cs="微软雅黑"/>
              </w:rPr>
            </w:pPr>
            <w:bookmarkStart w:id="357" w:name="_Toc8079"/>
            <w:bookmarkStart w:id="358" w:name="_Toc5422"/>
            <w:bookmarkStart w:id="359" w:name="_Toc24004"/>
            <w:r>
              <w:rPr>
                <w:rFonts w:hint="eastAsia" w:cs="微软雅黑"/>
              </w:rPr>
              <w:t>备注</w:t>
            </w:r>
            <w:bookmarkEnd w:id="357"/>
            <w:bookmarkEnd w:id="358"/>
            <w:bookmarkEnd w:id="35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752" w:type="dxa"/>
            <w:vAlign w:val="center"/>
          </w:tcPr>
          <w:p>
            <w:pPr>
              <w:pStyle w:val="28"/>
              <w:spacing w:after="0" w:line="360" w:lineRule="auto"/>
              <w:ind w:firstLine="0" w:firstLineChars="0"/>
              <w:outlineLvl w:val="9"/>
              <w:rPr>
                <w:rFonts w:cs="微软雅黑"/>
              </w:rPr>
            </w:pPr>
          </w:p>
        </w:tc>
        <w:tc>
          <w:tcPr>
            <w:tcW w:w="1816" w:type="dxa"/>
            <w:vAlign w:val="center"/>
          </w:tcPr>
          <w:p>
            <w:pPr>
              <w:pStyle w:val="28"/>
              <w:spacing w:after="0" w:line="360" w:lineRule="auto"/>
              <w:ind w:firstLine="0" w:firstLineChars="0"/>
              <w:outlineLvl w:val="9"/>
              <w:rPr>
                <w:rFonts w:cs="微软雅黑"/>
              </w:rPr>
            </w:pPr>
          </w:p>
        </w:tc>
        <w:tc>
          <w:tcPr>
            <w:tcW w:w="875" w:type="dxa"/>
          </w:tcPr>
          <w:p>
            <w:pPr>
              <w:pStyle w:val="28"/>
              <w:spacing w:after="0" w:line="360" w:lineRule="auto"/>
              <w:ind w:firstLine="0" w:firstLineChars="0"/>
              <w:outlineLvl w:val="9"/>
              <w:rPr>
                <w:rFonts w:cs="微软雅黑"/>
              </w:rPr>
            </w:pPr>
          </w:p>
        </w:tc>
        <w:tc>
          <w:tcPr>
            <w:tcW w:w="1547" w:type="dxa"/>
            <w:tcBorders>
              <w:top w:val="single" w:color="000000" w:sz="4" w:space="0"/>
            </w:tcBorders>
            <w:vAlign w:val="center"/>
          </w:tcPr>
          <w:p>
            <w:pPr>
              <w:pStyle w:val="28"/>
              <w:spacing w:after="0" w:line="360" w:lineRule="auto"/>
              <w:ind w:firstLine="0" w:firstLineChars="0"/>
              <w:outlineLvl w:val="9"/>
              <w:rPr>
                <w:rFonts w:cs="微软雅黑"/>
              </w:rPr>
            </w:pPr>
          </w:p>
        </w:tc>
        <w:tc>
          <w:tcPr>
            <w:tcW w:w="1005" w:type="dxa"/>
            <w:tcBorders>
              <w:right w:val="single" w:color="000000" w:sz="4" w:space="0"/>
            </w:tcBorders>
            <w:vAlign w:val="center"/>
          </w:tcPr>
          <w:p>
            <w:pPr>
              <w:pStyle w:val="28"/>
              <w:spacing w:after="0" w:line="360" w:lineRule="auto"/>
              <w:ind w:firstLine="0" w:firstLineChars="0"/>
              <w:outlineLvl w:val="9"/>
              <w:rPr>
                <w:rFonts w:cs="微软雅黑"/>
              </w:rPr>
            </w:pPr>
          </w:p>
        </w:tc>
        <w:tc>
          <w:tcPr>
            <w:tcW w:w="1275" w:type="dxa"/>
            <w:tcBorders>
              <w:left w:val="single" w:color="000000" w:sz="4" w:space="0"/>
            </w:tcBorders>
            <w:vAlign w:val="center"/>
          </w:tcPr>
          <w:p>
            <w:pPr>
              <w:pStyle w:val="28"/>
              <w:spacing w:after="0" w:line="360" w:lineRule="auto"/>
              <w:ind w:firstLine="0" w:firstLineChars="0"/>
              <w:outlineLvl w:val="9"/>
              <w:rPr>
                <w:rFonts w:cs="微软雅黑"/>
              </w:rPr>
            </w:pPr>
          </w:p>
        </w:tc>
        <w:tc>
          <w:tcPr>
            <w:tcW w:w="1478" w:type="dxa"/>
            <w:vAlign w:val="center"/>
          </w:tcPr>
          <w:p>
            <w:pPr>
              <w:pStyle w:val="28"/>
              <w:spacing w:after="0" w:line="360" w:lineRule="auto"/>
              <w:ind w:firstLine="0" w:firstLineChars="0"/>
              <w:outlineLvl w:val="9"/>
              <w:rPr>
                <w:rFonts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752" w:type="dxa"/>
            <w:vAlign w:val="center"/>
          </w:tcPr>
          <w:p>
            <w:pPr>
              <w:pStyle w:val="28"/>
              <w:spacing w:after="0" w:line="360" w:lineRule="auto"/>
              <w:ind w:firstLine="0" w:firstLineChars="0"/>
              <w:outlineLvl w:val="9"/>
              <w:rPr>
                <w:rFonts w:cs="微软雅黑"/>
              </w:rPr>
            </w:pPr>
          </w:p>
        </w:tc>
        <w:tc>
          <w:tcPr>
            <w:tcW w:w="1816" w:type="dxa"/>
            <w:vAlign w:val="center"/>
          </w:tcPr>
          <w:p>
            <w:pPr>
              <w:pStyle w:val="28"/>
              <w:spacing w:after="0" w:line="360" w:lineRule="auto"/>
              <w:ind w:firstLine="0" w:firstLineChars="0"/>
              <w:outlineLvl w:val="9"/>
              <w:rPr>
                <w:rFonts w:cs="微软雅黑"/>
              </w:rPr>
            </w:pPr>
          </w:p>
        </w:tc>
        <w:tc>
          <w:tcPr>
            <w:tcW w:w="875" w:type="dxa"/>
          </w:tcPr>
          <w:p>
            <w:pPr>
              <w:pStyle w:val="28"/>
              <w:spacing w:after="0" w:line="360" w:lineRule="auto"/>
              <w:ind w:firstLine="0" w:firstLineChars="0"/>
              <w:outlineLvl w:val="9"/>
              <w:rPr>
                <w:rFonts w:cs="微软雅黑"/>
              </w:rPr>
            </w:pPr>
          </w:p>
        </w:tc>
        <w:tc>
          <w:tcPr>
            <w:tcW w:w="1547" w:type="dxa"/>
            <w:vAlign w:val="center"/>
          </w:tcPr>
          <w:p>
            <w:pPr>
              <w:pStyle w:val="28"/>
              <w:spacing w:after="0" w:line="360" w:lineRule="auto"/>
              <w:ind w:firstLine="0" w:firstLineChars="0"/>
              <w:outlineLvl w:val="9"/>
              <w:rPr>
                <w:rFonts w:cs="微软雅黑"/>
              </w:rPr>
            </w:pPr>
          </w:p>
        </w:tc>
        <w:tc>
          <w:tcPr>
            <w:tcW w:w="1005" w:type="dxa"/>
            <w:tcBorders>
              <w:right w:val="single" w:color="000000" w:sz="4" w:space="0"/>
            </w:tcBorders>
            <w:vAlign w:val="center"/>
          </w:tcPr>
          <w:p>
            <w:pPr>
              <w:pStyle w:val="28"/>
              <w:spacing w:after="0" w:line="360" w:lineRule="auto"/>
              <w:ind w:firstLine="0" w:firstLineChars="0"/>
              <w:outlineLvl w:val="9"/>
              <w:rPr>
                <w:rFonts w:cs="微软雅黑"/>
              </w:rPr>
            </w:pPr>
          </w:p>
        </w:tc>
        <w:tc>
          <w:tcPr>
            <w:tcW w:w="1275" w:type="dxa"/>
            <w:tcBorders>
              <w:left w:val="single" w:color="000000" w:sz="4" w:space="0"/>
            </w:tcBorders>
            <w:vAlign w:val="center"/>
          </w:tcPr>
          <w:p>
            <w:pPr>
              <w:pStyle w:val="28"/>
              <w:spacing w:after="0" w:line="360" w:lineRule="auto"/>
              <w:ind w:firstLine="0" w:firstLineChars="0"/>
              <w:outlineLvl w:val="9"/>
              <w:rPr>
                <w:rFonts w:cs="微软雅黑"/>
              </w:rPr>
            </w:pPr>
          </w:p>
        </w:tc>
        <w:tc>
          <w:tcPr>
            <w:tcW w:w="1478" w:type="dxa"/>
            <w:vAlign w:val="center"/>
          </w:tcPr>
          <w:p>
            <w:pPr>
              <w:pStyle w:val="28"/>
              <w:spacing w:after="0" w:line="360" w:lineRule="auto"/>
              <w:ind w:firstLine="0" w:firstLineChars="0"/>
              <w:outlineLvl w:val="9"/>
              <w:rPr>
                <w:rFonts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752" w:type="dxa"/>
            <w:vAlign w:val="center"/>
          </w:tcPr>
          <w:p>
            <w:pPr>
              <w:pStyle w:val="28"/>
              <w:spacing w:after="0" w:line="360" w:lineRule="auto"/>
              <w:ind w:firstLine="0" w:firstLineChars="0"/>
              <w:outlineLvl w:val="9"/>
              <w:rPr>
                <w:rFonts w:cs="微软雅黑"/>
              </w:rPr>
            </w:pPr>
          </w:p>
        </w:tc>
        <w:tc>
          <w:tcPr>
            <w:tcW w:w="1816" w:type="dxa"/>
            <w:vAlign w:val="center"/>
          </w:tcPr>
          <w:p>
            <w:pPr>
              <w:pStyle w:val="28"/>
              <w:spacing w:after="0" w:line="360" w:lineRule="auto"/>
              <w:ind w:firstLine="0" w:firstLineChars="0"/>
              <w:outlineLvl w:val="9"/>
              <w:rPr>
                <w:rFonts w:cs="微软雅黑"/>
              </w:rPr>
            </w:pPr>
          </w:p>
        </w:tc>
        <w:tc>
          <w:tcPr>
            <w:tcW w:w="875" w:type="dxa"/>
          </w:tcPr>
          <w:p>
            <w:pPr>
              <w:pStyle w:val="28"/>
              <w:spacing w:after="0" w:line="360" w:lineRule="auto"/>
              <w:ind w:firstLine="0" w:firstLineChars="0"/>
              <w:outlineLvl w:val="9"/>
              <w:rPr>
                <w:rFonts w:cs="微软雅黑"/>
              </w:rPr>
            </w:pPr>
          </w:p>
        </w:tc>
        <w:tc>
          <w:tcPr>
            <w:tcW w:w="1547" w:type="dxa"/>
            <w:vAlign w:val="center"/>
          </w:tcPr>
          <w:p>
            <w:pPr>
              <w:pStyle w:val="28"/>
              <w:spacing w:after="0" w:line="360" w:lineRule="auto"/>
              <w:ind w:firstLine="0" w:firstLineChars="0"/>
              <w:outlineLvl w:val="9"/>
              <w:rPr>
                <w:rFonts w:cs="微软雅黑"/>
              </w:rPr>
            </w:pPr>
          </w:p>
        </w:tc>
        <w:tc>
          <w:tcPr>
            <w:tcW w:w="1005" w:type="dxa"/>
            <w:tcBorders>
              <w:right w:val="single" w:color="000000" w:sz="4" w:space="0"/>
            </w:tcBorders>
            <w:vAlign w:val="center"/>
          </w:tcPr>
          <w:p>
            <w:pPr>
              <w:pStyle w:val="28"/>
              <w:spacing w:after="0" w:line="360" w:lineRule="auto"/>
              <w:ind w:firstLine="0" w:firstLineChars="0"/>
              <w:outlineLvl w:val="9"/>
              <w:rPr>
                <w:rFonts w:cs="微软雅黑"/>
              </w:rPr>
            </w:pPr>
          </w:p>
        </w:tc>
        <w:tc>
          <w:tcPr>
            <w:tcW w:w="1275" w:type="dxa"/>
            <w:tcBorders>
              <w:left w:val="single" w:color="000000" w:sz="4" w:space="0"/>
            </w:tcBorders>
            <w:vAlign w:val="center"/>
          </w:tcPr>
          <w:p>
            <w:pPr>
              <w:pStyle w:val="28"/>
              <w:spacing w:after="0" w:line="360" w:lineRule="auto"/>
              <w:ind w:firstLine="0" w:firstLineChars="0"/>
              <w:outlineLvl w:val="9"/>
              <w:rPr>
                <w:rFonts w:cs="微软雅黑"/>
              </w:rPr>
            </w:pPr>
          </w:p>
        </w:tc>
        <w:tc>
          <w:tcPr>
            <w:tcW w:w="1478" w:type="dxa"/>
            <w:vAlign w:val="center"/>
          </w:tcPr>
          <w:p>
            <w:pPr>
              <w:pStyle w:val="28"/>
              <w:spacing w:after="0" w:line="360" w:lineRule="auto"/>
              <w:ind w:firstLine="0" w:firstLineChars="0"/>
              <w:outlineLvl w:val="9"/>
              <w:rPr>
                <w:rFonts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752" w:type="dxa"/>
            <w:vAlign w:val="center"/>
          </w:tcPr>
          <w:p>
            <w:pPr>
              <w:pStyle w:val="28"/>
              <w:spacing w:after="0" w:line="360" w:lineRule="auto"/>
              <w:ind w:firstLine="0" w:firstLineChars="0"/>
              <w:outlineLvl w:val="9"/>
              <w:rPr>
                <w:rFonts w:cs="微软雅黑"/>
              </w:rPr>
            </w:pPr>
          </w:p>
        </w:tc>
        <w:tc>
          <w:tcPr>
            <w:tcW w:w="1816" w:type="dxa"/>
            <w:vAlign w:val="center"/>
          </w:tcPr>
          <w:p>
            <w:pPr>
              <w:pStyle w:val="28"/>
              <w:spacing w:after="0" w:line="360" w:lineRule="auto"/>
              <w:ind w:firstLine="0" w:firstLineChars="0"/>
              <w:outlineLvl w:val="9"/>
              <w:rPr>
                <w:rFonts w:cs="微软雅黑"/>
              </w:rPr>
            </w:pPr>
          </w:p>
        </w:tc>
        <w:tc>
          <w:tcPr>
            <w:tcW w:w="875" w:type="dxa"/>
          </w:tcPr>
          <w:p>
            <w:pPr>
              <w:pStyle w:val="28"/>
              <w:spacing w:after="0" w:line="360" w:lineRule="auto"/>
              <w:ind w:firstLine="0" w:firstLineChars="0"/>
              <w:outlineLvl w:val="9"/>
              <w:rPr>
                <w:rFonts w:cs="微软雅黑"/>
              </w:rPr>
            </w:pPr>
          </w:p>
        </w:tc>
        <w:tc>
          <w:tcPr>
            <w:tcW w:w="1547" w:type="dxa"/>
            <w:vAlign w:val="center"/>
          </w:tcPr>
          <w:p>
            <w:pPr>
              <w:pStyle w:val="28"/>
              <w:spacing w:after="0" w:line="360" w:lineRule="auto"/>
              <w:ind w:firstLine="0" w:firstLineChars="0"/>
              <w:outlineLvl w:val="9"/>
              <w:rPr>
                <w:rFonts w:cs="微软雅黑"/>
              </w:rPr>
            </w:pPr>
          </w:p>
        </w:tc>
        <w:tc>
          <w:tcPr>
            <w:tcW w:w="1005" w:type="dxa"/>
            <w:tcBorders>
              <w:right w:val="single" w:color="000000" w:sz="4" w:space="0"/>
            </w:tcBorders>
            <w:vAlign w:val="center"/>
          </w:tcPr>
          <w:p>
            <w:pPr>
              <w:pStyle w:val="28"/>
              <w:spacing w:after="0" w:line="360" w:lineRule="auto"/>
              <w:ind w:firstLine="0" w:firstLineChars="0"/>
              <w:outlineLvl w:val="9"/>
              <w:rPr>
                <w:rFonts w:cs="微软雅黑"/>
              </w:rPr>
            </w:pPr>
          </w:p>
        </w:tc>
        <w:tc>
          <w:tcPr>
            <w:tcW w:w="1275" w:type="dxa"/>
            <w:tcBorders>
              <w:left w:val="single" w:color="000000" w:sz="4" w:space="0"/>
            </w:tcBorders>
            <w:vAlign w:val="center"/>
          </w:tcPr>
          <w:p>
            <w:pPr>
              <w:pStyle w:val="28"/>
              <w:spacing w:after="0" w:line="360" w:lineRule="auto"/>
              <w:ind w:firstLine="0" w:firstLineChars="0"/>
              <w:outlineLvl w:val="9"/>
              <w:rPr>
                <w:rFonts w:cs="微软雅黑"/>
              </w:rPr>
            </w:pPr>
          </w:p>
        </w:tc>
        <w:tc>
          <w:tcPr>
            <w:tcW w:w="1478" w:type="dxa"/>
            <w:vAlign w:val="center"/>
          </w:tcPr>
          <w:p>
            <w:pPr>
              <w:pStyle w:val="28"/>
              <w:spacing w:after="0" w:line="360" w:lineRule="auto"/>
              <w:ind w:firstLine="0" w:firstLineChars="0"/>
              <w:outlineLvl w:val="9"/>
              <w:rPr>
                <w:rFonts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752" w:type="dxa"/>
            <w:vAlign w:val="center"/>
          </w:tcPr>
          <w:p>
            <w:pPr>
              <w:pStyle w:val="28"/>
              <w:spacing w:after="0" w:line="360" w:lineRule="auto"/>
              <w:ind w:firstLine="0" w:firstLineChars="0"/>
              <w:outlineLvl w:val="9"/>
              <w:rPr>
                <w:rFonts w:cs="微软雅黑"/>
              </w:rPr>
            </w:pPr>
          </w:p>
        </w:tc>
        <w:tc>
          <w:tcPr>
            <w:tcW w:w="1816" w:type="dxa"/>
            <w:vAlign w:val="center"/>
          </w:tcPr>
          <w:p>
            <w:pPr>
              <w:pStyle w:val="28"/>
              <w:spacing w:after="0" w:line="360" w:lineRule="auto"/>
              <w:ind w:firstLine="0" w:firstLineChars="0"/>
              <w:outlineLvl w:val="9"/>
              <w:rPr>
                <w:rFonts w:cs="微软雅黑"/>
              </w:rPr>
            </w:pPr>
          </w:p>
        </w:tc>
        <w:tc>
          <w:tcPr>
            <w:tcW w:w="875" w:type="dxa"/>
          </w:tcPr>
          <w:p>
            <w:pPr>
              <w:pStyle w:val="28"/>
              <w:spacing w:after="0" w:line="360" w:lineRule="auto"/>
              <w:ind w:firstLine="0" w:firstLineChars="0"/>
              <w:outlineLvl w:val="9"/>
              <w:rPr>
                <w:rFonts w:cs="微软雅黑"/>
              </w:rPr>
            </w:pPr>
          </w:p>
        </w:tc>
        <w:tc>
          <w:tcPr>
            <w:tcW w:w="1547" w:type="dxa"/>
            <w:vAlign w:val="center"/>
          </w:tcPr>
          <w:p>
            <w:pPr>
              <w:pStyle w:val="28"/>
              <w:spacing w:after="0" w:line="360" w:lineRule="auto"/>
              <w:ind w:firstLine="0" w:firstLineChars="0"/>
              <w:outlineLvl w:val="9"/>
              <w:rPr>
                <w:rFonts w:cs="微软雅黑"/>
              </w:rPr>
            </w:pPr>
          </w:p>
        </w:tc>
        <w:tc>
          <w:tcPr>
            <w:tcW w:w="1005" w:type="dxa"/>
            <w:tcBorders>
              <w:right w:val="single" w:color="000000" w:sz="4" w:space="0"/>
            </w:tcBorders>
            <w:vAlign w:val="center"/>
          </w:tcPr>
          <w:p>
            <w:pPr>
              <w:pStyle w:val="28"/>
              <w:spacing w:after="0" w:line="360" w:lineRule="auto"/>
              <w:ind w:firstLine="0" w:firstLineChars="0"/>
              <w:outlineLvl w:val="9"/>
              <w:rPr>
                <w:rFonts w:cs="微软雅黑"/>
              </w:rPr>
            </w:pPr>
          </w:p>
        </w:tc>
        <w:tc>
          <w:tcPr>
            <w:tcW w:w="1275" w:type="dxa"/>
            <w:tcBorders>
              <w:left w:val="single" w:color="000000" w:sz="4" w:space="0"/>
            </w:tcBorders>
            <w:vAlign w:val="center"/>
          </w:tcPr>
          <w:p>
            <w:pPr>
              <w:pStyle w:val="28"/>
              <w:spacing w:after="0" w:line="360" w:lineRule="auto"/>
              <w:ind w:firstLine="0" w:firstLineChars="0"/>
              <w:outlineLvl w:val="9"/>
              <w:rPr>
                <w:rFonts w:cs="微软雅黑"/>
              </w:rPr>
            </w:pPr>
          </w:p>
        </w:tc>
        <w:tc>
          <w:tcPr>
            <w:tcW w:w="1478" w:type="dxa"/>
            <w:vAlign w:val="center"/>
          </w:tcPr>
          <w:p>
            <w:pPr>
              <w:pStyle w:val="28"/>
              <w:spacing w:after="0" w:line="360" w:lineRule="auto"/>
              <w:ind w:firstLine="0" w:firstLineChars="0"/>
              <w:outlineLvl w:val="9"/>
              <w:rPr>
                <w:rFonts w:cs="微软雅黑"/>
              </w:rPr>
            </w:pPr>
          </w:p>
        </w:tc>
      </w:tr>
    </w:tbl>
    <w:p>
      <w:pPr>
        <w:pStyle w:val="28"/>
        <w:spacing w:line="360" w:lineRule="auto"/>
        <w:outlineLvl w:val="9"/>
        <w:rPr>
          <w:rFonts w:cs="微软雅黑"/>
        </w:rPr>
      </w:pPr>
      <w:bookmarkStart w:id="360" w:name="_Toc14551"/>
      <w:r>
        <w:rPr>
          <w:rFonts w:hint="eastAsia" w:cs="微软雅黑"/>
        </w:rPr>
        <w:t>注：表格行数不够可自行添加。</w:t>
      </w:r>
      <w:bookmarkEnd w:id="360"/>
    </w:p>
    <w:p>
      <w:pPr>
        <w:wordWrap w:val="0"/>
        <w:snapToGrid w:val="0"/>
        <w:ind w:firstLine="420"/>
        <w:jc w:val="right"/>
        <w:rPr>
          <w:rFonts w:ascii="微软雅黑" w:hAnsi="微软雅黑" w:cs="微软雅黑"/>
          <w:szCs w:val="21"/>
        </w:rPr>
      </w:pPr>
      <w:r>
        <w:rPr>
          <w:rFonts w:hint="eastAsia" w:ascii="微软雅黑" w:hAnsi="微软雅黑" w:cs="微软雅黑"/>
          <w:szCs w:val="21"/>
        </w:rPr>
        <w:t xml:space="preserve">法定代表人或被授权人签字（或盖章）：    </w:t>
      </w:r>
    </w:p>
    <w:p>
      <w:pPr>
        <w:snapToGrid w:val="0"/>
        <w:ind w:firstLine="420"/>
        <w:jc w:val="center"/>
        <w:rPr>
          <w:rFonts w:ascii="微软雅黑" w:hAnsi="微软雅黑" w:cs="微软雅黑"/>
          <w:szCs w:val="21"/>
        </w:rPr>
      </w:pPr>
      <w:r>
        <w:rPr>
          <w:rFonts w:hint="eastAsia" w:ascii="微软雅黑" w:hAnsi="微软雅黑" w:cs="微软雅黑"/>
          <w:szCs w:val="21"/>
        </w:rPr>
        <w:t xml:space="preserve">                                     投标人（公章）：      　　　　　　　　　　　　　</w:t>
      </w:r>
    </w:p>
    <w:p>
      <w:pPr>
        <w:ind w:firstLine="420"/>
        <w:jc w:val="center"/>
        <w:rPr>
          <w:rFonts w:ascii="微软雅黑" w:hAnsi="微软雅黑" w:cs="微软雅黑"/>
          <w:spacing w:val="-3"/>
          <w:szCs w:val="21"/>
        </w:rPr>
      </w:pPr>
      <w:r>
        <w:rPr>
          <w:rFonts w:hint="eastAsia" w:ascii="微软雅黑" w:hAnsi="微软雅黑" w:cs="微软雅黑"/>
          <w:szCs w:val="21"/>
        </w:rPr>
        <w:t xml:space="preserve">                                          日期：   年  月  日</w:t>
      </w:r>
    </w:p>
    <w:p>
      <w:pPr>
        <w:pStyle w:val="290"/>
        <w:spacing w:line="360" w:lineRule="auto"/>
        <w:ind w:firstLine="482"/>
        <w:rPr>
          <w:rFonts w:ascii="微软雅黑" w:hAnsi="微软雅黑" w:eastAsia="微软雅黑" w:cs="微软雅黑"/>
          <w:b/>
          <w:sz w:val="21"/>
          <w:szCs w:val="21"/>
        </w:rPr>
        <w:sectPr>
          <w:pgSz w:w="11906" w:h="16838"/>
          <w:pgMar w:top="1276" w:right="1418" w:bottom="1247" w:left="1418" w:header="851" w:footer="992" w:gutter="0"/>
          <w:cols w:space="720" w:num="1"/>
          <w:titlePg/>
          <w:docGrid w:linePitch="312" w:charSpace="0"/>
        </w:sectPr>
      </w:pPr>
    </w:p>
    <w:p>
      <w:pPr>
        <w:pStyle w:val="290"/>
        <w:spacing w:line="360" w:lineRule="auto"/>
        <w:ind w:firstLine="482"/>
        <w:rPr>
          <w:rFonts w:ascii="微软雅黑" w:hAnsi="微软雅黑" w:eastAsia="微软雅黑" w:cs="微软雅黑"/>
          <w:b/>
          <w:sz w:val="21"/>
          <w:szCs w:val="21"/>
        </w:rPr>
      </w:pPr>
      <w:r>
        <w:rPr>
          <w:rFonts w:hint="eastAsia" w:ascii="微软雅黑" w:hAnsi="微软雅黑" w:eastAsia="微软雅黑" w:cs="微软雅黑"/>
          <w:b/>
          <w:sz w:val="21"/>
          <w:szCs w:val="21"/>
        </w:rPr>
        <w:t>7.诚信承诺函</w:t>
      </w:r>
    </w:p>
    <w:p>
      <w:pPr>
        <w:pStyle w:val="8"/>
        <w:overflowPunct w:val="0"/>
        <w:jc w:val="center"/>
        <w:rPr>
          <w:rFonts w:ascii="微软雅黑" w:hAnsi="微软雅黑" w:cs="微软雅黑"/>
          <w:b/>
          <w:szCs w:val="21"/>
        </w:rPr>
      </w:pPr>
      <w:r>
        <w:rPr>
          <w:rFonts w:hint="eastAsia" w:ascii="微软雅黑" w:hAnsi="微软雅黑" w:cs="微软雅黑"/>
          <w:b/>
          <w:szCs w:val="21"/>
        </w:rPr>
        <w:t>诚信承诺函</w:t>
      </w:r>
    </w:p>
    <w:p>
      <w:pPr>
        <w:ind w:firstLine="420"/>
        <w:rPr>
          <w:rFonts w:ascii="微软雅黑" w:hAnsi="微软雅黑" w:cs="微软雅黑"/>
          <w:szCs w:val="21"/>
        </w:rPr>
      </w:pPr>
      <w:r>
        <w:rPr>
          <w:rFonts w:hint="eastAsia" w:ascii="微软雅黑" w:hAnsi="微软雅黑" w:cs="微软雅黑"/>
          <w:szCs w:val="21"/>
        </w:rPr>
        <w:t xml:space="preserve">致 </w:t>
      </w:r>
      <w:r>
        <w:rPr>
          <w:rFonts w:hint="eastAsia" w:ascii="微软雅黑" w:hAnsi="微软雅黑" w:cs="微软雅黑"/>
          <w:szCs w:val="21"/>
          <w:u w:val="single"/>
        </w:rPr>
        <w:t xml:space="preserve">     </w:t>
      </w:r>
      <w:r>
        <w:rPr>
          <w:rFonts w:hint="eastAsia" w:ascii="微软雅黑" w:hAnsi="微软雅黑" w:cs="微软雅黑"/>
          <w:b/>
          <w:szCs w:val="21"/>
          <w:u w:val="single"/>
        </w:rPr>
        <w:t xml:space="preserve">（采购人）       </w:t>
      </w:r>
      <w:r>
        <w:rPr>
          <w:rFonts w:hint="eastAsia" w:ascii="微软雅黑" w:hAnsi="微软雅黑" w:cs="微软雅黑"/>
          <w:szCs w:val="21"/>
        </w:rPr>
        <w:t>：</w:t>
      </w:r>
    </w:p>
    <w:p>
      <w:pPr>
        <w:ind w:firstLine="420"/>
        <w:rPr>
          <w:rFonts w:ascii="微软雅黑" w:hAnsi="微软雅黑" w:cs="微软雅黑"/>
          <w:szCs w:val="21"/>
        </w:rPr>
      </w:pPr>
      <w:r>
        <w:rPr>
          <w:rFonts w:hint="eastAsia" w:ascii="微软雅黑" w:hAnsi="微软雅黑" w:cs="微软雅黑"/>
          <w:szCs w:val="21"/>
        </w:rPr>
        <w:t>我方在参加贵单位的</w:t>
      </w:r>
      <w:r>
        <w:rPr>
          <w:rFonts w:hint="eastAsia" w:ascii="微软雅黑" w:hAnsi="微软雅黑" w:cs="微软雅黑"/>
          <w:szCs w:val="21"/>
          <w:u w:val="single"/>
        </w:rPr>
        <w:t xml:space="preserve">           政府采购项目</w:t>
      </w:r>
      <w:r>
        <w:rPr>
          <w:rFonts w:hint="eastAsia" w:ascii="微软雅黑" w:hAnsi="微软雅黑" w:cs="微软雅黑"/>
          <w:szCs w:val="21"/>
        </w:rPr>
        <w:t>的招投标活动中，郑重承诺如下：</w:t>
      </w:r>
    </w:p>
    <w:p>
      <w:pPr>
        <w:ind w:firstLine="420"/>
        <w:rPr>
          <w:rFonts w:ascii="微软雅黑" w:hAnsi="微软雅黑" w:cs="微软雅黑"/>
          <w:szCs w:val="21"/>
        </w:rPr>
      </w:pPr>
      <w:r>
        <w:rPr>
          <w:rFonts w:hint="eastAsia" w:ascii="微软雅黑" w:hAnsi="微软雅黑" w:cs="微软雅黑"/>
          <w:szCs w:val="21"/>
        </w:rPr>
        <w:t>1.我方申报的所有资料都是真实、准确、完整的；</w:t>
      </w:r>
    </w:p>
    <w:p>
      <w:pPr>
        <w:ind w:firstLine="420"/>
        <w:rPr>
          <w:rFonts w:ascii="微软雅黑" w:hAnsi="微软雅黑" w:cs="微软雅黑"/>
          <w:szCs w:val="21"/>
        </w:rPr>
      </w:pPr>
      <w:r>
        <w:rPr>
          <w:rFonts w:hint="eastAsia" w:ascii="微软雅黑" w:hAnsi="微软雅黑" w:cs="微软雅黑"/>
          <w:szCs w:val="21"/>
        </w:rPr>
        <w:t>2.我方无资质挂靠情形，保证不参与串标、围标及抬标；</w:t>
      </w:r>
    </w:p>
    <w:p>
      <w:pPr>
        <w:ind w:firstLine="420"/>
        <w:rPr>
          <w:rFonts w:ascii="微软雅黑" w:hAnsi="微软雅黑" w:cs="微软雅黑"/>
          <w:szCs w:val="21"/>
        </w:rPr>
      </w:pPr>
      <w:r>
        <w:rPr>
          <w:rFonts w:hint="eastAsia" w:ascii="微软雅黑" w:hAnsi="微软雅黑" w:cs="微软雅黑"/>
          <w:szCs w:val="21"/>
        </w:rPr>
        <w:t>3.我方未处于被各级行政主管部门做出停止市场行为处罚的期限内；</w:t>
      </w:r>
    </w:p>
    <w:p>
      <w:pPr>
        <w:ind w:firstLine="420"/>
        <w:rPr>
          <w:rFonts w:ascii="微软雅黑" w:hAnsi="微软雅黑" w:cs="微软雅黑"/>
          <w:szCs w:val="21"/>
        </w:rPr>
      </w:pPr>
      <w:r>
        <w:rPr>
          <w:rFonts w:hint="eastAsia" w:ascii="微软雅黑" w:hAnsi="微软雅黑" w:cs="微软雅黑"/>
          <w:szCs w:val="21"/>
        </w:rPr>
        <w:t>4.我方参加本项目政府采购活动前3年内在经营活动中没有受到行政处罚、行政处理(含通报)，未被记入不良行为，没有重大违法记录；</w:t>
      </w:r>
    </w:p>
    <w:p>
      <w:pPr>
        <w:ind w:firstLine="420"/>
        <w:rPr>
          <w:rFonts w:ascii="微软雅黑" w:hAnsi="微软雅黑" w:cs="微软雅黑"/>
          <w:szCs w:val="21"/>
        </w:rPr>
      </w:pPr>
      <w:r>
        <w:rPr>
          <w:rFonts w:hint="eastAsia" w:ascii="微软雅黑" w:hAnsi="微软雅黑" w:cs="微软雅黑"/>
          <w:szCs w:val="21"/>
        </w:rPr>
        <w:t>5.若我方中标，将严格按照规定及时与采购人签订合同；</w:t>
      </w:r>
    </w:p>
    <w:p>
      <w:pPr>
        <w:ind w:firstLine="420"/>
        <w:rPr>
          <w:rFonts w:ascii="微软雅黑" w:hAnsi="微软雅黑" w:cs="微软雅黑"/>
          <w:szCs w:val="21"/>
        </w:rPr>
      </w:pPr>
      <w:r>
        <w:rPr>
          <w:rFonts w:hint="eastAsia" w:ascii="微软雅黑" w:hAnsi="微软雅黑" w:cs="微软雅黑"/>
          <w:szCs w:val="21"/>
        </w:rPr>
        <w:t>6.若我方中标，将严格按照磋商文件要求及响应文件承诺的报价、质量、工期、投标方案、项目负责人等内容组织实施；</w:t>
      </w:r>
    </w:p>
    <w:p>
      <w:pPr>
        <w:ind w:firstLine="420"/>
        <w:rPr>
          <w:rFonts w:ascii="微软雅黑" w:hAnsi="微软雅黑" w:cs="微软雅黑"/>
          <w:szCs w:val="21"/>
        </w:rPr>
      </w:pPr>
      <w:r>
        <w:rPr>
          <w:rFonts w:hint="eastAsia" w:ascii="微软雅黑" w:hAnsi="微软雅黑" w:cs="微软雅黑"/>
          <w:szCs w:val="21"/>
        </w:rPr>
        <w:t>我方若违反上述承诺，隐瞒、提供虚假资料或不按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20"/>
        <w:rPr>
          <w:rFonts w:ascii="微软雅黑" w:hAnsi="微软雅黑" w:cs="微软雅黑"/>
          <w:szCs w:val="21"/>
        </w:rPr>
      </w:pPr>
      <w:r>
        <w:rPr>
          <w:rFonts w:hint="eastAsia" w:ascii="微软雅黑" w:hAnsi="微软雅黑" w:cs="微软雅黑"/>
          <w:szCs w:val="21"/>
        </w:rPr>
        <w:t>特此承诺。</w:t>
      </w:r>
    </w:p>
    <w:p>
      <w:pPr>
        <w:wordWrap w:val="0"/>
        <w:snapToGrid w:val="0"/>
        <w:spacing w:before="50" w:after="50"/>
        <w:ind w:firstLine="420"/>
        <w:jc w:val="right"/>
        <w:rPr>
          <w:rFonts w:ascii="微软雅黑" w:hAnsi="微软雅黑" w:cs="微软雅黑"/>
          <w:szCs w:val="21"/>
        </w:rPr>
      </w:pPr>
      <w:r>
        <w:rPr>
          <w:rFonts w:hint="eastAsia" w:ascii="微软雅黑" w:hAnsi="微软雅黑" w:cs="微软雅黑"/>
          <w:szCs w:val="21"/>
        </w:rPr>
        <w:t xml:space="preserve">法定代表人或被授权人签字（或盖章）：    </w:t>
      </w:r>
    </w:p>
    <w:p>
      <w:pPr>
        <w:snapToGrid w:val="0"/>
        <w:spacing w:before="50" w:after="50"/>
        <w:ind w:firstLine="420"/>
        <w:jc w:val="center"/>
        <w:rPr>
          <w:rFonts w:ascii="微软雅黑" w:hAnsi="微软雅黑" w:cs="微软雅黑"/>
          <w:szCs w:val="21"/>
        </w:rPr>
      </w:pPr>
      <w:r>
        <w:rPr>
          <w:rFonts w:hint="eastAsia" w:ascii="微软雅黑" w:hAnsi="微软雅黑" w:cs="微软雅黑"/>
          <w:szCs w:val="21"/>
        </w:rPr>
        <w:t xml:space="preserve">                                     投标供应商（公章）：      　　　　　　　　　　　　　</w:t>
      </w:r>
    </w:p>
    <w:p>
      <w:pPr>
        <w:spacing w:before="108" w:after="120"/>
        <w:ind w:right="417" w:firstLine="420"/>
        <w:jc w:val="center"/>
        <w:rPr>
          <w:rFonts w:ascii="微软雅黑" w:hAnsi="微软雅黑" w:cs="微软雅黑"/>
          <w:szCs w:val="21"/>
        </w:rPr>
      </w:pPr>
      <w:r>
        <w:rPr>
          <w:rFonts w:hint="eastAsia" w:ascii="微软雅黑" w:hAnsi="微软雅黑" w:cs="微软雅黑"/>
          <w:szCs w:val="21"/>
        </w:rPr>
        <w:t xml:space="preserve">                                          日期：   年  月  日</w:t>
      </w:r>
    </w:p>
    <w:p>
      <w:pPr>
        <w:ind w:firstLine="420"/>
        <w:rPr>
          <w:rFonts w:ascii="微软雅黑" w:hAnsi="微软雅黑" w:cs="微软雅黑"/>
        </w:rPr>
      </w:pPr>
    </w:p>
    <w:p>
      <w:pPr>
        <w:snapToGrid w:val="0"/>
        <w:ind w:firstLine="640"/>
        <w:jc w:val="center"/>
        <w:rPr>
          <w:rFonts w:ascii="微软雅黑" w:hAnsi="微软雅黑" w:cs="微软雅黑"/>
          <w:b/>
          <w:sz w:val="32"/>
          <w:szCs w:val="32"/>
        </w:rPr>
        <w:sectPr>
          <w:pgSz w:w="11906" w:h="16838"/>
          <w:pgMar w:top="1276" w:right="1418" w:bottom="1247" w:left="1418" w:header="851" w:footer="992" w:gutter="0"/>
          <w:cols w:space="720" w:num="1"/>
          <w:titlePg/>
          <w:docGrid w:linePitch="312" w:charSpace="0"/>
        </w:sectPr>
      </w:pPr>
    </w:p>
    <w:p>
      <w:pPr>
        <w:snapToGrid w:val="0"/>
        <w:ind w:firstLine="420"/>
        <w:jc w:val="center"/>
        <w:rPr>
          <w:rFonts w:ascii="微软雅黑" w:hAnsi="微软雅黑" w:cs="微软雅黑"/>
          <w:b/>
          <w:szCs w:val="21"/>
        </w:rPr>
      </w:pPr>
      <w:r>
        <w:rPr>
          <w:rFonts w:hint="eastAsia" w:ascii="微软雅黑" w:hAnsi="微软雅黑" w:cs="微软雅黑"/>
          <w:b/>
          <w:szCs w:val="21"/>
        </w:rPr>
        <w:t>劳动用工书面承诺</w:t>
      </w:r>
    </w:p>
    <w:p>
      <w:pPr>
        <w:snapToGrid w:val="0"/>
        <w:ind w:firstLine="420"/>
        <w:rPr>
          <w:rFonts w:ascii="微软雅黑" w:hAnsi="微软雅黑" w:cs="微软雅黑"/>
        </w:rPr>
      </w:pPr>
      <w:r>
        <w:rPr>
          <w:rFonts w:hint="eastAsia" w:ascii="微软雅黑" w:hAnsi="微软雅黑" w:cs="微软雅黑"/>
        </w:rPr>
        <w:t>如我公司在本次招投标中标后成为中标供应商，我公司将严格遵守《民法典》及《劳动合同法》的相关规定，按磋商文件的要求及我公司响应文件配置服务人员，按国家规定为员工缴纳社会保险，员工的工资标准不低于嘉兴市最低工资标准，并将所有条款写入劳动用工合同。</w:t>
      </w:r>
    </w:p>
    <w:p>
      <w:pPr>
        <w:snapToGrid w:val="0"/>
        <w:ind w:firstLine="420"/>
        <w:rPr>
          <w:rFonts w:ascii="微软雅黑" w:hAnsi="微软雅黑" w:cs="微软雅黑"/>
        </w:rPr>
      </w:pPr>
      <w:r>
        <w:rPr>
          <w:rFonts w:hint="eastAsia" w:ascii="微软雅黑" w:hAnsi="微软雅黑" w:cs="微软雅黑"/>
        </w:rPr>
        <w:t>特此承诺。</w:t>
      </w:r>
    </w:p>
    <w:p>
      <w:pPr>
        <w:snapToGrid w:val="0"/>
        <w:ind w:left="630" w:leftChars="100" w:hanging="420" w:hangingChars="200"/>
        <w:jc w:val="center"/>
        <w:rPr>
          <w:rFonts w:ascii="微软雅黑" w:hAnsi="微软雅黑" w:cs="微软雅黑"/>
        </w:rPr>
      </w:pPr>
      <w:r>
        <w:rPr>
          <w:rFonts w:hint="eastAsia" w:ascii="微软雅黑" w:hAnsi="微软雅黑" w:cs="微软雅黑"/>
        </w:rPr>
        <w:t xml:space="preserve">                         法定代表人或其授权代表（签名）：</w:t>
      </w:r>
    </w:p>
    <w:p>
      <w:pPr>
        <w:snapToGrid w:val="0"/>
        <w:ind w:left="630" w:leftChars="100" w:hanging="420" w:hangingChars="200"/>
        <w:jc w:val="center"/>
        <w:rPr>
          <w:rFonts w:ascii="微软雅黑" w:hAnsi="微软雅黑" w:cs="微软雅黑"/>
        </w:rPr>
      </w:pPr>
      <w:r>
        <w:rPr>
          <w:rFonts w:hint="eastAsia" w:ascii="微软雅黑" w:hAnsi="微软雅黑" w:cs="微软雅黑"/>
        </w:rPr>
        <w:t xml:space="preserve">                         投标供应商（盖章）：</w:t>
      </w:r>
    </w:p>
    <w:p>
      <w:pPr>
        <w:snapToGrid w:val="0"/>
        <w:ind w:left="630" w:leftChars="100" w:hanging="420" w:hangingChars="200"/>
        <w:jc w:val="center"/>
        <w:rPr>
          <w:rFonts w:ascii="微软雅黑" w:hAnsi="微软雅黑" w:cs="微软雅黑"/>
        </w:rPr>
      </w:pPr>
      <w:r>
        <w:rPr>
          <w:rFonts w:hint="eastAsia" w:ascii="微软雅黑" w:hAnsi="微软雅黑" w:cs="微软雅黑"/>
        </w:rPr>
        <w:t xml:space="preserve">                   日期：</w:t>
      </w:r>
    </w:p>
    <w:p>
      <w:pPr>
        <w:pStyle w:val="24"/>
        <w:ind w:left="0" w:firstLine="420"/>
        <w:rPr>
          <w:rFonts w:ascii="微软雅黑" w:hAnsi="微软雅黑" w:eastAsia="微软雅黑" w:cs="微软雅黑"/>
          <w:b/>
          <w:kern w:val="0"/>
        </w:rPr>
      </w:pPr>
    </w:p>
    <w:p>
      <w:pPr>
        <w:ind w:firstLine="420"/>
        <w:rPr>
          <w:rFonts w:ascii="微软雅黑" w:hAnsi="微软雅黑" w:cs="微软雅黑"/>
        </w:rPr>
      </w:pPr>
    </w:p>
    <w:p>
      <w:pPr>
        <w:ind w:firstLine="640"/>
        <w:jc w:val="center"/>
        <w:rPr>
          <w:rFonts w:ascii="微软雅黑" w:hAnsi="微软雅黑" w:cs="微软雅黑"/>
          <w:b/>
          <w:kern w:val="0"/>
          <w:sz w:val="32"/>
          <w:szCs w:val="32"/>
        </w:rPr>
      </w:pPr>
    </w:p>
    <w:p>
      <w:pPr>
        <w:ind w:firstLine="640"/>
        <w:jc w:val="center"/>
        <w:rPr>
          <w:rFonts w:ascii="微软雅黑" w:hAnsi="微软雅黑" w:cs="微软雅黑"/>
          <w:b/>
          <w:kern w:val="0"/>
          <w:sz w:val="32"/>
          <w:szCs w:val="32"/>
        </w:rPr>
      </w:pPr>
    </w:p>
    <w:p>
      <w:pPr>
        <w:ind w:firstLine="640"/>
        <w:jc w:val="center"/>
        <w:rPr>
          <w:rFonts w:ascii="微软雅黑" w:hAnsi="微软雅黑" w:cs="微软雅黑"/>
          <w:b/>
          <w:kern w:val="0"/>
          <w:sz w:val="32"/>
          <w:szCs w:val="32"/>
        </w:rPr>
      </w:pPr>
    </w:p>
    <w:p>
      <w:pPr>
        <w:ind w:firstLine="640"/>
        <w:jc w:val="both"/>
        <w:rPr>
          <w:rFonts w:ascii="微软雅黑" w:hAnsi="微软雅黑" w:cs="微软雅黑"/>
          <w:b/>
          <w:kern w:val="0"/>
          <w:sz w:val="32"/>
          <w:szCs w:val="32"/>
        </w:rPr>
      </w:pPr>
    </w:p>
    <w:p>
      <w:pPr>
        <w:ind w:firstLine="640"/>
        <w:jc w:val="center"/>
        <w:rPr>
          <w:rFonts w:ascii="微软雅黑" w:hAnsi="微软雅黑" w:cs="微软雅黑"/>
          <w:b/>
          <w:kern w:val="0"/>
          <w:sz w:val="32"/>
          <w:szCs w:val="32"/>
        </w:rPr>
      </w:pPr>
    </w:p>
    <w:p>
      <w:pPr>
        <w:jc w:val="both"/>
        <w:rPr>
          <w:rFonts w:ascii="微软雅黑" w:hAnsi="微软雅黑" w:cs="微软雅黑"/>
          <w:b/>
          <w:bCs/>
          <w:sz w:val="24"/>
        </w:rPr>
        <w:sectPr>
          <w:pgSz w:w="11906" w:h="16838"/>
          <w:pgMar w:top="1276" w:right="1418" w:bottom="1247" w:left="1418" w:header="851" w:footer="992" w:gutter="0"/>
          <w:cols w:space="720" w:num="1"/>
          <w:titlePg/>
          <w:docGrid w:linePitch="312" w:charSpace="0"/>
        </w:sectPr>
      </w:pPr>
    </w:p>
    <w:p>
      <w:pPr>
        <w:ind w:firstLine="420"/>
        <w:jc w:val="center"/>
        <w:rPr>
          <w:rFonts w:ascii="微软雅黑" w:hAnsi="微软雅黑" w:cs="微软雅黑"/>
          <w:szCs w:val="21"/>
        </w:rPr>
      </w:pPr>
      <w:r>
        <w:rPr>
          <w:rFonts w:hint="eastAsia" w:ascii="微软雅黑" w:hAnsi="微软雅黑" w:cs="微软雅黑"/>
          <w:szCs w:val="21"/>
        </w:rPr>
        <w:t>报价文件部分</w:t>
      </w:r>
    </w:p>
    <w:p>
      <w:pPr>
        <w:ind w:firstLine="420"/>
        <w:jc w:val="center"/>
        <w:rPr>
          <w:rFonts w:ascii="微软雅黑" w:hAnsi="微软雅黑" w:cs="微软雅黑"/>
          <w:b/>
          <w:kern w:val="0"/>
          <w:szCs w:val="21"/>
        </w:rPr>
      </w:pPr>
      <w:bookmarkStart w:id="361" w:name="_Toc164943233"/>
      <w:r>
        <w:rPr>
          <w:rFonts w:hint="eastAsia" w:ascii="微软雅黑" w:hAnsi="微软雅黑" w:cs="微软雅黑"/>
          <w:b/>
          <w:kern w:val="0"/>
          <w:szCs w:val="21"/>
        </w:rPr>
        <w:t>目录</w:t>
      </w:r>
      <w:bookmarkEnd w:id="361"/>
    </w:p>
    <w:p>
      <w:pPr>
        <w:pStyle w:val="100"/>
        <w:numPr>
          <w:ilvl w:val="0"/>
          <w:numId w:val="0"/>
        </w:numPr>
        <w:snapToGrid w:val="0"/>
        <w:spacing w:line="360" w:lineRule="auto"/>
        <w:ind w:firstLine="426"/>
        <w:rPr>
          <w:rFonts w:ascii="微软雅黑" w:hAnsi="微软雅黑" w:cs="微软雅黑"/>
          <w:szCs w:val="21"/>
        </w:rPr>
      </w:pPr>
      <w:r>
        <w:rPr>
          <w:rFonts w:hint="eastAsia" w:ascii="微软雅黑" w:hAnsi="微软雅黑" w:cs="微软雅黑"/>
          <w:szCs w:val="21"/>
        </w:rPr>
        <w:t>（1）开标一览表（报价表）………………………………………………………（页码）</w:t>
      </w:r>
    </w:p>
    <w:p>
      <w:pPr>
        <w:snapToGrid w:val="0"/>
        <w:ind w:right="480" w:firstLine="640"/>
        <w:jc w:val="center"/>
        <w:rPr>
          <w:rFonts w:ascii="微软雅黑" w:hAnsi="微软雅黑" w:cs="微软雅黑"/>
          <w:b/>
          <w:kern w:val="0"/>
          <w:sz w:val="32"/>
          <w:szCs w:val="32"/>
        </w:rPr>
      </w:pPr>
    </w:p>
    <w:p>
      <w:pPr>
        <w:snapToGrid w:val="0"/>
        <w:ind w:right="480" w:firstLine="640"/>
        <w:jc w:val="center"/>
        <w:rPr>
          <w:rFonts w:ascii="微软雅黑" w:hAnsi="微软雅黑" w:cs="微软雅黑"/>
          <w:b/>
          <w:kern w:val="0"/>
          <w:sz w:val="32"/>
          <w:szCs w:val="32"/>
        </w:rPr>
      </w:pPr>
    </w:p>
    <w:p>
      <w:pPr>
        <w:snapToGrid w:val="0"/>
        <w:ind w:right="480" w:firstLine="640"/>
        <w:jc w:val="center"/>
        <w:rPr>
          <w:rFonts w:ascii="微软雅黑" w:hAnsi="微软雅黑" w:cs="微软雅黑"/>
          <w:b/>
          <w:kern w:val="0"/>
          <w:sz w:val="32"/>
          <w:szCs w:val="32"/>
        </w:rPr>
      </w:pPr>
    </w:p>
    <w:p>
      <w:pPr>
        <w:snapToGrid w:val="0"/>
        <w:ind w:right="480" w:firstLine="640"/>
        <w:jc w:val="center"/>
        <w:rPr>
          <w:rFonts w:ascii="微软雅黑" w:hAnsi="微软雅黑" w:cs="微软雅黑"/>
          <w:b/>
          <w:kern w:val="0"/>
          <w:sz w:val="32"/>
          <w:szCs w:val="32"/>
        </w:rPr>
      </w:pPr>
    </w:p>
    <w:p>
      <w:pPr>
        <w:snapToGrid w:val="0"/>
        <w:ind w:right="480" w:firstLine="640"/>
        <w:jc w:val="center"/>
        <w:rPr>
          <w:rFonts w:ascii="微软雅黑" w:hAnsi="微软雅黑" w:cs="微软雅黑"/>
          <w:b/>
          <w:kern w:val="0"/>
          <w:sz w:val="32"/>
          <w:szCs w:val="32"/>
        </w:rPr>
      </w:pPr>
    </w:p>
    <w:p>
      <w:pPr>
        <w:snapToGrid w:val="0"/>
        <w:ind w:right="480" w:firstLine="640"/>
        <w:jc w:val="center"/>
        <w:rPr>
          <w:rFonts w:ascii="微软雅黑" w:hAnsi="微软雅黑" w:cs="微软雅黑"/>
          <w:b/>
          <w:kern w:val="0"/>
          <w:sz w:val="32"/>
          <w:szCs w:val="32"/>
        </w:rPr>
      </w:pPr>
    </w:p>
    <w:p>
      <w:pPr>
        <w:snapToGrid w:val="0"/>
        <w:ind w:right="480" w:firstLine="640"/>
        <w:jc w:val="center"/>
        <w:rPr>
          <w:rFonts w:ascii="微软雅黑" w:hAnsi="微软雅黑" w:cs="微软雅黑"/>
          <w:b/>
          <w:kern w:val="0"/>
          <w:sz w:val="32"/>
          <w:szCs w:val="32"/>
        </w:rPr>
      </w:pPr>
    </w:p>
    <w:p>
      <w:pPr>
        <w:snapToGrid w:val="0"/>
        <w:ind w:right="480" w:firstLine="640"/>
        <w:jc w:val="center"/>
        <w:rPr>
          <w:rFonts w:ascii="微软雅黑" w:hAnsi="微软雅黑" w:cs="微软雅黑"/>
          <w:b/>
          <w:kern w:val="0"/>
          <w:sz w:val="32"/>
          <w:szCs w:val="32"/>
        </w:rPr>
      </w:pPr>
    </w:p>
    <w:p>
      <w:pPr>
        <w:snapToGrid w:val="0"/>
        <w:ind w:right="480" w:firstLine="640"/>
        <w:jc w:val="center"/>
        <w:rPr>
          <w:rFonts w:ascii="微软雅黑" w:hAnsi="微软雅黑" w:cs="微软雅黑"/>
          <w:b/>
          <w:kern w:val="0"/>
          <w:sz w:val="32"/>
          <w:szCs w:val="32"/>
        </w:rPr>
      </w:pPr>
    </w:p>
    <w:p>
      <w:pPr>
        <w:snapToGrid w:val="0"/>
        <w:ind w:right="480" w:firstLine="640"/>
        <w:jc w:val="center"/>
        <w:rPr>
          <w:rFonts w:ascii="微软雅黑" w:hAnsi="微软雅黑" w:cs="微软雅黑"/>
          <w:b/>
          <w:kern w:val="0"/>
          <w:sz w:val="32"/>
          <w:szCs w:val="32"/>
        </w:rPr>
      </w:pPr>
    </w:p>
    <w:p>
      <w:pPr>
        <w:snapToGrid w:val="0"/>
        <w:ind w:right="480" w:firstLine="640"/>
        <w:jc w:val="center"/>
        <w:rPr>
          <w:rFonts w:ascii="微软雅黑" w:hAnsi="微软雅黑" w:cs="微软雅黑"/>
          <w:b/>
          <w:kern w:val="0"/>
          <w:sz w:val="32"/>
          <w:szCs w:val="32"/>
        </w:rPr>
      </w:pPr>
    </w:p>
    <w:p>
      <w:pPr>
        <w:ind w:firstLine="420"/>
        <w:rPr>
          <w:rFonts w:ascii="微软雅黑" w:hAnsi="微软雅黑" w:cs="微软雅黑"/>
        </w:rPr>
        <w:sectPr>
          <w:headerReference r:id="rId30" w:type="default"/>
          <w:footerReference r:id="rId31" w:type="default"/>
          <w:pgSz w:w="11906" w:h="16838"/>
          <w:pgMar w:top="1276" w:right="1418" w:bottom="1247" w:left="1418" w:header="851" w:footer="992" w:gutter="0"/>
          <w:cols w:space="720" w:num="1"/>
          <w:titlePg/>
          <w:docGrid w:linePitch="312" w:charSpace="0"/>
        </w:sectPr>
      </w:pPr>
    </w:p>
    <w:p>
      <w:pPr>
        <w:pStyle w:val="291"/>
        <w:keepNext w:val="0"/>
        <w:tabs>
          <w:tab w:val="clear" w:pos="720"/>
        </w:tabs>
        <w:snapToGrid w:val="0"/>
        <w:spacing w:before="120" w:after="120"/>
        <w:ind w:firstLine="640"/>
        <w:outlineLvl w:val="9"/>
        <w:rPr>
          <w:rFonts w:ascii="微软雅黑" w:hAnsi="微软雅黑" w:eastAsia="微软雅黑" w:cs="微软雅黑"/>
          <w:kern w:val="2"/>
          <w:sz w:val="21"/>
          <w:szCs w:val="21"/>
        </w:rPr>
      </w:pPr>
      <w:bookmarkStart w:id="362" w:name="_Toc5722"/>
      <w:r>
        <w:rPr>
          <w:rFonts w:hint="eastAsia" w:ascii="微软雅黑" w:hAnsi="微软雅黑" w:eastAsia="微软雅黑" w:cs="微软雅黑"/>
          <w:kern w:val="2"/>
          <w:sz w:val="21"/>
          <w:szCs w:val="21"/>
        </w:rPr>
        <w:t>一、开标一览表（报价表）</w:t>
      </w:r>
      <w:bookmarkEnd w:id="362"/>
    </w:p>
    <w:p>
      <w:pPr>
        <w:snapToGrid w:val="0"/>
        <w:spacing w:before="50" w:after="50"/>
        <w:ind w:firstLine="420"/>
        <w:rPr>
          <w:rFonts w:ascii="微软雅黑" w:hAnsi="微软雅黑" w:cs="微软雅黑"/>
          <w:bCs/>
          <w:u w:val="single"/>
        </w:rPr>
      </w:pPr>
      <w:r>
        <w:rPr>
          <w:rFonts w:hint="eastAsia" w:ascii="微软雅黑" w:hAnsi="微软雅黑" w:cs="微软雅黑"/>
        </w:rPr>
        <w:t>项目编号 ：</w:t>
      </w:r>
      <w:r>
        <w:rPr>
          <w:rFonts w:hint="eastAsia" w:ascii="微软雅黑" w:hAnsi="微软雅黑" w:cs="微软雅黑"/>
          <w:bCs/>
          <w:u w:val="single"/>
        </w:rPr>
        <w:t>　　　　　　　　　　　　　　　　　　</w:t>
      </w:r>
    </w:p>
    <w:p>
      <w:pPr>
        <w:snapToGrid w:val="0"/>
        <w:spacing w:before="50" w:after="50"/>
        <w:ind w:firstLine="420"/>
        <w:rPr>
          <w:rFonts w:ascii="微软雅黑" w:hAnsi="微软雅黑" w:cs="微软雅黑"/>
          <w:bCs/>
          <w:u w:val="single"/>
        </w:rPr>
      </w:pPr>
      <w:r>
        <w:rPr>
          <w:rFonts w:hint="eastAsia" w:ascii="微软雅黑" w:hAnsi="微软雅黑" w:cs="微软雅黑"/>
        </w:rPr>
        <w:t>供应商名称：</w:t>
      </w:r>
      <w:r>
        <w:rPr>
          <w:rFonts w:hint="eastAsia" w:ascii="微软雅黑" w:hAnsi="微软雅黑" w:cs="微软雅黑"/>
          <w:szCs w:val="21"/>
          <w:u w:val="single"/>
        </w:rPr>
        <w:t>　　　　　　　　　　　　　　　　</w:t>
      </w:r>
    </w:p>
    <w:p>
      <w:pPr>
        <w:snapToGrid w:val="0"/>
        <w:ind w:firstLine="0" w:firstLineChars="0"/>
        <w:rPr>
          <w:rFonts w:ascii="微软雅黑" w:hAnsi="微软雅黑" w:cs="微软雅黑"/>
          <w:szCs w:val="21"/>
        </w:rPr>
      </w:pPr>
      <w:bookmarkStart w:id="363" w:name="_Toc1148016959"/>
      <w:bookmarkStart w:id="364" w:name="_Toc1030053926"/>
      <w:bookmarkStart w:id="365" w:name="_Toc1899345925"/>
      <w:r>
        <w:rPr>
          <w:rFonts w:hint="eastAsia" w:ascii="微软雅黑" w:hAnsi="微软雅黑" w:cs="微软雅黑"/>
          <w:szCs w:val="21"/>
        </w:rPr>
        <w:t>金额单位：人民币（元）</w:t>
      </w:r>
    </w:p>
    <w:tbl>
      <w:tblPr>
        <w:tblStyle w:val="52"/>
        <w:tblW w:w="860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498"/>
        <w:gridCol w:w="735"/>
        <w:gridCol w:w="855"/>
        <w:gridCol w:w="25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498" w:type="dxa"/>
            <w:tcBorders>
              <w:right w:val="single" w:color="auto" w:sz="4" w:space="0"/>
            </w:tcBorders>
            <w:vAlign w:val="center"/>
          </w:tcPr>
          <w:p>
            <w:pPr>
              <w:ind w:firstLine="500"/>
              <w:jc w:val="center"/>
              <w:rPr>
                <w:rFonts w:ascii="微软雅黑" w:hAnsi="微软雅黑" w:cs="微软雅黑"/>
                <w:spacing w:val="20"/>
                <w:szCs w:val="21"/>
              </w:rPr>
            </w:pPr>
            <w:r>
              <w:rPr>
                <w:rFonts w:hint="eastAsia" w:ascii="微软雅黑" w:hAnsi="微软雅黑" w:cs="微软雅黑"/>
                <w:spacing w:val="20"/>
                <w:szCs w:val="21"/>
              </w:rPr>
              <w:t>项目</w:t>
            </w:r>
          </w:p>
        </w:tc>
        <w:tc>
          <w:tcPr>
            <w:tcW w:w="735" w:type="dxa"/>
            <w:tcBorders>
              <w:left w:val="single" w:color="auto" w:sz="4" w:space="0"/>
              <w:right w:val="single" w:color="auto" w:sz="4" w:space="0"/>
            </w:tcBorders>
            <w:vAlign w:val="center"/>
          </w:tcPr>
          <w:p>
            <w:pPr>
              <w:ind w:firstLine="0" w:firstLineChars="0"/>
              <w:jc w:val="center"/>
              <w:rPr>
                <w:rFonts w:ascii="微软雅黑" w:hAnsi="微软雅黑" w:cs="微软雅黑"/>
                <w:spacing w:val="20"/>
                <w:szCs w:val="21"/>
              </w:rPr>
            </w:pPr>
            <w:r>
              <w:rPr>
                <w:rFonts w:hint="eastAsia" w:ascii="微软雅黑" w:hAnsi="微软雅黑" w:cs="微软雅黑"/>
                <w:spacing w:val="20"/>
                <w:szCs w:val="21"/>
              </w:rPr>
              <w:t>单位</w:t>
            </w:r>
          </w:p>
        </w:tc>
        <w:tc>
          <w:tcPr>
            <w:tcW w:w="855" w:type="dxa"/>
            <w:tcBorders>
              <w:left w:val="single" w:color="auto" w:sz="4" w:space="0"/>
              <w:right w:val="single" w:color="auto" w:sz="4" w:space="0"/>
            </w:tcBorders>
            <w:vAlign w:val="center"/>
          </w:tcPr>
          <w:p>
            <w:pPr>
              <w:ind w:firstLine="0" w:firstLineChars="0"/>
              <w:jc w:val="center"/>
              <w:rPr>
                <w:rFonts w:ascii="微软雅黑" w:hAnsi="微软雅黑" w:cs="微软雅黑"/>
                <w:spacing w:val="20"/>
                <w:szCs w:val="21"/>
              </w:rPr>
            </w:pPr>
            <w:r>
              <w:rPr>
                <w:rFonts w:hint="eastAsia" w:ascii="微软雅黑" w:hAnsi="微软雅黑" w:cs="微软雅黑"/>
                <w:spacing w:val="20"/>
                <w:szCs w:val="21"/>
              </w:rPr>
              <w:t>数量</w:t>
            </w:r>
          </w:p>
        </w:tc>
        <w:tc>
          <w:tcPr>
            <w:tcW w:w="2518" w:type="dxa"/>
            <w:tcBorders>
              <w:left w:val="single" w:color="auto" w:sz="4" w:space="0"/>
            </w:tcBorders>
            <w:vAlign w:val="center"/>
          </w:tcPr>
          <w:p>
            <w:pPr>
              <w:ind w:firstLine="0" w:firstLineChars="0"/>
              <w:jc w:val="center"/>
              <w:rPr>
                <w:rFonts w:ascii="微软雅黑" w:hAnsi="微软雅黑" w:cs="微软雅黑"/>
                <w:spacing w:val="20"/>
                <w:szCs w:val="21"/>
              </w:rPr>
            </w:pPr>
            <w:r>
              <w:rPr>
                <w:rFonts w:hint="eastAsia" w:ascii="微软雅黑" w:hAnsi="微软雅黑" w:cs="微软雅黑"/>
                <w:spacing w:val="20"/>
                <w:szCs w:val="21"/>
              </w:rPr>
              <w:t>投标金额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jc w:val="center"/>
        </w:trPr>
        <w:tc>
          <w:tcPr>
            <w:tcW w:w="4498" w:type="dxa"/>
            <w:tcBorders>
              <w:right w:val="single" w:color="auto" w:sz="4" w:space="0"/>
            </w:tcBorders>
            <w:vAlign w:val="center"/>
          </w:tcPr>
          <w:p>
            <w:pPr>
              <w:ind w:firstLine="0" w:firstLineChars="0"/>
              <w:rPr>
                <w:rFonts w:ascii="微软雅黑" w:hAnsi="微软雅黑" w:cs="微软雅黑"/>
                <w:spacing w:val="20"/>
                <w:szCs w:val="21"/>
              </w:rPr>
            </w:pPr>
            <w:r>
              <w:rPr>
                <w:rFonts w:hint="eastAsia" w:ascii="微软雅黑" w:hAnsi="微软雅黑" w:cs="微软雅黑"/>
              </w:rPr>
              <w:t>嘉兴南湖学院校园安全保卫综合服务项目</w:t>
            </w:r>
          </w:p>
        </w:tc>
        <w:tc>
          <w:tcPr>
            <w:tcW w:w="735" w:type="dxa"/>
            <w:tcBorders>
              <w:left w:val="single" w:color="auto" w:sz="4" w:space="0"/>
              <w:right w:val="single" w:color="auto" w:sz="4" w:space="0"/>
            </w:tcBorders>
            <w:vAlign w:val="center"/>
          </w:tcPr>
          <w:p>
            <w:pPr>
              <w:ind w:firstLine="0" w:firstLineChars="0"/>
              <w:jc w:val="center"/>
              <w:rPr>
                <w:rFonts w:ascii="微软雅黑" w:hAnsi="微软雅黑" w:cs="微软雅黑"/>
                <w:spacing w:val="20"/>
                <w:szCs w:val="21"/>
              </w:rPr>
            </w:pPr>
            <w:r>
              <w:rPr>
                <w:rFonts w:hint="eastAsia" w:ascii="微软雅黑" w:hAnsi="微软雅黑" w:cs="微软雅黑"/>
                <w:spacing w:val="20"/>
                <w:szCs w:val="21"/>
              </w:rPr>
              <w:t>项</w:t>
            </w:r>
          </w:p>
        </w:tc>
        <w:tc>
          <w:tcPr>
            <w:tcW w:w="855" w:type="dxa"/>
            <w:tcBorders>
              <w:left w:val="single" w:color="auto" w:sz="4" w:space="0"/>
              <w:right w:val="single" w:color="auto" w:sz="4" w:space="0"/>
            </w:tcBorders>
            <w:vAlign w:val="center"/>
          </w:tcPr>
          <w:p>
            <w:pPr>
              <w:ind w:firstLine="0" w:firstLineChars="0"/>
              <w:jc w:val="center"/>
              <w:rPr>
                <w:rFonts w:ascii="微软雅黑" w:hAnsi="微软雅黑" w:cs="微软雅黑"/>
                <w:spacing w:val="20"/>
                <w:szCs w:val="21"/>
              </w:rPr>
            </w:pPr>
            <w:r>
              <w:rPr>
                <w:rFonts w:hint="eastAsia" w:ascii="微软雅黑" w:hAnsi="微软雅黑" w:cs="微软雅黑"/>
                <w:spacing w:val="20"/>
                <w:szCs w:val="21"/>
              </w:rPr>
              <w:t>1</w:t>
            </w:r>
          </w:p>
        </w:tc>
        <w:tc>
          <w:tcPr>
            <w:tcW w:w="2518" w:type="dxa"/>
            <w:tcBorders>
              <w:left w:val="single" w:color="auto" w:sz="4" w:space="0"/>
            </w:tcBorders>
            <w:vAlign w:val="center"/>
          </w:tcPr>
          <w:p>
            <w:pPr>
              <w:ind w:firstLine="0" w:firstLineChars="0"/>
              <w:jc w:val="center"/>
              <w:rPr>
                <w:rFonts w:ascii="微软雅黑" w:hAnsi="微软雅黑" w:cs="微软雅黑"/>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8606" w:type="dxa"/>
            <w:gridSpan w:val="4"/>
            <w:tcBorders>
              <w:top w:val="single" w:color="auto" w:sz="4" w:space="0"/>
            </w:tcBorders>
            <w:vAlign w:val="center"/>
          </w:tcPr>
          <w:p>
            <w:pPr>
              <w:ind w:firstLine="500"/>
              <w:jc w:val="both"/>
              <w:rPr>
                <w:rFonts w:ascii="微软雅黑" w:hAnsi="微软雅黑" w:cs="微软雅黑"/>
                <w:spacing w:val="20"/>
                <w:szCs w:val="21"/>
              </w:rPr>
            </w:pPr>
            <w:r>
              <w:rPr>
                <w:rFonts w:hint="eastAsia" w:ascii="微软雅黑" w:hAnsi="微软雅黑" w:cs="微软雅黑"/>
                <w:spacing w:val="20"/>
                <w:szCs w:val="21"/>
              </w:rPr>
              <w:t>合计：大写（人民币）：                   小写：</w:t>
            </w:r>
          </w:p>
        </w:tc>
      </w:tr>
    </w:tbl>
    <w:p>
      <w:pPr>
        <w:pStyle w:val="28"/>
        <w:spacing w:line="360" w:lineRule="auto"/>
        <w:outlineLvl w:val="9"/>
        <w:rPr>
          <w:rFonts w:cs="微软雅黑"/>
        </w:rPr>
      </w:pPr>
      <w:bookmarkStart w:id="366" w:name="_Toc19058"/>
      <w:r>
        <w:rPr>
          <w:rFonts w:hint="eastAsia" w:cs="微软雅黑"/>
        </w:rPr>
        <w:t>注：1、投标总价应包括履行合同的最终价格，应包括人力成本、管理费、税金等项目所需的一切费用；</w:t>
      </w:r>
      <w:bookmarkEnd w:id="366"/>
    </w:p>
    <w:p>
      <w:pPr>
        <w:snapToGrid w:val="0"/>
        <w:ind w:firstLine="0" w:firstLineChars="0"/>
        <w:jc w:val="right"/>
        <w:rPr>
          <w:rFonts w:ascii="微软雅黑" w:hAnsi="微软雅黑" w:cs="微软雅黑"/>
          <w:szCs w:val="21"/>
        </w:rPr>
      </w:pPr>
      <w:r>
        <w:rPr>
          <w:rFonts w:hint="eastAsia" w:ascii="微软雅黑" w:hAnsi="微软雅黑" w:cs="微软雅黑"/>
          <w:szCs w:val="21"/>
        </w:rPr>
        <w:t xml:space="preserve">法定代表人或被授权人签字（或盖章）：   </w:t>
      </w:r>
    </w:p>
    <w:p>
      <w:pPr>
        <w:snapToGrid w:val="0"/>
        <w:ind w:firstLine="0" w:firstLineChars="0"/>
        <w:jc w:val="right"/>
        <w:rPr>
          <w:rFonts w:ascii="微软雅黑" w:hAnsi="微软雅黑" w:cs="微软雅黑"/>
          <w:szCs w:val="21"/>
        </w:rPr>
      </w:pPr>
      <w:r>
        <w:rPr>
          <w:rFonts w:hint="eastAsia" w:ascii="微软雅黑" w:hAnsi="微软雅黑" w:cs="微软雅黑"/>
          <w:szCs w:val="21"/>
        </w:rPr>
        <w:t xml:space="preserve"> 投标供应商（公章）：   </w:t>
      </w:r>
    </w:p>
    <w:p>
      <w:pPr>
        <w:snapToGrid w:val="0"/>
        <w:ind w:firstLine="0" w:firstLineChars="0"/>
        <w:jc w:val="right"/>
        <w:rPr>
          <w:rFonts w:ascii="微软雅黑" w:hAnsi="微软雅黑" w:cs="微软雅黑"/>
        </w:rPr>
      </w:pPr>
      <w:r>
        <w:rPr>
          <w:rFonts w:hint="eastAsia" w:ascii="微软雅黑" w:hAnsi="微软雅黑" w:cs="微软雅黑"/>
          <w:szCs w:val="21"/>
        </w:rPr>
        <w:t>日期：年 月 日</w:t>
      </w:r>
    </w:p>
    <w:p>
      <w:pPr>
        <w:ind w:firstLine="420"/>
        <w:rPr>
          <w:rFonts w:ascii="微软雅黑" w:hAnsi="微软雅黑" w:cs="微软雅黑"/>
        </w:rPr>
      </w:pPr>
    </w:p>
    <w:bookmarkEnd w:id="363"/>
    <w:bookmarkEnd w:id="364"/>
    <w:bookmarkEnd w:id="365"/>
    <w:p>
      <w:pPr>
        <w:widowControl/>
        <w:ind w:firstLine="0" w:firstLineChars="0"/>
        <w:rPr>
          <w:rFonts w:ascii="微软雅黑" w:hAnsi="微软雅黑" w:cs="微软雅黑"/>
          <w:szCs w:val="21"/>
        </w:rPr>
      </w:pPr>
      <w:r>
        <w:rPr>
          <w:rFonts w:hint="eastAsia" w:ascii="微软雅黑" w:hAnsi="微软雅黑" w:cs="微软雅黑"/>
          <w:szCs w:val="21"/>
        </w:rPr>
        <w:br w:type="page"/>
      </w:r>
    </w:p>
    <w:p>
      <w:pPr>
        <w:shd w:val="clear" w:color="auto" w:fill="FFFFFF"/>
        <w:ind w:firstLine="420"/>
        <w:rPr>
          <w:rFonts w:ascii="微软雅黑" w:hAnsi="微软雅黑" w:cs="微软雅黑"/>
          <w:b/>
          <w:szCs w:val="21"/>
        </w:rPr>
      </w:pPr>
      <w:r>
        <w:rPr>
          <w:rFonts w:hint="eastAsia" w:ascii="微软雅黑" w:hAnsi="微软雅黑" w:cs="微软雅黑"/>
          <w:b/>
          <w:szCs w:val="21"/>
        </w:rPr>
        <w:t>附件：</w:t>
      </w:r>
    </w:p>
    <w:p>
      <w:pPr>
        <w:shd w:val="clear" w:color="auto" w:fill="FFFFFF"/>
        <w:ind w:firstLine="420"/>
        <w:jc w:val="center"/>
        <w:rPr>
          <w:rFonts w:ascii="微软雅黑" w:hAnsi="微软雅黑" w:cs="微软雅黑"/>
          <w:b/>
          <w:szCs w:val="21"/>
        </w:rPr>
      </w:pPr>
    </w:p>
    <w:p>
      <w:pPr>
        <w:shd w:val="clear" w:color="auto" w:fill="FFFFFF"/>
        <w:ind w:firstLine="420"/>
        <w:jc w:val="center"/>
        <w:rPr>
          <w:rFonts w:ascii="微软雅黑" w:hAnsi="微软雅黑" w:cs="微软雅黑"/>
          <w:bCs/>
          <w:szCs w:val="21"/>
        </w:rPr>
      </w:pPr>
      <w:bookmarkStart w:id="367" w:name="_Toc23088"/>
      <w:bookmarkStart w:id="368" w:name="_Toc164943235"/>
      <w:r>
        <w:rPr>
          <w:rFonts w:hint="eastAsia" w:ascii="微软雅黑" w:hAnsi="微软雅黑" w:cs="微软雅黑"/>
          <w:b/>
          <w:szCs w:val="21"/>
        </w:rPr>
        <w:t>国家统计局关于印发统计上大中小微型企业划分办法的通知</w:t>
      </w:r>
      <w:bookmarkEnd w:id="367"/>
      <w:bookmarkEnd w:id="368"/>
    </w:p>
    <w:p>
      <w:pPr>
        <w:shd w:val="clear" w:color="auto" w:fill="FFFFFF"/>
        <w:ind w:firstLine="420"/>
        <w:jc w:val="center"/>
        <w:rPr>
          <w:rFonts w:ascii="微软雅黑" w:hAnsi="微软雅黑" w:cs="微软雅黑"/>
          <w:bCs/>
          <w:szCs w:val="21"/>
        </w:rPr>
      </w:pPr>
      <w:r>
        <w:rPr>
          <w:rFonts w:hint="eastAsia" w:ascii="微软雅黑" w:hAnsi="微软雅黑" w:cs="微软雅黑"/>
          <w:szCs w:val="21"/>
        </w:rPr>
        <w:t>国统字〔2011〕75号</w:t>
      </w:r>
    </w:p>
    <w:p>
      <w:pPr>
        <w:shd w:val="clear" w:color="auto" w:fill="FFFFFF"/>
        <w:ind w:firstLine="420"/>
        <w:rPr>
          <w:rFonts w:ascii="微软雅黑" w:hAnsi="微软雅黑" w:cs="微软雅黑"/>
          <w:bCs/>
          <w:szCs w:val="21"/>
        </w:rPr>
      </w:pPr>
      <w:r>
        <w:rPr>
          <w:rFonts w:hint="eastAsia" w:ascii="微软雅黑" w:hAnsi="微软雅黑" w:cs="微软雅黑"/>
          <w:szCs w:val="21"/>
        </w:rPr>
        <w:t> </w:t>
      </w:r>
    </w:p>
    <w:p>
      <w:pPr>
        <w:shd w:val="clear" w:color="auto" w:fill="FFFFFF"/>
        <w:ind w:firstLine="420"/>
        <w:rPr>
          <w:rFonts w:ascii="微软雅黑" w:hAnsi="微软雅黑" w:cs="微软雅黑"/>
          <w:bCs/>
          <w:szCs w:val="21"/>
        </w:rPr>
      </w:pPr>
      <w:r>
        <w:rPr>
          <w:rFonts w:hint="eastAsia" w:ascii="微软雅黑" w:hAnsi="微软雅黑" w:cs="微软雅黑"/>
          <w:szCs w:val="21"/>
        </w:rPr>
        <w:t>各省、自治区、直辖市统计局，新疆生产建设兵团统计局，国家统计局各调查总队，国务院有关部门：</w:t>
      </w:r>
    </w:p>
    <w:p>
      <w:pPr>
        <w:shd w:val="clear" w:color="auto" w:fill="FFFFFF"/>
        <w:ind w:firstLine="420"/>
        <w:rPr>
          <w:rFonts w:ascii="微软雅黑" w:hAnsi="微软雅黑" w:cs="微软雅黑"/>
          <w:bCs/>
          <w:szCs w:val="21"/>
        </w:rPr>
      </w:pPr>
      <w:r>
        <w:rPr>
          <w:rFonts w:hint="eastAsia" w:ascii="微软雅黑" w:hAnsi="微软雅黑" w:cs="微软雅黑"/>
          <w:szCs w:val="21"/>
        </w:rPr>
        <w:t> </w:t>
      </w:r>
    </w:p>
    <w:p>
      <w:pPr>
        <w:shd w:val="clear" w:color="auto" w:fill="FFFFFF"/>
        <w:ind w:firstLine="420"/>
        <w:rPr>
          <w:rFonts w:ascii="微软雅黑" w:hAnsi="微软雅黑" w:cs="微软雅黑"/>
          <w:bCs/>
          <w:szCs w:val="21"/>
        </w:rPr>
      </w:pPr>
      <w:r>
        <w:rPr>
          <w:rFonts w:hint="eastAsia" w:ascii="微软雅黑" w:hAnsi="微软雅黑" w:cs="微软雅黑"/>
          <w:szCs w:val="21"/>
        </w:rPr>
        <w:t>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pPr>
        <w:shd w:val="clear" w:color="auto" w:fill="FFFFFF"/>
        <w:ind w:firstLine="420"/>
        <w:rPr>
          <w:rFonts w:ascii="微软雅黑" w:hAnsi="微软雅黑" w:cs="微软雅黑"/>
          <w:bCs/>
          <w:szCs w:val="21"/>
        </w:rPr>
      </w:pPr>
      <w:r>
        <w:rPr>
          <w:rFonts w:hint="eastAsia" w:ascii="微软雅黑" w:hAnsi="微软雅黑" w:cs="微软雅黑"/>
          <w:szCs w:val="21"/>
        </w:rPr>
        <w:t> </w:t>
      </w:r>
    </w:p>
    <w:p>
      <w:pPr>
        <w:shd w:val="clear" w:color="auto" w:fill="FFFFFF"/>
        <w:ind w:firstLine="420"/>
        <w:jc w:val="right"/>
        <w:rPr>
          <w:rFonts w:ascii="微软雅黑" w:hAnsi="微软雅黑" w:cs="微软雅黑"/>
          <w:bCs/>
          <w:szCs w:val="21"/>
        </w:rPr>
      </w:pPr>
      <w:r>
        <w:rPr>
          <w:rFonts w:hint="eastAsia" w:ascii="微软雅黑" w:hAnsi="微软雅黑" w:cs="微软雅黑"/>
          <w:szCs w:val="21"/>
        </w:rPr>
        <w:t>　　国家统计局 </w:t>
      </w:r>
    </w:p>
    <w:p>
      <w:pPr>
        <w:shd w:val="clear" w:color="auto" w:fill="FFFFFF"/>
        <w:ind w:firstLine="420"/>
        <w:jc w:val="right"/>
        <w:rPr>
          <w:rFonts w:ascii="微软雅黑" w:hAnsi="微软雅黑" w:cs="微软雅黑"/>
          <w:bCs/>
          <w:szCs w:val="21"/>
        </w:rPr>
      </w:pPr>
      <w:r>
        <w:rPr>
          <w:rFonts w:hint="eastAsia" w:ascii="微软雅黑" w:hAnsi="微软雅黑" w:cs="微软雅黑"/>
          <w:szCs w:val="21"/>
        </w:rPr>
        <w:t>　　二〇一一年九月二日</w:t>
      </w:r>
    </w:p>
    <w:p>
      <w:pPr>
        <w:shd w:val="clear" w:color="auto" w:fill="FFFFFF"/>
        <w:ind w:firstLine="420"/>
        <w:rPr>
          <w:rFonts w:ascii="微软雅黑" w:hAnsi="微软雅黑" w:cs="微软雅黑"/>
          <w:bCs/>
          <w:szCs w:val="21"/>
        </w:rPr>
      </w:pPr>
      <w:r>
        <w:rPr>
          <w:rFonts w:hint="eastAsia" w:ascii="微软雅黑" w:hAnsi="微软雅黑" w:cs="微软雅黑"/>
          <w:szCs w:val="21"/>
        </w:rPr>
        <w:t> </w:t>
      </w:r>
    </w:p>
    <w:p>
      <w:pPr>
        <w:shd w:val="clear" w:color="auto" w:fill="FFFFFF"/>
        <w:ind w:firstLine="420"/>
        <w:jc w:val="center"/>
        <w:rPr>
          <w:rFonts w:ascii="微软雅黑" w:hAnsi="微软雅黑" w:cs="微软雅黑"/>
          <w:bCs/>
          <w:szCs w:val="21"/>
        </w:rPr>
      </w:pPr>
      <w:bookmarkStart w:id="369" w:name="_Toc23951"/>
      <w:bookmarkStart w:id="370" w:name="_Toc164943236"/>
      <w:r>
        <w:rPr>
          <w:rFonts w:hint="eastAsia" w:ascii="微软雅黑" w:hAnsi="微软雅黑" w:cs="微软雅黑"/>
          <w:b/>
          <w:szCs w:val="21"/>
        </w:rPr>
        <w:t>统计上大中小微型企业划分办法</w:t>
      </w:r>
      <w:bookmarkEnd w:id="369"/>
      <w:bookmarkEnd w:id="370"/>
    </w:p>
    <w:p>
      <w:pPr>
        <w:shd w:val="clear" w:color="auto" w:fill="FFFFFF"/>
        <w:ind w:firstLine="420"/>
        <w:rPr>
          <w:rFonts w:ascii="微软雅黑" w:hAnsi="微软雅黑" w:cs="微软雅黑"/>
          <w:bCs/>
          <w:szCs w:val="21"/>
        </w:rPr>
      </w:pPr>
      <w:r>
        <w:rPr>
          <w:rFonts w:hint="eastAsia" w:ascii="微软雅黑" w:hAnsi="微软雅黑" w:cs="微软雅黑"/>
          <w:szCs w:val="21"/>
        </w:rPr>
        <w:t> </w:t>
      </w:r>
    </w:p>
    <w:p>
      <w:pPr>
        <w:shd w:val="clear" w:color="auto" w:fill="FFFFFF"/>
        <w:ind w:firstLine="420"/>
        <w:rPr>
          <w:rFonts w:ascii="微软雅黑" w:hAnsi="微软雅黑" w:cs="微软雅黑"/>
          <w:bCs/>
          <w:szCs w:val="21"/>
        </w:rPr>
      </w:pPr>
      <w:r>
        <w:rPr>
          <w:rFonts w:hint="eastAsia" w:ascii="微软雅黑" w:hAnsi="微软雅黑" w:cs="微软雅黑"/>
          <w:szCs w:val="21"/>
        </w:rPr>
        <w:t>一、根据工业和信息化部、国家统计局、国家发展改革委、财政部《关于印发中小企业划型标准规定的通知》（工信部联企业〔2011〕300号），结合统计工作的实际情况，特制定本办法。</w:t>
      </w:r>
    </w:p>
    <w:p>
      <w:pPr>
        <w:shd w:val="clear" w:color="auto" w:fill="FFFFFF"/>
        <w:ind w:firstLine="420"/>
        <w:rPr>
          <w:rFonts w:ascii="微软雅黑" w:hAnsi="微软雅黑" w:cs="微软雅黑"/>
          <w:bCs/>
          <w:szCs w:val="21"/>
        </w:rPr>
      </w:pPr>
      <w:r>
        <w:rPr>
          <w:rFonts w:hint="eastAsia" w:ascii="微软雅黑" w:hAnsi="微软雅黑" w:cs="微软雅黑"/>
          <w:szCs w:val="21"/>
        </w:rPr>
        <w:t> </w:t>
      </w:r>
    </w:p>
    <w:p>
      <w:pPr>
        <w:shd w:val="clear" w:color="auto" w:fill="FFFFFF"/>
        <w:ind w:firstLine="420"/>
        <w:rPr>
          <w:rFonts w:ascii="微软雅黑" w:hAnsi="微软雅黑" w:cs="微软雅黑"/>
          <w:bCs/>
          <w:szCs w:val="21"/>
        </w:rPr>
      </w:pPr>
      <w:r>
        <w:rPr>
          <w:rFonts w:hint="eastAsia" w:ascii="微软雅黑" w:hAnsi="微软雅黑" w:cs="微软雅黑"/>
          <w:szCs w:val="21"/>
        </w:rPr>
        <w:t>二、本办法适用对象为在中华人民共和国境内依法设立的各种组织形式的法人企业或单位。个体工商户参照本办法进行划分。</w:t>
      </w:r>
    </w:p>
    <w:p>
      <w:pPr>
        <w:shd w:val="clear" w:color="auto" w:fill="FFFFFF"/>
        <w:ind w:firstLine="420"/>
        <w:rPr>
          <w:rFonts w:ascii="微软雅黑" w:hAnsi="微软雅黑" w:cs="微软雅黑"/>
          <w:bCs/>
          <w:szCs w:val="21"/>
        </w:rPr>
      </w:pPr>
      <w:r>
        <w:rPr>
          <w:rFonts w:hint="eastAsia" w:ascii="微软雅黑" w:hAnsi="微软雅黑" w:cs="微软雅黑"/>
          <w:szCs w:val="21"/>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shd w:val="clear" w:color="auto" w:fill="FFFFFF"/>
        <w:ind w:firstLine="420"/>
        <w:rPr>
          <w:rFonts w:ascii="微软雅黑" w:hAnsi="微软雅黑" w:cs="微软雅黑"/>
          <w:bCs/>
          <w:szCs w:val="21"/>
        </w:rPr>
      </w:pPr>
      <w:r>
        <w:rPr>
          <w:rFonts w:hint="eastAsia" w:ascii="微软雅黑" w:hAnsi="微软雅黑" w:cs="微软雅黑"/>
          <w:szCs w:val="21"/>
        </w:rPr>
        <w:t>四、本办法按照行业门类、大类、中类和组合类别，依据从业人员、营业收入、资产总额等指标或替代指标，将我国的企业划分为大型、中型、小型、微型等四种类型。具体划分标准见附表。</w:t>
      </w:r>
    </w:p>
    <w:p>
      <w:pPr>
        <w:shd w:val="clear" w:color="auto" w:fill="FFFFFF"/>
        <w:ind w:firstLine="420"/>
        <w:rPr>
          <w:rFonts w:ascii="微软雅黑" w:hAnsi="微软雅黑" w:cs="微软雅黑"/>
          <w:bCs/>
          <w:szCs w:val="21"/>
        </w:rPr>
      </w:pPr>
      <w:r>
        <w:rPr>
          <w:rFonts w:hint="eastAsia" w:ascii="微软雅黑" w:hAnsi="微软雅黑" w:cs="微软雅黑"/>
          <w:szCs w:val="21"/>
        </w:rPr>
        <w:t> 五、企业划分由政府综合统计部门根据统计年报每年确定一次，定报统计原则上不进行调整。</w:t>
      </w:r>
    </w:p>
    <w:p>
      <w:pPr>
        <w:shd w:val="clear" w:color="auto" w:fill="FFFFFF"/>
        <w:ind w:firstLine="420"/>
        <w:rPr>
          <w:rFonts w:ascii="微软雅黑" w:hAnsi="微软雅黑" w:cs="微软雅黑"/>
          <w:bCs/>
          <w:szCs w:val="21"/>
        </w:rPr>
      </w:pPr>
      <w:r>
        <w:rPr>
          <w:rFonts w:hint="eastAsia" w:ascii="微软雅黑" w:hAnsi="微软雅黑" w:cs="微软雅黑"/>
          <w:szCs w:val="21"/>
        </w:rPr>
        <w:t>六、本办法自印发之日起执行，国家统计局2003年印发的《统计上大中小型企业划分办法（暂行）》（国统字〔2003〕17号）同时废止。</w:t>
      </w:r>
    </w:p>
    <w:p>
      <w:pPr>
        <w:shd w:val="clear" w:color="auto" w:fill="FFFFFF"/>
        <w:rPr>
          <w:rFonts w:ascii="微软雅黑" w:hAnsi="微软雅黑" w:cs="微软雅黑"/>
          <w:bCs/>
          <w:szCs w:val="21"/>
        </w:rPr>
      </w:pPr>
      <w:r>
        <w:rPr>
          <w:rFonts w:hint="eastAsia" w:ascii="微软雅黑" w:hAnsi="微软雅黑" w:cs="微软雅黑"/>
          <w:b/>
          <w:sz w:val="24"/>
        </w:rPr>
        <w:t> </w:t>
      </w:r>
      <w:r>
        <w:rPr>
          <w:rFonts w:hint="eastAsia" w:ascii="微软雅黑" w:hAnsi="微软雅黑" w:cs="微软雅黑"/>
          <w:szCs w:val="21"/>
        </w:rPr>
        <w:t>　　附表：</w:t>
      </w:r>
    </w:p>
    <w:p>
      <w:pPr>
        <w:shd w:val="clear" w:color="auto" w:fill="FFFFFF"/>
        <w:ind w:firstLine="420"/>
        <w:rPr>
          <w:rFonts w:ascii="微软雅黑" w:hAnsi="微软雅黑" w:cs="微软雅黑"/>
          <w:bCs/>
          <w:szCs w:val="21"/>
        </w:rPr>
      </w:pPr>
      <w:r>
        <w:rPr>
          <w:rFonts w:hint="eastAsia" w:ascii="微软雅黑" w:hAnsi="微软雅黑" w:cs="微软雅黑"/>
          <w:szCs w:val="21"/>
        </w:rPr>
        <w:t> </w:t>
      </w:r>
      <w:r>
        <w:rPr>
          <w:rFonts w:hint="eastAsia" w:ascii="微软雅黑" w:hAnsi="微软雅黑" w:cs="微软雅黑"/>
          <w:b/>
          <w:szCs w:val="21"/>
        </w:rPr>
        <w:t>统计上大中小微型企业划分标准</w:t>
      </w:r>
    </w:p>
    <w:tbl>
      <w:tblPr>
        <w:tblStyle w:val="52"/>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1281"/>
        <w:gridCol w:w="758"/>
        <w:gridCol w:w="993"/>
        <w:gridCol w:w="1491"/>
        <w:gridCol w:w="1315"/>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shd w:val="clear" w:color="auto" w:fill="auto"/>
            <w:tcMar>
              <w:top w:w="0" w:type="dxa"/>
              <w:left w:w="108" w:type="dxa"/>
              <w:bottom w:w="0" w:type="dxa"/>
              <w:right w:w="108" w:type="dxa"/>
            </w:tcMar>
            <w:vAlign w:val="center"/>
          </w:tcPr>
          <w:p>
            <w:pPr>
              <w:ind w:firstLine="0" w:firstLineChars="0"/>
              <w:jc w:val="center"/>
              <w:rPr>
                <w:rFonts w:ascii="微软雅黑" w:hAnsi="微软雅黑" w:cs="微软雅黑"/>
                <w:bCs/>
                <w:sz w:val="24"/>
              </w:rPr>
            </w:pPr>
            <w:r>
              <w:rPr>
                <w:rFonts w:hint="eastAsia" w:ascii="微软雅黑" w:hAnsi="微软雅黑" w:cs="微软雅黑"/>
                <w:sz w:val="24"/>
              </w:rPr>
              <w:t> </w:t>
            </w:r>
            <w:r>
              <w:rPr>
                <w:rFonts w:hint="eastAsia" w:ascii="微软雅黑" w:hAnsi="微软雅黑" w:cs="微软雅黑"/>
                <w:b/>
                <w:sz w:val="18"/>
                <w:szCs w:val="18"/>
              </w:rPr>
              <w:t>行业名称</w:t>
            </w:r>
          </w:p>
        </w:tc>
        <w:tc>
          <w:tcPr>
            <w:tcW w:w="1281" w:type="dxa"/>
            <w:shd w:val="clear" w:color="auto" w:fill="auto"/>
            <w:tcMar>
              <w:top w:w="0" w:type="dxa"/>
              <w:left w:w="108" w:type="dxa"/>
              <w:bottom w:w="0" w:type="dxa"/>
              <w:right w:w="108" w:type="dxa"/>
            </w:tcMar>
            <w:vAlign w:val="center"/>
          </w:tcPr>
          <w:p>
            <w:pPr>
              <w:ind w:firstLine="0" w:firstLineChars="0"/>
              <w:jc w:val="center"/>
              <w:rPr>
                <w:rFonts w:ascii="微软雅黑" w:hAnsi="微软雅黑" w:cs="微软雅黑"/>
                <w:bCs/>
                <w:sz w:val="24"/>
              </w:rPr>
            </w:pPr>
            <w:r>
              <w:rPr>
                <w:rFonts w:hint="eastAsia" w:ascii="微软雅黑" w:hAnsi="微软雅黑" w:cs="微软雅黑"/>
                <w:b/>
                <w:sz w:val="18"/>
                <w:szCs w:val="18"/>
              </w:rPr>
              <w:t>指标名称</w:t>
            </w:r>
          </w:p>
        </w:tc>
        <w:tc>
          <w:tcPr>
            <w:tcW w:w="758" w:type="dxa"/>
            <w:shd w:val="clear" w:color="auto" w:fill="auto"/>
            <w:tcMar>
              <w:top w:w="0" w:type="dxa"/>
              <w:left w:w="108" w:type="dxa"/>
              <w:bottom w:w="0" w:type="dxa"/>
              <w:right w:w="108" w:type="dxa"/>
            </w:tcMar>
            <w:vAlign w:val="center"/>
          </w:tcPr>
          <w:p>
            <w:pPr>
              <w:ind w:firstLine="0" w:firstLineChars="0"/>
              <w:jc w:val="center"/>
              <w:rPr>
                <w:rFonts w:ascii="微软雅黑" w:hAnsi="微软雅黑" w:cs="微软雅黑"/>
                <w:b/>
                <w:sz w:val="18"/>
                <w:szCs w:val="18"/>
              </w:rPr>
            </w:pPr>
            <w:r>
              <w:rPr>
                <w:rFonts w:hint="eastAsia" w:ascii="微软雅黑" w:hAnsi="微软雅黑" w:cs="微软雅黑"/>
                <w:b/>
                <w:sz w:val="18"/>
                <w:szCs w:val="18"/>
              </w:rPr>
              <w:t>计量</w:t>
            </w:r>
          </w:p>
          <w:p>
            <w:pPr>
              <w:ind w:firstLine="0" w:firstLineChars="0"/>
              <w:jc w:val="center"/>
              <w:rPr>
                <w:rFonts w:ascii="微软雅黑" w:hAnsi="微软雅黑" w:cs="微软雅黑"/>
                <w:bCs/>
                <w:sz w:val="24"/>
              </w:rPr>
            </w:pPr>
            <w:r>
              <w:rPr>
                <w:rFonts w:hint="eastAsia" w:ascii="微软雅黑" w:hAnsi="微软雅黑" w:cs="微软雅黑"/>
                <w:b/>
                <w:sz w:val="18"/>
                <w:szCs w:val="18"/>
              </w:rPr>
              <w:t>单位</w:t>
            </w:r>
          </w:p>
        </w:tc>
        <w:tc>
          <w:tcPr>
            <w:tcW w:w="993" w:type="dxa"/>
            <w:shd w:val="clear" w:color="auto" w:fill="auto"/>
            <w:tcMar>
              <w:top w:w="0" w:type="dxa"/>
              <w:left w:w="108" w:type="dxa"/>
              <w:bottom w:w="0" w:type="dxa"/>
              <w:right w:w="108" w:type="dxa"/>
            </w:tcMar>
            <w:vAlign w:val="center"/>
          </w:tcPr>
          <w:p>
            <w:pPr>
              <w:ind w:firstLine="0" w:firstLineChars="0"/>
              <w:jc w:val="center"/>
              <w:rPr>
                <w:rFonts w:ascii="微软雅黑" w:hAnsi="微软雅黑" w:cs="微软雅黑"/>
                <w:bCs/>
                <w:sz w:val="24"/>
              </w:rPr>
            </w:pPr>
            <w:r>
              <w:rPr>
                <w:rFonts w:hint="eastAsia" w:ascii="微软雅黑" w:hAnsi="微软雅黑" w:cs="微软雅黑"/>
                <w:b/>
                <w:sz w:val="18"/>
                <w:szCs w:val="18"/>
              </w:rPr>
              <w:t>大型</w:t>
            </w:r>
          </w:p>
        </w:tc>
        <w:tc>
          <w:tcPr>
            <w:tcW w:w="1491" w:type="dxa"/>
            <w:shd w:val="clear" w:color="auto" w:fill="auto"/>
            <w:tcMar>
              <w:top w:w="0" w:type="dxa"/>
              <w:left w:w="108" w:type="dxa"/>
              <w:bottom w:w="0" w:type="dxa"/>
              <w:right w:w="108" w:type="dxa"/>
            </w:tcMar>
            <w:vAlign w:val="center"/>
          </w:tcPr>
          <w:p>
            <w:pPr>
              <w:ind w:firstLine="0" w:firstLineChars="0"/>
              <w:jc w:val="center"/>
              <w:rPr>
                <w:rFonts w:ascii="微软雅黑" w:hAnsi="微软雅黑" w:cs="微软雅黑"/>
                <w:bCs/>
                <w:sz w:val="24"/>
              </w:rPr>
            </w:pPr>
            <w:r>
              <w:rPr>
                <w:rFonts w:hint="eastAsia" w:ascii="微软雅黑" w:hAnsi="微软雅黑" w:cs="微软雅黑"/>
                <w:b/>
                <w:sz w:val="18"/>
                <w:szCs w:val="18"/>
              </w:rPr>
              <w:t>中型</w:t>
            </w:r>
          </w:p>
        </w:tc>
        <w:tc>
          <w:tcPr>
            <w:tcW w:w="1315" w:type="dxa"/>
            <w:shd w:val="clear" w:color="auto" w:fill="auto"/>
            <w:tcMar>
              <w:top w:w="0" w:type="dxa"/>
              <w:left w:w="108" w:type="dxa"/>
              <w:bottom w:w="0" w:type="dxa"/>
              <w:right w:w="108" w:type="dxa"/>
            </w:tcMar>
            <w:vAlign w:val="center"/>
          </w:tcPr>
          <w:p>
            <w:pPr>
              <w:ind w:firstLine="0" w:firstLineChars="0"/>
              <w:jc w:val="center"/>
              <w:rPr>
                <w:rFonts w:ascii="微软雅黑" w:hAnsi="微软雅黑" w:cs="微软雅黑"/>
                <w:bCs/>
                <w:sz w:val="24"/>
              </w:rPr>
            </w:pPr>
            <w:r>
              <w:rPr>
                <w:rFonts w:hint="eastAsia" w:ascii="微软雅黑" w:hAnsi="微软雅黑" w:cs="微软雅黑"/>
                <w:b/>
                <w:sz w:val="18"/>
                <w:szCs w:val="18"/>
              </w:rPr>
              <w:t>小型</w:t>
            </w:r>
          </w:p>
        </w:tc>
        <w:tc>
          <w:tcPr>
            <w:tcW w:w="908" w:type="dxa"/>
            <w:shd w:val="clear" w:color="auto" w:fill="auto"/>
            <w:tcMar>
              <w:top w:w="0" w:type="dxa"/>
              <w:left w:w="108" w:type="dxa"/>
              <w:bottom w:w="0" w:type="dxa"/>
              <w:right w:w="108" w:type="dxa"/>
            </w:tcMar>
            <w:vAlign w:val="center"/>
          </w:tcPr>
          <w:p>
            <w:pPr>
              <w:ind w:firstLine="0" w:firstLineChars="0"/>
              <w:jc w:val="center"/>
              <w:rPr>
                <w:rFonts w:ascii="微软雅黑" w:hAnsi="微软雅黑" w:cs="微软雅黑"/>
                <w:bCs/>
                <w:sz w:val="24"/>
              </w:rPr>
            </w:pPr>
            <w:r>
              <w:rPr>
                <w:rFonts w:hint="eastAsia" w:ascii="微软雅黑" w:hAnsi="微软雅黑" w:cs="微软雅黑"/>
                <w:b/>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农、林、牧、渔业</w:t>
            </w: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营业收入(Y)</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万元</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Y≥20000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500≤Y＜20000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50≤Y＜500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工业 *</w:t>
            </w: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从业人员(X)</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人</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X≥1000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300≤X＜1000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20≤X＜300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ind w:firstLine="0" w:firstLineChars="0"/>
              <w:rPr>
                <w:rFonts w:ascii="微软雅黑" w:hAnsi="微软雅黑" w:cs="微软雅黑"/>
                <w:bCs/>
                <w:sz w:val="24"/>
              </w:rPr>
            </w:pP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营业收入(Y)</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万元</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Y≥40000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2000≤Y＜40000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300≤Y＜2000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建筑业</w:t>
            </w: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营业收入(Y)</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万元</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Y≥80000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6000≤Y＜80000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300≤Y＜6000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ind w:firstLine="0" w:firstLineChars="0"/>
              <w:rPr>
                <w:rFonts w:ascii="微软雅黑" w:hAnsi="微软雅黑" w:cs="微软雅黑"/>
                <w:bCs/>
                <w:sz w:val="24"/>
              </w:rPr>
            </w:pP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资产总额(Z)</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万元</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Z≥80000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5000≤Z＜80000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300≤Z＜5000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批发业</w:t>
            </w: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从业人员(X)</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人</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X≥200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20≤X＜200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5≤X＜20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ind w:firstLine="0" w:firstLineChars="0"/>
              <w:rPr>
                <w:rFonts w:ascii="微软雅黑" w:hAnsi="微软雅黑" w:cs="微软雅黑"/>
                <w:bCs/>
                <w:sz w:val="24"/>
              </w:rPr>
            </w:pP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营业收入(Y)</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万元</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Y≥40000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5000≤Y＜40000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1000≤Y＜5000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零售业</w:t>
            </w: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从业人员(X)</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人</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X≥300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50≤X＜300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10≤X＜50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ind w:firstLine="0" w:firstLineChars="0"/>
              <w:rPr>
                <w:rFonts w:ascii="微软雅黑" w:hAnsi="微软雅黑" w:cs="微软雅黑"/>
                <w:bCs/>
                <w:sz w:val="24"/>
              </w:rPr>
            </w:pP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营业收入(Y)</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万元</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Y≥20000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500≤Y＜20000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100≤Y＜500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交通运输业 *</w:t>
            </w: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从业人员(X)</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人</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X≥1000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300≤X＜1000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20≤X＜300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ind w:firstLine="0" w:firstLineChars="0"/>
              <w:rPr>
                <w:rFonts w:ascii="微软雅黑" w:hAnsi="微软雅黑" w:cs="微软雅黑"/>
                <w:bCs/>
                <w:sz w:val="24"/>
              </w:rPr>
            </w:pP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营业收入(Y)</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万元</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Y≥30000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3000≤Y＜30000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200≤Y＜3000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仓储业</w:t>
            </w: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从业人员(X)</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人</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X≥200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100≤X＜200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20≤X＜100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ind w:firstLine="0" w:firstLineChars="0"/>
              <w:rPr>
                <w:rFonts w:ascii="微软雅黑" w:hAnsi="微软雅黑" w:cs="微软雅黑"/>
                <w:bCs/>
                <w:sz w:val="24"/>
              </w:rPr>
            </w:pP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营业收入(Y)</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万元</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Y≥30000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1000≤Y＜30000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100≤Y＜1000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邮政业</w:t>
            </w: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从业人员(X)</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人</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X≥1000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300≤X＜1000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20≤X＜300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ind w:firstLine="0" w:firstLineChars="0"/>
              <w:rPr>
                <w:rFonts w:ascii="微软雅黑" w:hAnsi="微软雅黑" w:cs="微软雅黑"/>
                <w:bCs/>
                <w:sz w:val="24"/>
              </w:rPr>
            </w:pP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营业收入(Y)</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万元</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Y≥30000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2000≤Y＜30000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100≤Y＜2000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住宿业</w:t>
            </w: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从业人员(X)</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人</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X≥300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100≤X＜300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10≤X＜100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ind w:firstLine="0" w:firstLineChars="0"/>
              <w:rPr>
                <w:rFonts w:ascii="微软雅黑" w:hAnsi="微软雅黑" w:cs="微软雅黑"/>
                <w:bCs/>
                <w:sz w:val="24"/>
              </w:rPr>
            </w:pP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营业收入(Y)</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万元</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Y≥10000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2000≤Y＜10000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100≤Y＜2000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餐饮业</w:t>
            </w: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从业人员(X)</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人</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X≥300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100≤X＜300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10≤X＜100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ind w:firstLine="0" w:firstLineChars="0"/>
              <w:rPr>
                <w:rFonts w:ascii="微软雅黑" w:hAnsi="微软雅黑" w:cs="微软雅黑"/>
                <w:bCs/>
                <w:sz w:val="24"/>
              </w:rPr>
            </w:pP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营业收入(Y)</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万元</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Y≥10000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2000≤Y＜10000</w:t>
            </w:r>
          </w:p>
        </w:tc>
        <w:tc>
          <w:tcPr>
            <w:tcW w:w="1315" w:type="dxa"/>
            <w:shd w:val="clear" w:color="auto" w:fill="auto"/>
            <w:tcMar>
              <w:top w:w="0" w:type="dxa"/>
              <w:left w:w="108" w:type="dxa"/>
              <w:bottom w:w="0" w:type="dxa"/>
              <w:right w:w="108" w:type="dxa"/>
            </w:tcMar>
            <w:vAlign w:val="center"/>
          </w:tcPr>
          <w:p>
            <w:pPr>
              <w:ind w:firstLine="0" w:firstLineChars="0"/>
              <w:jc w:val="center"/>
              <w:rPr>
                <w:rFonts w:ascii="微软雅黑" w:hAnsi="微软雅黑" w:cs="微软雅黑"/>
                <w:bCs/>
                <w:sz w:val="24"/>
              </w:rPr>
            </w:pPr>
            <w:r>
              <w:rPr>
                <w:rFonts w:hint="eastAsia" w:ascii="微软雅黑" w:hAnsi="微软雅黑" w:cs="微软雅黑"/>
                <w:sz w:val="18"/>
                <w:szCs w:val="18"/>
              </w:rPr>
              <w:t> 100≤Y＜2000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信息传输业 *</w:t>
            </w: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从业人员(X)</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人</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X≥2000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100≤X＜2000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10≤X＜100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ind w:firstLine="0" w:firstLineChars="0"/>
              <w:rPr>
                <w:rFonts w:ascii="微软雅黑" w:hAnsi="微软雅黑" w:cs="微软雅黑"/>
                <w:bCs/>
                <w:sz w:val="24"/>
              </w:rPr>
            </w:pP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营业收入(Y)</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万元</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Y≥100000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1000≤Y＜100000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100≤Y＜1000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pacing w:val="-12"/>
                <w:sz w:val="18"/>
                <w:szCs w:val="18"/>
              </w:rPr>
              <w:t>软件和信息技术服</w:t>
            </w:r>
            <w:r>
              <w:rPr>
                <w:rFonts w:hint="eastAsia" w:ascii="微软雅黑" w:hAnsi="微软雅黑" w:cs="微软雅黑"/>
                <w:sz w:val="18"/>
                <w:szCs w:val="18"/>
              </w:rPr>
              <w:t>务业</w:t>
            </w: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从业人员(X)</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人</w:t>
            </w:r>
          </w:p>
        </w:tc>
        <w:tc>
          <w:tcPr>
            <w:tcW w:w="993" w:type="dxa"/>
            <w:shd w:val="clear" w:color="auto" w:fill="auto"/>
            <w:tcMar>
              <w:top w:w="0" w:type="dxa"/>
              <w:left w:w="108" w:type="dxa"/>
              <w:bottom w:w="0" w:type="dxa"/>
              <w:right w:w="108" w:type="dxa"/>
            </w:tcMar>
            <w:vAlign w:val="center"/>
          </w:tcPr>
          <w:p>
            <w:pPr>
              <w:ind w:firstLine="0" w:firstLineChars="0"/>
              <w:jc w:val="center"/>
              <w:rPr>
                <w:rFonts w:ascii="微软雅黑" w:hAnsi="微软雅黑" w:cs="微软雅黑"/>
                <w:bCs/>
                <w:sz w:val="24"/>
              </w:rPr>
            </w:pPr>
            <w:r>
              <w:rPr>
                <w:rFonts w:hint="eastAsia" w:ascii="微软雅黑" w:hAnsi="微软雅黑" w:cs="微软雅黑"/>
                <w:sz w:val="18"/>
                <w:szCs w:val="18"/>
              </w:rPr>
              <w:t>X≥300</w:t>
            </w:r>
          </w:p>
        </w:tc>
        <w:tc>
          <w:tcPr>
            <w:tcW w:w="1491" w:type="dxa"/>
            <w:shd w:val="clear" w:color="auto" w:fill="auto"/>
            <w:tcMar>
              <w:top w:w="0" w:type="dxa"/>
              <w:left w:w="108" w:type="dxa"/>
              <w:bottom w:w="0" w:type="dxa"/>
              <w:right w:w="108" w:type="dxa"/>
            </w:tcMar>
            <w:vAlign w:val="center"/>
          </w:tcPr>
          <w:p>
            <w:pPr>
              <w:ind w:firstLine="0" w:firstLineChars="0"/>
              <w:jc w:val="center"/>
              <w:rPr>
                <w:rFonts w:ascii="微软雅黑" w:hAnsi="微软雅黑" w:cs="微软雅黑"/>
                <w:bCs/>
                <w:sz w:val="24"/>
              </w:rPr>
            </w:pPr>
            <w:r>
              <w:rPr>
                <w:rFonts w:hint="eastAsia" w:ascii="微软雅黑" w:hAnsi="微软雅黑" w:cs="微软雅黑"/>
                <w:sz w:val="18"/>
                <w:szCs w:val="18"/>
              </w:rPr>
              <w:t>100≤X＜300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10≤X＜100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pPr>
              <w:ind w:firstLine="0" w:firstLineChars="0"/>
              <w:rPr>
                <w:rFonts w:ascii="微软雅黑" w:hAnsi="微软雅黑" w:cs="微软雅黑"/>
                <w:bCs/>
                <w:sz w:val="24"/>
              </w:rPr>
            </w:pP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营业收入(Y)</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万元</w:t>
            </w:r>
          </w:p>
        </w:tc>
        <w:tc>
          <w:tcPr>
            <w:tcW w:w="993" w:type="dxa"/>
            <w:shd w:val="clear" w:color="auto" w:fill="auto"/>
            <w:tcMar>
              <w:top w:w="0" w:type="dxa"/>
              <w:left w:w="108" w:type="dxa"/>
              <w:bottom w:w="0" w:type="dxa"/>
              <w:right w:w="108" w:type="dxa"/>
            </w:tcMar>
            <w:vAlign w:val="center"/>
          </w:tcPr>
          <w:p>
            <w:pPr>
              <w:ind w:firstLine="0" w:firstLineChars="0"/>
              <w:jc w:val="center"/>
              <w:rPr>
                <w:rFonts w:ascii="微软雅黑" w:hAnsi="微软雅黑" w:cs="微软雅黑"/>
                <w:bCs/>
                <w:sz w:val="24"/>
              </w:rPr>
            </w:pPr>
            <w:r>
              <w:rPr>
                <w:rFonts w:hint="eastAsia" w:ascii="微软雅黑" w:hAnsi="微软雅黑" w:cs="微软雅黑"/>
                <w:sz w:val="18"/>
                <w:szCs w:val="18"/>
              </w:rPr>
              <w:t>Y≥10000</w:t>
            </w:r>
          </w:p>
        </w:tc>
        <w:tc>
          <w:tcPr>
            <w:tcW w:w="1491" w:type="dxa"/>
            <w:shd w:val="clear" w:color="auto" w:fill="auto"/>
            <w:tcMar>
              <w:top w:w="0" w:type="dxa"/>
              <w:left w:w="108" w:type="dxa"/>
              <w:bottom w:w="0" w:type="dxa"/>
              <w:right w:w="108" w:type="dxa"/>
            </w:tcMar>
            <w:vAlign w:val="center"/>
          </w:tcPr>
          <w:p>
            <w:pPr>
              <w:ind w:firstLine="0" w:firstLineChars="0"/>
              <w:jc w:val="center"/>
              <w:rPr>
                <w:rFonts w:ascii="微软雅黑" w:hAnsi="微软雅黑" w:cs="微软雅黑"/>
                <w:bCs/>
                <w:sz w:val="24"/>
              </w:rPr>
            </w:pPr>
            <w:r>
              <w:rPr>
                <w:rFonts w:hint="eastAsia" w:ascii="微软雅黑" w:hAnsi="微软雅黑" w:cs="微软雅黑"/>
                <w:sz w:val="18"/>
                <w:szCs w:val="18"/>
              </w:rPr>
              <w:t>1000≤Y＜10000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50≤Y＜1000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房地产开发经营</w:t>
            </w: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营业收入(Y)</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万元</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Y≥200000</w:t>
            </w:r>
          </w:p>
        </w:tc>
        <w:tc>
          <w:tcPr>
            <w:tcW w:w="1491" w:type="dxa"/>
            <w:shd w:val="clear" w:color="auto" w:fill="auto"/>
            <w:tcMar>
              <w:top w:w="0" w:type="dxa"/>
              <w:left w:w="108" w:type="dxa"/>
              <w:bottom w:w="0" w:type="dxa"/>
              <w:right w:w="108" w:type="dxa"/>
            </w:tcMar>
            <w:vAlign w:val="center"/>
          </w:tcPr>
          <w:p>
            <w:pPr>
              <w:ind w:firstLine="0" w:firstLineChars="0"/>
              <w:jc w:val="center"/>
              <w:rPr>
                <w:rFonts w:ascii="微软雅黑" w:hAnsi="微软雅黑" w:cs="微软雅黑"/>
                <w:bCs/>
                <w:sz w:val="24"/>
              </w:rPr>
            </w:pPr>
            <w:r>
              <w:rPr>
                <w:rFonts w:hint="eastAsia" w:ascii="微软雅黑" w:hAnsi="微软雅黑" w:cs="微软雅黑"/>
                <w:sz w:val="18"/>
                <w:szCs w:val="18"/>
              </w:rPr>
              <w:t> 1000≤Y＜200000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100≤Y＜1000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pPr>
              <w:ind w:firstLine="0" w:firstLineChars="0"/>
              <w:rPr>
                <w:rFonts w:ascii="微软雅黑" w:hAnsi="微软雅黑" w:cs="微软雅黑"/>
                <w:bCs/>
                <w:sz w:val="24"/>
              </w:rPr>
            </w:pP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资产总额(Z)</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万元</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Z≥10000</w:t>
            </w:r>
          </w:p>
        </w:tc>
        <w:tc>
          <w:tcPr>
            <w:tcW w:w="1491" w:type="dxa"/>
            <w:shd w:val="clear" w:color="auto" w:fill="auto"/>
            <w:tcMar>
              <w:top w:w="0" w:type="dxa"/>
              <w:left w:w="108" w:type="dxa"/>
              <w:bottom w:w="0" w:type="dxa"/>
              <w:right w:w="108" w:type="dxa"/>
            </w:tcMar>
            <w:vAlign w:val="center"/>
          </w:tcPr>
          <w:p>
            <w:pPr>
              <w:ind w:firstLine="0" w:firstLineChars="0"/>
              <w:jc w:val="center"/>
              <w:rPr>
                <w:rFonts w:ascii="微软雅黑" w:hAnsi="微软雅黑" w:cs="微软雅黑"/>
                <w:bCs/>
                <w:sz w:val="24"/>
              </w:rPr>
            </w:pPr>
            <w:r>
              <w:rPr>
                <w:rFonts w:hint="eastAsia" w:ascii="微软雅黑" w:hAnsi="微软雅黑" w:cs="微软雅黑"/>
                <w:sz w:val="18"/>
                <w:szCs w:val="18"/>
              </w:rPr>
              <w:t>5000≤Z＜10000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2000≤Z＜5000  </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物业管理</w:t>
            </w: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从业人员(X)</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人</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X≥1000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300≤X＜1000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100≤X＜300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pPr>
              <w:ind w:firstLine="0" w:firstLineChars="0"/>
              <w:rPr>
                <w:rFonts w:ascii="微软雅黑" w:hAnsi="微软雅黑" w:cs="微软雅黑"/>
                <w:bCs/>
                <w:sz w:val="24"/>
              </w:rPr>
            </w:pP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营业收入(Y)</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万元</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Y≥5000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1000≤Y＜5000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500≤Y＜1000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租赁和商务服务业</w:t>
            </w: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从业人员(X)</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人</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X≥300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100≤X＜300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10≤X＜100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pPr>
              <w:ind w:firstLine="0" w:firstLineChars="0"/>
              <w:rPr>
                <w:rFonts w:ascii="微软雅黑" w:hAnsi="微软雅黑" w:cs="微软雅黑"/>
                <w:bCs/>
                <w:sz w:val="24"/>
              </w:rPr>
            </w:pP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资产总额(Z)</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万元</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Z≥120000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8000≤Z＜120000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100≤Z＜8000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其他未列明行业 *</w:t>
            </w:r>
          </w:p>
        </w:tc>
        <w:tc>
          <w:tcPr>
            <w:tcW w:w="128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从业人员(X)</w:t>
            </w:r>
          </w:p>
        </w:tc>
        <w:tc>
          <w:tcPr>
            <w:tcW w:w="75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人</w:t>
            </w:r>
          </w:p>
        </w:tc>
        <w:tc>
          <w:tcPr>
            <w:tcW w:w="993"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X≥300</w:t>
            </w:r>
          </w:p>
        </w:tc>
        <w:tc>
          <w:tcPr>
            <w:tcW w:w="1491"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100≤X＜300</w:t>
            </w:r>
          </w:p>
        </w:tc>
        <w:tc>
          <w:tcPr>
            <w:tcW w:w="1315"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10≤X＜100</w:t>
            </w:r>
          </w:p>
        </w:tc>
        <w:tc>
          <w:tcPr>
            <w:tcW w:w="908" w:type="dxa"/>
            <w:shd w:val="clear" w:color="auto" w:fill="auto"/>
            <w:tcMar>
              <w:top w:w="0" w:type="dxa"/>
              <w:left w:w="108" w:type="dxa"/>
              <w:bottom w:w="0" w:type="dxa"/>
              <w:right w:w="108" w:type="dxa"/>
            </w:tcMar>
            <w:vAlign w:val="center"/>
          </w:tcPr>
          <w:p>
            <w:pPr>
              <w:ind w:firstLine="0" w:firstLineChars="0"/>
              <w:rPr>
                <w:rFonts w:ascii="微软雅黑" w:hAnsi="微软雅黑" w:cs="微软雅黑"/>
                <w:bCs/>
                <w:sz w:val="24"/>
              </w:rPr>
            </w:pPr>
            <w:r>
              <w:rPr>
                <w:rFonts w:hint="eastAsia" w:ascii="微软雅黑" w:hAnsi="微软雅黑" w:cs="微软雅黑"/>
                <w:sz w:val="18"/>
                <w:szCs w:val="18"/>
              </w:rPr>
              <w:t>X＜10</w:t>
            </w:r>
          </w:p>
        </w:tc>
      </w:tr>
    </w:tbl>
    <w:p>
      <w:pPr>
        <w:shd w:val="clear" w:color="auto" w:fill="FFFFFF"/>
        <w:ind w:firstLine="0" w:firstLineChars="0"/>
        <w:rPr>
          <w:rFonts w:ascii="微软雅黑" w:hAnsi="微软雅黑" w:cs="微软雅黑"/>
          <w:bCs/>
          <w:szCs w:val="21"/>
        </w:rPr>
      </w:pPr>
      <w:r>
        <w:rPr>
          <w:rFonts w:hint="eastAsia" w:ascii="微软雅黑" w:hAnsi="微软雅黑" w:cs="微软雅黑"/>
          <w:sz w:val="18"/>
          <w:szCs w:val="18"/>
        </w:rPr>
        <w:t> </w:t>
      </w:r>
      <w:r>
        <w:rPr>
          <w:rFonts w:hint="eastAsia" w:ascii="微软雅黑" w:hAnsi="微软雅黑" w:cs="微软雅黑"/>
          <w:spacing w:val="8"/>
          <w:sz w:val="24"/>
        </w:rPr>
        <w:t>　</w:t>
      </w:r>
      <w:r>
        <w:rPr>
          <w:rFonts w:hint="eastAsia" w:ascii="微软雅黑" w:hAnsi="微软雅黑" w:cs="微软雅黑"/>
          <w:spacing w:val="8"/>
          <w:szCs w:val="21"/>
        </w:rPr>
        <w:t>　说明：</w:t>
      </w:r>
    </w:p>
    <w:p>
      <w:pPr>
        <w:shd w:val="clear" w:color="auto" w:fill="FFFFFF"/>
        <w:ind w:firstLine="0" w:firstLineChars="0"/>
        <w:rPr>
          <w:rFonts w:ascii="微软雅黑" w:hAnsi="微软雅黑" w:cs="微软雅黑"/>
          <w:bCs/>
          <w:szCs w:val="21"/>
        </w:rPr>
      </w:pPr>
      <w:r>
        <w:rPr>
          <w:rFonts w:hint="eastAsia" w:ascii="微软雅黑" w:hAnsi="微软雅黑" w:cs="微软雅黑"/>
          <w:spacing w:val="8"/>
          <w:szCs w:val="21"/>
        </w:rPr>
        <w:t> 　　1.大型、中型和小型企业须同时满足所列指标的下限，否则下划一档；微型企业只须满足所列指标中的一项即可。</w:t>
      </w:r>
    </w:p>
    <w:p>
      <w:pPr>
        <w:shd w:val="clear" w:color="auto" w:fill="FFFFFF"/>
        <w:ind w:firstLine="0" w:firstLineChars="0"/>
        <w:rPr>
          <w:rFonts w:ascii="微软雅黑" w:hAnsi="微软雅黑" w:cs="微软雅黑"/>
          <w:bCs/>
          <w:szCs w:val="21"/>
        </w:rPr>
      </w:pPr>
      <w:r>
        <w:rPr>
          <w:rFonts w:hint="eastAsia" w:ascii="微软雅黑" w:hAnsi="微软雅黑" w:cs="微软雅黑"/>
          <w:spacing w:val="8"/>
          <w:szCs w:val="21"/>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hd w:val="clear" w:color="auto" w:fill="FFFFFF"/>
        <w:ind w:firstLine="0" w:firstLineChars="0"/>
        <w:rPr>
          <w:rFonts w:ascii="微软雅黑" w:hAnsi="微软雅黑" w:cs="微软雅黑"/>
          <w:spacing w:val="8"/>
          <w:szCs w:val="21"/>
        </w:rPr>
      </w:pPr>
      <w:r>
        <w:rPr>
          <w:rFonts w:hint="eastAsia" w:ascii="微软雅黑" w:hAnsi="微软雅黑" w:cs="微软雅黑"/>
          <w:spacing w:val="8"/>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6"/>
        <w:ind w:firstLine="400"/>
        <w:rPr>
          <w:rFonts w:ascii="微软雅黑" w:hAnsi="微软雅黑" w:eastAsia="微软雅黑" w:cs="微软雅黑"/>
        </w:rPr>
      </w:pPr>
    </w:p>
    <w:p>
      <w:pPr>
        <w:widowControl/>
        <w:ind w:firstLine="0" w:firstLineChars="0"/>
        <w:rPr>
          <w:rFonts w:ascii="微软雅黑" w:hAnsi="微软雅黑" w:cs="微软雅黑"/>
        </w:rPr>
        <w:sectPr>
          <w:footerReference r:id="rId32" w:type="default"/>
          <w:pgSz w:w="11906" w:h="16838"/>
          <w:pgMar w:top="1474" w:right="1797" w:bottom="1247" w:left="1797" w:header="851" w:footer="992" w:gutter="0"/>
          <w:cols w:space="720" w:num="1"/>
          <w:docGrid w:linePitch="312" w:charSpace="0"/>
        </w:sectPr>
      </w:pPr>
    </w:p>
    <w:p>
      <w:pPr>
        <w:pStyle w:val="21"/>
        <w:ind w:firstLine="420"/>
        <w:rPr>
          <w:rFonts w:ascii="微软雅黑" w:hAnsi="微软雅黑" w:cs="微软雅黑"/>
        </w:rPr>
      </w:pPr>
      <w:r>
        <w:rPr>
          <w:rFonts w:hint="eastAsia" w:ascii="微软雅黑" w:hAnsi="微软雅黑" w:cs="微软雅黑"/>
        </w:rPr>
        <w:t>附件：</w:t>
      </w:r>
    </w:p>
    <w:p>
      <w:pPr>
        <w:pStyle w:val="21"/>
        <w:ind w:firstLine="420"/>
        <w:jc w:val="center"/>
        <w:rPr>
          <w:rFonts w:ascii="微软雅黑" w:hAnsi="微软雅黑" w:cs="微软雅黑"/>
          <w:b/>
          <w:bCs/>
        </w:rPr>
      </w:pPr>
      <w:r>
        <w:rPr>
          <w:rFonts w:hint="eastAsia" w:ascii="微软雅黑" w:hAnsi="微软雅黑" w:cs="微软雅黑"/>
          <w:b/>
          <w:bCs/>
        </w:rPr>
        <w:t>《嘉兴南湖学院安全保卫服务绩效考评办法》</w:t>
      </w:r>
    </w:p>
    <w:p>
      <w:pPr>
        <w:pStyle w:val="21"/>
        <w:ind w:firstLine="420"/>
        <w:jc w:val="center"/>
        <w:rPr>
          <w:rFonts w:ascii="微软雅黑" w:hAnsi="微软雅黑" w:cs="微软雅黑"/>
        </w:rPr>
      </w:pPr>
      <w:r>
        <w:rPr>
          <w:rFonts w:hint="eastAsia" w:ascii="微软雅黑" w:hAnsi="微软雅黑" w:cs="微软雅黑"/>
        </w:rPr>
        <w:t>（试行）</w:t>
      </w:r>
    </w:p>
    <w:p>
      <w:pPr>
        <w:pStyle w:val="21"/>
        <w:ind w:firstLine="420"/>
        <w:rPr>
          <w:rFonts w:ascii="微软雅黑" w:hAnsi="微软雅黑" w:cs="微软雅黑"/>
        </w:rPr>
      </w:pPr>
      <w:r>
        <w:rPr>
          <w:rFonts w:hint="eastAsia" w:ascii="微软雅黑" w:hAnsi="微软雅黑" w:cs="微软雅黑"/>
        </w:rPr>
        <w:t>为规范对学校安全保卫综合服务项目的监督、管理与考核，提升学校安全保卫工作水平，切实维护校园安全稳定，特制定本办法。</w:t>
      </w:r>
    </w:p>
    <w:p>
      <w:pPr>
        <w:pStyle w:val="21"/>
        <w:ind w:firstLine="420"/>
        <w:rPr>
          <w:rFonts w:ascii="微软雅黑" w:hAnsi="微软雅黑" w:cs="微软雅黑"/>
        </w:rPr>
      </w:pPr>
      <w:r>
        <w:rPr>
          <w:rFonts w:hint="eastAsia" w:ascii="微软雅黑" w:hAnsi="微软雅黑" w:cs="微软雅黑"/>
        </w:rPr>
        <w:t>一、考评对象</w:t>
      </w:r>
    </w:p>
    <w:p>
      <w:pPr>
        <w:pStyle w:val="21"/>
        <w:ind w:firstLine="420"/>
        <w:rPr>
          <w:rFonts w:ascii="微软雅黑" w:hAnsi="微软雅黑" w:cs="微软雅黑"/>
        </w:rPr>
      </w:pPr>
      <w:r>
        <w:rPr>
          <w:rFonts w:hint="eastAsia" w:ascii="微软雅黑" w:hAnsi="微软雅黑" w:cs="微软雅黑"/>
        </w:rPr>
        <w:t>提供安保服务的成交单位。</w:t>
      </w:r>
    </w:p>
    <w:p>
      <w:pPr>
        <w:pStyle w:val="21"/>
        <w:ind w:firstLine="420"/>
        <w:rPr>
          <w:rFonts w:ascii="微软雅黑" w:hAnsi="微软雅黑" w:cs="微软雅黑"/>
        </w:rPr>
      </w:pPr>
      <w:r>
        <w:rPr>
          <w:rFonts w:hint="eastAsia" w:ascii="微软雅黑" w:hAnsi="微软雅黑" w:cs="微软雅黑"/>
        </w:rPr>
        <w:t>二、考评内容及方式</w:t>
      </w:r>
    </w:p>
    <w:p>
      <w:pPr>
        <w:pStyle w:val="21"/>
        <w:ind w:firstLine="420"/>
        <w:rPr>
          <w:rFonts w:ascii="微软雅黑" w:hAnsi="微软雅黑" w:cs="微软雅黑"/>
        </w:rPr>
      </w:pPr>
      <w:r>
        <w:rPr>
          <w:rFonts w:hint="eastAsia" w:ascii="微软雅黑" w:hAnsi="微软雅黑" w:cs="微软雅黑"/>
        </w:rPr>
        <w:t>安全保卫绩效考评主要是对成交单位提供安保服务过程中，在遵守纪律、仪表仪容、履行岗位职责等方面的工作进行综合性考评。考评工作由学校组织相关人员成立考评组，报分管校领导审批同意后，根据安保工作日常检查抽查情况、二级部门（单位）、师生反馈的相关意见，每季度进行一次综合考评，考评成绩采用百分制量化。</w:t>
      </w:r>
    </w:p>
    <w:p>
      <w:pPr>
        <w:pStyle w:val="21"/>
        <w:ind w:firstLine="420"/>
        <w:rPr>
          <w:rFonts w:ascii="微软雅黑" w:hAnsi="微软雅黑" w:cs="微软雅黑"/>
        </w:rPr>
      </w:pPr>
      <w:r>
        <w:rPr>
          <w:rFonts w:hint="eastAsia" w:ascii="微软雅黑" w:hAnsi="微软雅黑" w:cs="微软雅黑"/>
        </w:rPr>
        <w:t>考评组依据《安全保卫绩效考评表》（详见附表）对成交单位进行服务考评，发现问题及时反馈至成交单位。每季度开展一次综合考评，经考评组组长审定后，在考评后次月15日前反馈给被成交单位。</w:t>
      </w:r>
    </w:p>
    <w:p>
      <w:pPr>
        <w:pStyle w:val="21"/>
        <w:ind w:firstLine="420"/>
        <w:rPr>
          <w:rFonts w:ascii="微软雅黑" w:hAnsi="微软雅黑" w:cs="微软雅黑"/>
        </w:rPr>
      </w:pPr>
      <w:r>
        <w:rPr>
          <w:rFonts w:hint="eastAsia" w:ascii="微软雅黑" w:hAnsi="微软雅黑" w:cs="微软雅黑"/>
        </w:rPr>
        <w:t xml:space="preserve">    三、考评结果及应用</w:t>
      </w:r>
    </w:p>
    <w:p>
      <w:pPr>
        <w:pStyle w:val="21"/>
        <w:ind w:firstLine="420"/>
        <w:rPr>
          <w:rFonts w:ascii="微软雅黑" w:hAnsi="微软雅黑" w:cs="微软雅黑"/>
        </w:rPr>
      </w:pPr>
      <w:r>
        <w:rPr>
          <w:rFonts w:hint="eastAsia" w:ascii="微软雅黑" w:hAnsi="微软雅黑" w:cs="微软雅黑"/>
        </w:rPr>
        <w:t>对考评组在考评过程中发现的问题，成交单位应立即整改落实。考评结果与安保服务费挂钩，并作为是否续约的重要依据。</w:t>
      </w:r>
    </w:p>
    <w:p>
      <w:pPr>
        <w:pStyle w:val="21"/>
        <w:ind w:firstLine="420"/>
        <w:rPr>
          <w:rFonts w:ascii="微软雅黑" w:hAnsi="微软雅黑" w:cs="微软雅黑"/>
        </w:rPr>
      </w:pPr>
      <w:r>
        <w:rPr>
          <w:rFonts w:hint="eastAsia" w:ascii="微软雅黑" w:hAnsi="微软雅黑" w:cs="微软雅黑"/>
        </w:rPr>
        <w:t>每个季度的综合考评分在90分及以上的，考评结果确定为“优秀”；综合考评得分在85分—89分的，考评结果确定为“良好”；综合考评得分在81分—84分的，考评结果确定为“合格”；综合考评得分在80分及以下的，考评结果确定为“不合格”.</w:t>
      </w:r>
    </w:p>
    <w:p>
      <w:pPr>
        <w:pStyle w:val="21"/>
        <w:ind w:firstLine="420"/>
        <w:rPr>
          <w:rFonts w:ascii="微软雅黑" w:hAnsi="微软雅黑" w:cs="微软雅黑"/>
        </w:rPr>
      </w:pPr>
      <w:r>
        <w:rPr>
          <w:rFonts w:hint="eastAsia" w:ascii="微软雅黑" w:hAnsi="微软雅黑" w:cs="微软雅黑"/>
        </w:rPr>
        <w:t>考评结果达到“优秀”的不扣费用；“优秀”以下，在季度安保服务费内扣减一定比例费用，具体如下：</w:t>
      </w:r>
    </w:p>
    <w:p>
      <w:pPr>
        <w:pStyle w:val="21"/>
        <w:ind w:firstLine="420"/>
        <w:rPr>
          <w:rFonts w:ascii="微软雅黑" w:hAnsi="微软雅黑" w:cs="微软雅黑"/>
        </w:rPr>
      </w:pPr>
      <w:r>
        <w:rPr>
          <w:rFonts w:hint="eastAsia" w:ascii="微软雅黑" w:hAnsi="微软雅黑" w:cs="微软雅黑"/>
        </w:rPr>
        <w:t>考评结果为“良好”，扣罚季度安保服务费1-2%；</w:t>
      </w:r>
    </w:p>
    <w:p>
      <w:pPr>
        <w:pStyle w:val="21"/>
        <w:ind w:firstLine="420"/>
        <w:rPr>
          <w:rFonts w:ascii="微软雅黑" w:hAnsi="微软雅黑" w:cs="微软雅黑"/>
        </w:rPr>
      </w:pPr>
      <w:r>
        <w:rPr>
          <w:rFonts w:hint="eastAsia" w:ascii="微软雅黑" w:hAnsi="微软雅黑" w:cs="微软雅黑"/>
        </w:rPr>
        <w:t>考评结果为“合格”，扣罚季度安保服务费3-5%；</w:t>
      </w:r>
    </w:p>
    <w:p>
      <w:pPr>
        <w:pStyle w:val="21"/>
        <w:ind w:firstLine="420"/>
        <w:rPr>
          <w:rFonts w:ascii="微软雅黑" w:hAnsi="微软雅黑" w:cs="微软雅黑"/>
        </w:rPr>
      </w:pPr>
      <w:r>
        <w:rPr>
          <w:rFonts w:hint="eastAsia" w:ascii="微软雅黑" w:hAnsi="微软雅黑" w:cs="微软雅黑"/>
        </w:rPr>
        <w:t>考评结果为“不合格”，扣罚季度安保服务费6-9%；</w:t>
      </w:r>
    </w:p>
    <w:p>
      <w:pPr>
        <w:pStyle w:val="21"/>
        <w:ind w:firstLine="420"/>
        <w:rPr>
          <w:rFonts w:ascii="微软雅黑" w:hAnsi="微软雅黑" w:cs="微软雅黑"/>
        </w:rPr>
      </w:pPr>
      <w:r>
        <w:rPr>
          <w:rFonts w:hint="eastAsia" w:ascii="微软雅黑" w:hAnsi="微软雅黑" w:cs="微软雅黑"/>
        </w:rPr>
        <w:t>如连续2次考评结果为“合格”或1次“不合格”的，学校有权提前终止服务合同。</w:t>
      </w:r>
    </w:p>
    <w:p>
      <w:pPr>
        <w:pStyle w:val="21"/>
        <w:ind w:firstLine="420"/>
        <w:rPr>
          <w:rFonts w:ascii="微软雅黑" w:hAnsi="微软雅黑" w:cs="微软雅黑"/>
        </w:rPr>
      </w:pPr>
      <w:r>
        <w:rPr>
          <w:rFonts w:hint="eastAsia" w:ascii="微软雅黑" w:hAnsi="微软雅黑" w:cs="微软雅黑"/>
        </w:rPr>
        <w:t>成交单位在保安服务过程中违反国家相关法规或保安行业规范，因过失造成他人人身伤亡的，均由成交单位负责处理并承担经济和道义上的责任，采购人不承担任何责任。</w:t>
      </w:r>
    </w:p>
    <w:p>
      <w:pPr>
        <w:pStyle w:val="21"/>
        <w:ind w:firstLine="420"/>
        <w:rPr>
          <w:rFonts w:ascii="微软雅黑" w:hAnsi="微软雅黑" w:cs="微软雅黑"/>
        </w:rPr>
      </w:pPr>
    </w:p>
    <w:p>
      <w:pPr>
        <w:pStyle w:val="21"/>
        <w:ind w:firstLine="420"/>
        <w:rPr>
          <w:rFonts w:ascii="微软雅黑" w:hAnsi="微软雅黑" w:cs="微软雅黑"/>
        </w:rPr>
      </w:pPr>
    </w:p>
    <w:p>
      <w:pPr>
        <w:pStyle w:val="21"/>
        <w:ind w:firstLine="420"/>
        <w:rPr>
          <w:rFonts w:ascii="微软雅黑" w:hAnsi="微软雅黑" w:cs="微软雅黑"/>
        </w:rPr>
      </w:pPr>
    </w:p>
    <w:p>
      <w:pPr>
        <w:pStyle w:val="21"/>
        <w:ind w:firstLine="420"/>
        <w:rPr>
          <w:rFonts w:ascii="微软雅黑" w:hAnsi="微软雅黑" w:cs="微软雅黑"/>
        </w:rPr>
      </w:pPr>
    </w:p>
    <w:p>
      <w:pPr>
        <w:pStyle w:val="21"/>
        <w:ind w:firstLine="420"/>
        <w:rPr>
          <w:rFonts w:ascii="微软雅黑" w:hAnsi="微软雅黑" w:cs="微软雅黑"/>
        </w:rPr>
      </w:pPr>
    </w:p>
    <w:p>
      <w:pPr>
        <w:pStyle w:val="21"/>
        <w:ind w:firstLine="420"/>
        <w:rPr>
          <w:rFonts w:ascii="微软雅黑" w:hAnsi="微软雅黑" w:cs="微软雅黑"/>
        </w:rPr>
      </w:pPr>
    </w:p>
    <w:p>
      <w:pPr>
        <w:pStyle w:val="21"/>
        <w:ind w:firstLine="420"/>
        <w:rPr>
          <w:rFonts w:ascii="微软雅黑" w:hAnsi="微软雅黑" w:cs="微软雅黑"/>
        </w:rPr>
      </w:pPr>
    </w:p>
    <w:p>
      <w:pPr>
        <w:pStyle w:val="21"/>
        <w:ind w:firstLine="420"/>
        <w:rPr>
          <w:rFonts w:ascii="微软雅黑" w:hAnsi="微软雅黑" w:cs="微软雅黑"/>
        </w:rPr>
      </w:pPr>
    </w:p>
    <w:p>
      <w:pPr>
        <w:pStyle w:val="21"/>
        <w:ind w:firstLine="420"/>
        <w:rPr>
          <w:rFonts w:ascii="微软雅黑" w:hAnsi="微软雅黑" w:cs="微软雅黑"/>
        </w:rPr>
      </w:pPr>
    </w:p>
    <w:p>
      <w:pPr>
        <w:pStyle w:val="21"/>
        <w:ind w:firstLine="420"/>
        <w:rPr>
          <w:rFonts w:ascii="微软雅黑" w:hAnsi="微软雅黑" w:cs="微软雅黑"/>
        </w:rPr>
      </w:pPr>
    </w:p>
    <w:p>
      <w:pPr>
        <w:pStyle w:val="21"/>
        <w:ind w:firstLine="420"/>
        <w:rPr>
          <w:rFonts w:ascii="微软雅黑" w:hAnsi="微软雅黑" w:cs="微软雅黑"/>
        </w:rPr>
      </w:pPr>
      <w:r>
        <w:rPr>
          <w:rFonts w:hint="eastAsia" w:ascii="微软雅黑" w:hAnsi="微软雅黑" w:cs="微软雅黑"/>
        </w:rPr>
        <w:br w:type="page"/>
      </w:r>
    </w:p>
    <w:p>
      <w:pPr>
        <w:pStyle w:val="21"/>
        <w:ind w:firstLine="420"/>
        <w:rPr>
          <w:rFonts w:ascii="微软雅黑" w:hAnsi="微软雅黑" w:cs="微软雅黑"/>
        </w:rPr>
      </w:pPr>
      <w:r>
        <w:rPr>
          <w:rFonts w:hint="eastAsia" w:ascii="微软雅黑" w:hAnsi="微软雅黑" w:cs="微软雅黑"/>
        </w:rPr>
        <w:t>附表</w:t>
      </w:r>
    </w:p>
    <w:p>
      <w:pPr>
        <w:pStyle w:val="21"/>
        <w:ind w:firstLine="420"/>
        <w:rPr>
          <w:rFonts w:ascii="微软雅黑" w:hAnsi="微软雅黑" w:cs="微软雅黑"/>
        </w:rPr>
      </w:pPr>
      <w:r>
        <w:rPr>
          <w:rFonts w:hint="eastAsia" w:ascii="微软雅黑" w:hAnsi="微软雅黑" w:cs="微软雅黑"/>
        </w:rPr>
        <w:t>安全保卫绩效考评表</w:t>
      </w:r>
    </w:p>
    <w:tbl>
      <w:tblPr>
        <w:tblStyle w:val="52"/>
        <w:tblW w:w="5385" w:type="pct"/>
        <w:jc w:val="center"/>
        <w:tblLayout w:type="fixed"/>
        <w:tblCellMar>
          <w:top w:w="0" w:type="dxa"/>
          <w:left w:w="108" w:type="dxa"/>
          <w:bottom w:w="0" w:type="dxa"/>
          <w:right w:w="108" w:type="dxa"/>
        </w:tblCellMar>
      </w:tblPr>
      <w:tblGrid>
        <w:gridCol w:w="714"/>
        <w:gridCol w:w="6334"/>
        <w:gridCol w:w="948"/>
        <w:gridCol w:w="1189"/>
      </w:tblGrid>
      <w:tr>
        <w:tblPrEx>
          <w:tblCellMar>
            <w:top w:w="0" w:type="dxa"/>
            <w:left w:w="108" w:type="dxa"/>
            <w:bottom w:w="0" w:type="dxa"/>
            <w:right w:w="108" w:type="dxa"/>
          </w:tblCellMar>
        </w:tblPrEx>
        <w:trPr>
          <w:trHeight w:val="788"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序号</w:t>
            </w:r>
          </w:p>
        </w:tc>
        <w:tc>
          <w:tcPr>
            <w:tcW w:w="3446" w:type="pct"/>
            <w:tcBorders>
              <w:top w:val="single" w:color="auto" w:sz="4" w:space="0"/>
              <w:left w:val="single" w:color="auto" w:sz="4" w:space="0"/>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评比标准</w:t>
            </w:r>
          </w:p>
        </w:tc>
        <w:tc>
          <w:tcPr>
            <w:tcW w:w="516" w:type="pct"/>
            <w:tcBorders>
              <w:top w:val="single" w:color="auto" w:sz="4" w:space="0"/>
              <w:left w:val="single" w:color="auto" w:sz="4" w:space="0"/>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标准分</w:t>
            </w:r>
          </w:p>
        </w:tc>
        <w:tc>
          <w:tcPr>
            <w:tcW w:w="647" w:type="pct"/>
            <w:tcBorders>
              <w:top w:val="single" w:color="auto" w:sz="4" w:space="0"/>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考评分</w:t>
            </w:r>
          </w:p>
        </w:tc>
      </w:tr>
      <w:tr>
        <w:tblPrEx>
          <w:tblCellMar>
            <w:top w:w="0" w:type="dxa"/>
            <w:left w:w="108" w:type="dxa"/>
            <w:bottom w:w="0" w:type="dxa"/>
            <w:right w:w="108" w:type="dxa"/>
          </w:tblCellMar>
        </w:tblPrEx>
        <w:trPr>
          <w:trHeight w:val="499"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1</w:t>
            </w:r>
          </w:p>
        </w:tc>
        <w:tc>
          <w:tcPr>
            <w:tcW w:w="3446" w:type="pct"/>
            <w:tcBorders>
              <w:top w:val="single" w:color="auto" w:sz="4" w:space="0"/>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当班值勤保安人员数量不符合规定要求的。</w:t>
            </w:r>
          </w:p>
        </w:tc>
        <w:tc>
          <w:tcPr>
            <w:tcW w:w="516" w:type="pct"/>
            <w:tcBorders>
              <w:top w:val="single" w:color="auto" w:sz="4" w:space="0"/>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8</w:t>
            </w:r>
          </w:p>
        </w:tc>
        <w:tc>
          <w:tcPr>
            <w:tcW w:w="647" w:type="pct"/>
            <w:tcBorders>
              <w:top w:val="single" w:color="auto" w:sz="4" w:space="0"/>
              <w:left w:val="nil"/>
              <w:bottom w:val="single" w:color="auto" w:sz="4" w:space="0"/>
              <w:right w:val="single" w:color="auto"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499"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2</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保安队员无证上岗的。</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7</w:t>
            </w:r>
          </w:p>
        </w:tc>
        <w:tc>
          <w:tcPr>
            <w:tcW w:w="647"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600"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3</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保安队员不按规定时间上岗，上班迟到早退、执勤时脱岗、串岗等违反劳动纪律；或未经领导批准自行调班、顶班造成空岗的。</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6</w:t>
            </w:r>
          </w:p>
        </w:tc>
        <w:tc>
          <w:tcPr>
            <w:tcW w:w="647" w:type="pct"/>
            <w:tcBorders>
              <w:top w:val="nil"/>
              <w:left w:val="nil"/>
              <w:bottom w:val="single" w:color="auto" w:sz="4" w:space="0"/>
              <w:right w:val="single" w:color="000000"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600"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4</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当班队员玩忽职守，执勤时发生玩手机、看杂志、睡觉、聊天、听音乐、电话聊天、上班抽烟、吃零食、饮酒或酒后上岗的。</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8</w:t>
            </w:r>
          </w:p>
        </w:tc>
        <w:tc>
          <w:tcPr>
            <w:tcW w:w="647" w:type="pct"/>
            <w:tcBorders>
              <w:top w:val="nil"/>
              <w:left w:val="nil"/>
              <w:bottom w:val="single" w:color="auto" w:sz="4" w:space="0"/>
              <w:right w:val="single" w:color="000000"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600"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5</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保安队员发生打架、无理取闹等违纪违规事件的；或执勤时有不文明现象或做出有损学校形象受到群众、学校工作人员投诉的。</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6</w:t>
            </w:r>
          </w:p>
        </w:tc>
        <w:tc>
          <w:tcPr>
            <w:tcW w:w="647" w:type="pct"/>
            <w:tcBorders>
              <w:top w:val="nil"/>
              <w:left w:val="nil"/>
              <w:bottom w:val="single" w:color="auto" w:sz="4" w:space="0"/>
              <w:right w:val="single" w:color="000000"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600"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6</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保安队员执勤不按规定着装，安保器材（装备）放置不规范，随意摆放的。存在穿便服或保安服与便服混穿、穿拖鞋等不规范行为的。</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5</w:t>
            </w:r>
          </w:p>
        </w:tc>
        <w:tc>
          <w:tcPr>
            <w:tcW w:w="647" w:type="pct"/>
            <w:tcBorders>
              <w:top w:val="nil"/>
              <w:left w:val="nil"/>
              <w:bottom w:val="single" w:color="auto" w:sz="4" w:space="0"/>
              <w:right w:val="single" w:color="000000"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600"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7</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未经同意，私自挪用、侵占工作人员私人财物或办公用品、服务用品、设施设备的；或向工作人员索要或私自接受钱物的。</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5</w:t>
            </w:r>
          </w:p>
        </w:tc>
        <w:tc>
          <w:tcPr>
            <w:tcW w:w="647" w:type="pct"/>
            <w:tcBorders>
              <w:top w:val="nil"/>
              <w:left w:val="nil"/>
              <w:bottom w:val="single" w:color="auto" w:sz="4" w:space="0"/>
              <w:right w:val="single" w:color="000000"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900"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8</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对保安队员管理不严格，发生监守自盗现象，并造成恶劣影响的。故意损坏装备、登记簿、公共财物的。执勤室内务不整洁，物品不按要求摆放，室内脏、乱、差的。</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6</w:t>
            </w:r>
          </w:p>
        </w:tc>
        <w:tc>
          <w:tcPr>
            <w:tcW w:w="647" w:type="pct"/>
            <w:tcBorders>
              <w:top w:val="nil"/>
              <w:left w:val="nil"/>
              <w:bottom w:val="single" w:color="auto" w:sz="4" w:space="0"/>
              <w:right w:val="single" w:color="000000"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900"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9</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不按规定要求执勤巡逻，或少于规定巡逻次数的。巡逻责任心不强，巡逻流于形式走过场，发现可疑情况不盘查，造成后果的。</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8</w:t>
            </w:r>
          </w:p>
        </w:tc>
        <w:tc>
          <w:tcPr>
            <w:tcW w:w="647" w:type="pct"/>
            <w:tcBorders>
              <w:top w:val="nil"/>
              <w:left w:val="nil"/>
              <w:bottom w:val="single" w:color="auto" w:sz="4" w:space="0"/>
              <w:right w:val="single" w:color="000000"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600"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10</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工作拖拉，行动缓慢，对于上级布置的任务落实不及时、不到位的，不按规定进行查岗，发现问题不及时进行整改，队员纪律涣散的。</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6</w:t>
            </w:r>
          </w:p>
        </w:tc>
        <w:tc>
          <w:tcPr>
            <w:tcW w:w="647" w:type="pct"/>
            <w:tcBorders>
              <w:top w:val="nil"/>
              <w:left w:val="nil"/>
              <w:bottom w:val="single" w:color="auto" w:sz="4" w:space="0"/>
              <w:right w:val="single" w:color="000000"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525"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11</w:t>
            </w:r>
          </w:p>
        </w:tc>
        <w:tc>
          <w:tcPr>
            <w:tcW w:w="3446" w:type="pct"/>
            <w:tcBorders>
              <w:top w:val="single" w:color="auto" w:sz="4" w:space="0"/>
              <w:left w:val="single" w:color="auto" w:sz="4" w:space="0"/>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台账记录不全、不实，书写不规范的、肆意涂改的。</w:t>
            </w:r>
          </w:p>
        </w:tc>
        <w:tc>
          <w:tcPr>
            <w:tcW w:w="516" w:type="pct"/>
            <w:tcBorders>
              <w:top w:val="single" w:color="auto" w:sz="4" w:space="0"/>
              <w:left w:val="single" w:color="auto" w:sz="4" w:space="0"/>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5</w:t>
            </w:r>
          </w:p>
        </w:tc>
        <w:tc>
          <w:tcPr>
            <w:tcW w:w="647" w:type="pct"/>
            <w:tcBorders>
              <w:top w:val="single" w:color="auto" w:sz="4" w:space="0"/>
              <w:left w:val="single" w:color="auto" w:sz="4" w:space="0"/>
              <w:bottom w:val="single" w:color="auto" w:sz="4" w:space="0"/>
              <w:right w:val="single" w:color="auto"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900"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12</w:t>
            </w:r>
          </w:p>
        </w:tc>
        <w:tc>
          <w:tcPr>
            <w:tcW w:w="3446" w:type="pct"/>
            <w:tcBorders>
              <w:top w:val="single" w:color="auto" w:sz="4" w:space="0"/>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来访人员未按规定进行登记进入学校；因管理不严，致使无关人员和车辆进入的。</w:t>
            </w:r>
          </w:p>
        </w:tc>
        <w:tc>
          <w:tcPr>
            <w:tcW w:w="516" w:type="pct"/>
            <w:tcBorders>
              <w:top w:val="single" w:color="auto" w:sz="4" w:space="0"/>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8</w:t>
            </w:r>
          </w:p>
        </w:tc>
        <w:tc>
          <w:tcPr>
            <w:tcW w:w="647" w:type="pct"/>
            <w:tcBorders>
              <w:top w:val="single" w:color="auto" w:sz="4" w:space="0"/>
              <w:left w:val="nil"/>
              <w:bottom w:val="single" w:color="auto" w:sz="4" w:space="0"/>
              <w:right w:val="single" w:color="000000"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900"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13</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登记时不核实身份信息，致使来访人员登记的身份信息不实的。没有携带有效身份证件的来访人员，未经被访人员同意并登记而放行的。来访人员拒绝登记，强行闯入，不采取相关措施的。</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6</w:t>
            </w:r>
          </w:p>
        </w:tc>
        <w:tc>
          <w:tcPr>
            <w:tcW w:w="647" w:type="pct"/>
            <w:tcBorders>
              <w:top w:val="nil"/>
              <w:left w:val="nil"/>
              <w:bottom w:val="single" w:color="auto" w:sz="4" w:space="0"/>
              <w:right w:val="single" w:color="000000"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600"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14</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因管理不到位，致使学校办公区域内车辆乱停放和影响道路正常通行的或车辆不按规定停放的；致使正大门通道车辆乱停放和出现摆摊、设摊情况。</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5</w:t>
            </w:r>
          </w:p>
        </w:tc>
        <w:tc>
          <w:tcPr>
            <w:tcW w:w="647" w:type="pct"/>
            <w:tcBorders>
              <w:top w:val="nil"/>
              <w:left w:val="nil"/>
              <w:bottom w:val="single" w:color="auto" w:sz="4" w:space="0"/>
              <w:right w:val="single" w:color="000000"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813"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15</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不按规定定期检查消防设施设备，导致灭火器材过期失效不能使用，或消防器材有损坏或丢失，没有及时巡检发现问题的。</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4</w:t>
            </w:r>
          </w:p>
        </w:tc>
        <w:tc>
          <w:tcPr>
            <w:tcW w:w="647"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499"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16</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因管理不到位，致使长时间堵塞、占用消防通道的。</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3</w:t>
            </w:r>
          </w:p>
        </w:tc>
        <w:tc>
          <w:tcPr>
            <w:tcW w:w="647"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499"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17</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p>
          <w:p>
            <w:pPr>
              <w:pStyle w:val="21"/>
              <w:ind w:firstLine="420"/>
              <w:rPr>
                <w:rFonts w:ascii="微软雅黑" w:hAnsi="微软雅黑" w:cs="微软雅黑"/>
              </w:rPr>
            </w:pPr>
            <w:r>
              <w:rPr>
                <w:rFonts w:hint="eastAsia" w:ascii="微软雅黑" w:hAnsi="微软雅黑" w:cs="微软雅黑"/>
              </w:rPr>
              <w:t>因失职延误火灾报警，致使错过初始扑救时机或违规操作致使消防设施设备损坏，造成损失的。</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4</w:t>
            </w:r>
          </w:p>
        </w:tc>
        <w:tc>
          <w:tcPr>
            <w:tcW w:w="647"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499" w:hRule="atLeast"/>
          <w:jc w:val="center"/>
        </w:trPr>
        <w:tc>
          <w:tcPr>
            <w:tcW w:w="3836" w:type="pct"/>
            <w:gridSpan w:val="2"/>
            <w:tcBorders>
              <w:top w:val="nil"/>
              <w:left w:val="single" w:color="auto" w:sz="4" w:space="0"/>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合计</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100</w:t>
            </w:r>
          </w:p>
        </w:tc>
        <w:tc>
          <w:tcPr>
            <w:tcW w:w="647"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499"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1</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发生重大灾害及各类案件时，奋不顾身，果断处置，为集体、个人挽回重大经济损失。</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10</w:t>
            </w:r>
          </w:p>
        </w:tc>
        <w:tc>
          <w:tcPr>
            <w:tcW w:w="647" w:type="pct"/>
            <w:vMerge w:val="restart"/>
            <w:tcBorders>
              <w:top w:val="nil"/>
              <w:left w:val="nil"/>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加分项</w:t>
            </w:r>
          </w:p>
          <w:p>
            <w:pPr>
              <w:pStyle w:val="21"/>
              <w:ind w:firstLine="0" w:firstLineChars="0"/>
              <w:rPr>
                <w:rFonts w:ascii="微软雅黑" w:hAnsi="微软雅黑" w:cs="微软雅黑"/>
              </w:rPr>
            </w:pPr>
            <w:r>
              <w:rPr>
                <w:rFonts w:hint="eastAsia" w:ascii="微软雅黑" w:hAnsi="微软雅黑" w:cs="微软雅黑"/>
              </w:rPr>
              <w:t>（20分）</w:t>
            </w:r>
          </w:p>
          <w:p>
            <w:pPr>
              <w:pStyle w:val="21"/>
              <w:ind w:firstLine="420"/>
              <w:rPr>
                <w:rFonts w:ascii="微软雅黑" w:hAnsi="微软雅黑" w:cs="微软雅黑"/>
              </w:rPr>
            </w:pPr>
          </w:p>
        </w:tc>
      </w:tr>
      <w:tr>
        <w:tblPrEx>
          <w:tblCellMar>
            <w:top w:w="0" w:type="dxa"/>
            <w:left w:w="108" w:type="dxa"/>
            <w:bottom w:w="0" w:type="dxa"/>
            <w:right w:w="108" w:type="dxa"/>
          </w:tblCellMar>
        </w:tblPrEx>
        <w:trPr>
          <w:trHeight w:val="499"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2</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拾金不昧，捡到贵重物品或现金及时上报、归还失主的。</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5</w:t>
            </w:r>
          </w:p>
        </w:tc>
        <w:tc>
          <w:tcPr>
            <w:tcW w:w="647" w:type="pct"/>
            <w:vMerge w:val="continue"/>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499"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3</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因安保工作成绩突出，受到上级领导表扬的或有关部门书面表扬的。</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5</w:t>
            </w:r>
          </w:p>
        </w:tc>
        <w:tc>
          <w:tcPr>
            <w:tcW w:w="647" w:type="pct"/>
            <w:vMerge w:val="continue"/>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499"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1</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在明查暗访中发现较大问题，安保工作被上级单位通报批评的。</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10</w:t>
            </w:r>
          </w:p>
        </w:tc>
        <w:tc>
          <w:tcPr>
            <w:tcW w:w="647" w:type="pct"/>
            <w:vMerge w:val="restart"/>
            <w:tcBorders>
              <w:top w:val="nil"/>
              <w:left w:val="nil"/>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重大事项扣分项（30分）</w:t>
            </w:r>
          </w:p>
        </w:tc>
      </w:tr>
      <w:tr>
        <w:tblPrEx>
          <w:tblCellMar>
            <w:top w:w="0" w:type="dxa"/>
            <w:left w:w="108" w:type="dxa"/>
            <w:bottom w:w="0" w:type="dxa"/>
            <w:right w:w="108" w:type="dxa"/>
          </w:tblCellMar>
        </w:tblPrEx>
        <w:trPr>
          <w:trHeight w:val="499"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2</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出现成交单位未按招响应文件及合同要求进行员工薪水福利发放，由采购方检查发现或有成交单位员工投诉且情况查实的。</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10</w:t>
            </w:r>
          </w:p>
        </w:tc>
        <w:tc>
          <w:tcPr>
            <w:tcW w:w="647" w:type="pct"/>
            <w:vMerge w:val="continue"/>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p>
        </w:tc>
      </w:tr>
      <w:tr>
        <w:tblPrEx>
          <w:tblCellMar>
            <w:top w:w="0" w:type="dxa"/>
            <w:left w:w="108" w:type="dxa"/>
            <w:bottom w:w="0" w:type="dxa"/>
            <w:right w:w="108" w:type="dxa"/>
          </w:tblCellMar>
        </w:tblPrEx>
        <w:trPr>
          <w:trHeight w:val="898" w:hRule="atLeast"/>
          <w:jc w:val="center"/>
        </w:trPr>
        <w:tc>
          <w:tcPr>
            <w:tcW w:w="389" w:type="pct"/>
            <w:tcBorders>
              <w:top w:val="nil"/>
              <w:left w:val="single" w:color="auto" w:sz="4" w:space="0"/>
              <w:bottom w:val="single" w:color="auto" w:sz="4" w:space="0"/>
              <w:right w:val="single" w:color="auto" w:sz="4" w:space="0"/>
            </w:tcBorders>
            <w:vAlign w:val="center"/>
          </w:tcPr>
          <w:p>
            <w:pPr>
              <w:pStyle w:val="21"/>
              <w:ind w:firstLine="0" w:firstLineChars="0"/>
              <w:rPr>
                <w:rFonts w:ascii="微软雅黑" w:hAnsi="微软雅黑" w:cs="微软雅黑"/>
              </w:rPr>
            </w:pPr>
            <w:r>
              <w:rPr>
                <w:rFonts w:hint="eastAsia" w:ascii="微软雅黑" w:hAnsi="微软雅黑" w:cs="微软雅黑"/>
              </w:rPr>
              <w:t>3</w:t>
            </w:r>
          </w:p>
        </w:tc>
        <w:tc>
          <w:tcPr>
            <w:tcW w:w="3446" w:type="pct"/>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r>
              <w:rPr>
                <w:rFonts w:hint="eastAsia" w:ascii="微软雅黑" w:hAnsi="微软雅黑" w:cs="微软雅黑"/>
              </w:rPr>
              <w:t>因门卫管理不严，致使携带汽油、管制刀具等危险物品的人员任意进入，并不迅即采取反恐安全防范应急措施的。</w:t>
            </w:r>
          </w:p>
        </w:tc>
        <w:tc>
          <w:tcPr>
            <w:tcW w:w="516" w:type="pct"/>
            <w:tcBorders>
              <w:top w:val="nil"/>
              <w:left w:val="nil"/>
              <w:bottom w:val="single" w:color="auto" w:sz="4" w:space="0"/>
              <w:right w:val="single" w:color="auto" w:sz="4" w:space="0"/>
            </w:tcBorders>
            <w:vAlign w:val="center"/>
          </w:tcPr>
          <w:p>
            <w:pPr>
              <w:pStyle w:val="21"/>
              <w:tabs>
                <w:tab w:val="left" w:pos="630"/>
              </w:tabs>
              <w:ind w:firstLine="0" w:firstLineChars="0"/>
              <w:rPr>
                <w:rFonts w:ascii="微软雅黑" w:hAnsi="微软雅黑" w:cs="微软雅黑"/>
              </w:rPr>
            </w:pPr>
            <w:r>
              <w:rPr>
                <w:rFonts w:hint="eastAsia" w:ascii="微软雅黑" w:hAnsi="微软雅黑" w:cs="微软雅黑"/>
              </w:rPr>
              <w:t>10</w:t>
            </w:r>
          </w:p>
        </w:tc>
        <w:tc>
          <w:tcPr>
            <w:tcW w:w="647" w:type="pct"/>
            <w:vMerge w:val="continue"/>
            <w:tcBorders>
              <w:top w:val="nil"/>
              <w:left w:val="nil"/>
              <w:bottom w:val="single" w:color="auto" w:sz="4" w:space="0"/>
              <w:right w:val="single" w:color="auto" w:sz="4" w:space="0"/>
            </w:tcBorders>
            <w:vAlign w:val="center"/>
          </w:tcPr>
          <w:p>
            <w:pPr>
              <w:pStyle w:val="21"/>
              <w:ind w:firstLine="420"/>
              <w:rPr>
                <w:rFonts w:ascii="微软雅黑" w:hAnsi="微软雅黑" w:cs="微软雅黑"/>
              </w:rPr>
            </w:pPr>
          </w:p>
        </w:tc>
      </w:tr>
    </w:tbl>
    <w:p>
      <w:pPr>
        <w:pStyle w:val="21"/>
        <w:ind w:firstLine="420"/>
        <w:rPr>
          <w:rFonts w:ascii="微软雅黑" w:hAnsi="微软雅黑" w:cs="微软雅黑"/>
        </w:rPr>
      </w:pPr>
      <w:r>
        <w:rPr>
          <w:rFonts w:hint="eastAsia" w:ascii="微软雅黑" w:hAnsi="微软雅黑" w:cs="微软雅黑"/>
        </w:rPr>
        <w:t>备注：“重大事项扣分项”不得通过“加分项”抵消</w:t>
      </w:r>
    </w:p>
    <w:p>
      <w:pPr>
        <w:pStyle w:val="21"/>
        <w:ind w:firstLine="420"/>
        <w:rPr>
          <w:rFonts w:ascii="微软雅黑" w:hAnsi="微软雅黑" w:cs="微软雅黑"/>
        </w:rPr>
      </w:pPr>
    </w:p>
    <w:p>
      <w:pPr>
        <w:pStyle w:val="21"/>
        <w:ind w:firstLine="420"/>
        <w:rPr>
          <w:rFonts w:ascii="微软雅黑" w:hAnsi="微软雅黑" w:cs="微软雅黑"/>
        </w:rPr>
      </w:pPr>
    </w:p>
    <w:p>
      <w:pPr>
        <w:pStyle w:val="21"/>
        <w:ind w:firstLine="420"/>
        <w:rPr>
          <w:rFonts w:ascii="微软雅黑" w:hAnsi="微软雅黑" w:cs="微软雅黑"/>
        </w:rPr>
      </w:pPr>
      <w:r>
        <w:rPr>
          <w:rFonts w:hint="eastAsia" w:ascii="微软雅黑" w:hAnsi="微软雅黑" w:cs="微软雅黑"/>
        </w:rPr>
        <w:t xml:space="preserve">考评组人员：             </w:t>
      </w:r>
    </w:p>
    <w:p>
      <w:pPr>
        <w:pStyle w:val="21"/>
        <w:ind w:firstLine="420"/>
        <w:rPr>
          <w:rFonts w:ascii="微软雅黑" w:hAnsi="微软雅黑" w:cs="微软雅黑"/>
        </w:rPr>
      </w:pPr>
    </w:p>
    <w:p>
      <w:pPr>
        <w:pStyle w:val="21"/>
        <w:ind w:firstLine="420"/>
        <w:rPr>
          <w:rFonts w:ascii="微软雅黑" w:hAnsi="微软雅黑" w:cs="微软雅黑"/>
        </w:rPr>
      </w:pPr>
    </w:p>
    <w:p>
      <w:pPr>
        <w:pStyle w:val="21"/>
        <w:ind w:firstLine="420"/>
        <w:jc w:val="right"/>
        <w:rPr>
          <w:rFonts w:ascii="微软雅黑" w:hAnsi="微软雅黑" w:cs="微软雅黑"/>
        </w:rPr>
      </w:pPr>
      <w:r>
        <w:rPr>
          <w:rFonts w:hint="eastAsia" w:ascii="微软雅黑" w:hAnsi="微软雅黑" w:cs="微软雅黑"/>
        </w:rPr>
        <w:t xml:space="preserve"> 年   月  日</w:t>
      </w:r>
    </w:p>
    <w:p>
      <w:pPr>
        <w:pStyle w:val="21"/>
        <w:ind w:firstLine="420"/>
        <w:rPr>
          <w:rFonts w:ascii="微软雅黑" w:hAnsi="微软雅黑" w:cs="微软雅黑"/>
        </w:rPr>
      </w:pPr>
    </w:p>
    <w:sectPr>
      <w:pgSz w:w="11906" w:h="16838"/>
      <w:pgMar w:top="1474" w:right="1797" w:bottom="1247"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6BD0F83-9F51-450E-9D64-D40D1BBE8B17}"/>
  </w:font>
  <w:font w:name="Arial">
    <w:panose1 w:val="020B0604020202020204"/>
    <w:charset w:val="01"/>
    <w:family w:val="swiss"/>
    <w:pitch w:val="default"/>
    <w:sig w:usb0="E0002AFF" w:usb1="C0007843" w:usb2="00000009" w:usb3="00000000" w:csb0="400001FF" w:csb1="FFFF0000"/>
    <w:embedRegular r:id="rId2" w:fontKey="{8A24076A-D314-4FEE-BA23-3AA6317B434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4846689C-95A9-4546-943D-00D6851E5B8E}"/>
  </w:font>
  <w:font w:name="微软雅黑">
    <w:panose1 w:val="020B0503020204020204"/>
    <w:charset w:val="86"/>
    <w:family w:val="swiss"/>
    <w:pitch w:val="default"/>
    <w:sig w:usb0="80000287" w:usb1="280F3C52" w:usb2="00000016" w:usb3="00000000" w:csb0="0004001F" w:csb1="00000000"/>
    <w:embedRegular r:id="rId4" w:fontKey="{382CF9A1-FF2E-4EC6-996B-4D3AED4A0441}"/>
  </w:font>
  <w:font w:name="仿宋_GB2312">
    <w:altName w:val="仿宋"/>
    <w:panose1 w:val="00000000000000000000"/>
    <w:charset w:val="86"/>
    <w:family w:val="modern"/>
    <w:pitch w:val="default"/>
    <w:sig w:usb0="00000000" w:usb1="00000000" w:usb2="00000000" w:usb3="00000000" w:csb0="00040000" w:csb1="00000000"/>
    <w:embedRegular r:id="rId5" w:fontKey="{12903D48-BDC2-431E-93C3-BCE1B3C78CD5}"/>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ind w:right="360" w:firstLine="360"/>
      <w:rPr>
        <w:rStyle w:val="58"/>
      </w:rPr>
    </w:pPr>
  </w:p>
  <w:p>
    <w:pPr>
      <w:pStyle w:val="34"/>
      <w:ind w:firstLine="7920" w:firstLineChars="44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144135" cy="131445"/>
              <wp:effectExtent l="0" t="0" r="0" b="0"/>
              <wp:wrapNone/>
              <wp:docPr id="15" name="文本框 2050"/>
              <wp:cNvGraphicFramePr/>
              <a:graphic xmlns:a="http://schemas.openxmlformats.org/drawingml/2006/main">
                <a:graphicData uri="http://schemas.microsoft.com/office/word/2010/wordprocessingShape">
                  <wps:wsp>
                    <wps:cNvSpPr txBox="1"/>
                    <wps:spPr>
                      <a:xfrm>
                        <a:off x="0" y="0"/>
                        <a:ext cx="5144135" cy="131445"/>
                      </a:xfrm>
                      <a:prstGeom prst="rect">
                        <a:avLst/>
                      </a:prstGeom>
                      <a:noFill/>
                      <a:ln>
                        <a:noFill/>
                      </a:ln>
                      <a:effectLst/>
                    </wps:spPr>
                    <wps:txbx>
                      <w:txbxContent>
                        <w:p>
                          <w:pPr>
                            <w:pStyle w:val="34"/>
                            <w:ind w:firstLine="7920" w:firstLineChars="4400"/>
                          </w:pPr>
                          <w:r>
                            <w:fldChar w:fldCharType="begin"/>
                          </w:r>
                          <w:r>
                            <w:instrText xml:space="preserve"> PAGE   \* MERGEFORMAT </w:instrText>
                          </w:r>
                          <w:r>
                            <w:fldChar w:fldCharType="separate"/>
                          </w:r>
                          <w:r>
                            <w:rPr>
                              <w:lang w:val="zh-CN"/>
                            </w:rPr>
                            <w:t>95</w:t>
                          </w:r>
                          <w:r>
                            <w:rPr>
                              <w:lang w:val="zh-CN"/>
                            </w:rP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0.35pt;width:405.05pt;mso-position-horizontal:center;mso-position-horizontal-relative:margin;mso-wrap-style:none;z-index:251661312;mso-width-relative:page;mso-height-relative:page;" filled="f" stroked="f" coordsize="21600,21600"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BMT38H1AEAAKoDAAAOAAAAZHJzL2Uyb0RvYy54bWytU0tu2zAQ3Rfo&#10;HQjua0lOXBSC5aCFkSBA0RZIewCaIi0C/IFDW/IF2ht01U33PZfP0SEl20m6yaIban58M+9xtLwZ&#10;jCZ7EUA529BqVlIiLHetstuGfvt6++YdJRCZbZl2VjT0IIDerF6/Wva+FnPXOd2KQBDEQt37hnYx&#10;+roogHfCMJg5LywmpQuGRXTDtmgD6xHd6GJelm+L3oXWB8cFAEbXY5JOiOElgE5KxcXa8Z0RNo6o&#10;QWgWkRJ0ygNd5WmlFDx+lhJEJLqhyDTmE5ugvUlnsVqyehuY7xSfRmAvGeEZJ8OUxaZnqDWLjOyC&#10;+gfKKB4cOBln3JliJJIVQRZV+Uybh455kbmg1ODPosP/g+Wf9l8CUS1uwoISywy++PHnj+OvP8ff&#10;38m8XGSJeg81Vj54rI3DBzdgeZIuxQGDifkgg0lf5EQwjwIfzgKLIRKOwUV1fV1dYSOOueoKvUWC&#10;KS63fYB4J5whyWhowAfMurL9R4hj6akkNbPuVmmdH1HbJwHEHCMib8F0+zJwsuKwGSYWG9cekFyP&#10;m9BQi4tPib63KHRampMRTsbmZOx8UNsOB63ylODf7yKOlCdNHUZYZJgcfMLMdVq3tCOP/Vx1+cV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RcPH0QAAAAQBAAAPAAAAAAAAAAEAIAAAACIAAABk&#10;cnMvZG93bnJldi54bWxQSwECFAAUAAAACACHTuJATE9/B9QBAACqAwAADgAAAAAAAAABACAAAAAg&#10;AQAAZHJzL2Uyb0RvYy54bWxQSwUGAAAAAAYABgBZAQAAZgUAAAAA&#10;">
              <v:fill on="f" focussize="0,0"/>
              <v:stroke on="f"/>
              <v:imagedata o:title=""/>
              <o:lock v:ext="edit" aspectratio="f"/>
              <v:textbox inset="0mm,0mm,0mm,0mm" style="mso-fit-shape-to-text:t;">
                <w:txbxContent>
                  <w:p>
                    <w:pPr>
                      <w:pStyle w:val="34"/>
                      <w:ind w:firstLine="7920" w:firstLineChars="4400"/>
                    </w:pPr>
                    <w:r>
                      <w:fldChar w:fldCharType="begin"/>
                    </w:r>
                    <w:r>
                      <w:instrText xml:space="preserve"> PAGE   \* MERGEFORMAT </w:instrText>
                    </w:r>
                    <w:r>
                      <w:fldChar w:fldCharType="separate"/>
                    </w:r>
                    <w:r>
                      <w:rPr>
                        <w:lang w:val="zh-CN"/>
                      </w:rPr>
                      <w:t>95</w:t>
                    </w:r>
                    <w:r>
                      <w:rPr>
                        <w:lang w:val="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387220"/>
    </w:sdtPr>
    <w:sdtContent>
      <w:p>
        <w:pPr>
          <w:pStyle w:val="34"/>
          <w:ind w:firstLine="360"/>
          <w:jc w:val="right"/>
        </w:pPr>
        <w:r>
          <w:fldChar w:fldCharType="begin"/>
        </w:r>
        <w:r>
          <w:instrText xml:space="preserve">PAGE   \* MERGEFORMAT</w:instrText>
        </w:r>
        <w:r>
          <w:fldChar w:fldCharType="separate"/>
        </w:r>
        <w:r>
          <w:rPr>
            <w:lang w:val="zh-CN"/>
          </w:rPr>
          <w:t>2</w:t>
        </w:r>
        <w:r>
          <w:fldChar w:fldCharType="end"/>
        </w:r>
      </w:p>
    </w:sdtContent>
  </w:sdt>
  <w:p>
    <w:pPr>
      <w:ind w:firstLine="42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left="360" w:firstLine="36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69676670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pPr>
                            <w:pStyle w:val="34"/>
                            <w:ind w:firstLine="360"/>
                            <w:jc w:val="center"/>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yN309BICAAALBAAADgAAAGRycy9lMm9Eb2MueG1srVPLjtMwFN0j&#10;8Q+W9zRtRdtp1HQ0TFWENDykgQ9wHaexSHyta7dJ+QD4A1Zs2PNd/Q6unaQMw2YWbKIb2/fcc46P&#10;V9dtXbGjQqfBZHwyGnOmjIRcm33GP33cvrjizHlhclGBURk/Kcev18+frRqbqimUUOUKGYEYlzY2&#10;46X3Nk0SJ0tVCzcCqwxtFoC18PSL+yRH0RB6XSXT8XieNIC5RZDKOVrddJu8R8SnAEJRaKk2IA+1&#10;Mr5DRVUJT5Jcqa3j68i2KJT074vCKc+qjJNSH780hOpd+CbrlUj3KGypZU9BPIXCI0210IaGXqA2&#10;wgt2QP0PVK0lgoPCjyTUSSckOkIqJuNH3tyXwqqohax29mK6+3+w8t3xAzKdUxLmy/liPl+MyRoj&#10;arr58/dv5x+/zj+/smnwqbEupeP3lhp8+wpa6omanb0D+dkxA7elMHt1gwhNqUROPCehM3nQ2uG4&#10;ALJr3kJOc8TBQwRqC6yDiWQLI3QicrrckWo9k7S4XEwnVzPOJG1NXi6Ws1mcINKh2aLzrxXULBQZ&#10;R4pABBfHO+cDGZEOR8IsA1tdVTEGlflrgQ6GlUg+8O2Y+3bX9mbsID+RDIQuVfSmqCgBv3DWUKIy&#10;bugBcVa9MWRECN9Q4FDshkIYSY0Z95x15a3vQnqwqPcl4Q5W35BZWx2FBFc7Dj1LykjU1+c5hPDh&#10;fzz15w2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0naTQ0gAAAAQBAAAPAAAAAAAAAAEAIAAA&#10;ACIAAABkcnMvZG93bnJldi54bWxQSwECFAAUAAAACACHTuJAyN309BICAAALBAAADgAAAAAAAAAB&#10;ACAAAAAhAQAAZHJzL2Uyb0RvYy54bWxQSwUGAAAAAAYABgBZAQAApQUAAAAA&#10;">
              <v:fill on="f" focussize="0,0"/>
              <v:stroke on="f"/>
              <v:imagedata o:title=""/>
              <o:lock v:ext="edit" aspectratio="f"/>
              <v:textbox inset="0mm,0mm,0mm,0mm" style="mso-fit-shape-to-text:t;">
                <w:txbxContent>
                  <w:p>
                    <w:pPr>
                      <w:pStyle w:val="34"/>
                      <w:ind w:firstLine="360"/>
                      <w:jc w:val="center"/>
                    </w:pPr>
                  </w:p>
                </w:txbxContent>
              </v:textbox>
            </v:shape>
          </w:pict>
        </mc:Fallback>
      </mc:AlternateContent>
    </w:r>
  </w:p>
  <w:p>
    <w:pPr>
      <w:ind w:firstLine="420"/>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970093"/>
    </w:sdtPr>
    <w:sdtContent>
      <w:p>
        <w:pPr>
          <w:pStyle w:val="34"/>
          <w:ind w:firstLine="360"/>
          <w:jc w:val="right"/>
        </w:pPr>
        <w:r>
          <w:fldChar w:fldCharType="begin"/>
        </w:r>
        <w:r>
          <w:instrText xml:space="preserve">PAGE   \* MERGEFORMAT</w:instrText>
        </w:r>
        <w:r>
          <w:fldChar w:fldCharType="separate"/>
        </w:r>
        <w:r>
          <w:rPr>
            <w:lang w:val="zh-CN"/>
          </w:rPr>
          <w:t>2</w:t>
        </w:r>
        <w:r>
          <w:fldChar w:fldCharType="end"/>
        </w:r>
      </w:p>
    </w:sdtContent>
  </w:sdt>
  <w:p>
    <w:pPr>
      <w:ind w:firstLine="420"/>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jc w:val="right"/>
    </w:pPr>
    <w:r>
      <w:fldChar w:fldCharType="begin"/>
    </w:r>
    <w:r>
      <w:instrText xml:space="preserve"> PAGE   \* MERGEFORMAT </w:instrText>
    </w:r>
    <w:r>
      <w:fldChar w:fldCharType="separate"/>
    </w:r>
    <w:r>
      <w:rPr>
        <w:lang w:val="zh-CN"/>
      </w:rPr>
      <w:t>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jc w:val="center"/>
    </w:pPr>
    <w:r>
      <w:fldChar w:fldCharType="begin"/>
    </w:r>
    <w:r>
      <w:instrText xml:space="preserve">PAGE   \* MERGEFORMAT</w:instrText>
    </w:r>
    <w:r>
      <w:fldChar w:fldCharType="separate"/>
    </w:r>
    <w:r>
      <w:rPr>
        <w:lang w:val="zh-CN"/>
      </w:rPr>
      <w:t>38</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jc w:val="center"/>
    </w:pPr>
    <w:r>
      <w:fldChar w:fldCharType="begin"/>
    </w:r>
    <w:r>
      <w:instrText xml:space="preserve">PAGE   \* MERGEFORMAT</w:instrText>
    </w:r>
    <w:r>
      <w:fldChar w:fldCharType="separate"/>
    </w:r>
    <w:r>
      <w:rPr>
        <w:lang w:val="zh-CN"/>
      </w:rPr>
      <w:t>41</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1907130"/>
    </w:sdtPr>
    <w:sdtContent>
      <w:p>
        <w:pPr>
          <w:pStyle w:val="34"/>
          <w:ind w:firstLine="360"/>
          <w:jc w:val="right"/>
        </w:pPr>
        <w:r>
          <w:fldChar w:fldCharType="begin"/>
        </w:r>
        <w:r>
          <w:instrText xml:space="preserve">PAGE   \* MERGEFORMAT</w:instrText>
        </w:r>
        <w:r>
          <w:fldChar w:fldCharType="separate"/>
        </w:r>
        <w:r>
          <w:rPr>
            <w:lang w:val="zh-CN"/>
          </w:rPr>
          <w:t>2</w:t>
        </w:r>
        <w:r>
          <w:fldChar w:fldCharType="end"/>
        </w:r>
      </w:p>
    </w:sdtContent>
  </w:sdt>
  <w:p>
    <w:pPr>
      <w:pStyle w:val="34"/>
      <w:ind w:right="720" w:firstLine="210" w:firstLineChars="100"/>
      <w:jc w:val="center"/>
      <w:rPr>
        <w:sz w:val="21"/>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34"/>
          <w:ind w:firstLine="360"/>
          <w:jc w:val="right"/>
        </w:pPr>
        <w:r>
          <w:fldChar w:fldCharType="begin"/>
        </w:r>
        <w:r>
          <w:instrText xml:space="preserve">PAGE   \* MERGEFORMAT</w:instrText>
        </w:r>
        <w:r>
          <w:fldChar w:fldCharType="separate"/>
        </w:r>
        <w:r>
          <w:rPr>
            <w:lang w:val="zh-CN"/>
          </w:rPr>
          <w:t>2</w:t>
        </w:r>
        <w:r>
          <w:fldChar w:fldCharType="end"/>
        </w:r>
      </w:p>
    </w:sdtContent>
  </w:sdt>
  <w:p>
    <w:pPr>
      <w:pStyle w:val="34"/>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ind w:right="360" w:firstLine="360"/>
      <w:rPr>
        <w:rStyle w:val="58"/>
      </w:rPr>
    </w:pPr>
  </w:p>
  <w:p>
    <w:pPr>
      <w:pStyle w:val="34"/>
      <w:ind w:firstLine="7920" w:firstLineChars="440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144135" cy="19685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5144135" cy="196850"/>
                      </a:xfrm>
                      <a:prstGeom prst="rect">
                        <a:avLst/>
                      </a:prstGeom>
                      <a:noFill/>
                      <a:ln>
                        <a:noFill/>
                      </a:ln>
                      <a:effectLst/>
                    </wps:spPr>
                    <wps:txbx>
                      <w:txbxContent>
                        <w:p>
                          <w:pPr>
                            <w:pStyle w:val="34"/>
                            <w:ind w:firstLine="7920" w:firstLineChars="4400"/>
                          </w:pPr>
                          <w:r>
                            <w:fldChar w:fldCharType="begin"/>
                          </w:r>
                          <w:r>
                            <w:instrText xml:space="preserve"> PAGE   \* MERGEFORMAT </w:instrText>
                          </w:r>
                          <w:r>
                            <w:fldChar w:fldCharType="separate"/>
                          </w:r>
                          <w:r>
                            <w:rPr>
                              <w:lang w:val="zh-CN"/>
                            </w:rPr>
                            <w:t>66</w:t>
                          </w:r>
                          <w:r>
                            <w:rPr>
                              <w:lang w:val="zh-CN"/>
                            </w:rP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5.5pt;width:405.05pt;mso-position-horizontal:center;mso-position-horizontal-relative:margin;mso-wrap-style:none;z-index:251662336;mso-width-relative:page;mso-height-relative:page;" filled="f" stroked="f" coordsize="21600,21600" o:gfxdata="UEsDBAoAAAAAAIdO4kAAAAAAAAAAAAAAAAAEAAAAZHJzL1BLAwQUAAAACACHTuJAcHZAd9EAAAAE&#10;AQAADwAAAGRycy9kb3ducmV2LnhtbE2PwWrDMBBE74X+g9hAb42kFlrjWM4h0EtvSUuhN8XaWCbS&#10;ykiKY/991F7ay8Iww8zbZjt7xyaMaQikQK4FMKQumIF6BZ8fb48VsJQ1Ge0CoYIFE2zb+7tG1yZc&#10;aY/TIfeslFCqtQKb81hznjqLXqd1GJGKdwrR61xk7LmJ+lrKveNPQrxwrwcqC1aPuLPYnQ8Xr+B1&#10;/go4Jtzh92nqoh2Wyr0vSj2spNgAyzjnvzD84Bd0aAvTMVzIJOYUlEfy7y1eJYUEdlTwLAXwtuH/&#10;4dsbUEsDBBQAAAAIAIdO4kAx9kjV1QEAAKkDAAAOAAAAZHJzL2Uyb0RvYy54bWytU82O0zAQviPx&#10;DpbvNEnZrpao6QpULUJCgLTwAK5jN5b8J4/bpC8Ab8CJC3eeq8/B2Enb3eWyBy7OeDz+5vs+T5a3&#10;g9FkLwIoZxtazUpKhOWuVXbb0G9f717dUAKR2ZZpZ0VDDwLo7erli2XvazF3ndOtCARBLNS9b2gX&#10;o6+LAngnDIOZ88LioXTBsIjbsC3awHpEN7qYl+V10bvQ+uC4AMDsejykE2J4DqCTUnGxdnxnhI0j&#10;ahCaRZQEnfJAV5mtlILHz1KCiEQ3FJXGvGITjDdpLVZLVm8D853iEwX2HApPNBmmLDY9Q61ZZGQX&#10;1D9QRvHgwMk4484Uo5DsCKqoyife3HfMi6wFrQZ/Nh3+Hyz/tP8SiGpxEiixzOCDH3/+OP76c/z9&#10;nczLRXao91Bj4b3H0ji8c0OqRudSHjCZhA8ymPRFSQTP0d/D2V8xRMIxuaiurqrXC0o4nlVvrm9G&#10;+OJy2weI74UzJAUNDfh+2Va2/wgRO2LpqSQ1s+5OaZ3fUNtHCSwcMyIPwXT7QjhFcdgMk4qNaw8o&#10;rsdBaKjFuadEf7Doc5qZUxBOweYU7HxQ2w6JVpkl+Le7iJQy09RhhEXaaYMvmAVM05ZG5OE+V13+&#10;sN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HZAd9EAAAAEAQAADwAAAAAAAAABACAAAAAiAAAA&#10;ZHJzL2Rvd25yZXYueG1sUEsBAhQAFAAAAAgAh07iQDH2SNXVAQAAqQMAAA4AAAAAAAAAAQAgAAAA&#10;IAEAAGRycy9lMm9Eb2MueG1sUEsFBgAAAAAGAAYAWQEAAGcFAAAAAA==&#10;">
              <v:fill on="f" focussize="0,0"/>
              <v:stroke on="f"/>
              <v:imagedata o:title=""/>
              <o:lock v:ext="edit" aspectratio="f"/>
              <v:textbox inset="0mm,0mm,0mm,0mm" style="mso-fit-shape-to-text:t;">
                <w:txbxContent>
                  <w:p>
                    <w:pPr>
                      <w:pStyle w:val="34"/>
                      <w:ind w:firstLine="7920" w:firstLineChars="4400"/>
                    </w:pPr>
                    <w:r>
                      <w:fldChar w:fldCharType="begin"/>
                    </w:r>
                    <w:r>
                      <w:instrText xml:space="preserve"> PAGE   \* MERGEFORMAT </w:instrText>
                    </w:r>
                    <w:r>
                      <w:fldChar w:fldCharType="separate"/>
                    </w:r>
                    <w:r>
                      <w:rPr>
                        <w:lang w:val="zh-CN"/>
                      </w:rPr>
                      <w:t>66</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Fonts w:ascii="微软雅黑" w:hAnsi="微软雅黑"/>
      </w:rPr>
    </w:pPr>
    <w:r>
      <w:pict>
        <v:shape id="PowerPlusWaterMarkObject13360720" o:spid="_x0000_s1026" o:spt="136" type="#_x0000_t136" style="position:absolute;left:0pt;height:41.85pt;width:544.0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PowerPlusWaterMarkObject13360724" o:spid="_x0000_s1031" o:spt="136" type="#_x0000_t136" style="position:absolute;left:0pt;height:41.85pt;width:544.05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PowerPlusWaterMarkObject3953609" o:spid="_x0000_s1041" o:spt="136" type="#_x0000_t136" style="position:absolute;left:0pt;height:60.6pt;width:525.3pt;mso-position-horizontal:center;mso-position-horizontal-relative:margin;mso-position-vertical:center;mso-position-vertical-relative:margin;rotation:20643840f;z-index:-25163571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华文仿宋;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PowerPlusWaterMarkObject3953608" o:spid="_x0000_s1040" o:spt="136" type="#_x0000_t136" style="position:absolute;left:0pt;height:60.6pt;width:525.3pt;mso-position-horizontal:center;mso-position-horizontal-relative:margin;mso-position-vertical:center;mso-position-vertical-relative:margin;rotation:20643840f;z-index:-251636736;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华文仿宋;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PowerPlusWaterMarkObject13360728" o:spid="_x0000_s1034" o:spt="136" type="#_x0000_t136" style="position:absolute;left:0pt;height:41.85pt;width:544.05pt;mso-position-horizontal:center;mso-position-horizontal-relative:margin;mso-position-vertical:center;mso-position-vertical-relative:margin;rotation:20643840f;z-index:-251641856;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90525" cy="371475"/>
          <wp:effectExtent l="19050" t="0" r="9525" b="0"/>
          <wp:wrapNone/>
          <wp:docPr id="3" name="图片 3"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rPr>
      <w:t>嘉兴南湖学院校园安全保卫综合服务项目</w:t>
    </w:r>
    <w:r>
      <w:pict>
        <v:shape id="PowerPlusWaterMarkObject13360727" o:spid="_x0000_s1033" o:spt="136" type="#_x0000_t136" style="position:absolute;left:0pt;height:41.85pt;width:544.05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r>
      <w:rPr>
        <w:rFonts w:hint="eastAsia" w:ascii="微软雅黑" w:hAnsi="微软雅黑"/>
      </w:rPr>
      <w:t>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90525" cy="371475"/>
          <wp:effectExtent l="19050" t="0" r="9525" b="0"/>
          <wp:wrapNone/>
          <wp:docPr id="4" name="图片 4"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rPr>
      <w:t>嘉兴南湖学院校园安全保卫综合服务项目</w:t>
    </w:r>
    <w:r>
      <w:rPr>
        <w:rFonts w:hint="eastAsia" w:ascii="微软雅黑" w:hAnsi="微软雅黑"/>
      </w:rPr>
      <w:t>磋商文件</w:t>
    </w:r>
  </w:p>
  <w:p>
    <w:pPr>
      <w:ind w:firstLine="360"/>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PowerPlusWaterMarkObject13360719" o:spid="_x0000_s1027" o:spt="136" type="#_x0000_t136" style="position:absolute;left:0pt;height:41.85pt;width:544.0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PowerPlusWaterMarkObject13360718" o:spid="_x0000_s1025" o:spt="136" type="#_x0000_t136" style="position:absolute;left:0pt;height:41.85pt;width:544.0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Fonts w:ascii="微软雅黑" w:hAnsi="微软雅黑"/>
      </w:rPr>
    </w:pPr>
    <w:r>
      <w:drawing>
        <wp:anchor distT="0" distB="0" distL="114300" distR="114300" simplePos="0" relativeHeight="251664384" behindDoc="0" locked="0" layoutInCell="1" allowOverlap="1">
          <wp:simplePos x="0" y="0"/>
          <wp:positionH relativeFrom="column">
            <wp:posOffset>1905</wp:posOffset>
          </wp:positionH>
          <wp:positionV relativeFrom="paragraph">
            <wp:posOffset>-130810</wp:posOffset>
          </wp:positionV>
          <wp:extent cx="390525" cy="371475"/>
          <wp:effectExtent l="19050" t="0" r="9525" b="0"/>
          <wp:wrapNone/>
          <wp:docPr id="2" name="图片 2"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pict>
        <v:shape id="PowerPlusWaterMarkObject13360723" o:spid="_x0000_s1029" o:spt="136" type="#_x0000_t136" style="position:absolute;left:0pt;height:41.85pt;width:544.0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r>
      <w:rPr>
        <w:rFonts w:hint="eastAsia"/>
      </w:rPr>
      <w:t xml:space="preserve"> 嘉兴南湖学院校园安全保卫综合服务项目</w:t>
    </w:r>
    <w:r>
      <w:rPr>
        <w:rFonts w:hint="eastAsia" w:ascii="微软雅黑" w:hAnsi="微软雅黑"/>
      </w:rPr>
      <w:t>・竞争性磋商采购文件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PowerPlusWaterMarkObject13360722" o:spid="_x0000_s1030" o:spt="136" type="#_x0000_t136" style="position:absolute;left:0pt;height:41.85pt;width:544.0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PowerPlusWaterMarkObject13360721" o:spid="_x0000_s1028" o:spt="136" type="#_x0000_t136" style="position:absolute;left:0pt;height:41.85pt;width:544.0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PowerPlusWaterMarkObject3953603" o:spid="_x0000_s1038" o:spt="136" type="#_x0000_t136" style="position:absolute;left:0pt;height:60.6pt;width:525.3pt;mso-position-horizontal:center;mso-position-horizontal-relative:margin;mso-position-vertical:center;mso-position-vertical-relative:margin;rotation:20643840f;z-index:-25163776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华文仿宋;font-size:1pt;v-text-align:center;"/>
        </v:shape>
      </w:pict>
    </w:r>
    <w:r>
      <w:pict>
        <v:shape id="_x0000_s1036" o:spid="_x0000_s1036" o:spt="136" type="#_x0000_t136" style="position:absolute;left:0pt;height:41.85pt;width:544.05pt;mso-position-horizontal:center;mso-position-horizontal-relative:margin;mso-position-vertical:center;mso-position-vertical-relative:margin;rotation:20643840f;z-index:-25163980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PowerPlusWaterMarkObject3953602" o:spid="_x0000_s1037" o:spt="136" type="#_x0000_t136" style="position:absolute;left:0pt;height:60.6pt;width:525.3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华文仿宋;font-size:1pt;v-text-align:center;"/>
        </v:shape>
      </w:pict>
    </w:r>
    <w:r>
      <w:pict>
        <v:shape id="_x0000_s1035" o:spid="_x0000_s1035" o:spt="136" type="#_x0000_t136" style="position:absolute;left:0pt;height:41.85pt;width:544.05pt;mso-position-horizontal:center;mso-position-horizontal-relative:margin;mso-position-vertical:center;mso-position-vertical-relative:margin;rotation:20643840f;z-index:-25164083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PowerPlusWaterMarkObject13360725" o:spid="_x0000_s1032" o:spt="136" type="#_x0000_t136" style="position:absolute;left:0pt;height:41.85pt;width:544.05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985EC"/>
    <w:multiLevelType w:val="singleLevel"/>
    <w:tmpl w:val="80B985EC"/>
    <w:lvl w:ilvl="0" w:tentative="0">
      <w:start w:val="1"/>
      <w:numFmt w:val="decimal"/>
      <w:lvlText w:val="(%1)"/>
      <w:lvlJc w:val="left"/>
      <w:pPr>
        <w:ind w:left="425" w:hanging="425"/>
      </w:pPr>
      <w:rPr>
        <w:rFonts w:hint="default"/>
      </w:rPr>
    </w:lvl>
  </w:abstractNum>
  <w:abstractNum w:abstractNumId="1">
    <w:nsid w:val="82D4BE8F"/>
    <w:multiLevelType w:val="singleLevel"/>
    <w:tmpl w:val="82D4BE8F"/>
    <w:lvl w:ilvl="0" w:tentative="0">
      <w:start w:val="1"/>
      <w:numFmt w:val="decimal"/>
      <w:lvlText w:val="(%1)"/>
      <w:lvlJc w:val="left"/>
      <w:pPr>
        <w:ind w:left="425" w:hanging="425"/>
      </w:pPr>
      <w:rPr>
        <w:rFonts w:hint="default"/>
      </w:rPr>
    </w:lvl>
  </w:abstractNum>
  <w:abstractNum w:abstractNumId="2">
    <w:nsid w:val="88D06FBE"/>
    <w:multiLevelType w:val="singleLevel"/>
    <w:tmpl w:val="88D06FBE"/>
    <w:lvl w:ilvl="0" w:tentative="0">
      <w:start w:val="1"/>
      <w:numFmt w:val="decimal"/>
      <w:lvlText w:val="(%1)"/>
      <w:lvlJc w:val="left"/>
      <w:pPr>
        <w:ind w:left="425" w:hanging="425"/>
      </w:pPr>
      <w:rPr>
        <w:rFonts w:hint="default"/>
      </w:rPr>
    </w:lvl>
  </w:abstractNum>
  <w:abstractNum w:abstractNumId="3">
    <w:nsid w:val="8EFCEF6B"/>
    <w:multiLevelType w:val="multilevel"/>
    <w:tmpl w:val="8EFCEF6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8FFD7C76"/>
    <w:multiLevelType w:val="singleLevel"/>
    <w:tmpl w:val="8FFD7C76"/>
    <w:lvl w:ilvl="0" w:tentative="0">
      <w:start w:val="1"/>
      <w:numFmt w:val="decimalEnclosedCircleChinese"/>
      <w:suff w:val="nothing"/>
      <w:lvlText w:val="%1　"/>
      <w:lvlJc w:val="left"/>
      <w:pPr>
        <w:ind w:left="0" w:firstLine="400"/>
      </w:pPr>
      <w:rPr>
        <w:rFonts w:hint="eastAsia"/>
      </w:rPr>
    </w:lvl>
  </w:abstractNum>
  <w:abstractNum w:abstractNumId="5">
    <w:nsid w:val="98CEFD8F"/>
    <w:multiLevelType w:val="multilevel"/>
    <w:tmpl w:val="98CEFD8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A4232E0F"/>
    <w:multiLevelType w:val="multilevel"/>
    <w:tmpl w:val="A4232E0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A6B0AF8A"/>
    <w:multiLevelType w:val="multilevel"/>
    <w:tmpl w:val="A6B0AF8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AE6DF0CF"/>
    <w:multiLevelType w:val="multilevel"/>
    <w:tmpl w:val="AE6DF0C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B5ACFC92"/>
    <w:multiLevelType w:val="multilevel"/>
    <w:tmpl w:val="B5ACFC9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BBFFABE3"/>
    <w:multiLevelType w:val="singleLevel"/>
    <w:tmpl w:val="BBFFABE3"/>
    <w:lvl w:ilvl="0" w:tentative="0">
      <w:start w:val="2"/>
      <w:numFmt w:val="upperLetter"/>
      <w:lvlText w:val="%1."/>
      <w:lvlJc w:val="left"/>
      <w:pPr>
        <w:tabs>
          <w:tab w:val="left" w:pos="312"/>
        </w:tabs>
      </w:pPr>
    </w:lvl>
  </w:abstractNum>
  <w:abstractNum w:abstractNumId="11">
    <w:nsid w:val="C387CF19"/>
    <w:multiLevelType w:val="multilevel"/>
    <w:tmpl w:val="C387CF1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D3A0853B"/>
    <w:multiLevelType w:val="singleLevel"/>
    <w:tmpl w:val="D3A0853B"/>
    <w:lvl w:ilvl="0" w:tentative="0">
      <w:start w:val="1"/>
      <w:numFmt w:val="decimal"/>
      <w:lvlText w:val="(%1)"/>
      <w:lvlJc w:val="left"/>
      <w:pPr>
        <w:ind w:left="425" w:hanging="425"/>
      </w:pPr>
      <w:rPr>
        <w:rFonts w:hint="default"/>
      </w:rPr>
    </w:lvl>
  </w:abstractNum>
  <w:abstractNum w:abstractNumId="13">
    <w:nsid w:val="D5801A5E"/>
    <w:multiLevelType w:val="singleLevel"/>
    <w:tmpl w:val="D5801A5E"/>
    <w:lvl w:ilvl="0" w:tentative="0">
      <w:start w:val="1"/>
      <w:numFmt w:val="decimal"/>
      <w:lvlText w:val="(%1)"/>
      <w:lvlJc w:val="left"/>
      <w:pPr>
        <w:ind w:left="425" w:hanging="425"/>
      </w:pPr>
      <w:rPr>
        <w:rFonts w:hint="default"/>
      </w:rPr>
    </w:lvl>
  </w:abstractNum>
  <w:abstractNum w:abstractNumId="14">
    <w:nsid w:val="D8746814"/>
    <w:multiLevelType w:val="singleLevel"/>
    <w:tmpl w:val="D8746814"/>
    <w:lvl w:ilvl="0" w:tentative="0">
      <w:start w:val="1"/>
      <w:numFmt w:val="decimal"/>
      <w:lvlText w:val="(%1)"/>
      <w:lvlJc w:val="left"/>
      <w:pPr>
        <w:ind w:left="425" w:hanging="425"/>
      </w:pPr>
      <w:rPr>
        <w:rFonts w:hint="default"/>
      </w:rPr>
    </w:lvl>
  </w:abstractNum>
  <w:abstractNum w:abstractNumId="15">
    <w:nsid w:val="E151A36E"/>
    <w:multiLevelType w:val="multilevel"/>
    <w:tmpl w:val="E151A36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E37FD36A"/>
    <w:multiLevelType w:val="singleLevel"/>
    <w:tmpl w:val="E37FD36A"/>
    <w:lvl w:ilvl="0" w:tentative="0">
      <w:start w:val="1"/>
      <w:numFmt w:val="decimal"/>
      <w:lvlText w:val="(%1)"/>
      <w:lvlJc w:val="left"/>
      <w:pPr>
        <w:ind w:left="425" w:hanging="425"/>
      </w:pPr>
      <w:rPr>
        <w:rFonts w:hint="default"/>
      </w:rPr>
    </w:lvl>
  </w:abstractNum>
  <w:abstractNum w:abstractNumId="17">
    <w:nsid w:val="F1C0450D"/>
    <w:multiLevelType w:val="singleLevel"/>
    <w:tmpl w:val="F1C0450D"/>
    <w:lvl w:ilvl="0" w:tentative="0">
      <w:start w:val="1"/>
      <w:numFmt w:val="decimal"/>
      <w:lvlText w:val="%1."/>
      <w:lvlJc w:val="left"/>
      <w:pPr>
        <w:ind w:left="425" w:hanging="425"/>
      </w:pPr>
      <w:rPr>
        <w:rFonts w:hint="default"/>
      </w:rPr>
    </w:lvl>
  </w:abstractNum>
  <w:abstractNum w:abstractNumId="18">
    <w:nsid w:val="F4788770"/>
    <w:multiLevelType w:val="multilevel"/>
    <w:tmpl w:val="F478877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F83DE2CE"/>
    <w:multiLevelType w:val="singleLevel"/>
    <w:tmpl w:val="F83DE2CE"/>
    <w:lvl w:ilvl="0" w:tentative="0">
      <w:start w:val="1"/>
      <w:numFmt w:val="decimal"/>
      <w:lvlText w:val="(%1)"/>
      <w:lvlJc w:val="left"/>
      <w:pPr>
        <w:ind w:left="425" w:hanging="425"/>
      </w:pPr>
      <w:rPr>
        <w:rFonts w:hint="default"/>
      </w:rPr>
    </w:lvl>
  </w:abstractNum>
  <w:abstractNum w:abstractNumId="20">
    <w:nsid w:val="FD23A22F"/>
    <w:multiLevelType w:val="multilevel"/>
    <w:tmpl w:val="FD23A22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22">
    <w:nsid w:val="0425DD1C"/>
    <w:multiLevelType w:val="multilevel"/>
    <w:tmpl w:val="0425DD1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1232662B"/>
    <w:multiLevelType w:val="singleLevel"/>
    <w:tmpl w:val="1232662B"/>
    <w:lvl w:ilvl="0" w:tentative="0">
      <w:start w:val="1"/>
      <w:numFmt w:val="decimal"/>
      <w:lvlText w:val="(%1)"/>
      <w:lvlJc w:val="left"/>
      <w:pPr>
        <w:ind w:left="425" w:hanging="425"/>
      </w:pPr>
      <w:rPr>
        <w:rFonts w:hint="default"/>
      </w:rPr>
    </w:lvl>
  </w:abstractNum>
  <w:abstractNum w:abstractNumId="24">
    <w:nsid w:val="12882D90"/>
    <w:multiLevelType w:val="multilevel"/>
    <w:tmpl w:val="12882D90"/>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5">
    <w:nsid w:val="13E9413B"/>
    <w:multiLevelType w:val="singleLevel"/>
    <w:tmpl w:val="13E9413B"/>
    <w:lvl w:ilvl="0" w:tentative="0">
      <w:start w:val="1"/>
      <w:numFmt w:val="decimalEnclosedCircleChinese"/>
      <w:suff w:val="nothing"/>
      <w:lvlText w:val="%1　"/>
      <w:lvlJc w:val="left"/>
      <w:pPr>
        <w:ind w:left="0" w:firstLine="400"/>
      </w:pPr>
      <w:rPr>
        <w:rFonts w:hint="eastAsia"/>
      </w:rPr>
    </w:lvl>
  </w:abstractNum>
  <w:abstractNum w:abstractNumId="26">
    <w:nsid w:val="18CE5C9B"/>
    <w:multiLevelType w:val="multilevel"/>
    <w:tmpl w:val="18CE5C9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7">
    <w:nsid w:val="197639AA"/>
    <w:multiLevelType w:val="singleLevel"/>
    <w:tmpl w:val="197639AA"/>
    <w:lvl w:ilvl="0" w:tentative="0">
      <w:start w:val="1"/>
      <w:numFmt w:val="decimalEnclosedCircleChinese"/>
      <w:suff w:val="nothing"/>
      <w:lvlText w:val="%1　"/>
      <w:lvlJc w:val="left"/>
      <w:pPr>
        <w:ind w:left="0" w:firstLine="400"/>
      </w:pPr>
      <w:rPr>
        <w:rFonts w:hint="eastAsia"/>
      </w:rPr>
    </w:lvl>
  </w:abstractNum>
  <w:abstractNum w:abstractNumId="28">
    <w:nsid w:val="1D004BFA"/>
    <w:multiLevelType w:val="multilevel"/>
    <w:tmpl w:val="1D004BF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9">
    <w:nsid w:val="21C7DD74"/>
    <w:multiLevelType w:val="singleLevel"/>
    <w:tmpl w:val="21C7DD74"/>
    <w:lvl w:ilvl="0" w:tentative="0">
      <w:start w:val="1"/>
      <w:numFmt w:val="chineseCounting"/>
      <w:suff w:val="nothing"/>
      <w:lvlText w:val="%1、"/>
      <w:lvlJc w:val="left"/>
      <w:pPr>
        <w:ind w:left="0" w:firstLine="420"/>
      </w:pPr>
      <w:rPr>
        <w:rFonts w:hint="eastAsia"/>
      </w:rPr>
    </w:lvl>
  </w:abstractNum>
  <w:abstractNum w:abstractNumId="30">
    <w:nsid w:val="237699E8"/>
    <w:multiLevelType w:val="multilevel"/>
    <w:tmpl w:val="237699E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1">
    <w:nsid w:val="307F309E"/>
    <w:multiLevelType w:val="multilevel"/>
    <w:tmpl w:val="307F309E"/>
    <w:lvl w:ilvl="0" w:tentative="0">
      <w:start w:val="1"/>
      <w:numFmt w:val="chineseCountingThousand"/>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2">
    <w:nsid w:val="30EC45E3"/>
    <w:multiLevelType w:val="multilevel"/>
    <w:tmpl w:val="30EC45E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3">
    <w:nsid w:val="4034AC53"/>
    <w:multiLevelType w:val="singleLevel"/>
    <w:tmpl w:val="4034AC53"/>
    <w:lvl w:ilvl="0" w:tentative="0">
      <w:start w:val="1"/>
      <w:numFmt w:val="chineseCountingThousand"/>
      <w:suff w:val="space"/>
      <w:lvlText w:val="第%1章"/>
      <w:lvlJc w:val="left"/>
      <w:pPr>
        <w:ind w:left="0" w:firstLine="0"/>
      </w:pPr>
      <w:rPr>
        <w:rFonts w:hint="eastAsia"/>
      </w:rPr>
    </w:lvl>
  </w:abstractNum>
  <w:abstractNum w:abstractNumId="34">
    <w:nsid w:val="4190BF4F"/>
    <w:multiLevelType w:val="singleLevel"/>
    <w:tmpl w:val="4190BF4F"/>
    <w:lvl w:ilvl="0" w:tentative="0">
      <w:start w:val="1"/>
      <w:numFmt w:val="decimal"/>
      <w:lvlText w:val="(%1)"/>
      <w:lvlJc w:val="left"/>
      <w:pPr>
        <w:ind w:left="425" w:hanging="425"/>
      </w:pPr>
      <w:rPr>
        <w:rFonts w:hint="default"/>
      </w:rPr>
    </w:lvl>
  </w:abstractNum>
  <w:abstractNum w:abstractNumId="35">
    <w:nsid w:val="42EB398B"/>
    <w:multiLevelType w:val="singleLevel"/>
    <w:tmpl w:val="42EB398B"/>
    <w:lvl w:ilvl="0" w:tentative="0">
      <w:start w:val="1"/>
      <w:numFmt w:val="decimal"/>
      <w:lvlText w:val="(%1)"/>
      <w:lvlJc w:val="left"/>
      <w:pPr>
        <w:ind w:left="425" w:hanging="425"/>
      </w:pPr>
      <w:rPr>
        <w:rFonts w:hint="default"/>
      </w:rPr>
    </w:lvl>
  </w:abstractNum>
  <w:abstractNum w:abstractNumId="36">
    <w:nsid w:val="4CA75F4A"/>
    <w:multiLevelType w:val="singleLevel"/>
    <w:tmpl w:val="4CA75F4A"/>
    <w:lvl w:ilvl="0" w:tentative="0">
      <w:start w:val="1"/>
      <w:numFmt w:val="decimal"/>
      <w:lvlText w:val="(%1)"/>
      <w:lvlJc w:val="left"/>
      <w:pPr>
        <w:ind w:left="425" w:hanging="425"/>
      </w:pPr>
      <w:rPr>
        <w:rFonts w:hint="default"/>
      </w:rPr>
    </w:lvl>
  </w:abstractNum>
  <w:abstractNum w:abstractNumId="37">
    <w:nsid w:val="50436165"/>
    <w:multiLevelType w:val="multilevel"/>
    <w:tmpl w:val="50436165"/>
    <w:lvl w:ilvl="0" w:tentative="0">
      <w:start w:val="1"/>
      <w:numFmt w:val="decimal"/>
      <w:lvlText w:val="%1."/>
      <w:lvlJc w:val="left"/>
      <w:pPr>
        <w:ind w:left="440" w:hanging="440"/>
      </w:pPr>
    </w:lvl>
    <w:lvl w:ilvl="1" w:tentative="0">
      <w:start w:val="1"/>
      <w:numFmt w:val="decimal"/>
      <w:lvlText w:val="%2."/>
      <w:lvlJc w:val="left"/>
      <w:pPr>
        <w:ind w:left="130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8">
    <w:nsid w:val="51FA1A31"/>
    <w:multiLevelType w:val="multilevel"/>
    <w:tmpl w:val="51FA1A31"/>
    <w:lvl w:ilvl="0" w:tentative="0">
      <w:start w:val="1"/>
      <w:numFmt w:val="japaneseCounting"/>
      <w:pStyle w:val="15"/>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526B21FC"/>
    <w:multiLevelType w:val="multilevel"/>
    <w:tmpl w:val="526B21F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0">
    <w:nsid w:val="5888B730"/>
    <w:multiLevelType w:val="multilevel"/>
    <w:tmpl w:val="5888B73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1">
    <w:nsid w:val="59953568"/>
    <w:multiLevelType w:val="multilevel"/>
    <w:tmpl w:val="5995356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2">
    <w:nsid w:val="5CD05060"/>
    <w:multiLevelType w:val="multilevel"/>
    <w:tmpl w:val="5CD05060"/>
    <w:lvl w:ilvl="0" w:tentative="0">
      <w:start w:val="1"/>
      <w:numFmt w:val="decimal"/>
      <w:lvlText w:val="%1."/>
      <w:lvlJc w:val="left"/>
      <w:pPr>
        <w:ind w:left="860" w:hanging="440"/>
      </w:pPr>
    </w:lvl>
    <w:lvl w:ilvl="1" w:tentative="0">
      <w:start w:val="1"/>
      <w:numFmt w:val="decimal"/>
      <w:pStyle w:val="100"/>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3">
    <w:nsid w:val="5F7181FD"/>
    <w:multiLevelType w:val="singleLevel"/>
    <w:tmpl w:val="5F7181FD"/>
    <w:lvl w:ilvl="0" w:tentative="0">
      <w:start w:val="2"/>
      <w:numFmt w:val="chineseCounting"/>
      <w:suff w:val="nothing"/>
      <w:lvlText w:val="%1、"/>
      <w:lvlJc w:val="left"/>
      <w:rPr>
        <w:rFonts w:hint="eastAsia"/>
      </w:rPr>
    </w:lvl>
  </w:abstractNum>
  <w:abstractNum w:abstractNumId="44">
    <w:nsid w:val="6445A677"/>
    <w:multiLevelType w:val="multilevel"/>
    <w:tmpl w:val="6445A67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5">
    <w:nsid w:val="66B029F1"/>
    <w:multiLevelType w:val="multilevel"/>
    <w:tmpl w:val="66B029F1"/>
    <w:lvl w:ilvl="0" w:tentative="0">
      <w:start w:val="1"/>
      <w:numFmt w:val="decimal"/>
      <w:lvlText w:val="(%1)"/>
      <w:lvlJc w:val="left"/>
      <w:pPr>
        <w:ind w:left="860" w:hanging="440"/>
      </w:pPr>
      <w:rPr>
        <w:rFonts w:hint="default"/>
        <w:b w:val="0"/>
      </w:rPr>
    </w:lvl>
    <w:lvl w:ilvl="1" w:tentative="0">
      <w:start w:val="1"/>
      <w:numFmt w:val="lowerLetter"/>
      <w:lvlText w:val="%2)"/>
      <w:lvlJc w:val="left"/>
      <w:pPr>
        <w:ind w:left="1300" w:hanging="440"/>
      </w:pPr>
    </w:lvl>
    <w:lvl w:ilvl="2" w:tentative="0">
      <w:start w:val="1"/>
      <w:numFmt w:val="decimal"/>
      <w:lvlText w:val="(%3)"/>
      <w:lvlJc w:val="left"/>
      <w:pPr>
        <w:ind w:left="860" w:hanging="440"/>
      </w:pPr>
      <w:rPr>
        <w:rFonts w:hint="default"/>
        <w:b w:val="0"/>
      </w:r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6">
    <w:nsid w:val="68893CCE"/>
    <w:multiLevelType w:val="multilevel"/>
    <w:tmpl w:val="68893CC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7">
    <w:nsid w:val="692EAF6C"/>
    <w:multiLevelType w:val="singleLevel"/>
    <w:tmpl w:val="692EAF6C"/>
    <w:lvl w:ilvl="0" w:tentative="0">
      <w:start w:val="1"/>
      <w:numFmt w:val="decimal"/>
      <w:lvlText w:val="(%1)"/>
      <w:lvlJc w:val="left"/>
      <w:pPr>
        <w:ind w:left="425" w:hanging="425"/>
      </w:pPr>
      <w:rPr>
        <w:rFonts w:hint="default"/>
      </w:rPr>
    </w:lvl>
  </w:abstractNum>
  <w:abstractNum w:abstractNumId="48">
    <w:nsid w:val="6A91050B"/>
    <w:multiLevelType w:val="multilevel"/>
    <w:tmpl w:val="6A91050B"/>
    <w:lvl w:ilvl="0" w:tentative="0">
      <w:start w:val="1"/>
      <w:numFmt w:val="decimal"/>
      <w:lvlText w:val="(%1)"/>
      <w:lvlJc w:val="left"/>
      <w:pPr>
        <w:ind w:left="860" w:hanging="440"/>
      </w:pPr>
      <w:rPr>
        <w:rFonts w:hint="default"/>
        <w:b w:val="0"/>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9">
    <w:nsid w:val="6AB019D5"/>
    <w:multiLevelType w:val="singleLevel"/>
    <w:tmpl w:val="6AB019D5"/>
    <w:lvl w:ilvl="0" w:tentative="0">
      <w:start w:val="4"/>
      <w:numFmt w:val="decimal"/>
      <w:lvlText w:val="%1."/>
      <w:lvlJc w:val="left"/>
      <w:pPr>
        <w:tabs>
          <w:tab w:val="left" w:pos="312"/>
        </w:tabs>
      </w:pPr>
    </w:lvl>
  </w:abstractNum>
  <w:abstractNum w:abstractNumId="50">
    <w:nsid w:val="71DF37E8"/>
    <w:multiLevelType w:val="multilevel"/>
    <w:tmpl w:val="71DF37E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1">
    <w:nsid w:val="7D6B3EED"/>
    <w:multiLevelType w:val="multilevel"/>
    <w:tmpl w:val="7D6B3EE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2">
    <w:nsid w:val="7E8E5458"/>
    <w:multiLevelType w:val="multilevel"/>
    <w:tmpl w:val="7E8E5458"/>
    <w:lvl w:ilvl="0" w:tentative="0">
      <w:start w:val="1"/>
      <w:numFmt w:val="decimal"/>
      <w:lvlText w:val="(%1)"/>
      <w:lvlJc w:val="left"/>
      <w:pPr>
        <w:ind w:left="860" w:hanging="440"/>
      </w:pPr>
      <w:rPr>
        <w:rFonts w:hint="default"/>
        <w:b w:val="0"/>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3">
    <w:nsid w:val="7EEEC8A2"/>
    <w:multiLevelType w:val="singleLevel"/>
    <w:tmpl w:val="7EEEC8A2"/>
    <w:lvl w:ilvl="0" w:tentative="0">
      <w:start w:val="1"/>
      <w:numFmt w:val="decimal"/>
      <w:suff w:val="nothing"/>
      <w:lvlText w:val="（%1）"/>
      <w:lvlJc w:val="left"/>
    </w:lvl>
  </w:abstractNum>
  <w:num w:numId="1">
    <w:abstractNumId w:val="38"/>
  </w:num>
  <w:num w:numId="2">
    <w:abstractNumId w:val="21"/>
  </w:num>
  <w:num w:numId="3">
    <w:abstractNumId w:val="42"/>
  </w:num>
  <w:num w:numId="4">
    <w:abstractNumId w:val="33"/>
  </w:num>
  <w:num w:numId="5">
    <w:abstractNumId w:val="31"/>
  </w:num>
  <w:num w:numId="6">
    <w:abstractNumId w:val="52"/>
  </w:num>
  <w:num w:numId="7">
    <w:abstractNumId w:val="48"/>
  </w:num>
  <w:num w:numId="8">
    <w:abstractNumId w:val="8"/>
  </w:num>
  <w:num w:numId="9">
    <w:abstractNumId w:val="51"/>
  </w:num>
  <w:num w:numId="10">
    <w:abstractNumId w:val="45"/>
  </w:num>
  <w:num w:numId="11">
    <w:abstractNumId w:val="24"/>
  </w:num>
  <w:num w:numId="12">
    <w:abstractNumId w:val="28"/>
  </w:num>
  <w:num w:numId="13">
    <w:abstractNumId w:val="0"/>
  </w:num>
  <w:num w:numId="14">
    <w:abstractNumId w:val="2"/>
  </w:num>
  <w:num w:numId="15">
    <w:abstractNumId w:val="35"/>
  </w:num>
  <w:num w:numId="16">
    <w:abstractNumId w:val="1"/>
  </w:num>
  <w:num w:numId="17">
    <w:abstractNumId w:val="14"/>
  </w:num>
  <w:num w:numId="18">
    <w:abstractNumId w:val="36"/>
  </w:num>
  <w:num w:numId="19">
    <w:abstractNumId w:val="16"/>
  </w:num>
  <w:num w:numId="20">
    <w:abstractNumId w:val="23"/>
  </w:num>
  <w:num w:numId="21">
    <w:abstractNumId w:val="34"/>
  </w:num>
  <w:num w:numId="22">
    <w:abstractNumId w:val="13"/>
  </w:num>
  <w:num w:numId="23">
    <w:abstractNumId w:val="47"/>
  </w:num>
  <w:num w:numId="24">
    <w:abstractNumId w:val="12"/>
  </w:num>
  <w:num w:numId="25">
    <w:abstractNumId w:val="19"/>
  </w:num>
  <w:num w:numId="26">
    <w:abstractNumId w:val="37"/>
  </w:num>
  <w:num w:numId="27">
    <w:abstractNumId w:val="49"/>
  </w:num>
  <w:num w:numId="28">
    <w:abstractNumId w:val="17"/>
  </w:num>
  <w:num w:numId="29">
    <w:abstractNumId w:val="11"/>
  </w:num>
  <w:num w:numId="30">
    <w:abstractNumId w:val="18"/>
  </w:num>
  <w:num w:numId="31">
    <w:abstractNumId w:val="50"/>
  </w:num>
  <w:num w:numId="32">
    <w:abstractNumId w:val="3"/>
  </w:num>
  <w:num w:numId="33">
    <w:abstractNumId w:val="30"/>
  </w:num>
  <w:num w:numId="34">
    <w:abstractNumId w:val="7"/>
  </w:num>
  <w:num w:numId="35">
    <w:abstractNumId w:val="26"/>
  </w:num>
  <w:num w:numId="36">
    <w:abstractNumId w:val="40"/>
  </w:num>
  <w:num w:numId="37">
    <w:abstractNumId w:val="6"/>
  </w:num>
  <w:num w:numId="38">
    <w:abstractNumId w:val="15"/>
  </w:num>
  <w:num w:numId="39">
    <w:abstractNumId w:val="20"/>
  </w:num>
  <w:num w:numId="40">
    <w:abstractNumId w:val="5"/>
  </w:num>
  <w:num w:numId="41">
    <w:abstractNumId w:val="41"/>
  </w:num>
  <w:num w:numId="42">
    <w:abstractNumId w:val="22"/>
  </w:num>
  <w:num w:numId="43">
    <w:abstractNumId w:val="46"/>
  </w:num>
  <w:num w:numId="44">
    <w:abstractNumId w:val="44"/>
  </w:num>
  <w:num w:numId="45">
    <w:abstractNumId w:val="32"/>
  </w:num>
  <w:num w:numId="46">
    <w:abstractNumId w:val="9"/>
  </w:num>
  <w:num w:numId="47">
    <w:abstractNumId w:val="39"/>
  </w:num>
  <w:num w:numId="48">
    <w:abstractNumId w:val="25"/>
  </w:num>
  <w:num w:numId="49">
    <w:abstractNumId w:val="27"/>
  </w:num>
  <w:num w:numId="50">
    <w:abstractNumId w:val="4"/>
  </w:num>
  <w:num w:numId="51">
    <w:abstractNumId w:val="29"/>
  </w:num>
  <w:num w:numId="52">
    <w:abstractNumId w:val="43"/>
  </w:num>
  <w:num w:numId="53">
    <w:abstractNumId w:val="10"/>
  </w:num>
  <w:num w:numId="5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hideSpellingErrors/>
  <w:doNotTrackMoves/>
  <w:documentProtection w:enforcement="0"/>
  <w:defaultTabStop w:val="240"/>
  <w:drawingGridHorizontalSpacing w:val="105"/>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OGJjYjA4NWM3ZTU1YjEyOGY1ZmQ1ZTU1YWFlODIifQ=="/>
  </w:docVars>
  <w:rsids>
    <w:rsidRoot w:val="00172A27"/>
    <w:rsid w:val="00000868"/>
    <w:rsid w:val="00002FF3"/>
    <w:rsid w:val="00003C3C"/>
    <w:rsid w:val="00004262"/>
    <w:rsid w:val="000044F4"/>
    <w:rsid w:val="000058A3"/>
    <w:rsid w:val="00005B6A"/>
    <w:rsid w:val="0000613F"/>
    <w:rsid w:val="000062B1"/>
    <w:rsid w:val="00006676"/>
    <w:rsid w:val="00010B34"/>
    <w:rsid w:val="00010C33"/>
    <w:rsid w:val="00010C43"/>
    <w:rsid w:val="00011214"/>
    <w:rsid w:val="000112E4"/>
    <w:rsid w:val="00011499"/>
    <w:rsid w:val="000119C5"/>
    <w:rsid w:val="00011B6C"/>
    <w:rsid w:val="00011EDD"/>
    <w:rsid w:val="00012EA4"/>
    <w:rsid w:val="00014435"/>
    <w:rsid w:val="00015C8C"/>
    <w:rsid w:val="00016F84"/>
    <w:rsid w:val="000170F5"/>
    <w:rsid w:val="00017123"/>
    <w:rsid w:val="0001712E"/>
    <w:rsid w:val="0001791B"/>
    <w:rsid w:val="00020A3B"/>
    <w:rsid w:val="00023664"/>
    <w:rsid w:val="00023F05"/>
    <w:rsid w:val="0002437A"/>
    <w:rsid w:val="000248E6"/>
    <w:rsid w:val="00024B81"/>
    <w:rsid w:val="00025EE2"/>
    <w:rsid w:val="0003103E"/>
    <w:rsid w:val="00031953"/>
    <w:rsid w:val="00033451"/>
    <w:rsid w:val="00034D4D"/>
    <w:rsid w:val="00037CD8"/>
    <w:rsid w:val="0004008C"/>
    <w:rsid w:val="000401D5"/>
    <w:rsid w:val="000417EE"/>
    <w:rsid w:val="00042977"/>
    <w:rsid w:val="00042AFD"/>
    <w:rsid w:val="00042CE5"/>
    <w:rsid w:val="00042D82"/>
    <w:rsid w:val="00043120"/>
    <w:rsid w:val="00043142"/>
    <w:rsid w:val="000445D4"/>
    <w:rsid w:val="00044AF0"/>
    <w:rsid w:val="000462B4"/>
    <w:rsid w:val="0004692F"/>
    <w:rsid w:val="0005070C"/>
    <w:rsid w:val="00050ADC"/>
    <w:rsid w:val="000518B8"/>
    <w:rsid w:val="00051FC1"/>
    <w:rsid w:val="00052F01"/>
    <w:rsid w:val="00054E1D"/>
    <w:rsid w:val="00055D20"/>
    <w:rsid w:val="00060047"/>
    <w:rsid w:val="00061917"/>
    <w:rsid w:val="000623FD"/>
    <w:rsid w:val="00062852"/>
    <w:rsid w:val="0006298F"/>
    <w:rsid w:val="000631C3"/>
    <w:rsid w:val="00063364"/>
    <w:rsid w:val="000636F8"/>
    <w:rsid w:val="000637C7"/>
    <w:rsid w:val="00063F1A"/>
    <w:rsid w:val="00064222"/>
    <w:rsid w:val="000643C7"/>
    <w:rsid w:val="00065016"/>
    <w:rsid w:val="0006534E"/>
    <w:rsid w:val="00065769"/>
    <w:rsid w:val="000658A9"/>
    <w:rsid w:val="00066093"/>
    <w:rsid w:val="000662AD"/>
    <w:rsid w:val="00066842"/>
    <w:rsid w:val="0007024A"/>
    <w:rsid w:val="00070975"/>
    <w:rsid w:val="000709B0"/>
    <w:rsid w:val="000718A7"/>
    <w:rsid w:val="00072638"/>
    <w:rsid w:val="0007340F"/>
    <w:rsid w:val="000736C9"/>
    <w:rsid w:val="00073793"/>
    <w:rsid w:val="000738B1"/>
    <w:rsid w:val="00073C4C"/>
    <w:rsid w:val="00074B98"/>
    <w:rsid w:val="00074E55"/>
    <w:rsid w:val="00074FC4"/>
    <w:rsid w:val="00076500"/>
    <w:rsid w:val="0007718F"/>
    <w:rsid w:val="0007759B"/>
    <w:rsid w:val="0008057D"/>
    <w:rsid w:val="0008113B"/>
    <w:rsid w:val="00081895"/>
    <w:rsid w:val="000856F4"/>
    <w:rsid w:val="00085D08"/>
    <w:rsid w:val="0008643D"/>
    <w:rsid w:val="00086AAA"/>
    <w:rsid w:val="000871CB"/>
    <w:rsid w:val="00087869"/>
    <w:rsid w:val="00087F2C"/>
    <w:rsid w:val="00090411"/>
    <w:rsid w:val="00090857"/>
    <w:rsid w:val="000910FD"/>
    <w:rsid w:val="00091BB2"/>
    <w:rsid w:val="000928F0"/>
    <w:rsid w:val="00092DE6"/>
    <w:rsid w:val="00093731"/>
    <w:rsid w:val="00093B7D"/>
    <w:rsid w:val="00093EB5"/>
    <w:rsid w:val="000941A5"/>
    <w:rsid w:val="000943B9"/>
    <w:rsid w:val="000945E3"/>
    <w:rsid w:val="00097DEE"/>
    <w:rsid w:val="000A0027"/>
    <w:rsid w:val="000A00E3"/>
    <w:rsid w:val="000A137F"/>
    <w:rsid w:val="000A2434"/>
    <w:rsid w:val="000A24D3"/>
    <w:rsid w:val="000A4B2A"/>
    <w:rsid w:val="000A4FF5"/>
    <w:rsid w:val="000A50C0"/>
    <w:rsid w:val="000A5FDE"/>
    <w:rsid w:val="000A6697"/>
    <w:rsid w:val="000A69C1"/>
    <w:rsid w:val="000A7F08"/>
    <w:rsid w:val="000B0797"/>
    <w:rsid w:val="000B0A2D"/>
    <w:rsid w:val="000B1944"/>
    <w:rsid w:val="000B2E80"/>
    <w:rsid w:val="000B2FED"/>
    <w:rsid w:val="000B3A48"/>
    <w:rsid w:val="000B4EDA"/>
    <w:rsid w:val="000B55B1"/>
    <w:rsid w:val="000B60F2"/>
    <w:rsid w:val="000B76EC"/>
    <w:rsid w:val="000C0619"/>
    <w:rsid w:val="000C1788"/>
    <w:rsid w:val="000C1952"/>
    <w:rsid w:val="000C2B7E"/>
    <w:rsid w:val="000C3154"/>
    <w:rsid w:val="000C3B5A"/>
    <w:rsid w:val="000C3CB6"/>
    <w:rsid w:val="000C400E"/>
    <w:rsid w:val="000C4E12"/>
    <w:rsid w:val="000C4F94"/>
    <w:rsid w:val="000C519E"/>
    <w:rsid w:val="000C51E1"/>
    <w:rsid w:val="000C52F4"/>
    <w:rsid w:val="000C6A2F"/>
    <w:rsid w:val="000C6A53"/>
    <w:rsid w:val="000C743A"/>
    <w:rsid w:val="000D0A89"/>
    <w:rsid w:val="000D0CCE"/>
    <w:rsid w:val="000D1BEF"/>
    <w:rsid w:val="000D20F0"/>
    <w:rsid w:val="000D270C"/>
    <w:rsid w:val="000D27DF"/>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5EE"/>
    <w:rsid w:val="000E66F1"/>
    <w:rsid w:val="000E6EF0"/>
    <w:rsid w:val="000F00C6"/>
    <w:rsid w:val="000F1742"/>
    <w:rsid w:val="000F200A"/>
    <w:rsid w:val="000F2A44"/>
    <w:rsid w:val="000F2E02"/>
    <w:rsid w:val="000F41DC"/>
    <w:rsid w:val="000F6D7F"/>
    <w:rsid w:val="000F79F2"/>
    <w:rsid w:val="000F7AE1"/>
    <w:rsid w:val="000F7E5B"/>
    <w:rsid w:val="001012F5"/>
    <w:rsid w:val="001013E6"/>
    <w:rsid w:val="00101540"/>
    <w:rsid w:val="001025E9"/>
    <w:rsid w:val="001029B5"/>
    <w:rsid w:val="001033A9"/>
    <w:rsid w:val="00103BD1"/>
    <w:rsid w:val="00104A23"/>
    <w:rsid w:val="00104E7B"/>
    <w:rsid w:val="0010514D"/>
    <w:rsid w:val="001056B0"/>
    <w:rsid w:val="00106C43"/>
    <w:rsid w:val="00106CA0"/>
    <w:rsid w:val="00110D71"/>
    <w:rsid w:val="0011186C"/>
    <w:rsid w:val="00111AC6"/>
    <w:rsid w:val="00111C03"/>
    <w:rsid w:val="00111E50"/>
    <w:rsid w:val="00112556"/>
    <w:rsid w:val="00112C9C"/>
    <w:rsid w:val="001132F9"/>
    <w:rsid w:val="001136F2"/>
    <w:rsid w:val="0011455A"/>
    <w:rsid w:val="00114F25"/>
    <w:rsid w:val="001156CC"/>
    <w:rsid w:val="001156DA"/>
    <w:rsid w:val="00116E66"/>
    <w:rsid w:val="00117042"/>
    <w:rsid w:val="00124174"/>
    <w:rsid w:val="00124E28"/>
    <w:rsid w:val="00124F3C"/>
    <w:rsid w:val="0012571C"/>
    <w:rsid w:val="00130A08"/>
    <w:rsid w:val="00131164"/>
    <w:rsid w:val="0013190C"/>
    <w:rsid w:val="00131EB3"/>
    <w:rsid w:val="001323E2"/>
    <w:rsid w:val="0013283F"/>
    <w:rsid w:val="0013300D"/>
    <w:rsid w:val="001346DB"/>
    <w:rsid w:val="00134816"/>
    <w:rsid w:val="001351F1"/>
    <w:rsid w:val="0013572E"/>
    <w:rsid w:val="00136E52"/>
    <w:rsid w:val="001411A8"/>
    <w:rsid w:val="001450B3"/>
    <w:rsid w:val="00145999"/>
    <w:rsid w:val="00146142"/>
    <w:rsid w:val="00146849"/>
    <w:rsid w:val="001476FF"/>
    <w:rsid w:val="00147E8D"/>
    <w:rsid w:val="00150C59"/>
    <w:rsid w:val="001512EB"/>
    <w:rsid w:val="00152CF7"/>
    <w:rsid w:val="00153259"/>
    <w:rsid w:val="00155885"/>
    <w:rsid w:val="00155A67"/>
    <w:rsid w:val="0015610D"/>
    <w:rsid w:val="0015639E"/>
    <w:rsid w:val="00156BB0"/>
    <w:rsid w:val="00157136"/>
    <w:rsid w:val="00160124"/>
    <w:rsid w:val="001608DD"/>
    <w:rsid w:val="00160CB6"/>
    <w:rsid w:val="001632A7"/>
    <w:rsid w:val="0016384D"/>
    <w:rsid w:val="00165C8C"/>
    <w:rsid w:val="001663C1"/>
    <w:rsid w:val="00171130"/>
    <w:rsid w:val="001714F0"/>
    <w:rsid w:val="00171705"/>
    <w:rsid w:val="00171B2C"/>
    <w:rsid w:val="00172A27"/>
    <w:rsid w:val="0017424B"/>
    <w:rsid w:val="001749EA"/>
    <w:rsid w:val="00174FD2"/>
    <w:rsid w:val="00175441"/>
    <w:rsid w:val="00175B12"/>
    <w:rsid w:val="00175FF0"/>
    <w:rsid w:val="00176AF1"/>
    <w:rsid w:val="001773D9"/>
    <w:rsid w:val="00180135"/>
    <w:rsid w:val="001807AC"/>
    <w:rsid w:val="00180943"/>
    <w:rsid w:val="0018285A"/>
    <w:rsid w:val="00183E56"/>
    <w:rsid w:val="00184955"/>
    <w:rsid w:val="00185BE6"/>
    <w:rsid w:val="00185E3C"/>
    <w:rsid w:val="001862F8"/>
    <w:rsid w:val="00186C73"/>
    <w:rsid w:val="00187CA1"/>
    <w:rsid w:val="001902C8"/>
    <w:rsid w:val="00190A51"/>
    <w:rsid w:val="00191BFD"/>
    <w:rsid w:val="00191C4B"/>
    <w:rsid w:val="001931D5"/>
    <w:rsid w:val="001942A1"/>
    <w:rsid w:val="00194E79"/>
    <w:rsid w:val="00195029"/>
    <w:rsid w:val="00195EE5"/>
    <w:rsid w:val="001961BA"/>
    <w:rsid w:val="001963C7"/>
    <w:rsid w:val="00196E8A"/>
    <w:rsid w:val="00197B6E"/>
    <w:rsid w:val="001A3799"/>
    <w:rsid w:val="001A385B"/>
    <w:rsid w:val="001A45C5"/>
    <w:rsid w:val="001A5907"/>
    <w:rsid w:val="001A78E7"/>
    <w:rsid w:val="001B024B"/>
    <w:rsid w:val="001B1462"/>
    <w:rsid w:val="001B1FFE"/>
    <w:rsid w:val="001B31E0"/>
    <w:rsid w:val="001B333B"/>
    <w:rsid w:val="001B4755"/>
    <w:rsid w:val="001B4756"/>
    <w:rsid w:val="001B598A"/>
    <w:rsid w:val="001B6161"/>
    <w:rsid w:val="001C01C4"/>
    <w:rsid w:val="001C084B"/>
    <w:rsid w:val="001C1EF5"/>
    <w:rsid w:val="001C25E7"/>
    <w:rsid w:val="001C2AE0"/>
    <w:rsid w:val="001C2C06"/>
    <w:rsid w:val="001C2E1A"/>
    <w:rsid w:val="001C2F33"/>
    <w:rsid w:val="001C3D07"/>
    <w:rsid w:val="001C585A"/>
    <w:rsid w:val="001C5F4C"/>
    <w:rsid w:val="001C6AA7"/>
    <w:rsid w:val="001C7F92"/>
    <w:rsid w:val="001D15FA"/>
    <w:rsid w:val="001D3D2D"/>
    <w:rsid w:val="001D544B"/>
    <w:rsid w:val="001D60F8"/>
    <w:rsid w:val="001D6432"/>
    <w:rsid w:val="001D6C3A"/>
    <w:rsid w:val="001D7E86"/>
    <w:rsid w:val="001E0DAD"/>
    <w:rsid w:val="001E0EB3"/>
    <w:rsid w:val="001E112D"/>
    <w:rsid w:val="001E14EA"/>
    <w:rsid w:val="001E2F45"/>
    <w:rsid w:val="001E31F8"/>
    <w:rsid w:val="001E3F99"/>
    <w:rsid w:val="001E3FCE"/>
    <w:rsid w:val="001E69F0"/>
    <w:rsid w:val="001F02A5"/>
    <w:rsid w:val="001F2692"/>
    <w:rsid w:val="001F32E4"/>
    <w:rsid w:val="001F5A4E"/>
    <w:rsid w:val="001F6A15"/>
    <w:rsid w:val="001F6F1B"/>
    <w:rsid w:val="001F7336"/>
    <w:rsid w:val="001F7997"/>
    <w:rsid w:val="002001BC"/>
    <w:rsid w:val="002004C0"/>
    <w:rsid w:val="00200E8E"/>
    <w:rsid w:val="002012BC"/>
    <w:rsid w:val="002033CF"/>
    <w:rsid w:val="00203AEA"/>
    <w:rsid w:val="00203D55"/>
    <w:rsid w:val="00204712"/>
    <w:rsid w:val="00205048"/>
    <w:rsid w:val="00205E7B"/>
    <w:rsid w:val="00206B06"/>
    <w:rsid w:val="00210F56"/>
    <w:rsid w:val="00211484"/>
    <w:rsid w:val="002116AA"/>
    <w:rsid w:val="00211B35"/>
    <w:rsid w:val="00211F5E"/>
    <w:rsid w:val="00212194"/>
    <w:rsid w:val="002124CB"/>
    <w:rsid w:val="00214014"/>
    <w:rsid w:val="0021426B"/>
    <w:rsid w:val="00214F3B"/>
    <w:rsid w:val="00215023"/>
    <w:rsid w:val="00215167"/>
    <w:rsid w:val="00215261"/>
    <w:rsid w:val="0021582A"/>
    <w:rsid w:val="00216784"/>
    <w:rsid w:val="00216A4B"/>
    <w:rsid w:val="00216AF8"/>
    <w:rsid w:val="002172A3"/>
    <w:rsid w:val="00220675"/>
    <w:rsid w:val="00221007"/>
    <w:rsid w:val="002214C3"/>
    <w:rsid w:val="00221609"/>
    <w:rsid w:val="00221DE0"/>
    <w:rsid w:val="002237F5"/>
    <w:rsid w:val="00225B70"/>
    <w:rsid w:val="0022638E"/>
    <w:rsid w:val="002266AF"/>
    <w:rsid w:val="00226E27"/>
    <w:rsid w:val="0022764B"/>
    <w:rsid w:val="002310E4"/>
    <w:rsid w:val="00231165"/>
    <w:rsid w:val="002321B2"/>
    <w:rsid w:val="00232EC1"/>
    <w:rsid w:val="002331D8"/>
    <w:rsid w:val="0023367C"/>
    <w:rsid w:val="0023556C"/>
    <w:rsid w:val="0023594C"/>
    <w:rsid w:val="0023705C"/>
    <w:rsid w:val="0023766E"/>
    <w:rsid w:val="002402E9"/>
    <w:rsid w:val="00240907"/>
    <w:rsid w:val="002437FB"/>
    <w:rsid w:val="00245739"/>
    <w:rsid w:val="002460E2"/>
    <w:rsid w:val="0024712C"/>
    <w:rsid w:val="00250561"/>
    <w:rsid w:val="00250BAA"/>
    <w:rsid w:val="00251501"/>
    <w:rsid w:val="00251DDD"/>
    <w:rsid w:val="00253109"/>
    <w:rsid w:val="00254D47"/>
    <w:rsid w:val="00255D0F"/>
    <w:rsid w:val="00256732"/>
    <w:rsid w:val="00257251"/>
    <w:rsid w:val="00260DF2"/>
    <w:rsid w:val="00261255"/>
    <w:rsid w:val="00261E62"/>
    <w:rsid w:val="002628AD"/>
    <w:rsid w:val="0026292E"/>
    <w:rsid w:val="00263176"/>
    <w:rsid w:val="0026386E"/>
    <w:rsid w:val="00263BB3"/>
    <w:rsid w:val="00265959"/>
    <w:rsid w:val="00266055"/>
    <w:rsid w:val="00266D9C"/>
    <w:rsid w:val="0026746C"/>
    <w:rsid w:val="002705BE"/>
    <w:rsid w:val="00270CF7"/>
    <w:rsid w:val="00270F20"/>
    <w:rsid w:val="00271A16"/>
    <w:rsid w:val="00272EC3"/>
    <w:rsid w:val="00273015"/>
    <w:rsid w:val="0027337F"/>
    <w:rsid w:val="00274258"/>
    <w:rsid w:val="00274F22"/>
    <w:rsid w:val="002752CD"/>
    <w:rsid w:val="002754FB"/>
    <w:rsid w:val="00276170"/>
    <w:rsid w:val="00276513"/>
    <w:rsid w:val="00277087"/>
    <w:rsid w:val="002800F9"/>
    <w:rsid w:val="00281184"/>
    <w:rsid w:val="00281E16"/>
    <w:rsid w:val="0028553D"/>
    <w:rsid w:val="0028590F"/>
    <w:rsid w:val="00285C6B"/>
    <w:rsid w:val="0028632D"/>
    <w:rsid w:val="002864B8"/>
    <w:rsid w:val="0029034A"/>
    <w:rsid w:val="00290975"/>
    <w:rsid w:val="00291CAD"/>
    <w:rsid w:val="00292D2B"/>
    <w:rsid w:val="00292EB5"/>
    <w:rsid w:val="00293A0B"/>
    <w:rsid w:val="0029485F"/>
    <w:rsid w:val="002969BB"/>
    <w:rsid w:val="002975DF"/>
    <w:rsid w:val="002A0BA9"/>
    <w:rsid w:val="002A0E86"/>
    <w:rsid w:val="002A43F8"/>
    <w:rsid w:val="002A49EB"/>
    <w:rsid w:val="002A50D8"/>
    <w:rsid w:val="002A50EB"/>
    <w:rsid w:val="002A521B"/>
    <w:rsid w:val="002A5FDC"/>
    <w:rsid w:val="002A607A"/>
    <w:rsid w:val="002A62CD"/>
    <w:rsid w:val="002A6348"/>
    <w:rsid w:val="002A673A"/>
    <w:rsid w:val="002B0D8A"/>
    <w:rsid w:val="002B1FD9"/>
    <w:rsid w:val="002B42DB"/>
    <w:rsid w:val="002B463C"/>
    <w:rsid w:val="002B4CF5"/>
    <w:rsid w:val="002B5094"/>
    <w:rsid w:val="002B5C0A"/>
    <w:rsid w:val="002B6BA0"/>
    <w:rsid w:val="002B73C5"/>
    <w:rsid w:val="002B7CC9"/>
    <w:rsid w:val="002C1C27"/>
    <w:rsid w:val="002C201B"/>
    <w:rsid w:val="002C2BFF"/>
    <w:rsid w:val="002C2C79"/>
    <w:rsid w:val="002C2D68"/>
    <w:rsid w:val="002C3195"/>
    <w:rsid w:val="002C3490"/>
    <w:rsid w:val="002C4048"/>
    <w:rsid w:val="002C4195"/>
    <w:rsid w:val="002C4CA1"/>
    <w:rsid w:val="002C5362"/>
    <w:rsid w:val="002C5920"/>
    <w:rsid w:val="002C7739"/>
    <w:rsid w:val="002D0334"/>
    <w:rsid w:val="002D1096"/>
    <w:rsid w:val="002D30D0"/>
    <w:rsid w:val="002D3A29"/>
    <w:rsid w:val="002D3DE7"/>
    <w:rsid w:val="002D3F86"/>
    <w:rsid w:val="002D40B4"/>
    <w:rsid w:val="002D4599"/>
    <w:rsid w:val="002D4C6E"/>
    <w:rsid w:val="002D62B8"/>
    <w:rsid w:val="002D6ED5"/>
    <w:rsid w:val="002D7E08"/>
    <w:rsid w:val="002E3DB0"/>
    <w:rsid w:val="002E4582"/>
    <w:rsid w:val="002E49D7"/>
    <w:rsid w:val="002E608E"/>
    <w:rsid w:val="002E6D2B"/>
    <w:rsid w:val="002E77A8"/>
    <w:rsid w:val="002E7AFC"/>
    <w:rsid w:val="002E7E1D"/>
    <w:rsid w:val="002F0A31"/>
    <w:rsid w:val="002F0B10"/>
    <w:rsid w:val="002F0E92"/>
    <w:rsid w:val="002F22D6"/>
    <w:rsid w:val="002F46AD"/>
    <w:rsid w:val="002F6D21"/>
    <w:rsid w:val="0030135C"/>
    <w:rsid w:val="003023D9"/>
    <w:rsid w:val="00302A82"/>
    <w:rsid w:val="003034C4"/>
    <w:rsid w:val="00303B30"/>
    <w:rsid w:val="00306065"/>
    <w:rsid w:val="003070E6"/>
    <w:rsid w:val="00307F23"/>
    <w:rsid w:val="003108FD"/>
    <w:rsid w:val="00311A5D"/>
    <w:rsid w:val="00312FB3"/>
    <w:rsid w:val="003146C2"/>
    <w:rsid w:val="00314A13"/>
    <w:rsid w:val="00314F8A"/>
    <w:rsid w:val="00315019"/>
    <w:rsid w:val="003158C1"/>
    <w:rsid w:val="00315A4D"/>
    <w:rsid w:val="003163D4"/>
    <w:rsid w:val="00316CBA"/>
    <w:rsid w:val="00320024"/>
    <w:rsid w:val="0032517A"/>
    <w:rsid w:val="00326214"/>
    <w:rsid w:val="0032659B"/>
    <w:rsid w:val="00326C39"/>
    <w:rsid w:val="00326F34"/>
    <w:rsid w:val="00327B44"/>
    <w:rsid w:val="00330637"/>
    <w:rsid w:val="00331439"/>
    <w:rsid w:val="003319F1"/>
    <w:rsid w:val="00331A53"/>
    <w:rsid w:val="0033382F"/>
    <w:rsid w:val="0033557B"/>
    <w:rsid w:val="00335C7B"/>
    <w:rsid w:val="00336995"/>
    <w:rsid w:val="0033750D"/>
    <w:rsid w:val="003375B0"/>
    <w:rsid w:val="00340753"/>
    <w:rsid w:val="00340EF0"/>
    <w:rsid w:val="00341BA6"/>
    <w:rsid w:val="00341BAB"/>
    <w:rsid w:val="0034299D"/>
    <w:rsid w:val="003446A7"/>
    <w:rsid w:val="00344D19"/>
    <w:rsid w:val="0034565D"/>
    <w:rsid w:val="003462B2"/>
    <w:rsid w:val="003471ED"/>
    <w:rsid w:val="003476F2"/>
    <w:rsid w:val="003506C4"/>
    <w:rsid w:val="00350F1B"/>
    <w:rsid w:val="00350FAA"/>
    <w:rsid w:val="00351FA7"/>
    <w:rsid w:val="0035270E"/>
    <w:rsid w:val="00353D48"/>
    <w:rsid w:val="00353D4B"/>
    <w:rsid w:val="00354333"/>
    <w:rsid w:val="00357213"/>
    <w:rsid w:val="00360259"/>
    <w:rsid w:val="00360275"/>
    <w:rsid w:val="00361B16"/>
    <w:rsid w:val="00361F22"/>
    <w:rsid w:val="00362B9B"/>
    <w:rsid w:val="00362CB3"/>
    <w:rsid w:val="00364868"/>
    <w:rsid w:val="00364900"/>
    <w:rsid w:val="00367043"/>
    <w:rsid w:val="00367868"/>
    <w:rsid w:val="00367B84"/>
    <w:rsid w:val="003705EE"/>
    <w:rsid w:val="0037179B"/>
    <w:rsid w:val="003726C9"/>
    <w:rsid w:val="003729DC"/>
    <w:rsid w:val="00374661"/>
    <w:rsid w:val="00374AFA"/>
    <w:rsid w:val="0037688E"/>
    <w:rsid w:val="00376CC4"/>
    <w:rsid w:val="003809B7"/>
    <w:rsid w:val="00381803"/>
    <w:rsid w:val="00382685"/>
    <w:rsid w:val="00382D2E"/>
    <w:rsid w:val="003831B5"/>
    <w:rsid w:val="003833E2"/>
    <w:rsid w:val="00383CBF"/>
    <w:rsid w:val="00384211"/>
    <w:rsid w:val="003857B1"/>
    <w:rsid w:val="003859CB"/>
    <w:rsid w:val="00385A06"/>
    <w:rsid w:val="0038631D"/>
    <w:rsid w:val="00387D98"/>
    <w:rsid w:val="00391146"/>
    <w:rsid w:val="0039180D"/>
    <w:rsid w:val="00391E5A"/>
    <w:rsid w:val="00393A7B"/>
    <w:rsid w:val="00393B51"/>
    <w:rsid w:val="003940A9"/>
    <w:rsid w:val="003945FE"/>
    <w:rsid w:val="00394AE3"/>
    <w:rsid w:val="00395629"/>
    <w:rsid w:val="00397632"/>
    <w:rsid w:val="00397A22"/>
    <w:rsid w:val="003A35DE"/>
    <w:rsid w:val="003A368B"/>
    <w:rsid w:val="003A3D0C"/>
    <w:rsid w:val="003A55E2"/>
    <w:rsid w:val="003A65FE"/>
    <w:rsid w:val="003A7D8E"/>
    <w:rsid w:val="003B0C2A"/>
    <w:rsid w:val="003B130E"/>
    <w:rsid w:val="003B1D8D"/>
    <w:rsid w:val="003B296C"/>
    <w:rsid w:val="003C2E82"/>
    <w:rsid w:val="003C38D2"/>
    <w:rsid w:val="003C3D88"/>
    <w:rsid w:val="003C4C6A"/>
    <w:rsid w:val="003C542B"/>
    <w:rsid w:val="003C6088"/>
    <w:rsid w:val="003C6925"/>
    <w:rsid w:val="003C6F5B"/>
    <w:rsid w:val="003C704B"/>
    <w:rsid w:val="003C7C88"/>
    <w:rsid w:val="003C7DC6"/>
    <w:rsid w:val="003D1D29"/>
    <w:rsid w:val="003D1E74"/>
    <w:rsid w:val="003D28FF"/>
    <w:rsid w:val="003D38BD"/>
    <w:rsid w:val="003D3F8F"/>
    <w:rsid w:val="003D44ED"/>
    <w:rsid w:val="003D4CBC"/>
    <w:rsid w:val="003D7B96"/>
    <w:rsid w:val="003E25C9"/>
    <w:rsid w:val="003E3291"/>
    <w:rsid w:val="003E4A05"/>
    <w:rsid w:val="003E5218"/>
    <w:rsid w:val="003E62A6"/>
    <w:rsid w:val="003E6BD1"/>
    <w:rsid w:val="003F00F1"/>
    <w:rsid w:val="003F0267"/>
    <w:rsid w:val="003F0752"/>
    <w:rsid w:val="003F08DD"/>
    <w:rsid w:val="003F095C"/>
    <w:rsid w:val="003F32EA"/>
    <w:rsid w:val="003F3578"/>
    <w:rsid w:val="003F361B"/>
    <w:rsid w:val="003F47CC"/>
    <w:rsid w:val="003F4E9D"/>
    <w:rsid w:val="003F6C99"/>
    <w:rsid w:val="003F7B60"/>
    <w:rsid w:val="00401095"/>
    <w:rsid w:val="00401627"/>
    <w:rsid w:val="00401A1A"/>
    <w:rsid w:val="00402745"/>
    <w:rsid w:val="00403750"/>
    <w:rsid w:val="00404445"/>
    <w:rsid w:val="00404C20"/>
    <w:rsid w:val="00405C98"/>
    <w:rsid w:val="004062EE"/>
    <w:rsid w:val="004101FC"/>
    <w:rsid w:val="00410F2A"/>
    <w:rsid w:val="00410FAF"/>
    <w:rsid w:val="004114AA"/>
    <w:rsid w:val="00411AC7"/>
    <w:rsid w:val="00412095"/>
    <w:rsid w:val="0041237D"/>
    <w:rsid w:val="00412CD1"/>
    <w:rsid w:val="00412DD5"/>
    <w:rsid w:val="004132A9"/>
    <w:rsid w:val="00413F4C"/>
    <w:rsid w:val="00414BA7"/>
    <w:rsid w:val="00415698"/>
    <w:rsid w:val="004156B5"/>
    <w:rsid w:val="00415C9C"/>
    <w:rsid w:val="00417BE9"/>
    <w:rsid w:val="00420F8D"/>
    <w:rsid w:val="004214B5"/>
    <w:rsid w:val="004222FB"/>
    <w:rsid w:val="004225B5"/>
    <w:rsid w:val="00423ECD"/>
    <w:rsid w:val="004250BA"/>
    <w:rsid w:val="00425389"/>
    <w:rsid w:val="004256E8"/>
    <w:rsid w:val="004267A0"/>
    <w:rsid w:val="00430674"/>
    <w:rsid w:val="00430924"/>
    <w:rsid w:val="004313B2"/>
    <w:rsid w:val="004317DD"/>
    <w:rsid w:val="00431CF0"/>
    <w:rsid w:val="0043214E"/>
    <w:rsid w:val="00437762"/>
    <w:rsid w:val="00437DEC"/>
    <w:rsid w:val="004400E1"/>
    <w:rsid w:val="00440709"/>
    <w:rsid w:val="004409B0"/>
    <w:rsid w:val="004410F2"/>
    <w:rsid w:val="0044176C"/>
    <w:rsid w:val="004426D3"/>
    <w:rsid w:val="004432C4"/>
    <w:rsid w:val="00443E49"/>
    <w:rsid w:val="00444E81"/>
    <w:rsid w:val="004453B9"/>
    <w:rsid w:val="004461E1"/>
    <w:rsid w:val="0044646A"/>
    <w:rsid w:val="004466ED"/>
    <w:rsid w:val="00446898"/>
    <w:rsid w:val="00451372"/>
    <w:rsid w:val="00451D14"/>
    <w:rsid w:val="00451DDB"/>
    <w:rsid w:val="004527FC"/>
    <w:rsid w:val="00453177"/>
    <w:rsid w:val="0045398A"/>
    <w:rsid w:val="00454225"/>
    <w:rsid w:val="004548E3"/>
    <w:rsid w:val="00455FB6"/>
    <w:rsid w:val="00456855"/>
    <w:rsid w:val="00456AB9"/>
    <w:rsid w:val="00456ABD"/>
    <w:rsid w:val="00457046"/>
    <w:rsid w:val="00457252"/>
    <w:rsid w:val="00457A35"/>
    <w:rsid w:val="004600A5"/>
    <w:rsid w:val="00461435"/>
    <w:rsid w:val="004658A1"/>
    <w:rsid w:val="0046601C"/>
    <w:rsid w:val="0047000B"/>
    <w:rsid w:val="00470411"/>
    <w:rsid w:val="00470989"/>
    <w:rsid w:val="00472A6B"/>
    <w:rsid w:val="004730CD"/>
    <w:rsid w:val="00474734"/>
    <w:rsid w:val="00474BD6"/>
    <w:rsid w:val="004753EA"/>
    <w:rsid w:val="00477067"/>
    <w:rsid w:val="0047764D"/>
    <w:rsid w:val="00477B0A"/>
    <w:rsid w:val="00482362"/>
    <w:rsid w:val="00483AF6"/>
    <w:rsid w:val="0048457D"/>
    <w:rsid w:val="004845BA"/>
    <w:rsid w:val="004851B1"/>
    <w:rsid w:val="00487C38"/>
    <w:rsid w:val="00487EA8"/>
    <w:rsid w:val="00491467"/>
    <w:rsid w:val="00491686"/>
    <w:rsid w:val="00492C3D"/>
    <w:rsid w:val="004935F5"/>
    <w:rsid w:val="00493D52"/>
    <w:rsid w:val="004945C0"/>
    <w:rsid w:val="00495508"/>
    <w:rsid w:val="00496347"/>
    <w:rsid w:val="00497042"/>
    <w:rsid w:val="0049757D"/>
    <w:rsid w:val="004A193D"/>
    <w:rsid w:val="004A29C6"/>
    <w:rsid w:val="004A2E72"/>
    <w:rsid w:val="004A339A"/>
    <w:rsid w:val="004A33C5"/>
    <w:rsid w:val="004A3408"/>
    <w:rsid w:val="004A3427"/>
    <w:rsid w:val="004A35EC"/>
    <w:rsid w:val="004A55CE"/>
    <w:rsid w:val="004A63AD"/>
    <w:rsid w:val="004A6CD4"/>
    <w:rsid w:val="004A6D3D"/>
    <w:rsid w:val="004A763F"/>
    <w:rsid w:val="004B1146"/>
    <w:rsid w:val="004B5BDD"/>
    <w:rsid w:val="004B662A"/>
    <w:rsid w:val="004B79C2"/>
    <w:rsid w:val="004C024F"/>
    <w:rsid w:val="004C19B1"/>
    <w:rsid w:val="004C1A50"/>
    <w:rsid w:val="004C1B3D"/>
    <w:rsid w:val="004C3C1F"/>
    <w:rsid w:val="004C423E"/>
    <w:rsid w:val="004C69DC"/>
    <w:rsid w:val="004C7A06"/>
    <w:rsid w:val="004D07AC"/>
    <w:rsid w:val="004D25A2"/>
    <w:rsid w:val="004D3047"/>
    <w:rsid w:val="004D3105"/>
    <w:rsid w:val="004D4F09"/>
    <w:rsid w:val="004D5556"/>
    <w:rsid w:val="004D688A"/>
    <w:rsid w:val="004D7812"/>
    <w:rsid w:val="004D7E27"/>
    <w:rsid w:val="004E15CA"/>
    <w:rsid w:val="004E180E"/>
    <w:rsid w:val="004E3AAC"/>
    <w:rsid w:val="004E3F53"/>
    <w:rsid w:val="004E443A"/>
    <w:rsid w:val="004E44BE"/>
    <w:rsid w:val="004E49CF"/>
    <w:rsid w:val="004E7026"/>
    <w:rsid w:val="004E7946"/>
    <w:rsid w:val="004F054E"/>
    <w:rsid w:val="004F4D33"/>
    <w:rsid w:val="004F5EEB"/>
    <w:rsid w:val="004F666F"/>
    <w:rsid w:val="004F69A4"/>
    <w:rsid w:val="004F6AAA"/>
    <w:rsid w:val="004F75A8"/>
    <w:rsid w:val="004F77AC"/>
    <w:rsid w:val="004F7EA8"/>
    <w:rsid w:val="005006EE"/>
    <w:rsid w:val="0050140C"/>
    <w:rsid w:val="00501FF8"/>
    <w:rsid w:val="00502215"/>
    <w:rsid w:val="00502E02"/>
    <w:rsid w:val="00504332"/>
    <w:rsid w:val="0050494A"/>
    <w:rsid w:val="00504E3A"/>
    <w:rsid w:val="00505328"/>
    <w:rsid w:val="005067D2"/>
    <w:rsid w:val="00507566"/>
    <w:rsid w:val="005101D0"/>
    <w:rsid w:val="005101F0"/>
    <w:rsid w:val="0051205B"/>
    <w:rsid w:val="00512076"/>
    <w:rsid w:val="00512C76"/>
    <w:rsid w:val="00512DE6"/>
    <w:rsid w:val="005135C9"/>
    <w:rsid w:val="00513791"/>
    <w:rsid w:val="00513EE1"/>
    <w:rsid w:val="00514286"/>
    <w:rsid w:val="0051455D"/>
    <w:rsid w:val="005145C1"/>
    <w:rsid w:val="00514B38"/>
    <w:rsid w:val="005167B7"/>
    <w:rsid w:val="00520BD0"/>
    <w:rsid w:val="00521558"/>
    <w:rsid w:val="00521C1B"/>
    <w:rsid w:val="00521FA8"/>
    <w:rsid w:val="00521FF6"/>
    <w:rsid w:val="00523056"/>
    <w:rsid w:val="005232C5"/>
    <w:rsid w:val="0052346E"/>
    <w:rsid w:val="005235A4"/>
    <w:rsid w:val="0052607A"/>
    <w:rsid w:val="0052684A"/>
    <w:rsid w:val="00526FB9"/>
    <w:rsid w:val="005277AA"/>
    <w:rsid w:val="005309B4"/>
    <w:rsid w:val="005312BB"/>
    <w:rsid w:val="00531DB4"/>
    <w:rsid w:val="00532778"/>
    <w:rsid w:val="00532B2C"/>
    <w:rsid w:val="0053361C"/>
    <w:rsid w:val="00533812"/>
    <w:rsid w:val="005340B2"/>
    <w:rsid w:val="00534B78"/>
    <w:rsid w:val="0053506B"/>
    <w:rsid w:val="00535AFE"/>
    <w:rsid w:val="00536684"/>
    <w:rsid w:val="00536B9E"/>
    <w:rsid w:val="00536FC0"/>
    <w:rsid w:val="00537646"/>
    <w:rsid w:val="00541677"/>
    <w:rsid w:val="005432E2"/>
    <w:rsid w:val="00543984"/>
    <w:rsid w:val="005450F7"/>
    <w:rsid w:val="00545D29"/>
    <w:rsid w:val="0054671E"/>
    <w:rsid w:val="0054707A"/>
    <w:rsid w:val="005471EA"/>
    <w:rsid w:val="005474F2"/>
    <w:rsid w:val="00551A9F"/>
    <w:rsid w:val="00551FAE"/>
    <w:rsid w:val="005520FF"/>
    <w:rsid w:val="00552BFE"/>
    <w:rsid w:val="00552CD3"/>
    <w:rsid w:val="0055338C"/>
    <w:rsid w:val="00553EF5"/>
    <w:rsid w:val="00554537"/>
    <w:rsid w:val="00555250"/>
    <w:rsid w:val="005567CC"/>
    <w:rsid w:val="005577EC"/>
    <w:rsid w:val="005579A1"/>
    <w:rsid w:val="00557DD1"/>
    <w:rsid w:val="00560272"/>
    <w:rsid w:val="00562FE2"/>
    <w:rsid w:val="00563D15"/>
    <w:rsid w:val="00564533"/>
    <w:rsid w:val="005648EC"/>
    <w:rsid w:val="00566FF8"/>
    <w:rsid w:val="0056771B"/>
    <w:rsid w:val="00567FD0"/>
    <w:rsid w:val="00571414"/>
    <w:rsid w:val="005719F3"/>
    <w:rsid w:val="00571C2F"/>
    <w:rsid w:val="00572072"/>
    <w:rsid w:val="00572649"/>
    <w:rsid w:val="005727E0"/>
    <w:rsid w:val="00572C44"/>
    <w:rsid w:val="00573C6F"/>
    <w:rsid w:val="005767CF"/>
    <w:rsid w:val="00576E0E"/>
    <w:rsid w:val="00577099"/>
    <w:rsid w:val="005774DA"/>
    <w:rsid w:val="00583887"/>
    <w:rsid w:val="00583E2C"/>
    <w:rsid w:val="005844A7"/>
    <w:rsid w:val="00584C25"/>
    <w:rsid w:val="005853A4"/>
    <w:rsid w:val="00585418"/>
    <w:rsid w:val="0058575C"/>
    <w:rsid w:val="005857E0"/>
    <w:rsid w:val="00585FD8"/>
    <w:rsid w:val="0058700F"/>
    <w:rsid w:val="005906D6"/>
    <w:rsid w:val="0059112B"/>
    <w:rsid w:val="00591922"/>
    <w:rsid w:val="0059244D"/>
    <w:rsid w:val="00593229"/>
    <w:rsid w:val="00594791"/>
    <w:rsid w:val="005955B8"/>
    <w:rsid w:val="00595B50"/>
    <w:rsid w:val="0059630A"/>
    <w:rsid w:val="00596EB2"/>
    <w:rsid w:val="00597102"/>
    <w:rsid w:val="00597843"/>
    <w:rsid w:val="005979E9"/>
    <w:rsid w:val="00597A7A"/>
    <w:rsid w:val="005A0314"/>
    <w:rsid w:val="005A102D"/>
    <w:rsid w:val="005A23B9"/>
    <w:rsid w:val="005A2A02"/>
    <w:rsid w:val="005A422B"/>
    <w:rsid w:val="005A4EA4"/>
    <w:rsid w:val="005A76B0"/>
    <w:rsid w:val="005A7EAB"/>
    <w:rsid w:val="005B05FC"/>
    <w:rsid w:val="005B0DAB"/>
    <w:rsid w:val="005B26C5"/>
    <w:rsid w:val="005B432B"/>
    <w:rsid w:val="005B4A70"/>
    <w:rsid w:val="005B530E"/>
    <w:rsid w:val="005B5A68"/>
    <w:rsid w:val="005B6616"/>
    <w:rsid w:val="005B67AE"/>
    <w:rsid w:val="005B7C00"/>
    <w:rsid w:val="005B7E52"/>
    <w:rsid w:val="005B7EB7"/>
    <w:rsid w:val="005B7F47"/>
    <w:rsid w:val="005C020F"/>
    <w:rsid w:val="005C0E52"/>
    <w:rsid w:val="005C1C87"/>
    <w:rsid w:val="005C25DD"/>
    <w:rsid w:val="005C33CD"/>
    <w:rsid w:val="005C34B9"/>
    <w:rsid w:val="005C3A36"/>
    <w:rsid w:val="005C4729"/>
    <w:rsid w:val="005C5EF0"/>
    <w:rsid w:val="005C6DB7"/>
    <w:rsid w:val="005C75FA"/>
    <w:rsid w:val="005D02B3"/>
    <w:rsid w:val="005D0B4F"/>
    <w:rsid w:val="005D19DC"/>
    <w:rsid w:val="005D2A4D"/>
    <w:rsid w:val="005D3740"/>
    <w:rsid w:val="005D3A36"/>
    <w:rsid w:val="005D3D54"/>
    <w:rsid w:val="005D46E1"/>
    <w:rsid w:val="005D4DE6"/>
    <w:rsid w:val="005D5F44"/>
    <w:rsid w:val="005D6F33"/>
    <w:rsid w:val="005D799D"/>
    <w:rsid w:val="005E1036"/>
    <w:rsid w:val="005E250B"/>
    <w:rsid w:val="005E30E2"/>
    <w:rsid w:val="005E3B8F"/>
    <w:rsid w:val="005E3FAF"/>
    <w:rsid w:val="005E4590"/>
    <w:rsid w:val="005E5615"/>
    <w:rsid w:val="005E60BB"/>
    <w:rsid w:val="005E69DB"/>
    <w:rsid w:val="005E7161"/>
    <w:rsid w:val="005F05EE"/>
    <w:rsid w:val="005F08D3"/>
    <w:rsid w:val="005F20C7"/>
    <w:rsid w:val="005F22D0"/>
    <w:rsid w:val="005F27D0"/>
    <w:rsid w:val="005F2CAA"/>
    <w:rsid w:val="005F3F1A"/>
    <w:rsid w:val="005F51B4"/>
    <w:rsid w:val="005F5253"/>
    <w:rsid w:val="005F55D0"/>
    <w:rsid w:val="005F5AC8"/>
    <w:rsid w:val="005F6215"/>
    <w:rsid w:val="005F6C9E"/>
    <w:rsid w:val="005F6CC1"/>
    <w:rsid w:val="005F6F6C"/>
    <w:rsid w:val="005F75FA"/>
    <w:rsid w:val="005F7B25"/>
    <w:rsid w:val="006003BB"/>
    <w:rsid w:val="006003FA"/>
    <w:rsid w:val="00600451"/>
    <w:rsid w:val="006016E9"/>
    <w:rsid w:val="006018C4"/>
    <w:rsid w:val="00602918"/>
    <w:rsid w:val="0060344C"/>
    <w:rsid w:val="006034EC"/>
    <w:rsid w:val="0060465A"/>
    <w:rsid w:val="006061EE"/>
    <w:rsid w:val="00606717"/>
    <w:rsid w:val="0060733C"/>
    <w:rsid w:val="00610BBA"/>
    <w:rsid w:val="00610F42"/>
    <w:rsid w:val="00612183"/>
    <w:rsid w:val="006122BB"/>
    <w:rsid w:val="0061389F"/>
    <w:rsid w:val="00613CE4"/>
    <w:rsid w:val="00617BF8"/>
    <w:rsid w:val="00617CB5"/>
    <w:rsid w:val="00617E39"/>
    <w:rsid w:val="006212FF"/>
    <w:rsid w:val="006216C7"/>
    <w:rsid w:val="00622315"/>
    <w:rsid w:val="00622DA0"/>
    <w:rsid w:val="006239D2"/>
    <w:rsid w:val="0062434B"/>
    <w:rsid w:val="0062447E"/>
    <w:rsid w:val="006246DD"/>
    <w:rsid w:val="00625664"/>
    <w:rsid w:val="006257D2"/>
    <w:rsid w:val="00626086"/>
    <w:rsid w:val="006264D7"/>
    <w:rsid w:val="00626FFC"/>
    <w:rsid w:val="00627091"/>
    <w:rsid w:val="00627BB3"/>
    <w:rsid w:val="006306BD"/>
    <w:rsid w:val="0063192E"/>
    <w:rsid w:val="00633C39"/>
    <w:rsid w:val="0063463C"/>
    <w:rsid w:val="00634C16"/>
    <w:rsid w:val="00634CF6"/>
    <w:rsid w:val="00635154"/>
    <w:rsid w:val="006361F8"/>
    <w:rsid w:val="006365E5"/>
    <w:rsid w:val="00636968"/>
    <w:rsid w:val="00636BB2"/>
    <w:rsid w:val="00637470"/>
    <w:rsid w:val="006374F5"/>
    <w:rsid w:val="006408F0"/>
    <w:rsid w:val="00640D1D"/>
    <w:rsid w:val="00642E63"/>
    <w:rsid w:val="00643083"/>
    <w:rsid w:val="00643B12"/>
    <w:rsid w:val="0064538B"/>
    <w:rsid w:val="00645823"/>
    <w:rsid w:val="00645EF4"/>
    <w:rsid w:val="00647897"/>
    <w:rsid w:val="0065028A"/>
    <w:rsid w:val="00650D71"/>
    <w:rsid w:val="00652459"/>
    <w:rsid w:val="0065246B"/>
    <w:rsid w:val="006526B4"/>
    <w:rsid w:val="0065314B"/>
    <w:rsid w:val="0065347C"/>
    <w:rsid w:val="00653D5E"/>
    <w:rsid w:val="00656181"/>
    <w:rsid w:val="0065790A"/>
    <w:rsid w:val="00660207"/>
    <w:rsid w:val="0066034E"/>
    <w:rsid w:val="00660A09"/>
    <w:rsid w:val="006613BF"/>
    <w:rsid w:val="00661A0B"/>
    <w:rsid w:val="00662379"/>
    <w:rsid w:val="006625F1"/>
    <w:rsid w:val="006626E8"/>
    <w:rsid w:val="00662D47"/>
    <w:rsid w:val="00663202"/>
    <w:rsid w:val="006638E5"/>
    <w:rsid w:val="0066420F"/>
    <w:rsid w:val="006653E7"/>
    <w:rsid w:val="00665EA4"/>
    <w:rsid w:val="00666A09"/>
    <w:rsid w:val="00670985"/>
    <w:rsid w:val="00670FB1"/>
    <w:rsid w:val="00671101"/>
    <w:rsid w:val="00672FAE"/>
    <w:rsid w:val="0067304C"/>
    <w:rsid w:val="006731F3"/>
    <w:rsid w:val="0067332C"/>
    <w:rsid w:val="006733E5"/>
    <w:rsid w:val="00673758"/>
    <w:rsid w:val="00674FA9"/>
    <w:rsid w:val="00675241"/>
    <w:rsid w:val="006756B6"/>
    <w:rsid w:val="00676B76"/>
    <w:rsid w:val="006771BD"/>
    <w:rsid w:val="00677579"/>
    <w:rsid w:val="00680805"/>
    <w:rsid w:val="00680D84"/>
    <w:rsid w:val="00681F1D"/>
    <w:rsid w:val="00685F3B"/>
    <w:rsid w:val="006867FE"/>
    <w:rsid w:val="00686DEF"/>
    <w:rsid w:val="00687D03"/>
    <w:rsid w:val="0069003B"/>
    <w:rsid w:val="006939FB"/>
    <w:rsid w:val="00694C0D"/>
    <w:rsid w:val="00695242"/>
    <w:rsid w:val="00696035"/>
    <w:rsid w:val="00696549"/>
    <w:rsid w:val="0069692F"/>
    <w:rsid w:val="00696D40"/>
    <w:rsid w:val="00696E22"/>
    <w:rsid w:val="0069719C"/>
    <w:rsid w:val="00697724"/>
    <w:rsid w:val="00697D3A"/>
    <w:rsid w:val="006A0193"/>
    <w:rsid w:val="006A0516"/>
    <w:rsid w:val="006A09E2"/>
    <w:rsid w:val="006A297A"/>
    <w:rsid w:val="006A4F65"/>
    <w:rsid w:val="006A5034"/>
    <w:rsid w:val="006A506E"/>
    <w:rsid w:val="006A6139"/>
    <w:rsid w:val="006B18DF"/>
    <w:rsid w:val="006B3051"/>
    <w:rsid w:val="006B429A"/>
    <w:rsid w:val="006B526A"/>
    <w:rsid w:val="006B721F"/>
    <w:rsid w:val="006B7A97"/>
    <w:rsid w:val="006C0ED1"/>
    <w:rsid w:val="006C119A"/>
    <w:rsid w:val="006C1BA2"/>
    <w:rsid w:val="006C2D6E"/>
    <w:rsid w:val="006C2E01"/>
    <w:rsid w:val="006C3040"/>
    <w:rsid w:val="006C4081"/>
    <w:rsid w:val="006C51AB"/>
    <w:rsid w:val="006C69B4"/>
    <w:rsid w:val="006C6DEC"/>
    <w:rsid w:val="006C7114"/>
    <w:rsid w:val="006C7366"/>
    <w:rsid w:val="006C769A"/>
    <w:rsid w:val="006C7F22"/>
    <w:rsid w:val="006C7F2C"/>
    <w:rsid w:val="006D0625"/>
    <w:rsid w:val="006D0E7E"/>
    <w:rsid w:val="006D1AB5"/>
    <w:rsid w:val="006D1C10"/>
    <w:rsid w:val="006D3EC2"/>
    <w:rsid w:val="006D41C9"/>
    <w:rsid w:val="006D48EB"/>
    <w:rsid w:val="006D4B08"/>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DA5"/>
    <w:rsid w:val="006E4E37"/>
    <w:rsid w:val="006E5545"/>
    <w:rsid w:val="006F1882"/>
    <w:rsid w:val="006F4BE4"/>
    <w:rsid w:val="006F5954"/>
    <w:rsid w:val="006F5957"/>
    <w:rsid w:val="006F6C91"/>
    <w:rsid w:val="006F70D4"/>
    <w:rsid w:val="00700127"/>
    <w:rsid w:val="007003DE"/>
    <w:rsid w:val="00702498"/>
    <w:rsid w:val="00702A38"/>
    <w:rsid w:val="007047D4"/>
    <w:rsid w:val="00704857"/>
    <w:rsid w:val="00704DB1"/>
    <w:rsid w:val="00704DED"/>
    <w:rsid w:val="00706309"/>
    <w:rsid w:val="0070665D"/>
    <w:rsid w:val="007075E5"/>
    <w:rsid w:val="00707AF4"/>
    <w:rsid w:val="00710338"/>
    <w:rsid w:val="007104E1"/>
    <w:rsid w:val="00711632"/>
    <w:rsid w:val="007122C6"/>
    <w:rsid w:val="007132F7"/>
    <w:rsid w:val="00714040"/>
    <w:rsid w:val="00714D00"/>
    <w:rsid w:val="0071596C"/>
    <w:rsid w:val="00717D24"/>
    <w:rsid w:val="00720330"/>
    <w:rsid w:val="00721233"/>
    <w:rsid w:val="0072126B"/>
    <w:rsid w:val="00721428"/>
    <w:rsid w:val="00721560"/>
    <w:rsid w:val="0072159D"/>
    <w:rsid w:val="007224ED"/>
    <w:rsid w:val="00723CCF"/>
    <w:rsid w:val="00724504"/>
    <w:rsid w:val="007255B1"/>
    <w:rsid w:val="00725CA3"/>
    <w:rsid w:val="007267BA"/>
    <w:rsid w:val="00726FB9"/>
    <w:rsid w:val="00727D8A"/>
    <w:rsid w:val="00731A35"/>
    <w:rsid w:val="007325C3"/>
    <w:rsid w:val="0073287D"/>
    <w:rsid w:val="00732A99"/>
    <w:rsid w:val="00732BBD"/>
    <w:rsid w:val="00733274"/>
    <w:rsid w:val="00734A72"/>
    <w:rsid w:val="00734C56"/>
    <w:rsid w:val="00734F91"/>
    <w:rsid w:val="007354DB"/>
    <w:rsid w:val="007355FD"/>
    <w:rsid w:val="007365F1"/>
    <w:rsid w:val="00737E26"/>
    <w:rsid w:val="00740E34"/>
    <w:rsid w:val="00740FDC"/>
    <w:rsid w:val="00741C98"/>
    <w:rsid w:val="00743F42"/>
    <w:rsid w:val="007444CB"/>
    <w:rsid w:val="0074472E"/>
    <w:rsid w:val="00744C5B"/>
    <w:rsid w:val="007455C4"/>
    <w:rsid w:val="00746702"/>
    <w:rsid w:val="00746D26"/>
    <w:rsid w:val="00747A6F"/>
    <w:rsid w:val="0075030B"/>
    <w:rsid w:val="0075085C"/>
    <w:rsid w:val="0075200D"/>
    <w:rsid w:val="00753417"/>
    <w:rsid w:val="00753B59"/>
    <w:rsid w:val="00754302"/>
    <w:rsid w:val="007555B4"/>
    <w:rsid w:val="007556A3"/>
    <w:rsid w:val="00755C10"/>
    <w:rsid w:val="00755EDC"/>
    <w:rsid w:val="0075681F"/>
    <w:rsid w:val="007602DE"/>
    <w:rsid w:val="00760AE5"/>
    <w:rsid w:val="0076214C"/>
    <w:rsid w:val="00762450"/>
    <w:rsid w:val="0076277F"/>
    <w:rsid w:val="00762FD9"/>
    <w:rsid w:val="00764DD1"/>
    <w:rsid w:val="00765390"/>
    <w:rsid w:val="0076539C"/>
    <w:rsid w:val="0076602C"/>
    <w:rsid w:val="007674A5"/>
    <w:rsid w:val="00770364"/>
    <w:rsid w:val="00771333"/>
    <w:rsid w:val="0077177C"/>
    <w:rsid w:val="007723D5"/>
    <w:rsid w:val="00773454"/>
    <w:rsid w:val="00773806"/>
    <w:rsid w:val="007769B3"/>
    <w:rsid w:val="007776CA"/>
    <w:rsid w:val="00777F0C"/>
    <w:rsid w:val="00780177"/>
    <w:rsid w:val="0078038B"/>
    <w:rsid w:val="00780B79"/>
    <w:rsid w:val="00781AAB"/>
    <w:rsid w:val="00781C39"/>
    <w:rsid w:val="0078203B"/>
    <w:rsid w:val="00782FEF"/>
    <w:rsid w:val="00783049"/>
    <w:rsid w:val="00783A8A"/>
    <w:rsid w:val="0078417B"/>
    <w:rsid w:val="00786222"/>
    <w:rsid w:val="007862D9"/>
    <w:rsid w:val="00786753"/>
    <w:rsid w:val="00787045"/>
    <w:rsid w:val="0079078D"/>
    <w:rsid w:val="00790AFD"/>
    <w:rsid w:val="00790F1A"/>
    <w:rsid w:val="007918EB"/>
    <w:rsid w:val="00792C96"/>
    <w:rsid w:val="00792D5E"/>
    <w:rsid w:val="0079454D"/>
    <w:rsid w:val="00794ABF"/>
    <w:rsid w:val="00796572"/>
    <w:rsid w:val="007972D9"/>
    <w:rsid w:val="00797443"/>
    <w:rsid w:val="00797AFA"/>
    <w:rsid w:val="00797F4B"/>
    <w:rsid w:val="007A0048"/>
    <w:rsid w:val="007A1211"/>
    <w:rsid w:val="007A126B"/>
    <w:rsid w:val="007A166C"/>
    <w:rsid w:val="007A1F35"/>
    <w:rsid w:val="007A29E6"/>
    <w:rsid w:val="007A2DF8"/>
    <w:rsid w:val="007A2FD5"/>
    <w:rsid w:val="007A48D7"/>
    <w:rsid w:val="007A68F9"/>
    <w:rsid w:val="007A7604"/>
    <w:rsid w:val="007A7CFB"/>
    <w:rsid w:val="007B125D"/>
    <w:rsid w:val="007B158D"/>
    <w:rsid w:val="007B2033"/>
    <w:rsid w:val="007B2975"/>
    <w:rsid w:val="007B31F7"/>
    <w:rsid w:val="007B3253"/>
    <w:rsid w:val="007B33D2"/>
    <w:rsid w:val="007B3A1C"/>
    <w:rsid w:val="007B4DC3"/>
    <w:rsid w:val="007B6AE9"/>
    <w:rsid w:val="007B6DE8"/>
    <w:rsid w:val="007C0C43"/>
    <w:rsid w:val="007C17C6"/>
    <w:rsid w:val="007C3D13"/>
    <w:rsid w:val="007D04E8"/>
    <w:rsid w:val="007D0FC4"/>
    <w:rsid w:val="007D119B"/>
    <w:rsid w:val="007D128A"/>
    <w:rsid w:val="007D17C7"/>
    <w:rsid w:val="007D196E"/>
    <w:rsid w:val="007D2C20"/>
    <w:rsid w:val="007D41A5"/>
    <w:rsid w:val="007D51DD"/>
    <w:rsid w:val="007D62CF"/>
    <w:rsid w:val="007D6377"/>
    <w:rsid w:val="007D7120"/>
    <w:rsid w:val="007D72DD"/>
    <w:rsid w:val="007D799A"/>
    <w:rsid w:val="007E130A"/>
    <w:rsid w:val="007E218A"/>
    <w:rsid w:val="007E59D4"/>
    <w:rsid w:val="007E6EAB"/>
    <w:rsid w:val="007E7296"/>
    <w:rsid w:val="007F01D0"/>
    <w:rsid w:val="007F12CD"/>
    <w:rsid w:val="007F1C24"/>
    <w:rsid w:val="007F2282"/>
    <w:rsid w:val="007F3333"/>
    <w:rsid w:val="007F3706"/>
    <w:rsid w:val="007F3C74"/>
    <w:rsid w:val="007F49DD"/>
    <w:rsid w:val="007F4A8B"/>
    <w:rsid w:val="007F707D"/>
    <w:rsid w:val="007F757C"/>
    <w:rsid w:val="007F75BA"/>
    <w:rsid w:val="007F7D48"/>
    <w:rsid w:val="008009B7"/>
    <w:rsid w:val="00801661"/>
    <w:rsid w:val="0080173B"/>
    <w:rsid w:val="00803D5B"/>
    <w:rsid w:val="008042BC"/>
    <w:rsid w:val="00805DB5"/>
    <w:rsid w:val="008062BD"/>
    <w:rsid w:val="0080721E"/>
    <w:rsid w:val="00807935"/>
    <w:rsid w:val="00807F93"/>
    <w:rsid w:val="008108E2"/>
    <w:rsid w:val="00811089"/>
    <w:rsid w:val="00812DA6"/>
    <w:rsid w:val="00813A11"/>
    <w:rsid w:val="00814674"/>
    <w:rsid w:val="00814678"/>
    <w:rsid w:val="0081505A"/>
    <w:rsid w:val="008159B4"/>
    <w:rsid w:val="00815B82"/>
    <w:rsid w:val="00817841"/>
    <w:rsid w:val="008202DE"/>
    <w:rsid w:val="0082153C"/>
    <w:rsid w:val="00821CA7"/>
    <w:rsid w:val="00821D23"/>
    <w:rsid w:val="008233B0"/>
    <w:rsid w:val="00824D8F"/>
    <w:rsid w:val="00824F31"/>
    <w:rsid w:val="00826B63"/>
    <w:rsid w:val="00826EDE"/>
    <w:rsid w:val="00826F90"/>
    <w:rsid w:val="008275CA"/>
    <w:rsid w:val="008300BD"/>
    <w:rsid w:val="00831355"/>
    <w:rsid w:val="008326ED"/>
    <w:rsid w:val="00832A0B"/>
    <w:rsid w:val="00832E3A"/>
    <w:rsid w:val="0083477D"/>
    <w:rsid w:val="00837D68"/>
    <w:rsid w:val="008400FE"/>
    <w:rsid w:val="008403BC"/>
    <w:rsid w:val="00841358"/>
    <w:rsid w:val="0084161D"/>
    <w:rsid w:val="00842C36"/>
    <w:rsid w:val="008435BC"/>
    <w:rsid w:val="00844133"/>
    <w:rsid w:val="00847462"/>
    <w:rsid w:val="008506A3"/>
    <w:rsid w:val="0085251A"/>
    <w:rsid w:val="00852726"/>
    <w:rsid w:val="008529C4"/>
    <w:rsid w:val="00852AD5"/>
    <w:rsid w:val="00852D3F"/>
    <w:rsid w:val="00853144"/>
    <w:rsid w:val="00854F0F"/>
    <w:rsid w:val="00855211"/>
    <w:rsid w:val="00860CBA"/>
    <w:rsid w:val="00861FE8"/>
    <w:rsid w:val="008626E3"/>
    <w:rsid w:val="008632BE"/>
    <w:rsid w:val="00863C21"/>
    <w:rsid w:val="00863EA8"/>
    <w:rsid w:val="00863FF2"/>
    <w:rsid w:val="00864017"/>
    <w:rsid w:val="00864368"/>
    <w:rsid w:val="00865BD0"/>
    <w:rsid w:val="008660BF"/>
    <w:rsid w:val="00866A0C"/>
    <w:rsid w:val="0086763B"/>
    <w:rsid w:val="00867695"/>
    <w:rsid w:val="008677A7"/>
    <w:rsid w:val="00867DB1"/>
    <w:rsid w:val="0087228F"/>
    <w:rsid w:val="0087455A"/>
    <w:rsid w:val="00874F52"/>
    <w:rsid w:val="0087768F"/>
    <w:rsid w:val="0088024B"/>
    <w:rsid w:val="008802C1"/>
    <w:rsid w:val="008814BE"/>
    <w:rsid w:val="008819F5"/>
    <w:rsid w:val="00882E0F"/>
    <w:rsid w:val="0088545C"/>
    <w:rsid w:val="00885495"/>
    <w:rsid w:val="008855F7"/>
    <w:rsid w:val="00885B7C"/>
    <w:rsid w:val="00885F21"/>
    <w:rsid w:val="00886208"/>
    <w:rsid w:val="00886678"/>
    <w:rsid w:val="008874B0"/>
    <w:rsid w:val="008879CF"/>
    <w:rsid w:val="0089028E"/>
    <w:rsid w:val="00890374"/>
    <w:rsid w:val="008908B3"/>
    <w:rsid w:val="00890A34"/>
    <w:rsid w:val="008911FC"/>
    <w:rsid w:val="008913CF"/>
    <w:rsid w:val="00891708"/>
    <w:rsid w:val="00891AA7"/>
    <w:rsid w:val="00892213"/>
    <w:rsid w:val="008934C7"/>
    <w:rsid w:val="008935EF"/>
    <w:rsid w:val="008951D6"/>
    <w:rsid w:val="0089600B"/>
    <w:rsid w:val="008963F5"/>
    <w:rsid w:val="008976B5"/>
    <w:rsid w:val="008A02B1"/>
    <w:rsid w:val="008A1501"/>
    <w:rsid w:val="008A36DD"/>
    <w:rsid w:val="008A3F5A"/>
    <w:rsid w:val="008A7414"/>
    <w:rsid w:val="008B0984"/>
    <w:rsid w:val="008B1F00"/>
    <w:rsid w:val="008B21DE"/>
    <w:rsid w:val="008B2239"/>
    <w:rsid w:val="008B333D"/>
    <w:rsid w:val="008B47ED"/>
    <w:rsid w:val="008B6323"/>
    <w:rsid w:val="008B6399"/>
    <w:rsid w:val="008B65EC"/>
    <w:rsid w:val="008B6EDB"/>
    <w:rsid w:val="008C09DC"/>
    <w:rsid w:val="008C110B"/>
    <w:rsid w:val="008C1F09"/>
    <w:rsid w:val="008C22CA"/>
    <w:rsid w:val="008C2733"/>
    <w:rsid w:val="008C2E7B"/>
    <w:rsid w:val="008C3389"/>
    <w:rsid w:val="008C35F5"/>
    <w:rsid w:val="008C462C"/>
    <w:rsid w:val="008C4831"/>
    <w:rsid w:val="008C6718"/>
    <w:rsid w:val="008D1519"/>
    <w:rsid w:val="008D3C76"/>
    <w:rsid w:val="008D40FE"/>
    <w:rsid w:val="008D429D"/>
    <w:rsid w:val="008D44A6"/>
    <w:rsid w:val="008D5472"/>
    <w:rsid w:val="008D5502"/>
    <w:rsid w:val="008D5B86"/>
    <w:rsid w:val="008D6AE9"/>
    <w:rsid w:val="008D6C1D"/>
    <w:rsid w:val="008D6EC7"/>
    <w:rsid w:val="008D792D"/>
    <w:rsid w:val="008E0015"/>
    <w:rsid w:val="008E2CC5"/>
    <w:rsid w:val="008E2E66"/>
    <w:rsid w:val="008E31D4"/>
    <w:rsid w:val="008E3343"/>
    <w:rsid w:val="008E3C9E"/>
    <w:rsid w:val="008E41E4"/>
    <w:rsid w:val="008E440F"/>
    <w:rsid w:val="008E459D"/>
    <w:rsid w:val="008E7754"/>
    <w:rsid w:val="008F019A"/>
    <w:rsid w:val="008F2266"/>
    <w:rsid w:val="008F2B6F"/>
    <w:rsid w:val="008F2B87"/>
    <w:rsid w:val="008F2D70"/>
    <w:rsid w:val="008F3F27"/>
    <w:rsid w:val="008F4A55"/>
    <w:rsid w:val="008F6541"/>
    <w:rsid w:val="008F669A"/>
    <w:rsid w:val="008F6AFA"/>
    <w:rsid w:val="008F778B"/>
    <w:rsid w:val="008F7C92"/>
    <w:rsid w:val="008F7D1A"/>
    <w:rsid w:val="00902097"/>
    <w:rsid w:val="00902279"/>
    <w:rsid w:val="00903445"/>
    <w:rsid w:val="009035A2"/>
    <w:rsid w:val="00903CAD"/>
    <w:rsid w:val="00905489"/>
    <w:rsid w:val="009063E7"/>
    <w:rsid w:val="00906A2C"/>
    <w:rsid w:val="00907B36"/>
    <w:rsid w:val="00911D00"/>
    <w:rsid w:val="00911E6D"/>
    <w:rsid w:val="00913558"/>
    <w:rsid w:val="009148B5"/>
    <w:rsid w:val="00914DCE"/>
    <w:rsid w:val="00914E44"/>
    <w:rsid w:val="009172A2"/>
    <w:rsid w:val="00917F98"/>
    <w:rsid w:val="00921780"/>
    <w:rsid w:val="009232BB"/>
    <w:rsid w:val="00923DFD"/>
    <w:rsid w:val="00924527"/>
    <w:rsid w:val="00924CD1"/>
    <w:rsid w:val="0092562D"/>
    <w:rsid w:val="00925D50"/>
    <w:rsid w:val="00926352"/>
    <w:rsid w:val="00926BC7"/>
    <w:rsid w:val="00927375"/>
    <w:rsid w:val="009301C6"/>
    <w:rsid w:val="00931291"/>
    <w:rsid w:val="00931AE8"/>
    <w:rsid w:val="00933119"/>
    <w:rsid w:val="009331D5"/>
    <w:rsid w:val="00933D0C"/>
    <w:rsid w:val="00934086"/>
    <w:rsid w:val="009356E6"/>
    <w:rsid w:val="00940860"/>
    <w:rsid w:val="0094096B"/>
    <w:rsid w:val="00942355"/>
    <w:rsid w:val="00942A32"/>
    <w:rsid w:val="00942E66"/>
    <w:rsid w:val="009436DD"/>
    <w:rsid w:val="00944743"/>
    <w:rsid w:val="00944E03"/>
    <w:rsid w:val="009455C7"/>
    <w:rsid w:val="00945A5A"/>
    <w:rsid w:val="00945D37"/>
    <w:rsid w:val="0094601A"/>
    <w:rsid w:val="009476E6"/>
    <w:rsid w:val="00947914"/>
    <w:rsid w:val="0095401B"/>
    <w:rsid w:val="009546FA"/>
    <w:rsid w:val="0095489E"/>
    <w:rsid w:val="00954CC7"/>
    <w:rsid w:val="009550FB"/>
    <w:rsid w:val="009601CF"/>
    <w:rsid w:val="00960C5A"/>
    <w:rsid w:val="00960E78"/>
    <w:rsid w:val="00960F09"/>
    <w:rsid w:val="00961025"/>
    <w:rsid w:val="00961DC5"/>
    <w:rsid w:val="009621A3"/>
    <w:rsid w:val="00962CC9"/>
    <w:rsid w:val="00963606"/>
    <w:rsid w:val="00963E8A"/>
    <w:rsid w:val="0096523F"/>
    <w:rsid w:val="0096577B"/>
    <w:rsid w:val="009664EC"/>
    <w:rsid w:val="0096732F"/>
    <w:rsid w:val="0096772B"/>
    <w:rsid w:val="009707D3"/>
    <w:rsid w:val="00971956"/>
    <w:rsid w:val="00971AB6"/>
    <w:rsid w:val="00971C84"/>
    <w:rsid w:val="009722EC"/>
    <w:rsid w:val="009725F6"/>
    <w:rsid w:val="0097581E"/>
    <w:rsid w:val="00977B42"/>
    <w:rsid w:val="009805B6"/>
    <w:rsid w:val="0098082A"/>
    <w:rsid w:val="009812FB"/>
    <w:rsid w:val="00982CA1"/>
    <w:rsid w:val="00983BD8"/>
    <w:rsid w:val="00984643"/>
    <w:rsid w:val="00984685"/>
    <w:rsid w:val="0098486E"/>
    <w:rsid w:val="009851CF"/>
    <w:rsid w:val="0098529B"/>
    <w:rsid w:val="00987241"/>
    <w:rsid w:val="00987B72"/>
    <w:rsid w:val="00987E56"/>
    <w:rsid w:val="00990492"/>
    <w:rsid w:val="00990ACE"/>
    <w:rsid w:val="00991C50"/>
    <w:rsid w:val="009953DA"/>
    <w:rsid w:val="00995425"/>
    <w:rsid w:val="009975E2"/>
    <w:rsid w:val="009A01A1"/>
    <w:rsid w:val="009A05B4"/>
    <w:rsid w:val="009A1026"/>
    <w:rsid w:val="009A2194"/>
    <w:rsid w:val="009A26DA"/>
    <w:rsid w:val="009A373A"/>
    <w:rsid w:val="009A3D54"/>
    <w:rsid w:val="009A5858"/>
    <w:rsid w:val="009A5B9F"/>
    <w:rsid w:val="009A7012"/>
    <w:rsid w:val="009A793D"/>
    <w:rsid w:val="009B07D5"/>
    <w:rsid w:val="009B0E57"/>
    <w:rsid w:val="009B1A3C"/>
    <w:rsid w:val="009B1D19"/>
    <w:rsid w:val="009B2B19"/>
    <w:rsid w:val="009B53B5"/>
    <w:rsid w:val="009B5467"/>
    <w:rsid w:val="009B5A9A"/>
    <w:rsid w:val="009B5BAB"/>
    <w:rsid w:val="009B65FF"/>
    <w:rsid w:val="009B7D88"/>
    <w:rsid w:val="009C1A76"/>
    <w:rsid w:val="009C2218"/>
    <w:rsid w:val="009C2CA9"/>
    <w:rsid w:val="009C2F65"/>
    <w:rsid w:val="009C317F"/>
    <w:rsid w:val="009C4B30"/>
    <w:rsid w:val="009C706E"/>
    <w:rsid w:val="009C76CB"/>
    <w:rsid w:val="009D0F9C"/>
    <w:rsid w:val="009D15FF"/>
    <w:rsid w:val="009D2C63"/>
    <w:rsid w:val="009D3830"/>
    <w:rsid w:val="009D3AEF"/>
    <w:rsid w:val="009D3E2F"/>
    <w:rsid w:val="009D3E90"/>
    <w:rsid w:val="009D454F"/>
    <w:rsid w:val="009D46D9"/>
    <w:rsid w:val="009D47FF"/>
    <w:rsid w:val="009E0A7A"/>
    <w:rsid w:val="009E1D49"/>
    <w:rsid w:val="009E24CB"/>
    <w:rsid w:val="009E2F66"/>
    <w:rsid w:val="009E4BB5"/>
    <w:rsid w:val="009E4E14"/>
    <w:rsid w:val="009E5DBE"/>
    <w:rsid w:val="009E6421"/>
    <w:rsid w:val="009E6815"/>
    <w:rsid w:val="009E7148"/>
    <w:rsid w:val="009E7514"/>
    <w:rsid w:val="009F19C3"/>
    <w:rsid w:val="009F4180"/>
    <w:rsid w:val="009F5B28"/>
    <w:rsid w:val="009F6C11"/>
    <w:rsid w:val="009F6DBF"/>
    <w:rsid w:val="009F734C"/>
    <w:rsid w:val="009F757B"/>
    <w:rsid w:val="009F7948"/>
    <w:rsid w:val="00A022AC"/>
    <w:rsid w:val="00A022BD"/>
    <w:rsid w:val="00A027F6"/>
    <w:rsid w:val="00A03EED"/>
    <w:rsid w:val="00A0423C"/>
    <w:rsid w:val="00A05515"/>
    <w:rsid w:val="00A067B2"/>
    <w:rsid w:val="00A0716B"/>
    <w:rsid w:val="00A0740A"/>
    <w:rsid w:val="00A0776D"/>
    <w:rsid w:val="00A07E6E"/>
    <w:rsid w:val="00A11008"/>
    <w:rsid w:val="00A110CB"/>
    <w:rsid w:val="00A113E7"/>
    <w:rsid w:val="00A126F5"/>
    <w:rsid w:val="00A12D4C"/>
    <w:rsid w:val="00A1304B"/>
    <w:rsid w:val="00A135C1"/>
    <w:rsid w:val="00A139BE"/>
    <w:rsid w:val="00A140FC"/>
    <w:rsid w:val="00A14D57"/>
    <w:rsid w:val="00A150D6"/>
    <w:rsid w:val="00A17DAF"/>
    <w:rsid w:val="00A17E5F"/>
    <w:rsid w:val="00A20D42"/>
    <w:rsid w:val="00A21A92"/>
    <w:rsid w:val="00A23CD6"/>
    <w:rsid w:val="00A24765"/>
    <w:rsid w:val="00A27232"/>
    <w:rsid w:val="00A27898"/>
    <w:rsid w:val="00A27FE7"/>
    <w:rsid w:val="00A30918"/>
    <w:rsid w:val="00A32389"/>
    <w:rsid w:val="00A34B44"/>
    <w:rsid w:val="00A35282"/>
    <w:rsid w:val="00A37923"/>
    <w:rsid w:val="00A379AB"/>
    <w:rsid w:val="00A4137B"/>
    <w:rsid w:val="00A43093"/>
    <w:rsid w:val="00A43DC1"/>
    <w:rsid w:val="00A4595F"/>
    <w:rsid w:val="00A45B82"/>
    <w:rsid w:val="00A479AB"/>
    <w:rsid w:val="00A47EFB"/>
    <w:rsid w:val="00A50701"/>
    <w:rsid w:val="00A50B67"/>
    <w:rsid w:val="00A50FD4"/>
    <w:rsid w:val="00A522E7"/>
    <w:rsid w:val="00A52889"/>
    <w:rsid w:val="00A53356"/>
    <w:rsid w:val="00A540FA"/>
    <w:rsid w:val="00A546C3"/>
    <w:rsid w:val="00A54900"/>
    <w:rsid w:val="00A553B3"/>
    <w:rsid w:val="00A55CFE"/>
    <w:rsid w:val="00A560B4"/>
    <w:rsid w:val="00A562F7"/>
    <w:rsid w:val="00A5672A"/>
    <w:rsid w:val="00A60679"/>
    <w:rsid w:val="00A62591"/>
    <w:rsid w:val="00A6391F"/>
    <w:rsid w:val="00A6428C"/>
    <w:rsid w:val="00A679EC"/>
    <w:rsid w:val="00A67BF2"/>
    <w:rsid w:val="00A67DE3"/>
    <w:rsid w:val="00A700DC"/>
    <w:rsid w:val="00A70891"/>
    <w:rsid w:val="00A72211"/>
    <w:rsid w:val="00A73EE2"/>
    <w:rsid w:val="00A746A3"/>
    <w:rsid w:val="00A74967"/>
    <w:rsid w:val="00A74B20"/>
    <w:rsid w:val="00A74D3D"/>
    <w:rsid w:val="00A74F9C"/>
    <w:rsid w:val="00A754D8"/>
    <w:rsid w:val="00A76ED9"/>
    <w:rsid w:val="00A8099F"/>
    <w:rsid w:val="00A80F72"/>
    <w:rsid w:val="00A81798"/>
    <w:rsid w:val="00A83A12"/>
    <w:rsid w:val="00A83DE6"/>
    <w:rsid w:val="00A83F83"/>
    <w:rsid w:val="00A84669"/>
    <w:rsid w:val="00A84DA9"/>
    <w:rsid w:val="00A850BE"/>
    <w:rsid w:val="00A8532B"/>
    <w:rsid w:val="00A856C5"/>
    <w:rsid w:val="00A85D87"/>
    <w:rsid w:val="00A863DD"/>
    <w:rsid w:val="00A90B18"/>
    <w:rsid w:val="00A90C31"/>
    <w:rsid w:val="00A91452"/>
    <w:rsid w:val="00A921F2"/>
    <w:rsid w:val="00A92C53"/>
    <w:rsid w:val="00A932B4"/>
    <w:rsid w:val="00A945C3"/>
    <w:rsid w:val="00A947D5"/>
    <w:rsid w:val="00A94866"/>
    <w:rsid w:val="00A94A8D"/>
    <w:rsid w:val="00A96260"/>
    <w:rsid w:val="00A96EE8"/>
    <w:rsid w:val="00A9720E"/>
    <w:rsid w:val="00A97676"/>
    <w:rsid w:val="00A97CA6"/>
    <w:rsid w:val="00AA0BED"/>
    <w:rsid w:val="00AA1DB3"/>
    <w:rsid w:val="00AA27E6"/>
    <w:rsid w:val="00AA3573"/>
    <w:rsid w:val="00AA37B0"/>
    <w:rsid w:val="00AA3F9B"/>
    <w:rsid w:val="00AA43C0"/>
    <w:rsid w:val="00AA586A"/>
    <w:rsid w:val="00AA66B6"/>
    <w:rsid w:val="00AA7670"/>
    <w:rsid w:val="00AA7EEC"/>
    <w:rsid w:val="00AB0141"/>
    <w:rsid w:val="00AB46F3"/>
    <w:rsid w:val="00AB6555"/>
    <w:rsid w:val="00AC0D28"/>
    <w:rsid w:val="00AC1327"/>
    <w:rsid w:val="00AC1A60"/>
    <w:rsid w:val="00AC21F5"/>
    <w:rsid w:val="00AC424A"/>
    <w:rsid w:val="00AC4702"/>
    <w:rsid w:val="00AC4D7F"/>
    <w:rsid w:val="00AC5213"/>
    <w:rsid w:val="00AC5810"/>
    <w:rsid w:val="00AC5C00"/>
    <w:rsid w:val="00AD210E"/>
    <w:rsid w:val="00AD2370"/>
    <w:rsid w:val="00AD2744"/>
    <w:rsid w:val="00AD4606"/>
    <w:rsid w:val="00AD4FDE"/>
    <w:rsid w:val="00AD694B"/>
    <w:rsid w:val="00AE2548"/>
    <w:rsid w:val="00AE37B5"/>
    <w:rsid w:val="00AE3B00"/>
    <w:rsid w:val="00AE3BC8"/>
    <w:rsid w:val="00AE42D3"/>
    <w:rsid w:val="00AE4FD7"/>
    <w:rsid w:val="00AE5870"/>
    <w:rsid w:val="00AE627B"/>
    <w:rsid w:val="00AE6B42"/>
    <w:rsid w:val="00AE782E"/>
    <w:rsid w:val="00AE786D"/>
    <w:rsid w:val="00AE7BC9"/>
    <w:rsid w:val="00AF0CED"/>
    <w:rsid w:val="00AF2432"/>
    <w:rsid w:val="00AF2A4D"/>
    <w:rsid w:val="00AF31BD"/>
    <w:rsid w:val="00AF3C70"/>
    <w:rsid w:val="00AF470C"/>
    <w:rsid w:val="00AF6438"/>
    <w:rsid w:val="00AF79AE"/>
    <w:rsid w:val="00B00E4A"/>
    <w:rsid w:val="00B0131C"/>
    <w:rsid w:val="00B01F1C"/>
    <w:rsid w:val="00B02BC1"/>
    <w:rsid w:val="00B02D24"/>
    <w:rsid w:val="00B02EA7"/>
    <w:rsid w:val="00B031CB"/>
    <w:rsid w:val="00B058B5"/>
    <w:rsid w:val="00B06D2F"/>
    <w:rsid w:val="00B07171"/>
    <w:rsid w:val="00B07739"/>
    <w:rsid w:val="00B07C8A"/>
    <w:rsid w:val="00B10013"/>
    <w:rsid w:val="00B10E1E"/>
    <w:rsid w:val="00B11006"/>
    <w:rsid w:val="00B11E3E"/>
    <w:rsid w:val="00B11F0D"/>
    <w:rsid w:val="00B1217E"/>
    <w:rsid w:val="00B12333"/>
    <w:rsid w:val="00B13A91"/>
    <w:rsid w:val="00B1419C"/>
    <w:rsid w:val="00B15306"/>
    <w:rsid w:val="00B15548"/>
    <w:rsid w:val="00B1687F"/>
    <w:rsid w:val="00B20276"/>
    <w:rsid w:val="00B20284"/>
    <w:rsid w:val="00B20963"/>
    <w:rsid w:val="00B21658"/>
    <w:rsid w:val="00B21A18"/>
    <w:rsid w:val="00B23740"/>
    <w:rsid w:val="00B24110"/>
    <w:rsid w:val="00B2434A"/>
    <w:rsid w:val="00B24813"/>
    <w:rsid w:val="00B24C1A"/>
    <w:rsid w:val="00B2508D"/>
    <w:rsid w:val="00B258C4"/>
    <w:rsid w:val="00B30AD4"/>
    <w:rsid w:val="00B30FF4"/>
    <w:rsid w:val="00B31AC2"/>
    <w:rsid w:val="00B31AF4"/>
    <w:rsid w:val="00B31EC3"/>
    <w:rsid w:val="00B3233A"/>
    <w:rsid w:val="00B3265D"/>
    <w:rsid w:val="00B32AE3"/>
    <w:rsid w:val="00B33510"/>
    <w:rsid w:val="00B34E84"/>
    <w:rsid w:val="00B354FD"/>
    <w:rsid w:val="00B3578A"/>
    <w:rsid w:val="00B37252"/>
    <w:rsid w:val="00B400C5"/>
    <w:rsid w:val="00B41CCB"/>
    <w:rsid w:val="00B446F6"/>
    <w:rsid w:val="00B46B89"/>
    <w:rsid w:val="00B50697"/>
    <w:rsid w:val="00B51BFB"/>
    <w:rsid w:val="00B531F8"/>
    <w:rsid w:val="00B5485C"/>
    <w:rsid w:val="00B54B48"/>
    <w:rsid w:val="00B56E20"/>
    <w:rsid w:val="00B61D63"/>
    <w:rsid w:val="00B63CA4"/>
    <w:rsid w:val="00B64445"/>
    <w:rsid w:val="00B644CE"/>
    <w:rsid w:val="00B6478F"/>
    <w:rsid w:val="00B64E75"/>
    <w:rsid w:val="00B66126"/>
    <w:rsid w:val="00B705B5"/>
    <w:rsid w:val="00B70C75"/>
    <w:rsid w:val="00B717DC"/>
    <w:rsid w:val="00B720E3"/>
    <w:rsid w:val="00B727EA"/>
    <w:rsid w:val="00B72F9D"/>
    <w:rsid w:val="00B739A7"/>
    <w:rsid w:val="00B73E0B"/>
    <w:rsid w:val="00B762ED"/>
    <w:rsid w:val="00B77287"/>
    <w:rsid w:val="00B8047C"/>
    <w:rsid w:val="00B80C64"/>
    <w:rsid w:val="00B826D9"/>
    <w:rsid w:val="00B833F4"/>
    <w:rsid w:val="00B85EF8"/>
    <w:rsid w:val="00B8668D"/>
    <w:rsid w:val="00B86D63"/>
    <w:rsid w:val="00B877E8"/>
    <w:rsid w:val="00B902DB"/>
    <w:rsid w:val="00B90445"/>
    <w:rsid w:val="00B90518"/>
    <w:rsid w:val="00B90CE7"/>
    <w:rsid w:val="00B91622"/>
    <w:rsid w:val="00B916D2"/>
    <w:rsid w:val="00B951D3"/>
    <w:rsid w:val="00B95A0E"/>
    <w:rsid w:val="00B95ED6"/>
    <w:rsid w:val="00B96215"/>
    <w:rsid w:val="00B96AD3"/>
    <w:rsid w:val="00B97106"/>
    <w:rsid w:val="00B97F02"/>
    <w:rsid w:val="00BA22BB"/>
    <w:rsid w:val="00BA252C"/>
    <w:rsid w:val="00BA2D3F"/>
    <w:rsid w:val="00BA36F9"/>
    <w:rsid w:val="00BA45F4"/>
    <w:rsid w:val="00BA4DE2"/>
    <w:rsid w:val="00BA5B6A"/>
    <w:rsid w:val="00BB04E5"/>
    <w:rsid w:val="00BB146C"/>
    <w:rsid w:val="00BB27C8"/>
    <w:rsid w:val="00BB3868"/>
    <w:rsid w:val="00BB449E"/>
    <w:rsid w:val="00BB5076"/>
    <w:rsid w:val="00BB5138"/>
    <w:rsid w:val="00BB5419"/>
    <w:rsid w:val="00BB578C"/>
    <w:rsid w:val="00BB6398"/>
    <w:rsid w:val="00BB72E5"/>
    <w:rsid w:val="00BB77C6"/>
    <w:rsid w:val="00BC073F"/>
    <w:rsid w:val="00BC206C"/>
    <w:rsid w:val="00BC2C8E"/>
    <w:rsid w:val="00BC4070"/>
    <w:rsid w:val="00BC4506"/>
    <w:rsid w:val="00BC4F53"/>
    <w:rsid w:val="00BC6916"/>
    <w:rsid w:val="00BC6B41"/>
    <w:rsid w:val="00BC784D"/>
    <w:rsid w:val="00BD049D"/>
    <w:rsid w:val="00BD04F0"/>
    <w:rsid w:val="00BD11D3"/>
    <w:rsid w:val="00BD1AD3"/>
    <w:rsid w:val="00BD2170"/>
    <w:rsid w:val="00BD25B3"/>
    <w:rsid w:val="00BD295A"/>
    <w:rsid w:val="00BD3BC3"/>
    <w:rsid w:val="00BD46C0"/>
    <w:rsid w:val="00BD5779"/>
    <w:rsid w:val="00BD6483"/>
    <w:rsid w:val="00BD7BDE"/>
    <w:rsid w:val="00BD7C91"/>
    <w:rsid w:val="00BE0C76"/>
    <w:rsid w:val="00BE1033"/>
    <w:rsid w:val="00BE1121"/>
    <w:rsid w:val="00BE217C"/>
    <w:rsid w:val="00BE25E1"/>
    <w:rsid w:val="00BE405F"/>
    <w:rsid w:val="00BE4129"/>
    <w:rsid w:val="00BE44E8"/>
    <w:rsid w:val="00BE5F2B"/>
    <w:rsid w:val="00BE66CD"/>
    <w:rsid w:val="00BE76E2"/>
    <w:rsid w:val="00BE7E94"/>
    <w:rsid w:val="00BF2121"/>
    <w:rsid w:val="00BF2B61"/>
    <w:rsid w:val="00BF3222"/>
    <w:rsid w:val="00BF4B23"/>
    <w:rsid w:val="00BF60AE"/>
    <w:rsid w:val="00BF6DA5"/>
    <w:rsid w:val="00BF6E09"/>
    <w:rsid w:val="00C0037E"/>
    <w:rsid w:val="00C03817"/>
    <w:rsid w:val="00C03ED8"/>
    <w:rsid w:val="00C07842"/>
    <w:rsid w:val="00C07873"/>
    <w:rsid w:val="00C113D8"/>
    <w:rsid w:val="00C1160A"/>
    <w:rsid w:val="00C1212A"/>
    <w:rsid w:val="00C12356"/>
    <w:rsid w:val="00C1264A"/>
    <w:rsid w:val="00C1583D"/>
    <w:rsid w:val="00C15EC4"/>
    <w:rsid w:val="00C17027"/>
    <w:rsid w:val="00C1740C"/>
    <w:rsid w:val="00C17609"/>
    <w:rsid w:val="00C17F41"/>
    <w:rsid w:val="00C210D3"/>
    <w:rsid w:val="00C24074"/>
    <w:rsid w:val="00C25ADA"/>
    <w:rsid w:val="00C264AB"/>
    <w:rsid w:val="00C26995"/>
    <w:rsid w:val="00C26C5A"/>
    <w:rsid w:val="00C270BC"/>
    <w:rsid w:val="00C27678"/>
    <w:rsid w:val="00C30029"/>
    <w:rsid w:val="00C30504"/>
    <w:rsid w:val="00C31177"/>
    <w:rsid w:val="00C31346"/>
    <w:rsid w:val="00C325B0"/>
    <w:rsid w:val="00C32DDA"/>
    <w:rsid w:val="00C33896"/>
    <w:rsid w:val="00C33F33"/>
    <w:rsid w:val="00C34216"/>
    <w:rsid w:val="00C3460D"/>
    <w:rsid w:val="00C36950"/>
    <w:rsid w:val="00C41EFC"/>
    <w:rsid w:val="00C42A90"/>
    <w:rsid w:val="00C4452D"/>
    <w:rsid w:val="00C46D89"/>
    <w:rsid w:val="00C47DC3"/>
    <w:rsid w:val="00C51384"/>
    <w:rsid w:val="00C51AB1"/>
    <w:rsid w:val="00C52765"/>
    <w:rsid w:val="00C5400C"/>
    <w:rsid w:val="00C54167"/>
    <w:rsid w:val="00C541FB"/>
    <w:rsid w:val="00C54B89"/>
    <w:rsid w:val="00C54EB8"/>
    <w:rsid w:val="00C55465"/>
    <w:rsid w:val="00C576C5"/>
    <w:rsid w:val="00C57E71"/>
    <w:rsid w:val="00C60816"/>
    <w:rsid w:val="00C6113C"/>
    <w:rsid w:val="00C61B31"/>
    <w:rsid w:val="00C61F0D"/>
    <w:rsid w:val="00C6260C"/>
    <w:rsid w:val="00C63424"/>
    <w:rsid w:val="00C65D18"/>
    <w:rsid w:val="00C67595"/>
    <w:rsid w:val="00C67DBB"/>
    <w:rsid w:val="00C70246"/>
    <w:rsid w:val="00C70298"/>
    <w:rsid w:val="00C7079A"/>
    <w:rsid w:val="00C720E4"/>
    <w:rsid w:val="00C7354A"/>
    <w:rsid w:val="00C745AA"/>
    <w:rsid w:val="00C76EDA"/>
    <w:rsid w:val="00C77265"/>
    <w:rsid w:val="00C7745B"/>
    <w:rsid w:val="00C77E32"/>
    <w:rsid w:val="00C803CE"/>
    <w:rsid w:val="00C8084B"/>
    <w:rsid w:val="00C819F9"/>
    <w:rsid w:val="00C82101"/>
    <w:rsid w:val="00C82BC8"/>
    <w:rsid w:val="00C84015"/>
    <w:rsid w:val="00C85E77"/>
    <w:rsid w:val="00C86B52"/>
    <w:rsid w:val="00C86B5C"/>
    <w:rsid w:val="00C86C1B"/>
    <w:rsid w:val="00C86E6D"/>
    <w:rsid w:val="00C876B1"/>
    <w:rsid w:val="00C8779E"/>
    <w:rsid w:val="00C911D4"/>
    <w:rsid w:val="00C91287"/>
    <w:rsid w:val="00C9331F"/>
    <w:rsid w:val="00C93521"/>
    <w:rsid w:val="00C93888"/>
    <w:rsid w:val="00C93BB4"/>
    <w:rsid w:val="00C94704"/>
    <w:rsid w:val="00C94D3F"/>
    <w:rsid w:val="00C96459"/>
    <w:rsid w:val="00C96E38"/>
    <w:rsid w:val="00C9731B"/>
    <w:rsid w:val="00C97C92"/>
    <w:rsid w:val="00CA0401"/>
    <w:rsid w:val="00CA0A89"/>
    <w:rsid w:val="00CA11F6"/>
    <w:rsid w:val="00CA1375"/>
    <w:rsid w:val="00CA179C"/>
    <w:rsid w:val="00CA1CB7"/>
    <w:rsid w:val="00CA1CD2"/>
    <w:rsid w:val="00CA37A8"/>
    <w:rsid w:val="00CA4EEB"/>
    <w:rsid w:val="00CA6A3F"/>
    <w:rsid w:val="00CA6B32"/>
    <w:rsid w:val="00CA7C4D"/>
    <w:rsid w:val="00CB0E63"/>
    <w:rsid w:val="00CB1417"/>
    <w:rsid w:val="00CB2777"/>
    <w:rsid w:val="00CB2E1F"/>
    <w:rsid w:val="00CB478B"/>
    <w:rsid w:val="00CB5158"/>
    <w:rsid w:val="00CB6D46"/>
    <w:rsid w:val="00CB7161"/>
    <w:rsid w:val="00CB728B"/>
    <w:rsid w:val="00CB735C"/>
    <w:rsid w:val="00CB7D80"/>
    <w:rsid w:val="00CC027E"/>
    <w:rsid w:val="00CC1235"/>
    <w:rsid w:val="00CC1CCD"/>
    <w:rsid w:val="00CC20F9"/>
    <w:rsid w:val="00CC26F5"/>
    <w:rsid w:val="00CC2BB2"/>
    <w:rsid w:val="00CC3911"/>
    <w:rsid w:val="00CC481B"/>
    <w:rsid w:val="00CC66B9"/>
    <w:rsid w:val="00CC6847"/>
    <w:rsid w:val="00CD088F"/>
    <w:rsid w:val="00CD0AD4"/>
    <w:rsid w:val="00CD186C"/>
    <w:rsid w:val="00CD1FC9"/>
    <w:rsid w:val="00CD1FD8"/>
    <w:rsid w:val="00CD2E19"/>
    <w:rsid w:val="00CD3B17"/>
    <w:rsid w:val="00CD3BC9"/>
    <w:rsid w:val="00CD3C59"/>
    <w:rsid w:val="00CD4946"/>
    <w:rsid w:val="00CD5D78"/>
    <w:rsid w:val="00CD60D5"/>
    <w:rsid w:val="00CD7C9C"/>
    <w:rsid w:val="00CE0432"/>
    <w:rsid w:val="00CE11A9"/>
    <w:rsid w:val="00CE1739"/>
    <w:rsid w:val="00CE1907"/>
    <w:rsid w:val="00CE1BB4"/>
    <w:rsid w:val="00CE2836"/>
    <w:rsid w:val="00CE3A57"/>
    <w:rsid w:val="00CE4FCA"/>
    <w:rsid w:val="00CE6A0A"/>
    <w:rsid w:val="00CE6F12"/>
    <w:rsid w:val="00CE7ED6"/>
    <w:rsid w:val="00CF0EA2"/>
    <w:rsid w:val="00CF28C2"/>
    <w:rsid w:val="00CF29E3"/>
    <w:rsid w:val="00CF34B8"/>
    <w:rsid w:val="00CF3A2B"/>
    <w:rsid w:val="00CF4957"/>
    <w:rsid w:val="00CF5875"/>
    <w:rsid w:val="00CF648C"/>
    <w:rsid w:val="00CF6FB5"/>
    <w:rsid w:val="00CF6FCE"/>
    <w:rsid w:val="00CF77E7"/>
    <w:rsid w:val="00D00227"/>
    <w:rsid w:val="00D00B5D"/>
    <w:rsid w:val="00D01634"/>
    <w:rsid w:val="00D01CC0"/>
    <w:rsid w:val="00D022B9"/>
    <w:rsid w:val="00D02DFC"/>
    <w:rsid w:val="00D02FFE"/>
    <w:rsid w:val="00D032F2"/>
    <w:rsid w:val="00D0423D"/>
    <w:rsid w:val="00D04651"/>
    <w:rsid w:val="00D047E5"/>
    <w:rsid w:val="00D049C3"/>
    <w:rsid w:val="00D073F3"/>
    <w:rsid w:val="00D077B7"/>
    <w:rsid w:val="00D07887"/>
    <w:rsid w:val="00D07B61"/>
    <w:rsid w:val="00D07D80"/>
    <w:rsid w:val="00D10178"/>
    <w:rsid w:val="00D101D2"/>
    <w:rsid w:val="00D10A35"/>
    <w:rsid w:val="00D11AFD"/>
    <w:rsid w:val="00D1209F"/>
    <w:rsid w:val="00D12713"/>
    <w:rsid w:val="00D12EC1"/>
    <w:rsid w:val="00D1349A"/>
    <w:rsid w:val="00D138E6"/>
    <w:rsid w:val="00D1440B"/>
    <w:rsid w:val="00D15525"/>
    <w:rsid w:val="00D16CFB"/>
    <w:rsid w:val="00D16DE6"/>
    <w:rsid w:val="00D16F88"/>
    <w:rsid w:val="00D208A6"/>
    <w:rsid w:val="00D213E6"/>
    <w:rsid w:val="00D213F4"/>
    <w:rsid w:val="00D21DAE"/>
    <w:rsid w:val="00D22F77"/>
    <w:rsid w:val="00D2356D"/>
    <w:rsid w:val="00D243A2"/>
    <w:rsid w:val="00D24887"/>
    <w:rsid w:val="00D25DF2"/>
    <w:rsid w:val="00D26BAA"/>
    <w:rsid w:val="00D2720E"/>
    <w:rsid w:val="00D273D5"/>
    <w:rsid w:val="00D3309D"/>
    <w:rsid w:val="00D34D0B"/>
    <w:rsid w:val="00D34DF8"/>
    <w:rsid w:val="00D36496"/>
    <w:rsid w:val="00D370DD"/>
    <w:rsid w:val="00D40186"/>
    <w:rsid w:val="00D4282D"/>
    <w:rsid w:val="00D43B64"/>
    <w:rsid w:val="00D45A23"/>
    <w:rsid w:val="00D460AC"/>
    <w:rsid w:val="00D46D80"/>
    <w:rsid w:val="00D479A4"/>
    <w:rsid w:val="00D506E1"/>
    <w:rsid w:val="00D50A5E"/>
    <w:rsid w:val="00D50CFD"/>
    <w:rsid w:val="00D528B5"/>
    <w:rsid w:val="00D52E95"/>
    <w:rsid w:val="00D534E2"/>
    <w:rsid w:val="00D56E13"/>
    <w:rsid w:val="00D607C2"/>
    <w:rsid w:val="00D61199"/>
    <w:rsid w:val="00D61F40"/>
    <w:rsid w:val="00D622EC"/>
    <w:rsid w:val="00D623AF"/>
    <w:rsid w:val="00D64126"/>
    <w:rsid w:val="00D65953"/>
    <w:rsid w:val="00D65A78"/>
    <w:rsid w:val="00D70C8E"/>
    <w:rsid w:val="00D726AD"/>
    <w:rsid w:val="00D73633"/>
    <w:rsid w:val="00D73FDF"/>
    <w:rsid w:val="00D75813"/>
    <w:rsid w:val="00D76018"/>
    <w:rsid w:val="00D76083"/>
    <w:rsid w:val="00D7779A"/>
    <w:rsid w:val="00D8040E"/>
    <w:rsid w:val="00D81C5F"/>
    <w:rsid w:val="00D828AC"/>
    <w:rsid w:val="00D83251"/>
    <w:rsid w:val="00D8482F"/>
    <w:rsid w:val="00D85744"/>
    <w:rsid w:val="00D8624B"/>
    <w:rsid w:val="00D863F8"/>
    <w:rsid w:val="00D90682"/>
    <w:rsid w:val="00D90FDA"/>
    <w:rsid w:val="00D91844"/>
    <w:rsid w:val="00D943A3"/>
    <w:rsid w:val="00D9614A"/>
    <w:rsid w:val="00D963A5"/>
    <w:rsid w:val="00D97408"/>
    <w:rsid w:val="00D9755B"/>
    <w:rsid w:val="00D9761B"/>
    <w:rsid w:val="00D9780E"/>
    <w:rsid w:val="00DA02B6"/>
    <w:rsid w:val="00DA049C"/>
    <w:rsid w:val="00DA1DE6"/>
    <w:rsid w:val="00DA2F03"/>
    <w:rsid w:val="00DA4E28"/>
    <w:rsid w:val="00DA59B9"/>
    <w:rsid w:val="00DA657E"/>
    <w:rsid w:val="00DA68F6"/>
    <w:rsid w:val="00DA6F72"/>
    <w:rsid w:val="00DB03D9"/>
    <w:rsid w:val="00DB0ED2"/>
    <w:rsid w:val="00DB139A"/>
    <w:rsid w:val="00DB3587"/>
    <w:rsid w:val="00DB4122"/>
    <w:rsid w:val="00DB52EA"/>
    <w:rsid w:val="00DB5BAA"/>
    <w:rsid w:val="00DB6C28"/>
    <w:rsid w:val="00DB7330"/>
    <w:rsid w:val="00DB7BD6"/>
    <w:rsid w:val="00DC01CF"/>
    <w:rsid w:val="00DC0304"/>
    <w:rsid w:val="00DC048F"/>
    <w:rsid w:val="00DC05AA"/>
    <w:rsid w:val="00DC05C9"/>
    <w:rsid w:val="00DC07E6"/>
    <w:rsid w:val="00DC1D64"/>
    <w:rsid w:val="00DC2245"/>
    <w:rsid w:val="00DC3758"/>
    <w:rsid w:val="00DC3B4F"/>
    <w:rsid w:val="00DC5EF3"/>
    <w:rsid w:val="00DD177A"/>
    <w:rsid w:val="00DD1CB4"/>
    <w:rsid w:val="00DD1D88"/>
    <w:rsid w:val="00DD1E12"/>
    <w:rsid w:val="00DD25AF"/>
    <w:rsid w:val="00DD2B5A"/>
    <w:rsid w:val="00DD405A"/>
    <w:rsid w:val="00DD4618"/>
    <w:rsid w:val="00DD63EA"/>
    <w:rsid w:val="00DD7942"/>
    <w:rsid w:val="00DD7C9A"/>
    <w:rsid w:val="00DE0F91"/>
    <w:rsid w:val="00DE1EB2"/>
    <w:rsid w:val="00DE260A"/>
    <w:rsid w:val="00DE3126"/>
    <w:rsid w:val="00DE3142"/>
    <w:rsid w:val="00DE3350"/>
    <w:rsid w:val="00DE3877"/>
    <w:rsid w:val="00DE48CE"/>
    <w:rsid w:val="00DE4E50"/>
    <w:rsid w:val="00DE4F7E"/>
    <w:rsid w:val="00DE50B8"/>
    <w:rsid w:val="00DE51AF"/>
    <w:rsid w:val="00DE6415"/>
    <w:rsid w:val="00DE6453"/>
    <w:rsid w:val="00DE6A64"/>
    <w:rsid w:val="00DE72F6"/>
    <w:rsid w:val="00DE75CE"/>
    <w:rsid w:val="00DE7B75"/>
    <w:rsid w:val="00DE7D89"/>
    <w:rsid w:val="00DE7DFD"/>
    <w:rsid w:val="00DF02CF"/>
    <w:rsid w:val="00DF054C"/>
    <w:rsid w:val="00DF0696"/>
    <w:rsid w:val="00DF2554"/>
    <w:rsid w:val="00DF2587"/>
    <w:rsid w:val="00DF31A7"/>
    <w:rsid w:val="00DF42F2"/>
    <w:rsid w:val="00DF51F1"/>
    <w:rsid w:val="00DF521F"/>
    <w:rsid w:val="00DF5223"/>
    <w:rsid w:val="00DF55D3"/>
    <w:rsid w:val="00DF7250"/>
    <w:rsid w:val="00DF72A5"/>
    <w:rsid w:val="00DF7B48"/>
    <w:rsid w:val="00E00BCE"/>
    <w:rsid w:val="00E04341"/>
    <w:rsid w:val="00E04E49"/>
    <w:rsid w:val="00E04F98"/>
    <w:rsid w:val="00E05BBE"/>
    <w:rsid w:val="00E060D6"/>
    <w:rsid w:val="00E06342"/>
    <w:rsid w:val="00E0677E"/>
    <w:rsid w:val="00E07ED7"/>
    <w:rsid w:val="00E104CF"/>
    <w:rsid w:val="00E10C8D"/>
    <w:rsid w:val="00E1153C"/>
    <w:rsid w:val="00E11A31"/>
    <w:rsid w:val="00E13035"/>
    <w:rsid w:val="00E134B3"/>
    <w:rsid w:val="00E1363E"/>
    <w:rsid w:val="00E143C7"/>
    <w:rsid w:val="00E15FF2"/>
    <w:rsid w:val="00E1624F"/>
    <w:rsid w:val="00E20949"/>
    <w:rsid w:val="00E22095"/>
    <w:rsid w:val="00E22B41"/>
    <w:rsid w:val="00E24E70"/>
    <w:rsid w:val="00E25417"/>
    <w:rsid w:val="00E258E5"/>
    <w:rsid w:val="00E26493"/>
    <w:rsid w:val="00E26FF4"/>
    <w:rsid w:val="00E271C1"/>
    <w:rsid w:val="00E27C67"/>
    <w:rsid w:val="00E27CED"/>
    <w:rsid w:val="00E3064D"/>
    <w:rsid w:val="00E33259"/>
    <w:rsid w:val="00E33458"/>
    <w:rsid w:val="00E33C03"/>
    <w:rsid w:val="00E346D4"/>
    <w:rsid w:val="00E34D99"/>
    <w:rsid w:val="00E352DF"/>
    <w:rsid w:val="00E35E4A"/>
    <w:rsid w:val="00E36CA0"/>
    <w:rsid w:val="00E37057"/>
    <w:rsid w:val="00E37C9D"/>
    <w:rsid w:val="00E40836"/>
    <w:rsid w:val="00E4115A"/>
    <w:rsid w:val="00E4185F"/>
    <w:rsid w:val="00E418A7"/>
    <w:rsid w:val="00E41E7D"/>
    <w:rsid w:val="00E425D3"/>
    <w:rsid w:val="00E4395B"/>
    <w:rsid w:val="00E451F1"/>
    <w:rsid w:val="00E45518"/>
    <w:rsid w:val="00E45D67"/>
    <w:rsid w:val="00E50CAC"/>
    <w:rsid w:val="00E52070"/>
    <w:rsid w:val="00E52BA5"/>
    <w:rsid w:val="00E54872"/>
    <w:rsid w:val="00E54C00"/>
    <w:rsid w:val="00E56697"/>
    <w:rsid w:val="00E60023"/>
    <w:rsid w:val="00E600D6"/>
    <w:rsid w:val="00E605AE"/>
    <w:rsid w:val="00E61031"/>
    <w:rsid w:val="00E613A0"/>
    <w:rsid w:val="00E61705"/>
    <w:rsid w:val="00E61D84"/>
    <w:rsid w:val="00E6235E"/>
    <w:rsid w:val="00E6236E"/>
    <w:rsid w:val="00E64383"/>
    <w:rsid w:val="00E643EB"/>
    <w:rsid w:val="00E64524"/>
    <w:rsid w:val="00E674E5"/>
    <w:rsid w:val="00E675D0"/>
    <w:rsid w:val="00E677BE"/>
    <w:rsid w:val="00E702C4"/>
    <w:rsid w:val="00E71EFD"/>
    <w:rsid w:val="00E74412"/>
    <w:rsid w:val="00E74EEC"/>
    <w:rsid w:val="00E74FFA"/>
    <w:rsid w:val="00E757CE"/>
    <w:rsid w:val="00E76FA7"/>
    <w:rsid w:val="00E80C4B"/>
    <w:rsid w:val="00E81AB3"/>
    <w:rsid w:val="00E8332B"/>
    <w:rsid w:val="00E8455F"/>
    <w:rsid w:val="00E8721F"/>
    <w:rsid w:val="00E874B4"/>
    <w:rsid w:val="00E87785"/>
    <w:rsid w:val="00E90F8A"/>
    <w:rsid w:val="00E9259D"/>
    <w:rsid w:val="00E93101"/>
    <w:rsid w:val="00E9313E"/>
    <w:rsid w:val="00E948A5"/>
    <w:rsid w:val="00E95E76"/>
    <w:rsid w:val="00E962F2"/>
    <w:rsid w:val="00E9716E"/>
    <w:rsid w:val="00E977FB"/>
    <w:rsid w:val="00EA0ED1"/>
    <w:rsid w:val="00EA279A"/>
    <w:rsid w:val="00EA2F8B"/>
    <w:rsid w:val="00EA51ED"/>
    <w:rsid w:val="00EA57D0"/>
    <w:rsid w:val="00EA6445"/>
    <w:rsid w:val="00EA70CB"/>
    <w:rsid w:val="00EA71EB"/>
    <w:rsid w:val="00EA7D98"/>
    <w:rsid w:val="00EB21D4"/>
    <w:rsid w:val="00EB2483"/>
    <w:rsid w:val="00EB3769"/>
    <w:rsid w:val="00EB476A"/>
    <w:rsid w:val="00EB5B14"/>
    <w:rsid w:val="00EB683C"/>
    <w:rsid w:val="00EB734F"/>
    <w:rsid w:val="00EB75C2"/>
    <w:rsid w:val="00EC02A2"/>
    <w:rsid w:val="00EC070C"/>
    <w:rsid w:val="00EC0B9D"/>
    <w:rsid w:val="00EC0C9D"/>
    <w:rsid w:val="00EC0E05"/>
    <w:rsid w:val="00EC1014"/>
    <w:rsid w:val="00EC23BF"/>
    <w:rsid w:val="00EC2D8A"/>
    <w:rsid w:val="00EC3280"/>
    <w:rsid w:val="00EC3E45"/>
    <w:rsid w:val="00EC4359"/>
    <w:rsid w:val="00EC50EF"/>
    <w:rsid w:val="00EC5273"/>
    <w:rsid w:val="00EC65FD"/>
    <w:rsid w:val="00EC7913"/>
    <w:rsid w:val="00EC7FDD"/>
    <w:rsid w:val="00ED1312"/>
    <w:rsid w:val="00ED3121"/>
    <w:rsid w:val="00ED3E13"/>
    <w:rsid w:val="00ED45D9"/>
    <w:rsid w:val="00ED64EE"/>
    <w:rsid w:val="00EE01D0"/>
    <w:rsid w:val="00EE08D1"/>
    <w:rsid w:val="00EE0E63"/>
    <w:rsid w:val="00EE259E"/>
    <w:rsid w:val="00EE47B1"/>
    <w:rsid w:val="00EE5274"/>
    <w:rsid w:val="00EE55CB"/>
    <w:rsid w:val="00EE6081"/>
    <w:rsid w:val="00EE6375"/>
    <w:rsid w:val="00EE6C5B"/>
    <w:rsid w:val="00EF05FD"/>
    <w:rsid w:val="00EF1219"/>
    <w:rsid w:val="00EF1B3B"/>
    <w:rsid w:val="00EF231F"/>
    <w:rsid w:val="00EF3B2E"/>
    <w:rsid w:val="00EF4657"/>
    <w:rsid w:val="00EF4AAC"/>
    <w:rsid w:val="00EF4C37"/>
    <w:rsid w:val="00EF5378"/>
    <w:rsid w:val="00EF54AC"/>
    <w:rsid w:val="00EF59F0"/>
    <w:rsid w:val="00F00465"/>
    <w:rsid w:val="00F00F70"/>
    <w:rsid w:val="00F02FDE"/>
    <w:rsid w:val="00F045F2"/>
    <w:rsid w:val="00F05C0C"/>
    <w:rsid w:val="00F05C68"/>
    <w:rsid w:val="00F075A8"/>
    <w:rsid w:val="00F10B41"/>
    <w:rsid w:val="00F113B5"/>
    <w:rsid w:val="00F1154F"/>
    <w:rsid w:val="00F12106"/>
    <w:rsid w:val="00F13231"/>
    <w:rsid w:val="00F149A4"/>
    <w:rsid w:val="00F15307"/>
    <w:rsid w:val="00F15AB4"/>
    <w:rsid w:val="00F15ED8"/>
    <w:rsid w:val="00F164E6"/>
    <w:rsid w:val="00F16DC2"/>
    <w:rsid w:val="00F17346"/>
    <w:rsid w:val="00F178C8"/>
    <w:rsid w:val="00F17B63"/>
    <w:rsid w:val="00F21756"/>
    <w:rsid w:val="00F2296F"/>
    <w:rsid w:val="00F252E5"/>
    <w:rsid w:val="00F26A87"/>
    <w:rsid w:val="00F27049"/>
    <w:rsid w:val="00F308D4"/>
    <w:rsid w:val="00F30CF8"/>
    <w:rsid w:val="00F34292"/>
    <w:rsid w:val="00F35ABF"/>
    <w:rsid w:val="00F362B5"/>
    <w:rsid w:val="00F36B80"/>
    <w:rsid w:val="00F405A9"/>
    <w:rsid w:val="00F41906"/>
    <w:rsid w:val="00F4190E"/>
    <w:rsid w:val="00F41A6F"/>
    <w:rsid w:val="00F4375D"/>
    <w:rsid w:val="00F460F9"/>
    <w:rsid w:val="00F46D04"/>
    <w:rsid w:val="00F4723C"/>
    <w:rsid w:val="00F47F3F"/>
    <w:rsid w:val="00F520A9"/>
    <w:rsid w:val="00F52F66"/>
    <w:rsid w:val="00F534F3"/>
    <w:rsid w:val="00F53AA0"/>
    <w:rsid w:val="00F54B7A"/>
    <w:rsid w:val="00F54D98"/>
    <w:rsid w:val="00F5519F"/>
    <w:rsid w:val="00F551C4"/>
    <w:rsid w:val="00F57471"/>
    <w:rsid w:val="00F57672"/>
    <w:rsid w:val="00F608E2"/>
    <w:rsid w:val="00F61E95"/>
    <w:rsid w:val="00F63934"/>
    <w:rsid w:val="00F63C7D"/>
    <w:rsid w:val="00F647A2"/>
    <w:rsid w:val="00F64F8E"/>
    <w:rsid w:val="00F66ABB"/>
    <w:rsid w:val="00F7014A"/>
    <w:rsid w:val="00F70322"/>
    <w:rsid w:val="00F7062F"/>
    <w:rsid w:val="00F715BA"/>
    <w:rsid w:val="00F72CAC"/>
    <w:rsid w:val="00F7304F"/>
    <w:rsid w:val="00F745E4"/>
    <w:rsid w:val="00F750A2"/>
    <w:rsid w:val="00F7574E"/>
    <w:rsid w:val="00F76B24"/>
    <w:rsid w:val="00F76B4C"/>
    <w:rsid w:val="00F7719C"/>
    <w:rsid w:val="00F773B6"/>
    <w:rsid w:val="00F7747B"/>
    <w:rsid w:val="00F777F3"/>
    <w:rsid w:val="00F77815"/>
    <w:rsid w:val="00F80155"/>
    <w:rsid w:val="00F8118E"/>
    <w:rsid w:val="00F818FA"/>
    <w:rsid w:val="00F84C34"/>
    <w:rsid w:val="00F8609A"/>
    <w:rsid w:val="00F86B1B"/>
    <w:rsid w:val="00F8764E"/>
    <w:rsid w:val="00F87871"/>
    <w:rsid w:val="00F90A8F"/>
    <w:rsid w:val="00F923DE"/>
    <w:rsid w:val="00F938EE"/>
    <w:rsid w:val="00F9423F"/>
    <w:rsid w:val="00F95529"/>
    <w:rsid w:val="00F965F7"/>
    <w:rsid w:val="00F96CC1"/>
    <w:rsid w:val="00F977F7"/>
    <w:rsid w:val="00F97934"/>
    <w:rsid w:val="00FA108E"/>
    <w:rsid w:val="00FA2F73"/>
    <w:rsid w:val="00FA3EB0"/>
    <w:rsid w:val="00FA4A08"/>
    <w:rsid w:val="00FA4DB9"/>
    <w:rsid w:val="00FA60BF"/>
    <w:rsid w:val="00FA67E6"/>
    <w:rsid w:val="00FA707C"/>
    <w:rsid w:val="00FB13C0"/>
    <w:rsid w:val="00FB204D"/>
    <w:rsid w:val="00FB22A1"/>
    <w:rsid w:val="00FB2CE4"/>
    <w:rsid w:val="00FB3C74"/>
    <w:rsid w:val="00FB4486"/>
    <w:rsid w:val="00FB4BAB"/>
    <w:rsid w:val="00FB4C7F"/>
    <w:rsid w:val="00FB4DFC"/>
    <w:rsid w:val="00FB5308"/>
    <w:rsid w:val="00FB6F40"/>
    <w:rsid w:val="00FB6FB1"/>
    <w:rsid w:val="00FB7CD5"/>
    <w:rsid w:val="00FC057E"/>
    <w:rsid w:val="00FC09B6"/>
    <w:rsid w:val="00FC0E82"/>
    <w:rsid w:val="00FC1C7C"/>
    <w:rsid w:val="00FC1ED9"/>
    <w:rsid w:val="00FC23EF"/>
    <w:rsid w:val="00FC3C5B"/>
    <w:rsid w:val="00FC3DC5"/>
    <w:rsid w:val="00FC692E"/>
    <w:rsid w:val="00FD0635"/>
    <w:rsid w:val="00FD08E7"/>
    <w:rsid w:val="00FD326B"/>
    <w:rsid w:val="00FD4590"/>
    <w:rsid w:val="00FD5416"/>
    <w:rsid w:val="00FD5EDE"/>
    <w:rsid w:val="00FD6FA6"/>
    <w:rsid w:val="00FD7CE2"/>
    <w:rsid w:val="00FE0490"/>
    <w:rsid w:val="00FE14CB"/>
    <w:rsid w:val="00FE224B"/>
    <w:rsid w:val="00FE25D0"/>
    <w:rsid w:val="00FE3E11"/>
    <w:rsid w:val="00FE437E"/>
    <w:rsid w:val="00FE44B9"/>
    <w:rsid w:val="00FE5245"/>
    <w:rsid w:val="00FE585E"/>
    <w:rsid w:val="00FE5897"/>
    <w:rsid w:val="00FE5A74"/>
    <w:rsid w:val="00FE6905"/>
    <w:rsid w:val="00FE7515"/>
    <w:rsid w:val="00FE7D3B"/>
    <w:rsid w:val="00FE7EE4"/>
    <w:rsid w:val="00FF0CE4"/>
    <w:rsid w:val="00FF1496"/>
    <w:rsid w:val="00FF3293"/>
    <w:rsid w:val="00FF32A1"/>
    <w:rsid w:val="00FF37E9"/>
    <w:rsid w:val="00FF3AB6"/>
    <w:rsid w:val="00FF3FA1"/>
    <w:rsid w:val="00FF5A82"/>
    <w:rsid w:val="00FF5D23"/>
    <w:rsid w:val="00FF615D"/>
    <w:rsid w:val="00FF6511"/>
    <w:rsid w:val="00FF7475"/>
    <w:rsid w:val="00FF7D2B"/>
    <w:rsid w:val="011B609E"/>
    <w:rsid w:val="01203AB8"/>
    <w:rsid w:val="015010AA"/>
    <w:rsid w:val="016A347B"/>
    <w:rsid w:val="01781CCF"/>
    <w:rsid w:val="018D1D97"/>
    <w:rsid w:val="019C54BA"/>
    <w:rsid w:val="01B11D31"/>
    <w:rsid w:val="01BB2247"/>
    <w:rsid w:val="01E21679"/>
    <w:rsid w:val="02497DC5"/>
    <w:rsid w:val="02D72892"/>
    <w:rsid w:val="0313351D"/>
    <w:rsid w:val="03225EBC"/>
    <w:rsid w:val="0331568B"/>
    <w:rsid w:val="03331B52"/>
    <w:rsid w:val="034E123B"/>
    <w:rsid w:val="03AF009C"/>
    <w:rsid w:val="03B22EB7"/>
    <w:rsid w:val="03F946A1"/>
    <w:rsid w:val="0498022D"/>
    <w:rsid w:val="04C41D07"/>
    <w:rsid w:val="04D47AED"/>
    <w:rsid w:val="04DD0BDE"/>
    <w:rsid w:val="04F211FD"/>
    <w:rsid w:val="054144F3"/>
    <w:rsid w:val="05BF3C09"/>
    <w:rsid w:val="05C11CB3"/>
    <w:rsid w:val="06291F19"/>
    <w:rsid w:val="06311428"/>
    <w:rsid w:val="064B2EFA"/>
    <w:rsid w:val="0674477F"/>
    <w:rsid w:val="06B2781F"/>
    <w:rsid w:val="06BC4119"/>
    <w:rsid w:val="06FC4FE2"/>
    <w:rsid w:val="071E1F77"/>
    <w:rsid w:val="072645C7"/>
    <w:rsid w:val="078330CF"/>
    <w:rsid w:val="07CB7562"/>
    <w:rsid w:val="08246B9D"/>
    <w:rsid w:val="0841589E"/>
    <w:rsid w:val="08606D2F"/>
    <w:rsid w:val="08A5700D"/>
    <w:rsid w:val="08A950C0"/>
    <w:rsid w:val="094A73A8"/>
    <w:rsid w:val="094F54E0"/>
    <w:rsid w:val="095073FA"/>
    <w:rsid w:val="09B252A0"/>
    <w:rsid w:val="0A0E7CC3"/>
    <w:rsid w:val="0A9C3FF0"/>
    <w:rsid w:val="0A9D5F75"/>
    <w:rsid w:val="0AAE050B"/>
    <w:rsid w:val="0AC265F7"/>
    <w:rsid w:val="0B3E34A4"/>
    <w:rsid w:val="0B755ADA"/>
    <w:rsid w:val="0B7D3B65"/>
    <w:rsid w:val="0B861314"/>
    <w:rsid w:val="0BA76028"/>
    <w:rsid w:val="0C1B1C59"/>
    <w:rsid w:val="0C527C98"/>
    <w:rsid w:val="0C6A6D99"/>
    <w:rsid w:val="0CCC02C9"/>
    <w:rsid w:val="0CDE0DBE"/>
    <w:rsid w:val="0D4268F6"/>
    <w:rsid w:val="0D663D9A"/>
    <w:rsid w:val="0D6D7E7A"/>
    <w:rsid w:val="0D803DE0"/>
    <w:rsid w:val="0D8E0749"/>
    <w:rsid w:val="0D9B25D5"/>
    <w:rsid w:val="0DFF4618"/>
    <w:rsid w:val="0E1606BA"/>
    <w:rsid w:val="0E466A71"/>
    <w:rsid w:val="0E817E24"/>
    <w:rsid w:val="0EA867EE"/>
    <w:rsid w:val="0EAB79FE"/>
    <w:rsid w:val="0EAE4631"/>
    <w:rsid w:val="0ED938A1"/>
    <w:rsid w:val="0F1F783B"/>
    <w:rsid w:val="0F2332B5"/>
    <w:rsid w:val="0F3672DB"/>
    <w:rsid w:val="0F3B1C50"/>
    <w:rsid w:val="0F4B5006"/>
    <w:rsid w:val="0F6C173D"/>
    <w:rsid w:val="0F723707"/>
    <w:rsid w:val="0F8751F8"/>
    <w:rsid w:val="0F9E1512"/>
    <w:rsid w:val="0FB75ADD"/>
    <w:rsid w:val="0FC6545B"/>
    <w:rsid w:val="0FE515BF"/>
    <w:rsid w:val="0FF11AD6"/>
    <w:rsid w:val="10085717"/>
    <w:rsid w:val="105A5D31"/>
    <w:rsid w:val="1067666B"/>
    <w:rsid w:val="10AD2D8F"/>
    <w:rsid w:val="10EC36E3"/>
    <w:rsid w:val="11186A30"/>
    <w:rsid w:val="1120753A"/>
    <w:rsid w:val="11A67D57"/>
    <w:rsid w:val="1202516B"/>
    <w:rsid w:val="12083555"/>
    <w:rsid w:val="12086AC4"/>
    <w:rsid w:val="122330C2"/>
    <w:rsid w:val="129E0923"/>
    <w:rsid w:val="129E21C9"/>
    <w:rsid w:val="12B544E0"/>
    <w:rsid w:val="12C51243"/>
    <w:rsid w:val="12E4191E"/>
    <w:rsid w:val="12E62049"/>
    <w:rsid w:val="12FF1AC9"/>
    <w:rsid w:val="13655D82"/>
    <w:rsid w:val="137E513F"/>
    <w:rsid w:val="13A64828"/>
    <w:rsid w:val="13FF40DE"/>
    <w:rsid w:val="14770F16"/>
    <w:rsid w:val="14935D07"/>
    <w:rsid w:val="149F25F2"/>
    <w:rsid w:val="14B80346"/>
    <w:rsid w:val="14BE670D"/>
    <w:rsid w:val="14DF4D11"/>
    <w:rsid w:val="14F52FE5"/>
    <w:rsid w:val="1510360E"/>
    <w:rsid w:val="15205FE5"/>
    <w:rsid w:val="15AD23FE"/>
    <w:rsid w:val="15E454EF"/>
    <w:rsid w:val="1600013C"/>
    <w:rsid w:val="160F6598"/>
    <w:rsid w:val="161D0F66"/>
    <w:rsid w:val="16337603"/>
    <w:rsid w:val="16A93BC6"/>
    <w:rsid w:val="171447CD"/>
    <w:rsid w:val="175224D1"/>
    <w:rsid w:val="17861225"/>
    <w:rsid w:val="17A61150"/>
    <w:rsid w:val="17D3547E"/>
    <w:rsid w:val="17DB7F17"/>
    <w:rsid w:val="17FE2AC3"/>
    <w:rsid w:val="180065DE"/>
    <w:rsid w:val="18040BE2"/>
    <w:rsid w:val="18512847"/>
    <w:rsid w:val="18562E3A"/>
    <w:rsid w:val="18713064"/>
    <w:rsid w:val="189B6524"/>
    <w:rsid w:val="18B70996"/>
    <w:rsid w:val="18C176C1"/>
    <w:rsid w:val="18F56459"/>
    <w:rsid w:val="19772B02"/>
    <w:rsid w:val="19791E80"/>
    <w:rsid w:val="19C2772D"/>
    <w:rsid w:val="1A4E2C79"/>
    <w:rsid w:val="1AE6442F"/>
    <w:rsid w:val="1AE72562"/>
    <w:rsid w:val="1AFD7DD2"/>
    <w:rsid w:val="1B1172A3"/>
    <w:rsid w:val="1B1A3DC2"/>
    <w:rsid w:val="1B3D238A"/>
    <w:rsid w:val="1BA77E3C"/>
    <w:rsid w:val="1BE514FB"/>
    <w:rsid w:val="1C0E4FD7"/>
    <w:rsid w:val="1C385A98"/>
    <w:rsid w:val="1C3D7F62"/>
    <w:rsid w:val="1C5B59DF"/>
    <w:rsid w:val="1C6012AB"/>
    <w:rsid w:val="1CAF2B6F"/>
    <w:rsid w:val="1CC70C64"/>
    <w:rsid w:val="1CCD47D1"/>
    <w:rsid w:val="1CD13D54"/>
    <w:rsid w:val="1CE63000"/>
    <w:rsid w:val="1CF5372F"/>
    <w:rsid w:val="1D0330AF"/>
    <w:rsid w:val="1D4B5AB7"/>
    <w:rsid w:val="1D6F0EAA"/>
    <w:rsid w:val="1DBA2812"/>
    <w:rsid w:val="1DBA5E0C"/>
    <w:rsid w:val="1DE76E77"/>
    <w:rsid w:val="1DFA622C"/>
    <w:rsid w:val="1E2B7A27"/>
    <w:rsid w:val="1E413DFF"/>
    <w:rsid w:val="1E6F2157"/>
    <w:rsid w:val="1EAA2CB1"/>
    <w:rsid w:val="1ED26B6B"/>
    <w:rsid w:val="1EE1004B"/>
    <w:rsid w:val="1F403D00"/>
    <w:rsid w:val="1F754312"/>
    <w:rsid w:val="1FB73684"/>
    <w:rsid w:val="1FCB2C57"/>
    <w:rsid w:val="1FE1254C"/>
    <w:rsid w:val="1FE864E5"/>
    <w:rsid w:val="1FF030A7"/>
    <w:rsid w:val="1FFF19CA"/>
    <w:rsid w:val="200118CD"/>
    <w:rsid w:val="204A5E21"/>
    <w:rsid w:val="2092780F"/>
    <w:rsid w:val="20FB17E4"/>
    <w:rsid w:val="21041B4F"/>
    <w:rsid w:val="212E107B"/>
    <w:rsid w:val="217A22CB"/>
    <w:rsid w:val="219405BB"/>
    <w:rsid w:val="21974945"/>
    <w:rsid w:val="219E55D3"/>
    <w:rsid w:val="21A97F88"/>
    <w:rsid w:val="22141A80"/>
    <w:rsid w:val="221A0B49"/>
    <w:rsid w:val="225278E7"/>
    <w:rsid w:val="225D46D5"/>
    <w:rsid w:val="22BC414A"/>
    <w:rsid w:val="22D46A8B"/>
    <w:rsid w:val="231E25BB"/>
    <w:rsid w:val="23474BA1"/>
    <w:rsid w:val="23522A46"/>
    <w:rsid w:val="236E24FF"/>
    <w:rsid w:val="23956A32"/>
    <w:rsid w:val="23957430"/>
    <w:rsid w:val="23B50BAC"/>
    <w:rsid w:val="23FF13A9"/>
    <w:rsid w:val="24043D2A"/>
    <w:rsid w:val="24085B1D"/>
    <w:rsid w:val="245A1E77"/>
    <w:rsid w:val="246663ED"/>
    <w:rsid w:val="24671674"/>
    <w:rsid w:val="246D27B7"/>
    <w:rsid w:val="24926765"/>
    <w:rsid w:val="24B659C5"/>
    <w:rsid w:val="24EB5A5A"/>
    <w:rsid w:val="25284887"/>
    <w:rsid w:val="25501F14"/>
    <w:rsid w:val="258157FB"/>
    <w:rsid w:val="25BA0ADA"/>
    <w:rsid w:val="25D4692C"/>
    <w:rsid w:val="25D9195D"/>
    <w:rsid w:val="262518DA"/>
    <w:rsid w:val="26422054"/>
    <w:rsid w:val="267D2399"/>
    <w:rsid w:val="268C70C4"/>
    <w:rsid w:val="26C3475A"/>
    <w:rsid w:val="27513464"/>
    <w:rsid w:val="27617FC1"/>
    <w:rsid w:val="27AA2ECC"/>
    <w:rsid w:val="27C10C81"/>
    <w:rsid w:val="27C6599E"/>
    <w:rsid w:val="287A53A0"/>
    <w:rsid w:val="289D60C5"/>
    <w:rsid w:val="2942746F"/>
    <w:rsid w:val="294A5EAA"/>
    <w:rsid w:val="296F408E"/>
    <w:rsid w:val="298C278E"/>
    <w:rsid w:val="29F24443"/>
    <w:rsid w:val="29FA4DB3"/>
    <w:rsid w:val="2A7D1370"/>
    <w:rsid w:val="2A814865"/>
    <w:rsid w:val="2AC02B05"/>
    <w:rsid w:val="2AC9060F"/>
    <w:rsid w:val="2AD22063"/>
    <w:rsid w:val="2ADE4A5A"/>
    <w:rsid w:val="2AEB2F44"/>
    <w:rsid w:val="2AF43C32"/>
    <w:rsid w:val="2B580267"/>
    <w:rsid w:val="2B6D169A"/>
    <w:rsid w:val="2B904518"/>
    <w:rsid w:val="2BA2543C"/>
    <w:rsid w:val="2BDD6E85"/>
    <w:rsid w:val="2BF56177"/>
    <w:rsid w:val="2C043729"/>
    <w:rsid w:val="2C446624"/>
    <w:rsid w:val="2C4A524D"/>
    <w:rsid w:val="2C6A192D"/>
    <w:rsid w:val="2D062784"/>
    <w:rsid w:val="2D1479B8"/>
    <w:rsid w:val="2D402581"/>
    <w:rsid w:val="2D501E79"/>
    <w:rsid w:val="2D8B3AA8"/>
    <w:rsid w:val="2D8B5555"/>
    <w:rsid w:val="2DAC144D"/>
    <w:rsid w:val="2DE33931"/>
    <w:rsid w:val="2E0266F3"/>
    <w:rsid w:val="2E6A207C"/>
    <w:rsid w:val="2E6B62B5"/>
    <w:rsid w:val="2E9277C7"/>
    <w:rsid w:val="2EB21CA2"/>
    <w:rsid w:val="2EBE3270"/>
    <w:rsid w:val="2EE97D1D"/>
    <w:rsid w:val="2F272951"/>
    <w:rsid w:val="30077F63"/>
    <w:rsid w:val="303E3EDB"/>
    <w:rsid w:val="30750BCA"/>
    <w:rsid w:val="308F2696"/>
    <w:rsid w:val="309C4F4E"/>
    <w:rsid w:val="30AF20B2"/>
    <w:rsid w:val="30C71A99"/>
    <w:rsid w:val="30D67AED"/>
    <w:rsid w:val="30E672E7"/>
    <w:rsid w:val="30F73308"/>
    <w:rsid w:val="30FF525B"/>
    <w:rsid w:val="3121636C"/>
    <w:rsid w:val="3128164D"/>
    <w:rsid w:val="31393D0B"/>
    <w:rsid w:val="31471305"/>
    <w:rsid w:val="31552F50"/>
    <w:rsid w:val="318772B5"/>
    <w:rsid w:val="31884818"/>
    <w:rsid w:val="318B1795"/>
    <w:rsid w:val="318D5335"/>
    <w:rsid w:val="31CF708E"/>
    <w:rsid w:val="31D20CB8"/>
    <w:rsid w:val="32025F32"/>
    <w:rsid w:val="32431F1A"/>
    <w:rsid w:val="324C7700"/>
    <w:rsid w:val="324E32ED"/>
    <w:rsid w:val="325A0134"/>
    <w:rsid w:val="32681759"/>
    <w:rsid w:val="32AF1CF9"/>
    <w:rsid w:val="32C55DBE"/>
    <w:rsid w:val="33351062"/>
    <w:rsid w:val="334A756F"/>
    <w:rsid w:val="33535654"/>
    <w:rsid w:val="335674D7"/>
    <w:rsid w:val="33631731"/>
    <w:rsid w:val="33647109"/>
    <w:rsid w:val="336809E1"/>
    <w:rsid w:val="33785864"/>
    <w:rsid w:val="33AC2E79"/>
    <w:rsid w:val="33E52369"/>
    <w:rsid w:val="33FE4ED8"/>
    <w:rsid w:val="34172F02"/>
    <w:rsid w:val="347E7293"/>
    <w:rsid w:val="349E27E5"/>
    <w:rsid w:val="358A706E"/>
    <w:rsid w:val="360266F6"/>
    <w:rsid w:val="3681649D"/>
    <w:rsid w:val="36E641B0"/>
    <w:rsid w:val="37135E71"/>
    <w:rsid w:val="37201D86"/>
    <w:rsid w:val="372E2279"/>
    <w:rsid w:val="37340B1D"/>
    <w:rsid w:val="373F4B97"/>
    <w:rsid w:val="37656E71"/>
    <w:rsid w:val="379725E6"/>
    <w:rsid w:val="37BA0680"/>
    <w:rsid w:val="37BFEA95"/>
    <w:rsid w:val="37F401F0"/>
    <w:rsid w:val="38050F1D"/>
    <w:rsid w:val="382328E4"/>
    <w:rsid w:val="386A05F6"/>
    <w:rsid w:val="3877602E"/>
    <w:rsid w:val="38CB3825"/>
    <w:rsid w:val="38D31EFB"/>
    <w:rsid w:val="38EF1480"/>
    <w:rsid w:val="390B61E4"/>
    <w:rsid w:val="393A2C69"/>
    <w:rsid w:val="3940251A"/>
    <w:rsid w:val="394967D1"/>
    <w:rsid w:val="3961079B"/>
    <w:rsid w:val="399D7BBA"/>
    <w:rsid w:val="39A968A7"/>
    <w:rsid w:val="39AF7098"/>
    <w:rsid w:val="39DF4A9D"/>
    <w:rsid w:val="39E4143F"/>
    <w:rsid w:val="3A977B99"/>
    <w:rsid w:val="3A9C0161"/>
    <w:rsid w:val="3ABF55C9"/>
    <w:rsid w:val="3B07350D"/>
    <w:rsid w:val="3B146949"/>
    <w:rsid w:val="3B494567"/>
    <w:rsid w:val="3B786E57"/>
    <w:rsid w:val="3BF74D73"/>
    <w:rsid w:val="3C1956B5"/>
    <w:rsid w:val="3C470F01"/>
    <w:rsid w:val="3C7E4D09"/>
    <w:rsid w:val="3C990195"/>
    <w:rsid w:val="3CB1039E"/>
    <w:rsid w:val="3CBC08FD"/>
    <w:rsid w:val="3CBE7ACF"/>
    <w:rsid w:val="3CE55188"/>
    <w:rsid w:val="3D127F47"/>
    <w:rsid w:val="3D2B5CCA"/>
    <w:rsid w:val="3D346109"/>
    <w:rsid w:val="3D3E7892"/>
    <w:rsid w:val="3D5E514C"/>
    <w:rsid w:val="3D6A0C7C"/>
    <w:rsid w:val="3D6D7A89"/>
    <w:rsid w:val="3D9E4EC8"/>
    <w:rsid w:val="3D9E6899"/>
    <w:rsid w:val="3DA84DBE"/>
    <w:rsid w:val="3DF937E3"/>
    <w:rsid w:val="3E7734E0"/>
    <w:rsid w:val="3E951A15"/>
    <w:rsid w:val="3EAD2E3C"/>
    <w:rsid w:val="3FCB2DAF"/>
    <w:rsid w:val="405A4613"/>
    <w:rsid w:val="4060397D"/>
    <w:rsid w:val="406552EC"/>
    <w:rsid w:val="40B30B18"/>
    <w:rsid w:val="40CF23D7"/>
    <w:rsid w:val="411063A8"/>
    <w:rsid w:val="411C37B1"/>
    <w:rsid w:val="41226AE7"/>
    <w:rsid w:val="413309DD"/>
    <w:rsid w:val="418D1537"/>
    <w:rsid w:val="41BE0FAC"/>
    <w:rsid w:val="41D32337"/>
    <w:rsid w:val="41FF0A67"/>
    <w:rsid w:val="42064FC2"/>
    <w:rsid w:val="42141E62"/>
    <w:rsid w:val="425A6597"/>
    <w:rsid w:val="426452A3"/>
    <w:rsid w:val="426876C0"/>
    <w:rsid w:val="42DD0C8B"/>
    <w:rsid w:val="43146368"/>
    <w:rsid w:val="431F2EC4"/>
    <w:rsid w:val="435C38A7"/>
    <w:rsid w:val="437C436D"/>
    <w:rsid w:val="43AE495E"/>
    <w:rsid w:val="44550E45"/>
    <w:rsid w:val="4489684F"/>
    <w:rsid w:val="44CB58A8"/>
    <w:rsid w:val="44DF7562"/>
    <w:rsid w:val="45235D66"/>
    <w:rsid w:val="452D7DE1"/>
    <w:rsid w:val="454669E0"/>
    <w:rsid w:val="454D291D"/>
    <w:rsid w:val="4565162D"/>
    <w:rsid w:val="4566369E"/>
    <w:rsid w:val="45735417"/>
    <w:rsid w:val="45B9610A"/>
    <w:rsid w:val="45D93101"/>
    <w:rsid w:val="46923296"/>
    <w:rsid w:val="469E06AA"/>
    <w:rsid w:val="46A35290"/>
    <w:rsid w:val="46B20870"/>
    <w:rsid w:val="475C6F0F"/>
    <w:rsid w:val="478550DE"/>
    <w:rsid w:val="479D11C6"/>
    <w:rsid w:val="47E81371"/>
    <w:rsid w:val="482E0744"/>
    <w:rsid w:val="48832BE0"/>
    <w:rsid w:val="488F6C58"/>
    <w:rsid w:val="48A84BA3"/>
    <w:rsid w:val="48F514A5"/>
    <w:rsid w:val="496D1BA9"/>
    <w:rsid w:val="49B22896"/>
    <w:rsid w:val="49D11EAC"/>
    <w:rsid w:val="49F61ACB"/>
    <w:rsid w:val="49FA28DF"/>
    <w:rsid w:val="4A4675C3"/>
    <w:rsid w:val="4A4C5208"/>
    <w:rsid w:val="4A6B27E6"/>
    <w:rsid w:val="4A8927A6"/>
    <w:rsid w:val="4AC036E8"/>
    <w:rsid w:val="4AC760EA"/>
    <w:rsid w:val="4AD8632C"/>
    <w:rsid w:val="4B2C243B"/>
    <w:rsid w:val="4B3B30DB"/>
    <w:rsid w:val="4B421DA5"/>
    <w:rsid w:val="4B4A5785"/>
    <w:rsid w:val="4B790CA2"/>
    <w:rsid w:val="4B98430C"/>
    <w:rsid w:val="4BA74373"/>
    <w:rsid w:val="4BC64573"/>
    <w:rsid w:val="4C16799F"/>
    <w:rsid w:val="4C2D3A30"/>
    <w:rsid w:val="4C4D6F48"/>
    <w:rsid w:val="4C830346"/>
    <w:rsid w:val="4CA1354D"/>
    <w:rsid w:val="4CB64798"/>
    <w:rsid w:val="4CB856C4"/>
    <w:rsid w:val="4CF91CC3"/>
    <w:rsid w:val="4D105E11"/>
    <w:rsid w:val="4D1B533C"/>
    <w:rsid w:val="4D3337E2"/>
    <w:rsid w:val="4D3B0F38"/>
    <w:rsid w:val="4D5072F2"/>
    <w:rsid w:val="4D5221E6"/>
    <w:rsid w:val="4D640BC1"/>
    <w:rsid w:val="4D810EB4"/>
    <w:rsid w:val="4DFA07BB"/>
    <w:rsid w:val="4E166581"/>
    <w:rsid w:val="4E427551"/>
    <w:rsid w:val="4E6E3A66"/>
    <w:rsid w:val="4E7061A0"/>
    <w:rsid w:val="4EB03827"/>
    <w:rsid w:val="4F041DE6"/>
    <w:rsid w:val="4F5502A8"/>
    <w:rsid w:val="4F9E292E"/>
    <w:rsid w:val="4FA727D4"/>
    <w:rsid w:val="500018BC"/>
    <w:rsid w:val="50C64E79"/>
    <w:rsid w:val="513C1731"/>
    <w:rsid w:val="515A0FD2"/>
    <w:rsid w:val="51660888"/>
    <w:rsid w:val="51A83299"/>
    <w:rsid w:val="52036385"/>
    <w:rsid w:val="521C656E"/>
    <w:rsid w:val="5227238D"/>
    <w:rsid w:val="523C2BCA"/>
    <w:rsid w:val="52432C25"/>
    <w:rsid w:val="537930FC"/>
    <w:rsid w:val="53AC6653"/>
    <w:rsid w:val="54097D48"/>
    <w:rsid w:val="54764ED6"/>
    <w:rsid w:val="548A09C2"/>
    <w:rsid w:val="54F56B06"/>
    <w:rsid w:val="552D6CE0"/>
    <w:rsid w:val="55432854"/>
    <w:rsid w:val="554967A4"/>
    <w:rsid w:val="55ED5354"/>
    <w:rsid w:val="560D43CB"/>
    <w:rsid w:val="571563F0"/>
    <w:rsid w:val="575C65CB"/>
    <w:rsid w:val="577C77EE"/>
    <w:rsid w:val="57B27CEE"/>
    <w:rsid w:val="57FB21B7"/>
    <w:rsid w:val="57FB4603"/>
    <w:rsid w:val="58444534"/>
    <w:rsid w:val="584A7943"/>
    <w:rsid w:val="58767185"/>
    <w:rsid w:val="58F06C5F"/>
    <w:rsid w:val="58F8777F"/>
    <w:rsid w:val="594B6385"/>
    <w:rsid w:val="59606E1A"/>
    <w:rsid w:val="59610F3C"/>
    <w:rsid w:val="59625723"/>
    <w:rsid w:val="596F3F43"/>
    <w:rsid w:val="597715CC"/>
    <w:rsid w:val="59A87812"/>
    <w:rsid w:val="59EC4579"/>
    <w:rsid w:val="5A1C3AC5"/>
    <w:rsid w:val="5A273430"/>
    <w:rsid w:val="5A8B6567"/>
    <w:rsid w:val="5A8D599C"/>
    <w:rsid w:val="5A9304C2"/>
    <w:rsid w:val="5AD602D0"/>
    <w:rsid w:val="5AE96331"/>
    <w:rsid w:val="5AFB0056"/>
    <w:rsid w:val="5B264E92"/>
    <w:rsid w:val="5B3034C8"/>
    <w:rsid w:val="5B6B1EF9"/>
    <w:rsid w:val="5B7148DE"/>
    <w:rsid w:val="5B9577A4"/>
    <w:rsid w:val="5BB82F9C"/>
    <w:rsid w:val="5BFF5C30"/>
    <w:rsid w:val="5C0D7E00"/>
    <w:rsid w:val="5C2E5C4B"/>
    <w:rsid w:val="5CAE3391"/>
    <w:rsid w:val="5D0E6E6F"/>
    <w:rsid w:val="5D27015D"/>
    <w:rsid w:val="5D36061C"/>
    <w:rsid w:val="5D613219"/>
    <w:rsid w:val="5DD32BF7"/>
    <w:rsid w:val="5E3A7745"/>
    <w:rsid w:val="5E4D2736"/>
    <w:rsid w:val="5E7A5CD0"/>
    <w:rsid w:val="5EB80508"/>
    <w:rsid w:val="5ED60B1C"/>
    <w:rsid w:val="5EDE4267"/>
    <w:rsid w:val="5EE33737"/>
    <w:rsid w:val="5F5435B3"/>
    <w:rsid w:val="5F5E65E2"/>
    <w:rsid w:val="5FBA1C7F"/>
    <w:rsid w:val="60006884"/>
    <w:rsid w:val="602A7314"/>
    <w:rsid w:val="604371E9"/>
    <w:rsid w:val="607853FD"/>
    <w:rsid w:val="608B0080"/>
    <w:rsid w:val="608E2C7F"/>
    <w:rsid w:val="60ED2175"/>
    <w:rsid w:val="612F7066"/>
    <w:rsid w:val="61410811"/>
    <w:rsid w:val="615A2F22"/>
    <w:rsid w:val="619E7B58"/>
    <w:rsid w:val="61C2304A"/>
    <w:rsid w:val="61DA389B"/>
    <w:rsid w:val="61F53F91"/>
    <w:rsid w:val="62017CD5"/>
    <w:rsid w:val="62082F3C"/>
    <w:rsid w:val="622938A5"/>
    <w:rsid w:val="62557A45"/>
    <w:rsid w:val="6269266B"/>
    <w:rsid w:val="62985900"/>
    <w:rsid w:val="629F4D22"/>
    <w:rsid w:val="62D4771E"/>
    <w:rsid w:val="62D65FCB"/>
    <w:rsid w:val="62DE6B35"/>
    <w:rsid w:val="63836D2F"/>
    <w:rsid w:val="63AC176D"/>
    <w:rsid w:val="63C9592A"/>
    <w:rsid w:val="63DF6B1A"/>
    <w:rsid w:val="63E7123E"/>
    <w:rsid w:val="63E765FC"/>
    <w:rsid w:val="63F9292C"/>
    <w:rsid w:val="64484D7D"/>
    <w:rsid w:val="644C495D"/>
    <w:rsid w:val="64530827"/>
    <w:rsid w:val="647158EB"/>
    <w:rsid w:val="64986E00"/>
    <w:rsid w:val="64B45608"/>
    <w:rsid w:val="65203492"/>
    <w:rsid w:val="6547121B"/>
    <w:rsid w:val="65AD5D5E"/>
    <w:rsid w:val="65BC21E0"/>
    <w:rsid w:val="65CB39C1"/>
    <w:rsid w:val="66032C5F"/>
    <w:rsid w:val="661D72F9"/>
    <w:rsid w:val="664647F4"/>
    <w:rsid w:val="66C82224"/>
    <w:rsid w:val="66DB5EC0"/>
    <w:rsid w:val="66EE6C6C"/>
    <w:rsid w:val="670E33AA"/>
    <w:rsid w:val="678069F0"/>
    <w:rsid w:val="678B64F1"/>
    <w:rsid w:val="67F307F2"/>
    <w:rsid w:val="6836320A"/>
    <w:rsid w:val="68C46AF0"/>
    <w:rsid w:val="68D87BAD"/>
    <w:rsid w:val="69403BFF"/>
    <w:rsid w:val="69404428"/>
    <w:rsid w:val="697D3697"/>
    <w:rsid w:val="69B13919"/>
    <w:rsid w:val="6A185A1C"/>
    <w:rsid w:val="6A5316ED"/>
    <w:rsid w:val="6AA87672"/>
    <w:rsid w:val="6AF723A7"/>
    <w:rsid w:val="6B7A68DE"/>
    <w:rsid w:val="6BA914A8"/>
    <w:rsid w:val="6BA92274"/>
    <w:rsid w:val="6BC95AC0"/>
    <w:rsid w:val="6BDE1078"/>
    <w:rsid w:val="6C97799E"/>
    <w:rsid w:val="6CA11693"/>
    <w:rsid w:val="6CA6202F"/>
    <w:rsid w:val="6CAC1493"/>
    <w:rsid w:val="6CD7380D"/>
    <w:rsid w:val="6D201119"/>
    <w:rsid w:val="6D4C7925"/>
    <w:rsid w:val="6D5A6403"/>
    <w:rsid w:val="6D5C06AE"/>
    <w:rsid w:val="6D67668E"/>
    <w:rsid w:val="6DED03D4"/>
    <w:rsid w:val="6E0A5936"/>
    <w:rsid w:val="6ECB6F9F"/>
    <w:rsid w:val="6ED9295C"/>
    <w:rsid w:val="6EF750C9"/>
    <w:rsid w:val="6F252AAD"/>
    <w:rsid w:val="6F64527E"/>
    <w:rsid w:val="6FA47EE8"/>
    <w:rsid w:val="6FA973ED"/>
    <w:rsid w:val="6FBB387F"/>
    <w:rsid w:val="705F3231"/>
    <w:rsid w:val="70607A2D"/>
    <w:rsid w:val="70650505"/>
    <w:rsid w:val="70651D96"/>
    <w:rsid w:val="707304F0"/>
    <w:rsid w:val="70B84AFB"/>
    <w:rsid w:val="70BE7F18"/>
    <w:rsid w:val="70DA6087"/>
    <w:rsid w:val="7121131A"/>
    <w:rsid w:val="718212CE"/>
    <w:rsid w:val="718F575C"/>
    <w:rsid w:val="719D5C47"/>
    <w:rsid w:val="71D528FA"/>
    <w:rsid w:val="71F66F14"/>
    <w:rsid w:val="723A6993"/>
    <w:rsid w:val="72A7693A"/>
    <w:rsid w:val="72B9172D"/>
    <w:rsid w:val="72D12DD4"/>
    <w:rsid w:val="733013C5"/>
    <w:rsid w:val="734C0DB6"/>
    <w:rsid w:val="735E6A2E"/>
    <w:rsid w:val="737F6027"/>
    <w:rsid w:val="738E3E5B"/>
    <w:rsid w:val="741B476E"/>
    <w:rsid w:val="74593A1A"/>
    <w:rsid w:val="74C268A7"/>
    <w:rsid w:val="74E035BA"/>
    <w:rsid w:val="7575450C"/>
    <w:rsid w:val="757A1BBB"/>
    <w:rsid w:val="75914E8A"/>
    <w:rsid w:val="75AF6610"/>
    <w:rsid w:val="75CF0D1C"/>
    <w:rsid w:val="75D5241C"/>
    <w:rsid w:val="76000750"/>
    <w:rsid w:val="76020C18"/>
    <w:rsid w:val="76262768"/>
    <w:rsid w:val="762A1EF8"/>
    <w:rsid w:val="769D790F"/>
    <w:rsid w:val="76B03266"/>
    <w:rsid w:val="76C95286"/>
    <w:rsid w:val="76F74738"/>
    <w:rsid w:val="77232D4C"/>
    <w:rsid w:val="773A3F7D"/>
    <w:rsid w:val="774921A7"/>
    <w:rsid w:val="77495D38"/>
    <w:rsid w:val="77937168"/>
    <w:rsid w:val="77FD4F1F"/>
    <w:rsid w:val="78356E3D"/>
    <w:rsid w:val="783A38D3"/>
    <w:rsid w:val="78812137"/>
    <w:rsid w:val="78B1091B"/>
    <w:rsid w:val="78B61821"/>
    <w:rsid w:val="78B7156B"/>
    <w:rsid w:val="78CD5BE3"/>
    <w:rsid w:val="78F63C9E"/>
    <w:rsid w:val="793643CF"/>
    <w:rsid w:val="79554E68"/>
    <w:rsid w:val="79571192"/>
    <w:rsid w:val="795B5254"/>
    <w:rsid w:val="799D054B"/>
    <w:rsid w:val="79EB12BD"/>
    <w:rsid w:val="7A3C0679"/>
    <w:rsid w:val="7A8F6F22"/>
    <w:rsid w:val="7AAC6D0A"/>
    <w:rsid w:val="7ACD41A8"/>
    <w:rsid w:val="7AD674D4"/>
    <w:rsid w:val="7AD735DD"/>
    <w:rsid w:val="7ADB2D19"/>
    <w:rsid w:val="7AEC5358"/>
    <w:rsid w:val="7AEF0BC9"/>
    <w:rsid w:val="7B6356FB"/>
    <w:rsid w:val="7B6F0238"/>
    <w:rsid w:val="7B7A34C4"/>
    <w:rsid w:val="7BE90D12"/>
    <w:rsid w:val="7BFD268B"/>
    <w:rsid w:val="7C1430A5"/>
    <w:rsid w:val="7C5D7A84"/>
    <w:rsid w:val="7C985069"/>
    <w:rsid w:val="7CA0464C"/>
    <w:rsid w:val="7D010CB5"/>
    <w:rsid w:val="7D2A2F98"/>
    <w:rsid w:val="7D31799A"/>
    <w:rsid w:val="7D3E4628"/>
    <w:rsid w:val="7D5B7A91"/>
    <w:rsid w:val="7DA92B63"/>
    <w:rsid w:val="7DAE4DB7"/>
    <w:rsid w:val="7DBA3708"/>
    <w:rsid w:val="7DCF4714"/>
    <w:rsid w:val="7DD91E91"/>
    <w:rsid w:val="7DDE6F1F"/>
    <w:rsid w:val="7DF05927"/>
    <w:rsid w:val="7E094473"/>
    <w:rsid w:val="7E2801E5"/>
    <w:rsid w:val="7E3C152F"/>
    <w:rsid w:val="7E436780"/>
    <w:rsid w:val="7E4A4E5F"/>
    <w:rsid w:val="7E935395"/>
    <w:rsid w:val="7EB51F05"/>
    <w:rsid w:val="7F571DBD"/>
    <w:rsid w:val="7F6244B6"/>
    <w:rsid w:val="7FB1091F"/>
    <w:rsid w:val="7FE82B2E"/>
    <w:rsid w:val="7FF80366"/>
    <w:rsid w:val="EEFE3B73"/>
    <w:rsid w:val="EF9D2E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iPriority="39" w:name="toc 6"/>
    <w:lsdException w:uiPriority="39" w:name="toc 7"/>
    <w:lsdException w:qFormat="1" w:unhideWhenUsed="0" w:uiPriority="0"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pPr>
    <w:rPr>
      <w:rFonts w:ascii="Times New Roman" w:hAnsi="Times New Roman" w:eastAsia="微软雅黑" w:cs="Times New Roman"/>
      <w:kern w:val="2"/>
      <w:sz w:val="21"/>
      <w:szCs w:val="24"/>
      <w:lang w:val="en-US" w:eastAsia="zh-CN" w:bidi="ar-SA"/>
    </w:rPr>
  </w:style>
  <w:style w:type="paragraph" w:styleId="4">
    <w:name w:val="heading 1"/>
    <w:basedOn w:val="1"/>
    <w:next w:val="1"/>
    <w:link w:val="63"/>
    <w:qFormat/>
    <w:uiPriority w:val="9"/>
    <w:pPr>
      <w:keepNext/>
      <w:keepLines/>
      <w:ind w:firstLine="0" w:firstLineChars="0"/>
      <w:jc w:val="center"/>
      <w:outlineLvl w:val="0"/>
    </w:pPr>
    <w:rPr>
      <w:b/>
      <w:bCs/>
      <w:kern w:val="44"/>
      <w:sz w:val="24"/>
      <w:szCs w:val="44"/>
    </w:rPr>
  </w:style>
  <w:style w:type="paragraph" w:styleId="5">
    <w:name w:val="heading 2"/>
    <w:basedOn w:val="1"/>
    <w:next w:val="6"/>
    <w:link w:val="151"/>
    <w:qFormat/>
    <w:uiPriority w:val="9"/>
    <w:pPr>
      <w:keepNext/>
      <w:adjustRightInd w:val="0"/>
      <w:snapToGrid w:val="0"/>
      <w:textAlignment w:val="baseline"/>
      <w:outlineLvl w:val="1"/>
    </w:pPr>
    <w:rPr>
      <w:rFonts w:ascii="仿宋_GB2312" w:hAnsi="仿宋_GB2312"/>
      <w:b/>
      <w:kern w:val="0"/>
      <w:szCs w:val="20"/>
    </w:rPr>
  </w:style>
  <w:style w:type="paragraph" w:styleId="7">
    <w:name w:val="heading 3"/>
    <w:basedOn w:val="1"/>
    <w:next w:val="8"/>
    <w:link w:val="65"/>
    <w:qFormat/>
    <w:uiPriority w:val="0"/>
    <w:pPr>
      <w:keepNext/>
      <w:keepLines/>
      <w:ind w:firstLine="602"/>
      <w:outlineLvl w:val="2"/>
    </w:pPr>
    <w:rPr>
      <w:rFonts w:ascii="仿宋_GB2312" w:hAnsi="仿宋_GB2312"/>
      <w:bCs/>
      <w:szCs w:val="20"/>
    </w:rPr>
  </w:style>
  <w:style w:type="paragraph" w:styleId="9">
    <w:name w:val="heading 4"/>
    <w:basedOn w:val="1"/>
    <w:next w:val="1"/>
    <w:link w:val="64"/>
    <w:qFormat/>
    <w:uiPriority w:val="0"/>
    <w:pPr>
      <w:keepNext/>
      <w:keepLines/>
      <w:outlineLvl w:val="3"/>
    </w:pPr>
    <w:rPr>
      <w:rFonts w:ascii="等线 Light" w:hAnsi="等线 Light"/>
      <w:b/>
      <w:bCs/>
      <w:szCs w:val="28"/>
    </w:rPr>
  </w:style>
  <w:style w:type="paragraph" w:styleId="10">
    <w:name w:val="heading 5"/>
    <w:basedOn w:val="1"/>
    <w:next w:val="1"/>
    <w:link w:val="146"/>
    <w:qFormat/>
    <w:uiPriority w:val="0"/>
    <w:pPr>
      <w:keepNext/>
      <w:keepLines/>
      <w:outlineLvl w:val="4"/>
    </w:pPr>
    <w:rPr>
      <w:b/>
      <w:bCs/>
      <w:szCs w:val="28"/>
    </w:rPr>
  </w:style>
  <w:style w:type="paragraph" w:styleId="11">
    <w:name w:val="heading 6"/>
    <w:basedOn w:val="1"/>
    <w:next w:val="1"/>
    <w:link w:val="147"/>
    <w:qFormat/>
    <w:uiPriority w:val="0"/>
    <w:pPr>
      <w:keepNext/>
      <w:keepLines/>
      <w:spacing w:before="240" w:after="64" w:line="320" w:lineRule="auto"/>
      <w:outlineLvl w:val="5"/>
    </w:pPr>
    <w:rPr>
      <w:rFonts w:ascii="Arial" w:hAnsi="Arial" w:eastAsia="黑体"/>
      <w:b/>
      <w:bCs/>
      <w:sz w:val="24"/>
      <w:szCs w:val="20"/>
    </w:rPr>
  </w:style>
  <w:style w:type="paragraph" w:styleId="12">
    <w:name w:val="heading 7"/>
    <w:basedOn w:val="1"/>
    <w:next w:val="1"/>
    <w:link w:val="148"/>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3">
    <w:name w:val="heading 8"/>
    <w:basedOn w:val="1"/>
    <w:next w:val="1"/>
    <w:link w:val="14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link w:val="150"/>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6">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3"/>
    <w:qFormat/>
    <w:uiPriority w:val="99"/>
    <w:pPr>
      <w:spacing w:line="200" w:lineRule="exact"/>
      <w:ind w:firstLine="301"/>
    </w:pPr>
    <w:rPr>
      <w:rFonts w:ascii="宋体" w:hAnsi="Courier New"/>
      <w:spacing w:val="-4"/>
      <w:sz w:val="18"/>
      <w:szCs w:val="20"/>
    </w:rPr>
  </w:style>
  <w:style w:type="paragraph" w:styleId="3">
    <w:name w:val="Body Text First Indent 2"/>
    <w:basedOn w:val="2"/>
    <w:link w:val="286"/>
    <w:semiHidden/>
    <w:unhideWhenUsed/>
    <w:qFormat/>
    <w:uiPriority w:val="0"/>
    <w:pPr>
      <w:spacing w:after="120" w:line="360" w:lineRule="auto"/>
      <w:ind w:left="420" w:leftChars="200" w:firstLine="420"/>
    </w:pPr>
    <w:rPr>
      <w:rFonts w:ascii="Times New Roman" w:hAnsi="Times New Roman"/>
      <w:spacing w:val="0"/>
      <w:sz w:val="21"/>
      <w:szCs w:val="24"/>
    </w:rPr>
  </w:style>
  <w:style w:type="paragraph" w:customStyle="1" w:styleId="6">
    <w:name w:val="标准正文"/>
    <w:basedOn w:val="1"/>
    <w:qFormat/>
    <w:uiPriority w:val="0"/>
    <w:pPr>
      <w:spacing w:line="560" w:lineRule="exact"/>
      <w:ind w:firstLine="424" w:firstLineChars="202"/>
    </w:pPr>
    <w:rPr>
      <w:rFonts w:ascii="微软雅黑" w:hAnsi="微软雅黑"/>
      <w:szCs w:val="21"/>
    </w:rPr>
  </w:style>
  <w:style w:type="paragraph" w:styleId="8">
    <w:name w:val="Normal Indent"/>
    <w:basedOn w:val="1"/>
    <w:link w:val="69"/>
    <w:qFormat/>
    <w:uiPriority w:val="0"/>
    <w:pPr>
      <w:ind w:firstLine="420"/>
    </w:pPr>
    <w:rPr>
      <w:szCs w:val="20"/>
    </w:rPr>
  </w:style>
  <w:style w:type="paragraph" w:styleId="15">
    <w:name w:val="List Number"/>
    <w:basedOn w:val="1"/>
    <w:qFormat/>
    <w:uiPriority w:val="0"/>
    <w:pPr>
      <w:widowControl/>
      <w:numPr>
        <w:ilvl w:val="0"/>
        <w:numId w:val="1"/>
      </w:numPr>
      <w:tabs>
        <w:tab w:val="left" w:pos="454"/>
      </w:tabs>
      <w:spacing w:afterLines="50"/>
      <w:ind w:left="454" w:hanging="284"/>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widowControl/>
      <w:tabs>
        <w:tab w:val="left" w:pos="900"/>
      </w:tabs>
      <w:spacing w:before="100" w:beforeAutospacing="1" w:afterLines="50" w:afterAutospacing="1"/>
      <w:ind w:left="900" w:hanging="420"/>
    </w:pPr>
    <w:rPr>
      <w:kern w:val="0"/>
      <w:szCs w:val="20"/>
    </w:rPr>
  </w:style>
  <w:style w:type="paragraph" w:styleId="18">
    <w:name w:val="Document Map"/>
    <w:basedOn w:val="1"/>
    <w:link w:val="216"/>
    <w:semiHidden/>
    <w:qFormat/>
    <w:uiPriority w:val="0"/>
    <w:pPr>
      <w:shd w:val="clear" w:color="auto" w:fill="000080"/>
    </w:pPr>
  </w:style>
  <w:style w:type="paragraph" w:styleId="19">
    <w:name w:val="annotation text"/>
    <w:basedOn w:val="1"/>
    <w:link w:val="71"/>
    <w:qFormat/>
    <w:uiPriority w:val="0"/>
  </w:style>
  <w:style w:type="paragraph" w:styleId="20">
    <w:name w:val="Body Text 3"/>
    <w:basedOn w:val="1"/>
    <w:link w:val="72"/>
    <w:qFormat/>
    <w:uiPriority w:val="0"/>
    <w:pPr>
      <w:spacing w:after="120"/>
    </w:pPr>
    <w:rPr>
      <w:sz w:val="16"/>
      <w:szCs w:val="16"/>
    </w:rPr>
  </w:style>
  <w:style w:type="paragraph" w:styleId="21">
    <w:name w:val="Body Text"/>
    <w:basedOn w:val="1"/>
    <w:next w:val="1"/>
    <w:link w:val="68"/>
    <w:qFormat/>
    <w:uiPriority w:val="0"/>
    <w:pPr>
      <w:spacing w:after="120"/>
    </w:pPr>
  </w:style>
  <w:style w:type="paragraph" w:styleId="22">
    <w:name w:val="List Number 3"/>
    <w:basedOn w:val="1"/>
    <w:qFormat/>
    <w:uiPriority w:val="0"/>
    <w:pPr>
      <w:numPr>
        <w:ilvl w:val="0"/>
        <w:numId w:val="2"/>
      </w:numPr>
    </w:pPr>
  </w:style>
  <w:style w:type="paragraph" w:styleId="23">
    <w:name w:val="List 2"/>
    <w:basedOn w:val="1"/>
    <w:qFormat/>
    <w:uiPriority w:val="0"/>
    <w:pPr>
      <w:ind w:left="566" w:hanging="283"/>
      <w:contextualSpacing/>
    </w:pPr>
  </w:style>
  <w:style w:type="paragraph" w:styleId="24">
    <w:name w:val="Block Text"/>
    <w:basedOn w:val="1"/>
    <w:qFormat/>
    <w:uiPriority w:val="0"/>
    <w:pPr>
      <w:spacing w:before="120"/>
      <w:ind w:left="824" w:right="202" w:firstLine="0" w:firstLineChars="0"/>
      <w:jc w:val="both"/>
    </w:pPr>
    <w:rPr>
      <w:rFonts w:ascii="宋体" w:eastAsia="宋体"/>
      <w:sz w:val="24"/>
      <w:szCs w:val="21"/>
    </w:rPr>
  </w:style>
  <w:style w:type="paragraph" w:styleId="25">
    <w:name w:val="List Bullet 2"/>
    <w:basedOn w:val="1"/>
    <w:qFormat/>
    <w:uiPriority w:val="0"/>
    <w:pPr>
      <w:tabs>
        <w:tab w:val="left" w:pos="360"/>
        <w:tab w:val="left" w:pos="1191"/>
      </w:tabs>
      <w:snapToGrid w:val="0"/>
      <w:ind w:left="482" w:hanging="482" w:hangingChars="200"/>
    </w:pPr>
    <w:rPr>
      <w:b/>
      <w:bCs/>
      <w:sz w:val="24"/>
      <w:szCs w:val="32"/>
    </w:rPr>
  </w:style>
  <w:style w:type="paragraph" w:styleId="26">
    <w:name w:val="toc 5"/>
    <w:basedOn w:val="1"/>
    <w:next w:val="1"/>
    <w:semiHidden/>
    <w:qFormat/>
    <w:uiPriority w:val="0"/>
    <w:pPr>
      <w:spacing w:afterLines="50"/>
      <w:ind w:left="840"/>
    </w:pPr>
    <w:rPr>
      <w:snapToGrid w:val="0"/>
      <w:kern w:val="0"/>
      <w:sz w:val="18"/>
      <w:szCs w:val="18"/>
    </w:rPr>
  </w:style>
  <w:style w:type="paragraph" w:styleId="27">
    <w:name w:val="toc 3"/>
    <w:basedOn w:val="1"/>
    <w:next w:val="1"/>
    <w:qFormat/>
    <w:uiPriority w:val="39"/>
    <w:pPr>
      <w:tabs>
        <w:tab w:val="right" w:leader="dot" w:pos="8296"/>
      </w:tabs>
    </w:pPr>
    <w:rPr>
      <w:b/>
      <w:bCs/>
      <w:iCs/>
    </w:rPr>
  </w:style>
  <w:style w:type="paragraph" w:styleId="28">
    <w:name w:val="Plain Text"/>
    <w:basedOn w:val="1"/>
    <w:next w:val="1"/>
    <w:link w:val="76"/>
    <w:qFormat/>
    <w:uiPriority w:val="0"/>
    <w:pPr>
      <w:snapToGrid w:val="0"/>
      <w:spacing w:after="120" w:line="460" w:lineRule="exact"/>
      <w:ind w:firstLine="424" w:firstLineChars="202"/>
      <w:outlineLvl w:val="0"/>
    </w:pPr>
    <w:rPr>
      <w:rFonts w:ascii="微软雅黑" w:hAnsi="微软雅黑" w:cs="宋体"/>
      <w:szCs w:val="21"/>
    </w:rPr>
  </w:style>
  <w:style w:type="paragraph" w:styleId="29">
    <w:name w:val="toc 8"/>
    <w:basedOn w:val="1"/>
    <w:next w:val="1"/>
    <w:semiHidden/>
    <w:qFormat/>
    <w:uiPriority w:val="0"/>
    <w:pPr>
      <w:spacing w:afterLines="50"/>
      <w:ind w:left="1470"/>
    </w:pPr>
    <w:rPr>
      <w:snapToGrid w:val="0"/>
      <w:kern w:val="0"/>
      <w:sz w:val="18"/>
      <w:szCs w:val="18"/>
    </w:rPr>
  </w:style>
  <w:style w:type="paragraph" w:styleId="30">
    <w:name w:val="Date"/>
    <w:basedOn w:val="1"/>
    <w:next w:val="1"/>
    <w:link w:val="78"/>
    <w:qFormat/>
    <w:uiPriority w:val="0"/>
    <w:pPr>
      <w:ind w:left="2500" w:leftChars="2500"/>
    </w:pPr>
    <w:rPr>
      <w:rFonts w:eastAsia="楷体_GB2312"/>
      <w:sz w:val="32"/>
      <w:szCs w:val="20"/>
    </w:rPr>
  </w:style>
  <w:style w:type="paragraph" w:styleId="31">
    <w:name w:val="Body Text Indent 2"/>
    <w:basedOn w:val="1"/>
    <w:link w:val="79"/>
    <w:qFormat/>
    <w:uiPriority w:val="0"/>
    <w:pPr>
      <w:snapToGrid w:val="0"/>
      <w:ind w:firstLine="542" w:firstLineChars="225"/>
    </w:pPr>
    <w:rPr>
      <w:rFonts w:ascii="仿宋_GB2312" w:hAnsi="宋体"/>
      <w:b/>
      <w:bCs/>
      <w:color w:val="000000"/>
      <w:sz w:val="24"/>
    </w:rPr>
  </w:style>
  <w:style w:type="paragraph" w:styleId="32">
    <w:name w:val="endnote text"/>
    <w:basedOn w:val="1"/>
    <w:link w:val="182"/>
    <w:semiHidden/>
    <w:qFormat/>
    <w:uiPriority w:val="0"/>
    <w:pPr>
      <w:snapToGrid w:val="0"/>
      <w:spacing w:afterLines="50"/>
    </w:pPr>
    <w:rPr>
      <w:rFonts w:ascii="宋体"/>
      <w:snapToGrid w:val="0"/>
      <w:kern w:val="0"/>
      <w:szCs w:val="20"/>
    </w:rPr>
  </w:style>
  <w:style w:type="paragraph" w:styleId="33">
    <w:name w:val="Balloon Text"/>
    <w:basedOn w:val="1"/>
    <w:link w:val="80"/>
    <w:qFormat/>
    <w:uiPriority w:val="0"/>
    <w:rPr>
      <w:sz w:val="18"/>
      <w:szCs w:val="18"/>
    </w:rPr>
  </w:style>
  <w:style w:type="paragraph" w:styleId="34">
    <w:name w:val="footer"/>
    <w:basedOn w:val="1"/>
    <w:link w:val="81"/>
    <w:qFormat/>
    <w:uiPriority w:val="0"/>
    <w:pPr>
      <w:tabs>
        <w:tab w:val="center" w:pos="4153"/>
        <w:tab w:val="right" w:pos="8306"/>
      </w:tabs>
      <w:snapToGrid w:val="0"/>
    </w:pPr>
    <w:rPr>
      <w:sz w:val="18"/>
      <w:szCs w:val="18"/>
    </w:rPr>
  </w:style>
  <w:style w:type="paragraph" w:styleId="35">
    <w:name w:val="header"/>
    <w:basedOn w:val="1"/>
    <w:link w:val="82"/>
    <w:qFormat/>
    <w:uiPriority w:val="99"/>
    <w:pPr>
      <w:pBdr>
        <w:bottom w:val="single" w:color="auto" w:sz="6" w:space="1"/>
      </w:pBdr>
      <w:tabs>
        <w:tab w:val="center" w:pos="4153"/>
        <w:tab w:val="right" w:pos="8306"/>
      </w:tabs>
      <w:snapToGrid w:val="0"/>
      <w:ind w:firstLine="360"/>
      <w:jc w:val="right"/>
    </w:pPr>
    <w:rPr>
      <w:sz w:val="18"/>
      <w:szCs w:val="18"/>
    </w:rPr>
  </w:style>
  <w:style w:type="paragraph" w:styleId="36">
    <w:name w:val="toc 1"/>
    <w:basedOn w:val="1"/>
    <w:next w:val="1"/>
    <w:qFormat/>
    <w:uiPriority w:val="39"/>
    <w:pPr>
      <w:tabs>
        <w:tab w:val="right" w:leader="dot" w:pos="9060"/>
      </w:tabs>
      <w:spacing w:before="120" w:after="120" w:line="720" w:lineRule="auto"/>
    </w:pPr>
    <w:rPr>
      <w:rFonts w:ascii="仿宋_GB2312" w:eastAsia="仿宋_GB2312"/>
      <w:bCs/>
      <w:caps/>
      <w:color w:val="FF6600"/>
      <w:sz w:val="36"/>
      <w:szCs w:val="36"/>
    </w:rPr>
  </w:style>
  <w:style w:type="paragraph" w:styleId="37">
    <w:name w:val="toc 4"/>
    <w:basedOn w:val="1"/>
    <w:next w:val="1"/>
    <w:semiHidden/>
    <w:qFormat/>
    <w:uiPriority w:val="0"/>
    <w:pPr>
      <w:ind w:left="629"/>
    </w:pPr>
    <w:rPr>
      <w:snapToGrid w:val="0"/>
      <w:kern w:val="0"/>
      <w:szCs w:val="18"/>
    </w:rPr>
  </w:style>
  <w:style w:type="paragraph" w:styleId="38">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qFormat/>
    <w:uiPriority w:val="0"/>
    <w:pPr>
      <w:ind w:left="283" w:hanging="283"/>
      <w:contextualSpacing/>
    </w:pPr>
  </w:style>
  <w:style w:type="paragraph" w:styleId="40">
    <w:name w:val="footnote text"/>
    <w:basedOn w:val="1"/>
    <w:link w:val="86"/>
    <w:unhideWhenUsed/>
    <w:qFormat/>
    <w:uiPriority w:val="99"/>
    <w:pPr>
      <w:snapToGrid w:val="0"/>
    </w:pPr>
    <w:rPr>
      <w:rFonts w:ascii="Calibri" w:hAnsi="Calibri"/>
      <w:sz w:val="18"/>
    </w:rPr>
  </w:style>
  <w:style w:type="paragraph" w:styleId="41">
    <w:name w:val="toc 6"/>
    <w:basedOn w:val="1"/>
    <w:next w:val="1"/>
    <w:semiHidden/>
    <w:unhideWhenUsed/>
    <w:qFormat/>
    <w:uiPriority w:val="39"/>
    <w:pPr>
      <w:ind w:left="2100" w:leftChars="1000"/>
    </w:pPr>
  </w:style>
  <w:style w:type="paragraph" w:styleId="42">
    <w:name w:val="Body Text Indent 3"/>
    <w:basedOn w:val="1"/>
    <w:link w:val="88"/>
    <w:qFormat/>
    <w:uiPriority w:val="0"/>
    <w:pPr>
      <w:snapToGrid w:val="0"/>
    </w:pPr>
    <w:rPr>
      <w:rFonts w:ascii="仿宋_GB2312" w:hAnsi="宋体" w:eastAsia="仿宋_GB2312"/>
      <w:color w:val="000000"/>
      <w:sz w:val="24"/>
    </w:rPr>
  </w:style>
  <w:style w:type="paragraph" w:styleId="43">
    <w:name w:val="table of figures"/>
    <w:basedOn w:val="1"/>
    <w:next w:val="1"/>
    <w:unhideWhenUsed/>
    <w:qFormat/>
    <w:uiPriority w:val="0"/>
    <w:pPr>
      <w:ind w:left="200" w:leftChars="200" w:hanging="200" w:hangingChars="200"/>
    </w:pPr>
  </w:style>
  <w:style w:type="paragraph" w:styleId="44">
    <w:name w:val="toc 2"/>
    <w:basedOn w:val="1"/>
    <w:next w:val="1"/>
    <w:qFormat/>
    <w:uiPriority w:val="39"/>
    <w:pPr>
      <w:tabs>
        <w:tab w:val="right" w:leader="dot" w:pos="8296"/>
      </w:tabs>
      <w:ind w:left="210"/>
    </w:pPr>
    <w:rPr>
      <w:b/>
      <w:smallCaps/>
    </w:rPr>
  </w:style>
  <w:style w:type="paragraph" w:styleId="45">
    <w:name w:val="Body Text 2"/>
    <w:basedOn w:val="1"/>
    <w:link w:val="91"/>
    <w:qFormat/>
    <w:uiPriority w:val="0"/>
    <w:pPr>
      <w:widowControl/>
      <w:snapToGrid w:val="0"/>
      <w:spacing w:before="50" w:afterLines="50" w:line="400" w:lineRule="exact"/>
    </w:pPr>
    <w:rPr>
      <w:rFonts w:ascii="宋体" w:hAnsi="宋体"/>
      <w:color w:val="000000"/>
      <w:sz w:val="24"/>
    </w:rPr>
  </w:style>
  <w:style w:type="paragraph" w:styleId="46">
    <w:name w:val="HTML Preformatted"/>
    <w:basedOn w:val="1"/>
    <w:link w:val="2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47">
    <w:name w:val="Normal (Web)"/>
    <w:basedOn w:val="1"/>
    <w:link w:val="92"/>
    <w:qFormat/>
    <w:uiPriority w:val="99"/>
    <w:pPr>
      <w:widowControl/>
      <w:spacing w:before="100" w:beforeAutospacing="1" w:after="100" w:afterAutospacing="1"/>
    </w:pPr>
    <w:rPr>
      <w:rFonts w:ascii="宋体" w:hAnsi="宋体"/>
      <w:kern w:val="0"/>
      <w:sz w:val="24"/>
    </w:rPr>
  </w:style>
  <w:style w:type="paragraph" w:styleId="48">
    <w:name w:val="index 1"/>
    <w:basedOn w:val="1"/>
    <w:next w:val="1"/>
    <w:semiHidden/>
    <w:qFormat/>
    <w:uiPriority w:val="0"/>
    <w:rPr>
      <w:szCs w:val="20"/>
    </w:rPr>
  </w:style>
  <w:style w:type="paragraph" w:styleId="49">
    <w:name w:val="Title"/>
    <w:basedOn w:val="1"/>
    <w:next w:val="1"/>
    <w:link w:val="93"/>
    <w:qFormat/>
    <w:uiPriority w:val="0"/>
    <w:pPr>
      <w:spacing w:before="240" w:after="60"/>
      <w:jc w:val="center"/>
      <w:outlineLvl w:val="0"/>
    </w:pPr>
    <w:rPr>
      <w:rFonts w:ascii="Cambria" w:hAnsi="Cambria"/>
      <w:b/>
      <w:bCs/>
      <w:sz w:val="32"/>
      <w:szCs w:val="32"/>
    </w:rPr>
  </w:style>
  <w:style w:type="paragraph" w:styleId="50">
    <w:name w:val="annotation subject"/>
    <w:basedOn w:val="19"/>
    <w:next w:val="19"/>
    <w:link w:val="94"/>
    <w:qFormat/>
    <w:uiPriority w:val="0"/>
    <w:rPr>
      <w:b/>
      <w:bCs/>
    </w:rPr>
  </w:style>
  <w:style w:type="paragraph" w:styleId="51">
    <w:name w:val="Body Text First Indent"/>
    <w:basedOn w:val="21"/>
    <w:link w:val="214"/>
    <w:qFormat/>
    <w:uiPriority w:val="0"/>
    <w:pPr>
      <w:ind w:firstLine="200"/>
    </w:pPr>
    <w:rPr>
      <w:rFonts w:asciiTheme="minorHAnsi" w:hAnsiTheme="minorHAnsi" w:eastAsiaTheme="minorEastAsia" w:cstheme="minorBidi"/>
      <w:bCs/>
      <w:sz w:val="24"/>
    </w:rPr>
  </w:style>
  <w:style w:type="table" w:styleId="53">
    <w:name w:val="Table Grid"/>
    <w:basedOn w:val="5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Grid 1"/>
    <w:basedOn w:val="5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5">
    <w:name w:val="Table Grid 8"/>
    <w:basedOn w:val="52"/>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7">
    <w:name w:val="Strong"/>
    <w:qFormat/>
    <w:uiPriority w:val="22"/>
    <w:rPr>
      <w:b/>
      <w:bCs/>
    </w:rPr>
  </w:style>
  <w:style w:type="character" w:styleId="58">
    <w:name w:val="page number"/>
    <w:qFormat/>
    <w:uiPriority w:val="0"/>
  </w:style>
  <w:style w:type="character" w:styleId="59">
    <w:name w:val="FollowedHyperlink"/>
    <w:basedOn w:val="56"/>
    <w:semiHidden/>
    <w:unhideWhenUsed/>
    <w:qFormat/>
    <w:uiPriority w:val="99"/>
    <w:rPr>
      <w:color w:val="954F72" w:themeColor="followedHyperlink"/>
      <w:u w:val="single"/>
      <w14:textFill>
        <w14:solidFill>
          <w14:schemeClr w14:val="folHlink"/>
        </w14:solidFill>
      </w14:textFill>
    </w:rPr>
  </w:style>
  <w:style w:type="character" w:styleId="60">
    <w:name w:val="Hyperlink"/>
    <w:qFormat/>
    <w:uiPriority w:val="99"/>
    <w:rPr>
      <w:color w:val="0000FF"/>
      <w:u w:val="single"/>
    </w:rPr>
  </w:style>
  <w:style w:type="character" w:styleId="61">
    <w:name w:val="annotation reference"/>
    <w:qFormat/>
    <w:uiPriority w:val="99"/>
    <w:rPr>
      <w:sz w:val="21"/>
      <w:szCs w:val="21"/>
    </w:rPr>
  </w:style>
  <w:style w:type="character" w:styleId="62">
    <w:name w:val="footnote reference"/>
    <w:unhideWhenUsed/>
    <w:qFormat/>
    <w:uiPriority w:val="99"/>
    <w:rPr>
      <w:rFonts w:hint="default" w:ascii="Times New Roman"/>
      <w:sz w:val="24"/>
      <w:vertAlign w:val="superscript"/>
    </w:rPr>
  </w:style>
  <w:style w:type="character" w:customStyle="1" w:styleId="63">
    <w:name w:val="标题 1 字符"/>
    <w:basedOn w:val="56"/>
    <w:link w:val="4"/>
    <w:qFormat/>
    <w:uiPriority w:val="9"/>
    <w:rPr>
      <w:rFonts w:eastAsia="微软雅黑"/>
      <w:b/>
      <w:bCs/>
      <w:kern w:val="44"/>
      <w:sz w:val="24"/>
      <w:szCs w:val="44"/>
    </w:rPr>
  </w:style>
  <w:style w:type="character" w:customStyle="1" w:styleId="64">
    <w:name w:val="标题 4 字符"/>
    <w:link w:val="9"/>
    <w:qFormat/>
    <w:uiPriority w:val="0"/>
    <w:rPr>
      <w:rFonts w:ascii="等线 Light" w:hAnsi="等线 Light" w:eastAsia="微软雅黑" w:cs="Times New Roman"/>
      <w:b/>
      <w:bCs/>
      <w:kern w:val="2"/>
      <w:sz w:val="21"/>
      <w:szCs w:val="28"/>
    </w:rPr>
  </w:style>
  <w:style w:type="character" w:customStyle="1" w:styleId="65">
    <w:name w:val="标题 3 字符"/>
    <w:basedOn w:val="56"/>
    <w:link w:val="7"/>
    <w:qFormat/>
    <w:uiPriority w:val="0"/>
    <w:rPr>
      <w:rFonts w:ascii="仿宋_GB2312" w:hAnsi="仿宋_GB2312" w:eastAsia="微软雅黑"/>
      <w:bCs/>
      <w:kern w:val="2"/>
      <w:sz w:val="21"/>
    </w:rPr>
  </w:style>
  <w:style w:type="paragraph" w:customStyle="1" w:styleId="66">
    <w:name w:val="表格文字"/>
    <w:basedOn w:val="67"/>
    <w:next w:val="21"/>
    <w:qFormat/>
    <w:uiPriority w:val="0"/>
  </w:style>
  <w:style w:type="paragraph" w:customStyle="1" w:styleId="67">
    <w:name w:val="表格文字（两侧对齐）"/>
    <w:basedOn w:val="1"/>
    <w:qFormat/>
    <w:uiPriority w:val="0"/>
    <w:pPr>
      <w:snapToGrid w:val="0"/>
    </w:pPr>
    <w:rPr>
      <w:rFonts w:eastAsia="宋体"/>
      <w:sz w:val="20"/>
    </w:rPr>
  </w:style>
  <w:style w:type="character" w:customStyle="1" w:styleId="68">
    <w:name w:val="正文文本 字符"/>
    <w:link w:val="21"/>
    <w:qFormat/>
    <w:uiPriority w:val="0"/>
    <w:rPr>
      <w:kern w:val="2"/>
      <w:sz w:val="21"/>
      <w:szCs w:val="24"/>
    </w:rPr>
  </w:style>
  <w:style w:type="character" w:customStyle="1" w:styleId="69">
    <w:name w:val="正文缩进 字符1"/>
    <w:link w:val="8"/>
    <w:qFormat/>
    <w:uiPriority w:val="0"/>
    <w:rPr>
      <w:kern w:val="2"/>
      <w:sz w:val="21"/>
    </w:rPr>
  </w:style>
  <w:style w:type="paragraph" w:customStyle="1" w:styleId="70">
    <w:name w:val="目录 71"/>
    <w:basedOn w:val="1"/>
    <w:next w:val="1"/>
    <w:unhideWhenUsed/>
    <w:qFormat/>
    <w:uiPriority w:val="39"/>
    <w:pPr>
      <w:ind w:left="2520" w:leftChars="1200"/>
    </w:pPr>
    <w:rPr>
      <w:rFonts w:ascii="Calibri" w:hAnsi="Calibri"/>
      <w:szCs w:val="22"/>
    </w:rPr>
  </w:style>
  <w:style w:type="character" w:customStyle="1" w:styleId="71">
    <w:name w:val="批注文字 字符"/>
    <w:link w:val="19"/>
    <w:qFormat/>
    <w:uiPriority w:val="0"/>
    <w:rPr>
      <w:kern w:val="2"/>
      <w:sz w:val="21"/>
      <w:szCs w:val="24"/>
    </w:rPr>
  </w:style>
  <w:style w:type="character" w:customStyle="1" w:styleId="72">
    <w:name w:val="正文文本 3 字符"/>
    <w:link w:val="20"/>
    <w:qFormat/>
    <w:uiPriority w:val="0"/>
    <w:rPr>
      <w:kern w:val="2"/>
      <w:sz w:val="16"/>
      <w:szCs w:val="16"/>
    </w:rPr>
  </w:style>
  <w:style w:type="character" w:customStyle="1" w:styleId="73">
    <w:name w:val="正文文本缩进 字符"/>
    <w:link w:val="2"/>
    <w:qFormat/>
    <w:uiPriority w:val="99"/>
    <w:rPr>
      <w:rFonts w:ascii="宋体" w:hAnsi="Courier New"/>
      <w:spacing w:val="-4"/>
      <w:kern w:val="2"/>
      <w:sz w:val="18"/>
    </w:rPr>
  </w:style>
  <w:style w:type="paragraph" w:customStyle="1" w:styleId="74">
    <w:name w:val="目录 51"/>
    <w:basedOn w:val="1"/>
    <w:next w:val="1"/>
    <w:unhideWhenUsed/>
    <w:qFormat/>
    <w:uiPriority w:val="39"/>
    <w:pPr>
      <w:ind w:left="1680" w:leftChars="800"/>
    </w:pPr>
    <w:rPr>
      <w:rFonts w:ascii="Calibri" w:hAnsi="Calibri"/>
      <w:szCs w:val="22"/>
    </w:rPr>
  </w:style>
  <w:style w:type="paragraph" w:customStyle="1" w:styleId="75">
    <w:name w:val="目录 31"/>
    <w:basedOn w:val="1"/>
    <w:next w:val="1"/>
    <w:qFormat/>
    <w:uiPriority w:val="39"/>
    <w:pPr>
      <w:ind w:left="840" w:leftChars="400"/>
    </w:pPr>
  </w:style>
  <w:style w:type="character" w:customStyle="1" w:styleId="76">
    <w:name w:val="纯文本 字符"/>
    <w:link w:val="28"/>
    <w:qFormat/>
    <w:uiPriority w:val="0"/>
    <w:rPr>
      <w:rFonts w:ascii="微软雅黑" w:hAnsi="微软雅黑" w:eastAsia="微软雅黑" w:cs="宋体"/>
      <w:kern w:val="2"/>
      <w:sz w:val="21"/>
      <w:szCs w:val="21"/>
    </w:rPr>
  </w:style>
  <w:style w:type="paragraph" w:customStyle="1" w:styleId="77">
    <w:name w:val="目录 81"/>
    <w:basedOn w:val="1"/>
    <w:next w:val="1"/>
    <w:unhideWhenUsed/>
    <w:qFormat/>
    <w:uiPriority w:val="39"/>
    <w:pPr>
      <w:ind w:left="2940" w:leftChars="1400"/>
    </w:pPr>
    <w:rPr>
      <w:rFonts w:ascii="Calibri" w:hAnsi="Calibri"/>
      <w:szCs w:val="22"/>
    </w:rPr>
  </w:style>
  <w:style w:type="character" w:customStyle="1" w:styleId="78">
    <w:name w:val="日期 字符"/>
    <w:link w:val="30"/>
    <w:qFormat/>
    <w:uiPriority w:val="0"/>
    <w:rPr>
      <w:rFonts w:eastAsia="楷体_GB2312"/>
      <w:kern w:val="2"/>
      <w:sz w:val="32"/>
    </w:rPr>
  </w:style>
  <w:style w:type="character" w:customStyle="1" w:styleId="79">
    <w:name w:val="正文文本缩进 2 字符"/>
    <w:link w:val="31"/>
    <w:qFormat/>
    <w:uiPriority w:val="0"/>
    <w:rPr>
      <w:rFonts w:ascii="仿宋_GB2312" w:hAnsi="宋体" w:cs="Arial"/>
      <w:b/>
      <w:bCs/>
      <w:color w:val="000000"/>
      <w:kern w:val="2"/>
      <w:sz w:val="24"/>
      <w:szCs w:val="24"/>
    </w:rPr>
  </w:style>
  <w:style w:type="character" w:customStyle="1" w:styleId="80">
    <w:name w:val="批注框文本 字符"/>
    <w:link w:val="33"/>
    <w:qFormat/>
    <w:uiPriority w:val="0"/>
    <w:rPr>
      <w:kern w:val="2"/>
      <w:sz w:val="18"/>
      <w:szCs w:val="18"/>
    </w:rPr>
  </w:style>
  <w:style w:type="character" w:customStyle="1" w:styleId="81">
    <w:name w:val="页脚 字符1"/>
    <w:link w:val="34"/>
    <w:qFormat/>
    <w:locked/>
    <w:uiPriority w:val="0"/>
    <w:rPr>
      <w:kern w:val="2"/>
      <w:sz w:val="18"/>
      <w:szCs w:val="18"/>
    </w:rPr>
  </w:style>
  <w:style w:type="character" w:customStyle="1" w:styleId="82">
    <w:name w:val="页眉 字符"/>
    <w:link w:val="35"/>
    <w:qFormat/>
    <w:uiPriority w:val="99"/>
    <w:rPr>
      <w:rFonts w:eastAsia="微软雅黑"/>
      <w:kern w:val="2"/>
      <w:sz w:val="18"/>
      <w:szCs w:val="18"/>
    </w:rPr>
  </w:style>
  <w:style w:type="paragraph" w:customStyle="1" w:styleId="83">
    <w:name w:val="目录 11"/>
    <w:basedOn w:val="1"/>
    <w:next w:val="1"/>
    <w:qFormat/>
    <w:uiPriority w:val="39"/>
  </w:style>
  <w:style w:type="paragraph" w:customStyle="1" w:styleId="84">
    <w:name w:val="目录 41"/>
    <w:basedOn w:val="1"/>
    <w:next w:val="1"/>
    <w:unhideWhenUsed/>
    <w:qFormat/>
    <w:uiPriority w:val="39"/>
    <w:pPr>
      <w:ind w:left="1260" w:leftChars="600"/>
    </w:pPr>
    <w:rPr>
      <w:rFonts w:ascii="Calibri" w:hAnsi="Calibri"/>
      <w:szCs w:val="22"/>
    </w:rPr>
  </w:style>
  <w:style w:type="character" w:customStyle="1" w:styleId="85">
    <w:name w:val="副标题 字符"/>
    <w:link w:val="38"/>
    <w:qFormat/>
    <w:uiPriority w:val="0"/>
    <w:rPr>
      <w:rFonts w:ascii="Cambria" w:hAnsi="Cambria"/>
      <w:b/>
      <w:bCs/>
      <w:kern w:val="28"/>
      <w:sz w:val="32"/>
      <w:szCs w:val="32"/>
    </w:rPr>
  </w:style>
  <w:style w:type="character" w:customStyle="1" w:styleId="86">
    <w:name w:val="脚注文本 字符"/>
    <w:link w:val="40"/>
    <w:qFormat/>
    <w:uiPriority w:val="99"/>
    <w:rPr>
      <w:rFonts w:ascii="Calibri" w:hAnsi="Calibri"/>
      <w:kern w:val="2"/>
      <w:sz w:val="18"/>
      <w:szCs w:val="24"/>
    </w:rPr>
  </w:style>
  <w:style w:type="paragraph" w:customStyle="1" w:styleId="87">
    <w:name w:val="目录 61"/>
    <w:basedOn w:val="1"/>
    <w:next w:val="1"/>
    <w:unhideWhenUsed/>
    <w:qFormat/>
    <w:uiPriority w:val="39"/>
    <w:pPr>
      <w:ind w:left="2100" w:leftChars="1000"/>
    </w:pPr>
    <w:rPr>
      <w:rFonts w:ascii="Calibri" w:hAnsi="Calibri"/>
      <w:szCs w:val="22"/>
    </w:rPr>
  </w:style>
  <w:style w:type="character" w:customStyle="1" w:styleId="88">
    <w:name w:val="正文文本缩进 3 字符"/>
    <w:link w:val="42"/>
    <w:qFormat/>
    <w:uiPriority w:val="0"/>
    <w:rPr>
      <w:rFonts w:ascii="仿宋_GB2312" w:hAnsi="宋体" w:eastAsia="仿宋_GB2312"/>
      <w:color w:val="000000"/>
      <w:kern w:val="2"/>
      <w:sz w:val="24"/>
      <w:szCs w:val="24"/>
    </w:rPr>
  </w:style>
  <w:style w:type="paragraph" w:customStyle="1" w:styleId="89">
    <w:name w:val="目录 21"/>
    <w:basedOn w:val="1"/>
    <w:next w:val="1"/>
    <w:qFormat/>
    <w:uiPriority w:val="39"/>
    <w:pPr>
      <w:ind w:left="420" w:leftChars="200"/>
    </w:pPr>
  </w:style>
  <w:style w:type="paragraph" w:customStyle="1" w:styleId="90">
    <w:name w:val="目录 91"/>
    <w:basedOn w:val="1"/>
    <w:next w:val="1"/>
    <w:unhideWhenUsed/>
    <w:qFormat/>
    <w:uiPriority w:val="39"/>
    <w:pPr>
      <w:ind w:left="3360" w:leftChars="1600"/>
    </w:pPr>
    <w:rPr>
      <w:rFonts w:ascii="Calibri" w:hAnsi="Calibri"/>
      <w:szCs w:val="22"/>
    </w:rPr>
  </w:style>
  <w:style w:type="character" w:customStyle="1" w:styleId="91">
    <w:name w:val="正文文本 2 字符"/>
    <w:link w:val="45"/>
    <w:qFormat/>
    <w:uiPriority w:val="0"/>
    <w:rPr>
      <w:rFonts w:ascii="宋体" w:hAnsi="宋体"/>
      <w:color w:val="000000"/>
      <w:kern w:val="2"/>
      <w:sz w:val="24"/>
      <w:szCs w:val="24"/>
    </w:rPr>
  </w:style>
  <w:style w:type="character" w:customStyle="1" w:styleId="92">
    <w:name w:val="普通(网站) 字符"/>
    <w:link w:val="47"/>
    <w:qFormat/>
    <w:locked/>
    <w:uiPriority w:val="99"/>
    <w:rPr>
      <w:rFonts w:ascii="宋体" w:hAnsi="宋体" w:cs="宋体"/>
      <w:sz w:val="24"/>
      <w:szCs w:val="24"/>
    </w:rPr>
  </w:style>
  <w:style w:type="character" w:customStyle="1" w:styleId="93">
    <w:name w:val="标题 字符"/>
    <w:link w:val="49"/>
    <w:qFormat/>
    <w:uiPriority w:val="0"/>
    <w:rPr>
      <w:rFonts w:ascii="Cambria" w:hAnsi="Cambria"/>
      <w:b/>
      <w:bCs/>
      <w:kern w:val="2"/>
      <w:sz w:val="32"/>
      <w:szCs w:val="32"/>
    </w:rPr>
  </w:style>
  <w:style w:type="character" w:customStyle="1" w:styleId="94">
    <w:name w:val="批注主题 字符"/>
    <w:link w:val="50"/>
    <w:qFormat/>
    <w:uiPriority w:val="0"/>
    <w:rPr>
      <w:b/>
      <w:bCs/>
      <w:kern w:val="2"/>
      <w:sz w:val="21"/>
      <w:szCs w:val="24"/>
    </w:rPr>
  </w:style>
  <w:style w:type="paragraph" w:customStyle="1" w:styleId="95">
    <w:name w:val="正文首行缩进1"/>
    <w:basedOn w:val="21"/>
    <w:link w:val="96"/>
    <w:qFormat/>
    <w:uiPriority w:val="0"/>
    <w:pPr>
      <w:ind w:firstLine="420" w:firstLineChars="100"/>
    </w:pPr>
  </w:style>
  <w:style w:type="character" w:customStyle="1" w:styleId="96">
    <w:name w:val="正文首行缩进 Char"/>
    <w:link w:val="95"/>
    <w:qFormat/>
    <w:uiPriority w:val="0"/>
  </w:style>
  <w:style w:type="character" w:customStyle="1" w:styleId="97">
    <w:name w:val="已访问的超链接1"/>
    <w:qFormat/>
    <w:uiPriority w:val="0"/>
    <w:rPr>
      <w:color w:val="800080"/>
      <w:u w:val="single"/>
    </w:rPr>
  </w:style>
  <w:style w:type="character" w:customStyle="1" w:styleId="98">
    <w:name w:val="正文缩进 字符"/>
    <w:qFormat/>
    <w:uiPriority w:val="0"/>
    <w:rPr>
      <w:snapToGrid/>
      <w:kern w:val="0"/>
      <w:sz w:val="24"/>
    </w:rPr>
  </w:style>
  <w:style w:type="character" w:customStyle="1" w:styleId="99">
    <w:name w:val="列表段落 字符1"/>
    <w:link w:val="100"/>
    <w:qFormat/>
    <w:uiPriority w:val="99"/>
    <w:rPr>
      <w:rFonts w:eastAsia="微软雅黑"/>
      <w:kern w:val="2"/>
      <w:sz w:val="21"/>
      <w:szCs w:val="22"/>
    </w:rPr>
  </w:style>
  <w:style w:type="paragraph" w:styleId="100">
    <w:name w:val="List Paragraph"/>
    <w:basedOn w:val="1"/>
    <w:link w:val="99"/>
    <w:qFormat/>
    <w:uiPriority w:val="99"/>
    <w:pPr>
      <w:numPr>
        <w:ilvl w:val="1"/>
        <w:numId w:val="3"/>
      </w:numPr>
      <w:spacing w:line="560" w:lineRule="exact"/>
      <w:ind w:right="-147" w:rightChars="-70" w:firstLine="0" w:firstLineChars="0"/>
    </w:pPr>
    <w:rPr>
      <w:szCs w:val="22"/>
    </w:rPr>
  </w:style>
  <w:style w:type="character" w:customStyle="1" w:styleId="101">
    <w:name w:val="列表段落 字符"/>
    <w:qFormat/>
    <w:uiPriority w:val="34"/>
    <w:rPr>
      <w:rFonts w:ascii="Times New Roman" w:hAnsi="Times New Roman" w:eastAsia="宋体" w:cs="Times New Roman"/>
      <w:szCs w:val="24"/>
    </w:rPr>
  </w:style>
  <w:style w:type="character" w:customStyle="1" w:styleId="102">
    <w:name w:val="页脚 字符"/>
    <w:qFormat/>
    <w:uiPriority w:val="99"/>
  </w:style>
  <w:style w:type="character" w:customStyle="1" w:styleId="103">
    <w:name w:val="页眉 Char1"/>
    <w:qFormat/>
    <w:uiPriority w:val="99"/>
    <w:rPr>
      <w:kern w:val="2"/>
      <w:sz w:val="18"/>
      <w:szCs w:val="18"/>
    </w:rPr>
  </w:style>
  <w:style w:type="character" w:customStyle="1" w:styleId="104">
    <w:name w:val="普通文字 Char Char2"/>
    <w:qFormat/>
    <w:uiPriority w:val="0"/>
    <w:rPr>
      <w:rFonts w:ascii="宋体" w:hAnsi="Courier New" w:eastAsia="宋体"/>
      <w:kern w:val="2"/>
      <w:sz w:val="24"/>
      <w:szCs w:val="24"/>
      <w:lang w:val="en-US" w:eastAsia="zh-CN" w:bidi="ar-SA"/>
    </w:rPr>
  </w:style>
  <w:style w:type="character" w:customStyle="1" w:styleId="105">
    <w:name w:val="批注文字 Char"/>
    <w:qFormat/>
    <w:uiPriority w:val="0"/>
    <w:rPr>
      <w:kern w:val="2"/>
      <w:sz w:val="21"/>
      <w:szCs w:val="24"/>
    </w:rPr>
  </w:style>
  <w:style w:type="character" w:customStyle="1" w:styleId="106">
    <w:name w:val="ca-92"/>
    <w:qFormat/>
    <w:uiPriority w:val="0"/>
  </w:style>
  <w:style w:type="character" w:customStyle="1" w:styleId="107">
    <w:name w:val="bookmark-item"/>
    <w:qFormat/>
    <w:uiPriority w:val="0"/>
  </w:style>
  <w:style w:type="character" w:customStyle="1" w:styleId="108">
    <w:name w:val="纯文本 Char3"/>
    <w:qFormat/>
    <w:uiPriority w:val="0"/>
    <w:rPr>
      <w:rFonts w:ascii="宋体" w:hAnsi="Courier New" w:eastAsia="宋体"/>
      <w:kern w:val="2"/>
      <w:sz w:val="24"/>
      <w:szCs w:val="24"/>
      <w:lang w:val="en-US" w:eastAsia="zh-CN" w:bidi="ar-SA"/>
    </w:rPr>
  </w:style>
  <w:style w:type="character" w:customStyle="1" w:styleId="109">
    <w:name w:val="sub"/>
    <w:qFormat/>
    <w:uiPriority w:val="0"/>
  </w:style>
  <w:style w:type="character" w:customStyle="1" w:styleId="110">
    <w:name w:val="纯文本 Char1"/>
    <w:qFormat/>
    <w:uiPriority w:val="0"/>
    <w:rPr>
      <w:rFonts w:ascii="宋体" w:hAnsi="Courier New" w:eastAsia="宋体" w:cs="Times New Roman"/>
      <w:sz w:val="24"/>
      <w:szCs w:val="24"/>
    </w:rPr>
  </w:style>
  <w:style w:type="paragraph" w:customStyle="1" w:styleId="111">
    <w:name w:val="_Style 2"/>
    <w:basedOn w:val="1"/>
    <w:qFormat/>
    <w:uiPriority w:val="0"/>
    <w:pPr>
      <w:adjustRightInd w:val="0"/>
      <w:snapToGrid w:val="0"/>
      <w:ind w:firstLine="420"/>
    </w:pPr>
    <w:rPr>
      <w:rFonts w:ascii="Calibri" w:hAnsi="Calibri"/>
      <w:sz w:val="24"/>
    </w:rPr>
  </w:style>
  <w:style w:type="paragraph" w:customStyle="1" w:styleId="112">
    <w:name w:val="Char Char9 Char Char"/>
    <w:basedOn w:val="1"/>
    <w:qFormat/>
    <w:uiPriority w:val="0"/>
    <w:pPr>
      <w:tabs>
        <w:tab w:val="left" w:pos="360"/>
      </w:tabs>
    </w:pPr>
  </w:style>
  <w:style w:type="paragraph" w:customStyle="1" w:styleId="113">
    <w:name w:val="样式 正文1 + 段前: 0.1 行"/>
    <w:basedOn w:val="1"/>
    <w:qFormat/>
    <w:uiPriority w:val="0"/>
    <w:pPr>
      <w:snapToGrid w:val="0"/>
      <w:spacing w:beforeLines="10" w:line="440" w:lineRule="atLeast"/>
      <w:ind w:firstLine="510"/>
    </w:pPr>
    <w:rPr>
      <w:sz w:val="24"/>
    </w:rPr>
  </w:style>
  <w:style w:type="paragraph" w:customStyle="1" w:styleId="114">
    <w:name w:val="列表段落1"/>
    <w:basedOn w:val="1"/>
    <w:qFormat/>
    <w:uiPriority w:val="0"/>
    <w:pPr>
      <w:ind w:firstLine="420"/>
    </w:pPr>
    <w:rPr>
      <w:szCs w:val="21"/>
    </w:rPr>
  </w:style>
  <w:style w:type="paragraph" w:customStyle="1" w:styleId="115">
    <w:name w:val="列出段落1"/>
    <w:basedOn w:val="1"/>
    <w:link w:val="282"/>
    <w:qFormat/>
    <w:uiPriority w:val="0"/>
    <w:pPr>
      <w:ind w:firstLine="420"/>
    </w:pPr>
    <w:rPr>
      <w:rFonts w:ascii="Calibri" w:hAnsi="Calibri"/>
      <w:szCs w:val="20"/>
    </w:rPr>
  </w:style>
  <w:style w:type="paragraph" w:customStyle="1" w:styleId="116">
    <w:name w:val="Default"/>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1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8">
    <w:name w:val="纯文本1"/>
    <w:basedOn w:val="1"/>
    <w:qFormat/>
    <w:uiPriority w:val="0"/>
    <w:pPr>
      <w:adjustRightInd w:val="0"/>
      <w:textAlignment w:val="baseline"/>
    </w:pPr>
    <w:rPr>
      <w:rFonts w:ascii="宋体" w:hAnsi="Courier New" w:eastAsia="楷体_GB2312"/>
      <w:sz w:val="26"/>
      <w:szCs w:val="20"/>
    </w:rPr>
  </w:style>
  <w:style w:type="paragraph" w:customStyle="1" w:styleId="119">
    <w:name w:val="默认段落字体 Para Char Char Char Char Char Char Char Char Char1 Char Char Char Char"/>
    <w:basedOn w:val="1"/>
    <w:qFormat/>
    <w:uiPriority w:val="0"/>
    <w:rPr>
      <w:rFonts w:ascii="Tahoma" w:hAnsi="Tahoma"/>
      <w:sz w:val="24"/>
      <w:szCs w:val="20"/>
    </w:rPr>
  </w:style>
  <w:style w:type="paragraph" w:customStyle="1" w:styleId="120">
    <w:name w:val="表内文字"/>
    <w:basedOn w:val="1"/>
    <w:qFormat/>
    <w:uiPriority w:val="0"/>
    <w:pPr>
      <w:jc w:val="center"/>
    </w:pPr>
    <w:rPr>
      <w:rFonts w:ascii="仿宋_GB2312" w:eastAsia="仿宋_GB2312"/>
      <w:sz w:val="24"/>
    </w:rPr>
  </w:style>
  <w:style w:type="paragraph" w:customStyle="1" w:styleId="12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2">
    <w:name w:val="1 Char Char Char Char"/>
    <w:basedOn w:val="1"/>
    <w:qFormat/>
    <w:uiPriority w:val="0"/>
    <w:rPr>
      <w:rFonts w:ascii="Tahoma" w:hAnsi="Tahoma"/>
      <w:sz w:val="24"/>
      <w:szCs w:val="20"/>
    </w:rPr>
  </w:style>
  <w:style w:type="paragraph" w:customStyle="1" w:styleId="123">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124">
    <w:name w:val="Char Char Char Char Char Char Char"/>
    <w:basedOn w:val="1"/>
    <w:qFormat/>
    <w:uiPriority w:val="0"/>
    <w:rPr>
      <w:szCs w:val="21"/>
    </w:rPr>
  </w:style>
  <w:style w:type="paragraph" w:customStyle="1" w:styleId="125">
    <w:name w:val="TOC 标题1"/>
    <w:basedOn w:val="4"/>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6">
    <w:name w:val="正文段"/>
    <w:basedOn w:val="1"/>
    <w:qFormat/>
    <w:uiPriority w:val="0"/>
    <w:pPr>
      <w:widowControl/>
      <w:snapToGrid w:val="0"/>
      <w:spacing w:afterLines="50"/>
      <w:ind w:firstLine="200"/>
    </w:pPr>
    <w:rPr>
      <w:kern w:val="0"/>
      <w:sz w:val="24"/>
      <w:szCs w:val="20"/>
    </w:rPr>
  </w:style>
  <w:style w:type="paragraph" w:customStyle="1" w:styleId="127">
    <w:name w:val="纯文本2"/>
    <w:basedOn w:val="1"/>
    <w:qFormat/>
    <w:uiPriority w:val="0"/>
    <w:pPr>
      <w:adjustRightInd w:val="0"/>
      <w:textAlignment w:val="baseline"/>
    </w:pPr>
    <w:rPr>
      <w:rFonts w:ascii="宋体" w:hAnsi="Courier New" w:eastAsia="楷体_GB2312"/>
      <w:sz w:val="26"/>
      <w:szCs w:val="20"/>
    </w:rPr>
  </w:style>
  <w:style w:type="paragraph" w:customStyle="1" w:styleId="128">
    <w:name w:val="默认段落字体 Para Char Char Char Char"/>
    <w:basedOn w:val="1"/>
    <w:qFormat/>
    <w:uiPriority w:val="0"/>
    <w:rPr>
      <w:rFonts w:ascii="Arial" w:hAnsi="Arial" w:cs="Arial"/>
      <w:szCs w:val="21"/>
    </w:rPr>
  </w:style>
  <w:style w:type="paragraph" w:customStyle="1" w:styleId="129">
    <w:name w:val="_Style 54"/>
    <w:basedOn w:val="1"/>
    <w:qFormat/>
    <w:uiPriority w:val="0"/>
    <w:pPr>
      <w:adjustRightInd w:val="0"/>
      <w:snapToGrid w:val="0"/>
      <w:ind w:firstLine="420"/>
    </w:pPr>
    <w:rPr>
      <w:rFonts w:ascii="Calibri" w:hAnsi="Calibri"/>
      <w:sz w:val="24"/>
    </w:rPr>
  </w:style>
  <w:style w:type="paragraph" w:customStyle="1" w:styleId="130">
    <w:name w:val="CM11"/>
    <w:basedOn w:val="116"/>
    <w:next w:val="116"/>
    <w:unhideWhenUsed/>
    <w:qFormat/>
    <w:uiPriority w:val="99"/>
    <w:pPr>
      <w:spacing w:line="520" w:lineRule="atLeast"/>
    </w:pPr>
  </w:style>
  <w:style w:type="paragraph" w:customStyle="1" w:styleId="131">
    <w:name w:val="WPSOffice手动目录 1"/>
    <w:qFormat/>
    <w:uiPriority w:val="0"/>
    <w:rPr>
      <w:rFonts w:ascii="Times New Roman" w:hAnsi="Times New Roman" w:eastAsia="宋体" w:cs="Times New Roman"/>
      <w:lang w:val="en-US" w:eastAsia="zh-CN" w:bidi="ar-SA"/>
    </w:rPr>
  </w:style>
  <w:style w:type="paragraph" w:customStyle="1" w:styleId="132">
    <w:name w:val="p16"/>
    <w:basedOn w:val="1"/>
    <w:qFormat/>
    <w:uiPriority w:val="0"/>
    <w:pPr>
      <w:widowControl/>
    </w:pPr>
    <w:rPr>
      <w:rFonts w:ascii="宋体" w:hAnsi="宋体" w:cs="宋体"/>
      <w:kern w:val="0"/>
      <w:sz w:val="27"/>
      <w:szCs w:val="27"/>
    </w:rPr>
  </w:style>
  <w:style w:type="paragraph" w:customStyle="1" w:styleId="133">
    <w:name w:val="CM13"/>
    <w:basedOn w:val="116"/>
    <w:next w:val="116"/>
    <w:unhideWhenUsed/>
    <w:qFormat/>
    <w:uiPriority w:val="99"/>
    <w:pPr>
      <w:spacing w:line="520" w:lineRule="atLeast"/>
    </w:pPr>
  </w:style>
  <w:style w:type="paragraph" w:customStyle="1" w:styleId="134">
    <w:name w:val="CM19"/>
    <w:basedOn w:val="116"/>
    <w:next w:val="116"/>
    <w:unhideWhenUsed/>
    <w:qFormat/>
    <w:uiPriority w:val="99"/>
  </w:style>
  <w:style w:type="character" w:customStyle="1" w:styleId="135">
    <w:name w:val="font01"/>
    <w:qFormat/>
    <w:uiPriority w:val="0"/>
    <w:rPr>
      <w:rFonts w:hint="eastAsia" w:ascii="宋体" w:hAnsi="宋体" w:eastAsia="宋体" w:cs="宋体"/>
      <w:color w:val="000000"/>
      <w:sz w:val="21"/>
      <w:szCs w:val="21"/>
      <w:u w:val="none"/>
      <w:vertAlign w:val="superscript"/>
    </w:rPr>
  </w:style>
  <w:style w:type="character" w:customStyle="1" w:styleId="136">
    <w:name w:val="font11"/>
    <w:qFormat/>
    <w:uiPriority w:val="0"/>
    <w:rPr>
      <w:rFonts w:hint="eastAsia" w:ascii="宋体" w:hAnsi="宋体" w:eastAsia="宋体" w:cs="宋体"/>
      <w:color w:val="000000"/>
      <w:sz w:val="21"/>
      <w:szCs w:val="21"/>
      <w:u w:val="none"/>
    </w:rPr>
  </w:style>
  <w:style w:type="paragraph" w:customStyle="1" w:styleId="137">
    <w:name w:val="--规划正文"/>
    <w:basedOn w:val="1"/>
    <w:qFormat/>
    <w:uiPriority w:val="0"/>
    <w:pPr>
      <w:widowControl/>
      <w:suppressAutoHyphens/>
      <w:ind w:firstLine="200"/>
    </w:pPr>
    <w:rPr>
      <w:kern w:val="1"/>
      <w:szCs w:val="20"/>
      <w:lang w:eastAsia="ar-SA"/>
    </w:rPr>
  </w:style>
  <w:style w:type="character" w:customStyle="1" w:styleId="138">
    <w:name w:val="正文首行缩进 2 Char"/>
    <w:link w:val="139"/>
    <w:qFormat/>
    <w:uiPriority w:val="0"/>
    <w:rPr>
      <w:rFonts w:ascii="宋体" w:hAnsi="Courier New"/>
      <w:spacing w:val="-4"/>
      <w:kern w:val="2"/>
      <w:sz w:val="24"/>
    </w:rPr>
  </w:style>
  <w:style w:type="paragraph" w:customStyle="1" w:styleId="139">
    <w:name w:val="正文首行缩进 21"/>
    <w:basedOn w:val="2"/>
    <w:link w:val="138"/>
    <w:unhideWhenUsed/>
    <w:qFormat/>
    <w:uiPriority w:val="0"/>
    <w:pPr>
      <w:spacing w:after="120" w:line="360" w:lineRule="auto"/>
      <w:ind w:left="420" w:leftChars="200" w:firstLine="420"/>
    </w:pPr>
    <w:rPr>
      <w:sz w:val="24"/>
    </w:rPr>
  </w:style>
  <w:style w:type="character" w:customStyle="1" w:styleId="140">
    <w:name w:val="正文首行缩进 2 Char1"/>
    <w:qFormat/>
    <w:uiPriority w:val="0"/>
    <w:rPr>
      <w:rFonts w:ascii="宋体" w:hAnsi="Courier New"/>
      <w:spacing w:val="-4"/>
      <w:kern w:val="2"/>
      <w:sz w:val="21"/>
      <w:szCs w:val="24"/>
    </w:rPr>
  </w:style>
  <w:style w:type="paragraph" w:customStyle="1" w:styleId="141">
    <w:name w:val="正文sl"/>
    <w:basedOn w:val="1"/>
    <w:qFormat/>
    <w:uiPriority w:val="0"/>
    <w:pPr>
      <w:ind w:firstLine="600"/>
    </w:pPr>
    <w:rPr>
      <w:rFonts w:ascii="仿宋_GB2312" w:eastAsia="仿宋_GB2312" w:cs="宋体"/>
      <w:sz w:val="30"/>
      <w:szCs w:val="20"/>
    </w:rPr>
  </w:style>
  <w:style w:type="paragraph" w:customStyle="1" w:styleId="14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3">
    <w:name w:val="fontstyle01"/>
    <w:qFormat/>
    <w:uiPriority w:val="0"/>
    <w:rPr>
      <w:rFonts w:hint="eastAsia" w:ascii="宋体" w:hAnsi="宋体" w:eastAsia="宋体" w:cs="宋体"/>
      <w:color w:val="000000"/>
      <w:sz w:val="24"/>
      <w:szCs w:val="24"/>
    </w:rPr>
  </w:style>
  <w:style w:type="character" w:customStyle="1" w:styleId="144">
    <w:name w:val="inline-comment-marker"/>
    <w:basedOn w:val="56"/>
    <w:qFormat/>
    <w:uiPriority w:val="0"/>
  </w:style>
  <w:style w:type="paragraph" w:customStyle="1" w:styleId="145">
    <w:name w:val="列表段落11"/>
    <w:basedOn w:val="1"/>
    <w:qFormat/>
    <w:uiPriority w:val="34"/>
    <w:pPr>
      <w:widowControl/>
      <w:ind w:firstLine="420"/>
    </w:pPr>
    <w:rPr>
      <w:rFonts w:ascii="宋体" w:hAnsi="宋体" w:cs="宋体"/>
      <w:kern w:val="0"/>
      <w:sz w:val="24"/>
    </w:rPr>
  </w:style>
  <w:style w:type="character" w:customStyle="1" w:styleId="146">
    <w:name w:val="标题 5 字符"/>
    <w:basedOn w:val="56"/>
    <w:link w:val="10"/>
    <w:qFormat/>
    <w:uiPriority w:val="0"/>
    <w:rPr>
      <w:rFonts w:eastAsia="微软雅黑"/>
      <w:b/>
      <w:bCs/>
      <w:kern w:val="2"/>
      <w:sz w:val="21"/>
      <w:szCs w:val="28"/>
    </w:rPr>
  </w:style>
  <w:style w:type="character" w:customStyle="1" w:styleId="147">
    <w:name w:val="标题 6 字符"/>
    <w:basedOn w:val="56"/>
    <w:link w:val="11"/>
    <w:qFormat/>
    <w:uiPriority w:val="0"/>
    <w:rPr>
      <w:rFonts w:ascii="Arial" w:hAnsi="Arial" w:eastAsia="黑体"/>
      <w:b/>
      <w:bCs/>
      <w:kern w:val="2"/>
      <w:sz w:val="24"/>
    </w:rPr>
  </w:style>
  <w:style w:type="character" w:customStyle="1" w:styleId="148">
    <w:name w:val="标题 7 字符"/>
    <w:basedOn w:val="56"/>
    <w:link w:val="12"/>
    <w:qFormat/>
    <w:uiPriority w:val="0"/>
    <w:rPr>
      <w:rFonts w:ascii="宋体" w:eastAsia="仿宋_GB2312"/>
      <w:b/>
      <w:sz w:val="24"/>
    </w:rPr>
  </w:style>
  <w:style w:type="character" w:customStyle="1" w:styleId="149">
    <w:name w:val="标题 8 字符"/>
    <w:basedOn w:val="56"/>
    <w:link w:val="13"/>
    <w:qFormat/>
    <w:uiPriority w:val="0"/>
    <w:rPr>
      <w:rFonts w:ascii="Arial" w:hAnsi="Arial" w:eastAsia="黑体"/>
      <w:sz w:val="24"/>
    </w:rPr>
  </w:style>
  <w:style w:type="character" w:customStyle="1" w:styleId="150">
    <w:name w:val="标题 9 字符"/>
    <w:basedOn w:val="56"/>
    <w:link w:val="14"/>
    <w:qFormat/>
    <w:uiPriority w:val="0"/>
    <w:rPr>
      <w:rFonts w:ascii="Arial" w:hAnsi="Arial" w:eastAsia="黑体"/>
      <w:sz w:val="28"/>
    </w:rPr>
  </w:style>
  <w:style w:type="character" w:customStyle="1" w:styleId="151">
    <w:name w:val="标题 2 字符"/>
    <w:basedOn w:val="56"/>
    <w:link w:val="5"/>
    <w:qFormat/>
    <w:uiPriority w:val="9"/>
    <w:rPr>
      <w:rFonts w:ascii="仿宋_GB2312" w:hAnsi="仿宋_GB2312" w:eastAsia="微软雅黑"/>
      <w:b/>
      <w:sz w:val="21"/>
    </w:rPr>
  </w:style>
  <w:style w:type="character" w:customStyle="1" w:styleId="152">
    <w:name w:val="unnamed11"/>
    <w:qFormat/>
    <w:uiPriority w:val="0"/>
    <w:rPr>
      <w:sz w:val="20"/>
      <w:szCs w:val="20"/>
    </w:rPr>
  </w:style>
  <w:style w:type="character" w:customStyle="1" w:styleId="153">
    <w:name w:val="标题 1 Char Char"/>
    <w:qFormat/>
    <w:uiPriority w:val="0"/>
    <w:rPr>
      <w:rFonts w:eastAsia="宋体"/>
      <w:b/>
      <w:spacing w:val="-2"/>
      <w:sz w:val="24"/>
      <w:lang w:val="en-US" w:eastAsia="zh-CN" w:bidi="ar-SA"/>
    </w:rPr>
  </w:style>
  <w:style w:type="character" w:customStyle="1" w:styleId="154">
    <w:name w:val="line1"/>
    <w:qFormat/>
    <w:uiPriority w:val="0"/>
    <w:rPr>
      <w:u w:val="none"/>
    </w:rPr>
  </w:style>
  <w:style w:type="character" w:customStyle="1" w:styleId="155">
    <w:name w:val="point_normal1"/>
    <w:qFormat/>
    <w:uiPriority w:val="0"/>
    <w:rPr>
      <w:rFonts w:hint="default" w:ascii="Arial" w:hAnsi="Arial" w:cs="Arial"/>
      <w:sz w:val="18"/>
      <w:szCs w:val="18"/>
    </w:rPr>
  </w:style>
  <w:style w:type="character" w:customStyle="1" w:styleId="156">
    <w:name w:val="样式 小四"/>
    <w:qFormat/>
    <w:uiPriority w:val="0"/>
    <w:rPr>
      <w:sz w:val="21"/>
    </w:rPr>
  </w:style>
  <w:style w:type="character" w:customStyle="1" w:styleId="157">
    <w:name w:val="para"/>
    <w:basedOn w:val="56"/>
    <w:qFormat/>
    <w:uiPriority w:val="0"/>
  </w:style>
  <w:style w:type="character" w:customStyle="1" w:styleId="158">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5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60">
    <w:name w:val="A C"/>
    <w:qFormat/>
    <w:uiPriority w:val="0"/>
    <w:rPr>
      <w:rFonts w:ascii="仿宋_GB2312"/>
      <w:bCs/>
      <w:iCs/>
      <w:sz w:val="24"/>
    </w:rPr>
  </w:style>
  <w:style w:type="character" w:customStyle="1" w:styleId="161">
    <w:name w:val="huide001"/>
    <w:qFormat/>
    <w:uiPriority w:val="0"/>
    <w:rPr>
      <w:rFonts w:hint="default" w:ascii="Arial" w:hAnsi="Arial" w:cs="Arial"/>
      <w:color w:val="666666"/>
      <w:sz w:val="18"/>
      <w:szCs w:val="18"/>
    </w:rPr>
  </w:style>
  <w:style w:type="character" w:customStyle="1" w:styleId="162">
    <w:name w:val="tw4winMark"/>
    <w:qFormat/>
    <w:uiPriority w:val="0"/>
    <w:rPr>
      <w:rFonts w:ascii="Courier New" w:hAnsi="Courier New"/>
      <w:vanish/>
      <w:color w:val="800080"/>
      <w:vertAlign w:val="subscript"/>
    </w:rPr>
  </w:style>
  <w:style w:type="character" w:customStyle="1" w:styleId="163">
    <w:name w:val="tw4winError"/>
    <w:qFormat/>
    <w:uiPriority w:val="0"/>
    <w:rPr>
      <w:rFonts w:ascii="Courier New" w:hAnsi="Courier New"/>
      <w:color w:val="00FF00"/>
      <w:sz w:val="40"/>
    </w:rPr>
  </w:style>
  <w:style w:type="character" w:customStyle="1" w:styleId="164">
    <w:name w:val="tw4winTerm"/>
    <w:qFormat/>
    <w:uiPriority w:val="0"/>
    <w:rPr>
      <w:color w:val="0000FF"/>
    </w:rPr>
  </w:style>
  <w:style w:type="character" w:customStyle="1" w:styleId="165">
    <w:name w:val="tw4winPopup"/>
    <w:qFormat/>
    <w:uiPriority w:val="0"/>
    <w:rPr>
      <w:rFonts w:ascii="Courier New" w:hAnsi="Courier New"/>
      <w:color w:val="008000"/>
    </w:rPr>
  </w:style>
  <w:style w:type="character" w:customStyle="1" w:styleId="166">
    <w:name w:val="tw4winJump"/>
    <w:qFormat/>
    <w:uiPriority w:val="0"/>
    <w:rPr>
      <w:rFonts w:ascii="Courier New" w:hAnsi="Courier New"/>
      <w:color w:val="008080"/>
    </w:rPr>
  </w:style>
  <w:style w:type="character" w:customStyle="1" w:styleId="167">
    <w:name w:val="tw4winExternal"/>
    <w:qFormat/>
    <w:uiPriority w:val="0"/>
    <w:rPr>
      <w:rFonts w:ascii="Courier New" w:hAnsi="Courier New"/>
      <w:color w:val="808080"/>
    </w:rPr>
  </w:style>
  <w:style w:type="character" w:customStyle="1" w:styleId="168">
    <w:name w:val="tw4winInternal"/>
    <w:qFormat/>
    <w:uiPriority w:val="0"/>
    <w:rPr>
      <w:rFonts w:ascii="Courier New" w:hAnsi="Courier New"/>
      <w:color w:val="FF0000"/>
    </w:rPr>
  </w:style>
  <w:style w:type="paragraph" w:customStyle="1" w:styleId="169">
    <w:name w:val="样式 样式 标题 4 + 段后: 0.5 行1"/>
    <w:basedOn w:val="170"/>
    <w:next w:val="32"/>
    <w:qFormat/>
    <w:uiPriority w:val="0"/>
    <w:pPr>
      <w:spacing w:after="120"/>
    </w:pPr>
  </w:style>
  <w:style w:type="paragraph" w:customStyle="1" w:styleId="170">
    <w:name w:val="样式 标题 4 + 段后: 0.5 行"/>
    <w:basedOn w:val="9"/>
    <w:qFormat/>
    <w:uiPriority w:val="0"/>
    <w:pPr>
      <w:keepLines w:val="0"/>
      <w:spacing w:before="120" w:afterLines="50" w:line="240" w:lineRule="auto"/>
    </w:pPr>
    <w:rPr>
      <w:rFonts w:ascii="宋体" w:hAnsi="Times New Roman" w:eastAsia="宋体" w:cs="宋体"/>
      <w:snapToGrid w:val="0"/>
      <w:kern w:val="0"/>
      <w:szCs w:val="20"/>
    </w:rPr>
  </w:style>
  <w:style w:type="paragraph" w:customStyle="1" w:styleId="171">
    <w:name w:val="Bullet1"/>
    <w:basedOn w:val="1"/>
    <w:qFormat/>
    <w:uiPriority w:val="0"/>
    <w:pPr>
      <w:spacing w:afterLines="50"/>
      <w:ind w:left="720" w:hanging="432"/>
    </w:pPr>
    <w:rPr>
      <w:rFonts w:ascii="宋体"/>
      <w:snapToGrid w:val="0"/>
      <w:kern w:val="0"/>
      <w:szCs w:val="20"/>
    </w:rPr>
  </w:style>
  <w:style w:type="paragraph" w:customStyle="1" w:styleId="172">
    <w:name w:val="font5"/>
    <w:basedOn w:val="1"/>
    <w:qFormat/>
    <w:uiPriority w:val="0"/>
    <w:pPr>
      <w:widowControl/>
      <w:spacing w:before="100" w:beforeAutospacing="1" w:after="100" w:afterAutospacing="1"/>
    </w:pPr>
    <w:rPr>
      <w:rFonts w:hint="eastAsia" w:ascii="宋体" w:hAnsi="宋体"/>
      <w:kern w:val="0"/>
      <w:sz w:val="18"/>
      <w:szCs w:val="18"/>
    </w:rPr>
  </w:style>
  <w:style w:type="paragraph" w:customStyle="1" w:styleId="173">
    <w:name w:val="标准标题1"/>
    <w:basedOn w:val="4"/>
    <w:qFormat/>
    <w:uiPriority w:val="0"/>
    <w:pPr>
      <w:pageBreakBefore/>
      <w:tabs>
        <w:tab w:val="left" w:pos="360"/>
        <w:tab w:val="left" w:pos="1080"/>
      </w:tabs>
      <w:ind w:left="425" w:hanging="425"/>
    </w:pPr>
    <w:rPr>
      <w:rFonts w:eastAsia="仿宋_GB2312"/>
      <w:sz w:val="32"/>
    </w:rPr>
  </w:style>
  <w:style w:type="character" w:customStyle="1" w:styleId="174">
    <w:name w:val="脚注文本 Char1"/>
    <w:basedOn w:val="56"/>
    <w:semiHidden/>
    <w:qFormat/>
    <w:uiPriority w:val="99"/>
    <w:rPr>
      <w:rFonts w:ascii="Times New Roman" w:hAnsi="Times New Roman" w:eastAsia="宋体" w:cs="Times New Roman"/>
      <w:sz w:val="18"/>
      <w:szCs w:val="18"/>
    </w:rPr>
  </w:style>
  <w:style w:type="paragraph" w:customStyle="1" w:styleId="175">
    <w:name w:val="样式 标题 2Chapter X.X. Statementh22Header 2l2Level 2 Headhea..."/>
    <w:basedOn w:val="5"/>
    <w:qFormat/>
    <w:uiPriority w:val="0"/>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176">
    <w:name w:val="此正文"/>
    <w:basedOn w:val="1"/>
    <w:qFormat/>
    <w:uiPriority w:val="0"/>
    <w:pPr>
      <w:ind w:firstLine="200"/>
    </w:pPr>
    <w:rPr>
      <w:sz w:val="24"/>
      <w:szCs w:val="20"/>
    </w:rPr>
  </w:style>
  <w:style w:type="paragraph" w:customStyle="1" w:styleId="177">
    <w:name w:val="样式 标题 3Chapter X.X.X"/>
    <w:basedOn w:val="178"/>
    <w:qFormat/>
    <w:uiPriority w:val="0"/>
    <w:pPr>
      <w:tabs>
        <w:tab w:val="left" w:pos="709"/>
      </w:tabs>
      <w:spacing w:after="120"/>
    </w:pPr>
  </w:style>
  <w:style w:type="paragraph" w:customStyle="1" w:styleId="178">
    <w:name w:val="标题 3Chapter X.X.X. + 段后: 0.5 行 + 段后: 0.5 行 + 段后: 0.5 行1"/>
    <w:basedOn w:val="179"/>
    <w:qFormat/>
    <w:uiPriority w:val="0"/>
    <w:pPr>
      <w:tabs>
        <w:tab w:val="left" w:pos="709"/>
      </w:tabs>
    </w:pPr>
  </w:style>
  <w:style w:type="paragraph" w:customStyle="1" w:styleId="179">
    <w:name w:val="样式 样式 标题 3Chapter X.X.X. + 段后: 0.5 行 + 段后: 0.5 行"/>
    <w:basedOn w:val="180"/>
    <w:qFormat/>
    <w:uiPriority w:val="0"/>
    <w:pPr>
      <w:tabs>
        <w:tab w:val="left" w:pos="709"/>
      </w:tabs>
    </w:pPr>
  </w:style>
  <w:style w:type="paragraph" w:customStyle="1" w:styleId="180">
    <w:name w:val="样式 标题 3Chapter X.X.X. + 段后: 0.5 行"/>
    <w:basedOn w:val="7"/>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character" w:customStyle="1" w:styleId="181">
    <w:name w:val="正文文本 Char1"/>
    <w:basedOn w:val="56"/>
    <w:semiHidden/>
    <w:qFormat/>
    <w:uiPriority w:val="99"/>
    <w:rPr>
      <w:rFonts w:ascii="Times New Roman" w:hAnsi="Times New Roman" w:eastAsia="宋体" w:cs="Times New Roman"/>
      <w:szCs w:val="20"/>
    </w:rPr>
  </w:style>
  <w:style w:type="character" w:customStyle="1" w:styleId="182">
    <w:name w:val="尾注文本 字符"/>
    <w:basedOn w:val="56"/>
    <w:link w:val="32"/>
    <w:semiHidden/>
    <w:qFormat/>
    <w:uiPriority w:val="0"/>
    <w:rPr>
      <w:rFonts w:ascii="宋体"/>
      <w:snapToGrid w:val="0"/>
      <w:sz w:val="21"/>
    </w:rPr>
  </w:style>
  <w:style w:type="paragraph" w:customStyle="1" w:styleId="183">
    <w:name w:val="样式 标题 2"/>
    <w:basedOn w:val="5"/>
    <w:next w:val="184"/>
    <w:qFormat/>
    <w:uiPriority w:val="0"/>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184">
    <w:name w:val="最新标题3"/>
    <w:basedOn w:val="185"/>
    <w:next w:val="186"/>
    <w:qFormat/>
    <w:uiPriority w:val="0"/>
    <w:pPr>
      <w:tabs>
        <w:tab w:val="left" w:pos="709"/>
      </w:tabs>
      <w:spacing w:after="120"/>
    </w:pPr>
  </w:style>
  <w:style w:type="paragraph" w:customStyle="1" w:styleId="185">
    <w:name w:val="样式 标题 3"/>
    <w:basedOn w:val="7"/>
    <w:next w:val="186"/>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86">
    <w:name w:val="最新标题4"/>
    <w:basedOn w:val="187"/>
    <w:next w:val="1"/>
    <w:qFormat/>
    <w:uiPriority w:val="0"/>
    <w:pPr>
      <w:tabs>
        <w:tab w:val="left" w:pos="2100"/>
      </w:tabs>
      <w:spacing w:after="120"/>
      <w:ind w:left="0" w:firstLine="0"/>
    </w:pPr>
  </w:style>
  <w:style w:type="paragraph" w:customStyle="1" w:styleId="187">
    <w:name w:val="样式 标题 4"/>
    <w:basedOn w:val="188"/>
    <w:next w:val="189"/>
    <w:qFormat/>
    <w:uiPriority w:val="0"/>
    <w:pPr>
      <w:tabs>
        <w:tab w:val="left" w:pos="2100"/>
      </w:tabs>
      <w:spacing w:after="50"/>
      <w:ind w:left="2100" w:hanging="420"/>
    </w:pPr>
  </w:style>
  <w:style w:type="paragraph" w:customStyle="1" w:styleId="188">
    <w:name w:val="样式 标题 4Chapter X.X.X.X. + 段后: 0.5 行1"/>
    <w:basedOn w:val="170"/>
    <w:qFormat/>
    <w:uiPriority w:val="0"/>
    <w:pPr>
      <w:spacing w:after="120"/>
    </w:pPr>
  </w:style>
  <w:style w:type="paragraph" w:customStyle="1" w:styleId="189">
    <w:name w:val="样式 正文"/>
    <w:basedOn w:val="1"/>
    <w:next w:val="1"/>
    <w:qFormat/>
    <w:uiPriority w:val="0"/>
    <w:pPr>
      <w:spacing w:afterLines="50"/>
    </w:pPr>
    <w:rPr>
      <w:rFonts w:ascii="宋体" w:cs="宋体"/>
      <w:snapToGrid w:val="0"/>
      <w:kern w:val="0"/>
      <w:szCs w:val="20"/>
    </w:rPr>
  </w:style>
  <w:style w:type="paragraph" w:customStyle="1" w:styleId="190">
    <w:name w:val="样式 标题 2Chapter X.X. Statementh22Header 2l2Level 2 Headhea...1"/>
    <w:basedOn w:val="7"/>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91">
    <w:name w:val="表格标题"/>
    <w:basedOn w:val="192"/>
    <w:qFormat/>
    <w:uiPriority w:val="0"/>
    <w:pPr>
      <w:jc w:val="center"/>
    </w:pPr>
    <w:rPr>
      <w:b/>
      <w:bCs/>
      <w:i/>
      <w:iCs/>
    </w:rPr>
  </w:style>
  <w:style w:type="paragraph" w:customStyle="1" w:styleId="192">
    <w:name w:val="表格内容"/>
    <w:basedOn w:val="21"/>
    <w:qFormat/>
    <w:uiPriority w:val="0"/>
    <w:pPr>
      <w:suppressLineNumbers/>
      <w:suppressAutoHyphens/>
    </w:pPr>
    <w:rPr>
      <w:rFonts w:asciiTheme="minorHAnsi" w:hAnsiTheme="minorHAnsi" w:eastAsiaTheme="minorEastAsia" w:cstheme="minorBidi"/>
      <w:kern w:val="1"/>
      <w:lang w:eastAsia="ar-SA"/>
    </w:rPr>
  </w:style>
  <w:style w:type="paragraph" w:customStyle="1" w:styleId="193">
    <w:name w:val="标准标题3"/>
    <w:basedOn w:val="7"/>
    <w:qFormat/>
    <w:uiPriority w:val="0"/>
    <w:pPr>
      <w:tabs>
        <w:tab w:val="left" w:pos="709"/>
        <w:tab w:val="left" w:pos="1050"/>
      </w:tabs>
      <w:spacing w:line="240" w:lineRule="auto"/>
      <w:ind w:left="-258" w:leftChars="-258" w:firstLine="0" w:firstLineChars="0"/>
    </w:pPr>
    <w:rPr>
      <w:rFonts w:ascii="Times New Roman"/>
      <w:sz w:val="28"/>
      <w:szCs w:val="32"/>
    </w:rPr>
  </w:style>
  <w:style w:type="paragraph" w:customStyle="1" w:styleId="194">
    <w:name w:val="paragraph1"/>
    <w:basedOn w:val="1"/>
    <w:qFormat/>
    <w:uiPriority w:val="0"/>
    <w:pPr>
      <w:spacing w:afterLines="30"/>
      <w:ind w:firstLine="420"/>
    </w:pPr>
    <w:rPr>
      <w:rFonts w:eastAsia="楷体_GB2312"/>
      <w:sz w:val="24"/>
      <w:szCs w:val="20"/>
    </w:rPr>
  </w:style>
  <w:style w:type="paragraph" w:customStyle="1" w:styleId="195">
    <w:name w:val="Char Char Char Char1 Char Char"/>
    <w:basedOn w:val="1"/>
    <w:qFormat/>
    <w:uiPriority w:val="0"/>
    <w:pPr>
      <w:widowControl/>
      <w:spacing w:after="160" w:line="240" w:lineRule="exact"/>
    </w:pPr>
    <w:rPr>
      <w:rFonts w:ascii="Verdana" w:hAnsi="Verdana"/>
      <w:kern w:val="0"/>
      <w:sz w:val="20"/>
      <w:szCs w:val="20"/>
      <w:lang w:eastAsia="en-US"/>
    </w:rPr>
  </w:style>
  <w:style w:type="paragraph" w:customStyle="1" w:styleId="196">
    <w:name w:val="最新标题2"/>
    <w:basedOn w:val="183"/>
    <w:next w:val="184"/>
    <w:qFormat/>
    <w:uiPriority w:val="0"/>
  </w:style>
  <w:style w:type="paragraph" w:customStyle="1" w:styleId="19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198">
    <w:name w:val="样式 样式 正文文本缩进 + 仿宋_GB2312 小四 首行缩进:  0 厘米 行距: 1.5 倍行距 + (中文) 仿宋_GB..."/>
    <w:basedOn w:val="199"/>
    <w:qFormat/>
    <w:uiPriority w:val="0"/>
    <w:pPr>
      <w:ind w:firstLine="480"/>
    </w:pPr>
  </w:style>
  <w:style w:type="paragraph" w:customStyle="1" w:styleId="199">
    <w:name w:val="样式 正文文本缩进 + 仿宋_GB2312 小四 首行缩进:  0 厘米 行距: 1.5 倍行距"/>
    <w:basedOn w:val="2"/>
    <w:qFormat/>
    <w:uiPriority w:val="0"/>
    <w:pPr>
      <w:spacing w:line="360" w:lineRule="auto"/>
      <w:ind w:firstLine="0"/>
    </w:pPr>
    <w:rPr>
      <w:rFonts w:ascii="仿宋_GB2312" w:hAnsi="Times New Roman" w:eastAsia="新宋体"/>
      <w:spacing w:val="0"/>
      <w:sz w:val="24"/>
    </w:rPr>
  </w:style>
  <w:style w:type="paragraph" w:customStyle="1" w:styleId="200">
    <w:name w:val="样式 标题 1 + 段后: 0.5 行"/>
    <w:basedOn w:val="4"/>
    <w:qFormat/>
    <w:uiPriority w:val="0"/>
    <w:pPr>
      <w:keepLines w:val="0"/>
      <w:tabs>
        <w:tab w:val="left" w:pos="360"/>
      </w:tabs>
      <w:spacing w:before="120" w:afterLines="50" w:line="240" w:lineRule="auto"/>
      <w:jc w:val="left"/>
    </w:pPr>
    <w:rPr>
      <w:rFonts w:ascii="宋体" w:cs="宋体"/>
      <w:snapToGrid w:val="0"/>
      <w:kern w:val="0"/>
      <w:sz w:val="28"/>
      <w:szCs w:val="20"/>
    </w:rPr>
  </w:style>
  <w:style w:type="paragraph" w:customStyle="1" w:styleId="201">
    <w:name w:val="Table - Text"/>
    <w:basedOn w:val="1"/>
    <w:qFormat/>
    <w:uiPriority w:val="0"/>
    <w:pPr>
      <w:widowControl/>
      <w:spacing w:before="60" w:afterLines="50"/>
    </w:pPr>
    <w:rPr>
      <w:kern w:val="0"/>
      <w:szCs w:val="20"/>
      <w:lang w:eastAsia="en-US"/>
    </w:rPr>
  </w:style>
  <w:style w:type="paragraph" w:customStyle="1" w:styleId="202">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03">
    <w:name w:val="沈标题四"/>
    <w:basedOn w:val="9"/>
    <w:next w:val="1"/>
    <w:qFormat/>
    <w:uiPriority w:val="0"/>
    <w:pPr>
      <w:keepNext w:val="0"/>
      <w:keepLines w:val="0"/>
      <w:spacing w:line="377" w:lineRule="auto"/>
    </w:pPr>
    <w:rPr>
      <w:rFonts w:ascii="Arial Narrow" w:hAnsi="Arial Narrow" w:eastAsia="方正姚体"/>
      <w:b w:val="0"/>
      <w:sz w:val="24"/>
      <w:szCs w:val="24"/>
    </w:rPr>
  </w:style>
  <w:style w:type="paragraph" w:customStyle="1" w:styleId="204">
    <w:name w:val="S4-L15"/>
    <w:basedOn w:val="1"/>
    <w:qFormat/>
    <w:uiPriority w:val="0"/>
    <w:pPr>
      <w:spacing w:after="120"/>
      <w:ind w:left="720" w:firstLine="392"/>
    </w:pPr>
    <w:rPr>
      <w:szCs w:val="21"/>
      <w:lang w:val="fr-FR"/>
    </w:rPr>
  </w:style>
  <w:style w:type="paragraph" w:customStyle="1" w:styleId="205">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06">
    <w:name w:val="样式 标题 4Chapter X.X.X. + 段后: 0.5 行1 + 段后: 0.5 行"/>
    <w:basedOn w:val="207"/>
    <w:qFormat/>
    <w:uiPriority w:val="0"/>
    <w:rPr>
      <w:szCs w:val="21"/>
    </w:rPr>
  </w:style>
  <w:style w:type="paragraph" w:customStyle="1" w:styleId="207">
    <w:name w:val="样式 标题 4Chapter X.X.X. + 段后: 0.5 行1"/>
    <w:basedOn w:val="9"/>
    <w:next w:val="9"/>
    <w:qFormat/>
    <w:uiPriority w:val="0"/>
    <w:pPr>
      <w:keepLines w:val="0"/>
      <w:spacing w:before="120" w:afterLines="50" w:line="240" w:lineRule="auto"/>
      <w:ind w:left="425" w:hanging="425"/>
    </w:pPr>
    <w:rPr>
      <w:rFonts w:ascii="宋体" w:hAnsi="Times New Roman" w:eastAsia="宋体" w:cs="宋体"/>
      <w:snapToGrid w:val="0"/>
      <w:kern w:val="0"/>
      <w:szCs w:val="20"/>
    </w:rPr>
  </w:style>
  <w:style w:type="paragraph" w:customStyle="1" w:styleId="208">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09">
    <w:name w:val="Table - Col. Head"/>
    <w:basedOn w:val="1"/>
    <w:qFormat/>
    <w:uiPriority w:val="0"/>
    <w:pPr>
      <w:keepNext/>
      <w:widowControl/>
      <w:spacing w:before="60" w:afterLines="50"/>
    </w:pPr>
    <w:rPr>
      <w:rFonts w:ascii="Arial" w:hAnsi="Arial"/>
      <w:b/>
      <w:kern w:val="0"/>
      <w:sz w:val="18"/>
      <w:szCs w:val="20"/>
      <w:lang w:eastAsia="en-US"/>
    </w:rPr>
  </w:style>
  <w:style w:type="paragraph" w:customStyle="1" w:styleId="210">
    <w:name w:val="Paragraph1"/>
    <w:basedOn w:val="1"/>
    <w:qFormat/>
    <w:uiPriority w:val="0"/>
    <w:pPr>
      <w:spacing w:before="80" w:afterLines="50"/>
    </w:pPr>
    <w:rPr>
      <w:rFonts w:ascii="宋体"/>
      <w:snapToGrid w:val="0"/>
      <w:kern w:val="0"/>
      <w:szCs w:val="20"/>
    </w:rPr>
  </w:style>
  <w:style w:type="character" w:customStyle="1" w:styleId="211">
    <w:name w:val="HTML 预设格式 字符"/>
    <w:basedOn w:val="56"/>
    <w:link w:val="46"/>
    <w:qFormat/>
    <w:uiPriority w:val="0"/>
    <w:rPr>
      <w:rFonts w:ascii="Arial" w:hAnsi="Arial" w:cs="Arial"/>
      <w:sz w:val="24"/>
      <w:szCs w:val="24"/>
    </w:rPr>
  </w:style>
  <w:style w:type="paragraph" w:customStyle="1" w:styleId="212">
    <w:name w:val="S4-L15-No"/>
    <w:basedOn w:val="204"/>
    <w:qFormat/>
    <w:uiPriority w:val="0"/>
    <w:pPr>
      <w:tabs>
        <w:tab w:val="left" w:pos="720"/>
      </w:tabs>
      <w:ind w:hanging="720"/>
    </w:pPr>
  </w:style>
  <w:style w:type="paragraph" w:customStyle="1" w:styleId="213">
    <w:name w:val="样式 样式 样式 标题 3Chapter X.X.X. + 段后: 0.5 行 + 段后: 0.5 行 + 段后: 0.5 行"/>
    <w:basedOn w:val="179"/>
    <w:qFormat/>
    <w:uiPriority w:val="0"/>
    <w:pPr>
      <w:spacing w:after="120"/>
    </w:pPr>
  </w:style>
  <w:style w:type="character" w:customStyle="1" w:styleId="214">
    <w:name w:val="正文文本首行缩进 字符"/>
    <w:basedOn w:val="68"/>
    <w:link w:val="51"/>
    <w:semiHidden/>
    <w:qFormat/>
    <w:uiPriority w:val="0"/>
    <w:rPr>
      <w:kern w:val="2"/>
      <w:sz w:val="21"/>
      <w:szCs w:val="24"/>
    </w:rPr>
  </w:style>
  <w:style w:type="paragraph" w:customStyle="1" w:styleId="215">
    <w:name w:val="Paragraph3"/>
    <w:basedOn w:val="1"/>
    <w:qFormat/>
    <w:uiPriority w:val="0"/>
    <w:pPr>
      <w:spacing w:before="80" w:afterLines="50"/>
      <w:ind w:left="1530"/>
    </w:pPr>
    <w:rPr>
      <w:rFonts w:ascii="宋体"/>
      <w:snapToGrid w:val="0"/>
      <w:kern w:val="0"/>
      <w:szCs w:val="20"/>
    </w:rPr>
  </w:style>
  <w:style w:type="character" w:customStyle="1" w:styleId="216">
    <w:name w:val="文档结构图 字符"/>
    <w:basedOn w:val="56"/>
    <w:link w:val="18"/>
    <w:semiHidden/>
    <w:qFormat/>
    <w:uiPriority w:val="0"/>
    <w:rPr>
      <w:kern w:val="2"/>
      <w:sz w:val="21"/>
      <w:szCs w:val="24"/>
      <w:shd w:val="clear" w:color="auto" w:fill="000080"/>
    </w:rPr>
  </w:style>
  <w:style w:type="paragraph" w:customStyle="1" w:styleId="2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8">
    <w:name w:val="样式 标题 3Chapter X.X.X. + 五号 段后: 0.5 行"/>
    <w:basedOn w:val="7"/>
    <w:qFormat/>
    <w:uiPriority w:val="0"/>
    <w:pPr>
      <w:keepLines w:val="0"/>
      <w:tabs>
        <w:tab w:val="left" w:pos="709"/>
      </w:tabs>
      <w:spacing w:before="120" w:afterLines="50" w:line="240" w:lineRule="auto"/>
      <w:ind w:firstLine="0" w:firstLineChars="0"/>
    </w:pPr>
    <w:rPr>
      <w:rFonts w:ascii="宋体" w:eastAsia="宋体" w:cs="宋体"/>
      <w:snapToGrid w:val="0"/>
      <w:kern w:val="0"/>
    </w:rPr>
  </w:style>
  <w:style w:type="paragraph" w:customStyle="1" w:styleId="219">
    <w:name w:val="huide00"/>
    <w:basedOn w:val="1"/>
    <w:qFormat/>
    <w:uiPriority w:val="0"/>
    <w:pPr>
      <w:widowControl/>
      <w:spacing w:before="100" w:beforeAutospacing="1" w:after="100" w:afterAutospacing="1"/>
    </w:pPr>
    <w:rPr>
      <w:rFonts w:ascii="Arial" w:hAnsi="Arial" w:eastAsia="Arial Unicode MS" w:cs="Arial"/>
      <w:color w:val="666666"/>
      <w:kern w:val="0"/>
      <w:sz w:val="18"/>
      <w:szCs w:val="18"/>
    </w:rPr>
  </w:style>
  <w:style w:type="paragraph" w:customStyle="1" w:styleId="220">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21">
    <w:name w:val="S4-I-L15-U"/>
    <w:basedOn w:val="1"/>
    <w:qFormat/>
    <w:uiPriority w:val="0"/>
    <w:rPr>
      <w:b/>
      <w:i/>
      <w:sz w:val="24"/>
      <w:u w:val="single"/>
    </w:rPr>
  </w:style>
  <w:style w:type="paragraph" w:customStyle="1" w:styleId="222">
    <w:name w:val="InfoBlue"/>
    <w:basedOn w:val="1"/>
    <w:next w:val="21"/>
    <w:qFormat/>
    <w:uiPriority w:val="0"/>
    <w:pPr>
      <w:spacing w:afterLines="50"/>
      <w:ind w:left="720"/>
    </w:pPr>
    <w:rPr>
      <w:rFonts w:ascii="宋体"/>
      <w:i/>
      <w:snapToGrid w:val="0"/>
      <w:color w:val="0000FF"/>
      <w:kern w:val="0"/>
      <w:szCs w:val="20"/>
    </w:rPr>
  </w:style>
  <w:style w:type="paragraph" w:customStyle="1" w:styleId="223">
    <w:name w:val="标准标题2"/>
    <w:basedOn w:val="5"/>
    <w:qFormat/>
    <w:uiPriority w:val="0"/>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224">
    <w:name w:val="样式 左侧:  1 厘米 段后: 0.5 行"/>
    <w:basedOn w:val="1"/>
    <w:qFormat/>
    <w:uiPriority w:val="0"/>
    <w:pPr>
      <w:spacing w:afterLines="50"/>
      <w:ind w:firstLine="425"/>
    </w:pPr>
    <w:rPr>
      <w:rFonts w:ascii="宋体" w:cs="宋体"/>
      <w:snapToGrid w:val="0"/>
      <w:kern w:val="0"/>
      <w:szCs w:val="20"/>
    </w:rPr>
  </w:style>
  <w:style w:type="paragraph" w:customStyle="1" w:styleId="225">
    <w:name w:val="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226">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27">
    <w:name w:val="样式 标题1"/>
    <w:basedOn w:val="200"/>
    <w:next w:val="196"/>
    <w:qFormat/>
    <w:uiPriority w:val="0"/>
    <w:pPr>
      <w:tabs>
        <w:tab w:val="left" w:pos="1140"/>
      </w:tabs>
      <w:spacing w:after="50"/>
      <w:ind w:left="1140" w:hanging="720"/>
    </w:pPr>
    <w:rPr>
      <w:bCs w:val="0"/>
      <w:sz w:val="32"/>
    </w:rPr>
  </w:style>
  <w:style w:type="paragraph" w:customStyle="1" w:styleId="228">
    <w:name w:val="Tabletext"/>
    <w:basedOn w:val="1"/>
    <w:qFormat/>
    <w:uiPriority w:val="0"/>
    <w:pPr>
      <w:keepLines/>
      <w:spacing w:afterLines="50"/>
    </w:pPr>
    <w:rPr>
      <w:rFonts w:ascii="宋体"/>
      <w:snapToGrid w:val="0"/>
      <w:kern w:val="0"/>
      <w:szCs w:val="20"/>
    </w:rPr>
  </w:style>
  <w:style w:type="paragraph" w:customStyle="1" w:styleId="229">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30">
    <w:name w:val="Bullet2"/>
    <w:basedOn w:val="1"/>
    <w:qFormat/>
    <w:uiPriority w:val="0"/>
    <w:pPr>
      <w:spacing w:afterLines="50"/>
      <w:ind w:left="1440" w:hanging="360"/>
    </w:pPr>
    <w:rPr>
      <w:rFonts w:ascii="宋体"/>
      <w:snapToGrid w:val="0"/>
      <w:color w:val="000080"/>
      <w:kern w:val="0"/>
      <w:szCs w:val="20"/>
    </w:rPr>
  </w:style>
  <w:style w:type="paragraph" w:customStyle="1" w:styleId="231">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2">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33">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4">
    <w:name w:val="S4-L15-C"/>
    <w:basedOn w:val="1"/>
    <w:qFormat/>
    <w:uiPriority w:val="0"/>
    <w:pPr>
      <w:spacing w:after="120"/>
      <w:jc w:val="center"/>
    </w:pPr>
    <w:rPr>
      <w:szCs w:val="21"/>
    </w:rPr>
  </w:style>
  <w:style w:type="paragraph" w:customStyle="1" w:styleId="235">
    <w:name w:val="二级项目符号"/>
    <w:basedOn w:val="1"/>
    <w:qFormat/>
    <w:uiPriority w:val="0"/>
    <w:pPr>
      <w:widowControl/>
      <w:tabs>
        <w:tab w:val="left" w:pos="964"/>
      </w:tabs>
      <w:ind w:left="964" w:hanging="482"/>
    </w:pPr>
    <w:rPr>
      <w:kern w:val="0"/>
      <w:sz w:val="24"/>
      <w:szCs w:val="20"/>
    </w:rPr>
  </w:style>
  <w:style w:type="paragraph" w:customStyle="1" w:styleId="23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37">
    <w:name w:val="页脚 Char1"/>
    <w:basedOn w:val="56"/>
    <w:semiHidden/>
    <w:qFormat/>
    <w:uiPriority w:val="99"/>
    <w:rPr>
      <w:rFonts w:ascii="Times New Roman" w:hAnsi="Times New Roman" w:eastAsia="宋体" w:cs="Times New Roman"/>
      <w:sz w:val="18"/>
      <w:szCs w:val="18"/>
    </w:rPr>
  </w:style>
  <w:style w:type="paragraph" w:customStyle="1" w:styleId="238">
    <w:name w:val="样式 样式 标题 4 + 段后: 0.5 行 + 段后: 0.5 行"/>
    <w:basedOn w:val="170"/>
    <w:qFormat/>
    <w:uiPriority w:val="0"/>
  </w:style>
  <w:style w:type="paragraph" w:customStyle="1" w:styleId="239">
    <w:name w:val="Main Title"/>
    <w:basedOn w:val="1"/>
    <w:qFormat/>
    <w:uiPriority w:val="0"/>
    <w:pPr>
      <w:spacing w:before="480" w:afterLines="50"/>
      <w:jc w:val="center"/>
    </w:pPr>
    <w:rPr>
      <w:rFonts w:ascii="宋体"/>
      <w:b/>
      <w:snapToGrid w:val="0"/>
      <w:kern w:val="28"/>
      <w:sz w:val="32"/>
      <w:szCs w:val="20"/>
    </w:rPr>
  </w:style>
  <w:style w:type="paragraph" w:customStyle="1" w:styleId="240">
    <w:name w:val="样式 样式 正文文本缩进 + 仿宋_GB2312 小四 首行缩进:  0 厘米 行距: 1.5 倍行距 + (中文) 仿宋_GB... Char Char"/>
    <w:basedOn w:val="199"/>
    <w:qFormat/>
    <w:uiPriority w:val="0"/>
    <w:pPr>
      <w:ind w:firstLine="480"/>
    </w:pPr>
  </w:style>
  <w:style w:type="paragraph" w:customStyle="1" w:styleId="241">
    <w:name w:val="标题1"/>
    <w:basedOn w:val="28"/>
    <w:qFormat/>
    <w:uiPriority w:val="0"/>
    <w:rPr>
      <w:rFonts w:cstheme="minorBidi"/>
      <w:b/>
      <w:sz w:val="30"/>
      <w:szCs w:val="22"/>
    </w:rPr>
  </w:style>
  <w:style w:type="paragraph" w:customStyle="1" w:styleId="242">
    <w:name w:val="样式 三号 加粗 段后: 0.5 行"/>
    <w:basedOn w:val="1"/>
    <w:qFormat/>
    <w:uiPriority w:val="0"/>
    <w:pPr>
      <w:spacing w:afterLines="50"/>
    </w:pPr>
    <w:rPr>
      <w:rFonts w:ascii="宋体" w:cs="宋体"/>
      <w:b/>
      <w:bCs/>
      <w:snapToGrid w:val="0"/>
      <w:kern w:val="0"/>
      <w:sz w:val="32"/>
      <w:szCs w:val="20"/>
    </w:rPr>
  </w:style>
  <w:style w:type="paragraph" w:customStyle="1" w:styleId="243">
    <w:name w:val="标准有序列表（L1）"/>
    <w:basedOn w:val="8"/>
    <w:qFormat/>
    <w:uiPriority w:val="0"/>
    <w:pPr>
      <w:tabs>
        <w:tab w:val="left" w:pos="0"/>
      </w:tabs>
      <w:ind w:firstLine="0"/>
    </w:pPr>
    <w:rPr>
      <w:rFonts w:ascii="黑体" w:eastAsia="黑体" w:hAnsiTheme="minorHAnsi" w:cstheme="minorBidi"/>
      <w:color w:val="000000"/>
      <w:sz w:val="24"/>
      <w:szCs w:val="22"/>
    </w:rPr>
  </w:style>
  <w:style w:type="paragraph" w:customStyle="1" w:styleId="244">
    <w:name w:val="IBM 正文"/>
    <w:basedOn w:val="1"/>
    <w:qFormat/>
    <w:uiPriority w:val="0"/>
    <w:pPr>
      <w:spacing w:line="360" w:lineRule="atLeast"/>
    </w:pPr>
    <w:rPr>
      <w:sz w:val="24"/>
      <w:szCs w:val="20"/>
    </w:rPr>
  </w:style>
  <w:style w:type="paragraph" w:customStyle="1" w:styleId="245">
    <w:name w:val="text"/>
    <w:basedOn w:val="1"/>
    <w:qFormat/>
    <w:uiPriority w:val="0"/>
    <w:pPr>
      <w:adjustRightInd w:val="0"/>
      <w:spacing w:before="120"/>
      <w:ind w:firstLine="425"/>
      <w:textAlignment w:val="baseline"/>
    </w:pPr>
    <w:rPr>
      <w:rFonts w:ascii="宋体" w:hAnsi="Arial" w:cs="Arial"/>
      <w:bCs/>
      <w:kern w:val="0"/>
      <w:sz w:val="26"/>
      <w:szCs w:val="32"/>
    </w:rPr>
  </w:style>
  <w:style w:type="paragraph" w:customStyle="1" w:styleId="246">
    <w:name w:val="S4-I-U-L15-No-dot"/>
    <w:basedOn w:val="1"/>
    <w:qFormat/>
    <w:uiPriority w:val="0"/>
    <w:pPr>
      <w:tabs>
        <w:tab w:val="left" w:pos="1112"/>
      </w:tabs>
      <w:spacing w:after="120"/>
      <w:ind w:left="1112" w:hanging="420"/>
    </w:pPr>
    <w:rPr>
      <w:i/>
      <w:sz w:val="24"/>
      <w:u w:val="single"/>
    </w:rPr>
  </w:style>
  <w:style w:type="paragraph" w:customStyle="1" w:styleId="247">
    <w:name w:val="Paragraph4"/>
    <w:basedOn w:val="1"/>
    <w:qFormat/>
    <w:uiPriority w:val="0"/>
    <w:pPr>
      <w:spacing w:before="80" w:afterLines="50"/>
      <w:ind w:left="2250"/>
    </w:pPr>
    <w:rPr>
      <w:rFonts w:ascii="宋体"/>
      <w:snapToGrid w:val="0"/>
      <w:kern w:val="0"/>
      <w:szCs w:val="20"/>
    </w:rPr>
  </w:style>
  <w:style w:type="paragraph" w:customStyle="1" w:styleId="248">
    <w:name w:val="样式 标题 1 + 五号1 Char Char Char Char Char Char Char Char Char Char Char Char Char Char Char Char Char"/>
    <w:basedOn w:val="4"/>
    <w:qFormat/>
    <w:uiPriority w:val="0"/>
    <w:pPr>
      <w:tabs>
        <w:tab w:val="left" w:pos="360"/>
      </w:tabs>
      <w:spacing w:line="480" w:lineRule="auto"/>
    </w:pPr>
    <w:rPr>
      <w:sz w:val="21"/>
    </w:rPr>
  </w:style>
  <w:style w:type="paragraph" w:customStyle="1" w:styleId="249">
    <w:name w:val="样式 标题 3Chapter X.X.X. + 段后: 0.5 行1"/>
    <w:basedOn w:val="7"/>
    <w:next w:val="1"/>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250">
    <w:name w:val="Body"/>
    <w:basedOn w:val="1"/>
    <w:qFormat/>
    <w:uiPriority w:val="0"/>
    <w:pPr>
      <w:widowControl/>
      <w:spacing w:before="120" w:afterLines="50"/>
    </w:pPr>
    <w:rPr>
      <w:rFonts w:ascii="宋体"/>
      <w:snapToGrid w:val="0"/>
      <w:kern w:val="0"/>
      <w:szCs w:val="20"/>
    </w:rPr>
  </w:style>
  <w:style w:type="paragraph" w:customStyle="1" w:styleId="251">
    <w:name w:val="Proposals body"/>
    <w:basedOn w:val="1"/>
    <w:next w:val="1"/>
    <w:qFormat/>
    <w:uiPriority w:val="0"/>
    <w:pPr>
      <w:widowControl/>
    </w:pPr>
    <w:rPr>
      <w:rFonts w:ascii="宋体"/>
      <w:snapToGrid w:val="0"/>
      <w:color w:val="000000"/>
      <w:kern w:val="0"/>
      <w:sz w:val="24"/>
      <w:szCs w:val="20"/>
    </w:rPr>
  </w:style>
  <w:style w:type="paragraph" w:customStyle="1" w:styleId="252">
    <w:name w:val="章正文"/>
    <w:basedOn w:val="1"/>
    <w:qFormat/>
    <w:uiPriority w:val="0"/>
    <w:pPr>
      <w:spacing w:beforeLines="50" w:after="120" w:line="300" w:lineRule="auto"/>
    </w:pPr>
    <w:rPr>
      <w:rFonts w:ascii="Helvetica" w:hAnsi="Helvetica"/>
      <w:kern w:val="0"/>
      <w:sz w:val="24"/>
    </w:rPr>
  </w:style>
  <w:style w:type="paragraph" w:customStyle="1" w:styleId="253">
    <w:name w:val="样式 样式3 + 宋体 五号 Char Char Char"/>
    <w:basedOn w:val="1"/>
    <w:qFormat/>
    <w:uiPriority w:val="0"/>
    <w:pPr>
      <w:keepNext/>
      <w:keepLines/>
      <w:tabs>
        <w:tab w:val="left" w:pos="1050"/>
      </w:tabs>
      <w:ind w:left="1050" w:hanging="450"/>
      <w:outlineLvl w:val="7"/>
    </w:pPr>
    <w:rPr>
      <w:rFonts w:ascii="宋体" w:hAnsi="宋体"/>
      <w:b/>
      <w:bCs/>
    </w:rPr>
  </w:style>
  <w:style w:type="paragraph" w:customStyle="1" w:styleId="254">
    <w:name w:val="样式 标题 2 + 五号"/>
    <w:basedOn w:val="5"/>
    <w:qFormat/>
    <w:uiPriority w:val="0"/>
    <w:pPr>
      <w:keepLines/>
      <w:tabs>
        <w:tab w:val="left" w:pos="720"/>
      </w:tabs>
      <w:adjustRightInd/>
      <w:snapToGrid/>
      <w:spacing w:line="240" w:lineRule="auto"/>
      <w:jc w:val="both"/>
      <w:textAlignment w:val="auto"/>
    </w:pPr>
    <w:rPr>
      <w:rFonts w:ascii="宋体" w:hAnsi="宋体" w:eastAsia="宋体"/>
      <w:bCs/>
      <w:kern w:val="2"/>
      <w:szCs w:val="32"/>
    </w:rPr>
  </w:style>
  <w:style w:type="paragraph" w:customStyle="1" w:styleId="255">
    <w:name w:val="样式 标题 1 + 五号"/>
    <w:basedOn w:val="4"/>
    <w:qFormat/>
    <w:uiPriority w:val="0"/>
    <w:pPr>
      <w:tabs>
        <w:tab w:val="left" w:pos="360"/>
      </w:tabs>
      <w:spacing w:line="240" w:lineRule="auto"/>
    </w:pPr>
    <w:rPr>
      <w:sz w:val="32"/>
      <w:szCs w:val="32"/>
    </w:rPr>
  </w:style>
  <w:style w:type="paragraph" w:customStyle="1" w:styleId="256">
    <w:name w:val="文本框内文字"/>
    <w:basedOn w:val="1"/>
    <w:qFormat/>
    <w:uiPriority w:val="0"/>
    <w:pPr>
      <w:spacing w:line="0" w:lineRule="atLeast"/>
    </w:pPr>
    <w:rPr>
      <w:rFonts w:eastAsia="仿宋_GB2312"/>
      <w:sz w:val="22"/>
    </w:rPr>
  </w:style>
  <w:style w:type="paragraph" w:customStyle="1" w:styleId="257">
    <w:name w:val="P1"/>
    <w:basedOn w:val="1"/>
    <w:qFormat/>
    <w:uiPriority w:val="0"/>
    <w:pPr>
      <w:widowControl/>
      <w:spacing w:before="240" w:line="240" w:lineRule="atLeast"/>
    </w:pPr>
    <w:rPr>
      <w:b/>
      <w:kern w:val="0"/>
      <w:szCs w:val="21"/>
      <w:lang w:val="en-AU" w:eastAsia="en-US"/>
    </w:rPr>
  </w:style>
  <w:style w:type="paragraph" w:customStyle="1" w:styleId="258">
    <w:name w:val="最新标题1"/>
    <w:basedOn w:val="227"/>
    <w:next w:val="196"/>
    <w:qFormat/>
    <w:uiPriority w:val="0"/>
    <w:pPr>
      <w:spacing w:after="120"/>
    </w:pPr>
    <w:rPr>
      <w:bCs/>
    </w:rPr>
  </w:style>
  <w:style w:type="paragraph" w:customStyle="1" w:styleId="259">
    <w:name w:val="P2"/>
    <w:basedOn w:val="1"/>
    <w:qFormat/>
    <w:uiPriority w:val="0"/>
    <w:pPr>
      <w:widowControl/>
      <w:spacing w:before="240" w:line="240" w:lineRule="atLeast"/>
      <w:ind w:left="578"/>
    </w:pPr>
    <w:rPr>
      <w:b/>
      <w:kern w:val="0"/>
      <w:szCs w:val="21"/>
      <w:lang w:val="en-AU" w:eastAsia="en-US"/>
    </w:rPr>
  </w:style>
  <w:style w:type="paragraph" w:customStyle="1" w:styleId="260">
    <w:name w:val="Style-正文"/>
    <w:basedOn w:val="1"/>
    <w:qFormat/>
    <w:uiPriority w:val="0"/>
    <w:pPr>
      <w:ind w:firstLine="420"/>
    </w:pPr>
    <w:rPr>
      <w:rFonts w:ascii="宋体" w:hAnsi="宋体"/>
      <w:sz w:val="24"/>
    </w:rPr>
  </w:style>
  <w:style w:type="paragraph" w:customStyle="1" w:styleId="261">
    <w:name w:val="P3"/>
    <w:basedOn w:val="1"/>
    <w:qFormat/>
    <w:uiPriority w:val="0"/>
    <w:pPr>
      <w:widowControl/>
      <w:spacing w:before="240" w:line="240" w:lineRule="atLeast"/>
      <w:ind w:left="1152"/>
    </w:pPr>
    <w:rPr>
      <w:b/>
      <w:kern w:val="0"/>
      <w:szCs w:val="21"/>
      <w:lang w:val="en-AU" w:eastAsia="en-US"/>
    </w:rPr>
  </w:style>
  <w:style w:type="paragraph" w:customStyle="1" w:styleId="262">
    <w:name w:val="Plain Text1"/>
    <w:basedOn w:val="1"/>
    <w:qFormat/>
    <w:uiPriority w:val="0"/>
    <w:pPr>
      <w:autoSpaceDE w:val="0"/>
      <w:autoSpaceDN w:val="0"/>
      <w:adjustRightInd w:val="0"/>
    </w:pPr>
    <w:rPr>
      <w:rFonts w:hint="eastAsia" w:ascii="宋体" w:hAnsi="宋体"/>
      <w:sz w:val="24"/>
      <w:szCs w:val="20"/>
    </w:rPr>
  </w:style>
  <w:style w:type="paragraph" w:customStyle="1" w:styleId="263">
    <w:name w:val="样式　标题4"/>
    <w:basedOn w:val="207"/>
    <w:next w:val="1"/>
    <w:qFormat/>
    <w:uiPriority w:val="0"/>
  </w:style>
  <w:style w:type="paragraph" w:customStyle="1" w:styleId="264">
    <w:name w:val="Blockquote"/>
    <w:basedOn w:val="1"/>
    <w:qFormat/>
    <w:uiPriority w:val="0"/>
    <w:pPr>
      <w:widowControl/>
      <w:spacing w:before="100" w:afterLines="50"/>
      <w:ind w:left="360" w:right="360"/>
    </w:pPr>
    <w:rPr>
      <w:rFonts w:ascii="宋体"/>
      <w:snapToGrid w:val="0"/>
      <w:kern w:val="0"/>
      <w:sz w:val="24"/>
      <w:szCs w:val="20"/>
      <w:lang w:val="en-CA"/>
    </w:rPr>
  </w:style>
  <w:style w:type="paragraph" w:customStyle="1" w:styleId="265">
    <w:name w:val="样式 模板描述"/>
    <w:basedOn w:val="1"/>
    <w:next w:val="189"/>
    <w:qFormat/>
    <w:uiPriority w:val="0"/>
    <w:pPr>
      <w:spacing w:afterLines="50"/>
    </w:pPr>
    <w:rPr>
      <w:rFonts w:ascii="宋体" w:cs="宋体"/>
      <w:i/>
      <w:iCs/>
      <w:snapToGrid w:val="0"/>
      <w:color w:val="0000FF"/>
      <w:kern w:val="0"/>
      <w:szCs w:val="21"/>
    </w:rPr>
  </w:style>
  <w:style w:type="paragraph" w:customStyle="1" w:styleId="266">
    <w:name w:val="Char Char3 Char Char Char Char"/>
    <w:basedOn w:val="1"/>
    <w:qFormat/>
    <w:uiPriority w:val="0"/>
    <w:pPr>
      <w:widowControl/>
      <w:spacing w:after="160"/>
    </w:pPr>
    <w:rPr>
      <w:rFonts w:ascii="Verdana" w:hAnsi="Verdana"/>
      <w:kern w:val="0"/>
      <w:sz w:val="24"/>
      <w:szCs w:val="20"/>
      <w:lang w:eastAsia="en-US"/>
    </w:rPr>
  </w:style>
  <w:style w:type="paragraph" w:customStyle="1" w:styleId="267">
    <w:name w:val="样式2"/>
    <w:basedOn w:val="5"/>
    <w:qFormat/>
    <w:uiPriority w:val="0"/>
    <w:pPr>
      <w:keepLines/>
      <w:tabs>
        <w:tab w:val="left" w:pos="600"/>
        <w:tab w:val="left" w:pos="720"/>
      </w:tabs>
      <w:adjustRightInd/>
      <w:snapToGrid/>
      <w:spacing w:before="260" w:after="260" w:line="416" w:lineRule="auto"/>
      <w:ind w:left="600" w:hanging="600"/>
      <w:jc w:val="both"/>
      <w:textAlignment w:val="auto"/>
    </w:pPr>
    <w:rPr>
      <w:rFonts w:ascii="Arial" w:hAnsi="Arial" w:eastAsia="宋体"/>
      <w:bCs/>
      <w:kern w:val="2"/>
      <w:sz w:val="32"/>
      <w:szCs w:val="32"/>
    </w:rPr>
  </w:style>
  <w:style w:type="paragraph" w:customStyle="1" w:styleId="268">
    <w:name w:val="S4-B-L15"/>
    <w:basedOn w:val="1"/>
    <w:qFormat/>
    <w:uiPriority w:val="0"/>
    <w:rPr>
      <w:b/>
      <w:bCs/>
      <w:sz w:val="24"/>
    </w:rPr>
  </w:style>
  <w:style w:type="paragraph" w:customStyle="1" w:styleId="269">
    <w:name w:val="样式 标题 3(A-3)sect1.2.3h3H3level_3PIM 3Level 3 HeadHeading..."/>
    <w:basedOn w:val="7"/>
    <w:qFormat/>
    <w:uiPriority w:val="0"/>
    <w:pPr>
      <w:tabs>
        <w:tab w:val="left" w:pos="709"/>
      </w:tabs>
      <w:spacing w:line="416" w:lineRule="auto"/>
      <w:ind w:firstLine="0" w:firstLineChars="0"/>
    </w:pPr>
    <w:rPr>
      <w:rFonts w:ascii="Arial" w:hAnsi="Arial" w:eastAsia="宋体"/>
      <w:szCs w:val="32"/>
    </w:rPr>
  </w:style>
  <w:style w:type="paragraph" w:customStyle="1" w:styleId="270">
    <w:name w:val="Char Char2"/>
    <w:basedOn w:val="1"/>
    <w:qFormat/>
    <w:uiPriority w:val="0"/>
    <w:rPr>
      <w:rFonts w:ascii="仿宋_GB2312" w:eastAsia="仿宋_GB2312"/>
      <w:b/>
      <w:sz w:val="32"/>
      <w:szCs w:val="32"/>
    </w:rPr>
  </w:style>
  <w:style w:type="paragraph" w:customStyle="1" w:styleId="271">
    <w:name w:val="p0"/>
    <w:basedOn w:val="1"/>
    <w:qFormat/>
    <w:uiPriority w:val="0"/>
    <w:pPr>
      <w:widowControl/>
    </w:pPr>
    <w:rPr>
      <w:kern w:val="0"/>
      <w:szCs w:val="21"/>
    </w:rPr>
  </w:style>
  <w:style w:type="table" w:customStyle="1" w:styleId="272">
    <w:name w:val="网格表 4 - 着色 11"/>
    <w:basedOn w:val="52"/>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273">
    <w:name w:val="font21"/>
    <w:qFormat/>
    <w:uiPriority w:val="0"/>
    <w:rPr>
      <w:rFonts w:hint="eastAsia" w:ascii="宋体" w:hAnsi="宋体" w:eastAsia="宋体" w:cs="宋体"/>
      <w:color w:val="000000"/>
      <w:sz w:val="24"/>
      <w:szCs w:val="24"/>
      <w:u w:val="none"/>
    </w:rPr>
  </w:style>
  <w:style w:type="paragraph" w:customStyle="1" w:styleId="27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5">
    <w:name w:val="List Paragraph1"/>
    <w:basedOn w:val="1"/>
    <w:qFormat/>
    <w:uiPriority w:val="99"/>
    <w:pPr>
      <w:spacing w:line="240" w:lineRule="auto"/>
      <w:ind w:firstLine="420"/>
      <w:jc w:val="both"/>
    </w:pPr>
    <w:rPr>
      <w:rFonts w:ascii="Calibri" w:hAnsi="Calibri" w:eastAsia="宋体" w:cs="宋体"/>
      <w:szCs w:val="21"/>
    </w:rPr>
  </w:style>
  <w:style w:type="character" w:customStyle="1" w:styleId="276">
    <w:name w:val="NormalCharacter"/>
    <w:qFormat/>
    <w:uiPriority w:val="0"/>
  </w:style>
  <w:style w:type="character" w:customStyle="1" w:styleId="277">
    <w:name w:val="标题 Char3"/>
    <w:qFormat/>
    <w:uiPriority w:val="0"/>
    <w:rPr>
      <w:rFonts w:ascii="Cambria" w:hAnsi="Cambria" w:eastAsia="宋体"/>
      <w:b/>
      <w:bCs/>
      <w:kern w:val="2"/>
      <w:sz w:val="32"/>
      <w:szCs w:val="32"/>
      <w:lang w:bidi="ar-SA"/>
    </w:rPr>
  </w:style>
  <w:style w:type="character" w:customStyle="1" w:styleId="278">
    <w:name w:val="正文缩进 Char2"/>
    <w:qFormat/>
    <w:uiPriority w:val="0"/>
  </w:style>
  <w:style w:type="paragraph" w:customStyle="1" w:styleId="279">
    <w:name w:val="样式 加粗 段前: 7.8 磅 段后: 7.8 磅 行距: 固定值 20 磅"/>
    <w:basedOn w:val="1"/>
    <w:qFormat/>
    <w:uiPriority w:val="0"/>
    <w:pPr>
      <w:spacing w:before="60" w:after="60" w:line="360" w:lineRule="exact"/>
      <w:ind w:firstLine="0" w:firstLineChars="0"/>
      <w:jc w:val="both"/>
    </w:pPr>
    <w:rPr>
      <w:rFonts w:eastAsia="宋体" w:cs="宋体"/>
      <w:b/>
      <w:bCs/>
      <w:spacing w:val="-2"/>
      <w:sz w:val="24"/>
      <w:szCs w:val="20"/>
    </w:rPr>
  </w:style>
  <w:style w:type="character" w:customStyle="1" w:styleId="280">
    <w:name w:val="未处理的提及1"/>
    <w:basedOn w:val="56"/>
    <w:semiHidden/>
    <w:unhideWhenUsed/>
    <w:qFormat/>
    <w:uiPriority w:val="99"/>
    <w:rPr>
      <w:color w:val="605E5C"/>
      <w:shd w:val="clear" w:color="auto" w:fill="E1DFDD"/>
    </w:rPr>
  </w:style>
  <w:style w:type="character" w:customStyle="1" w:styleId="281">
    <w:name w:val="纯文本 字符2"/>
    <w:qFormat/>
    <w:uiPriority w:val="0"/>
    <w:rPr>
      <w:rFonts w:ascii="宋体" w:hAnsi="Courier New" w:eastAsia="宋体" w:cs="Times New Roman"/>
      <w:kern w:val="2"/>
      <w:sz w:val="24"/>
      <w:szCs w:val="24"/>
      <w:lang w:val="en-US" w:eastAsia="zh-CN" w:bidi="ar-SA"/>
    </w:rPr>
  </w:style>
  <w:style w:type="character" w:customStyle="1" w:styleId="282">
    <w:name w:val="List Paragraph Char"/>
    <w:link w:val="115"/>
    <w:qFormat/>
    <w:uiPriority w:val="0"/>
    <w:rPr>
      <w:rFonts w:ascii="Calibri" w:hAnsi="Calibri" w:eastAsia="微软雅黑"/>
      <w:kern w:val="2"/>
      <w:sz w:val="21"/>
    </w:rPr>
  </w:style>
  <w:style w:type="character" w:customStyle="1" w:styleId="283">
    <w:name w:val="正文文本缩进 字符1"/>
    <w:qFormat/>
    <w:uiPriority w:val="0"/>
    <w:rPr>
      <w:rFonts w:ascii="宋体" w:hAnsi="Courier New"/>
      <w:spacing w:val="-4"/>
      <w:kern w:val="2"/>
      <w:sz w:val="18"/>
    </w:rPr>
  </w:style>
  <w:style w:type="paragraph" w:customStyle="1" w:styleId="284">
    <w:name w:val="清單段落"/>
    <w:basedOn w:val="1"/>
    <w:qFormat/>
    <w:uiPriority w:val="0"/>
    <w:pPr>
      <w:spacing w:line="240" w:lineRule="auto"/>
      <w:ind w:left="480" w:leftChars="200" w:firstLine="0" w:firstLineChars="0"/>
      <w:jc w:val="both"/>
    </w:pPr>
    <w:rPr>
      <w:rFonts w:eastAsia="宋体"/>
    </w:rPr>
  </w:style>
  <w:style w:type="character" w:customStyle="1" w:styleId="285">
    <w:name w:val="未处理的提及2"/>
    <w:basedOn w:val="56"/>
    <w:semiHidden/>
    <w:unhideWhenUsed/>
    <w:qFormat/>
    <w:uiPriority w:val="99"/>
    <w:rPr>
      <w:color w:val="605E5C"/>
      <w:shd w:val="clear" w:color="auto" w:fill="E1DFDD"/>
    </w:rPr>
  </w:style>
  <w:style w:type="character" w:customStyle="1" w:styleId="286">
    <w:name w:val="正文文本首行缩进 2 字符"/>
    <w:basedOn w:val="73"/>
    <w:link w:val="3"/>
    <w:semiHidden/>
    <w:qFormat/>
    <w:uiPriority w:val="0"/>
    <w:rPr>
      <w:rFonts w:ascii="宋体" w:hAnsi="Courier New" w:eastAsia="微软雅黑"/>
      <w:spacing w:val="-4"/>
      <w:kern w:val="2"/>
      <w:sz w:val="21"/>
      <w:szCs w:val="24"/>
    </w:rPr>
  </w:style>
  <w:style w:type="character" w:customStyle="1" w:styleId="287">
    <w:name w:val="标书正文 Char"/>
    <w:qFormat/>
    <w:uiPriority w:val="0"/>
    <w:rPr>
      <w:rFonts w:ascii="宋体" w:hAnsi="宋体" w:eastAsia="宋体" w:cs="Times New Roman"/>
      <w:kern w:val="0"/>
      <w:sz w:val="24"/>
      <w:szCs w:val="20"/>
    </w:rPr>
  </w:style>
  <w:style w:type="character" w:customStyle="1" w:styleId="288">
    <w:name w:val="未处理的提及3"/>
    <w:basedOn w:val="56"/>
    <w:semiHidden/>
    <w:unhideWhenUsed/>
    <w:qFormat/>
    <w:uiPriority w:val="99"/>
    <w:rPr>
      <w:color w:val="605E5C"/>
      <w:shd w:val="clear" w:color="auto" w:fill="E1DFDD"/>
    </w:rPr>
  </w:style>
  <w:style w:type="paragraph" w:customStyle="1" w:styleId="289">
    <w:name w:val="正文2"/>
    <w:basedOn w:val="1"/>
    <w:qFormat/>
    <w:uiPriority w:val="0"/>
    <w:pPr>
      <w:spacing w:before="156"/>
      <w:ind w:firstLine="510"/>
      <w:jc w:val="both"/>
    </w:pPr>
    <w:rPr>
      <w:rFonts w:eastAsia="宋体" w:cs="宋体"/>
      <w:sz w:val="24"/>
      <w:szCs w:val="20"/>
    </w:rPr>
  </w:style>
  <w:style w:type="paragraph" w:customStyle="1" w:styleId="290">
    <w:name w:val="纯文本3"/>
    <w:qFormat/>
    <w:uiPriority w:val="0"/>
    <w:pPr>
      <w:widowControl w:val="0"/>
      <w:adjustRightInd w:val="0"/>
      <w:jc w:val="both"/>
      <w:textAlignment w:val="baseline"/>
    </w:pPr>
    <w:rPr>
      <w:rFonts w:ascii="宋体" w:hAnsi="Courier New" w:eastAsia="楷体_GB2312" w:cs="Times New Roman"/>
      <w:kern w:val="2"/>
      <w:sz w:val="26"/>
      <w:lang w:val="en-US" w:eastAsia="zh-CN" w:bidi="ar-SA"/>
    </w:rPr>
  </w:style>
  <w:style w:type="paragraph" w:customStyle="1" w:styleId="291">
    <w:name w:val="部分1"/>
    <w:basedOn w:val="1"/>
    <w:qFormat/>
    <w:uiPriority w:val="0"/>
    <w:pPr>
      <w:keepNext/>
      <w:pageBreakBefore/>
      <w:tabs>
        <w:tab w:val="left" w:pos="720"/>
      </w:tabs>
      <w:ind w:firstLine="0" w:firstLineChars="0"/>
      <w:jc w:val="center"/>
      <w:outlineLvl w:val="0"/>
    </w:pPr>
    <w:rPr>
      <w:rFonts w:eastAsia="黑体" w:cs="宋体"/>
      <w:b/>
      <w:kern w:val="44"/>
      <w:sz w:val="36"/>
      <w:szCs w:val="20"/>
    </w:rPr>
  </w:style>
  <w:style w:type="paragraph" w:customStyle="1" w:styleId="292">
    <w:name w:val="TOC 标题2"/>
    <w:basedOn w:val="4"/>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93">
    <w:name w:val="纯文本 字符3"/>
    <w:qFormat/>
    <w:locked/>
    <w:uiPriority w:val="0"/>
    <w:rPr>
      <w:rFonts w:ascii="宋体" w:hAnsi="Courier New"/>
    </w:rPr>
  </w:style>
  <w:style w:type="paragraph" w:customStyle="1" w:styleId="294">
    <w:name w:val="首行缩进"/>
    <w:basedOn w:val="1"/>
    <w:qFormat/>
    <w:uiPriority w:val="0"/>
    <w:rPr>
      <w:rFonts w:ascii="宋体" w:hAnsi="宋体" w:eastAsia="宋体"/>
      <w:sz w:val="24"/>
      <w:szCs w:val="20"/>
    </w:rPr>
  </w:style>
  <w:style w:type="character" w:customStyle="1" w:styleId="295">
    <w:name w:val="未处理的提及4"/>
    <w:basedOn w:val="5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jpeg"/><Relationship Id="rId33" Type="http://schemas.openxmlformats.org/officeDocument/2006/relationships/theme" Target="theme/theme1.xml"/><Relationship Id="rId32" Type="http://schemas.openxmlformats.org/officeDocument/2006/relationships/footer" Target="footer13.xml"/><Relationship Id="rId31" Type="http://schemas.openxmlformats.org/officeDocument/2006/relationships/footer" Target="footer12.xml"/><Relationship Id="rId30" Type="http://schemas.openxmlformats.org/officeDocument/2006/relationships/header" Target="header15.xml"/><Relationship Id="rId3" Type="http://schemas.openxmlformats.org/officeDocument/2006/relationships/footnotes" Target="footnotes.xml"/><Relationship Id="rId29" Type="http://schemas.openxmlformats.org/officeDocument/2006/relationships/footer" Target="footer11.xml"/><Relationship Id="rId28" Type="http://schemas.openxmlformats.org/officeDocument/2006/relationships/footer" Target="footer10.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footer" Target="footer9.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8.xml"/><Relationship Id="rId21" Type="http://schemas.openxmlformats.org/officeDocument/2006/relationships/footer" Target="footer7.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5"/>
    <customShpInfo spid="_x0000_s1029"/>
    <customShpInfo spid="_x0000_s1030"/>
    <customShpInfo spid="_x0000_s1028"/>
    <customShpInfo spid="_x0000_s1038"/>
    <customShpInfo spid="_x0000_s1036"/>
    <customShpInfo spid="_x0000_s1037"/>
    <customShpInfo spid="_x0000_s1035"/>
    <customShpInfo spid="_x0000_s1032"/>
    <customShpInfo spid="_x0000_s1031"/>
    <customShpInfo spid="_x0000_s1041"/>
    <customShpInfo spid="_x0000_s1040"/>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1BD7BB-96FE-48CB-9F3B-AD3C1450A648}">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86</Pages>
  <Words>37492</Words>
  <Characters>39714</Characters>
  <Lines>320</Lines>
  <Paragraphs>90</Paragraphs>
  <TotalTime>36</TotalTime>
  <ScaleCrop>false</ScaleCrop>
  <LinksUpToDate>false</LinksUpToDate>
  <CharactersWithSpaces>41837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2023-06-06T01:36:00Z</dcterms:created>
  <dc:creator>微软用户</dc:creator>
  <cp:lastModifiedBy>千秋小项</cp:lastModifiedBy>
  <cp:lastPrinted>2024-06-19T03:22:00Z</cp:lastPrinted>
  <dcterms:modified xsi:type="dcterms:W3CDTF">2024-06-27T09:41:19Z</dcterms:modified>
  <dc:title>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475558D8C6524BE79DB7EE3ECFF641E0_13</vt:lpwstr>
  </property>
</Properties>
</file>