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02F2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180" w:type="dxa"/>
            <w:noWrap w:val="0"/>
            <w:vAlign w:val="top"/>
          </w:tcPr>
          <w:p w14:paraId="30D412D2">
            <w:pPr>
              <w:autoSpaceDE w:val="0"/>
              <w:autoSpaceDN w:val="0"/>
              <w:adjustRightInd w:val="0"/>
              <w:snapToGrid w:val="0"/>
              <w:spacing w:line="500" w:lineRule="atLeast"/>
              <w:ind w:left="956"/>
              <w:rPr>
                <w:rFonts w:hint="eastAsia" w:ascii="宋体" w:eastAsia="宋体" w:cs="仿宋_GB2312"/>
                <w:b w:val="0"/>
                <w:bCs w:val="0"/>
                <w:color w:val="auto"/>
                <w:sz w:val="32"/>
                <w:szCs w:val="32"/>
                <w:lang w:val="zh-CN"/>
              </w:rPr>
            </w:pPr>
          </w:p>
          <w:p w14:paraId="27DFC4C6">
            <w:pPr>
              <w:autoSpaceDE w:val="0"/>
              <w:autoSpaceDN w:val="0"/>
              <w:adjustRightInd w:val="0"/>
              <w:snapToGrid w:val="0"/>
              <w:spacing w:line="500" w:lineRule="atLeast"/>
              <w:jc w:val="center"/>
              <w:rPr>
                <w:rFonts w:hint="eastAsia" w:ascii="宋体" w:eastAsia="宋体" w:cs="仿宋_GB2312"/>
                <w:color w:val="auto"/>
                <w:sz w:val="32"/>
                <w:szCs w:val="32"/>
                <w:lang w:val="zh-CN"/>
              </w:rPr>
            </w:pPr>
          </w:p>
          <w:p w14:paraId="5DFEB95F">
            <w:pPr>
              <w:jc w:val="center"/>
              <w:rPr>
                <w:rFonts w:hint="eastAsia"/>
                <w:color w:val="auto"/>
              </w:rPr>
            </w:pPr>
            <w:r>
              <w:rPr>
                <w:rFonts w:hint="eastAsia" w:ascii="新宋体" w:hAnsi="新宋体" w:eastAsia="新宋体" w:cs="新宋体"/>
                <w:color w:val="auto"/>
                <w:spacing w:val="100"/>
                <w:sz w:val="72"/>
                <w:szCs w:val="72"/>
              </w:rPr>
              <w:t>永嘉县分散采购</w:t>
            </w:r>
          </w:p>
          <w:p w14:paraId="2B82140B">
            <w:pPr>
              <w:pStyle w:val="61"/>
              <w:tabs>
                <w:tab w:val="left" w:pos="2183"/>
                <w:tab w:val="left" w:pos="5585"/>
                <w:tab w:val="left" w:pos="8080"/>
              </w:tabs>
              <w:ind w:firstLine="0"/>
              <w:rPr>
                <w:rFonts w:hint="eastAsia"/>
              </w:rPr>
            </w:pPr>
            <w:r>
              <w:rPr>
                <w:rFonts w:hint="eastAsia"/>
              </w:rPr>
              <w:tab/>
            </w:r>
          </w:p>
          <w:p w14:paraId="0506CC3C">
            <w:pPr>
              <w:pStyle w:val="61"/>
              <w:tabs>
                <w:tab w:val="left" w:pos="482"/>
                <w:tab w:val="left" w:pos="2183"/>
                <w:tab w:val="left" w:pos="3884"/>
                <w:tab w:val="left" w:pos="5585"/>
              </w:tabs>
              <w:rPr>
                <w:rFonts w:hint="eastAsia"/>
              </w:rPr>
            </w:pPr>
          </w:p>
          <w:p w14:paraId="797721A7">
            <w:pPr>
              <w:jc w:val="center"/>
              <w:rPr>
                <w:rFonts w:hint="eastAsia" w:ascii="黑体" w:eastAsia="黑体"/>
                <w:color w:val="auto"/>
                <w:sz w:val="72"/>
              </w:rPr>
            </w:pPr>
            <w:r>
              <w:rPr>
                <w:rFonts w:hint="eastAsia" w:ascii="新宋体" w:hAnsi="新宋体" w:eastAsia="新宋体" w:cs="新宋体"/>
                <w:color w:val="auto"/>
                <w:spacing w:val="140"/>
                <w:sz w:val="72"/>
                <w:szCs w:val="72"/>
              </w:rPr>
              <w:t>招标文件</w:t>
            </w:r>
          </w:p>
          <w:p w14:paraId="1B984CCB">
            <w:pPr>
              <w:jc w:val="center"/>
              <w:rPr>
                <w:rFonts w:hint="eastAsia" w:ascii="黑体" w:eastAsia="黑体"/>
                <w:color w:val="auto"/>
                <w:sz w:val="72"/>
                <w:szCs w:val="72"/>
              </w:rPr>
            </w:pPr>
          </w:p>
          <w:p w14:paraId="0FF78BD4">
            <w:pPr>
              <w:snapToGrid w:val="0"/>
              <w:spacing w:line="480" w:lineRule="auto"/>
              <w:ind w:left="2682" w:leftChars="569" w:hanging="1488" w:hangingChars="496"/>
              <w:rPr>
                <w:rFonts w:hint="eastAsia" w:ascii="黑体" w:eastAsia="黑体"/>
                <w:color w:val="auto"/>
                <w:sz w:val="30"/>
                <w:szCs w:val="30"/>
              </w:rPr>
            </w:pPr>
          </w:p>
          <w:p w14:paraId="69969CB2">
            <w:pPr>
              <w:snapToGrid w:val="0"/>
              <w:spacing w:line="480" w:lineRule="auto"/>
              <w:ind w:left="2701" w:leftChars="572" w:hanging="1500" w:hangingChars="500"/>
              <w:rPr>
                <w:rFonts w:hint="eastAsia" w:ascii="黑体" w:eastAsia="黑体"/>
                <w:color w:val="auto"/>
                <w:sz w:val="30"/>
                <w:szCs w:val="30"/>
                <w:highlight w:val="yellow"/>
                <w:lang w:eastAsia="zh-CN"/>
              </w:rPr>
            </w:pPr>
            <w:r>
              <w:rPr>
                <w:rFonts w:hint="eastAsia" w:ascii="黑体" w:eastAsia="黑体"/>
                <w:color w:val="auto"/>
                <w:sz w:val="30"/>
                <w:szCs w:val="30"/>
              </w:rPr>
              <w:t>项目名称：</w:t>
            </w:r>
            <w:r>
              <w:rPr>
                <w:rFonts w:hint="eastAsia" w:ascii="黑体" w:eastAsia="黑体"/>
                <w:color w:val="auto"/>
                <w:sz w:val="30"/>
                <w:szCs w:val="30"/>
                <w:lang w:eastAsia="zh-CN"/>
              </w:rPr>
              <w:t>永嘉县外国语实验小学外立面修缮、强弱电改造及设备添置工程</w:t>
            </w:r>
          </w:p>
          <w:p w14:paraId="626ED22D">
            <w:pPr>
              <w:snapToGrid w:val="0"/>
              <w:spacing w:line="480" w:lineRule="auto"/>
              <w:ind w:firstLine="1200" w:firstLineChars="400"/>
              <w:rPr>
                <w:rFonts w:ascii="黑体" w:eastAsia="黑体"/>
                <w:color w:val="auto"/>
                <w:sz w:val="30"/>
                <w:szCs w:val="30"/>
              </w:rPr>
            </w:pPr>
            <w:r>
              <w:rPr>
                <w:rFonts w:hint="eastAsia" w:ascii="黑体" w:eastAsia="黑体"/>
                <w:color w:val="auto"/>
                <w:sz w:val="30"/>
                <w:szCs w:val="30"/>
              </w:rPr>
              <w:t>采购编号：ZJPXYJ20240715001</w:t>
            </w:r>
          </w:p>
          <w:p w14:paraId="26777009">
            <w:pPr>
              <w:spacing w:line="480" w:lineRule="auto"/>
              <w:ind w:left="1260" w:leftChars="600" w:firstLine="900" w:firstLineChars="300"/>
              <w:rPr>
                <w:rFonts w:hint="eastAsia" w:ascii="黑体" w:eastAsia="黑体"/>
                <w:color w:val="auto"/>
                <w:sz w:val="30"/>
                <w:szCs w:val="30"/>
              </w:rPr>
            </w:pPr>
          </w:p>
          <w:p w14:paraId="5B4212A0">
            <w:pPr>
              <w:spacing w:line="480" w:lineRule="auto"/>
              <w:ind w:left="1260" w:leftChars="600" w:firstLine="900" w:firstLineChars="300"/>
              <w:rPr>
                <w:rFonts w:hint="eastAsia" w:ascii="黑体" w:eastAsia="黑体"/>
                <w:color w:val="auto"/>
                <w:sz w:val="30"/>
                <w:szCs w:val="30"/>
              </w:rPr>
            </w:pPr>
          </w:p>
          <w:p w14:paraId="799ED726">
            <w:pPr>
              <w:snapToGrid w:val="0"/>
              <w:spacing w:line="480" w:lineRule="auto"/>
              <w:ind w:firstLine="1200" w:firstLineChars="400"/>
              <w:rPr>
                <w:rFonts w:hint="eastAsia" w:ascii="黑体" w:eastAsia="黑体"/>
                <w:color w:val="auto"/>
                <w:sz w:val="30"/>
                <w:szCs w:val="30"/>
              </w:rPr>
            </w:pPr>
            <w:r>
              <w:rPr>
                <w:rFonts w:hint="eastAsia" w:ascii="黑体" w:eastAsia="黑体"/>
                <w:color w:val="auto"/>
                <w:sz w:val="30"/>
                <w:szCs w:val="30"/>
              </w:rPr>
              <w:t>采 购 人：永嘉县外国语实验小学</w:t>
            </w:r>
          </w:p>
          <w:p w14:paraId="121828FA">
            <w:pPr>
              <w:snapToGrid w:val="0"/>
              <w:spacing w:line="480" w:lineRule="auto"/>
              <w:ind w:firstLine="1200" w:firstLineChars="400"/>
              <w:rPr>
                <w:rFonts w:hint="eastAsia" w:ascii="黑体" w:eastAsia="黑体"/>
                <w:color w:val="auto"/>
                <w:sz w:val="30"/>
                <w:szCs w:val="30"/>
              </w:rPr>
            </w:pPr>
            <w:r>
              <w:rPr>
                <w:rFonts w:hint="eastAsia" w:ascii="黑体" w:eastAsia="黑体"/>
                <w:color w:val="auto"/>
                <w:sz w:val="30"/>
                <w:szCs w:val="30"/>
              </w:rPr>
              <w:t>代理机构：浙江品信工程项目管理有限公司</w:t>
            </w:r>
          </w:p>
          <w:p w14:paraId="7065E99B">
            <w:pPr>
              <w:pStyle w:val="61"/>
              <w:rPr>
                <w:rFonts w:hint="eastAsia"/>
              </w:rPr>
            </w:pPr>
          </w:p>
          <w:p w14:paraId="5B4E1FC8">
            <w:pPr>
              <w:spacing w:line="480" w:lineRule="auto"/>
              <w:ind w:left="1260" w:leftChars="600" w:firstLine="900" w:firstLineChars="300"/>
              <w:rPr>
                <w:rFonts w:hint="eastAsia" w:ascii="黑体" w:eastAsia="黑体"/>
                <w:color w:val="auto"/>
                <w:sz w:val="30"/>
                <w:szCs w:val="30"/>
              </w:rPr>
            </w:pPr>
          </w:p>
          <w:p w14:paraId="5F0253B4">
            <w:pPr>
              <w:autoSpaceDE w:val="0"/>
              <w:autoSpaceDN w:val="0"/>
              <w:adjustRightInd w:val="0"/>
              <w:snapToGrid w:val="0"/>
              <w:spacing w:line="480" w:lineRule="auto"/>
              <w:jc w:val="center"/>
              <w:rPr>
                <w:rFonts w:hint="eastAsia" w:ascii="宋体" w:eastAsia="宋体" w:cs="仿宋_GB2312"/>
                <w:color w:val="auto"/>
                <w:sz w:val="32"/>
                <w:szCs w:val="32"/>
              </w:rPr>
            </w:pPr>
            <w:r>
              <w:rPr>
                <w:rFonts w:hint="eastAsia" w:ascii="黑体" w:eastAsia="黑体"/>
                <w:color w:val="auto"/>
                <w:sz w:val="30"/>
                <w:szCs w:val="30"/>
              </w:rPr>
              <w:t>二○二四年七月</w:t>
            </w:r>
          </w:p>
        </w:tc>
      </w:tr>
    </w:tbl>
    <w:p w14:paraId="2AA98DAA">
      <w:pPr>
        <w:spacing w:before="312" w:beforeLines="100" w:after="156" w:afterLines="50" w:line="340" w:lineRule="exact"/>
        <w:jc w:val="center"/>
        <w:rPr>
          <w:rFonts w:ascii="宋体" w:eastAsia="宋体" w:cs="Arial"/>
          <w:b w:val="0"/>
          <w:bCs w:val="0"/>
          <w:color w:val="auto"/>
          <w:sz w:val="36"/>
          <w:szCs w:val="36"/>
        </w:rPr>
        <w:sectPr>
          <w:headerReference r:id="rId3" w:type="default"/>
          <w:footerReference r:id="rId5" w:type="default"/>
          <w:headerReference r:id="rId4" w:type="even"/>
          <w:footerReference r:id="rId6" w:type="even"/>
          <w:pgSz w:w="11906" w:h="16838"/>
          <w:pgMar w:top="2007" w:right="1622" w:bottom="1440" w:left="1287" w:header="851" w:footer="992" w:gutter="0"/>
          <w:pgNumType w:start="0"/>
          <w:cols w:space="720" w:num="1"/>
          <w:titlePg/>
          <w:docGrid w:type="linesAndChars" w:linePitch="312" w:charSpace="0"/>
        </w:sectPr>
      </w:pPr>
    </w:p>
    <w:p w14:paraId="417FCC75">
      <w:pPr>
        <w:autoSpaceDE w:val="0"/>
        <w:autoSpaceDN w:val="0"/>
        <w:adjustRightInd w:val="0"/>
        <w:spacing w:line="460" w:lineRule="atLeast"/>
        <w:jc w:val="center"/>
        <w:rPr>
          <w:rFonts w:hint="eastAsia" w:ascii="宋体" w:eastAsia="宋体" w:cs="仿宋_GB2312"/>
          <w:color w:val="auto"/>
          <w:sz w:val="36"/>
          <w:szCs w:val="36"/>
          <w:lang w:val="zh-CN"/>
        </w:rPr>
      </w:pPr>
      <w:r>
        <w:rPr>
          <w:rFonts w:hint="eastAsia" w:ascii="宋体" w:eastAsia="宋体" w:cs="仿宋_GB2312"/>
          <w:color w:val="auto"/>
          <w:sz w:val="36"/>
          <w:szCs w:val="36"/>
          <w:lang w:val="zh-CN"/>
        </w:rPr>
        <w:t>招标文件目录</w:t>
      </w:r>
    </w:p>
    <w:p w14:paraId="5EE5AC4C">
      <w:pPr>
        <w:pStyle w:val="42"/>
        <w:rPr>
          <w:rFonts w:ascii="Calibri" w:hAnsi="Calibri"/>
          <w:b w:val="0"/>
          <w:sz w:val="21"/>
        </w:rPr>
      </w:pPr>
      <w:r>
        <w:rPr>
          <w:rFonts w:cs="仿宋_GB2312"/>
          <w:lang w:val="zh-CN"/>
        </w:rPr>
        <w:fldChar w:fldCharType="begin"/>
      </w:r>
      <w:r>
        <w:rPr>
          <w:rFonts w:cs="仿宋_GB2312"/>
          <w:lang w:val="zh-CN"/>
        </w:rPr>
        <w:instrText xml:space="preserve"> TOC \o "1-1" \h \z \u </w:instrText>
      </w:r>
      <w:r>
        <w:rPr>
          <w:rFonts w:cs="仿宋_GB2312"/>
          <w:lang w:val="zh-CN"/>
        </w:rPr>
        <w:fldChar w:fldCharType="separate"/>
      </w:r>
      <w:r>
        <w:rPr>
          <w:rStyle w:val="71"/>
        </w:rPr>
        <w:fldChar w:fldCharType="begin"/>
      </w:r>
      <w:r>
        <w:rPr>
          <w:rStyle w:val="71"/>
        </w:rPr>
        <w:instrText xml:space="preserve"> </w:instrText>
      </w:r>
      <w:r>
        <w:instrText xml:space="preserve">HYPERLINK \l "_Toc161315970"</w:instrText>
      </w:r>
      <w:r>
        <w:rPr>
          <w:rStyle w:val="71"/>
        </w:rPr>
        <w:instrText xml:space="preserve"> </w:instrText>
      </w:r>
      <w:r>
        <w:rPr>
          <w:rStyle w:val="71"/>
        </w:rPr>
        <w:fldChar w:fldCharType="separate"/>
      </w:r>
      <w:r>
        <w:rPr>
          <w:rStyle w:val="71"/>
          <w:rFonts w:hint="eastAsia"/>
        </w:rPr>
        <w:t>关于</w:t>
      </w:r>
      <w:r>
        <w:rPr>
          <w:rStyle w:val="71"/>
          <w:rFonts w:hint="eastAsia"/>
          <w:lang w:eastAsia="zh-CN"/>
        </w:rPr>
        <w:t>永嘉县外国语实验小学外立面修缮、强弱电改造及设备添置工程</w:t>
      </w:r>
      <w:r>
        <w:rPr>
          <w:rStyle w:val="71"/>
          <w:rFonts w:hint="eastAsia"/>
        </w:rPr>
        <w:t>项目</w:t>
      </w:r>
      <w:r>
        <w:tab/>
      </w:r>
      <w:r>
        <w:fldChar w:fldCharType="begin"/>
      </w:r>
      <w:r>
        <w:instrText xml:space="preserve"> PAGEREF _Toc161315970 \h </w:instrText>
      </w:r>
      <w:r>
        <w:fldChar w:fldCharType="separate"/>
      </w:r>
      <w:r>
        <w:t>2</w:t>
      </w:r>
      <w:r>
        <w:fldChar w:fldCharType="end"/>
      </w:r>
      <w:r>
        <w:rPr>
          <w:rStyle w:val="71"/>
        </w:rPr>
        <w:fldChar w:fldCharType="end"/>
      </w:r>
    </w:p>
    <w:p w14:paraId="6904E271">
      <w:pPr>
        <w:pStyle w:val="42"/>
        <w:rPr>
          <w:rFonts w:ascii="Calibri" w:hAnsi="Calibri"/>
          <w:b w:val="0"/>
          <w:sz w:val="21"/>
        </w:rPr>
      </w:pPr>
      <w:r>
        <w:rPr>
          <w:rStyle w:val="71"/>
        </w:rPr>
        <w:fldChar w:fldCharType="begin"/>
      </w:r>
      <w:r>
        <w:rPr>
          <w:rStyle w:val="71"/>
        </w:rPr>
        <w:instrText xml:space="preserve"> </w:instrText>
      </w:r>
      <w:r>
        <w:instrText xml:space="preserve">HYPERLINK \l "_Toc161315971"</w:instrText>
      </w:r>
      <w:r>
        <w:rPr>
          <w:rStyle w:val="71"/>
        </w:rPr>
        <w:instrText xml:space="preserve"> </w:instrText>
      </w:r>
      <w:r>
        <w:rPr>
          <w:rStyle w:val="71"/>
        </w:rPr>
        <w:fldChar w:fldCharType="separate"/>
      </w:r>
      <w:r>
        <w:rPr>
          <w:rStyle w:val="71"/>
          <w:rFonts w:hint="eastAsia"/>
        </w:rPr>
        <w:t>公开采购公告</w:t>
      </w:r>
      <w:r>
        <w:tab/>
      </w:r>
      <w:r>
        <w:fldChar w:fldCharType="begin"/>
      </w:r>
      <w:r>
        <w:instrText xml:space="preserve"> PAGEREF _Toc161315971 \h </w:instrText>
      </w:r>
      <w:r>
        <w:fldChar w:fldCharType="separate"/>
      </w:r>
      <w:r>
        <w:t>2</w:t>
      </w:r>
      <w:r>
        <w:fldChar w:fldCharType="end"/>
      </w:r>
      <w:r>
        <w:rPr>
          <w:rStyle w:val="71"/>
        </w:rPr>
        <w:fldChar w:fldCharType="end"/>
      </w:r>
    </w:p>
    <w:p w14:paraId="37810F83">
      <w:pPr>
        <w:pStyle w:val="42"/>
        <w:rPr>
          <w:rFonts w:ascii="Calibri" w:hAnsi="Calibri"/>
          <w:b w:val="0"/>
          <w:sz w:val="21"/>
        </w:rPr>
      </w:pPr>
      <w:r>
        <w:rPr>
          <w:rStyle w:val="71"/>
        </w:rPr>
        <w:fldChar w:fldCharType="begin"/>
      </w:r>
      <w:r>
        <w:rPr>
          <w:rStyle w:val="71"/>
        </w:rPr>
        <w:instrText xml:space="preserve"> </w:instrText>
      </w:r>
      <w:r>
        <w:instrText xml:space="preserve">HYPERLINK \l "_Toc161315972"</w:instrText>
      </w:r>
      <w:r>
        <w:rPr>
          <w:rStyle w:val="71"/>
        </w:rPr>
        <w:instrText xml:space="preserve"> </w:instrText>
      </w:r>
      <w:r>
        <w:rPr>
          <w:rStyle w:val="71"/>
        </w:rPr>
        <w:fldChar w:fldCharType="separate"/>
      </w:r>
      <w:r>
        <w:rPr>
          <w:rStyle w:val="71"/>
          <w:rFonts w:hint="eastAsia"/>
        </w:rPr>
        <w:t>第一部分</w:t>
      </w:r>
      <w:r>
        <w:rPr>
          <w:rStyle w:val="71"/>
        </w:rPr>
        <w:t xml:space="preserve"> </w:t>
      </w:r>
      <w:r>
        <w:rPr>
          <w:rStyle w:val="71"/>
          <w:rFonts w:hint="eastAsia"/>
        </w:rPr>
        <w:t>投标通知</w:t>
      </w:r>
      <w:r>
        <w:rPr>
          <w:rStyle w:val="71"/>
        </w:rPr>
        <w:t>(</w:t>
      </w:r>
      <w:r>
        <w:rPr>
          <w:rStyle w:val="71"/>
          <w:rFonts w:hint="eastAsia"/>
        </w:rPr>
        <w:t>邀请</w:t>
      </w:r>
      <w:r>
        <w:rPr>
          <w:rStyle w:val="71"/>
        </w:rPr>
        <w:t>)</w:t>
      </w:r>
      <w:r>
        <w:rPr>
          <w:rStyle w:val="71"/>
          <w:rFonts w:hint="eastAsia"/>
        </w:rPr>
        <w:t>书</w:t>
      </w:r>
      <w:r>
        <w:tab/>
      </w:r>
      <w:r>
        <w:fldChar w:fldCharType="begin"/>
      </w:r>
      <w:r>
        <w:instrText xml:space="preserve"> PAGEREF _Toc161315972 \h </w:instrText>
      </w:r>
      <w:r>
        <w:fldChar w:fldCharType="separate"/>
      </w:r>
      <w:r>
        <w:t>6</w:t>
      </w:r>
      <w:r>
        <w:fldChar w:fldCharType="end"/>
      </w:r>
      <w:r>
        <w:rPr>
          <w:rStyle w:val="71"/>
        </w:rPr>
        <w:fldChar w:fldCharType="end"/>
      </w:r>
    </w:p>
    <w:p w14:paraId="1C404654">
      <w:pPr>
        <w:pStyle w:val="42"/>
        <w:rPr>
          <w:rFonts w:ascii="Calibri" w:hAnsi="Calibri"/>
          <w:b w:val="0"/>
          <w:sz w:val="21"/>
        </w:rPr>
      </w:pPr>
      <w:r>
        <w:rPr>
          <w:rStyle w:val="71"/>
        </w:rPr>
        <w:fldChar w:fldCharType="begin"/>
      </w:r>
      <w:r>
        <w:rPr>
          <w:rStyle w:val="71"/>
        </w:rPr>
        <w:instrText xml:space="preserve"> </w:instrText>
      </w:r>
      <w:r>
        <w:instrText xml:space="preserve">HYPERLINK \l "_Toc161315973"</w:instrText>
      </w:r>
      <w:r>
        <w:rPr>
          <w:rStyle w:val="71"/>
        </w:rPr>
        <w:instrText xml:space="preserve"> </w:instrText>
      </w:r>
      <w:r>
        <w:rPr>
          <w:rStyle w:val="71"/>
        </w:rPr>
        <w:fldChar w:fldCharType="separate"/>
      </w:r>
      <w:r>
        <w:rPr>
          <w:rStyle w:val="71"/>
          <w:rFonts w:hint="eastAsia"/>
        </w:rPr>
        <w:t>第二部分</w:t>
      </w:r>
      <w:r>
        <w:rPr>
          <w:rStyle w:val="71"/>
        </w:rPr>
        <w:t xml:space="preserve"> </w:t>
      </w:r>
      <w:r>
        <w:rPr>
          <w:rStyle w:val="71"/>
          <w:rFonts w:hint="eastAsia"/>
        </w:rPr>
        <w:t>采购内容及要求</w:t>
      </w:r>
      <w:r>
        <w:tab/>
      </w:r>
      <w:r>
        <w:fldChar w:fldCharType="begin"/>
      </w:r>
      <w:r>
        <w:instrText xml:space="preserve"> PAGEREF _Toc161315973 \h </w:instrText>
      </w:r>
      <w:r>
        <w:fldChar w:fldCharType="separate"/>
      </w:r>
      <w:r>
        <w:t>10</w:t>
      </w:r>
      <w:r>
        <w:fldChar w:fldCharType="end"/>
      </w:r>
      <w:r>
        <w:rPr>
          <w:rStyle w:val="71"/>
        </w:rPr>
        <w:fldChar w:fldCharType="end"/>
      </w:r>
    </w:p>
    <w:p w14:paraId="3C99B4BE">
      <w:pPr>
        <w:pStyle w:val="42"/>
        <w:rPr>
          <w:rFonts w:ascii="Calibri" w:hAnsi="Calibri"/>
          <w:b w:val="0"/>
          <w:sz w:val="21"/>
        </w:rPr>
      </w:pPr>
      <w:r>
        <w:rPr>
          <w:rStyle w:val="71"/>
        </w:rPr>
        <w:fldChar w:fldCharType="begin"/>
      </w:r>
      <w:r>
        <w:rPr>
          <w:rStyle w:val="71"/>
        </w:rPr>
        <w:instrText xml:space="preserve"> </w:instrText>
      </w:r>
      <w:r>
        <w:instrText xml:space="preserve">HYPERLINK \l "_Toc161315974"</w:instrText>
      </w:r>
      <w:r>
        <w:rPr>
          <w:rStyle w:val="71"/>
        </w:rPr>
        <w:instrText xml:space="preserve"> </w:instrText>
      </w:r>
      <w:r>
        <w:rPr>
          <w:rStyle w:val="71"/>
        </w:rPr>
        <w:fldChar w:fldCharType="separate"/>
      </w:r>
      <w:r>
        <w:rPr>
          <w:rStyle w:val="71"/>
          <w:rFonts w:hint="eastAsia"/>
        </w:rPr>
        <w:t>第三部分</w:t>
      </w:r>
      <w:r>
        <w:rPr>
          <w:rStyle w:val="71"/>
        </w:rPr>
        <w:t xml:space="preserve"> </w:t>
      </w:r>
      <w:r>
        <w:rPr>
          <w:rStyle w:val="71"/>
          <w:rFonts w:hint="eastAsia"/>
        </w:rPr>
        <w:t>投标人须知</w:t>
      </w:r>
      <w:r>
        <w:tab/>
      </w:r>
      <w:r>
        <w:fldChar w:fldCharType="begin"/>
      </w:r>
      <w:r>
        <w:instrText xml:space="preserve"> PAGEREF _Toc161315974 \h </w:instrText>
      </w:r>
      <w:r>
        <w:fldChar w:fldCharType="separate"/>
      </w:r>
      <w:r>
        <w:t>27</w:t>
      </w:r>
      <w:r>
        <w:fldChar w:fldCharType="end"/>
      </w:r>
      <w:r>
        <w:rPr>
          <w:rStyle w:val="71"/>
        </w:rPr>
        <w:fldChar w:fldCharType="end"/>
      </w:r>
    </w:p>
    <w:p w14:paraId="70E53F43">
      <w:pPr>
        <w:pStyle w:val="42"/>
        <w:rPr>
          <w:rFonts w:ascii="Calibri" w:hAnsi="Calibri"/>
          <w:b w:val="0"/>
          <w:sz w:val="21"/>
        </w:rPr>
      </w:pPr>
      <w:r>
        <w:rPr>
          <w:rStyle w:val="71"/>
        </w:rPr>
        <w:fldChar w:fldCharType="begin"/>
      </w:r>
      <w:r>
        <w:rPr>
          <w:rStyle w:val="71"/>
        </w:rPr>
        <w:instrText xml:space="preserve"> </w:instrText>
      </w:r>
      <w:r>
        <w:instrText xml:space="preserve">HYPERLINK \l "_Toc161315975"</w:instrText>
      </w:r>
      <w:r>
        <w:rPr>
          <w:rStyle w:val="71"/>
        </w:rPr>
        <w:instrText xml:space="preserve"> </w:instrText>
      </w:r>
      <w:r>
        <w:rPr>
          <w:rStyle w:val="71"/>
        </w:rPr>
        <w:fldChar w:fldCharType="separate"/>
      </w:r>
      <w:r>
        <w:rPr>
          <w:rStyle w:val="71"/>
          <w:rFonts w:hint="eastAsia"/>
        </w:rPr>
        <w:t>第四部分</w:t>
      </w:r>
      <w:r>
        <w:rPr>
          <w:rStyle w:val="71"/>
        </w:rPr>
        <w:t xml:space="preserve"> </w:t>
      </w:r>
      <w:r>
        <w:rPr>
          <w:rStyle w:val="71"/>
          <w:rFonts w:hint="eastAsia"/>
        </w:rPr>
        <w:t>政府采购政策功能相关说明</w:t>
      </w:r>
      <w:r>
        <w:tab/>
      </w:r>
      <w:r>
        <w:fldChar w:fldCharType="begin"/>
      </w:r>
      <w:r>
        <w:instrText xml:space="preserve"> PAGEREF _Toc161315975 \h </w:instrText>
      </w:r>
      <w:r>
        <w:fldChar w:fldCharType="separate"/>
      </w:r>
      <w:r>
        <w:t>39</w:t>
      </w:r>
      <w:r>
        <w:fldChar w:fldCharType="end"/>
      </w:r>
      <w:r>
        <w:rPr>
          <w:rStyle w:val="71"/>
        </w:rPr>
        <w:fldChar w:fldCharType="end"/>
      </w:r>
    </w:p>
    <w:p w14:paraId="145C9A19">
      <w:pPr>
        <w:pStyle w:val="42"/>
        <w:rPr>
          <w:rFonts w:ascii="Calibri" w:hAnsi="Calibri"/>
          <w:b w:val="0"/>
          <w:sz w:val="21"/>
        </w:rPr>
      </w:pPr>
      <w:r>
        <w:rPr>
          <w:rStyle w:val="71"/>
        </w:rPr>
        <w:fldChar w:fldCharType="begin"/>
      </w:r>
      <w:r>
        <w:rPr>
          <w:rStyle w:val="71"/>
        </w:rPr>
        <w:instrText xml:space="preserve"> </w:instrText>
      </w:r>
      <w:r>
        <w:instrText xml:space="preserve">HYPERLINK \l "_Toc161315976"</w:instrText>
      </w:r>
      <w:r>
        <w:rPr>
          <w:rStyle w:val="71"/>
        </w:rPr>
        <w:instrText xml:space="preserve"> </w:instrText>
      </w:r>
      <w:r>
        <w:rPr>
          <w:rStyle w:val="71"/>
        </w:rPr>
        <w:fldChar w:fldCharType="separate"/>
      </w:r>
      <w:r>
        <w:rPr>
          <w:rStyle w:val="71"/>
          <w:rFonts w:hint="eastAsia" w:cs="宋体"/>
          <w:kern w:val="0"/>
        </w:rPr>
        <w:t>残疾人福利性单位声明函</w:t>
      </w:r>
      <w:r>
        <w:tab/>
      </w:r>
      <w:r>
        <w:fldChar w:fldCharType="begin"/>
      </w:r>
      <w:r>
        <w:instrText xml:space="preserve"> PAGEREF _Toc161315976 \h </w:instrText>
      </w:r>
      <w:r>
        <w:fldChar w:fldCharType="separate"/>
      </w:r>
      <w:r>
        <w:t>42</w:t>
      </w:r>
      <w:r>
        <w:fldChar w:fldCharType="end"/>
      </w:r>
      <w:r>
        <w:rPr>
          <w:rStyle w:val="71"/>
        </w:rPr>
        <w:fldChar w:fldCharType="end"/>
      </w:r>
    </w:p>
    <w:p w14:paraId="58C075E4">
      <w:pPr>
        <w:pStyle w:val="42"/>
        <w:rPr>
          <w:rFonts w:ascii="Calibri" w:hAnsi="Calibri"/>
          <w:b w:val="0"/>
          <w:sz w:val="21"/>
        </w:rPr>
      </w:pPr>
      <w:r>
        <w:rPr>
          <w:rStyle w:val="71"/>
        </w:rPr>
        <w:fldChar w:fldCharType="begin"/>
      </w:r>
      <w:r>
        <w:rPr>
          <w:rStyle w:val="71"/>
        </w:rPr>
        <w:instrText xml:space="preserve"> </w:instrText>
      </w:r>
      <w:r>
        <w:instrText xml:space="preserve">HYPERLINK \l "_Toc161315977"</w:instrText>
      </w:r>
      <w:r>
        <w:rPr>
          <w:rStyle w:val="71"/>
        </w:rPr>
        <w:instrText xml:space="preserve"> </w:instrText>
      </w:r>
      <w:r>
        <w:rPr>
          <w:rStyle w:val="71"/>
        </w:rPr>
        <w:fldChar w:fldCharType="separate"/>
      </w:r>
      <w:r>
        <w:rPr>
          <w:rStyle w:val="71"/>
          <w:rFonts w:hint="eastAsia"/>
        </w:rPr>
        <w:t>第五部分</w:t>
      </w:r>
      <w:r>
        <w:rPr>
          <w:rStyle w:val="71"/>
        </w:rPr>
        <w:t xml:space="preserve"> </w:t>
      </w:r>
      <w:r>
        <w:rPr>
          <w:rStyle w:val="71"/>
          <w:rFonts w:hint="eastAsia"/>
        </w:rPr>
        <w:t>合同格式（仅供参考）</w:t>
      </w:r>
      <w:r>
        <w:tab/>
      </w:r>
      <w:r>
        <w:fldChar w:fldCharType="begin"/>
      </w:r>
      <w:r>
        <w:instrText xml:space="preserve"> PAGEREF _Toc161315977 \h </w:instrText>
      </w:r>
      <w:r>
        <w:fldChar w:fldCharType="separate"/>
      </w:r>
      <w:r>
        <w:t>43</w:t>
      </w:r>
      <w:r>
        <w:fldChar w:fldCharType="end"/>
      </w:r>
      <w:r>
        <w:rPr>
          <w:rStyle w:val="71"/>
        </w:rPr>
        <w:fldChar w:fldCharType="end"/>
      </w:r>
    </w:p>
    <w:p w14:paraId="16ECB329">
      <w:pPr>
        <w:pStyle w:val="42"/>
        <w:rPr>
          <w:rFonts w:ascii="Calibri" w:hAnsi="Calibri"/>
          <w:b w:val="0"/>
          <w:sz w:val="21"/>
        </w:rPr>
      </w:pPr>
      <w:r>
        <w:rPr>
          <w:rStyle w:val="71"/>
        </w:rPr>
        <w:fldChar w:fldCharType="begin"/>
      </w:r>
      <w:r>
        <w:rPr>
          <w:rStyle w:val="71"/>
        </w:rPr>
        <w:instrText xml:space="preserve"> </w:instrText>
      </w:r>
      <w:r>
        <w:instrText xml:space="preserve">HYPERLINK \l "_Toc161315979"</w:instrText>
      </w:r>
      <w:r>
        <w:rPr>
          <w:rStyle w:val="71"/>
        </w:rPr>
        <w:instrText xml:space="preserve"> </w:instrText>
      </w:r>
      <w:r>
        <w:rPr>
          <w:rStyle w:val="71"/>
        </w:rPr>
        <w:fldChar w:fldCharType="separate"/>
      </w:r>
      <w:r>
        <w:rPr>
          <w:rStyle w:val="71"/>
          <w:rFonts w:hint="eastAsia"/>
        </w:rPr>
        <w:t>第六部分</w:t>
      </w:r>
      <w:r>
        <w:rPr>
          <w:rStyle w:val="71"/>
        </w:rPr>
        <w:t xml:space="preserve"> </w:t>
      </w:r>
      <w:r>
        <w:rPr>
          <w:rStyle w:val="71"/>
          <w:rFonts w:hint="eastAsia"/>
        </w:rPr>
        <w:t>附件</w:t>
      </w:r>
      <w:r>
        <w:rPr>
          <w:rStyle w:val="71"/>
        </w:rPr>
        <w:t>—</w:t>
      </w:r>
      <w:r>
        <w:rPr>
          <w:rStyle w:val="71"/>
          <w:rFonts w:hint="eastAsia"/>
        </w:rPr>
        <w:t>投标文件格式</w:t>
      </w:r>
      <w:r>
        <w:tab/>
      </w:r>
      <w:r>
        <w:fldChar w:fldCharType="begin"/>
      </w:r>
      <w:r>
        <w:instrText xml:space="preserve"> PAGEREF _Toc161315979 \h </w:instrText>
      </w:r>
      <w:r>
        <w:fldChar w:fldCharType="separate"/>
      </w:r>
      <w:r>
        <w:t>49</w:t>
      </w:r>
      <w:r>
        <w:fldChar w:fldCharType="end"/>
      </w:r>
      <w:r>
        <w:rPr>
          <w:rStyle w:val="71"/>
        </w:rPr>
        <w:fldChar w:fldCharType="end"/>
      </w:r>
    </w:p>
    <w:p w14:paraId="6E335B06">
      <w:pPr>
        <w:pStyle w:val="42"/>
        <w:rPr>
          <w:rFonts w:ascii="Calibri" w:hAnsi="Calibri"/>
          <w:b w:val="0"/>
          <w:sz w:val="21"/>
        </w:rPr>
      </w:pPr>
      <w:r>
        <w:rPr>
          <w:rStyle w:val="71"/>
        </w:rPr>
        <w:fldChar w:fldCharType="begin"/>
      </w:r>
      <w:r>
        <w:rPr>
          <w:rStyle w:val="71"/>
        </w:rPr>
        <w:instrText xml:space="preserve"> </w:instrText>
      </w:r>
      <w:r>
        <w:instrText xml:space="preserve">HYPERLINK \l "_Toc161315980"</w:instrText>
      </w:r>
      <w:r>
        <w:rPr>
          <w:rStyle w:val="71"/>
        </w:rPr>
        <w:instrText xml:space="preserve"> </w:instrText>
      </w:r>
      <w:r>
        <w:rPr>
          <w:rStyle w:val="71"/>
        </w:rPr>
        <w:fldChar w:fldCharType="separate"/>
      </w:r>
      <w:r>
        <w:rPr>
          <w:rStyle w:val="71"/>
          <w:rFonts w:hint="eastAsia"/>
        </w:rPr>
        <w:t>一、商务报价标部分格式</w:t>
      </w:r>
      <w:r>
        <w:tab/>
      </w:r>
      <w:r>
        <w:fldChar w:fldCharType="begin"/>
      </w:r>
      <w:r>
        <w:instrText xml:space="preserve"> PAGEREF _Toc161315980 \h </w:instrText>
      </w:r>
      <w:r>
        <w:fldChar w:fldCharType="separate"/>
      </w:r>
      <w:r>
        <w:t>49</w:t>
      </w:r>
      <w:r>
        <w:fldChar w:fldCharType="end"/>
      </w:r>
      <w:r>
        <w:rPr>
          <w:rStyle w:val="71"/>
        </w:rPr>
        <w:fldChar w:fldCharType="end"/>
      </w:r>
    </w:p>
    <w:p w14:paraId="3FA8F641">
      <w:pPr>
        <w:pStyle w:val="42"/>
        <w:rPr>
          <w:rFonts w:ascii="Calibri" w:hAnsi="Calibri"/>
          <w:b w:val="0"/>
          <w:sz w:val="21"/>
        </w:rPr>
      </w:pPr>
      <w:r>
        <w:rPr>
          <w:rStyle w:val="71"/>
        </w:rPr>
        <w:fldChar w:fldCharType="begin"/>
      </w:r>
      <w:r>
        <w:rPr>
          <w:rStyle w:val="71"/>
        </w:rPr>
        <w:instrText xml:space="preserve"> </w:instrText>
      </w:r>
      <w:r>
        <w:instrText xml:space="preserve">HYPERLINK \l "_Toc161315981"</w:instrText>
      </w:r>
      <w:r>
        <w:rPr>
          <w:rStyle w:val="71"/>
        </w:rPr>
        <w:instrText xml:space="preserve"> </w:instrText>
      </w:r>
      <w:r>
        <w:rPr>
          <w:rStyle w:val="71"/>
        </w:rPr>
        <w:fldChar w:fldCharType="separate"/>
      </w:r>
      <w:r>
        <w:rPr>
          <w:rStyle w:val="71"/>
          <w:rFonts w:hint="eastAsia"/>
        </w:rPr>
        <w:t>报价一览表</w:t>
      </w:r>
      <w:r>
        <w:tab/>
      </w:r>
      <w:r>
        <w:fldChar w:fldCharType="begin"/>
      </w:r>
      <w:r>
        <w:instrText xml:space="preserve"> PAGEREF _Toc161315981 \h </w:instrText>
      </w:r>
      <w:r>
        <w:fldChar w:fldCharType="separate"/>
      </w:r>
      <w:r>
        <w:t>49</w:t>
      </w:r>
      <w:r>
        <w:fldChar w:fldCharType="end"/>
      </w:r>
      <w:r>
        <w:rPr>
          <w:rStyle w:val="71"/>
        </w:rPr>
        <w:fldChar w:fldCharType="end"/>
      </w:r>
    </w:p>
    <w:p w14:paraId="6093AF2A">
      <w:pPr>
        <w:pStyle w:val="42"/>
        <w:rPr>
          <w:rFonts w:ascii="Calibri" w:hAnsi="Calibri"/>
          <w:b w:val="0"/>
          <w:sz w:val="21"/>
        </w:rPr>
      </w:pPr>
      <w:r>
        <w:rPr>
          <w:rStyle w:val="71"/>
        </w:rPr>
        <w:fldChar w:fldCharType="begin"/>
      </w:r>
      <w:r>
        <w:rPr>
          <w:rStyle w:val="71"/>
        </w:rPr>
        <w:instrText xml:space="preserve"> </w:instrText>
      </w:r>
      <w:r>
        <w:instrText xml:space="preserve">HYPERLINK \l "_Toc161315982"</w:instrText>
      </w:r>
      <w:r>
        <w:rPr>
          <w:rStyle w:val="71"/>
        </w:rPr>
        <w:instrText xml:space="preserve"> </w:instrText>
      </w:r>
      <w:r>
        <w:rPr>
          <w:rStyle w:val="71"/>
        </w:rPr>
        <w:fldChar w:fldCharType="separate"/>
      </w:r>
      <w:r>
        <w:rPr>
          <w:rStyle w:val="71"/>
          <w:rFonts w:hint="eastAsia"/>
        </w:rPr>
        <w:t>投标分项报价表</w:t>
      </w:r>
      <w:r>
        <w:tab/>
      </w:r>
      <w:r>
        <w:fldChar w:fldCharType="begin"/>
      </w:r>
      <w:r>
        <w:instrText xml:space="preserve"> PAGEREF _Toc161315982 \h </w:instrText>
      </w:r>
      <w:r>
        <w:fldChar w:fldCharType="separate"/>
      </w:r>
      <w:r>
        <w:t>50</w:t>
      </w:r>
      <w:r>
        <w:fldChar w:fldCharType="end"/>
      </w:r>
      <w:r>
        <w:rPr>
          <w:rStyle w:val="71"/>
        </w:rPr>
        <w:fldChar w:fldCharType="end"/>
      </w:r>
    </w:p>
    <w:p w14:paraId="3AD3086F">
      <w:pPr>
        <w:pStyle w:val="42"/>
        <w:rPr>
          <w:rFonts w:ascii="Calibri" w:hAnsi="Calibri"/>
          <w:b w:val="0"/>
          <w:sz w:val="21"/>
        </w:rPr>
      </w:pPr>
      <w:r>
        <w:rPr>
          <w:rStyle w:val="71"/>
        </w:rPr>
        <w:fldChar w:fldCharType="begin"/>
      </w:r>
      <w:r>
        <w:rPr>
          <w:rStyle w:val="71"/>
        </w:rPr>
        <w:instrText xml:space="preserve"> </w:instrText>
      </w:r>
      <w:r>
        <w:instrText xml:space="preserve">HYPERLINK \l "_Toc161315983"</w:instrText>
      </w:r>
      <w:r>
        <w:rPr>
          <w:rStyle w:val="71"/>
        </w:rPr>
        <w:instrText xml:space="preserve"> </w:instrText>
      </w:r>
      <w:r>
        <w:rPr>
          <w:rStyle w:val="71"/>
        </w:rPr>
        <w:fldChar w:fldCharType="separate"/>
      </w:r>
      <w:r>
        <w:rPr>
          <w:rStyle w:val="71"/>
          <w:rFonts w:hint="eastAsia"/>
        </w:rPr>
        <w:t>二、资信标部分格式</w:t>
      </w:r>
      <w:r>
        <w:tab/>
      </w:r>
      <w:r>
        <w:fldChar w:fldCharType="begin"/>
      </w:r>
      <w:r>
        <w:instrText xml:space="preserve"> PAGEREF _Toc161315983 \h </w:instrText>
      </w:r>
      <w:r>
        <w:fldChar w:fldCharType="separate"/>
      </w:r>
      <w:r>
        <w:t>51</w:t>
      </w:r>
      <w:r>
        <w:fldChar w:fldCharType="end"/>
      </w:r>
      <w:r>
        <w:rPr>
          <w:rStyle w:val="71"/>
        </w:rPr>
        <w:fldChar w:fldCharType="end"/>
      </w:r>
    </w:p>
    <w:p w14:paraId="14548B4F">
      <w:pPr>
        <w:pStyle w:val="42"/>
        <w:rPr>
          <w:rFonts w:ascii="Calibri" w:hAnsi="Calibri"/>
          <w:b w:val="0"/>
          <w:sz w:val="21"/>
        </w:rPr>
      </w:pPr>
      <w:r>
        <w:rPr>
          <w:rStyle w:val="71"/>
        </w:rPr>
        <w:fldChar w:fldCharType="begin"/>
      </w:r>
      <w:r>
        <w:rPr>
          <w:rStyle w:val="71"/>
        </w:rPr>
        <w:instrText xml:space="preserve"> </w:instrText>
      </w:r>
      <w:r>
        <w:instrText xml:space="preserve">HYPERLINK \l "_Toc161315984"</w:instrText>
      </w:r>
      <w:r>
        <w:rPr>
          <w:rStyle w:val="71"/>
        </w:rPr>
        <w:instrText xml:space="preserve"> </w:instrText>
      </w:r>
      <w:r>
        <w:rPr>
          <w:rStyle w:val="71"/>
        </w:rPr>
        <w:fldChar w:fldCharType="separate"/>
      </w:r>
      <w:r>
        <w:rPr>
          <w:rStyle w:val="71"/>
          <w:rFonts w:hint="eastAsia"/>
        </w:rPr>
        <w:t>投</w:t>
      </w:r>
      <w:r>
        <w:rPr>
          <w:rStyle w:val="71"/>
        </w:rPr>
        <w:t xml:space="preserve">  </w:t>
      </w:r>
      <w:r>
        <w:rPr>
          <w:rStyle w:val="71"/>
          <w:rFonts w:hint="eastAsia"/>
        </w:rPr>
        <w:t>标</w:t>
      </w:r>
      <w:r>
        <w:rPr>
          <w:rStyle w:val="71"/>
        </w:rPr>
        <w:t xml:space="preserve">  </w:t>
      </w:r>
      <w:r>
        <w:rPr>
          <w:rStyle w:val="71"/>
          <w:rFonts w:hint="eastAsia"/>
        </w:rPr>
        <w:t>函</w:t>
      </w:r>
      <w:r>
        <w:tab/>
      </w:r>
      <w:r>
        <w:fldChar w:fldCharType="begin"/>
      </w:r>
      <w:r>
        <w:instrText xml:space="preserve"> PAGEREF _Toc161315984 \h </w:instrText>
      </w:r>
      <w:r>
        <w:fldChar w:fldCharType="separate"/>
      </w:r>
      <w:r>
        <w:t>51</w:t>
      </w:r>
      <w:r>
        <w:fldChar w:fldCharType="end"/>
      </w:r>
      <w:r>
        <w:rPr>
          <w:rStyle w:val="71"/>
        </w:rPr>
        <w:fldChar w:fldCharType="end"/>
      </w:r>
    </w:p>
    <w:p w14:paraId="6750CB41">
      <w:pPr>
        <w:pStyle w:val="42"/>
        <w:rPr>
          <w:rFonts w:ascii="Calibri" w:hAnsi="Calibri"/>
          <w:b w:val="0"/>
          <w:sz w:val="21"/>
        </w:rPr>
      </w:pPr>
      <w:r>
        <w:rPr>
          <w:rStyle w:val="71"/>
        </w:rPr>
        <w:fldChar w:fldCharType="begin"/>
      </w:r>
      <w:r>
        <w:rPr>
          <w:rStyle w:val="71"/>
        </w:rPr>
        <w:instrText xml:space="preserve"> </w:instrText>
      </w:r>
      <w:r>
        <w:instrText xml:space="preserve">HYPERLINK \l "_Toc161315985"</w:instrText>
      </w:r>
      <w:r>
        <w:rPr>
          <w:rStyle w:val="71"/>
        </w:rPr>
        <w:instrText xml:space="preserve"> </w:instrText>
      </w:r>
      <w:r>
        <w:rPr>
          <w:rStyle w:val="71"/>
        </w:rPr>
        <w:fldChar w:fldCharType="separate"/>
      </w:r>
      <w:r>
        <w:rPr>
          <w:rStyle w:val="71"/>
          <w:rFonts w:hint="eastAsia"/>
        </w:rPr>
        <w:t>法定代表人授权书</w:t>
      </w:r>
      <w:r>
        <w:tab/>
      </w:r>
      <w:r>
        <w:fldChar w:fldCharType="begin"/>
      </w:r>
      <w:r>
        <w:instrText xml:space="preserve"> PAGEREF _Toc161315985 \h </w:instrText>
      </w:r>
      <w:r>
        <w:fldChar w:fldCharType="separate"/>
      </w:r>
      <w:r>
        <w:t>52</w:t>
      </w:r>
      <w:r>
        <w:fldChar w:fldCharType="end"/>
      </w:r>
      <w:r>
        <w:rPr>
          <w:rStyle w:val="71"/>
        </w:rPr>
        <w:fldChar w:fldCharType="end"/>
      </w:r>
    </w:p>
    <w:p w14:paraId="6C70164C">
      <w:pPr>
        <w:pStyle w:val="42"/>
        <w:rPr>
          <w:rFonts w:ascii="Calibri" w:hAnsi="Calibri"/>
          <w:b w:val="0"/>
          <w:sz w:val="21"/>
        </w:rPr>
      </w:pPr>
      <w:r>
        <w:rPr>
          <w:rStyle w:val="71"/>
        </w:rPr>
        <w:fldChar w:fldCharType="begin"/>
      </w:r>
      <w:r>
        <w:rPr>
          <w:rStyle w:val="71"/>
        </w:rPr>
        <w:instrText xml:space="preserve"> </w:instrText>
      </w:r>
      <w:r>
        <w:instrText xml:space="preserve">HYPERLINK \l "_Toc161315986"</w:instrText>
      </w:r>
      <w:r>
        <w:rPr>
          <w:rStyle w:val="71"/>
        </w:rPr>
        <w:instrText xml:space="preserve"> </w:instrText>
      </w:r>
      <w:r>
        <w:rPr>
          <w:rStyle w:val="71"/>
        </w:rPr>
        <w:fldChar w:fldCharType="separate"/>
      </w:r>
      <w:r>
        <w:rPr>
          <w:rStyle w:val="71"/>
          <w:rFonts w:hint="eastAsia"/>
        </w:rPr>
        <w:t>本人以企业法定代表人的身份郑重承诺：</w:t>
      </w:r>
      <w:r>
        <w:tab/>
      </w:r>
      <w:r>
        <w:fldChar w:fldCharType="begin"/>
      </w:r>
      <w:r>
        <w:instrText xml:space="preserve"> PAGEREF _Toc161315986 \h </w:instrText>
      </w:r>
      <w:r>
        <w:fldChar w:fldCharType="separate"/>
      </w:r>
      <w:r>
        <w:t>54</w:t>
      </w:r>
      <w:r>
        <w:fldChar w:fldCharType="end"/>
      </w:r>
      <w:r>
        <w:rPr>
          <w:rStyle w:val="71"/>
        </w:rPr>
        <w:fldChar w:fldCharType="end"/>
      </w:r>
    </w:p>
    <w:p w14:paraId="4219F4A6">
      <w:pPr>
        <w:pStyle w:val="42"/>
        <w:rPr>
          <w:rFonts w:ascii="Calibri" w:hAnsi="Calibri"/>
          <w:b w:val="0"/>
          <w:sz w:val="21"/>
        </w:rPr>
      </w:pPr>
      <w:r>
        <w:rPr>
          <w:rStyle w:val="71"/>
        </w:rPr>
        <w:fldChar w:fldCharType="begin"/>
      </w:r>
      <w:r>
        <w:rPr>
          <w:rStyle w:val="71"/>
        </w:rPr>
        <w:instrText xml:space="preserve"> </w:instrText>
      </w:r>
      <w:r>
        <w:instrText xml:space="preserve">HYPERLINK \l "_Toc161315987"</w:instrText>
      </w:r>
      <w:r>
        <w:rPr>
          <w:rStyle w:val="71"/>
        </w:rPr>
        <w:instrText xml:space="preserve"> </w:instrText>
      </w:r>
      <w:r>
        <w:rPr>
          <w:rStyle w:val="71"/>
        </w:rPr>
        <w:fldChar w:fldCharType="separate"/>
      </w:r>
      <w:r>
        <w:rPr>
          <w:rStyle w:val="71"/>
          <w:rFonts w:hint="eastAsia"/>
        </w:rPr>
        <w:t>三、技术标部分格式</w:t>
      </w:r>
      <w:r>
        <w:tab/>
      </w:r>
      <w:r>
        <w:fldChar w:fldCharType="begin"/>
      </w:r>
      <w:r>
        <w:instrText xml:space="preserve"> PAGEREF _Toc161315987 \h </w:instrText>
      </w:r>
      <w:r>
        <w:fldChar w:fldCharType="separate"/>
      </w:r>
      <w:r>
        <w:t>56</w:t>
      </w:r>
      <w:r>
        <w:fldChar w:fldCharType="end"/>
      </w:r>
      <w:r>
        <w:rPr>
          <w:rStyle w:val="71"/>
        </w:rPr>
        <w:fldChar w:fldCharType="end"/>
      </w:r>
    </w:p>
    <w:p w14:paraId="2D25E2FF">
      <w:pPr>
        <w:pStyle w:val="42"/>
        <w:rPr>
          <w:rFonts w:ascii="Calibri" w:hAnsi="Calibri"/>
          <w:b w:val="0"/>
          <w:sz w:val="21"/>
        </w:rPr>
      </w:pPr>
      <w:r>
        <w:rPr>
          <w:rStyle w:val="71"/>
        </w:rPr>
        <w:fldChar w:fldCharType="begin"/>
      </w:r>
      <w:r>
        <w:rPr>
          <w:rStyle w:val="71"/>
        </w:rPr>
        <w:instrText xml:space="preserve"> </w:instrText>
      </w:r>
      <w:r>
        <w:instrText xml:space="preserve">HYPERLINK \l "_Toc161315988"</w:instrText>
      </w:r>
      <w:r>
        <w:rPr>
          <w:rStyle w:val="71"/>
        </w:rPr>
        <w:instrText xml:space="preserve"> </w:instrText>
      </w:r>
      <w:r>
        <w:rPr>
          <w:rStyle w:val="71"/>
        </w:rPr>
        <w:fldChar w:fldCharType="separate"/>
      </w:r>
      <w:r>
        <w:rPr>
          <w:rStyle w:val="71"/>
          <w:rFonts w:hint="eastAsia" w:hAnsi="Arial" w:cs="Arial"/>
          <w:lang w:val="zh-CN"/>
        </w:rPr>
        <w:t>拟投入本项目人员情况</w:t>
      </w:r>
      <w:r>
        <w:tab/>
      </w:r>
      <w:r>
        <w:fldChar w:fldCharType="begin"/>
      </w:r>
      <w:r>
        <w:instrText xml:space="preserve"> PAGEREF _Toc161315988 \h </w:instrText>
      </w:r>
      <w:r>
        <w:fldChar w:fldCharType="separate"/>
      </w:r>
      <w:r>
        <w:t>57</w:t>
      </w:r>
      <w:r>
        <w:fldChar w:fldCharType="end"/>
      </w:r>
      <w:r>
        <w:rPr>
          <w:rStyle w:val="71"/>
        </w:rPr>
        <w:fldChar w:fldCharType="end"/>
      </w:r>
    </w:p>
    <w:p w14:paraId="1E73A9E5">
      <w:pPr>
        <w:pStyle w:val="42"/>
        <w:rPr>
          <w:rFonts w:ascii="Calibri" w:hAnsi="Calibri"/>
          <w:b w:val="0"/>
          <w:sz w:val="21"/>
        </w:rPr>
      </w:pPr>
      <w:r>
        <w:rPr>
          <w:rStyle w:val="71"/>
        </w:rPr>
        <w:fldChar w:fldCharType="begin"/>
      </w:r>
      <w:r>
        <w:rPr>
          <w:rStyle w:val="71"/>
        </w:rPr>
        <w:instrText xml:space="preserve"> </w:instrText>
      </w:r>
      <w:r>
        <w:instrText xml:space="preserve">HYPERLINK \l "_Toc161315989"</w:instrText>
      </w:r>
      <w:r>
        <w:rPr>
          <w:rStyle w:val="71"/>
        </w:rPr>
        <w:instrText xml:space="preserve"> </w:instrText>
      </w:r>
      <w:r>
        <w:rPr>
          <w:rStyle w:val="71"/>
        </w:rPr>
        <w:fldChar w:fldCharType="separate"/>
      </w:r>
      <w:r>
        <w:rPr>
          <w:rStyle w:val="71"/>
          <w:rFonts w:hint="eastAsia" w:hAnsi="Arial" w:cs="Arial"/>
          <w:lang w:val="zh-CN"/>
        </w:rPr>
        <w:t>（一）项目负责人资格情况表</w:t>
      </w:r>
      <w:r>
        <w:tab/>
      </w:r>
      <w:r>
        <w:fldChar w:fldCharType="begin"/>
      </w:r>
      <w:r>
        <w:instrText xml:space="preserve"> PAGEREF _Toc161315989 \h </w:instrText>
      </w:r>
      <w:r>
        <w:fldChar w:fldCharType="separate"/>
      </w:r>
      <w:r>
        <w:t>57</w:t>
      </w:r>
      <w:r>
        <w:fldChar w:fldCharType="end"/>
      </w:r>
      <w:r>
        <w:rPr>
          <w:rStyle w:val="71"/>
        </w:rPr>
        <w:fldChar w:fldCharType="end"/>
      </w:r>
    </w:p>
    <w:p w14:paraId="3C307DEE">
      <w:pPr>
        <w:pStyle w:val="42"/>
        <w:rPr>
          <w:rFonts w:ascii="Calibri" w:hAnsi="Calibri"/>
          <w:b w:val="0"/>
          <w:sz w:val="21"/>
        </w:rPr>
      </w:pPr>
      <w:r>
        <w:rPr>
          <w:rStyle w:val="71"/>
        </w:rPr>
        <w:fldChar w:fldCharType="begin"/>
      </w:r>
      <w:r>
        <w:rPr>
          <w:rStyle w:val="71"/>
        </w:rPr>
        <w:instrText xml:space="preserve"> </w:instrText>
      </w:r>
      <w:r>
        <w:instrText xml:space="preserve">HYPERLINK \l "_Toc161315990"</w:instrText>
      </w:r>
      <w:r>
        <w:rPr>
          <w:rStyle w:val="71"/>
        </w:rPr>
        <w:instrText xml:space="preserve"> </w:instrText>
      </w:r>
      <w:r>
        <w:rPr>
          <w:rStyle w:val="71"/>
        </w:rPr>
        <w:fldChar w:fldCharType="separate"/>
      </w:r>
      <w:r>
        <w:rPr>
          <w:rStyle w:val="71"/>
          <w:rFonts w:hint="eastAsia" w:hAnsi="Arial" w:cs="Arial"/>
          <w:lang w:val="zh-CN"/>
        </w:rPr>
        <w:t>（二）项目组人员一览表</w:t>
      </w:r>
      <w:r>
        <w:tab/>
      </w:r>
      <w:r>
        <w:fldChar w:fldCharType="begin"/>
      </w:r>
      <w:r>
        <w:instrText xml:space="preserve"> PAGEREF _Toc161315990 \h </w:instrText>
      </w:r>
      <w:r>
        <w:fldChar w:fldCharType="separate"/>
      </w:r>
      <w:r>
        <w:t>58</w:t>
      </w:r>
      <w:r>
        <w:fldChar w:fldCharType="end"/>
      </w:r>
      <w:r>
        <w:rPr>
          <w:rStyle w:val="71"/>
        </w:rPr>
        <w:fldChar w:fldCharType="end"/>
      </w:r>
    </w:p>
    <w:p w14:paraId="2AF02DD0">
      <w:pPr>
        <w:pStyle w:val="42"/>
        <w:rPr>
          <w:rFonts w:ascii="Calibri" w:hAnsi="Calibri"/>
          <w:b w:val="0"/>
          <w:sz w:val="21"/>
        </w:rPr>
      </w:pPr>
      <w:r>
        <w:rPr>
          <w:rStyle w:val="71"/>
        </w:rPr>
        <w:fldChar w:fldCharType="begin"/>
      </w:r>
      <w:r>
        <w:rPr>
          <w:rStyle w:val="71"/>
        </w:rPr>
        <w:instrText xml:space="preserve"> </w:instrText>
      </w:r>
      <w:r>
        <w:instrText xml:space="preserve">HYPERLINK \l "_Toc161315991"</w:instrText>
      </w:r>
      <w:r>
        <w:rPr>
          <w:rStyle w:val="71"/>
        </w:rPr>
        <w:instrText xml:space="preserve"> </w:instrText>
      </w:r>
      <w:r>
        <w:rPr>
          <w:rStyle w:val="71"/>
        </w:rPr>
        <w:fldChar w:fldCharType="separate"/>
      </w:r>
      <w:r>
        <w:rPr>
          <w:rStyle w:val="71"/>
          <w:rFonts w:hint="eastAsia"/>
        </w:rPr>
        <w:t>附</w:t>
      </w:r>
      <w:r>
        <w:rPr>
          <w:rStyle w:val="71"/>
        </w:rPr>
        <w:t xml:space="preserve"> </w:t>
      </w:r>
      <w:r>
        <w:rPr>
          <w:rStyle w:val="71"/>
          <w:rFonts w:hint="eastAsia"/>
        </w:rPr>
        <w:t>评标定标办法</w:t>
      </w:r>
      <w:r>
        <w:tab/>
      </w:r>
      <w:r>
        <w:fldChar w:fldCharType="begin"/>
      </w:r>
      <w:r>
        <w:instrText xml:space="preserve"> PAGEREF _Toc161315991 \h </w:instrText>
      </w:r>
      <w:r>
        <w:fldChar w:fldCharType="separate"/>
      </w:r>
      <w:r>
        <w:t>59</w:t>
      </w:r>
      <w:r>
        <w:fldChar w:fldCharType="end"/>
      </w:r>
      <w:r>
        <w:rPr>
          <w:rStyle w:val="71"/>
        </w:rPr>
        <w:fldChar w:fldCharType="end"/>
      </w:r>
    </w:p>
    <w:p w14:paraId="55ED6CE8">
      <w:pPr>
        <w:tabs>
          <w:tab w:val="right" w:leader="dot" w:pos="9214"/>
        </w:tabs>
        <w:autoSpaceDE w:val="0"/>
        <w:autoSpaceDN w:val="0"/>
        <w:adjustRightInd w:val="0"/>
        <w:spacing w:before="120" w:line="460" w:lineRule="atLeast"/>
        <w:jc w:val="left"/>
        <w:rPr>
          <w:rFonts w:hint="eastAsia" w:ascii="宋体" w:eastAsia="宋体" w:cs="仿宋_GB2312"/>
          <w:b w:val="0"/>
          <w:color w:val="auto"/>
          <w:sz w:val="22"/>
          <w:szCs w:val="22"/>
          <w:lang w:val="zh-CN"/>
        </w:rPr>
      </w:pPr>
      <w:r>
        <w:rPr>
          <w:rFonts w:ascii="宋体" w:eastAsia="宋体" w:cs="仿宋_GB2312"/>
          <w:b w:val="0"/>
          <w:color w:val="auto"/>
          <w:sz w:val="22"/>
          <w:szCs w:val="22"/>
          <w:lang w:val="zh-CN"/>
        </w:rPr>
        <w:fldChar w:fldCharType="end"/>
      </w:r>
      <w:r>
        <w:rPr>
          <w:rFonts w:hint="eastAsia" w:ascii="宋体" w:eastAsia="宋体" w:cs="仿宋_GB2312"/>
          <w:b w:val="0"/>
          <w:color w:val="auto"/>
          <w:sz w:val="22"/>
          <w:szCs w:val="22"/>
          <w:lang w:val="zh-CN"/>
        </w:rPr>
        <w:t xml:space="preserve">   </w:t>
      </w:r>
    </w:p>
    <w:p w14:paraId="2EB0125B">
      <w:pPr>
        <w:spacing w:before="240" w:beforeLines="100" w:after="120" w:afterLines="50" w:line="340" w:lineRule="exact"/>
        <w:jc w:val="center"/>
        <w:rPr>
          <w:rFonts w:hint="eastAsia" w:ascii="宋体" w:eastAsia="宋体" w:cs="Arial"/>
          <w:b w:val="0"/>
          <w:bCs w:val="0"/>
          <w:color w:val="auto"/>
          <w:sz w:val="36"/>
          <w:szCs w:val="36"/>
        </w:rPr>
      </w:pPr>
    </w:p>
    <w:p w14:paraId="6D61D087">
      <w:pPr>
        <w:spacing w:before="240" w:beforeLines="100" w:after="120" w:afterLines="50" w:line="340" w:lineRule="exact"/>
        <w:jc w:val="center"/>
        <w:rPr>
          <w:rFonts w:hint="eastAsia" w:ascii="宋体" w:eastAsia="宋体" w:cs="Arial"/>
          <w:b w:val="0"/>
          <w:bCs w:val="0"/>
          <w:color w:val="auto"/>
          <w:sz w:val="36"/>
          <w:szCs w:val="36"/>
        </w:rPr>
      </w:pPr>
    </w:p>
    <w:p w14:paraId="39A70BC6">
      <w:pPr>
        <w:spacing w:before="240" w:beforeLines="100" w:after="120" w:afterLines="50" w:line="340" w:lineRule="exact"/>
        <w:jc w:val="center"/>
        <w:rPr>
          <w:rFonts w:hint="eastAsia" w:ascii="宋体" w:eastAsia="宋体" w:cs="Arial"/>
          <w:b w:val="0"/>
          <w:bCs w:val="0"/>
          <w:color w:val="auto"/>
          <w:sz w:val="36"/>
          <w:szCs w:val="36"/>
        </w:rPr>
      </w:pPr>
    </w:p>
    <w:p w14:paraId="44B2F18E">
      <w:pPr>
        <w:spacing w:before="240" w:beforeLines="100" w:after="120" w:afterLines="50" w:line="340" w:lineRule="exact"/>
        <w:jc w:val="center"/>
        <w:rPr>
          <w:rFonts w:hint="eastAsia" w:ascii="宋体" w:eastAsia="宋体" w:cs="Arial"/>
          <w:b w:val="0"/>
          <w:bCs w:val="0"/>
          <w:color w:val="auto"/>
          <w:sz w:val="36"/>
          <w:szCs w:val="36"/>
        </w:rPr>
      </w:pPr>
    </w:p>
    <w:p w14:paraId="5A6C5C3F">
      <w:pPr>
        <w:spacing w:before="240" w:beforeLines="100" w:after="120" w:afterLines="50" w:line="340" w:lineRule="exact"/>
        <w:jc w:val="center"/>
        <w:rPr>
          <w:rFonts w:hint="eastAsia" w:ascii="宋体" w:eastAsia="宋体" w:cs="Arial"/>
          <w:b w:val="0"/>
          <w:bCs w:val="0"/>
          <w:color w:val="auto"/>
          <w:sz w:val="36"/>
          <w:szCs w:val="36"/>
        </w:rPr>
      </w:pPr>
    </w:p>
    <w:p w14:paraId="7DB05B4A">
      <w:pPr>
        <w:spacing w:before="240" w:beforeLines="100" w:after="120" w:afterLines="50" w:line="340" w:lineRule="exact"/>
        <w:jc w:val="center"/>
        <w:rPr>
          <w:rFonts w:hint="eastAsia" w:ascii="宋体" w:eastAsia="宋体" w:cs="Arial"/>
          <w:b w:val="0"/>
          <w:bCs w:val="0"/>
          <w:color w:val="auto"/>
          <w:sz w:val="36"/>
          <w:szCs w:val="36"/>
        </w:rPr>
      </w:pPr>
    </w:p>
    <w:p w14:paraId="028954F9">
      <w:pPr>
        <w:spacing w:before="240" w:beforeLines="100" w:after="120" w:afterLines="50" w:line="340" w:lineRule="exact"/>
        <w:jc w:val="center"/>
        <w:rPr>
          <w:rFonts w:hint="eastAsia" w:ascii="宋体" w:eastAsia="宋体" w:cs="Arial"/>
          <w:b w:val="0"/>
          <w:bCs w:val="0"/>
          <w:color w:val="auto"/>
          <w:sz w:val="36"/>
          <w:szCs w:val="36"/>
        </w:rPr>
      </w:pPr>
    </w:p>
    <w:p w14:paraId="3318C1D8">
      <w:pPr>
        <w:spacing w:before="240" w:beforeLines="100" w:after="120" w:afterLines="50" w:line="340" w:lineRule="exact"/>
        <w:jc w:val="center"/>
        <w:rPr>
          <w:rFonts w:hint="eastAsia" w:ascii="宋体" w:eastAsia="宋体" w:cs="Arial"/>
          <w:b w:val="0"/>
          <w:bCs w:val="0"/>
          <w:color w:val="auto"/>
          <w:sz w:val="36"/>
          <w:szCs w:val="36"/>
        </w:rPr>
      </w:pPr>
    </w:p>
    <w:p w14:paraId="4781D119">
      <w:pPr>
        <w:spacing w:before="240" w:beforeLines="100" w:after="120" w:afterLines="50" w:line="340" w:lineRule="exact"/>
        <w:jc w:val="center"/>
        <w:rPr>
          <w:rFonts w:hint="eastAsia" w:ascii="宋体" w:eastAsia="宋体" w:cs="Arial"/>
          <w:b w:val="0"/>
          <w:bCs w:val="0"/>
          <w:color w:val="auto"/>
          <w:sz w:val="36"/>
          <w:szCs w:val="36"/>
        </w:rPr>
      </w:pPr>
    </w:p>
    <w:p w14:paraId="3CBEFBF6">
      <w:pPr>
        <w:pStyle w:val="59"/>
        <w:rPr>
          <w:rFonts w:hint="eastAsia" w:ascii="宋体" w:hAnsi="宋体"/>
          <w:color w:val="auto"/>
        </w:rPr>
      </w:pPr>
      <w:bookmarkStart w:id="0" w:name="_Toc161315970"/>
      <w:r>
        <w:rPr>
          <w:rFonts w:hint="eastAsia" w:ascii="宋体" w:hAnsi="宋体"/>
          <w:color w:val="auto"/>
        </w:rPr>
        <w:t>关于</w:t>
      </w:r>
      <w:r>
        <w:rPr>
          <w:rFonts w:hint="eastAsia" w:ascii="宋体" w:hAnsi="宋体"/>
          <w:color w:val="auto"/>
          <w:lang w:eastAsia="zh-CN"/>
        </w:rPr>
        <w:t>永嘉县外国语实验小学外立面修缮、强弱电改造及设备添置工程</w:t>
      </w:r>
      <w:r>
        <w:rPr>
          <w:rFonts w:hint="eastAsia" w:ascii="宋体" w:hAnsi="宋体"/>
          <w:color w:val="auto"/>
        </w:rPr>
        <w:t>项目</w:t>
      </w:r>
      <w:bookmarkEnd w:id="0"/>
    </w:p>
    <w:p w14:paraId="07D63396">
      <w:pPr>
        <w:pStyle w:val="59"/>
        <w:rPr>
          <w:rFonts w:hint="eastAsia" w:ascii="宋体" w:hAnsi="宋体"/>
          <w:color w:val="auto"/>
        </w:rPr>
      </w:pPr>
      <w:bookmarkStart w:id="1" w:name="_Toc161315971"/>
      <w:r>
        <w:rPr>
          <w:rFonts w:hint="eastAsia" w:ascii="宋体" w:hAnsi="宋体"/>
          <w:color w:val="auto"/>
        </w:rPr>
        <w:t>公开采购公告</w:t>
      </w:r>
      <w:bookmarkEnd w:id="1"/>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2"/>
      </w:tblGrid>
      <w:tr w14:paraId="6B6BD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8942" w:type="dxa"/>
            <w:noWrap w:val="0"/>
            <w:vAlign w:val="center"/>
          </w:tcPr>
          <w:p w14:paraId="79A4D221">
            <w:pPr>
              <w:widowControl/>
              <w:adjustRightInd w:val="0"/>
              <w:snapToGrid w:val="0"/>
              <w:spacing w:line="336" w:lineRule="auto"/>
              <w:ind w:firstLine="440" w:firstLineChars="200"/>
              <w:rPr>
                <w:rFonts w:hint="eastAsia" w:ascii="宋体" w:eastAsia="宋体"/>
                <w:b w:val="0"/>
                <w:color w:val="auto"/>
                <w:sz w:val="22"/>
                <w:szCs w:val="22"/>
              </w:rPr>
            </w:pPr>
            <w:r>
              <w:rPr>
                <w:rFonts w:hint="eastAsia" w:ascii="宋体" w:eastAsia="宋体"/>
                <w:b w:val="0"/>
                <w:color w:val="auto"/>
                <w:sz w:val="22"/>
                <w:szCs w:val="22"/>
              </w:rPr>
              <w:t>项目概况</w:t>
            </w:r>
          </w:p>
          <w:p w14:paraId="4E09D351">
            <w:pPr>
              <w:widowControl/>
              <w:adjustRightInd w:val="0"/>
              <w:snapToGrid w:val="0"/>
              <w:spacing w:line="336" w:lineRule="auto"/>
              <w:rPr>
                <w:rFonts w:hint="eastAsia" w:ascii="宋体" w:eastAsia="宋体"/>
                <w:b w:val="0"/>
                <w:color w:val="auto"/>
                <w:sz w:val="22"/>
                <w:szCs w:val="22"/>
              </w:rPr>
            </w:pPr>
            <w:r>
              <w:rPr>
                <w:rFonts w:hint="eastAsia" w:ascii="宋体" w:eastAsia="宋体"/>
                <w:b w:val="0"/>
                <w:color w:val="auto"/>
                <w:sz w:val="22"/>
                <w:szCs w:val="22"/>
              </w:rPr>
              <w:t>   </w:t>
            </w:r>
            <w:r>
              <w:rPr>
                <w:rFonts w:hint="eastAsia" w:ascii="宋体" w:eastAsia="宋体"/>
                <w:b w:val="0"/>
                <w:color w:val="auto"/>
                <w:sz w:val="22"/>
                <w:szCs w:val="22"/>
                <w:lang w:eastAsia="zh-CN"/>
              </w:rPr>
              <w:t>永嘉县外国语实验小学外立面修缮、强弱电改造及设备添置工程</w:t>
            </w:r>
            <w:r>
              <w:rPr>
                <w:rFonts w:hint="eastAsia" w:ascii="宋体" w:eastAsia="宋体"/>
                <w:b w:val="0"/>
                <w:color w:val="auto"/>
                <w:sz w:val="22"/>
                <w:szCs w:val="22"/>
              </w:rPr>
              <w:t>项目的潜在供应商应在政府采购云平台</w:t>
            </w:r>
            <w:r>
              <w:rPr>
                <w:rFonts w:hint="eastAsia" w:ascii="宋体" w:eastAsia="宋体"/>
                <w:b w:val="0"/>
                <w:color w:val="auto"/>
                <w:sz w:val="22"/>
                <w:szCs w:val="22"/>
                <w:lang w:eastAsia="zh-CN"/>
              </w:rPr>
              <w:t>（</w:t>
            </w:r>
            <w:r>
              <w:rPr>
                <w:rFonts w:hint="eastAsia" w:ascii="宋体" w:eastAsia="宋体"/>
                <w:b w:val="0"/>
                <w:color w:val="auto"/>
                <w:sz w:val="22"/>
                <w:szCs w:val="22"/>
                <w:lang w:eastAsia="zh-CN"/>
              </w:rPr>
              <w:fldChar w:fldCharType="begin"/>
            </w:r>
            <w:r>
              <w:rPr>
                <w:rFonts w:hint="eastAsia" w:ascii="宋体" w:eastAsia="宋体"/>
                <w:b w:val="0"/>
                <w:color w:val="auto"/>
                <w:sz w:val="22"/>
                <w:szCs w:val="22"/>
                <w:lang w:eastAsia="zh-CN"/>
              </w:rPr>
              <w:instrText xml:space="preserve"> HYPERLINK "http://www.zcygov.cn）获取（下载）采购文件，并于2024年" </w:instrText>
            </w:r>
            <w:r>
              <w:rPr>
                <w:rFonts w:hint="eastAsia" w:ascii="宋体" w:eastAsia="宋体"/>
                <w:b w:val="0"/>
                <w:color w:val="auto"/>
                <w:sz w:val="22"/>
                <w:szCs w:val="22"/>
                <w:lang w:eastAsia="zh-CN"/>
              </w:rPr>
              <w:fldChar w:fldCharType="separate"/>
            </w:r>
            <w:r>
              <w:rPr>
                <w:rFonts w:hint="eastAsia" w:ascii="宋体" w:eastAsia="宋体"/>
                <w:b w:val="0"/>
                <w:color w:val="auto"/>
                <w:sz w:val="22"/>
                <w:szCs w:val="22"/>
                <w:lang w:eastAsia="zh-CN"/>
              </w:rPr>
              <w:t>www.zcygov.cn）获取（下载）采购文件，并于2024年</w:t>
            </w:r>
            <w:r>
              <w:rPr>
                <w:rFonts w:hint="eastAsia" w:ascii="宋体" w:eastAsia="宋体"/>
                <w:b w:val="0"/>
                <w:color w:val="auto"/>
                <w:sz w:val="22"/>
                <w:szCs w:val="22"/>
                <w:lang w:eastAsia="zh-CN"/>
              </w:rPr>
              <w:fldChar w:fldCharType="end"/>
            </w:r>
            <w:r>
              <w:rPr>
                <w:rFonts w:hint="eastAsia" w:ascii="宋体" w:eastAsia="宋体"/>
                <w:b w:val="0"/>
                <w:color w:val="auto"/>
                <w:sz w:val="22"/>
                <w:szCs w:val="22"/>
                <w:lang w:eastAsia="zh-CN"/>
              </w:rPr>
              <w:t xml:space="preserve"> </w:t>
            </w:r>
            <w:r>
              <w:rPr>
                <w:rFonts w:hint="eastAsia" w:ascii="宋体" w:eastAsia="宋体"/>
                <w:b w:val="0"/>
                <w:color w:val="auto"/>
                <w:sz w:val="22"/>
                <w:szCs w:val="22"/>
                <w:lang w:val="en-US" w:eastAsia="zh-CN"/>
              </w:rPr>
              <w:t>08</w:t>
            </w:r>
            <w:r>
              <w:rPr>
                <w:rFonts w:hint="eastAsia" w:ascii="宋体" w:eastAsia="宋体"/>
                <w:b w:val="0"/>
                <w:color w:val="auto"/>
                <w:sz w:val="22"/>
                <w:szCs w:val="22"/>
                <w:lang w:eastAsia="zh-CN"/>
              </w:rPr>
              <w:t xml:space="preserve"> 月 </w:t>
            </w:r>
            <w:r>
              <w:rPr>
                <w:rFonts w:hint="eastAsia" w:ascii="宋体" w:eastAsia="宋体"/>
                <w:b w:val="0"/>
                <w:color w:val="auto"/>
                <w:sz w:val="22"/>
                <w:szCs w:val="22"/>
                <w:lang w:val="en-US" w:eastAsia="zh-CN"/>
              </w:rPr>
              <w:t>13</w:t>
            </w:r>
            <w:r>
              <w:rPr>
                <w:rFonts w:hint="eastAsia" w:ascii="宋体" w:eastAsia="宋体"/>
                <w:b w:val="0"/>
                <w:color w:val="auto"/>
                <w:sz w:val="22"/>
                <w:szCs w:val="22"/>
                <w:lang w:eastAsia="zh-CN"/>
              </w:rPr>
              <w:t xml:space="preserve"> 日9:30（北京时间）前提交</w:t>
            </w:r>
            <w:r>
              <w:rPr>
                <w:rFonts w:hint="eastAsia" w:ascii="宋体" w:eastAsia="宋体"/>
                <w:b w:val="0"/>
                <w:color w:val="auto"/>
                <w:sz w:val="22"/>
                <w:szCs w:val="22"/>
              </w:rPr>
              <w:t>（上传）响应文件。</w:t>
            </w:r>
          </w:p>
        </w:tc>
      </w:tr>
    </w:tbl>
    <w:p w14:paraId="6A603B5F">
      <w:pPr>
        <w:widowControl/>
        <w:spacing w:line="336" w:lineRule="auto"/>
        <w:rPr>
          <w:rFonts w:hint="eastAsia" w:ascii="宋体" w:eastAsia="宋体"/>
          <w:b w:val="0"/>
          <w:color w:val="auto"/>
          <w:sz w:val="22"/>
          <w:szCs w:val="22"/>
        </w:rPr>
      </w:pPr>
      <w:r>
        <w:rPr>
          <w:rFonts w:hint="eastAsia" w:ascii="宋体" w:eastAsia="宋体"/>
          <w:b w:val="0"/>
          <w:color w:val="auto"/>
          <w:sz w:val="22"/>
          <w:szCs w:val="22"/>
        </w:rPr>
        <w:t>一、项目基本情况</w:t>
      </w:r>
    </w:p>
    <w:p w14:paraId="2705C84E">
      <w:pPr>
        <w:widowControl/>
        <w:adjustRightInd w:val="0"/>
        <w:snapToGrid w:val="0"/>
        <w:spacing w:line="336"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项目编号：ZJPXYJ20240715001</w:t>
      </w:r>
    </w:p>
    <w:p w14:paraId="66CFD72D">
      <w:pPr>
        <w:widowControl/>
        <w:adjustRightInd w:val="0"/>
        <w:snapToGrid w:val="0"/>
        <w:spacing w:line="336" w:lineRule="auto"/>
        <w:ind w:firstLine="440" w:firstLineChars="200"/>
        <w:jc w:val="left"/>
        <w:rPr>
          <w:rFonts w:hint="eastAsia" w:ascii="宋体" w:eastAsia="宋体"/>
          <w:b w:val="0"/>
          <w:color w:val="auto"/>
          <w:sz w:val="22"/>
          <w:szCs w:val="22"/>
          <w:lang w:eastAsia="zh-CN"/>
        </w:rPr>
      </w:pPr>
      <w:r>
        <w:rPr>
          <w:rFonts w:hint="eastAsia" w:ascii="宋体" w:eastAsia="宋体"/>
          <w:b w:val="0"/>
          <w:color w:val="auto"/>
          <w:sz w:val="22"/>
          <w:szCs w:val="22"/>
        </w:rPr>
        <w:t>项目名称：</w:t>
      </w:r>
      <w:r>
        <w:rPr>
          <w:rFonts w:hint="eastAsia" w:ascii="宋体" w:eastAsia="宋体"/>
          <w:b w:val="0"/>
          <w:color w:val="auto"/>
          <w:sz w:val="22"/>
          <w:szCs w:val="22"/>
          <w:lang w:eastAsia="zh-CN"/>
        </w:rPr>
        <w:t>永嘉县外国语实验小学外立面修缮、强弱电改造及设备添置工程</w:t>
      </w:r>
    </w:p>
    <w:p w14:paraId="384DC4A5">
      <w:pPr>
        <w:widowControl/>
        <w:adjustRightInd w:val="0"/>
        <w:snapToGrid w:val="0"/>
        <w:spacing w:line="336" w:lineRule="auto"/>
        <w:ind w:firstLine="440" w:firstLineChars="200"/>
        <w:jc w:val="left"/>
        <w:rPr>
          <w:rFonts w:ascii="宋体" w:eastAsia="宋体"/>
          <w:b w:val="0"/>
          <w:color w:val="auto"/>
          <w:sz w:val="22"/>
          <w:szCs w:val="22"/>
        </w:rPr>
      </w:pPr>
      <w:r>
        <w:rPr>
          <w:rFonts w:hint="eastAsia" w:ascii="宋体" w:eastAsia="宋体"/>
          <w:b w:val="0"/>
          <w:color w:val="auto"/>
          <w:sz w:val="22"/>
          <w:szCs w:val="22"/>
        </w:rPr>
        <w:t>预算金额：106</w:t>
      </w:r>
      <w:r>
        <w:rPr>
          <w:rFonts w:hint="eastAsia" w:ascii="宋体" w:eastAsia="宋体"/>
          <w:b w:val="0"/>
          <w:color w:val="auto"/>
          <w:sz w:val="22"/>
          <w:szCs w:val="22"/>
          <w:lang w:val="en-US" w:eastAsia="zh-CN"/>
        </w:rPr>
        <w:t>万</w:t>
      </w:r>
      <w:r>
        <w:rPr>
          <w:rFonts w:hint="eastAsia" w:ascii="宋体" w:eastAsia="宋体"/>
          <w:b w:val="0"/>
          <w:color w:val="auto"/>
          <w:sz w:val="22"/>
          <w:szCs w:val="22"/>
        </w:rPr>
        <w:t>元</w:t>
      </w:r>
    </w:p>
    <w:p w14:paraId="1296E0DC">
      <w:pPr>
        <w:widowControl/>
        <w:adjustRightInd w:val="0"/>
        <w:snapToGrid w:val="0"/>
        <w:spacing w:line="336" w:lineRule="auto"/>
        <w:ind w:firstLine="440" w:firstLineChars="200"/>
        <w:jc w:val="left"/>
        <w:rPr>
          <w:rFonts w:hint="eastAsia" w:ascii="宋体" w:eastAsia="宋体"/>
          <w:b w:val="0"/>
          <w:color w:val="auto"/>
          <w:sz w:val="22"/>
          <w:szCs w:val="22"/>
          <w:lang w:eastAsia="zh-CN"/>
        </w:rPr>
      </w:pPr>
      <w:r>
        <w:rPr>
          <w:rFonts w:hint="eastAsia" w:ascii="宋体" w:eastAsia="宋体"/>
          <w:b w:val="0"/>
          <w:color w:val="auto"/>
          <w:sz w:val="22"/>
          <w:szCs w:val="22"/>
        </w:rPr>
        <w:t>最高限价：</w:t>
      </w:r>
      <w:r>
        <w:rPr>
          <w:rFonts w:hint="eastAsia" w:ascii="宋体" w:eastAsia="宋体"/>
          <w:b w:val="0"/>
          <w:color w:val="auto"/>
          <w:sz w:val="22"/>
          <w:szCs w:val="22"/>
          <w:lang w:eastAsia="zh-CN"/>
        </w:rPr>
        <w:t>106万元</w:t>
      </w:r>
    </w:p>
    <w:p w14:paraId="143FCB06">
      <w:pPr>
        <w:widowControl/>
        <w:adjustRightInd w:val="0"/>
        <w:snapToGrid w:val="0"/>
        <w:spacing w:line="336" w:lineRule="auto"/>
        <w:ind w:firstLine="440" w:firstLineChars="200"/>
        <w:jc w:val="left"/>
        <w:rPr>
          <w:rFonts w:hint="eastAsia" w:ascii="宋体" w:eastAsia="宋体"/>
          <w:b w:val="0"/>
          <w:color w:val="auto"/>
          <w:sz w:val="22"/>
          <w:szCs w:val="22"/>
          <w:highlight w:val="none"/>
        </w:rPr>
      </w:pPr>
      <w:r>
        <w:rPr>
          <w:rFonts w:hint="eastAsia" w:ascii="宋体" w:eastAsia="宋体"/>
          <w:b w:val="0"/>
          <w:color w:val="auto"/>
          <w:sz w:val="22"/>
          <w:szCs w:val="22"/>
          <w:highlight w:val="none"/>
        </w:rPr>
        <w:t>采购需求：强弱电改造及设备添置</w:t>
      </w:r>
    </w:p>
    <w:p w14:paraId="3130F597">
      <w:pPr>
        <w:widowControl/>
        <w:adjustRightInd w:val="0"/>
        <w:snapToGrid w:val="0"/>
        <w:spacing w:line="336" w:lineRule="auto"/>
        <w:ind w:firstLine="440" w:firstLineChars="200"/>
        <w:jc w:val="left"/>
        <w:rPr>
          <w:rFonts w:hint="eastAsia" w:ascii="宋体" w:eastAsia="宋体"/>
          <w:b w:val="0"/>
          <w:color w:val="auto"/>
          <w:sz w:val="22"/>
          <w:szCs w:val="22"/>
          <w:highlight w:val="none"/>
          <w:lang w:eastAsia="zh-CN"/>
        </w:rPr>
      </w:pPr>
      <w:r>
        <w:rPr>
          <w:rFonts w:hint="eastAsia" w:ascii="宋体" w:eastAsia="宋体"/>
          <w:b w:val="0"/>
          <w:color w:val="auto"/>
          <w:sz w:val="22"/>
          <w:szCs w:val="22"/>
          <w:highlight w:val="none"/>
        </w:rPr>
        <w:t xml:space="preserve">标项名称: </w:t>
      </w:r>
      <w:r>
        <w:rPr>
          <w:rFonts w:hint="eastAsia" w:ascii="宋体" w:eastAsia="宋体"/>
          <w:b w:val="0"/>
          <w:color w:val="auto"/>
          <w:sz w:val="22"/>
          <w:szCs w:val="22"/>
          <w:highlight w:val="none"/>
          <w:lang w:eastAsia="zh-CN"/>
        </w:rPr>
        <w:t>永嘉县外国语实验小学外立面修缮、强弱电改造及设备添置工程</w:t>
      </w:r>
    </w:p>
    <w:p w14:paraId="120C1BA2">
      <w:pPr>
        <w:widowControl/>
        <w:adjustRightInd w:val="0"/>
        <w:snapToGrid w:val="0"/>
        <w:spacing w:line="336" w:lineRule="auto"/>
        <w:jc w:val="left"/>
        <w:rPr>
          <w:rFonts w:hint="eastAsia" w:ascii="宋体" w:eastAsia="宋体"/>
          <w:b w:val="0"/>
          <w:color w:val="auto"/>
          <w:sz w:val="22"/>
          <w:szCs w:val="22"/>
        </w:rPr>
      </w:pPr>
      <w:r>
        <w:rPr>
          <w:rFonts w:hint="eastAsia" w:ascii="宋体" w:eastAsia="宋体"/>
          <w:b w:val="0"/>
          <w:color w:val="auto"/>
          <w:sz w:val="22"/>
          <w:szCs w:val="22"/>
        </w:rPr>
        <w:t xml:space="preserve">    数量：1  </w:t>
      </w:r>
    </w:p>
    <w:p w14:paraId="5BDC6274">
      <w:pPr>
        <w:widowControl/>
        <w:adjustRightInd w:val="0"/>
        <w:snapToGrid w:val="0"/>
        <w:spacing w:line="336"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简要规格描述或项目基本概况介绍、用途： 强弱电改造及设备添置</w:t>
      </w:r>
    </w:p>
    <w:p w14:paraId="22FC5B75">
      <w:pPr>
        <w:widowControl/>
        <w:adjustRightInd w:val="0"/>
        <w:snapToGrid w:val="0"/>
        <w:spacing w:line="336" w:lineRule="auto"/>
        <w:jc w:val="left"/>
        <w:rPr>
          <w:rFonts w:hint="eastAsia" w:ascii="宋体" w:eastAsia="宋体"/>
          <w:b w:val="0"/>
          <w:color w:val="auto"/>
          <w:sz w:val="22"/>
          <w:szCs w:val="22"/>
        </w:rPr>
      </w:pPr>
      <w:r>
        <w:rPr>
          <w:rFonts w:hint="eastAsia" w:ascii="宋体" w:eastAsia="宋体"/>
          <w:b w:val="0"/>
          <w:color w:val="auto"/>
          <w:sz w:val="22"/>
          <w:szCs w:val="22"/>
        </w:rPr>
        <w:t xml:space="preserve">    备注：</w:t>
      </w:r>
    </w:p>
    <w:p w14:paraId="4A57866A">
      <w:pPr>
        <w:widowControl/>
        <w:spacing w:line="460" w:lineRule="atLeast"/>
        <w:jc w:val="left"/>
        <w:rPr>
          <w:rFonts w:hint="eastAsia" w:ascii="宋体" w:eastAsia="宋体"/>
          <w:b w:val="0"/>
          <w:color w:val="auto"/>
          <w:sz w:val="22"/>
          <w:szCs w:val="22"/>
        </w:rPr>
      </w:pPr>
      <w:r>
        <w:rPr>
          <w:rFonts w:hint="eastAsia" w:ascii="宋体" w:eastAsia="宋体"/>
          <w:b w:val="0"/>
          <w:color w:val="auto"/>
          <w:sz w:val="22"/>
          <w:szCs w:val="22"/>
        </w:rPr>
        <w:t>合同履行期限：标项1，见采购文件</w:t>
      </w:r>
    </w:p>
    <w:p w14:paraId="0761BEB6">
      <w:pPr>
        <w:widowControl/>
        <w:spacing w:line="460" w:lineRule="atLeast"/>
        <w:jc w:val="left"/>
        <w:rPr>
          <w:rFonts w:ascii="宋体" w:eastAsia="宋体"/>
          <w:b w:val="0"/>
          <w:color w:val="auto"/>
          <w:sz w:val="22"/>
          <w:szCs w:val="22"/>
        </w:rPr>
      </w:pPr>
      <w:r>
        <w:rPr>
          <w:rFonts w:hint="eastAsia" w:ascii="宋体" w:eastAsia="宋体"/>
          <w:b w:val="0"/>
          <w:color w:val="auto"/>
          <w:sz w:val="22"/>
          <w:szCs w:val="22"/>
        </w:rPr>
        <w:t>二</w:t>
      </w:r>
      <w:r>
        <w:rPr>
          <w:rFonts w:ascii="宋体" w:eastAsia="宋体"/>
          <w:b w:val="0"/>
          <w:color w:val="auto"/>
          <w:sz w:val="22"/>
          <w:szCs w:val="22"/>
        </w:rPr>
        <w:t>、投标人资格要求:</w:t>
      </w:r>
    </w:p>
    <w:p w14:paraId="3A8404D0">
      <w:pPr>
        <w:widowControl/>
        <w:spacing w:line="500" w:lineRule="atLeast"/>
        <w:jc w:val="left"/>
        <w:rPr>
          <w:rFonts w:ascii="宋体" w:eastAsia="宋体"/>
          <w:b w:val="0"/>
          <w:bCs w:val="0"/>
          <w:color w:val="auto"/>
          <w:sz w:val="22"/>
          <w:szCs w:val="22"/>
        </w:rPr>
      </w:pPr>
      <w:r>
        <w:rPr>
          <w:rFonts w:ascii="宋体" w:eastAsia="宋体"/>
          <w:b w:val="0"/>
          <w:bCs w:val="0"/>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13879889">
      <w:pPr>
        <w:widowControl/>
        <w:spacing w:line="500" w:lineRule="atLeast"/>
        <w:jc w:val="left"/>
        <w:rPr>
          <w:rFonts w:ascii="宋体" w:eastAsia="宋体"/>
          <w:b w:val="0"/>
          <w:bCs w:val="0"/>
          <w:color w:val="auto"/>
          <w:sz w:val="22"/>
          <w:szCs w:val="22"/>
        </w:rPr>
      </w:pPr>
      <w:r>
        <w:rPr>
          <w:rFonts w:ascii="宋体" w:eastAsia="宋体"/>
          <w:b w:val="0"/>
          <w:bCs w:val="0"/>
          <w:color w:val="auto"/>
          <w:sz w:val="22"/>
          <w:szCs w:val="22"/>
        </w:rPr>
        <w:t>2.落实政府采购政策需满足的资格要求：无。</w:t>
      </w:r>
    </w:p>
    <w:p w14:paraId="2850C39D">
      <w:pPr>
        <w:widowControl/>
        <w:spacing w:line="500" w:lineRule="atLeast"/>
        <w:jc w:val="left"/>
        <w:rPr>
          <w:rFonts w:ascii="宋体" w:eastAsia="宋体"/>
          <w:b w:val="0"/>
          <w:bCs w:val="0"/>
          <w:color w:val="auto"/>
          <w:sz w:val="22"/>
          <w:szCs w:val="22"/>
        </w:rPr>
      </w:pPr>
      <w:r>
        <w:rPr>
          <w:rFonts w:ascii="宋体" w:eastAsia="宋体"/>
          <w:b w:val="0"/>
          <w:bCs w:val="0"/>
          <w:color w:val="auto"/>
          <w:sz w:val="22"/>
          <w:szCs w:val="22"/>
        </w:rPr>
        <w:t>3. 单位负责人为同一人或者存在直接控股、管理关系的不同投标人，以及属于同一母公司或集团的不同投标人不得参加同一合同项下的政府采购活动</w:t>
      </w:r>
    </w:p>
    <w:p w14:paraId="0FD7DE8D">
      <w:pPr>
        <w:widowControl/>
        <w:spacing w:line="500" w:lineRule="atLeast"/>
        <w:jc w:val="left"/>
        <w:rPr>
          <w:rFonts w:hint="eastAsia" w:ascii="宋体" w:eastAsia="宋体"/>
          <w:b w:val="0"/>
          <w:bCs w:val="0"/>
          <w:color w:val="auto"/>
          <w:sz w:val="22"/>
          <w:szCs w:val="22"/>
        </w:rPr>
      </w:pPr>
      <w:r>
        <w:rPr>
          <w:rFonts w:ascii="宋体" w:eastAsia="宋体"/>
          <w:b w:val="0"/>
          <w:bCs w:val="0"/>
          <w:color w:val="auto"/>
          <w:sz w:val="22"/>
          <w:szCs w:val="22"/>
        </w:rPr>
        <w:t>4.本项目的特定资格要求：</w:t>
      </w:r>
      <w:r>
        <w:rPr>
          <w:rFonts w:hint="eastAsia" w:ascii="宋体" w:eastAsia="宋体"/>
          <w:b w:val="0"/>
          <w:bCs w:val="0"/>
          <w:color w:val="auto"/>
          <w:sz w:val="22"/>
          <w:szCs w:val="22"/>
        </w:rPr>
        <w:t>无</w:t>
      </w:r>
    </w:p>
    <w:p w14:paraId="3DDD07F5">
      <w:pPr>
        <w:widowControl/>
        <w:spacing w:line="500" w:lineRule="atLeast"/>
        <w:jc w:val="left"/>
        <w:rPr>
          <w:rFonts w:hint="eastAsia" w:ascii="宋体" w:eastAsia="宋体"/>
          <w:color w:val="auto"/>
          <w:sz w:val="22"/>
          <w:szCs w:val="22"/>
        </w:rPr>
      </w:pPr>
      <w:r>
        <w:rPr>
          <w:rFonts w:hint="eastAsia" w:ascii="宋体" w:eastAsia="宋体"/>
          <w:bCs w:val="0"/>
          <w:color w:val="auto"/>
          <w:sz w:val="22"/>
          <w:szCs w:val="22"/>
        </w:rPr>
        <w:t>三</w:t>
      </w:r>
      <w:r>
        <w:rPr>
          <w:rFonts w:ascii="宋体" w:eastAsia="宋体"/>
          <w:bCs w:val="0"/>
          <w:color w:val="auto"/>
          <w:sz w:val="22"/>
          <w:szCs w:val="22"/>
        </w:rPr>
        <w:t>、</w:t>
      </w:r>
      <w:r>
        <w:rPr>
          <w:rFonts w:hint="eastAsia" w:ascii="宋体" w:eastAsia="宋体"/>
          <w:color w:val="auto"/>
          <w:sz w:val="22"/>
          <w:szCs w:val="22"/>
        </w:rPr>
        <w:t>获取招标文件：</w:t>
      </w:r>
    </w:p>
    <w:p w14:paraId="1B0DD60E">
      <w:pPr>
        <w:widowControl/>
        <w:spacing w:line="288"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 xml:space="preserve">1、时间：2024年 </w:t>
      </w:r>
      <w:r>
        <w:rPr>
          <w:rFonts w:hint="eastAsia" w:ascii="宋体" w:eastAsia="宋体"/>
          <w:b w:val="0"/>
          <w:color w:val="auto"/>
          <w:sz w:val="22"/>
          <w:szCs w:val="22"/>
          <w:lang w:val="en-US" w:eastAsia="zh-CN"/>
        </w:rPr>
        <w:t>07</w:t>
      </w:r>
      <w:r>
        <w:rPr>
          <w:rFonts w:hint="eastAsia" w:ascii="宋体" w:eastAsia="宋体"/>
          <w:b w:val="0"/>
          <w:color w:val="auto"/>
          <w:sz w:val="22"/>
          <w:szCs w:val="22"/>
        </w:rPr>
        <w:t xml:space="preserve"> 月 </w:t>
      </w:r>
      <w:r>
        <w:rPr>
          <w:rFonts w:hint="eastAsia" w:ascii="宋体" w:eastAsia="宋体"/>
          <w:b w:val="0"/>
          <w:color w:val="auto"/>
          <w:sz w:val="22"/>
          <w:szCs w:val="22"/>
          <w:lang w:val="en-US" w:eastAsia="zh-CN"/>
        </w:rPr>
        <w:t>22</w:t>
      </w:r>
      <w:r>
        <w:rPr>
          <w:rFonts w:hint="eastAsia" w:ascii="宋体" w:eastAsia="宋体"/>
          <w:b w:val="0"/>
          <w:color w:val="auto"/>
          <w:sz w:val="22"/>
          <w:szCs w:val="22"/>
        </w:rPr>
        <w:t xml:space="preserve"> 日</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2024</w:t>
      </w:r>
      <w:r>
        <w:rPr>
          <w:rFonts w:hint="eastAsia" w:ascii="宋体" w:eastAsia="宋体"/>
          <w:b w:val="0"/>
          <w:color w:val="auto"/>
          <w:sz w:val="22"/>
          <w:szCs w:val="22"/>
          <w:lang w:val="en-US" w:eastAsia="zh-CN"/>
        </w:rPr>
        <w:t xml:space="preserve"> </w:t>
      </w:r>
      <w:r>
        <w:rPr>
          <w:rFonts w:hint="eastAsia" w:ascii="宋体" w:eastAsia="宋体"/>
          <w:b w:val="0"/>
          <w:color w:val="auto"/>
          <w:sz w:val="22"/>
          <w:szCs w:val="22"/>
        </w:rPr>
        <w:t xml:space="preserve">年 </w:t>
      </w:r>
      <w:r>
        <w:rPr>
          <w:rFonts w:hint="eastAsia" w:ascii="宋体" w:eastAsia="宋体"/>
          <w:b w:val="0"/>
          <w:color w:val="auto"/>
          <w:sz w:val="22"/>
          <w:szCs w:val="22"/>
          <w:lang w:val="en-US" w:eastAsia="zh-CN"/>
        </w:rPr>
        <w:t xml:space="preserve">08 </w:t>
      </w:r>
      <w:r>
        <w:rPr>
          <w:rFonts w:hint="eastAsia" w:ascii="宋体" w:eastAsia="宋体"/>
          <w:b w:val="0"/>
          <w:color w:val="auto"/>
          <w:sz w:val="22"/>
          <w:szCs w:val="22"/>
        </w:rPr>
        <w:t xml:space="preserve">月 </w:t>
      </w:r>
      <w:r>
        <w:rPr>
          <w:rFonts w:hint="eastAsia" w:ascii="宋体" w:eastAsia="宋体"/>
          <w:b w:val="0"/>
          <w:color w:val="auto"/>
          <w:sz w:val="22"/>
          <w:szCs w:val="22"/>
          <w:lang w:val="en-US" w:eastAsia="zh-CN"/>
        </w:rPr>
        <w:t>13</w:t>
      </w:r>
      <w:r>
        <w:rPr>
          <w:rFonts w:hint="eastAsia" w:ascii="宋体" w:eastAsia="宋体"/>
          <w:b w:val="0"/>
          <w:color w:val="auto"/>
          <w:sz w:val="22"/>
          <w:szCs w:val="22"/>
        </w:rPr>
        <w:t xml:space="preserve"> 日上午09:30止</w:t>
      </w:r>
    </w:p>
    <w:p w14:paraId="6A6F1555">
      <w:pPr>
        <w:widowControl/>
        <w:spacing w:line="288"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2、地点：政采云平台（http://zfcg.czt.zj.gov.cn）；</w:t>
      </w:r>
    </w:p>
    <w:p w14:paraId="6486B3B7">
      <w:pPr>
        <w:widowControl/>
        <w:spacing w:line="288"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3、方式：</w:t>
      </w:r>
      <w:r>
        <w:rPr>
          <w:rFonts w:ascii="宋体" w:eastAsia="宋体"/>
          <w:b w:val="0"/>
          <w:color w:val="auto"/>
          <w:sz w:val="22"/>
          <w:szCs w:val="22"/>
        </w:rPr>
        <w:t>①</w:t>
      </w:r>
      <w:r>
        <w:rPr>
          <w:rFonts w:hint="eastAsia" w:ascii="宋体" w:eastAsia="宋体"/>
          <w:b w:val="0"/>
          <w:color w:val="auto"/>
          <w:sz w:val="22"/>
          <w:szCs w:val="22"/>
        </w:rPr>
        <w:t>潜在供应商登陆政采云平台，在线申请获取招标文件（进入“项目采购”应用，在获取招标文件菜单中选择项目，申请获取招标文件；仅需浏览招标文件的供应商可点击“游客，浏览招标文件”直接下载招标文件浏览）。</w:t>
      </w:r>
      <w:r>
        <w:rPr>
          <w:rFonts w:ascii="宋体" w:eastAsia="宋体"/>
          <w:b w:val="0"/>
          <w:color w:val="auto"/>
          <w:sz w:val="22"/>
          <w:szCs w:val="22"/>
        </w:rPr>
        <w:t>②</w:t>
      </w:r>
      <w:r>
        <w:rPr>
          <w:rFonts w:hint="eastAsia" w:ascii="宋体" w:eastAsia="宋体"/>
          <w:b w:val="0"/>
          <w:color w:val="auto"/>
          <w:sz w:val="22"/>
          <w:szCs w:val="22"/>
        </w:rPr>
        <w:t>提示：招标公告附件内的招标文件（或采购需求）仅供阅览使用，供应商只有在“政采云平台”完成获取招标文件申请并下载了招标文件后才视作依法获取招标文件（法律法规所指的供应商获取招标文件时间以供应商完成获取招标文件申请后下载招标文件的时间为准）。</w:t>
      </w:r>
    </w:p>
    <w:p w14:paraId="79F6E04F">
      <w:pPr>
        <w:widowControl/>
        <w:spacing w:line="288"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注：请供应商按上述要求获取招标文件，如未在“政采云”系统内完成相关流程，引起的投标无效责任自负。</w:t>
      </w:r>
    </w:p>
    <w:p w14:paraId="0E7C1255">
      <w:pPr>
        <w:widowControl/>
        <w:spacing w:line="288"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4、售价：0元（免费）</w:t>
      </w:r>
    </w:p>
    <w:p w14:paraId="0928F72A">
      <w:pPr>
        <w:widowControl/>
        <w:spacing w:line="288"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5、供应商获取招标文件时须提交的文件资料：不需要；</w:t>
      </w:r>
    </w:p>
    <w:p w14:paraId="215345A2">
      <w:pPr>
        <w:widowControl/>
        <w:spacing w:line="460" w:lineRule="atLeast"/>
        <w:jc w:val="left"/>
        <w:rPr>
          <w:rFonts w:hint="eastAsia" w:ascii="宋体" w:eastAsia="宋体" w:cs="Times New Roman"/>
          <w:color w:val="auto"/>
          <w:sz w:val="22"/>
          <w:szCs w:val="22"/>
        </w:rPr>
      </w:pPr>
      <w:r>
        <w:rPr>
          <w:rFonts w:hint="eastAsia" w:ascii="宋体" w:eastAsia="宋体" w:cs="Times New Roman"/>
          <w:color w:val="auto"/>
          <w:sz w:val="22"/>
          <w:szCs w:val="22"/>
        </w:rPr>
        <w:t>四、提交投标文件截止时间、开标时间和地点：</w:t>
      </w:r>
    </w:p>
    <w:p w14:paraId="4CF65041">
      <w:pPr>
        <w:widowControl/>
        <w:spacing w:line="288"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 xml:space="preserve">1、时间： 2024年 </w:t>
      </w:r>
      <w:r>
        <w:rPr>
          <w:rFonts w:hint="eastAsia" w:ascii="宋体" w:eastAsia="宋体"/>
          <w:b w:val="0"/>
          <w:color w:val="auto"/>
          <w:sz w:val="22"/>
          <w:szCs w:val="22"/>
          <w:lang w:val="en-US" w:eastAsia="zh-CN"/>
        </w:rPr>
        <w:t>08</w:t>
      </w:r>
      <w:r>
        <w:rPr>
          <w:rFonts w:hint="eastAsia" w:ascii="宋体" w:eastAsia="宋体"/>
          <w:b w:val="0"/>
          <w:color w:val="auto"/>
          <w:sz w:val="22"/>
          <w:szCs w:val="22"/>
        </w:rPr>
        <w:t xml:space="preserve"> 月 </w:t>
      </w:r>
      <w:r>
        <w:rPr>
          <w:rFonts w:hint="eastAsia" w:ascii="宋体" w:eastAsia="宋体"/>
          <w:b w:val="0"/>
          <w:color w:val="auto"/>
          <w:sz w:val="22"/>
          <w:szCs w:val="22"/>
          <w:lang w:val="en-US" w:eastAsia="zh-CN"/>
        </w:rPr>
        <w:t>13</w:t>
      </w:r>
      <w:r>
        <w:rPr>
          <w:rFonts w:hint="eastAsia" w:ascii="宋体" w:eastAsia="宋体"/>
          <w:b w:val="0"/>
          <w:color w:val="auto"/>
          <w:sz w:val="22"/>
          <w:szCs w:val="22"/>
        </w:rPr>
        <w:t>日09点30分（北京时间）</w:t>
      </w:r>
    </w:p>
    <w:p w14:paraId="316ABE2A">
      <w:pPr>
        <w:widowControl/>
        <w:spacing w:line="288" w:lineRule="auto"/>
        <w:ind w:firstLine="440" w:firstLineChars="200"/>
        <w:jc w:val="left"/>
        <w:rPr>
          <w:rFonts w:hint="eastAsia" w:ascii="宋体" w:eastAsia="宋体"/>
          <w:b w:val="0"/>
          <w:color w:val="auto"/>
          <w:sz w:val="22"/>
          <w:szCs w:val="22"/>
        </w:rPr>
      </w:pPr>
      <w:r>
        <w:rPr>
          <w:rFonts w:hint="eastAsia" w:ascii="宋体" w:eastAsia="宋体"/>
          <w:b w:val="0"/>
          <w:color w:val="auto"/>
          <w:sz w:val="22"/>
          <w:szCs w:val="22"/>
        </w:rPr>
        <w:t>2、地点：本项目采用在线投标方式，投标供应商无须前往投标现场。</w:t>
      </w:r>
    </w:p>
    <w:p w14:paraId="4537F68E">
      <w:pPr>
        <w:widowControl/>
        <w:spacing w:line="460" w:lineRule="atLeast"/>
        <w:jc w:val="left"/>
        <w:rPr>
          <w:rFonts w:hint="eastAsia" w:ascii="宋体" w:eastAsia="宋体" w:cs="Times New Roman"/>
          <w:color w:val="auto"/>
          <w:sz w:val="22"/>
          <w:szCs w:val="22"/>
        </w:rPr>
      </w:pPr>
      <w:r>
        <w:rPr>
          <w:rFonts w:hint="eastAsia" w:ascii="宋体" w:eastAsia="宋体" w:cs="Times New Roman"/>
          <w:color w:val="auto"/>
          <w:sz w:val="22"/>
          <w:szCs w:val="22"/>
        </w:rPr>
        <w:t>五、公告期限:自本公告发布之日起5个工作日</w:t>
      </w:r>
    </w:p>
    <w:p w14:paraId="436A0015">
      <w:pPr>
        <w:widowControl/>
        <w:spacing w:line="460" w:lineRule="atLeast"/>
        <w:jc w:val="left"/>
        <w:rPr>
          <w:rFonts w:hint="eastAsia"/>
          <w:color w:val="auto"/>
        </w:rPr>
      </w:pPr>
      <w:r>
        <w:rPr>
          <w:rFonts w:hint="eastAsia" w:ascii="宋体" w:eastAsia="宋体" w:cs="Times New Roman"/>
          <w:color w:val="auto"/>
          <w:sz w:val="22"/>
          <w:szCs w:val="22"/>
        </w:rPr>
        <w:t>六、投标保证金：本项目不需要投标保证金</w:t>
      </w:r>
    </w:p>
    <w:p w14:paraId="0784266E">
      <w:pPr>
        <w:widowControl/>
        <w:spacing w:line="460" w:lineRule="atLeast"/>
        <w:jc w:val="left"/>
        <w:rPr>
          <w:rFonts w:ascii="宋体" w:eastAsia="宋体"/>
          <w:bCs w:val="0"/>
          <w:color w:val="auto"/>
          <w:sz w:val="22"/>
        </w:rPr>
      </w:pPr>
      <w:r>
        <w:rPr>
          <w:rFonts w:hint="eastAsia" w:ascii="宋体" w:eastAsia="宋体" w:cs="Times New Roman"/>
          <w:color w:val="auto"/>
          <w:sz w:val="22"/>
          <w:szCs w:val="22"/>
        </w:rPr>
        <w:t>七、其他补充事宜</w:t>
      </w:r>
    </w:p>
    <w:p w14:paraId="2D84502F">
      <w:pPr>
        <w:widowControl/>
        <w:spacing w:line="288"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670F798">
      <w:pPr>
        <w:widowControl/>
        <w:spacing w:line="288"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096876A7">
      <w:pPr>
        <w:widowControl/>
        <w:spacing w:line="288"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3.其他事项：</w:t>
      </w:r>
    </w:p>
    <w:p w14:paraId="4853D2DD">
      <w:pPr>
        <w:widowControl/>
        <w:spacing w:line="288"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1）需要落实的政府采购政策：包括节约资源、保护环境、支持创新、促进中小企业发展等。详见招标文件的第四部分。（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三部分—“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供应商认为采购文件使自己的权益受到损害的，可以自获取采购文件之日或者采购文件公告期限届满之日（公告期限届满后获取采购文件的，以公告期限届满之日为准）起7个工作日内，以线上形式一次性向采购人和采购代理机构提出质疑；本项目投标截止后不再接受针对招标文件的质疑。 </w:t>
      </w:r>
    </w:p>
    <w:p w14:paraId="4A4DD3D0">
      <w:pPr>
        <w:widowControl/>
        <w:spacing w:line="288" w:lineRule="auto"/>
        <w:jc w:val="left"/>
        <w:rPr>
          <w:rFonts w:hint="eastAsia" w:ascii="宋体" w:eastAsia="宋体" w:cs="Times New Roman"/>
          <w:color w:val="auto"/>
          <w:sz w:val="22"/>
          <w:szCs w:val="22"/>
        </w:rPr>
      </w:pPr>
      <w:r>
        <w:rPr>
          <w:rFonts w:hint="eastAsia" w:ascii="宋体" w:eastAsia="宋体" w:cs="Times New Roman"/>
          <w:color w:val="auto"/>
          <w:sz w:val="22"/>
          <w:szCs w:val="22"/>
        </w:rPr>
        <w:t>八、对本次招标提出询问，请按以下方式联系。</w:t>
      </w:r>
    </w:p>
    <w:p w14:paraId="3FF38FA6">
      <w:pPr>
        <w:widowControl/>
        <w:spacing w:line="288" w:lineRule="auto"/>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 xml:space="preserve">采 购 人：永嘉县外国语实验小学                                    </w:t>
      </w:r>
    </w:p>
    <w:p w14:paraId="66D7FD70">
      <w:pPr>
        <w:widowControl/>
        <w:spacing w:line="288" w:lineRule="auto"/>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联 系 人：</w:t>
      </w:r>
      <w:r>
        <w:rPr>
          <w:rFonts w:hint="eastAsia" w:ascii="宋体" w:eastAsia="宋体"/>
          <w:b w:val="0"/>
          <w:bCs w:val="0"/>
          <w:color w:val="auto"/>
          <w:sz w:val="22"/>
          <w:szCs w:val="22"/>
          <w:lang w:eastAsia="zh-CN"/>
        </w:rPr>
        <w:t>陈老师</w:t>
      </w:r>
      <w:r>
        <w:rPr>
          <w:rFonts w:hint="eastAsia" w:ascii="宋体" w:eastAsia="宋体"/>
          <w:b w:val="0"/>
          <w:bCs w:val="0"/>
          <w:color w:val="auto"/>
          <w:sz w:val="22"/>
          <w:szCs w:val="22"/>
        </w:rPr>
        <w:t xml:space="preserve"> </w:t>
      </w:r>
    </w:p>
    <w:p w14:paraId="139D2B0B">
      <w:pPr>
        <w:widowControl/>
        <w:spacing w:line="288" w:lineRule="auto"/>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联系电话：</w:t>
      </w:r>
      <w:r>
        <w:rPr>
          <w:rFonts w:hint="eastAsia" w:ascii="宋体" w:eastAsia="宋体"/>
          <w:b w:val="0"/>
          <w:bCs w:val="0"/>
          <w:color w:val="auto"/>
          <w:sz w:val="22"/>
          <w:szCs w:val="22"/>
          <w:lang w:val="en-US" w:eastAsia="zh-CN"/>
        </w:rPr>
        <w:t>13706782250</w:t>
      </w:r>
      <w:r>
        <w:rPr>
          <w:rFonts w:hint="eastAsia" w:ascii="宋体" w:eastAsia="宋体"/>
          <w:b w:val="0"/>
          <w:bCs w:val="0"/>
          <w:color w:val="auto"/>
          <w:sz w:val="22"/>
          <w:szCs w:val="22"/>
        </w:rPr>
        <w:t xml:space="preserve">         </w:t>
      </w:r>
    </w:p>
    <w:p w14:paraId="4F6DE336">
      <w:pPr>
        <w:widowControl/>
        <w:spacing w:line="288" w:lineRule="auto"/>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采购代理机构名称：浙江品信工程项目管理有限公司</w:t>
      </w:r>
    </w:p>
    <w:p w14:paraId="4B390738">
      <w:pPr>
        <w:widowControl/>
        <w:spacing w:line="288" w:lineRule="auto"/>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地</w:t>
      </w:r>
      <w:r>
        <w:rPr>
          <w:rFonts w:ascii="宋体" w:eastAsia="宋体"/>
          <w:b w:val="0"/>
          <w:bCs w:val="0"/>
          <w:color w:val="auto"/>
          <w:sz w:val="22"/>
          <w:szCs w:val="22"/>
        </w:rPr>
        <w:t xml:space="preserve">    点：浙江省温州市永嘉县南城街道</w:t>
      </w:r>
      <w:r>
        <w:rPr>
          <w:rFonts w:hint="eastAsia" w:ascii="宋体" w:eastAsia="宋体"/>
          <w:b w:val="0"/>
          <w:bCs w:val="0"/>
          <w:color w:val="auto"/>
          <w:sz w:val="22"/>
          <w:szCs w:val="22"/>
        </w:rPr>
        <w:t>嘉景嘉园8幢2401室</w:t>
      </w:r>
    </w:p>
    <w:p w14:paraId="5DC77FBC">
      <w:pPr>
        <w:widowControl/>
        <w:spacing w:line="288" w:lineRule="auto"/>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联</w:t>
      </w:r>
      <w:r>
        <w:rPr>
          <w:rFonts w:ascii="宋体" w:eastAsia="宋体"/>
          <w:b w:val="0"/>
          <w:bCs w:val="0"/>
          <w:color w:val="auto"/>
          <w:sz w:val="22"/>
          <w:szCs w:val="22"/>
        </w:rPr>
        <w:t xml:space="preserve"> 系 人：王女士</w:t>
      </w:r>
      <w:r>
        <w:rPr>
          <w:rFonts w:ascii="宋体" w:eastAsia="宋体"/>
          <w:b w:val="0"/>
          <w:bCs w:val="0"/>
          <w:color w:val="auto"/>
          <w:sz w:val="22"/>
          <w:szCs w:val="22"/>
        </w:rPr>
        <w:tab/>
      </w:r>
    </w:p>
    <w:p w14:paraId="4C5D4C40">
      <w:pPr>
        <w:widowControl/>
        <w:spacing w:line="288" w:lineRule="auto"/>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联系电话：</w:t>
      </w:r>
      <w:r>
        <w:rPr>
          <w:rFonts w:ascii="宋体" w:eastAsia="宋体"/>
          <w:b w:val="0"/>
          <w:bCs w:val="0"/>
          <w:color w:val="auto"/>
          <w:sz w:val="22"/>
          <w:szCs w:val="22"/>
        </w:rPr>
        <w:t>13738766052</w:t>
      </w:r>
    </w:p>
    <w:p w14:paraId="570E5851">
      <w:pPr>
        <w:widowControl/>
        <w:spacing w:line="288" w:lineRule="auto"/>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监督部门：永嘉县财政局</w:t>
      </w:r>
      <w:r>
        <w:rPr>
          <w:rFonts w:ascii="宋体" w:eastAsia="宋体"/>
          <w:b w:val="0"/>
          <w:bCs w:val="0"/>
          <w:color w:val="auto"/>
          <w:sz w:val="22"/>
          <w:szCs w:val="22"/>
        </w:rPr>
        <w:t xml:space="preserve">     </w:t>
      </w:r>
    </w:p>
    <w:p w14:paraId="0E9E5C43">
      <w:pPr>
        <w:widowControl/>
        <w:tabs>
          <w:tab w:val="left" w:pos="7300"/>
        </w:tabs>
        <w:spacing w:line="288" w:lineRule="auto"/>
        <w:ind w:firstLine="440" w:firstLineChars="200"/>
        <w:jc w:val="left"/>
        <w:rPr>
          <w:rFonts w:ascii="宋体" w:eastAsia="宋体"/>
          <w:b w:val="0"/>
          <w:bCs w:val="0"/>
          <w:color w:val="auto"/>
          <w:sz w:val="22"/>
          <w:szCs w:val="22"/>
        </w:rPr>
      </w:pPr>
      <w:r>
        <w:rPr>
          <w:rFonts w:hint="eastAsia" w:ascii="宋体" w:eastAsia="宋体"/>
          <w:b w:val="0"/>
          <w:bCs w:val="0"/>
          <w:color w:val="auto"/>
          <w:sz w:val="22"/>
          <w:szCs w:val="22"/>
        </w:rPr>
        <w:t>联 系 人：沈女士</w:t>
      </w:r>
      <w:r>
        <w:rPr>
          <w:rFonts w:ascii="宋体" w:eastAsia="宋体"/>
          <w:b w:val="0"/>
          <w:bCs w:val="0"/>
          <w:color w:val="auto"/>
          <w:sz w:val="22"/>
          <w:szCs w:val="22"/>
        </w:rPr>
        <w:t xml:space="preserve">          </w:t>
      </w:r>
      <w:r>
        <w:rPr>
          <w:rFonts w:ascii="宋体" w:eastAsia="宋体"/>
          <w:b w:val="0"/>
          <w:bCs w:val="0"/>
          <w:color w:val="auto"/>
          <w:sz w:val="22"/>
          <w:szCs w:val="22"/>
        </w:rPr>
        <w:tab/>
      </w:r>
    </w:p>
    <w:p w14:paraId="6086E2C7">
      <w:pPr>
        <w:widowControl/>
        <w:spacing w:line="288" w:lineRule="auto"/>
        <w:ind w:firstLine="440" w:firstLineChars="200"/>
        <w:jc w:val="left"/>
        <w:rPr>
          <w:rFonts w:hint="eastAsia" w:ascii="宋体" w:eastAsia="宋体"/>
          <w:b w:val="0"/>
          <w:bCs w:val="0"/>
          <w:color w:val="auto"/>
          <w:sz w:val="22"/>
          <w:szCs w:val="22"/>
        </w:rPr>
      </w:pPr>
      <w:r>
        <w:rPr>
          <w:rFonts w:ascii="宋体" w:eastAsia="宋体"/>
          <w:b w:val="0"/>
          <w:bCs w:val="0"/>
          <w:color w:val="auto"/>
          <w:sz w:val="22"/>
          <w:szCs w:val="22"/>
        </w:rPr>
        <w:t>联系电话：0577-67230257</w:t>
      </w:r>
    </w:p>
    <w:p w14:paraId="76C58EA0">
      <w:pPr>
        <w:widowControl/>
        <w:spacing w:line="460" w:lineRule="atLeast"/>
        <w:ind w:firstLine="440" w:firstLineChars="200"/>
        <w:jc w:val="right"/>
        <w:rPr>
          <w:rFonts w:hint="eastAsia" w:ascii="宋体" w:eastAsia="宋体"/>
          <w:b w:val="0"/>
          <w:bCs w:val="0"/>
          <w:color w:val="auto"/>
          <w:sz w:val="22"/>
          <w:szCs w:val="22"/>
        </w:rPr>
      </w:pPr>
      <w:r>
        <w:rPr>
          <w:rFonts w:hint="eastAsia" w:ascii="宋体" w:eastAsia="宋体"/>
          <w:b w:val="0"/>
          <w:bCs w:val="0"/>
          <w:color w:val="auto"/>
          <w:sz w:val="22"/>
          <w:szCs w:val="22"/>
        </w:rPr>
        <w:t>永嘉县外国语实验小学</w:t>
      </w:r>
    </w:p>
    <w:p w14:paraId="1C4A83A5">
      <w:pPr>
        <w:widowControl/>
        <w:spacing w:line="460" w:lineRule="atLeast"/>
        <w:ind w:firstLine="440" w:firstLineChars="200"/>
        <w:jc w:val="right"/>
        <w:rPr>
          <w:rFonts w:hint="eastAsia" w:ascii="宋体" w:eastAsia="宋体"/>
          <w:b w:val="0"/>
          <w:bCs w:val="0"/>
          <w:color w:val="auto"/>
          <w:sz w:val="22"/>
          <w:szCs w:val="22"/>
        </w:rPr>
      </w:pPr>
      <w:r>
        <w:rPr>
          <w:rFonts w:hint="eastAsia" w:ascii="宋体" w:eastAsia="宋体"/>
          <w:b w:val="0"/>
          <w:bCs w:val="0"/>
          <w:color w:val="auto"/>
          <w:sz w:val="22"/>
          <w:szCs w:val="22"/>
        </w:rPr>
        <w:t>浙江品信工程项目管理有限公司</w:t>
      </w:r>
    </w:p>
    <w:p w14:paraId="0737D2C5">
      <w:pPr>
        <w:pStyle w:val="61"/>
        <w:rPr>
          <w:rFonts w:hint="eastAsia" w:ascii="宋体" w:eastAsia="宋体"/>
          <w:b w:val="0"/>
          <w:bCs w:val="0"/>
          <w:color w:val="auto"/>
          <w:sz w:val="22"/>
          <w:szCs w:val="22"/>
        </w:rPr>
      </w:pPr>
    </w:p>
    <w:p w14:paraId="518DCD04">
      <w:pPr>
        <w:pStyle w:val="49"/>
        <w:rPr>
          <w:rFonts w:hint="eastAsia" w:ascii="宋体" w:eastAsia="宋体"/>
          <w:b w:val="0"/>
          <w:bCs w:val="0"/>
          <w:color w:val="auto"/>
          <w:sz w:val="22"/>
          <w:szCs w:val="22"/>
        </w:rPr>
      </w:pPr>
    </w:p>
    <w:p w14:paraId="0D637921">
      <w:pPr>
        <w:rPr>
          <w:rFonts w:hint="eastAsia" w:ascii="宋体" w:eastAsia="宋体"/>
          <w:b w:val="0"/>
          <w:bCs w:val="0"/>
          <w:color w:val="auto"/>
          <w:sz w:val="22"/>
          <w:szCs w:val="22"/>
        </w:rPr>
      </w:pPr>
    </w:p>
    <w:p w14:paraId="7A77A478">
      <w:pPr>
        <w:pStyle w:val="61"/>
        <w:rPr>
          <w:rFonts w:hint="eastAsia" w:ascii="宋体" w:eastAsia="宋体"/>
          <w:b w:val="0"/>
          <w:bCs w:val="0"/>
          <w:color w:val="auto"/>
          <w:sz w:val="22"/>
          <w:szCs w:val="22"/>
        </w:rPr>
      </w:pPr>
    </w:p>
    <w:p w14:paraId="628A5E4A">
      <w:pPr>
        <w:pStyle w:val="49"/>
        <w:rPr>
          <w:rFonts w:hint="eastAsia" w:ascii="宋体" w:eastAsia="宋体"/>
          <w:b w:val="0"/>
          <w:bCs w:val="0"/>
          <w:color w:val="auto"/>
          <w:sz w:val="22"/>
          <w:szCs w:val="22"/>
        </w:rPr>
      </w:pPr>
    </w:p>
    <w:p w14:paraId="017168B2">
      <w:pPr>
        <w:rPr>
          <w:rFonts w:hint="eastAsia" w:ascii="宋体" w:eastAsia="宋体"/>
          <w:b w:val="0"/>
          <w:bCs w:val="0"/>
          <w:color w:val="auto"/>
          <w:sz w:val="22"/>
          <w:szCs w:val="22"/>
        </w:rPr>
      </w:pPr>
    </w:p>
    <w:p w14:paraId="2713FCAB">
      <w:pPr>
        <w:pStyle w:val="61"/>
        <w:rPr>
          <w:rFonts w:hint="eastAsia" w:ascii="宋体" w:eastAsia="宋体"/>
          <w:b w:val="0"/>
          <w:bCs w:val="0"/>
          <w:color w:val="auto"/>
          <w:sz w:val="22"/>
          <w:szCs w:val="22"/>
        </w:rPr>
      </w:pPr>
    </w:p>
    <w:p w14:paraId="146A4585">
      <w:pPr>
        <w:pStyle w:val="49"/>
        <w:rPr>
          <w:rFonts w:hint="eastAsia" w:ascii="宋体" w:eastAsia="宋体"/>
          <w:b w:val="0"/>
          <w:bCs w:val="0"/>
          <w:color w:val="auto"/>
          <w:sz w:val="22"/>
          <w:szCs w:val="22"/>
        </w:rPr>
      </w:pPr>
    </w:p>
    <w:p w14:paraId="229682EE">
      <w:pPr>
        <w:rPr>
          <w:rFonts w:hint="eastAsia" w:ascii="宋体" w:eastAsia="宋体"/>
          <w:b w:val="0"/>
          <w:bCs w:val="0"/>
          <w:color w:val="auto"/>
          <w:sz w:val="22"/>
          <w:szCs w:val="22"/>
        </w:rPr>
      </w:pPr>
    </w:p>
    <w:p w14:paraId="16C26363">
      <w:pPr>
        <w:pStyle w:val="61"/>
        <w:rPr>
          <w:rFonts w:hint="eastAsia" w:ascii="宋体" w:eastAsia="宋体"/>
          <w:b w:val="0"/>
          <w:bCs w:val="0"/>
          <w:color w:val="auto"/>
          <w:sz w:val="22"/>
          <w:szCs w:val="22"/>
        </w:rPr>
      </w:pPr>
    </w:p>
    <w:p w14:paraId="06476E56">
      <w:pPr>
        <w:pStyle w:val="49"/>
        <w:rPr>
          <w:rFonts w:hint="eastAsia" w:ascii="宋体" w:eastAsia="宋体"/>
          <w:b w:val="0"/>
          <w:bCs w:val="0"/>
          <w:color w:val="auto"/>
          <w:sz w:val="22"/>
          <w:szCs w:val="22"/>
        </w:rPr>
      </w:pPr>
    </w:p>
    <w:p w14:paraId="3B513784">
      <w:pPr>
        <w:rPr>
          <w:rFonts w:hint="eastAsia" w:ascii="宋体" w:eastAsia="宋体"/>
          <w:b w:val="0"/>
          <w:bCs w:val="0"/>
          <w:color w:val="auto"/>
          <w:sz w:val="22"/>
          <w:szCs w:val="22"/>
        </w:rPr>
      </w:pPr>
    </w:p>
    <w:p w14:paraId="569C2EF7">
      <w:pPr>
        <w:pStyle w:val="61"/>
        <w:rPr>
          <w:rFonts w:hint="eastAsia" w:ascii="宋体" w:eastAsia="宋体"/>
          <w:b w:val="0"/>
          <w:bCs w:val="0"/>
          <w:color w:val="auto"/>
          <w:sz w:val="22"/>
          <w:szCs w:val="22"/>
        </w:rPr>
      </w:pPr>
    </w:p>
    <w:p w14:paraId="683C7DC6">
      <w:pPr>
        <w:pStyle w:val="49"/>
        <w:rPr>
          <w:rFonts w:hint="eastAsia" w:ascii="宋体" w:eastAsia="宋体"/>
          <w:b w:val="0"/>
          <w:bCs w:val="0"/>
          <w:color w:val="auto"/>
          <w:sz w:val="22"/>
          <w:szCs w:val="22"/>
        </w:rPr>
      </w:pPr>
    </w:p>
    <w:p w14:paraId="14A35DEC">
      <w:pPr>
        <w:rPr>
          <w:rFonts w:hint="eastAsia" w:ascii="宋体" w:eastAsia="宋体"/>
          <w:b w:val="0"/>
          <w:bCs w:val="0"/>
          <w:color w:val="auto"/>
          <w:sz w:val="22"/>
          <w:szCs w:val="22"/>
        </w:rPr>
      </w:pPr>
    </w:p>
    <w:p w14:paraId="57074DDE">
      <w:pPr>
        <w:pStyle w:val="61"/>
        <w:rPr>
          <w:rFonts w:hint="eastAsia" w:ascii="宋体" w:eastAsia="宋体"/>
          <w:b w:val="0"/>
          <w:bCs w:val="0"/>
          <w:color w:val="auto"/>
          <w:sz w:val="22"/>
          <w:szCs w:val="22"/>
        </w:rPr>
      </w:pPr>
    </w:p>
    <w:p w14:paraId="30F822E5">
      <w:pPr>
        <w:pStyle w:val="49"/>
        <w:rPr>
          <w:rFonts w:hint="eastAsia" w:ascii="宋体" w:eastAsia="宋体"/>
          <w:b w:val="0"/>
          <w:bCs w:val="0"/>
          <w:color w:val="auto"/>
          <w:sz w:val="22"/>
          <w:szCs w:val="22"/>
        </w:rPr>
      </w:pPr>
    </w:p>
    <w:p w14:paraId="2D49C9BB">
      <w:pPr>
        <w:rPr>
          <w:rFonts w:hint="eastAsia" w:ascii="宋体" w:eastAsia="宋体"/>
          <w:b w:val="0"/>
          <w:bCs w:val="0"/>
          <w:color w:val="auto"/>
          <w:sz w:val="22"/>
          <w:szCs w:val="22"/>
        </w:rPr>
      </w:pPr>
    </w:p>
    <w:p w14:paraId="717254F1">
      <w:pPr>
        <w:jc w:val="center"/>
        <w:rPr>
          <w:rFonts w:hint="eastAsia" w:ascii="宋体" w:hAnsi="宋体" w:eastAsia="宋体" w:cs="宋体"/>
          <w:b/>
          <w:bCs/>
          <w:sz w:val="32"/>
          <w:szCs w:val="40"/>
          <w:lang w:eastAsia="zh-CN"/>
        </w:rPr>
      </w:pPr>
      <w:bookmarkStart w:id="2" w:name="OLE_LINK1"/>
      <w:bookmarkStart w:id="3" w:name="OLE_LINK3"/>
      <w:bookmarkStart w:id="4" w:name="OLE_LINK6"/>
      <w:r>
        <w:rPr>
          <w:rFonts w:hint="eastAsia" w:ascii="宋体" w:hAnsi="宋体" w:eastAsia="宋体" w:cs="宋体"/>
          <w:b/>
          <w:bCs/>
          <w:sz w:val="32"/>
          <w:szCs w:val="40"/>
        </w:rPr>
        <w:t>关于</w:t>
      </w:r>
      <w:r>
        <w:rPr>
          <w:rFonts w:hint="eastAsia" w:ascii="宋体" w:hAnsi="宋体" w:eastAsia="宋体" w:cs="宋体"/>
          <w:b/>
          <w:bCs/>
          <w:sz w:val="32"/>
          <w:szCs w:val="40"/>
          <w:lang w:eastAsia="zh-CN"/>
        </w:rPr>
        <w:t>永嘉县外国语实验小学外立面修缮、强弱电改造及设备添置工程采购</w:t>
      </w:r>
      <w:r>
        <w:rPr>
          <w:rFonts w:hint="eastAsia" w:ascii="宋体" w:hAnsi="宋体" w:eastAsia="宋体" w:cs="宋体"/>
          <w:b/>
          <w:bCs/>
          <w:sz w:val="32"/>
          <w:szCs w:val="40"/>
        </w:rPr>
        <w:t>意见</w:t>
      </w:r>
      <w:r>
        <w:rPr>
          <w:rFonts w:hint="eastAsia" w:ascii="宋体" w:hAnsi="宋体" w:eastAsia="宋体" w:cs="宋体"/>
          <w:b/>
          <w:bCs/>
          <w:sz w:val="32"/>
          <w:szCs w:val="40"/>
          <w:lang w:eastAsia="zh-CN"/>
        </w:rPr>
        <w:t>征询</w:t>
      </w:r>
      <w:r>
        <w:rPr>
          <w:rFonts w:hint="eastAsia" w:ascii="宋体" w:hAnsi="宋体" w:eastAsia="宋体" w:cs="宋体"/>
          <w:b/>
          <w:bCs/>
          <w:sz w:val="32"/>
          <w:szCs w:val="40"/>
        </w:rPr>
        <w:t>公</w:t>
      </w:r>
      <w:bookmarkEnd w:id="2"/>
      <w:r>
        <w:rPr>
          <w:rFonts w:hint="eastAsia" w:ascii="宋体" w:hAnsi="宋体" w:eastAsia="宋体" w:cs="宋体"/>
          <w:b/>
          <w:bCs/>
          <w:sz w:val="32"/>
          <w:szCs w:val="40"/>
          <w:lang w:eastAsia="zh-CN"/>
        </w:rPr>
        <w:t>告（</w:t>
      </w:r>
      <w:r>
        <w:rPr>
          <w:rFonts w:hint="eastAsia" w:ascii="宋体" w:hAnsi="宋体" w:eastAsia="宋体" w:cs="宋体"/>
          <w:b/>
          <w:bCs/>
          <w:sz w:val="32"/>
          <w:szCs w:val="40"/>
        </w:rPr>
        <w:t>浙江品信工程项目管理有限公司</w:t>
      </w:r>
      <w:r>
        <w:rPr>
          <w:rFonts w:hint="eastAsia" w:ascii="宋体" w:hAnsi="宋体" w:eastAsia="宋体" w:cs="宋体"/>
          <w:b/>
          <w:bCs/>
          <w:sz w:val="32"/>
          <w:szCs w:val="40"/>
          <w:lang w:eastAsia="zh-CN"/>
        </w:rPr>
        <w:t>）</w:t>
      </w:r>
    </w:p>
    <w:bookmarkEnd w:id="3"/>
    <w:p w14:paraId="2151BE16">
      <w:pPr>
        <w:rPr>
          <w:rFonts w:hint="eastAsia"/>
          <w:b w:val="0"/>
          <w:bCs w:val="0"/>
        </w:rPr>
      </w:pPr>
    </w:p>
    <w:bookmarkEnd w:id="4"/>
    <w:p w14:paraId="318EF6AE">
      <w:pPr>
        <w:spacing w:line="360" w:lineRule="auto"/>
        <w:ind w:firstLine="440" w:firstLineChars="200"/>
        <w:rPr>
          <w:rFonts w:hint="eastAsia" w:ascii="宋体" w:hAnsi="宋体" w:eastAsia="宋体" w:cs="宋体"/>
          <w:b w:val="0"/>
          <w:bCs w:val="0"/>
          <w:sz w:val="22"/>
          <w:szCs w:val="22"/>
        </w:rPr>
      </w:pPr>
      <w:r>
        <w:rPr>
          <w:rFonts w:hint="eastAsia" w:ascii="宋体" w:hAnsi="宋体" w:eastAsia="宋体" w:cs="宋体"/>
          <w:b w:val="0"/>
          <w:bCs w:val="0"/>
          <w:sz w:val="22"/>
          <w:szCs w:val="22"/>
        </w:rPr>
        <w:t>浙江品信工程项目管理有限公司就</w:t>
      </w:r>
      <w:r>
        <w:rPr>
          <w:rFonts w:hint="eastAsia" w:ascii="宋体" w:hAnsi="宋体" w:eastAsia="宋体" w:cs="宋体"/>
          <w:b w:val="0"/>
          <w:bCs w:val="0"/>
          <w:sz w:val="22"/>
          <w:szCs w:val="22"/>
          <w:lang w:eastAsia="zh-CN"/>
        </w:rPr>
        <w:t>永嘉县外国语实验小学外立面修缮、强弱电改造及设备添置工程采购</w:t>
      </w:r>
      <w:r>
        <w:rPr>
          <w:rFonts w:hint="eastAsia" w:ascii="宋体" w:hAnsi="宋体" w:eastAsia="宋体" w:cs="宋体"/>
          <w:b w:val="0"/>
          <w:bCs w:val="0"/>
          <w:sz w:val="22"/>
          <w:szCs w:val="22"/>
        </w:rPr>
        <w:t>以公开招标方式进行采购。现将招标文件（详见附件）公布如下，并公开征求供应商及专家意见。</w:t>
      </w:r>
    </w:p>
    <w:p w14:paraId="0E1D3980">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lang w:eastAsia="zh-CN"/>
        </w:rPr>
        <w:t>一、</w:t>
      </w:r>
      <w:r>
        <w:rPr>
          <w:rFonts w:hint="eastAsia" w:ascii="宋体" w:hAnsi="宋体" w:eastAsia="宋体" w:cs="宋体"/>
          <w:b w:val="0"/>
          <w:bCs w:val="0"/>
          <w:sz w:val="22"/>
          <w:szCs w:val="22"/>
        </w:rPr>
        <w:t>意见征询编号：</w:t>
      </w:r>
      <w:r>
        <w:rPr>
          <w:rFonts w:hint="eastAsia" w:ascii="宋体" w:hAnsi="宋体" w:eastAsia="宋体" w:cs="宋体"/>
          <w:b w:val="0"/>
          <w:bCs w:val="0"/>
          <w:sz w:val="22"/>
          <w:szCs w:val="22"/>
          <w:lang w:eastAsia="zh-CN"/>
        </w:rPr>
        <w:t>ZJPXYJ20240715001</w:t>
      </w:r>
      <w:r>
        <w:rPr>
          <w:rFonts w:hint="eastAsia" w:ascii="宋体" w:hAnsi="宋体" w:eastAsia="宋体" w:cs="宋体"/>
          <w:b w:val="0"/>
          <w:bCs w:val="0"/>
          <w:sz w:val="22"/>
          <w:szCs w:val="22"/>
        </w:rPr>
        <w:t xml:space="preserve"> </w:t>
      </w:r>
    </w:p>
    <w:p w14:paraId="0760305B">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lang w:eastAsia="zh-CN"/>
        </w:rPr>
        <w:t>二、</w:t>
      </w:r>
      <w:r>
        <w:rPr>
          <w:rFonts w:hint="eastAsia" w:ascii="宋体" w:hAnsi="宋体" w:eastAsia="宋体" w:cs="宋体"/>
          <w:b w:val="0"/>
          <w:bCs w:val="0"/>
          <w:sz w:val="22"/>
          <w:szCs w:val="22"/>
        </w:rPr>
        <w:t>征求意见范围： </w:t>
      </w:r>
    </w:p>
    <w:p w14:paraId="58D6C395">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1、是否出现明显的倾向性意见和特定的性能指标；</w:t>
      </w:r>
      <w:r>
        <w:rPr>
          <w:rFonts w:hint="eastAsia" w:ascii="宋体" w:hAnsi="宋体" w:eastAsia="宋体" w:cs="宋体"/>
          <w:b w:val="0"/>
          <w:bCs w:val="0"/>
          <w:sz w:val="22"/>
          <w:szCs w:val="22"/>
        </w:rPr>
        <w:br w:type="textWrapping"/>
      </w:r>
      <w:r>
        <w:rPr>
          <w:rFonts w:hint="eastAsia" w:ascii="宋体" w:hAnsi="宋体" w:eastAsia="宋体" w:cs="宋体"/>
          <w:b w:val="0"/>
          <w:bCs w:val="0"/>
          <w:sz w:val="22"/>
          <w:szCs w:val="22"/>
        </w:rPr>
        <w:t>2、供应商资格条件是否具有明显倾向性和歧视性；</w:t>
      </w:r>
      <w:r>
        <w:rPr>
          <w:rFonts w:hint="eastAsia" w:ascii="宋体" w:hAnsi="宋体" w:eastAsia="宋体" w:cs="宋体"/>
          <w:b w:val="0"/>
          <w:bCs w:val="0"/>
          <w:sz w:val="22"/>
          <w:szCs w:val="22"/>
        </w:rPr>
        <w:br w:type="textWrapping"/>
      </w:r>
      <w:r>
        <w:rPr>
          <w:rFonts w:hint="eastAsia" w:ascii="宋体" w:hAnsi="宋体" w:eastAsia="宋体" w:cs="宋体"/>
          <w:b w:val="0"/>
          <w:bCs w:val="0"/>
          <w:sz w:val="22"/>
          <w:szCs w:val="22"/>
        </w:rPr>
        <w:t>3、影响政府采购“公开、公平、公正”原则的其他情况。 </w:t>
      </w:r>
    </w:p>
    <w:p w14:paraId="17147ECD">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三、征求意见递交及接收：</w:t>
      </w:r>
    </w:p>
    <w:p w14:paraId="31E1CC52">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1、意见递交时间：202</w:t>
      </w:r>
      <w:r>
        <w:rPr>
          <w:rFonts w:hint="eastAsia" w:ascii="宋体" w:hAnsi="宋体" w:eastAsia="宋体" w:cs="宋体"/>
          <w:b w:val="0"/>
          <w:bCs w:val="0"/>
          <w:sz w:val="22"/>
          <w:szCs w:val="22"/>
          <w:lang w:val="en-US" w:eastAsia="zh-CN"/>
        </w:rPr>
        <w:t>4</w:t>
      </w:r>
      <w:r>
        <w:rPr>
          <w:rFonts w:hint="eastAsia" w:ascii="宋体" w:hAnsi="宋体" w:eastAsia="宋体" w:cs="宋体"/>
          <w:b w:val="0"/>
          <w:bCs w:val="0"/>
          <w:sz w:val="22"/>
          <w:szCs w:val="22"/>
          <w:lang w:eastAsia="zh-CN"/>
        </w:rPr>
        <w:t>年</w:t>
      </w:r>
      <w:r>
        <w:rPr>
          <w:rFonts w:hint="eastAsia" w:ascii="宋体" w:hAnsi="宋体" w:eastAsia="宋体" w:cs="宋体"/>
          <w:b w:val="0"/>
          <w:bCs w:val="0"/>
          <w:sz w:val="22"/>
          <w:szCs w:val="22"/>
          <w:lang w:val="en-US" w:eastAsia="zh-CN"/>
        </w:rPr>
        <w:t>07</w:t>
      </w:r>
      <w:r>
        <w:rPr>
          <w:rFonts w:hint="eastAsia" w:ascii="宋体" w:hAnsi="宋体" w:eastAsia="宋体" w:cs="宋体"/>
          <w:b w:val="0"/>
          <w:bCs w:val="0"/>
          <w:sz w:val="22"/>
          <w:szCs w:val="22"/>
          <w:lang w:eastAsia="zh-CN"/>
        </w:rPr>
        <w:t>月</w:t>
      </w:r>
      <w:r>
        <w:rPr>
          <w:rFonts w:hint="eastAsia" w:ascii="宋体" w:hAnsi="宋体" w:eastAsia="宋体" w:cs="宋体"/>
          <w:b w:val="0"/>
          <w:bCs w:val="0"/>
          <w:sz w:val="22"/>
          <w:szCs w:val="22"/>
          <w:lang w:val="en-US" w:eastAsia="zh-CN"/>
        </w:rPr>
        <w:t>24</w:t>
      </w:r>
      <w:r>
        <w:rPr>
          <w:rFonts w:hint="eastAsia" w:ascii="宋体" w:hAnsi="宋体" w:eastAsia="宋体" w:cs="宋体"/>
          <w:b w:val="0"/>
          <w:bCs w:val="0"/>
          <w:sz w:val="22"/>
          <w:szCs w:val="22"/>
          <w:lang w:eastAsia="zh-CN"/>
        </w:rPr>
        <w:t>日</w:t>
      </w:r>
      <w:r>
        <w:rPr>
          <w:rFonts w:hint="eastAsia" w:ascii="宋体" w:hAnsi="宋体" w:eastAsia="宋体" w:cs="宋体"/>
          <w:b w:val="0"/>
          <w:bCs w:val="0"/>
          <w:sz w:val="22"/>
          <w:szCs w:val="22"/>
        </w:rPr>
        <w:t>16:00前</w:t>
      </w:r>
    </w:p>
    <w:p w14:paraId="5ACB4BEA">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2、意见递交方式：将书面材料寄送至</w:t>
      </w:r>
      <w:r>
        <w:rPr>
          <w:rFonts w:hint="eastAsia" w:ascii="宋体" w:hAnsi="宋体" w:eastAsia="宋体" w:cs="宋体"/>
          <w:b w:val="0"/>
          <w:bCs w:val="0"/>
          <w:sz w:val="22"/>
          <w:szCs w:val="22"/>
          <w:lang w:eastAsia="zh-CN"/>
        </w:rPr>
        <w:t>温州市永嘉县南城街道嘉景嘉园</w:t>
      </w:r>
      <w:r>
        <w:rPr>
          <w:rFonts w:hint="eastAsia" w:ascii="宋体" w:hAnsi="宋体" w:eastAsia="宋体" w:cs="宋体"/>
          <w:b w:val="0"/>
          <w:bCs w:val="0"/>
          <w:sz w:val="22"/>
          <w:szCs w:val="22"/>
          <w:lang w:val="en-US" w:eastAsia="zh-CN"/>
        </w:rPr>
        <w:t>8幢2401室</w:t>
      </w:r>
      <w:r>
        <w:rPr>
          <w:rFonts w:hint="eastAsia" w:ascii="宋体" w:hAnsi="宋体" w:eastAsia="宋体" w:cs="宋体"/>
          <w:b w:val="0"/>
          <w:bCs w:val="0"/>
          <w:sz w:val="22"/>
          <w:szCs w:val="22"/>
        </w:rPr>
        <w:t>并扫描后发至邮箱（</w:t>
      </w:r>
      <w:r>
        <w:rPr>
          <w:rFonts w:hint="eastAsia" w:ascii="宋体" w:hAnsi="宋体" w:eastAsia="宋体" w:cs="宋体"/>
          <w:b w:val="0"/>
          <w:bCs w:val="0"/>
          <w:sz w:val="22"/>
          <w:szCs w:val="22"/>
          <w:lang w:val="en-US" w:eastAsia="zh-CN"/>
        </w:rPr>
        <w:t>269970911@qq</w:t>
      </w:r>
      <w:r>
        <w:rPr>
          <w:rFonts w:hint="eastAsia" w:ascii="宋体" w:hAnsi="宋体" w:eastAsia="宋体" w:cs="宋体"/>
          <w:b w:val="0"/>
          <w:bCs w:val="0"/>
          <w:sz w:val="22"/>
          <w:szCs w:val="22"/>
        </w:rPr>
        <w:t>.com）。   </w:t>
      </w:r>
    </w:p>
    <w:p w14:paraId="5DCCD316">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3、意见接收机构：</w:t>
      </w:r>
      <w:r>
        <w:rPr>
          <w:rFonts w:hint="eastAsia" w:ascii="宋体" w:hAnsi="宋体" w:eastAsia="宋体" w:cs="宋体"/>
          <w:b w:val="0"/>
          <w:bCs w:val="0"/>
          <w:sz w:val="22"/>
          <w:szCs w:val="22"/>
          <w:lang w:eastAsia="zh-CN"/>
        </w:rPr>
        <w:t>浙江品信工程项目管理有限公司</w:t>
      </w:r>
      <w:r>
        <w:rPr>
          <w:rFonts w:hint="eastAsia" w:ascii="宋体" w:hAnsi="宋体" w:eastAsia="宋体" w:cs="宋体"/>
          <w:b w:val="0"/>
          <w:bCs w:val="0"/>
          <w:sz w:val="22"/>
          <w:szCs w:val="22"/>
        </w:rPr>
        <w:t> </w:t>
      </w:r>
    </w:p>
    <w:p w14:paraId="1EE58E2B">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4、联系人：</w:t>
      </w:r>
      <w:r>
        <w:rPr>
          <w:rFonts w:hint="eastAsia" w:ascii="宋体" w:hAnsi="宋体" w:eastAsia="宋体" w:cs="宋体"/>
          <w:b w:val="0"/>
          <w:bCs w:val="0"/>
          <w:sz w:val="22"/>
          <w:szCs w:val="22"/>
          <w:lang w:eastAsia="zh-CN"/>
        </w:rPr>
        <w:t>王双喜</w:t>
      </w:r>
      <w:r>
        <w:rPr>
          <w:rFonts w:hint="eastAsia" w:ascii="宋体" w:hAnsi="宋体" w:eastAsia="宋体" w:cs="宋体"/>
          <w:b w:val="0"/>
          <w:bCs w:val="0"/>
          <w:sz w:val="22"/>
          <w:szCs w:val="22"/>
        </w:rPr>
        <w:t xml:space="preserve">    </w:t>
      </w:r>
    </w:p>
    <w:p w14:paraId="48EBDE5D">
      <w:pPr>
        <w:spacing w:line="360" w:lineRule="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rPr>
        <w:t>5、联系电话：</w:t>
      </w:r>
      <w:r>
        <w:rPr>
          <w:rFonts w:hint="eastAsia" w:ascii="宋体" w:hAnsi="宋体" w:eastAsia="宋体" w:cs="宋体"/>
          <w:b w:val="0"/>
          <w:bCs w:val="0"/>
          <w:sz w:val="22"/>
          <w:szCs w:val="22"/>
          <w:lang w:val="en-US" w:eastAsia="zh-CN"/>
        </w:rPr>
        <w:t>13738766052</w:t>
      </w:r>
    </w:p>
    <w:p w14:paraId="4A9F8DB1">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6、联系邮箱：</w:t>
      </w:r>
      <w:r>
        <w:rPr>
          <w:rFonts w:hint="eastAsia" w:ascii="宋体" w:hAnsi="宋体" w:eastAsia="宋体" w:cs="宋体"/>
          <w:b w:val="0"/>
          <w:bCs w:val="0"/>
          <w:sz w:val="22"/>
          <w:szCs w:val="22"/>
          <w:lang w:val="en-US" w:eastAsia="zh-CN"/>
        </w:rPr>
        <w:t>269970911</w:t>
      </w:r>
      <w:r>
        <w:rPr>
          <w:rFonts w:hint="eastAsia" w:ascii="宋体" w:hAnsi="宋体" w:eastAsia="宋体" w:cs="宋体"/>
          <w:b w:val="0"/>
          <w:bCs w:val="0"/>
          <w:sz w:val="22"/>
          <w:szCs w:val="22"/>
        </w:rPr>
        <w:t>@qq.com  </w:t>
      </w:r>
    </w:p>
    <w:p w14:paraId="04652722">
      <w:pPr>
        <w:spacing w:line="360" w:lineRule="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7、联系地址：温州市永嘉县南城街道嘉景嘉园8幢2401室</w:t>
      </w:r>
    </w:p>
    <w:p w14:paraId="2E0ED827">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四、合格的修改意见和建议书要求</w:t>
      </w:r>
    </w:p>
    <w:p w14:paraId="45F14F9E">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1、针对招标文件内容提出异议和建议的，需明确有异议的招标文件内容所在页次和行数，并说明提出异议的理由和依据；</w:t>
      </w:r>
      <w:r>
        <w:rPr>
          <w:rFonts w:hint="eastAsia" w:ascii="宋体" w:hAnsi="宋体" w:eastAsia="宋体" w:cs="宋体"/>
          <w:b w:val="0"/>
          <w:bCs w:val="0"/>
          <w:sz w:val="22"/>
          <w:szCs w:val="22"/>
        </w:rPr>
        <w:br w:type="textWrapping"/>
      </w:r>
      <w:r>
        <w:rPr>
          <w:rFonts w:hint="eastAsia" w:ascii="宋体" w:hAnsi="宋体" w:eastAsia="宋体" w:cs="宋体"/>
          <w:b w:val="0"/>
          <w:bCs w:val="0"/>
          <w:sz w:val="22"/>
          <w:szCs w:val="22"/>
        </w:rPr>
        <w:t>2、潜在投标人须在书面材料上加盖单位公章，经法定代表人签字盖章。由授权委托人签字盖章的，须出具针对该项目的法人授权委托书、授权委托人的身份证复印件和联系电话，同时附企业营业执照复印件（加盖单位公章）；</w:t>
      </w:r>
      <w:r>
        <w:rPr>
          <w:rFonts w:hint="eastAsia" w:ascii="宋体" w:hAnsi="宋体" w:eastAsia="宋体" w:cs="宋体"/>
          <w:b w:val="0"/>
          <w:bCs w:val="0"/>
          <w:sz w:val="22"/>
          <w:szCs w:val="22"/>
        </w:rPr>
        <w:br w:type="textWrapping"/>
      </w:r>
      <w:r>
        <w:rPr>
          <w:rFonts w:hint="eastAsia" w:ascii="宋体" w:hAnsi="宋体" w:eastAsia="宋体" w:cs="宋体"/>
          <w:b w:val="0"/>
          <w:bCs w:val="0"/>
          <w:sz w:val="22"/>
          <w:szCs w:val="22"/>
        </w:rPr>
        <w:t>3、有关专家提出建议和修改理由的，须出具本人与该项目相关的专业证书复印件（如政府采购评审专家证书或职称证书、工作证明等），并告知联系电话等通讯方式。</w:t>
      </w:r>
    </w:p>
    <w:p w14:paraId="097D9A95">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五</w:t>
      </w:r>
      <w:r>
        <w:rPr>
          <w:rFonts w:hint="eastAsia" w:ascii="宋体" w:hAnsi="宋体" w:eastAsia="宋体" w:cs="宋体"/>
          <w:b w:val="0"/>
          <w:bCs w:val="0"/>
          <w:sz w:val="22"/>
          <w:szCs w:val="22"/>
          <w:lang w:eastAsia="zh-CN"/>
        </w:rPr>
        <w:t>、</w:t>
      </w:r>
      <w:r>
        <w:rPr>
          <w:rFonts w:hint="eastAsia" w:ascii="宋体" w:hAnsi="宋体" w:eastAsia="宋体" w:cs="宋体"/>
          <w:b w:val="0"/>
          <w:bCs w:val="0"/>
          <w:sz w:val="22"/>
          <w:szCs w:val="22"/>
        </w:rPr>
        <w:t>注意事项：</w:t>
      </w:r>
    </w:p>
    <w:p w14:paraId="71A26E7F">
      <w:pPr>
        <w:spacing w:line="360" w:lineRule="auto"/>
        <w:rPr>
          <w:rFonts w:hint="eastAsia" w:ascii="宋体" w:hAnsi="宋体" w:eastAsia="宋体" w:cs="宋体"/>
          <w:b w:val="0"/>
          <w:bCs w:val="0"/>
          <w:sz w:val="22"/>
          <w:szCs w:val="22"/>
        </w:rPr>
      </w:pPr>
      <w:r>
        <w:rPr>
          <w:rFonts w:hint="eastAsia" w:ascii="宋体" w:hAnsi="宋体" w:eastAsia="宋体" w:cs="宋体"/>
          <w:b w:val="0"/>
          <w:bCs w:val="0"/>
          <w:sz w:val="22"/>
          <w:szCs w:val="22"/>
        </w:rPr>
        <w:t>对逾期送达的意见、建议书恕不接受。</w:t>
      </w:r>
    </w:p>
    <w:p w14:paraId="14EBFD5B">
      <w:pPr>
        <w:pStyle w:val="61"/>
        <w:rPr>
          <w:rFonts w:hint="eastAsia"/>
        </w:rPr>
      </w:pPr>
    </w:p>
    <w:p w14:paraId="2E5C7857">
      <w:pPr>
        <w:pStyle w:val="61"/>
        <w:ind w:left="0" w:leftChars="0" w:firstLine="0" w:firstLineChars="0"/>
        <w:rPr>
          <w:rFonts w:hint="eastAsia"/>
        </w:rPr>
      </w:pPr>
    </w:p>
    <w:p w14:paraId="2952266A">
      <w:pPr>
        <w:pStyle w:val="49"/>
        <w:ind w:left="2108"/>
        <w:rPr>
          <w:rFonts w:hint="eastAsia"/>
        </w:rPr>
      </w:pPr>
    </w:p>
    <w:p w14:paraId="0D048493">
      <w:pPr>
        <w:rPr>
          <w:rFonts w:hint="eastAsia"/>
        </w:rPr>
      </w:pPr>
    </w:p>
    <w:p w14:paraId="6F8167AB">
      <w:pPr>
        <w:pStyle w:val="59"/>
        <w:rPr>
          <w:rFonts w:hint="eastAsia" w:ascii="宋体" w:hAnsi="宋体"/>
          <w:color w:val="auto"/>
        </w:rPr>
      </w:pPr>
      <w:bookmarkStart w:id="5" w:name="_Toc161315972"/>
      <w:r>
        <w:rPr>
          <w:rFonts w:hint="eastAsia" w:ascii="宋体" w:hAnsi="宋体"/>
          <w:color w:val="auto"/>
        </w:rPr>
        <w:t>第一部分 投标通知(邀请)书</w:t>
      </w:r>
      <w:bookmarkEnd w:id="5"/>
    </w:p>
    <w:tbl>
      <w:tblPr>
        <w:tblStyle w:val="63"/>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619"/>
        <w:gridCol w:w="7710"/>
      </w:tblGrid>
      <w:tr w14:paraId="0FB92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282A63C5">
            <w:pPr>
              <w:spacing w:line="400" w:lineRule="atLeast"/>
              <w:ind w:right="330"/>
              <w:jc w:val="right"/>
              <w:rPr>
                <w:rFonts w:ascii="宋体" w:eastAsia="宋体"/>
                <w:b w:val="0"/>
                <w:color w:val="auto"/>
                <w:sz w:val="22"/>
                <w:szCs w:val="22"/>
              </w:rPr>
            </w:pPr>
            <w:r>
              <w:rPr>
                <w:rFonts w:hint="eastAsia" w:ascii="宋体" w:eastAsia="宋体" w:cs="Arial"/>
                <w:b w:val="0"/>
                <w:color w:val="auto"/>
                <w:sz w:val="22"/>
                <w:szCs w:val="22"/>
              </w:rPr>
              <w:t>项号</w:t>
            </w:r>
          </w:p>
        </w:tc>
        <w:tc>
          <w:tcPr>
            <w:tcW w:w="1619" w:type="dxa"/>
            <w:noWrap w:val="0"/>
            <w:vAlign w:val="center"/>
          </w:tcPr>
          <w:p w14:paraId="1E449FC2">
            <w:pPr>
              <w:spacing w:line="400" w:lineRule="atLeast"/>
              <w:rPr>
                <w:rFonts w:ascii="宋体" w:eastAsia="宋体"/>
                <w:b w:val="0"/>
                <w:color w:val="auto"/>
                <w:sz w:val="22"/>
                <w:szCs w:val="22"/>
              </w:rPr>
            </w:pPr>
            <w:r>
              <w:rPr>
                <w:rFonts w:hint="eastAsia" w:ascii="宋体" w:eastAsia="宋体" w:cs="Arial"/>
                <w:b w:val="0"/>
                <w:color w:val="auto"/>
                <w:sz w:val="22"/>
                <w:szCs w:val="22"/>
              </w:rPr>
              <w:t>内容</w:t>
            </w:r>
          </w:p>
        </w:tc>
        <w:tc>
          <w:tcPr>
            <w:tcW w:w="7710" w:type="dxa"/>
            <w:noWrap w:val="0"/>
            <w:vAlign w:val="center"/>
          </w:tcPr>
          <w:p w14:paraId="714F6EE4">
            <w:pPr>
              <w:spacing w:line="400" w:lineRule="atLeast"/>
              <w:jc w:val="center"/>
              <w:rPr>
                <w:rFonts w:ascii="宋体" w:eastAsia="宋体"/>
                <w:b w:val="0"/>
                <w:color w:val="auto"/>
                <w:sz w:val="22"/>
                <w:szCs w:val="22"/>
              </w:rPr>
            </w:pPr>
            <w:r>
              <w:rPr>
                <w:rFonts w:hint="eastAsia" w:ascii="宋体" w:eastAsia="宋体" w:cs="Arial"/>
                <w:b w:val="0"/>
                <w:color w:val="auto"/>
                <w:sz w:val="22"/>
                <w:szCs w:val="22"/>
              </w:rPr>
              <w:t>说明与要求</w:t>
            </w:r>
          </w:p>
        </w:tc>
      </w:tr>
      <w:tr w14:paraId="3FDFFF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17EDCBAA">
            <w:pPr>
              <w:widowControl/>
              <w:tabs>
                <w:tab w:val="left" w:pos="420"/>
              </w:tabs>
              <w:rPr>
                <w:rFonts w:ascii="宋体" w:eastAsia="宋体"/>
                <w:b w:val="0"/>
                <w:color w:val="auto"/>
                <w:sz w:val="22"/>
                <w:szCs w:val="22"/>
              </w:rPr>
            </w:pPr>
            <w:r>
              <w:rPr>
                <w:rFonts w:hint="eastAsia" w:ascii="宋体" w:eastAsia="宋体"/>
                <w:b w:val="0"/>
                <w:color w:val="auto"/>
                <w:sz w:val="22"/>
                <w:szCs w:val="22"/>
              </w:rPr>
              <w:t>1</w:t>
            </w:r>
          </w:p>
        </w:tc>
        <w:tc>
          <w:tcPr>
            <w:tcW w:w="1619" w:type="dxa"/>
            <w:noWrap w:val="0"/>
            <w:vAlign w:val="center"/>
          </w:tcPr>
          <w:p w14:paraId="1993CC25">
            <w:pPr>
              <w:rPr>
                <w:rFonts w:ascii="宋体" w:eastAsia="宋体"/>
                <w:b w:val="0"/>
                <w:color w:val="auto"/>
                <w:sz w:val="22"/>
                <w:szCs w:val="22"/>
              </w:rPr>
            </w:pPr>
            <w:r>
              <w:rPr>
                <w:rFonts w:hint="eastAsia" w:ascii="宋体" w:eastAsia="宋体" w:cs="Arial"/>
                <w:b w:val="0"/>
                <w:color w:val="auto"/>
                <w:sz w:val="22"/>
                <w:szCs w:val="22"/>
              </w:rPr>
              <w:t>项目名称</w:t>
            </w:r>
          </w:p>
        </w:tc>
        <w:tc>
          <w:tcPr>
            <w:tcW w:w="7710" w:type="dxa"/>
            <w:noWrap w:val="0"/>
            <w:vAlign w:val="center"/>
          </w:tcPr>
          <w:p w14:paraId="1A7E1421">
            <w:pPr>
              <w:jc w:val="left"/>
              <w:rPr>
                <w:rFonts w:hint="eastAsia" w:ascii="宋体" w:eastAsia="宋体"/>
                <w:b w:val="0"/>
                <w:color w:val="auto"/>
                <w:sz w:val="22"/>
                <w:szCs w:val="22"/>
              </w:rPr>
            </w:pPr>
            <w:r>
              <w:rPr>
                <w:rFonts w:hint="eastAsia" w:ascii="宋体" w:eastAsia="宋体"/>
                <w:b w:val="0"/>
                <w:bCs w:val="0"/>
                <w:color w:val="auto"/>
                <w:sz w:val="22"/>
                <w:szCs w:val="22"/>
                <w:lang w:eastAsia="zh-CN"/>
              </w:rPr>
              <w:t>永嘉县外国语实验小学外立面修缮、强弱电改造及设备添置工程</w:t>
            </w:r>
            <w:r>
              <w:rPr>
                <w:rFonts w:hint="eastAsia" w:ascii="宋体" w:eastAsia="宋体"/>
                <w:b w:val="0"/>
                <w:bCs w:val="0"/>
                <w:color w:val="auto"/>
                <w:sz w:val="22"/>
                <w:szCs w:val="22"/>
              </w:rPr>
              <w:t xml:space="preserve">                                                     </w:t>
            </w:r>
          </w:p>
        </w:tc>
      </w:tr>
      <w:tr w14:paraId="7E47D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727201EE">
            <w:pPr>
              <w:widowControl/>
              <w:tabs>
                <w:tab w:val="left" w:pos="420"/>
              </w:tabs>
              <w:rPr>
                <w:rFonts w:ascii="宋体" w:eastAsia="宋体"/>
                <w:b w:val="0"/>
                <w:color w:val="auto"/>
                <w:sz w:val="22"/>
                <w:szCs w:val="22"/>
              </w:rPr>
            </w:pPr>
            <w:r>
              <w:rPr>
                <w:rFonts w:hint="eastAsia" w:ascii="宋体" w:eastAsia="宋体"/>
                <w:b w:val="0"/>
                <w:color w:val="auto"/>
                <w:sz w:val="22"/>
                <w:szCs w:val="22"/>
              </w:rPr>
              <w:t>2</w:t>
            </w:r>
          </w:p>
        </w:tc>
        <w:tc>
          <w:tcPr>
            <w:tcW w:w="1619" w:type="dxa"/>
            <w:noWrap w:val="0"/>
            <w:vAlign w:val="center"/>
          </w:tcPr>
          <w:p w14:paraId="59A1BD86">
            <w:pPr>
              <w:rPr>
                <w:rFonts w:ascii="宋体" w:eastAsia="宋体"/>
                <w:b w:val="0"/>
                <w:color w:val="auto"/>
                <w:sz w:val="22"/>
                <w:szCs w:val="22"/>
              </w:rPr>
            </w:pPr>
            <w:r>
              <w:rPr>
                <w:rFonts w:hint="eastAsia" w:ascii="宋体" w:eastAsia="宋体"/>
                <w:b w:val="0"/>
                <w:color w:val="auto"/>
                <w:sz w:val="22"/>
                <w:szCs w:val="22"/>
              </w:rPr>
              <w:t>采购编号</w:t>
            </w:r>
          </w:p>
        </w:tc>
        <w:tc>
          <w:tcPr>
            <w:tcW w:w="7710" w:type="dxa"/>
            <w:noWrap w:val="0"/>
            <w:vAlign w:val="center"/>
          </w:tcPr>
          <w:p w14:paraId="5605A13F">
            <w:pPr>
              <w:rPr>
                <w:rFonts w:hint="eastAsia" w:ascii="宋体" w:eastAsia="宋体"/>
                <w:b w:val="0"/>
                <w:color w:val="auto"/>
                <w:sz w:val="22"/>
                <w:szCs w:val="22"/>
              </w:rPr>
            </w:pPr>
            <w:r>
              <w:rPr>
                <w:rFonts w:hint="eastAsia" w:ascii="宋体" w:eastAsia="宋体"/>
                <w:b w:val="0"/>
                <w:color w:val="auto"/>
                <w:sz w:val="22"/>
                <w:szCs w:val="22"/>
              </w:rPr>
              <w:t xml:space="preserve"> ZJPXYJ20240715001</w:t>
            </w:r>
          </w:p>
        </w:tc>
      </w:tr>
      <w:tr w14:paraId="5698C5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152BEC48">
            <w:pPr>
              <w:widowControl/>
              <w:tabs>
                <w:tab w:val="left" w:pos="420"/>
              </w:tabs>
              <w:rPr>
                <w:rFonts w:ascii="宋体" w:eastAsia="宋体"/>
                <w:b w:val="0"/>
                <w:color w:val="auto"/>
                <w:sz w:val="22"/>
                <w:szCs w:val="22"/>
              </w:rPr>
            </w:pPr>
            <w:r>
              <w:rPr>
                <w:rFonts w:hint="eastAsia" w:ascii="宋体" w:eastAsia="宋体"/>
                <w:b w:val="0"/>
                <w:color w:val="auto"/>
                <w:sz w:val="22"/>
                <w:szCs w:val="22"/>
              </w:rPr>
              <w:t>3</w:t>
            </w:r>
          </w:p>
        </w:tc>
        <w:tc>
          <w:tcPr>
            <w:tcW w:w="1619" w:type="dxa"/>
            <w:noWrap w:val="0"/>
            <w:vAlign w:val="center"/>
          </w:tcPr>
          <w:p w14:paraId="11FDD1C9">
            <w:pPr>
              <w:rPr>
                <w:rFonts w:ascii="宋体" w:eastAsia="宋体"/>
                <w:b w:val="0"/>
                <w:color w:val="auto"/>
                <w:sz w:val="22"/>
                <w:szCs w:val="22"/>
              </w:rPr>
            </w:pPr>
            <w:r>
              <w:rPr>
                <w:rFonts w:hint="eastAsia" w:ascii="宋体" w:eastAsia="宋体"/>
                <w:b w:val="0"/>
                <w:color w:val="auto"/>
                <w:sz w:val="22"/>
                <w:szCs w:val="22"/>
              </w:rPr>
              <w:t>资金来源</w:t>
            </w:r>
          </w:p>
        </w:tc>
        <w:tc>
          <w:tcPr>
            <w:tcW w:w="7710" w:type="dxa"/>
            <w:noWrap w:val="0"/>
            <w:vAlign w:val="center"/>
          </w:tcPr>
          <w:p w14:paraId="2DCE9303">
            <w:pPr>
              <w:rPr>
                <w:rFonts w:ascii="宋体" w:eastAsia="宋体"/>
                <w:b w:val="0"/>
                <w:color w:val="auto"/>
                <w:sz w:val="22"/>
                <w:szCs w:val="22"/>
              </w:rPr>
            </w:pPr>
            <w:r>
              <w:rPr>
                <w:rFonts w:hint="eastAsia" w:ascii="宋体" w:eastAsia="宋体"/>
                <w:b w:val="0"/>
                <w:color w:val="auto"/>
                <w:sz w:val="22"/>
                <w:szCs w:val="22"/>
              </w:rPr>
              <w:t>财政性资金</w:t>
            </w:r>
          </w:p>
        </w:tc>
      </w:tr>
      <w:tr w14:paraId="5EF8E3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191C1318">
            <w:pPr>
              <w:widowControl/>
              <w:tabs>
                <w:tab w:val="left" w:pos="420"/>
              </w:tabs>
              <w:rPr>
                <w:rFonts w:ascii="宋体" w:eastAsia="宋体"/>
                <w:b w:val="0"/>
                <w:color w:val="auto"/>
                <w:sz w:val="22"/>
                <w:szCs w:val="22"/>
              </w:rPr>
            </w:pPr>
            <w:r>
              <w:rPr>
                <w:rFonts w:hint="eastAsia" w:ascii="宋体" w:eastAsia="宋体"/>
                <w:b w:val="0"/>
                <w:color w:val="auto"/>
                <w:sz w:val="22"/>
                <w:szCs w:val="22"/>
              </w:rPr>
              <w:t>4</w:t>
            </w:r>
          </w:p>
        </w:tc>
        <w:tc>
          <w:tcPr>
            <w:tcW w:w="1619" w:type="dxa"/>
            <w:noWrap w:val="0"/>
            <w:vAlign w:val="center"/>
          </w:tcPr>
          <w:p w14:paraId="4AB35101">
            <w:pPr>
              <w:rPr>
                <w:rFonts w:ascii="宋体" w:eastAsia="宋体"/>
                <w:color w:val="auto"/>
                <w:sz w:val="22"/>
                <w:szCs w:val="22"/>
              </w:rPr>
            </w:pPr>
            <w:r>
              <w:rPr>
                <w:rFonts w:hint="eastAsia" w:ascii="宋体" w:eastAsia="宋体"/>
                <w:b w:val="0"/>
                <w:color w:val="auto"/>
                <w:sz w:val="22"/>
                <w:szCs w:val="22"/>
              </w:rPr>
              <w:t>采购方式</w:t>
            </w:r>
          </w:p>
        </w:tc>
        <w:tc>
          <w:tcPr>
            <w:tcW w:w="7710" w:type="dxa"/>
            <w:noWrap w:val="0"/>
            <w:vAlign w:val="center"/>
          </w:tcPr>
          <w:p w14:paraId="109F50C3">
            <w:pPr>
              <w:rPr>
                <w:rFonts w:ascii="宋体" w:eastAsia="宋体"/>
                <w:color w:val="auto"/>
                <w:sz w:val="22"/>
                <w:szCs w:val="22"/>
              </w:rPr>
            </w:pPr>
            <w:r>
              <w:rPr>
                <w:rFonts w:hint="eastAsia" w:ascii="宋体" w:eastAsia="宋体"/>
                <w:b w:val="0"/>
                <w:color w:val="auto"/>
                <w:sz w:val="22"/>
                <w:szCs w:val="22"/>
              </w:rPr>
              <w:t>公开招标</w:t>
            </w:r>
          </w:p>
        </w:tc>
      </w:tr>
      <w:tr w14:paraId="75809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40F809DA">
            <w:pPr>
              <w:widowControl/>
              <w:tabs>
                <w:tab w:val="left" w:pos="420"/>
              </w:tabs>
              <w:rPr>
                <w:rFonts w:ascii="宋体" w:eastAsia="宋体"/>
                <w:b w:val="0"/>
                <w:color w:val="auto"/>
                <w:sz w:val="22"/>
                <w:szCs w:val="22"/>
              </w:rPr>
            </w:pPr>
            <w:r>
              <w:rPr>
                <w:rFonts w:hint="eastAsia" w:ascii="宋体" w:eastAsia="宋体"/>
                <w:b w:val="0"/>
                <w:color w:val="auto"/>
                <w:sz w:val="22"/>
                <w:szCs w:val="22"/>
              </w:rPr>
              <w:t>5</w:t>
            </w:r>
          </w:p>
        </w:tc>
        <w:tc>
          <w:tcPr>
            <w:tcW w:w="1619" w:type="dxa"/>
            <w:noWrap w:val="0"/>
            <w:vAlign w:val="center"/>
          </w:tcPr>
          <w:p w14:paraId="4722951F">
            <w:pPr>
              <w:rPr>
                <w:rFonts w:ascii="宋体" w:eastAsia="宋体"/>
                <w:b w:val="0"/>
                <w:color w:val="auto"/>
                <w:sz w:val="22"/>
                <w:szCs w:val="22"/>
              </w:rPr>
            </w:pPr>
            <w:r>
              <w:rPr>
                <w:rFonts w:hint="eastAsia" w:ascii="宋体" w:eastAsia="宋体"/>
                <w:b w:val="0"/>
                <w:color w:val="auto"/>
                <w:sz w:val="22"/>
                <w:szCs w:val="22"/>
              </w:rPr>
              <w:t>采购预算（最高限价）</w:t>
            </w:r>
          </w:p>
        </w:tc>
        <w:tc>
          <w:tcPr>
            <w:tcW w:w="7710" w:type="dxa"/>
            <w:noWrap w:val="0"/>
            <w:vAlign w:val="center"/>
          </w:tcPr>
          <w:p w14:paraId="66E6F630">
            <w:pPr>
              <w:rPr>
                <w:rFonts w:hint="eastAsia" w:ascii="宋体" w:eastAsia="宋体"/>
                <w:b w:val="0"/>
                <w:color w:val="auto"/>
                <w:sz w:val="22"/>
                <w:szCs w:val="22"/>
                <w:lang w:eastAsia="zh-CN"/>
              </w:rPr>
            </w:pPr>
            <w:r>
              <w:rPr>
                <w:rFonts w:hint="eastAsia" w:ascii="宋体" w:eastAsia="宋体"/>
                <w:b w:val="0"/>
                <w:color w:val="auto"/>
                <w:sz w:val="22"/>
                <w:szCs w:val="22"/>
                <w:lang w:eastAsia="zh-CN"/>
              </w:rPr>
              <w:t>106万元</w:t>
            </w:r>
          </w:p>
        </w:tc>
      </w:tr>
      <w:tr w14:paraId="68B949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2E52B7A5">
            <w:pPr>
              <w:widowControl/>
              <w:tabs>
                <w:tab w:val="left" w:pos="420"/>
              </w:tabs>
              <w:rPr>
                <w:rFonts w:ascii="宋体" w:eastAsia="宋体"/>
                <w:b w:val="0"/>
                <w:color w:val="auto"/>
                <w:sz w:val="22"/>
                <w:szCs w:val="22"/>
              </w:rPr>
            </w:pPr>
            <w:r>
              <w:rPr>
                <w:rFonts w:hint="eastAsia" w:ascii="宋体" w:eastAsia="宋体"/>
                <w:b w:val="0"/>
                <w:color w:val="auto"/>
                <w:sz w:val="22"/>
                <w:szCs w:val="22"/>
              </w:rPr>
              <w:t>6</w:t>
            </w:r>
          </w:p>
        </w:tc>
        <w:tc>
          <w:tcPr>
            <w:tcW w:w="1619" w:type="dxa"/>
            <w:noWrap w:val="0"/>
            <w:vAlign w:val="center"/>
          </w:tcPr>
          <w:p w14:paraId="1B46F11C">
            <w:pPr>
              <w:adjustRightInd w:val="0"/>
              <w:rPr>
                <w:rFonts w:ascii="宋体" w:eastAsia="宋体"/>
                <w:b w:val="0"/>
                <w:color w:val="auto"/>
                <w:sz w:val="22"/>
                <w:szCs w:val="22"/>
              </w:rPr>
            </w:pPr>
            <w:r>
              <w:rPr>
                <w:rFonts w:hint="eastAsia" w:ascii="宋体" w:eastAsia="宋体"/>
                <w:b w:val="0"/>
                <w:color w:val="auto"/>
                <w:sz w:val="22"/>
                <w:szCs w:val="22"/>
              </w:rPr>
              <w:t>采购人</w:t>
            </w:r>
          </w:p>
        </w:tc>
        <w:tc>
          <w:tcPr>
            <w:tcW w:w="7710" w:type="dxa"/>
            <w:noWrap w:val="0"/>
            <w:vAlign w:val="center"/>
          </w:tcPr>
          <w:p w14:paraId="3A44ADB2">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 xml:space="preserve">永嘉县外国语实验小学                                     </w:t>
            </w:r>
          </w:p>
        </w:tc>
      </w:tr>
      <w:tr w14:paraId="55339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4ADDD5C6">
            <w:pPr>
              <w:widowControl/>
              <w:tabs>
                <w:tab w:val="left" w:pos="420"/>
              </w:tabs>
              <w:ind w:right="105"/>
              <w:rPr>
                <w:rFonts w:ascii="宋体" w:eastAsia="宋体"/>
                <w:b w:val="0"/>
                <w:color w:val="auto"/>
                <w:sz w:val="22"/>
                <w:szCs w:val="22"/>
              </w:rPr>
            </w:pPr>
            <w:r>
              <w:rPr>
                <w:rFonts w:hint="eastAsia" w:ascii="宋体" w:eastAsia="宋体"/>
                <w:b w:val="0"/>
                <w:color w:val="auto"/>
                <w:sz w:val="22"/>
                <w:szCs w:val="22"/>
              </w:rPr>
              <w:t>7</w:t>
            </w:r>
          </w:p>
        </w:tc>
        <w:tc>
          <w:tcPr>
            <w:tcW w:w="1619" w:type="dxa"/>
            <w:noWrap w:val="0"/>
            <w:vAlign w:val="center"/>
          </w:tcPr>
          <w:p w14:paraId="2F42236B">
            <w:pPr>
              <w:adjustRightInd w:val="0"/>
              <w:rPr>
                <w:rFonts w:ascii="宋体" w:eastAsia="宋体"/>
                <w:b w:val="0"/>
                <w:color w:val="auto"/>
                <w:sz w:val="22"/>
                <w:szCs w:val="22"/>
              </w:rPr>
            </w:pPr>
            <w:r>
              <w:rPr>
                <w:rFonts w:hint="eastAsia" w:ascii="宋体" w:eastAsia="宋体"/>
                <w:b w:val="0"/>
                <w:bCs w:val="0"/>
                <w:color w:val="auto"/>
                <w:sz w:val="22"/>
                <w:szCs w:val="22"/>
              </w:rPr>
              <w:t>采购代理机构</w:t>
            </w:r>
          </w:p>
        </w:tc>
        <w:tc>
          <w:tcPr>
            <w:tcW w:w="7710" w:type="dxa"/>
            <w:noWrap w:val="0"/>
            <w:vAlign w:val="center"/>
          </w:tcPr>
          <w:p w14:paraId="24CD328B">
            <w:pPr>
              <w:adjustRightInd w:val="0"/>
              <w:rPr>
                <w:rFonts w:ascii="宋体" w:eastAsia="宋体"/>
                <w:b w:val="0"/>
                <w:color w:val="auto"/>
                <w:sz w:val="22"/>
                <w:szCs w:val="22"/>
              </w:rPr>
            </w:pPr>
            <w:r>
              <w:rPr>
                <w:rFonts w:hint="eastAsia" w:ascii="宋体" w:eastAsia="宋体"/>
                <w:b w:val="0"/>
                <w:bCs w:val="0"/>
                <w:color w:val="auto"/>
                <w:sz w:val="22"/>
                <w:szCs w:val="22"/>
              </w:rPr>
              <w:t xml:space="preserve">浙江品信工程项目管理有限公司  </w:t>
            </w:r>
          </w:p>
        </w:tc>
      </w:tr>
      <w:tr w14:paraId="544612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0743FD87">
            <w:pPr>
              <w:widowControl/>
              <w:tabs>
                <w:tab w:val="left" w:pos="420"/>
              </w:tabs>
              <w:ind w:right="105"/>
              <w:rPr>
                <w:rFonts w:ascii="宋体" w:eastAsia="宋体"/>
                <w:b w:val="0"/>
                <w:color w:val="auto"/>
                <w:sz w:val="22"/>
                <w:szCs w:val="22"/>
              </w:rPr>
            </w:pPr>
            <w:r>
              <w:rPr>
                <w:rFonts w:hint="eastAsia" w:ascii="宋体" w:eastAsia="宋体"/>
                <w:b w:val="0"/>
                <w:color w:val="auto"/>
                <w:sz w:val="22"/>
                <w:szCs w:val="22"/>
              </w:rPr>
              <w:t>8</w:t>
            </w:r>
          </w:p>
        </w:tc>
        <w:tc>
          <w:tcPr>
            <w:tcW w:w="1619" w:type="dxa"/>
            <w:noWrap w:val="0"/>
            <w:vAlign w:val="center"/>
          </w:tcPr>
          <w:p w14:paraId="5E5B0E47">
            <w:pPr>
              <w:adjustRightInd w:val="0"/>
              <w:rPr>
                <w:rFonts w:ascii="宋体" w:eastAsia="宋体"/>
                <w:b w:val="0"/>
                <w:color w:val="auto"/>
                <w:sz w:val="22"/>
                <w:szCs w:val="22"/>
              </w:rPr>
            </w:pPr>
            <w:r>
              <w:rPr>
                <w:rFonts w:hint="eastAsia" w:ascii="宋体" w:eastAsia="宋体"/>
                <w:b w:val="0"/>
                <w:bCs w:val="0"/>
                <w:color w:val="auto"/>
                <w:sz w:val="22"/>
                <w:szCs w:val="22"/>
              </w:rPr>
              <w:t>评标办法</w:t>
            </w:r>
          </w:p>
        </w:tc>
        <w:tc>
          <w:tcPr>
            <w:tcW w:w="7710" w:type="dxa"/>
            <w:noWrap w:val="0"/>
            <w:vAlign w:val="center"/>
          </w:tcPr>
          <w:p w14:paraId="24CC480C">
            <w:pPr>
              <w:adjustRightInd w:val="0"/>
              <w:rPr>
                <w:rFonts w:ascii="宋体" w:eastAsia="宋体"/>
                <w:b w:val="0"/>
                <w:color w:val="auto"/>
                <w:sz w:val="22"/>
                <w:szCs w:val="22"/>
              </w:rPr>
            </w:pPr>
            <w:r>
              <w:rPr>
                <w:rFonts w:hint="eastAsia" w:ascii="宋体" w:eastAsia="宋体"/>
                <w:b w:val="0"/>
                <w:bCs w:val="0"/>
                <w:color w:val="auto"/>
                <w:sz w:val="22"/>
                <w:szCs w:val="22"/>
              </w:rPr>
              <w:t>综合评分法</w:t>
            </w:r>
          </w:p>
        </w:tc>
      </w:tr>
      <w:tr w14:paraId="5BC8A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2" w:type="dxa"/>
            <w:noWrap w:val="0"/>
            <w:vAlign w:val="center"/>
          </w:tcPr>
          <w:p w14:paraId="31A863D8">
            <w:pPr>
              <w:widowControl/>
              <w:tabs>
                <w:tab w:val="left" w:pos="420"/>
              </w:tabs>
              <w:rPr>
                <w:rFonts w:ascii="宋体" w:eastAsia="宋体"/>
                <w:b w:val="0"/>
                <w:color w:val="auto"/>
                <w:sz w:val="22"/>
                <w:szCs w:val="22"/>
              </w:rPr>
            </w:pPr>
            <w:r>
              <w:rPr>
                <w:rFonts w:hint="eastAsia" w:ascii="宋体" w:eastAsia="宋体"/>
                <w:b w:val="0"/>
                <w:color w:val="auto"/>
                <w:sz w:val="22"/>
                <w:szCs w:val="22"/>
              </w:rPr>
              <w:t>9</w:t>
            </w:r>
          </w:p>
        </w:tc>
        <w:tc>
          <w:tcPr>
            <w:tcW w:w="1619" w:type="dxa"/>
            <w:noWrap w:val="0"/>
            <w:vAlign w:val="center"/>
          </w:tcPr>
          <w:p w14:paraId="10DDF7F4">
            <w:pPr>
              <w:rPr>
                <w:rFonts w:ascii="宋体" w:eastAsia="宋体"/>
                <w:b w:val="0"/>
                <w:color w:val="auto"/>
                <w:sz w:val="22"/>
                <w:szCs w:val="22"/>
              </w:rPr>
            </w:pPr>
            <w:r>
              <w:rPr>
                <w:rFonts w:hint="eastAsia" w:ascii="宋体" w:eastAsia="宋体" w:cs="Arial"/>
                <w:b w:val="0"/>
                <w:color w:val="auto"/>
                <w:sz w:val="22"/>
                <w:szCs w:val="22"/>
              </w:rPr>
              <w:t>招标内容</w:t>
            </w:r>
          </w:p>
        </w:tc>
        <w:tc>
          <w:tcPr>
            <w:tcW w:w="7710" w:type="dxa"/>
            <w:noWrap w:val="0"/>
            <w:vAlign w:val="center"/>
          </w:tcPr>
          <w:p w14:paraId="7E1A6275">
            <w:pPr>
              <w:adjustRightInd w:val="0"/>
              <w:rPr>
                <w:rFonts w:ascii="宋体" w:eastAsia="宋体"/>
                <w:b w:val="0"/>
                <w:color w:val="auto"/>
                <w:sz w:val="22"/>
                <w:szCs w:val="22"/>
              </w:rPr>
            </w:pPr>
            <w:r>
              <w:rPr>
                <w:rFonts w:hint="eastAsia" w:ascii="宋体" w:eastAsia="宋体"/>
                <w:b w:val="0"/>
                <w:color w:val="auto"/>
                <w:sz w:val="22"/>
                <w:szCs w:val="22"/>
              </w:rPr>
              <w:t>具体内容见招标文件。</w:t>
            </w:r>
          </w:p>
        </w:tc>
      </w:tr>
      <w:tr w14:paraId="6D5C7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noWrap w:val="0"/>
            <w:vAlign w:val="center"/>
          </w:tcPr>
          <w:p w14:paraId="19134F4A">
            <w:pPr>
              <w:widowControl/>
              <w:tabs>
                <w:tab w:val="left" w:pos="420"/>
              </w:tabs>
              <w:rPr>
                <w:rFonts w:ascii="宋体" w:eastAsia="宋体"/>
                <w:b w:val="0"/>
                <w:color w:val="auto"/>
                <w:sz w:val="22"/>
                <w:szCs w:val="22"/>
              </w:rPr>
            </w:pPr>
            <w:r>
              <w:rPr>
                <w:rFonts w:hint="eastAsia" w:ascii="宋体" w:eastAsia="宋体"/>
                <w:b w:val="0"/>
                <w:color w:val="auto"/>
                <w:sz w:val="22"/>
                <w:szCs w:val="22"/>
              </w:rPr>
              <w:t>10</w:t>
            </w:r>
          </w:p>
        </w:tc>
        <w:tc>
          <w:tcPr>
            <w:tcW w:w="1619" w:type="dxa"/>
            <w:noWrap w:val="0"/>
            <w:vAlign w:val="center"/>
          </w:tcPr>
          <w:p w14:paraId="455AEA29">
            <w:pPr>
              <w:rPr>
                <w:rFonts w:ascii="宋体" w:eastAsia="宋体"/>
                <w:b w:val="0"/>
                <w:bCs w:val="0"/>
                <w:color w:val="auto"/>
                <w:sz w:val="22"/>
                <w:szCs w:val="22"/>
              </w:rPr>
            </w:pPr>
            <w:r>
              <w:rPr>
                <w:rFonts w:hint="eastAsia" w:ascii="宋体" w:eastAsia="宋体"/>
                <w:b w:val="0"/>
                <w:bCs w:val="0"/>
                <w:color w:val="auto"/>
                <w:sz w:val="22"/>
                <w:szCs w:val="22"/>
              </w:rPr>
              <w:t>投标供应商</w:t>
            </w:r>
          </w:p>
          <w:p w14:paraId="5973F13F">
            <w:pPr>
              <w:rPr>
                <w:rFonts w:ascii="宋体" w:eastAsia="宋体"/>
                <w:b w:val="0"/>
                <w:bCs w:val="0"/>
                <w:color w:val="auto"/>
                <w:sz w:val="22"/>
                <w:szCs w:val="22"/>
              </w:rPr>
            </w:pPr>
            <w:r>
              <w:rPr>
                <w:rFonts w:hint="eastAsia" w:ascii="宋体" w:eastAsia="宋体"/>
                <w:b w:val="0"/>
                <w:bCs w:val="0"/>
                <w:color w:val="auto"/>
                <w:sz w:val="22"/>
                <w:szCs w:val="22"/>
              </w:rPr>
              <w:t>资格要求</w:t>
            </w:r>
          </w:p>
        </w:tc>
        <w:tc>
          <w:tcPr>
            <w:tcW w:w="7710" w:type="dxa"/>
            <w:noWrap w:val="0"/>
            <w:vAlign w:val="center"/>
          </w:tcPr>
          <w:p w14:paraId="3CBF08EE">
            <w:pPr>
              <w:adjustRightInd w:val="0"/>
              <w:rPr>
                <w:rFonts w:ascii="宋体" w:eastAsia="宋体"/>
                <w:b w:val="0"/>
                <w:bCs w:val="0"/>
                <w:color w:val="auto"/>
                <w:sz w:val="22"/>
                <w:szCs w:val="22"/>
              </w:rPr>
            </w:pPr>
            <w:r>
              <w:rPr>
                <w:rFonts w:ascii="宋体" w:eastAsia="宋体"/>
                <w:b w:val="0"/>
                <w:bCs w:val="0"/>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696185D7">
            <w:pPr>
              <w:adjustRightInd w:val="0"/>
              <w:rPr>
                <w:rFonts w:ascii="宋体" w:eastAsia="宋体"/>
                <w:b w:val="0"/>
                <w:bCs w:val="0"/>
                <w:color w:val="auto"/>
                <w:sz w:val="22"/>
                <w:szCs w:val="22"/>
              </w:rPr>
            </w:pPr>
            <w:r>
              <w:rPr>
                <w:rFonts w:ascii="宋体" w:eastAsia="宋体"/>
                <w:b w:val="0"/>
                <w:bCs w:val="0"/>
                <w:color w:val="auto"/>
                <w:sz w:val="22"/>
                <w:szCs w:val="22"/>
              </w:rPr>
              <w:t>2.落实政府采购政策需满足的资格要求：无。</w:t>
            </w:r>
          </w:p>
          <w:p w14:paraId="60F25E06">
            <w:pPr>
              <w:adjustRightInd w:val="0"/>
              <w:rPr>
                <w:rFonts w:ascii="宋体" w:eastAsia="宋体"/>
                <w:b w:val="0"/>
                <w:bCs w:val="0"/>
                <w:color w:val="auto"/>
                <w:sz w:val="22"/>
                <w:szCs w:val="22"/>
              </w:rPr>
            </w:pPr>
            <w:r>
              <w:rPr>
                <w:rFonts w:ascii="宋体" w:eastAsia="宋体"/>
                <w:b w:val="0"/>
                <w:bCs w:val="0"/>
                <w:color w:val="auto"/>
                <w:sz w:val="22"/>
                <w:szCs w:val="22"/>
              </w:rPr>
              <w:t>3. 单位负责人为同一人或者存在直接控股、管理关系的不同投标人，以及属于同一母公司或集团的不同投标人不得参加同一合同项下的政府采购活动</w:t>
            </w:r>
          </w:p>
          <w:p w14:paraId="4460810B">
            <w:pPr>
              <w:adjustRightInd w:val="0"/>
              <w:rPr>
                <w:rFonts w:ascii="宋体" w:eastAsia="宋体"/>
                <w:b w:val="0"/>
                <w:bCs w:val="0"/>
                <w:color w:val="auto"/>
                <w:sz w:val="22"/>
                <w:szCs w:val="22"/>
              </w:rPr>
            </w:pPr>
            <w:r>
              <w:rPr>
                <w:rFonts w:ascii="宋体" w:eastAsia="宋体"/>
                <w:b w:val="0"/>
                <w:bCs w:val="0"/>
                <w:color w:val="auto"/>
                <w:sz w:val="22"/>
                <w:szCs w:val="22"/>
              </w:rPr>
              <w:t>4.本项目的特定资格要求：</w:t>
            </w:r>
            <w:r>
              <w:rPr>
                <w:rFonts w:hint="eastAsia" w:ascii="宋体" w:eastAsia="宋体"/>
                <w:b w:val="0"/>
                <w:bCs w:val="0"/>
                <w:color w:val="auto"/>
                <w:sz w:val="22"/>
                <w:szCs w:val="22"/>
                <w:lang w:eastAsia="zh-CN"/>
              </w:rPr>
              <w:t>无</w:t>
            </w:r>
            <w:r>
              <w:rPr>
                <w:rFonts w:ascii="宋体" w:eastAsia="宋体"/>
                <w:b w:val="0"/>
                <w:bCs w:val="0"/>
                <w:color w:val="auto"/>
                <w:sz w:val="22"/>
                <w:szCs w:val="22"/>
              </w:rPr>
              <w:t>。</w:t>
            </w:r>
          </w:p>
        </w:tc>
      </w:tr>
      <w:tr w14:paraId="194ED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noWrap w:val="0"/>
            <w:vAlign w:val="center"/>
          </w:tcPr>
          <w:p w14:paraId="6AB65999">
            <w:pPr>
              <w:widowControl/>
              <w:tabs>
                <w:tab w:val="left" w:pos="420"/>
              </w:tabs>
              <w:rPr>
                <w:rFonts w:ascii="宋体" w:eastAsia="宋体"/>
                <w:b w:val="0"/>
                <w:color w:val="auto"/>
                <w:sz w:val="22"/>
                <w:szCs w:val="22"/>
              </w:rPr>
            </w:pPr>
            <w:r>
              <w:rPr>
                <w:rFonts w:hint="eastAsia" w:ascii="宋体" w:eastAsia="宋体"/>
                <w:b w:val="0"/>
                <w:color w:val="auto"/>
                <w:sz w:val="22"/>
                <w:szCs w:val="22"/>
              </w:rPr>
              <w:t>11</w:t>
            </w:r>
          </w:p>
        </w:tc>
        <w:tc>
          <w:tcPr>
            <w:tcW w:w="1619" w:type="dxa"/>
            <w:noWrap w:val="0"/>
            <w:vAlign w:val="center"/>
          </w:tcPr>
          <w:p w14:paraId="596D8CBA">
            <w:pPr>
              <w:adjustRightInd w:val="0"/>
              <w:rPr>
                <w:rFonts w:ascii="宋体" w:eastAsia="宋体"/>
                <w:b w:val="0"/>
                <w:bCs w:val="0"/>
                <w:color w:val="auto"/>
                <w:sz w:val="22"/>
                <w:szCs w:val="22"/>
              </w:rPr>
            </w:pPr>
            <w:r>
              <w:rPr>
                <w:rFonts w:hint="eastAsia" w:ascii="宋体" w:eastAsia="宋体"/>
                <w:b w:val="0"/>
                <w:bCs w:val="0"/>
                <w:color w:val="auto"/>
                <w:sz w:val="22"/>
                <w:szCs w:val="22"/>
              </w:rPr>
              <w:t>是否接受联合体投标</w:t>
            </w:r>
          </w:p>
        </w:tc>
        <w:tc>
          <w:tcPr>
            <w:tcW w:w="7710" w:type="dxa"/>
            <w:noWrap w:val="0"/>
            <w:vAlign w:val="center"/>
          </w:tcPr>
          <w:p w14:paraId="63D03C3D">
            <w:pPr>
              <w:adjustRightInd w:val="0"/>
              <w:rPr>
                <w:rFonts w:hint="eastAsia" w:ascii="宋体" w:eastAsia="宋体"/>
                <w:b w:val="0"/>
                <w:bCs w:val="0"/>
                <w:color w:val="auto"/>
                <w:sz w:val="22"/>
                <w:szCs w:val="22"/>
              </w:rPr>
            </w:pPr>
            <w:r>
              <w:rPr>
                <w:rFonts w:hint="eastAsia" w:ascii="宋体" w:eastAsia="宋体"/>
                <w:b w:val="0"/>
                <w:bCs w:val="0"/>
                <w:color w:val="auto"/>
                <w:sz w:val="22"/>
                <w:szCs w:val="22"/>
              </w:rPr>
              <w:fldChar w:fldCharType="begin"/>
            </w:r>
            <w:r>
              <w:rPr>
                <w:rFonts w:hint="eastAsia" w:ascii="宋体" w:eastAsia="宋体"/>
                <w:b w:val="0"/>
                <w:bCs w:val="0"/>
                <w:color w:val="auto"/>
                <w:sz w:val="22"/>
                <w:szCs w:val="22"/>
              </w:rPr>
              <w:instrText xml:space="preserve"> eq \o\ac(□,√)</w:instrText>
            </w:r>
            <w:r>
              <w:rPr>
                <w:rFonts w:hint="eastAsia" w:ascii="宋体" w:eastAsia="宋体"/>
                <w:b w:val="0"/>
                <w:bCs w:val="0"/>
                <w:color w:val="auto"/>
                <w:sz w:val="22"/>
                <w:szCs w:val="22"/>
              </w:rPr>
              <w:fldChar w:fldCharType="end"/>
            </w:r>
            <w:r>
              <w:rPr>
                <w:rFonts w:hint="eastAsia" w:ascii="宋体" w:eastAsia="宋体"/>
                <w:b w:val="0"/>
                <w:bCs w:val="0"/>
                <w:color w:val="auto"/>
                <w:sz w:val="22"/>
                <w:szCs w:val="22"/>
              </w:rPr>
              <w:t>不接受</w:t>
            </w:r>
          </w:p>
          <w:p w14:paraId="1BB5A540">
            <w:pPr>
              <w:adjustRightInd w:val="0"/>
              <w:rPr>
                <w:rFonts w:ascii="宋体" w:eastAsia="宋体"/>
                <w:b w:val="0"/>
                <w:bCs w:val="0"/>
                <w:color w:val="auto"/>
                <w:sz w:val="22"/>
                <w:szCs w:val="22"/>
              </w:rPr>
            </w:pPr>
            <w:r>
              <w:rPr>
                <w:rFonts w:hint="eastAsia" w:ascii="宋体" w:eastAsia="宋体"/>
                <w:b w:val="0"/>
                <w:bCs w:val="0"/>
                <w:color w:val="auto"/>
                <w:sz w:val="22"/>
                <w:szCs w:val="22"/>
              </w:rPr>
              <w:t xml:space="preserve">□接受 </w:t>
            </w:r>
          </w:p>
        </w:tc>
      </w:tr>
      <w:tr w14:paraId="68A23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noWrap w:val="0"/>
            <w:vAlign w:val="center"/>
          </w:tcPr>
          <w:p w14:paraId="350673EE">
            <w:pPr>
              <w:widowControl/>
              <w:tabs>
                <w:tab w:val="left" w:pos="420"/>
              </w:tabs>
              <w:rPr>
                <w:rFonts w:ascii="宋体" w:eastAsia="宋体"/>
                <w:b w:val="0"/>
                <w:color w:val="auto"/>
                <w:sz w:val="22"/>
                <w:szCs w:val="22"/>
              </w:rPr>
            </w:pPr>
            <w:r>
              <w:rPr>
                <w:rFonts w:hint="eastAsia" w:ascii="宋体" w:eastAsia="宋体"/>
                <w:b w:val="0"/>
                <w:color w:val="auto"/>
                <w:sz w:val="22"/>
                <w:szCs w:val="22"/>
              </w:rPr>
              <w:t>12</w:t>
            </w:r>
          </w:p>
        </w:tc>
        <w:tc>
          <w:tcPr>
            <w:tcW w:w="1619" w:type="dxa"/>
            <w:noWrap w:val="0"/>
            <w:vAlign w:val="center"/>
          </w:tcPr>
          <w:p w14:paraId="30162CBE">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项目属性与核心产品</w:t>
            </w:r>
          </w:p>
        </w:tc>
        <w:tc>
          <w:tcPr>
            <w:tcW w:w="7710" w:type="dxa"/>
            <w:noWrap w:val="0"/>
            <w:vAlign w:val="center"/>
          </w:tcPr>
          <w:p w14:paraId="0FF5A55F">
            <w:pPr>
              <w:spacing w:line="360" w:lineRule="auto"/>
              <w:rPr>
                <w:rFonts w:hint="eastAsia" w:ascii="宋体" w:eastAsia="宋体"/>
                <w:b w:val="0"/>
                <w:bCs w:val="0"/>
                <w:color w:val="auto"/>
                <w:sz w:val="22"/>
                <w:szCs w:val="22"/>
              </w:rPr>
            </w:pPr>
            <w:r>
              <w:rPr>
                <w:rFonts w:hint="eastAsia" w:ascii="宋体" w:eastAsia="宋体"/>
                <w:b w:val="0"/>
                <w:bCs w:val="0"/>
                <w:color w:val="auto"/>
                <w:sz w:val="22"/>
                <w:szCs w:val="22"/>
              </w:rPr>
              <w:fldChar w:fldCharType="begin"/>
            </w:r>
            <w:r>
              <w:rPr>
                <w:rFonts w:hint="eastAsia" w:ascii="宋体" w:eastAsia="宋体"/>
                <w:b w:val="0"/>
                <w:bCs w:val="0"/>
                <w:color w:val="auto"/>
                <w:sz w:val="22"/>
                <w:szCs w:val="22"/>
              </w:rPr>
              <w:instrText xml:space="preserve"> eq \o\ac(□,√)</w:instrText>
            </w:r>
            <w:r>
              <w:rPr>
                <w:rFonts w:hint="eastAsia" w:ascii="宋体" w:eastAsia="宋体"/>
                <w:b w:val="0"/>
                <w:bCs w:val="0"/>
                <w:color w:val="auto"/>
                <w:sz w:val="22"/>
                <w:szCs w:val="22"/>
              </w:rPr>
              <w:fldChar w:fldCharType="end"/>
            </w:r>
            <w:r>
              <w:rPr>
                <w:rFonts w:ascii="宋体" w:eastAsia="宋体"/>
                <w:b w:val="0"/>
                <w:bCs w:val="0"/>
                <w:color w:val="auto"/>
                <w:sz w:val="22"/>
                <w:szCs w:val="22"/>
              </w:rPr>
              <w:t>A</w:t>
            </w:r>
            <w:r>
              <w:rPr>
                <w:rFonts w:hint="eastAsia" w:ascii="宋体" w:eastAsia="宋体"/>
                <w:b w:val="0"/>
                <w:bCs w:val="0"/>
                <w:color w:val="auto"/>
                <w:sz w:val="22"/>
                <w:szCs w:val="22"/>
              </w:rPr>
              <w:t>货物类。</w:t>
            </w:r>
          </w:p>
        </w:tc>
      </w:tr>
      <w:tr w14:paraId="0E58C2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noWrap w:val="0"/>
            <w:vAlign w:val="center"/>
          </w:tcPr>
          <w:p w14:paraId="4AC9BF45">
            <w:pPr>
              <w:widowControl/>
              <w:tabs>
                <w:tab w:val="left" w:pos="420"/>
              </w:tabs>
              <w:rPr>
                <w:rFonts w:ascii="宋体" w:eastAsia="宋体"/>
                <w:b w:val="0"/>
                <w:color w:val="auto"/>
                <w:sz w:val="22"/>
                <w:szCs w:val="22"/>
              </w:rPr>
            </w:pPr>
            <w:r>
              <w:rPr>
                <w:rFonts w:hint="eastAsia" w:ascii="宋体" w:eastAsia="宋体"/>
                <w:b w:val="0"/>
                <w:color w:val="auto"/>
                <w:sz w:val="22"/>
                <w:szCs w:val="22"/>
              </w:rPr>
              <w:t>13</w:t>
            </w:r>
          </w:p>
        </w:tc>
        <w:tc>
          <w:tcPr>
            <w:tcW w:w="1619" w:type="dxa"/>
            <w:noWrap w:val="0"/>
            <w:vAlign w:val="center"/>
          </w:tcPr>
          <w:p w14:paraId="00AF4A58">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采购标的对应的中小企业划分标准所属行业</w:t>
            </w:r>
          </w:p>
        </w:tc>
        <w:tc>
          <w:tcPr>
            <w:tcW w:w="7710" w:type="dxa"/>
            <w:noWrap w:val="0"/>
            <w:vAlign w:val="center"/>
          </w:tcPr>
          <w:p w14:paraId="5D8CC23D">
            <w:pPr>
              <w:snapToGrid w:val="0"/>
              <w:spacing w:line="360" w:lineRule="auto"/>
              <w:rPr>
                <w:rFonts w:hint="eastAsia" w:ascii="宋体" w:eastAsia="宋体"/>
                <w:b w:val="0"/>
                <w:bCs w:val="0"/>
                <w:color w:val="auto"/>
                <w:sz w:val="22"/>
                <w:szCs w:val="22"/>
              </w:rPr>
            </w:pPr>
            <w:r>
              <w:rPr>
                <w:rFonts w:hint="eastAsia" w:ascii="宋体" w:eastAsia="宋体"/>
                <w:b w:val="0"/>
                <w:bCs w:val="0"/>
                <w:color w:val="auto"/>
                <w:sz w:val="22"/>
                <w:szCs w:val="22"/>
              </w:rPr>
              <w:t>（</w:t>
            </w:r>
            <w:r>
              <w:rPr>
                <w:rFonts w:ascii="宋体" w:eastAsia="宋体"/>
                <w:b w:val="0"/>
                <w:bCs w:val="0"/>
                <w:color w:val="auto"/>
                <w:sz w:val="22"/>
                <w:szCs w:val="22"/>
              </w:rPr>
              <w:t>1</w:t>
            </w:r>
            <w:r>
              <w:rPr>
                <w:rFonts w:hint="eastAsia" w:ascii="宋体" w:eastAsia="宋体"/>
                <w:b w:val="0"/>
                <w:bCs w:val="0"/>
                <w:color w:val="auto"/>
                <w:sz w:val="22"/>
                <w:szCs w:val="22"/>
              </w:rPr>
              <w:t>）标的：</w:t>
            </w:r>
            <w:r>
              <w:rPr>
                <w:rFonts w:hint="eastAsia" w:ascii="宋体" w:eastAsia="宋体"/>
                <w:b w:val="0"/>
                <w:bCs w:val="0"/>
                <w:color w:val="auto"/>
                <w:sz w:val="22"/>
                <w:szCs w:val="22"/>
                <w:lang w:eastAsia="zh-CN"/>
              </w:rPr>
              <w:t>永嘉县外国语实验小学外立面修缮、强弱电改造及设备添置工程</w:t>
            </w:r>
            <w:r>
              <w:rPr>
                <w:rFonts w:hint="eastAsia" w:ascii="宋体" w:eastAsia="宋体"/>
                <w:b w:val="0"/>
                <w:bCs w:val="0"/>
                <w:color w:val="auto"/>
                <w:sz w:val="22"/>
                <w:szCs w:val="22"/>
              </w:rPr>
              <w:t xml:space="preserve"> ，属于 其他未列明 行业；</w:t>
            </w:r>
          </w:p>
        </w:tc>
      </w:tr>
      <w:tr w14:paraId="1FBC8B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noWrap w:val="0"/>
            <w:vAlign w:val="center"/>
          </w:tcPr>
          <w:p w14:paraId="7626595A">
            <w:pPr>
              <w:widowControl/>
              <w:tabs>
                <w:tab w:val="left" w:pos="420"/>
              </w:tabs>
              <w:rPr>
                <w:rFonts w:ascii="宋体" w:eastAsia="宋体"/>
                <w:b w:val="0"/>
                <w:color w:val="auto"/>
                <w:sz w:val="22"/>
                <w:szCs w:val="22"/>
              </w:rPr>
            </w:pPr>
            <w:r>
              <w:rPr>
                <w:rFonts w:hint="eastAsia" w:ascii="宋体" w:eastAsia="宋体"/>
                <w:b w:val="0"/>
                <w:color w:val="auto"/>
                <w:sz w:val="22"/>
                <w:szCs w:val="22"/>
              </w:rPr>
              <w:t>14</w:t>
            </w:r>
          </w:p>
        </w:tc>
        <w:tc>
          <w:tcPr>
            <w:tcW w:w="1619" w:type="dxa"/>
            <w:noWrap w:val="0"/>
            <w:vAlign w:val="center"/>
          </w:tcPr>
          <w:p w14:paraId="12D69D0A">
            <w:pPr>
              <w:adjustRightInd w:val="0"/>
              <w:rPr>
                <w:rFonts w:ascii="宋体" w:eastAsia="宋体"/>
                <w:b w:val="0"/>
                <w:bCs w:val="0"/>
                <w:color w:val="auto"/>
                <w:sz w:val="22"/>
                <w:szCs w:val="22"/>
              </w:rPr>
            </w:pPr>
            <w:r>
              <w:rPr>
                <w:rFonts w:hint="eastAsia" w:ascii="宋体" w:eastAsia="宋体"/>
                <w:b w:val="0"/>
                <w:bCs w:val="0"/>
                <w:color w:val="auto"/>
                <w:sz w:val="22"/>
                <w:szCs w:val="22"/>
              </w:rPr>
              <w:t>踏勘现场</w:t>
            </w:r>
          </w:p>
        </w:tc>
        <w:tc>
          <w:tcPr>
            <w:tcW w:w="7710" w:type="dxa"/>
            <w:noWrap w:val="0"/>
            <w:vAlign w:val="center"/>
          </w:tcPr>
          <w:p w14:paraId="0273A0F9">
            <w:pPr>
              <w:adjustRightInd w:val="0"/>
              <w:rPr>
                <w:rFonts w:hint="eastAsia" w:ascii="宋体" w:eastAsia="宋体"/>
                <w:b w:val="0"/>
                <w:bCs w:val="0"/>
                <w:color w:val="auto"/>
                <w:sz w:val="22"/>
                <w:szCs w:val="22"/>
              </w:rPr>
            </w:pPr>
            <w:r>
              <w:rPr>
                <w:rFonts w:hint="eastAsia" w:ascii="宋体" w:eastAsia="宋体"/>
                <w:b w:val="0"/>
                <w:bCs w:val="0"/>
                <w:color w:val="auto"/>
                <w:sz w:val="22"/>
                <w:szCs w:val="22"/>
              </w:rPr>
              <w:fldChar w:fldCharType="begin"/>
            </w:r>
            <w:r>
              <w:rPr>
                <w:rFonts w:hint="eastAsia" w:ascii="宋体" w:eastAsia="宋体"/>
                <w:b w:val="0"/>
                <w:bCs w:val="0"/>
                <w:color w:val="auto"/>
                <w:sz w:val="22"/>
                <w:szCs w:val="22"/>
              </w:rPr>
              <w:instrText xml:space="preserve"> eq \o\ac(□,√)</w:instrText>
            </w:r>
            <w:r>
              <w:rPr>
                <w:rFonts w:hint="eastAsia" w:ascii="宋体" w:eastAsia="宋体"/>
                <w:b w:val="0"/>
                <w:bCs w:val="0"/>
                <w:color w:val="auto"/>
                <w:sz w:val="22"/>
                <w:szCs w:val="22"/>
              </w:rPr>
              <w:fldChar w:fldCharType="end"/>
            </w:r>
            <w:r>
              <w:rPr>
                <w:rFonts w:hint="eastAsia" w:ascii="宋体" w:eastAsia="宋体"/>
                <w:b w:val="0"/>
                <w:bCs w:val="0"/>
                <w:color w:val="auto"/>
                <w:sz w:val="22"/>
                <w:szCs w:val="22"/>
              </w:rPr>
              <w:t>不组织</w:t>
            </w:r>
          </w:p>
          <w:p w14:paraId="7866AB0B">
            <w:pPr>
              <w:adjustRightInd w:val="0"/>
              <w:rPr>
                <w:rFonts w:ascii="宋体" w:eastAsia="宋体"/>
                <w:b w:val="0"/>
                <w:bCs w:val="0"/>
                <w:color w:val="auto"/>
                <w:sz w:val="22"/>
                <w:szCs w:val="22"/>
              </w:rPr>
            </w:pPr>
            <w:r>
              <w:rPr>
                <w:rFonts w:hint="eastAsia" w:ascii="宋体" w:eastAsia="宋体"/>
                <w:b w:val="0"/>
                <w:bCs w:val="0"/>
                <w:color w:val="auto"/>
                <w:sz w:val="22"/>
                <w:szCs w:val="22"/>
              </w:rPr>
              <w:t xml:space="preserve">□组织   </w:t>
            </w:r>
          </w:p>
        </w:tc>
      </w:tr>
      <w:tr w14:paraId="7FEB65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2" w:type="dxa"/>
            <w:noWrap w:val="0"/>
            <w:vAlign w:val="center"/>
          </w:tcPr>
          <w:p w14:paraId="49B42DC1">
            <w:pPr>
              <w:widowControl/>
              <w:tabs>
                <w:tab w:val="left" w:pos="420"/>
              </w:tabs>
              <w:rPr>
                <w:rFonts w:ascii="宋体" w:eastAsia="宋体"/>
                <w:b w:val="0"/>
                <w:color w:val="auto"/>
                <w:sz w:val="22"/>
                <w:szCs w:val="22"/>
              </w:rPr>
            </w:pPr>
            <w:r>
              <w:rPr>
                <w:rFonts w:hint="eastAsia" w:ascii="宋体" w:eastAsia="宋体"/>
                <w:b w:val="0"/>
                <w:color w:val="auto"/>
                <w:sz w:val="22"/>
                <w:szCs w:val="22"/>
              </w:rPr>
              <w:t>15</w:t>
            </w:r>
          </w:p>
        </w:tc>
        <w:tc>
          <w:tcPr>
            <w:tcW w:w="1619" w:type="dxa"/>
            <w:noWrap w:val="0"/>
            <w:vAlign w:val="center"/>
          </w:tcPr>
          <w:p w14:paraId="3C68DD20">
            <w:pPr>
              <w:adjustRightInd w:val="0"/>
              <w:rPr>
                <w:rFonts w:ascii="宋体" w:eastAsia="宋体"/>
                <w:b w:val="0"/>
                <w:bCs w:val="0"/>
                <w:color w:val="auto"/>
                <w:sz w:val="22"/>
                <w:szCs w:val="22"/>
              </w:rPr>
            </w:pPr>
            <w:r>
              <w:rPr>
                <w:rFonts w:hint="eastAsia" w:ascii="宋体" w:eastAsia="宋体"/>
                <w:b w:val="0"/>
                <w:bCs w:val="0"/>
                <w:color w:val="auto"/>
                <w:sz w:val="22"/>
                <w:szCs w:val="22"/>
              </w:rPr>
              <w:t>是否允许递交备选投标方案</w:t>
            </w:r>
          </w:p>
        </w:tc>
        <w:tc>
          <w:tcPr>
            <w:tcW w:w="7710" w:type="dxa"/>
            <w:noWrap w:val="0"/>
            <w:vAlign w:val="center"/>
          </w:tcPr>
          <w:p w14:paraId="75B3D9FB">
            <w:pPr>
              <w:adjustRightInd w:val="0"/>
              <w:rPr>
                <w:rFonts w:hint="eastAsia" w:ascii="宋体" w:eastAsia="宋体"/>
                <w:b w:val="0"/>
                <w:bCs w:val="0"/>
                <w:color w:val="auto"/>
                <w:sz w:val="22"/>
                <w:szCs w:val="22"/>
              </w:rPr>
            </w:pPr>
            <w:r>
              <w:rPr>
                <w:rFonts w:hint="eastAsia" w:ascii="宋体" w:eastAsia="宋体"/>
                <w:b w:val="0"/>
                <w:bCs w:val="0"/>
                <w:color w:val="auto"/>
                <w:sz w:val="22"/>
                <w:szCs w:val="22"/>
              </w:rPr>
              <w:fldChar w:fldCharType="begin"/>
            </w:r>
            <w:r>
              <w:rPr>
                <w:rFonts w:hint="eastAsia" w:ascii="宋体" w:eastAsia="宋体"/>
                <w:b w:val="0"/>
                <w:bCs w:val="0"/>
                <w:color w:val="auto"/>
                <w:sz w:val="22"/>
                <w:szCs w:val="22"/>
              </w:rPr>
              <w:instrText xml:space="preserve"> eq \o\ac(□,√)</w:instrText>
            </w:r>
            <w:r>
              <w:rPr>
                <w:rFonts w:hint="eastAsia" w:ascii="宋体" w:eastAsia="宋体"/>
                <w:b w:val="0"/>
                <w:bCs w:val="0"/>
                <w:color w:val="auto"/>
                <w:sz w:val="22"/>
                <w:szCs w:val="22"/>
              </w:rPr>
              <w:fldChar w:fldCharType="end"/>
            </w:r>
            <w:r>
              <w:rPr>
                <w:rFonts w:hint="eastAsia" w:ascii="宋体" w:eastAsia="宋体"/>
                <w:b w:val="0"/>
                <w:bCs w:val="0"/>
                <w:color w:val="auto"/>
                <w:sz w:val="22"/>
                <w:szCs w:val="22"/>
              </w:rPr>
              <w:t xml:space="preserve"> 不允许</w:t>
            </w:r>
          </w:p>
          <w:p w14:paraId="588CDAE1">
            <w:pPr>
              <w:adjustRightInd w:val="0"/>
              <w:rPr>
                <w:rFonts w:ascii="宋体" w:eastAsia="宋体"/>
                <w:b w:val="0"/>
                <w:bCs w:val="0"/>
                <w:color w:val="auto"/>
                <w:sz w:val="22"/>
                <w:szCs w:val="22"/>
              </w:rPr>
            </w:pPr>
            <w:r>
              <w:rPr>
                <w:rFonts w:hint="eastAsia" w:ascii="宋体" w:eastAsia="宋体"/>
                <w:b w:val="0"/>
                <w:bCs w:val="0"/>
                <w:color w:val="auto"/>
                <w:sz w:val="22"/>
                <w:szCs w:val="22"/>
              </w:rPr>
              <w:t>□ 允许</w:t>
            </w:r>
          </w:p>
        </w:tc>
      </w:tr>
      <w:tr w14:paraId="6355E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2" w:type="dxa"/>
            <w:noWrap w:val="0"/>
            <w:vAlign w:val="center"/>
          </w:tcPr>
          <w:p w14:paraId="7E8A1814">
            <w:pPr>
              <w:widowControl/>
              <w:tabs>
                <w:tab w:val="left" w:pos="420"/>
              </w:tabs>
              <w:rPr>
                <w:rFonts w:ascii="宋体" w:eastAsia="宋体"/>
                <w:b w:val="0"/>
                <w:color w:val="auto"/>
                <w:sz w:val="22"/>
                <w:szCs w:val="22"/>
              </w:rPr>
            </w:pPr>
            <w:r>
              <w:rPr>
                <w:rFonts w:hint="eastAsia" w:ascii="宋体" w:eastAsia="宋体"/>
                <w:b w:val="0"/>
                <w:color w:val="auto"/>
                <w:sz w:val="22"/>
                <w:szCs w:val="22"/>
              </w:rPr>
              <w:t>16</w:t>
            </w:r>
          </w:p>
        </w:tc>
        <w:tc>
          <w:tcPr>
            <w:tcW w:w="1619" w:type="dxa"/>
            <w:noWrap w:val="0"/>
            <w:vAlign w:val="center"/>
          </w:tcPr>
          <w:p w14:paraId="50F0F9CC">
            <w:pPr>
              <w:adjustRightInd w:val="0"/>
              <w:rPr>
                <w:rFonts w:ascii="宋体" w:eastAsia="宋体"/>
                <w:b w:val="0"/>
                <w:bCs w:val="0"/>
                <w:color w:val="auto"/>
                <w:sz w:val="22"/>
                <w:szCs w:val="22"/>
              </w:rPr>
            </w:pPr>
            <w:r>
              <w:rPr>
                <w:rFonts w:hint="eastAsia" w:ascii="宋体" w:eastAsia="宋体"/>
                <w:b w:val="0"/>
                <w:bCs w:val="0"/>
                <w:color w:val="auto"/>
                <w:sz w:val="22"/>
                <w:szCs w:val="22"/>
              </w:rPr>
              <w:t>投标货币</w:t>
            </w:r>
          </w:p>
        </w:tc>
        <w:tc>
          <w:tcPr>
            <w:tcW w:w="7710" w:type="dxa"/>
            <w:noWrap w:val="0"/>
            <w:vAlign w:val="center"/>
          </w:tcPr>
          <w:p w14:paraId="35A0E0B7">
            <w:pPr>
              <w:adjustRightInd w:val="0"/>
              <w:rPr>
                <w:rFonts w:ascii="宋体" w:eastAsia="宋体"/>
                <w:b w:val="0"/>
                <w:bCs w:val="0"/>
                <w:color w:val="auto"/>
                <w:sz w:val="22"/>
                <w:szCs w:val="22"/>
              </w:rPr>
            </w:pPr>
            <w:r>
              <w:rPr>
                <w:rFonts w:hint="eastAsia" w:ascii="宋体" w:eastAsia="宋体"/>
                <w:b w:val="0"/>
                <w:bCs w:val="0"/>
                <w:color w:val="auto"/>
                <w:sz w:val="22"/>
                <w:szCs w:val="22"/>
              </w:rPr>
              <w:t>人民币</w:t>
            </w:r>
          </w:p>
        </w:tc>
      </w:tr>
      <w:tr w14:paraId="2B60AC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842" w:type="dxa"/>
            <w:noWrap w:val="0"/>
            <w:vAlign w:val="center"/>
          </w:tcPr>
          <w:p w14:paraId="050182B5">
            <w:pPr>
              <w:widowControl/>
              <w:tabs>
                <w:tab w:val="left" w:pos="420"/>
              </w:tabs>
              <w:rPr>
                <w:rFonts w:ascii="宋体" w:eastAsia="宋体"/>
                <w:b w:val="0"/>
                <w:color w:val="auto"/>
                <w:sz w:val="22"/>
                <w:szCs w:val="22"/>
              </w:rPr>
            </w:pPr>
            <w:r>
              <w:rPr>
                <w:rFonts w:hint="eastAsia" w:ascii="宋体" w:eastAsia="宋体"/>
                <w:b w:val="0"/>
                <w:color w:val="auto"/>
                <w:sz w:val="22"/>
                <w:szCs w:val="22"/>
              </w:rPr>
              <w:t>17</w:t>
            </w:r>
          </w:p>
        </w:tc>
        <w:tc>
          <w:tcPr>
            <w:tcW w:w="1619" w:type="dxa"/>
            <w:noWrap w:val="0"/>
            <w:vAlign w:val="center"/>
          </w:tcPr>
          <w:p w14:paraId="10732E3A">
            <w:pPr>
              <w:adjustRightInd w:val="0"/>
              <w:rPr>
                <w:rFonts w:ascii="宋体" w:eastAsia="宋体"/>
                <w:b w:val="0"/>
                <w:bCs w:val="0"/>
                <w:color w:val="auto"/>
                <w:sz w:val="22"/>
                <w:szCs w:val="22"/>
              </w:rPr>
            </w:pPr>
            <w:r>
              <w:rPr>
                <w:rFonts w:hint="eastAsia" w:ascii="宋体" w:eastAsia="宋体"/>
                <w:b w:val="0"/>
                <w:bCs w:val="0"/>
                <w:color w:val="auto"/>
                <w:sz w:val="22"/>
                <w:szCs w:val="22"/>
              </w:rPr>
              <w:t>投标语言</w:t>
            </w:r>
          </w:p>
        </w:tc>
        <w:tc>
          <w:tcPr>
            <w:tcW w:w="7710" w:type="dxa"/>
            <w:noWrap w:val="0"/>
            <w:vAlign w:val="center"/>
          </w:tcPr>
          <w:p w14:paraId="528787F9">
            <w:pPr>
              <w:adjustRightInd w:val="0"/>
              <w:rPr>
                <w:rFonts w:ascii="宋体" w:eastAsia="宋体"/>
                <w:b w:val="0"/>
                <w:bCs w:val="0"/>
                <w:color w:val="auto"/>
                <w:sz w:val="22"/>
                <w:szCs w:val="22"/>
              </w:rPr>
            </w:pPr>
            <w:r>
              <w:rPr>
                <w:rFonts w:hint="eastAsia" w:ascii="宋体" w:eastAsia="宋体"/>
                <w:b w:val="0"/>
                <w:bCs w:val="0"/>
                <w:color w:val="auto"/>
                <w:sz w:val="22"/>
                <w:szCs w:val="22"/>
              </w:rPr>
              <w:t>中文</w:t>
            </w:r>
          </w:p>
        </w:tc>
      </w:tr>
      <w:tr w14:paraId="756AA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2" w:type="dxa"/>
            <w:noWrap w:val="0"/>
            <w:vAlign w:val="center"/>
          </w:tcPr>
          <w:p w14:paraId="6DCC57F9">
            <w:pPr>
              <w:widowControl/>
              <w:tabs>
                <w:tab w:val="left" w:pos="420"/>
              </w:tabs>
              <w:rPr>
                <w:rFonts w:ascii="宋体" w:eastAsia="宋体"/>
                <w:b w:val="0"/>
                <w:color w:val="auto"/>
                <w:sz w:val="22"/>
                <w:szCs w:val="22"/>
              </w:rPr>
            </w:pPr>
            <w:r>
              <w:rPr>
                <w:rFonts w:hint="eastAsia" w:ascii="宋体" w:eastAsia="宋体"/>
                <w:b w:val="0"/>
                <w:color w:val="auto"/>
                <w:sz w:val="22"/>
                <w:szCs w:val="22"/>
              </w:rPr>
              <w:t>18</w:t>
            </w:r>
          </w:p>
        </w:tc>
        <w:tc>
          <w:tcPr>
            <w:tcW w:w="1619" w:type="dxa"/>
            <w:noWrap w:val="0"/>
            <w:vAlign w:val="center"/>
          </w:tcPr>
          <w:p w14:paraId="5801BCFD">
            <w:pPr>
              <w:rPr>
                <w:rFonts w:ascii="宋体" w:eastAsia="宋体"/>
                <w:b w:val="0"/>
                <w:bCs w:val="0"/>
                <w:color w:val="auto"/>
                <w:sz w:val="22"/>
                <w:szCs w:val="22"/>
              </w:rPr>
            </w:pPr>
            <w:r>
              <w:rPr>
                <w:rFonts w:hint="eastAsia" w:ascii="宋体" w:eastAsia="宋体"/>
                <w:b w:val="0"/>
                <w:bCs w:val="0"/>
                <w:color w:val="auto"/>
                <w:sz w:val="22"/>
                <w:szCs w:val="22"/>
              </w:rPr>
              <w:t>投标文件份数</w:t>
            </w:r>
          </w:p>
        </w:tc>
        <w:tc>
          <w:tcPr>
            <w:tcW w:w="7710" w:type="dxa"/>
            <w:noWrap w:val="0"/>
            <w:vAlign w:val="center"/>
          </w:tcPr>
          <w:p w14:paraId="7E705C36">
            <w:pPr>
              <w:pStyle w:val="42"/>
              <w:jc w:val="both"/>
              <w:rPr>
                <w:rFonts w:cs="宋体"/>
                <w:b w:val="0"/>
                <w:kern w:val="0"/>
              </w:rPr>
            </w:pPr>
            <w:r>
              <w:rPr>
                <w:rFonts w:hint="eastAsia" w:cs="宋体"/>
                <w:b w:val="0"/>
                <w:kern w:val="0"/>
              </w:rPr>
              <w:t>“电子加密投标响应文件”：在线上传递交，一份。</w:t>
            </w:r>
          </w:p>
        </w:tc>
      </w:tr>
      <w:tr w14:paraId="2756B216">
        <w:tblPrEx>
          <w:tblCellMar>
            <w:top w:w="57" w:type="dxa"/>
            <w:left w:w="108" w:type="dxa"/>
            <w:bottom w:w="57" w:type="dxa"/>
            <w:right w:w="108" w:type="dxa"/>
          </w:tblCellMar>
        </w:tblPrEx>
        <w:trPr>
          <w:trHeight w:val="326" w:hRule="atLeast"/>
          <w:jc w:val="center"/>
        </w:trPr>
        <w:tc>
          <w:tcPr>
            <w:tcW w:w="842" w:type="dxa"/>
            <w:noWrap w:val="0"/>
            <w:vAlign w:val="center"/>
          </w:tcPr>
          <w:p w14:paraId="209604D6">
            <w:pPr>
              <w:widowControl/>
              <w:tabs>
                <w:tab w:val="left" w:pos="420"/>
              </w:tabs>
              <w:rPr>
                <w:rFonts w:ascii="宋体" w:eastAsia="宋体"/>
                <w:b w:val="0"/>
                <w:color w:val="auto"/>
                <w:sz w:val="22"/>
                <w:szCs w:val="22"/>
              </w:rPr>
            </w:pPr>
            <w:r>
              <w:rPr>
                <w:rFonts w:hint="eastAsia" w:ascii="宋体" w:eastAsia="宋体"/>
                <w:b w:val="0"/>
                <w:color w:val="auto"/>
                <w:sz w:val="22"/>
                <w:szCs w:val="22"/>
              </w:rPr>
              <w:t>19</w:t>
            </w:r>
          </w:p>
        </w:tc>
        <w:tc>
          <w:tcPr>
            <w:tcW w:w="1619" w:type="dxa"/>
            <w:noWrap w:val="0"/>
            <w:vAlign w:val="center"/>
          </w:tcPr>
          <w:p w14:paraId="1F3317E6">
            <w:pPr>
              <w:rPr>
                <w:rFonts w:ascii="宋体" w:eastAsia="宋体"/>
                <w:b w:val="0"/>
                <w:bCs w:val="0"/>
                <w:color w:val="auto"/>
                <w:sz w:val="22"/>
                <w:szCs w:val="22"/>
              </w:rPr>
            </w:pPr>
            <w:r>
              <w:rPr>
                <w:rFonts w:hint="eastAsia" w:ascii="宋体" w:eastAsia="宋体"/>
                <w:b w:val="0"/>
                <w:bCs w:val="0"/>
                <w:color w:val="auto"/>
                <w:sz w:val="22"/>
                <w:szCs w:val="22"/>
              </w:rPr>
              <w:t>投标有效期</w:t>
            </w:r>
          </w:p>
        </w:tc>
        <w:tc>
          <w:tcPr>
            <w:tcW w:w="7710" w:type="dxa"/>
            <w:noWrap w:val="0"/>
            <w:vAlign w:val="center"/>
          </w:tcPr>
          <w:p w14:paraId="1D449698">
            <w:pPr>
              <w:rPr>
                <w:rFonts w:ascii="宋体" w:eastAsia="宋体"/>
                <w:b w:val="0"/>
                <w:bCs w:val="0"/>
                <w:color w:val="auto"/>
                <w:sz w:val="22"/>
                <w:szCs w:val="22"/>
              </w:rPr>
            </w:pPr>
            <w:r>
              <w:rPr>
                <w:rFonts w:hint="eastAsia" w:ascii="宋体" w:eastAsia="宋体"/>
                <w:b w:val="0"/>
                <w:bCs w:val="0"/>
                <w:color w:val="auto"/>
                <w:sz w:val="22"/>
                <w:szCs w:val="22"/>
              </w:rPr>
              <w:t>提交投标文件截止时间起90天内</w:t>
            </w:r>
          </w:p>
        </w:tc>
      </w:tr>
      <w:tr w14:paraId="51A76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noWrap w:val="0"/>
            <w:vAlign w:val="center"/>
          </w:tcPr>
          <w:p w14:paraId="78AD3DD9">
            <w:pPr>
              <w:widowControl/>
              <w:tabs>
                <w:tab w:val="left" w:pos="420"/>
              </w:tabs>
              <w:rPr>
                <w:rFonts w:ascii="宋体" w:eastAsia="宋体"/>
                <w:b w:val="0"/>
                <w:color w:val="auto"/>
                <w:sz w:val="22"/>
                <w:szCs w:val="22"/>
              </w:rPr>
            </w:pPr>
            <w:r>
              <w:rPr>
                <w:rFonts w:hint="eastAsia" w:ascii="宋体" w:eastAsia="宋体"/>
                <w:b w:val="0"/>
                <w:color w:val="auto"/>
                <w:sz w:val="22"/>
                <w:szCs w:val="22"/>
              </w:rPr>
              <w:t>20</w:t>
            </w:r>
          </w:p>
        </w:tc>
        <w:tc>
          <w:tcPr>
            <w:tcW w:w="1619" w:type="dxa"/>
            <w:noWrap w:val="0"/>
            <w:vAlign w:val="center"/>
          </w:tcPr>
          <w:p w14:paraId="2CF86D37">
            <w:pPr>
              <w:rPr>
                <w:rFonts w:ascii="宋体" w:eastAsia="宋体"/>
                <w:b w:val="0"/>
                <w:bCs w:val="0"/>
                <w:color w:val="auto"/>
                <w:sz w:val="22"/>
                <w:szCs w:val="22"/>
              </w:rPr>
            </w:pPr>
            <w:r>
              <w:rPr>
                <w:rFonts w:hint="eastAsia" w:ascii="宋体" w:eastAsia="宋体"/>
                <w:b w:val="0"/>
                <w:bCs w:val="0"/>
                <w:color w:val="auto"/>
                <w:sz w:val="22"/>
                <w:szCs w:val="22"/>
              </w:rPr>
              <w:t>签字或盖章要求</w:t>
            </w:r>
          </w:p>
        </w:tc>
        <w:tc>
          <w:tcPr>
            <w:tcW w:w="7710" w:type="dxa"/>
            <w:noWrap w:val="0"/>
            <w:vAlign w:val="center"/>
          </w:tcPr>
          <w:p w14:paraId="370AD03E">
            <w:pPr>
              <w:rPr>
                <w:rFonts w:ascii="宋体" w:eastAsia="宋体"/>
                <w:b w:val="0"/>
                <w:bCs w:val="0"/>
                <w:color w:val="auto"/>
                <w:sz w:val="22"/>
                <w:szCs w:val="22"/>
              </w:rPr>
            </w:pPr>
            <w:r>
              <w:rPr>
                <w:rFonts w:hint="eastAsia" w:ascii="宋体" w:eastAsia="宋体"/>
                <w:b w:val="0"/>
                <w:bCs w:val="0"/>
                <w:color w:val="auto"/>
                <w:sz w:val="22"/>
                <w:szCs w:val="22"/>
              </w:rPr>
              <w:t>投标文件的均须按招标文件格式要求，由投标供应商加盖单位电子公章和法定代表人或其授权代表电子印章（或签字）。投标文件中所涉及的电子公章必须是投标供应商全称的CA电子公章，不得使用投标专用章、合同章等类似图章代替。</w:t>
            </w:r>
          </w:p>
        </w:tc>
      </w:tr>
      <w:tr w14:paraId="3812D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noWrap w:val="0"/>
            <w:vAlign w:val="center"/>
          </w:tcPr>
          <w:p w14:paraId="4458948A">
            <w:pPr>
              <w:widowControl/>
              <w:tabs>
                <w:tab w:val="left" w:pos="420"/>
              </w:tabs>
              <w:rPr>
                <w:rFonts w:ascii="宋体" w:eastAsia="宋体"/>
                <w:b w:val="0"/>
                <w:color w:val="auto"/>
                <w:sz w:val="22"/>
                <w:szCs w:val="22"/>
              </w:rPr>
            </w:pPr>
            <w:r>
              <w:rPr>
                <w:rFonts w:hint="eastAsia" w:ascii="宋体" w:eastAsia="宋体"/>
                <w:b w:val="0"/>
                <w:color w:val="auto"/>
                <w:sz w:val="22"/>
                <w:szCs w:val="22"/>
              </w:rPr>
              <w:t>21</w:t>
            </w:r>
          </w:p>
        </w:tc>
        <w:tc>
          <w:tcPr>
            <w:tcW w:w="1619" w:type="dxa"/>
            <w:noWrap w:val="0"/>
            <w:vAlign w:val="center"/>
          </w:tcPr>
          <w:p w14:paraId="66BFE497">
            <w:pPr>
              <w:jc w:val="center"/>
              <w:rPr>
                <w:rFonts w:ascii="宋体" w:eastAsia="宋体"/>
                <w:b w:val="0"/>
                <w:color w:val="auto"/>
                <w:sz w:val="22"/>
                <w:szCs w:val="22"/>
              </w:rPr>
            </w:pPr>
            <w:r>
              <w:rPr>
                <w:rFonts w:hint="eastAsia" w:ascii="宋体" w:eastAsia="宋体" w:cs="Arial"/>
                <w:b w:val="0"/>
                <w:color w:val="auto"/>
                <w:sz w:val="22"/>
                <w:szCs w:val="22"/>
              </w:rPr>
              <w:t>投标样品</w:t>
            </w:r>
          </w:p>
        </w:tc>
        <w:tc>
          <w:tcPr>
            <w:tcW w:w="7710" w:type="dxa"/>
            <w:noWrap w:val="0"/>
            <w:vAlign w:val="center"/>
          </w:tcPr>
          <w:p w14:paraId="567314F6">
            <w:pPr>
              <w:rPr>
                <w:rFonts w:ascii="宋体" w:eastAsia="宋体"/>
                <w:b w:val="0"/>
                <w:bCs w:val="0"/>
                <w:color w:val="auto"/>
                <w:sz w:val="22"/>
                <w:szCs w:val="22"/>
              </w:rPr>
            </w:pPr>
            <w:r>
              <w:rPr>
                <w:rFonts w:ascii="宋体" w:eastAsia="宋体"/>
                <w:b w:val="0"/>
                <w:bCs w:val="0"/>
                <w:color w:val="auto"/>
                <w:sz w:val="22"/>
                <w:szCs w:val="22"/>
              </w:rPr>
              <w:fldChar w:fldCharType="begin"/>
            </w:r>
            <w:r>
              <w:rPr>
                <w:rFonts w:ascii="宋体" w:eastAsia="宋体"/>
                <w:b w:val="0"/>
                <w:bCs w:val="0"/>
                <w:color w:val="auto"/>
                <w:sz w:val="22"/>
                <w:szCs w:val="22"/>
              </w:rPr>
              <w:instrText xml:space="preserve"> </w:instrText>
            </w:r>
            <w:r>
              <w:rPr>
                <w:rFonts w:hint="eastAsia" w:ascii="宋体" w:eastAsia="宋体"/>
                <w:b w:val="0"/>
                <w:bCs w:val="0"/>
                <w:color w:val="auto"/>
                <w:sz w:val="22"/>
                <w:szCs w:val="22"/>
              </w:rPr>
              <w:instrText xml:space="preserve">eq \o\ac(□,√)</w:instrText>
            </w:r>
            <w:r>
              <w:rPr>
                <w:rFonts w:ascii="宋体" w:eastAsia="宋体"/>
                <w:b w:val="0"/>
                <w:bCs w:val="0"/>
                <w:color w:val="auto"/>
                <w:sz w:val="22"/>
                <w:szCs w:val="22"/>
              </w:rPr>
              <w:fldChar w:fldCharType="end"/>
            </w:r>
            <w:r>
              <w:rPr>
                <w:rFonts w:hint="eastAsia" w:ascii="宋体" w:eastAsia="宋体"/>
                <w:b w:val="0"/>
                <w:bCs w:val="0"/>
                <w:color w:val="auto"/>
                <w:sz w:val="22"/>
                <w:szCs w:val="22"/>
              </w:rPr>
              <w:t>不需要</w:t>
            </w:r>
          </w:p>
          <w:p w14:paraId="1E973BD9">
            <w:pPr>
              <w:rPr>
                <w:rFonts w:hint="eastAsia" w:ascii="宋体" w:eastAsia="宋体"/>
                <w:b w:val="0"/>
                <w:bCs w:val="0"/>
                <w:color w:val="auto"/>
                <w:sz w:val="22"/>
                <w:szCs w:val="22"/>
              </w:rPr>
            </w:pPr>
            <w:r>
              <w:rPr>
                <w:rFonts w:ascii="宋体" w:eastAsia="宋体"/>
                <w:b w:val="0"/>
                <w:bCs w:val="0"/>
                <w:color w:val="auto"/>
                <w:sz w:val="22"/>
                <w:szCs w:val="22"/>
              </w:rPr>
              <w:t>□</w:t>
            </w:r>
            <w:r>
              <w:rPr>
                <w:rFonts w:hint="eastAsia" w:ascii="宋体" w:eastAsia="宋体"/>
                <w:b w:val="0"/>
                <w:bCs w:val="0"/>
                <w:color w:val="auto"/>
                <w:sz w:val="22"/>
                <w:szCs w:val="22"/>
              </w:rPr>
              <w:t>需要</w:t>
            </w:r>
          </w:p>
        </w:tc>
      </w:tr>
      <w:tr w14:paraId="408AD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2" w:type="dxa"/>
            <w:noWrap w:val="0"/>
            <w:vAlign w:val="center"/>
          </w:tcPr>
          <w:p w14:paraId="1770B8AB">
            <w:pPr>
              <w:widowControl/>
              <w:tabs>
                <w:tab w:val="left" w:pos="420"/>
              </w:tabs>
              <w:rPr>
                <w:rFonts w:ascii="宋体" w:eastAsia="宋体"/>
                <w:b w:val="0"/>
                <w:color w:val="auto"/>
                <w:sz w:val="22"/>
                <w:szCs w:val="22"/>
              </w:rPr>
            </w:pPr>
            <w:r>
              <w:rPr>
                <w:rFonts w:hint="eastAsia" w:ascii="宋体" w:eastAsia="宋体"/>
                <w:b w:val="0"/>
                <w:color w:val="auto"/>
                <w:sz w:val="22"/>
                <w:szCs w:val="22"/>
              </w:rPr>
              <w:t>22</w:t>
            </w:r>
          </w:p>
        </w:tc>
        <w:tc>
          <w:tcPr>
            <w:tcW w:w="1619" w:type="dxa"/>
            <w:noWrap w:val="0"/>
            <w:vAlign w:val="center"/>
          </w:tcPr>
          <w:p w14:paraId="709C59E9">
            <w:pPr>
              <w:jc w:val="center"/>
              <w:rPr>
                <w:rFonts w:ascii="宋体" w:eastAsia="宋体"/>
                <w:b w:val="0"/>
                <w:color w:val="auto"/>
                <w:sz w:val="22"/>
                <w:szCs w:val="22"/>
              </w:rPr>
            </w:pPr>
            <w:r>
              <w:rPr>
                <w:rFonts w:hint="eastAsia" w:ascii="宋体" w:eastAsia="宋体" w:cs="Arial"/>
                <w:b w:val="0"/>
                <w:color w:val="auto"/>
                <w:sz w:val="22"/>
                <w:szCs w:val="22"/>
              </w:rPr>
              <w:t>投标保证金</w:t>
            </w:r>
          </w:p>
        </w:tc>
        <w:tc>
          <w:tcPr>
            <w:tcW w:w="7710" w:type="dxa"/>
            <w:noWrap w:val="0"/>
            <w:vAlign w:val="center"/>
          </w:tcPr>
          <w:p w14:paraId="10129C4B">
            <w:pPr>
              <w:rPr>
                <w:rFonts w:ascii="宋体" w:eastAsia="宋体"/>
                <w:b w:val="0"/>
                <w:bCs w:val="0"/>
                <w:color w:val="auto"/>
                <w:sz w:val="22"/>
                <w:szCs w:val="22"/>
              </w:rPr>
            </w:pPr>
            <w:r>
              <w:rPr>
                <w:rFonts w:ascii="宋体" w:eastAsia="宋体"/>
                <w:b w:val="0"/>
                <w:bCs w:val="0"/>
                <w:color w:val="auto"/>
                <w:sz w:val="22"/>
                <w:szCs w:val="22"/>
              </w:rPr>
              <w:fldChar w:fldCharType="begin"/>
            </w:r>
            <w:r>
              <w:rPr>
                <w:rFonts w:ascii="宋体" w:eastAsia="宋体"/>
                <w:b w:val="0"/>
                <w:bCs w:val="0"/>
                <w:color w:val="auto"/>
                <w:sz w:val="22"/>
                <w:szCs w:val="22"/>
              </w:rPr>
              <w:instrText xml:space="preserve"> </w:instrText>
            </w:r>
            <w:r>
              <w:rPr>
                <w:rFonts w:hint="eastAsia" w:ascii="宋体" w:eastAsia="宋体"/>
                <w:b w:val="0"/>
                <w:bCs w:val="0"/>
                <w:color w:val="auto"/>
                <w:sz w:val="22"/>
                <w:szCs w:val="22"/>
              </w:rPr>
              <w:instrText xml:space="preserve">eq \o\ac(□,√)</w:instrText>
            </w:r>
            <w:r>
              <w:rPr>
                <w:rFonts w:ascii="宋体" w:eastAsia="宋体"/>
                <w:b w:val="0"/>
                <w:bCs w:val="0"/>
                <w:color w:val="auto"/>
                <w:sz w:val="22"/>
                <w:szCs w:val="22"/>
              </w:rPr>
              <w:fldChar w:fldCharType="end"/>
            </w:r>
            <w:r>
              <w:rPr>
                <w:rFonts w:hint="eastAsia" w:ascii="宋体" w:eastAsia="宋体"/>
                <w:b w:val="0"/>
                <w:bCs w:val="0"/>
                <w:color w:val="auto"/>
                <w:sz w:val="22"/>
                <w:szCs w:val="22"/>
              </w:rPr>
              <w:t>不需要</w:t>
            </w:r>
          </w:p>
          <w:p w14:paraId="05F1A800">
            <w:pPr>
              <w:rPr>
                <w:rFonts w:ascii="宋体" w:eastAsia="宋体"/>
                <w:b w:val="0"/>
                <w:bCs w:val="0"/>
                <w:color w:val="auto"/>
                <w:sz w:val="22"/>
                <w:szCs w:val="22"/>
              </w:rPr>
            </w:pPr>
            <w:r>
              <w:rPr>
                <w:rFonts w:ascii="宋体" w:eastAsia="宋体"/>
                <w:b w:val="0"/>
                <w:bCs w:val="0"/>
                <w:color w:val="auto"/>
                <w:sz w:val="22"/>
                <w:szCs w:val="22"/>
              </w:rPr>
              <w:t>□</w:t>
            </w:r>
            <w:r>
              <w:rPr>
                <w:rFonts w:hint="eastAsia" w:ascii="宋体" w:eastAsia="宋体"/>
                <w:b w:val="0"/>
                <w:bCs w:val="0"/>
                <w:color w:val="auto"/>
                <w:sz w:val="22"/>
                <w:szCs w:val="22"/>
              </w:rPr>
              <w:t>需要</w:t>
            </w:r>
          </w:p>
        </w:tc>
      </w:tr>
      <w:tr w14:paraId="4B36C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5" w:hRule="atLeast"/>
          <w:jc w:val="center"/>
        </w:trPr>
        <w:tc>
          <w:tcPr>
            <w:tcW w:w="842" w:type="dxa"/>
            <w:noWrap w:val="0"/>
            <w:vAlign w:val="center"/>
          </w:tcPr>
          <w:p w14:paraId="3D3FD28B">
            <w:pPr>
              <w:widowControl/>
              <w:tabs>
                <w:tab w:val="left" w:pos="420"/>
              </w:tabs>
              <w:rPr>
                <w:rFonts w:ascii="宋体" w:eastAsia="宋体"/>
                <w:b w:val="0"/>
                <w:color w:val="auto"/>
                <w:sz w:val="22"/>
                <w:szCs w:val="22"/>
              </w:rPr>
            </w:pPr>
            <w:r>
              <w:rPr>
                <w:rFonts w:hint="eastAsia" w:ascii="宋体" w:eastAsia="宋体"/>
                <w:b w:val="0"/>
                <w:color w:val="auto"/>
                <w:sz w:val="22"/>
                <w:szCs w:val="22"/>
              </w:rPr>
              <w:t>23</w:t>
            </w:r>
          </w:p>
        </w:tc>
        <w:tc>
          <w:tcPr>
            <w:tcW w:w="1619" w:type="dxa"/>
            <w:noWrap w:val="0"/>
            <w:vAlign w:val="center"/>
          </w:tcPr>
          <w:p w14:paraId="508EBB20">
            <w:pPr>
              <w:adjustRightInd w:val="0"/>
              <w:jc w:val="center"/>
              <w:rPr>
                <w:rFonts w:ascii="宋体" w:eastAsia="宋体"/>
                <w:b w:val="0"/>
                <w:color w:val="auto"/>
                <w:sz w:val="22"/>
                <w:szCs w:val="22"/>
              </w:rPr>
            </w:pPr>
            <w:r>
              <w:rPr>
                <w:rFonts w:hint="eastAsia" w:ascii="宋体" w:eastAsia="宋体"/>
                <w:b w:val="0"/>
                <w:color w:val="auto"/>
                <w:sz w:val="22"/>
                <w:szCs w:val="22"/>
              </w:rPr>
              <w:t>履约担保</w:t>
            </w:r>
          </w:p>
        </w:tc>
        <w:tc>
          <w:tcPr>
            <w:tcW w:w="7710" w:type="dxa"/>
            <w:noWrap w:val="0"/>
            <w:vAlign w:val="center"/>
          </w:tcPr>
          <w:p w14:paraId="7366178E">
            <w:pPr>
              <w:rPr>
                <w:rFonts w:ascii="宋体" w:eastAsia="宋体"/>
                <w:b w:val="0"/>
                <w:bCs w:val="0"/>
                <w:color w:val="auto"/>
                <w:sz w:val="22"/>
                <w:szCs w:val="22"/>
              </w:rPr>
            </w:pPr>
            <w:r>
              <w:rPr>
                <w:rFonts w:ascii="宋体" w:eastAsia="宋体"/>
                <w:b w:val="0"/>
                <w:bCs w:val="0"/>
                <w:color w:val="auto"/>
                <w:sz w:val="22"/>
                <w:szCs w:val="22"/>
              </w:rPr>
              <w:fldChar w:fldCharType="begin"/>
            </w:r>
            <w:r>
              <w:rPr>
                <w:rFonts w:ascii="宋体" w:eastAsia="宋体"/>
                <w:b w:val="0"/>
                <w:bCs w:val="0"/>
                <w:color w:val="auto"/>
                <w:sz w:val="22"/>
                <w:szCs w:val="22"/>
              </w:rPr>
              <w:instrText xml:space="preserve"> </w:instrText>
            </w:r>
            <w:r>
              <w:rPr>
                <w:rFonts w:hint="eastAsia" w:ascii="宋体" w:eastAsia="宋体"/>
                <w:b w:val="0"/>
                <w:bCs w:val="0"/>
                <w:color w:val="auto"/>
                <w:sz w:val="22"/>
                <w:szCs w:val="22"/>
              </w:rPr>
              <w:instrText xml:space="preserve">eq \o\ac(□,√)</w:instrText>
            </w:r>
            <w:r>
              <w:rPr>
                <w:rFonts w:ascii="宋体" w:eastAsia="宋体"/>
                <w:b w:val="0"/>
                <w:bCs w:val="0"/>
                <w:color w:val="auto"/>
                <w:sz w:val="22"/>
                <w:szCs w:val="22"/>
              </w:rPr>
              <w:fldChar w:fldCharType="end"/>
            </w:r>
            <w:r>
              <w:rPr>
                <w:rFonts w:hint="eastAsia" w:ascii="宋体" w:eastAsia="宋体"/>
                <w:b w:val="0"/>
                <w:bCs w:val="0"/>
                <w:color w:val="auto"/>
                <w:sz w:val="22"/>
                <w:szCs w:val="22"/>
              </w:rPr>
              <w:t>不需要</w:t>
            </w:r>
          </w:p>
          <w:p w14:paraId="2AA2E864">
            <w:pPr>
              <w:pStyle w:val="32"/>
              <w:adjustRightInd w:val="0"/>
              <w:snapToGrid w:val="0"/>
              <w:spacing w:line="460" w:lineRule="exact"/>
              <w:ind w:left="-1" w:leftChars="-38" w:hanging="79" w:hangingChars="36"/>
              <w:rPr>
                <w:rFonts w:hAnsi="宋体" w:eastAsia="宋体"/>
                <w:b w:val="0"/>
                <w:bCs w:val="0"/>
                <w:color w:val="auto"/>
                <w:sz w:val="22"/>
                <w:szCs w:val="22"/>
              </w:rPr>
            </w:pPr>
            <w:r>
              <w:rPr>
                <w:rFonts w:hint="eastAsia" w:hAnsi="宋体" w:eastAsia="宋体"/>
                <w:b w:val="0"/>
                <w:bCs w:val="0"/>
                <w:color w:val="auto"/>
                <w:sz w:val="22"/>
                <w:szCs w:val="22"/>
                <w:lang w:eastAsia="zh-CN"/>
              </w:rPr>
              <w:t>□</w:t>
            </w:r>
            <w:r>
              <w:rPr>
                <w:rFonts w:hint="eastAsia" w:hAnsi="宋体" w:eastAsia="宋体"/>
                <w:b w:val="0"/>
                <w:bCs w:val="0"/>
                <w:color w:val="auto"/>
                <w:sz w:val="22"/>
                <w:szCs w:val="22"/>
              </w:rPr>
              <w:t>需要</w:t>
            </w:r>
          </w:p>
        </w:tc>
      </w:tr>
      <w:tr w14:paraId="6D180F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42" w:type="dxa"/>
            <w:noWrap w:val="0"/>
            <w:vAlign w:val="center"/>
          </w:tcPr>
          <w:p w14:paraId="05FCEA16">
            <w:pPr>
              <w:widowControl/>
              <w:tabs>
                <w:tab w:val="left" w:pos="420"/>
              </w:tabs>
              <w:rPr>
                <w:rFonts w:ascii="宋体" w:eastAsia="宋体"/>
                <w:b w:val="0"/>
                <w:color w:val="auto"/>
                <w:sz w:val="22"/>
                <w:szCs w:val="22"/>
              </w:rPr>
            </w:pPr>
            <w:r>
              <w:rPr>
                <w:rFonts w:hint="eastAsia" w:ascii="宋体" w:eastAsia="宋体"/>
                <w:b w:val="0"/>
                <w:color w:val="auto"/>
                <w:sz w:val="22"/>
                <w:szCs w:val="22"/>
              </w:rPr>
              <w:t>24</w:t>
            </w:r>
          </w:p>
        </w:tc>
        <w:tc>
          <w:tcPr>
            <w:tcW w:w="1619" w:type="dxa"/>
            <w:noWrap w:val="0"/>
            <w:vAlign w:val="center"/>
          </w:tcPr>
          <w:p w14:paraId="5485B4C7">
            <w:pPr>
              <w:rPr>
                <w:rFonts w:ascii="宋体" w:eastAsia="宋体"/>
                <w:b w:val="0"/>
                <w:color w:val="auto"/>
                <w:sz w:val="22"/>
                <w:szCs w:val="22"/>
              </w:rPr>
            </w:pPr>
            <w:r>
              <w:rPr>
                <w:rFonts w:hint="eastAsia" w:ascii="宋体" w:eastAsia="宋体" w:cs="Arial"/>
                <w:b w:val="0"/>
                <w:color w:val="auto"/>
                <w:sz w:val="22"/>
                <w:szCs w:val="22"/>
              </w:rPr>
              <w:t>招标文件发售时间及获取方式</w:t>
            </w:r>
          </w:p>
        </w:tc>
        <w:tc>
          <w:tcPr>
            <w:tcW w:w="7710" w:type="dxa"/>
            <w:noWrap w:val="0"/>
            <w:vAlign w:val="center"/>
          </w:tcPr>
          <w:p w14:paraId="51755E26">
            <w:pPr>
              <w:rPr>
                <w:rFonts w:ascii="宋体" w:eastAsia="宋体"/>
                <w:b w:val="0"/>
                <w:color w:val="auto"/>
                <w:sz w:val="22"/>
                <w:szCs w:val="22"/>
              </w:rPr>
            </w:pPr>
            <w:r>
              <w:rPr>
                <w:rFonts w:hint="eastAsia" w:ascii="宋体" w:eastAsia="宋体"/>
                <w:b w:val="0"/>
                <w:color w:val="auto"/>
                <w:sz w:val="22"/>
                <w:szCs w:val="22"/>
              </w:rPr>
              <w:t>见招标公告</w:t>
            </w:r>
          </w:p>
        </w:tc>
      </w:tr>
      <w:tr w14:paraId="5B7E0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2" w:type="dxa"/>
            <w:noWrap w:val="0"/>
            <w:vAlign w:val="center"/>
          </w:tcPr>
          <w:p w14:paraId="5DE5A28B">
            <w:pPr>
              <w:widowControl/>
              <w:tabs>
                <w:tab w:val="left" w:pos="420"/>
              </w:tabs>
              <w:rPr>
                <w:rFonts w:ascii="宋体" w:eastAsia="宋体"/>
                <w:b w:val="0"/>
                <w:color w:val="auto"/>
                <w:sz w:val="22"/>
                <w:szCs w:val="22"/>
              </w:rPr>
            </w:pPr>
            <w:r>
              <w:rPr>
                <w:rFonts w:hint="eastAsia" w:ascii="宋体" w:eastAsia="宋体"/>
                <w:b w:val="0"/>
                <w:color w:val="auto"/>
                <w:sz w:val="22"/>
                <w:szCs w:val="22"/>
              </w:rPr>
              <w:t>25</w:t>
            </w:r>
          </w:p>
        </w:tc>
        <w:tc>
          <w:tcPr>
            <w:tcW w:w="1619" w:type="dxa"/>
            <w:noWrap w:val="0"/>
            <w:vAlign w:val="center"/>
          </w:tcPr>
          <w:p w14:paraId="100865AF">
            <w:pPr>
              <w:rPr>
                <w:rFonts w:ascii="宋体" w:eastAsia="宋体" w:cs="Arial"/>
                <w:b w:val="0"/>
                <w:color w:val="auto"/>
                <w:sz w:val="22"/>
                <w:szCs w:val="22"/>
              </w:rPr>
            </w:pPr>
            <w:r>
              <w:rPr>
                <w:rFonts w:hint="eastAsia" w:ascii="宋体" w:eastAsia="宋体" w:cs="Arial"/>
                <w:b w:val="0"/>
                <w:color w:val="auto"/>
                <w:sz w:val="22"/>
                <w:szCs w:val="22"/>
              </w:rPr>
              <w:t>投标文件的接受</w:t>
            </w:r>
          </w:p>
        </w:tc>
        <w:tc>
          <w:tcPr>
            <w:tcW w:w="7710" w:type="dxa"/>
            <w:noWrap w:val="0"/>
            <w:vAlign w:val="center"/>
          </w:tcPr>
          <w:p w14:paraId="246265D7">
            <w:pPr>
              <w:pStyle w:val="32"/>
              <w:snapToGrid w:val="0"/>
              <w:spacing w:line="360" w:lineRule="exact"/>
              <w:ind w:firstLine="331" w:firstLineChars="150"/>
              <w:rPr>
                <w:rFonts w:hint="eastAsia" w:hAnsi="宋体" w:eastAsia="宋体"/>
                <w:color w:val="auto"/>
                <w:sz w:val="22"/>
              </w:rPr>
            </w:pPr>
            <w:r>
              <w:rPr>
                <w:rFonts w:hint="eastAsia" w:hAnsi="宋体" w:eastAsia="宋体"/>
                <w:color w:val="auto"/>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6D393ACD">
            <w:pPr>
              <w:pStyle w:val="32"/>
              <w:snapToGrid w:val="0"/>
              <w:spacing w:line="400" w:lineRule="exact"/>
              <w:ind w:firstLine="440" w:firstLineChars="200"/>
              <w:rPr>
                <w:rStyle w:val="66"/>
                <w:rFonts w:hint="eastAsia" w:hAnsi="宋体" w:eastAsia="宋体"/>
                <w:b w:val="0"/>
                <w:bCs/>
                <w:color w:val="auto"/>
                <w:sz w:val="22"/>
              </w:rPr>
            </w:pPr>
            <w:r>
              <w:rPr>
                <w:rStyle w:val="66"/>
                <w:rFonts w:hint="eastAsia" w:hAnsi="宋体" w:eastAsia="宋体"/>
                <w:b w:val="0"/>
                <w:bCs/>
                <w:color w:val="auto"/>
                <w:sz w:val="22"/>
              </w:rPr>
              <w:t>确保采购项目顺利实施，避免因政采云上电子投标文件解密失败导致投标人投标无效，投标人可在</w:t>
            </w:r>
            <w:r>
              <w:rPr>
                <w:rFonts w:hint="eastAsia" w:hAnsi="宋体" w:eastAsia="宋体"/>
                <w:color w:val="auto"/>
                <w:sz w:val="22"/>
              </w:rPr>
              <w:t>开标时间前</w:t>
            </w:r>
            <w:r>
              <w:rPr>
                <w:rStyle w:val="66"/>
                <w:rFonts w:hint="eastAsia" w:hAnsi="宋体" w:eastAsia="宋体"/>
                <w:b w:val="0"/>
                <w:bCs/>
                <w:color w:val="auto"/>
                <w:sz w:val="22"/>
              </w:rPr>
              <w:t>将在政采云平台上最后生成的具备电子签章的备份加密投标文件（文件名后缀为备份标书四字的首字母）以电子邮件方式传送至</w:t>
            </w:r>
            <w:r>
              <w:rPr>
                <w:rFonts w:hint="eastAsia" w:hAnsi="宋体" w:eastAsia="宋体"/>
                <w:color w:val="auto"/>
                <w:sz w:val="22"/>
                <w:szCs w:val="22"/>
                <w:u w:val="single"/>
              </w:rPr>
              <w:t>浙江品信工程项目管理有限公司邮箱（</w:t>
            </w:r>
            <w:r>
              <w:rPr>
                <w:rFonts w:hAnsi="宋体" w:eastAsia="宋体"/>
                <w:color w:val="auto"/>
                <w:sz w:val="22"/>
                <w:szCs w:val="22"/>
                <w:u w:val="single"/>
              </w:rPr>
              <w:t>269970911</w:t>
            </w:r>
            <w:r>
              <w:rPr>
                <w:rFonts w:hint="eastAsia" w:hAnsi="宋体" w:eastAsia="宋体"/>
                <w:color w:val="auto"/>
                <w:sz w:val="22"/>
                <w:szCs w:val="22"/>
                <w:u w:val="single"/>
              </w:rPr>
              <w:t>@qq.com）</w:t>
            </w:r>
            <w:r>
              <w:rPr>
                <w:rStyle w:val="66"/>
                <w:rFonts w:hint="eastAsia" w:hAnsi="宋体" w:eastAsia="宋体"/>
                <w:b w:val="0"/>
                <w:bCs/>
                <w:color w:val="auto"/>
                <w:sz w:val="22"/>
              </w:rPr>
              <w:t>，传送的备份电子投标文件需打包压缩并加密，加密密码由投标人自行保管，如政采云上电子投标文件出现解密失败情况（在线解密电子投标文件时间为开标时间起</w:t>
            </w:r>
            <w:r>
              <w:rPr>
                <w:rStyle w:val="66"/>
                <w:rFonts w:hint="eastAsia" w:hAnsi="宋体" w:eastAsia="宋体"/>
                <w:b w:val="0"/>
                <w:bCs/>
                <w:color w:val="auto"/>
                <w:sz w:val="22"/>
                <w:lang w:val="en-US" w:eastAsia="zh-CN"/>
              </w:rPr>
              <w:t>30分钟</w:t>
            </w:r>
            <w:r>
              <w:rPr>
                <w:rStyle w:val="66"/>
                <w:rFonts w:hint="eastAsia" w:hAnsi="宋体" w:eastAsia="宋体"/>
                <w:b w:val="0"/>
                <w:bCs/>
                <w:color w:val="auto"/>
                <w:sz w:val="22"/>
              </w:rPr>
              <w:t>内），投标人可按照自身意愿确认是否同意提供加密密码解密传送至</w:t>
            </w:r>
            <w:r>
              <w:rPr>
                <w:rFonts w:hint="eastAsia" w:hAnsi="宋体" w:eastAsia="宋体"/>
                <w:color w:val="auto"/>
                <w:sz w:val="22"/>
                <w:szCs w:val="22"/>
                <w:u w:val="single"/>
              </w:rPr>
              <w:t>浙江品信工程项目管理有限公司邮箱（</w:t>
            </w:r>
            <w:r>
              <w:rPr>
                <w:rFonts w:hAnsi="宋体" w:eastAsia="宋体"/>
                <w:color w:val="auto"/>
                <w:sz w:val="22"/>
                <w:szCs w:val="22"/>
                <w:u w:val="single"/>
              </w:rPr>
              <w:t>269970911</w:t>
            </w:r>
            <w:r>
              <w:rPr>
                <w:rFonts w:hint="eastAsia" w:hAnsi="宋体" w:eastAsia="宋体"/>
                <w:color w:val="auto"/>
                <w:sz w:val="22"/>
                <w:szCs w:val="22"/>
                <w:u w:val="single"/>
              </w:rPr>
              <w:t xml:space="preserve">@qq.com） </w:t>
            </w:r>
            <w:r>
              <w:rPr>
                <w:rStyle w:val="66"/>
                <w:rFonts w:hint="eastAsia" w:hAnsi="宋体" w:eastAsia="宋体"/>
                <w:b w:val="0"/>
                <w:bCs/>
                <w:color w:val="auto"/>
                <w:sz w:val="22"/>
              </w:rPr>
              <w:t>的备份文件，并以备份文件作为替代电子投标文件，如投标人未按照规定时间（</w:t>
            </w:r>
            <w:r>
              <w:rPr>
                <w:rFonts w:hint="eastAsia" w:hAnsi="宋体" w:eastAsia="宋体"/>
                <w:color w:val="auto"/>
                <w:sz w:val="22"/>
              </w:rPr>
              <w:t>开标时间前</w:t>
            </w:r>
            <w:r>
              <w:rPr>
                <w:rStyle w:val="66"/>
                <w:rFonts w:hint="eastAsia" w:hAnsi="宋体" w:eastAsia="宋体"/>
                <w:b w:val="0"/>
                <w:bCs/>
                <w:color w:val="auto"/>
                <w:sz w:val="22"/>
              </w:rPr>
              <w:t>）及要求提供有效备份文件，同时政采云上投标文件解密失败的，将导致投标无效。</w:t>
            </w:r>
          </w:p>
          <w:p w14:paraId="24108690">
            <w:pPr>
              <w:pStyle w:val="32"/>
              <w:snapToGrid w:val="0"/>
              <w:spacing w:line="400" w:lineRule="exact"/>
              <w:ind w:firstLine="440" w:firstLineChars="200"/>
              <w:rPr>
                <w:rStyle w:val="66"/>
                <w:rFonts w:hint="eastAsia" w:hAnsi="宋体" w:eastAsia="宋体"/>
                <w:b w:val="0"/>
                <w:bCs/>
                <w:color w:val="auto"/>
                <w:sz w:val="22"/>
              </w:rPr>
            </w:pPr>
            <w:r>
              <w:rPr>
                <w:rStyle w:val="66"/>
                <w:rFonts w:hint="eastAsia" w:hAnsi="宋体" w:eastAsia="宋体"/>
                <w:b w:val="0"/>
                <w:bCs/>
                <w:color w:val="auto"/>
                <w:sz w:val="22"/>
              </w:rPr>
              <w:t>投标人无需在开标当天到达开标现场对电子投标进行解密，可在公司办公场地在规定时间内对电子投标文件进行解密。</w:t>
            </w:r>
            <w:r>
              <w:rPr>
                <w:rFonts w:hint="eastAsia" w:hAnsi="宋体" w:eastAsia="宋体"/>
                <w:color w:val="auto"/>
                <w:sz w:val="22"/>
              </w:rPr>
              <w:t>重要提醒：解密用的CA为制作投标文件的CA。</w:t>
            </w:r>
          </w:p>
          <w:p w14:paraId="6BBD60A2">
            <w:pPr>
              <w:pStyle w:val="32"/>
              <w:snapToGrid w:val="0"/>
              <w:spacing w:line="400" w:lineRule="exact"/>
              <w:ind w:firstLine="442" w:firstLineChars="200"/>
              <w:rPr>
                <w:rFonts w:hint="eastAsia" w:hAnsi="宋体" w:eastAsia="宋体"/>
                <w:color w:val="auto"/>
                <w:sz w:val="22"/>
              </w:rPr>
            </w:pPr>
            <w:r>
              <w:rPr>
                <w:rFonts w:hint="eastAsia" w:hAnsi="宋体" w:eastAsia="宋体"/>
                <w:color w:val="auto"/>
                <w:sz w:val="22"/>
              </w:rPr>
              <w:t>本项目由采购代理机构做好“备份电子投标文件”的签收工作后，与投标资料一并归档。投标人授权代表不参加现场开标活动，由相关人员进行现场监督。采购代理机构将记录所有投标文件的开封过程的有关内容，并由相关人员签字确认。评标委员会要求供应商澄清、说明或者补正，须通过政采云平台要求澄清、说明或者补正。</w:t>
            </w:r>
          </w:p>
          <w:p w14:paraId="183F804C">
            <w:pPr>
              <w:snapToGrid w:val="0"/>
              <w:spacing w:line="360" w:lineRule="exact"/>
              <w:ind w:firstLine="442" w:firstLineChars="200"/>
              <w:jc w:val="left"/>
              <w:rPr>
                <w:rFonts w:hint="eastAsia" w:ascii="宋体" w:eastAsia="宋体"/>
                <w:color w:val="auto"/>
                <w:sz w:val="22"/>
              </w:rPr>
            </w:pPr>
            <w:r>
              <w:rPr>
                <w:rFonts w:hint="eastAsia" w:ascii="宋体" w:eastAsia="宋体"/>
                <w:color w:val="auto"/>
                <w:sz w:val="22"/>
              </w:rPr>
              <w:t>投标人递交的备份电子投标文件时，如出现下列情况之一的，将被拒收：</w:t>
            </w:r>
          </w:p>
          <w:p w14:paraId="3785FD99">
            <w:pPr>
              <w:snapToGrid w:val="0"/>
              <w:spacing w:line="360" w:lineRule="exact"/>
              <w:jc w:val="left"/>
              <w:rPr>
                <w:rFonts w:hint="eastAsia" w:ascii="宋体" w:eastAsia="宋体"/>
                <w:color w:val="auto"/>
                <w:sz w:val="22"/>
              </w:rPr>
            </w:pPr>
            <w:r>
              <w:rPr>
                <w:rFonts w:hint="eastAsia" w:ascii="宋体" w:eastAsia="宋体"/>
                <w:color w:val="auto"/>
                <w:sz w:val="22"/>
              </w:rPr>
              <w:t>1、未按规定加密或加写标记；</w:t>
            </w:r>
          </w:p>
          <w:p w14:paraId="6F1843F6">
            <w:pPr>
              <w:snapToGrid w:val="0"/>
              <w:spacing w:line="360" w:lineRule="exact"/>
              <w:jc w:val="left"/>
              <w:rPr>
                <w:rFonts w:hint="eastAsia" w:ascii="宋体" w:eastAsia="宋体"/>
                <w:color w:val="auto"/>
                <w:sz w:val="22"/>
              </w:rPr>
            </w:pPr>
            <w:r>
              <w:rPr>
                <w:rFonts w:hint="eastAsia" w:ascii="宋体" w:eastAsia="宋体"/>
                <w:color w:val="auto"/>
                <w:sz w:val="22"/>
              </w:rPr>
              <w:t>2、超过投标截止时间送达的；</w:t>
            </w:r>
          </w:p>
          <w:p w14:paraId="6DB6B3E5">
            <w:pPr>
              <w:snapToGrid w:val="0"/>
              <w:spacing w:line="360" w:lineRule="exact"/>
              <w:jc w:val="left"/>
              <w:rPr>
                <w:rFonts w:hint="eastAsia" w:ascii="宋体" w:eastAsia="宋体"/>
                <w:color w:val="auto"/>
                <w:sz w:val="22"/>
              </w:rPr>
            </w:pPr>
            <w:r>
              <w:rPr>
                <w:rFonts w:hint="eastAsia" w:ascii="宋体" w:eastAsia="宋体"/>
                <w:color w:val="auto"/>
                <w:sz w:val="22"/>
              </w:rPr>
              <w:t>3、未在政采云平台获取采购文件的；</w:t>
            </w:r>
          </w:p>
          <w:p w14:paraId="265DE53A">
            <w:pPr>
              <w:rPr>
                <w:rFonts w:ascii="宋体" w:eastAsia="宋体" w:cs="Arial"/>
                <w:b w:val="0"/>
                <w:color w:val="auto"/>
                <w:sz w:val="22"/>
                <w:szCs w:val="22"/>
              </w:rPr>
            </w:pPr>
            <w:r>
              <w:rPr>
                <w:rFonts w:hint="eastAsia" w:ascii="宋体" w:eastAsia="宋体"/>
                <w:color w:val="auto"/>
                <w:sz w:val="22"/>
              </w:rPr>
              <w:t>4、仅提供电子备份投标文件的，投标无效。</w:t>
            </w:r>
          </w:p>
        </w:tc>
      </w:tr>
      <w:tr w14:paraId="3055B6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noWrap w:val="0"/>
            <w:vAlign w:val="center"/>
          </w:tcPr>
          <w:p w14:paraId="4C1FAE93">
            <w:pPr>
              <w:widowControl/>
              <w:tabs>
                <w:tab w:val="left" w:pos="420"/>
              </w:tabs>
              <w:ind w:right="220"/>
              <w:rPr>
                <w:rFonts w:ascii="宋体" w:eastAsia="宋体"/>
                <w:b w:val="0"/>
                <w:color w:val="auto"/>
                <w:sz w:val="22"/>
                <w:szCs w:val="22"/>
              </w:rPr>
            </w:pPr>
            <w:r>
              <w:rPr>
                <w:rFonts w:hint="eastAsia" w:ascii="宋体" w:eastAsia="宋体"/>
                <w:b w:val="0"/>
                <w:color w:val="auto"/>
                <w:sz w:val="22"/>
                <w:szCs w:val="22"/>
              </w:rPr>
              <w:t>26</w:t>
            </w:r>
          </w:p>
        </w:tc>
        <w:tc>
          <w:tcPr>
            <w:tcW w:w="1619" w:type="dxa"/>
            <w:noWrap w:val="0"/>
            <w:vAlign w:val="center"/>
          </w:tcPr>
          <w:p w14:paraId="0AB51939">
            <w:pPr>
              <w:jc w:val="center"/>
              <w:rPr>
                <w:rFonts w:ascii="宋体" w:eastAsia="宋体"/>
                <w:b w:val="0"/>
                <w:color w:val="auto"/>
                <w:sz w:val="22"/>
                <w:szCs w:val="22"/>
              </w:rPr>
            </w:pPr>
            <w:r>
              <w:rPr>
                <w:rFonts w:hint="eastAsia" w:ascii="宋体" w:eastAsia="宋体" w:cs="Arial"/>
                <w:b w:val="0"/>
                <w:color w:val="auto"/>
                <w:sz w:val="22"/>
                <w:szCs w:val="22"/>
              </w:rPr>
              <w:t>投标截止时间</w:t>
            </w:r>
          </w:p>
        </w:tc>
        <w:tc>
          <w:tcPr>
            <w:tcW w:w="7710" w:type="dxa"/>
            <w:noWrap w:val="0"/>
            <w:vAlign w:val="center"/>
          </w:tcPr>
          <w:p w14:paraId="77D227BF">
            <w:pPr>
              <w:rPr>
                <w:rFonts w:hint="eastAsia" w:ascii="宋体" w:eastAsia="宋体"/>
                <w:bCs w:val="0"/>
                <w:color w:val="auto"/>
                <w:sz w:val="22"/>
                <w:szCs w:val="22"/>
              </w:rPr>
            </w:pPr>
            <w:r>
              <w:rPr>
                <w:rFonts w:hint="eastAsia" w:ascii="宋体" w:eastAsia="宋体"/>
                <w:iCs/>
                <w:color w:val="auto"/>
                <w:sz w:val="22"/>
                <w:szCs w:val="22"/>
              </w:rPr>
              <w:t xml:space="preserve">2024年 </w:t>
            </w:r>
            <w:r>
              <w:rPr>
                <w:rFonts w:hint="eastAsia" w:ascii="宋体" w:eastAsia="宋体"/>
                <w:iCs/>
                <w:color w:val="auto"/>
                <w:sz w:val="22"/>
                <w:szCs w:val="22"/>
                <w:lang w:val="en-US" w:eastAsia="zh-CN"/>
              </w:rPr>
              <w:t>08</w:t>
            </w:r>
            <w:r>
              <w:rPr>
                <w:rFonts w:hint="eastAsia" w:ascii="宋体" w:eastAsia="宋体"/>
                <w:iCs/>
                <w:color w:val="auto"/>
                <w:sz w:val="22"/>
                <w:szCs w:val="22"/>
              </w:rPr>
              <w:t xml:space="preserve"> 月 </w:t>
            </w:r>
            <w:r>
              <w:rPr>
                <w:rFonts w:hint="eastAsia" w:ascii="宋体" w:eastAsia="宋体"/>
                <w:iCs/>
                <w:color w:val="auto"/>
                <w:sz w:val="22"/>
                <w:szCs w:val="22"/>
                <w:lang w:val="en-US" w:eastAsia="zh-CN"/>
              </w:rPr>
              <w:t>13</w:t>
            </w:r>
            <w:r>
              <w:rPr>
                <w:rFonts w:hint="eastAsia" w:ascii="宋体" w:eastAsia="宋体"/>
                <w:iCs/>
                <w:color w:val="auto"/>
                <w:sz w:val="22"/>
                <w:szCs w:val="22"/>
              </w:rPr>
              <w:t xml:space="preserve"> 日上午09:</w:t>
            </w:r>
            <w:r>
              <w:rPr>
                <w:rFonts w:ascii="宋体" w:eastAsia="宋体"/>
                <w:iCs/>
                <w:color w:val="auto"/>
                <w:sz w:val="22"/>
                <w:szCs w:val="22"/>
              </w:rPr>
              <w:t>3</w:t>
            </w:r>
            <w:r>
              <w:rPr>
                <w:rFonts w:hint="eastAsia" w:ascii="宋体" w:eastAsia="宋体"/>
                <w:iCs/>
                <w:color w:val="auto"/>
                <w:sz w:val="22"/>
                <w:szCs w:val="22"/>
              </w:rPr>
              <w:t>0 截</w:t>
            </w:r>
            <w:r>
              <w:rPr>
                <w:rFonts w:hint="eastAsia" w:ascii="宋体" w:eastAsia="宋体" w:cs="Arial"/>
                <w:iCs/>
                <w:color w:val="auto"/>
                <w:sz w:val="22"/>
                <w:szCs w:val="22"/>
              </w:rPr>
              <w:t>止</w:t>
            </w:r>
            <w:r>
              <w:rPr>
                <w:rFonts w:ascii="宋体" w:eastAsia="宋体" w:cs="Arial"/>
                <w:iCs/>
                <w:color w:val="auto"/>
                <w:sz w:val="22"/>
                <w:szCs w:val="22"/>
              </w:rPr>
              <w:t>(</w:t>
            </w:r>
            <w:r>
              <w:rPr>
                <w:rFonts w:hint="eastAsia" w:ascii="宋体" w:eastAsia="宋体" w:cs="Arial"/>
                <w:iCs/>
                <w:color w:val="auto"/>
                <w:sz w:val="22"/>
                <w:szCs w:val="22"/>
              </w:rPr>
              <w:t>北京时间</w:t>
            </w:r>
            <w:r>
              <w:rPr>
                <w:rFonts w:ascii="宋体" w:eastAsia="宋体" w:cs="Arial"/>
                <w:iCs/>
                <w:color w:val="auto"/>
                <w:sz w:val="22"/>
                <w:szCs w:val="22"/>
              </w:rPr>
              <w:t>)</w:t>
            </w:r>
            <w:r>
              <w:rPr>
                <w:rFonts w:hint="eastAsia" w:ascii="宋体" w:eastAsia="宋体" w:cs="Arial"/>
                <w:iCs/>
                <w:color w:val="auto"/>
                <w:sz w:val="22"/>
                <w:szCs w:val="22"/>
              </w:rPr>
              <w:t>。</w:t>
            </w:r>
          </w:p>
        </w:tc>
      </w:tr>
      <w:tr w14:paraId="78012F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2" w:type="dxa"/>
            <w:noWrap w:val="0"/>
            <w:vAlign w:val="center"/>
          </w:tcPr>
          <w:p w14:paraId="6D72D482">
            <w:pPr>
              <w:widowControl/>
              <w:tabs>
                <w:tab w:val="left" w:pos="420"/>
              </w:tabs>
              <w:rPr>
                <w:rFonts w:ascii="宋体" w:eastAsia="宋体"/>
                <w:b w:val="0"/>
                <w:color w:val="auto"/>
                <w:sz w:val="22"/>
                <w:szCs w:val="22"/>
              </w:rPr>
            </w:pPr>
            <w:r>
              <w:rPr>
                <w:rFonts w:hint="eastAsia" w:ascii="宋体" w:eastAsia="宋体"/>
                <w:b w:val="0"/>
                <w:color w:val="auto"/>
                <w:sz w:val="22"/>
                <w:szCs w:val="22"/>
              </w:rPr>
              <w:t>27</w:t>
            </w:r>
          </w:p>
        </w:tc>
        <w:tc>
          <w:tcPr>
            <w:tcW w:w="1619" w:type="dxa"/>
            <w:noWrap w:val="0"/>
            <w:vAlign w:val="center"/>
          </w:tcPr>
          <w:p w14:paraId="36C68995">
            <w:pPr>
              <w:rPr>
                <w:rFonts w:ascii="宋体" w:eastAsia="宋体" w:cs="Arial"/>
                <w:b w:val="0"/>
                <w:color w:val="auto"/>
                <w:sz w:val="22"/>
                <w:szCs w:val="22"/>
              </w:rPr>
            </w:pPr>
            <w:r>
              <w:rPr>
                <w:rFonts w:hint="eastAsia" w:ascii="宋体" w:eastAsia="宋体"/>
                <w:b w:val="0"/>
                <w:color w:val="auto"/>
                <w:sz w:val="22"/>
                <w:szCs w:val="22"/>
              </w:rPr>
              <w:t>投标文件递交时间及地点</w:t>
            </w:r>
          </w:p>
        </w:tc>
        <w:tc>
          <w:tcPr>
            <w:tcW w:w="7710" w:type="dxa"/>
            <w:noWrap w:val="0"/>
            <w:vAlign w:val="center"/>
          </w:tcPr>
          <w:p w14:paraId="0B1C503B">
            <w:pPr>
              <w:rPr>
                <w:rFonts w:ascii="宋体" w:eastAsia="宋体"/>
                <w:iCs/>
                <w:color w:val="auto"/>
                <w:sz w:val="22"/>
                <w:szCs w:val="22"/>
              </w:rPr>
            </w:pPr>
            <w:r>
              <w:rPr>
                <w:rFonts w:hint="eastAsia" w:ascii="宋体" w:eastAsia="宋体"/>
                <w:iCs/>
                <w:color w:val="auto"/>
                <w:sz w:val="22"/>
                <w:szCs w:val="22"/>
              </w:rPr>
              <w:t xml:space="preserve">2024年 </w:t>
            </w:r>
            <w:r>
              <w:rPr>
                <w:rFonts w:hint="eastAsia" w:ascii="宋体" w:eastAsia="宋体"/>
                <w:iCs/>
                <w:color w:val="auto"/>
                <w:sz w:val="22"/>
                <w:szCs w:val="22"/>
                <w:lang w:val="en-US" w:eastAsia="zh-CN"/>
              </w:rPr>
              <w:t>08</w:t>
            </w:r>
            <w:r>
              <w:rPr>
                <w:rFonts w:hint="eastAsia" w:ascii="宋体" w:eastAsia="宋体"/>
                <w:iCs/>
                <w:color w:val="auto"/>
                <w:sz w:val="22"/>
                <w:szCs w:val="22"/>
              </w:rPr>
              <w:t xml:space="preserve"> 月</w:t>
            </w:r>
            <w:r>
              <w:rPr>
                <w:rFonts w:hint="eastAsia" w:ascii="宋体" w:eastAsia="宋体"/>
                <w:iCs/>
                <w:color w:val="auto"/>
                <w:sz w:val="22"/>
                <w:szCs w:val="22"/>
                <w:lang w:val="en-US" w:eastAsia="zh-CN"/>
              </w:rPr>
              <w:t xml:space="preserve"> 13</w:t>
            </w:r>
            <w:r>
              <w:rPr>
                <w:rFonts w:hint="eastAsia" w:ascii="宋体" w:eastAsia="宋体"/>
                <w:iCs/>
                <w:color w:val="auto"/>
                <w:sz w:val="22"/>
                <w:szCs w:val="22"/>
              </w:rPr>
              <w:t>日上午09:</w:t>
            </w:r>
            <w:r>
              <w:rPr>
                <w:rFonts w:ascii="宋体" w:eastAsia="宋体"/>
                <w:iCs/>
                <w:color w:val="auto"/>
                <w:sz w:val="22"/>
                <w:szCs w:val="22"/>
              </w:rPr>
              <w:t>3</w:t>
            </w:r>
            <w:r>
              <w:rPr>
                <w:rFonts w:hint="eastAsia" w:ascii="宋体" w:eastAsia="宋体"/>
                <w:iCs/>
                <w:color w:val="auto"/>
                <w:sz w:val="22"/>
                <w:szCs w:val="22"/>
              </w:rPr>
              <w:t>0 前；</w:t>
            </w:r>
          </w:p>
          <w:p w14:paraId="4BE8DAE7">
            <w:pPr>
              <w:rPr>
                <w:rFonts w:ascii="宋体" w:eastAsia="宋体" w:cs="Arial"/>
                <w:b w:val="0"/>
                <w:color w:val="auto"/>
                <w:sz w:val="22"/>
                <w:szCs w:val="22"/>
              </w:rPr>
            </w:pPr>
            <w:r>
              <w:rPr>
                <w:rFonts w:hint="eastAsia" w:ascii="宋体" w:eastAsia="宋体"/>
                <w:b w:val="0"/>
                <w:bCs w:val="0"/>
                <w:iCs/>
                <w:color w:val="auto"/>
                <w:sz w:val="22"/>
                <w:szCs w:val="22"/>
              </w:rPr>
              <w:t>投标文件递交地点：本项目采用在线投标方式，投标供应商无须前往投标现场。</w:t>
            </w:r>
            <w:r>
              <w:rPr>
                <w:rFonts w:ascii="宋体" w:eastAsia="宋体"/>
                <w:b w:val="0"/>
                <w:bCs w:val="0"/>
                <w:iCs/>
                <w:color w:val="auto"/>
                <w:sz w:val="22"/>
                <w:szCs w:val="22"/>
              </w:rPr>
              <w:t xml:space="preserve">             </w:t>
            </w:r>
          </w:p>
        </w:tc>
      </w:tr>
      <w:tr w14:paraId="40409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2" w:type="dxa"/>
            <w:noWrap w:val="0"/>
            <w:vAlign w:val="center"/>
          </w:tcPr>
          <w:p w14:paraId="2E32CB4F">
            <w:pPr>
              <w:widowControl/>
              <w:tabs>
                <w:tab w:val="left" w:pos="420"/>
              </w:tabs>
              <w:rPr>
                <w:rFonts w:ascii="宋体" w:eastAsia="宋体"/>
                <w:b w:val="0"/>
                <w:color w:val="auto"/>
                <w:sz w:val="22"/>
                <w:szCs w:val="22"/>
              </w:rPr>
            </w:pPr>
            <w:r>
              <w:rPr>
                <w:rFonts w:hint="eastAsia" w:ascii="宋体" w:eastAsia="宋体"/>
                <w:b w:val="0"/>
                <w:color w:val="auto"/>
                <w:sz w:val="22"/>
                <w:szCs w:val="22"/>
              </w:rPr>
              <w:t>28</w:t>
            </w:r>
          </w:p>
        </w:tc>
        <w:tc>
          <w:tcPr>
            <w:tcW w:w="1619" w:type="dxa"/>
            <w:noWrap w:val="0"/>
            <w:vAlign w:val="center"/>
          </w:tcPr>
          <w:p w14:paraId="67A8E2B7">
            <w:pPr>
              <w:jc w:val="center"/>
              <w:rPr>
                <w:rFonts w:ascii="宋体" w:eastAsia="宋体" w:cs="Arial"/>
                <w:b w:val="0"/>
                <w:color w:val="auto"/>
                <w:sz w:val="22"/>
                <w:szCs w:val="22"/>
              </w:rPr>
            </w:pPr>
            <w:r>
              <w:rPr>
                <w:rFonts w:hint="eastAsia" w:ascii="宋体" w:eastAsia="宋体" w:cs="Arial"/>
                <w:b w:val="0"/>
                <w:color w:val="auto"/>
                <w:sz w:val="22"/>
                <w:szCs w:val="22"/>
              </w:rPr>
              <w:t>开标时间</w:t>
            </w:r>
          </w:p>
          <w:p w14:paraId="27606048">
            <w:pPr>
              <w:jc w:val="center"/>
              <w:rPr>
                <w:rFonts w:ascii="宋体" w:eastAsia="宋体"/>
                <w:b w:val="0"/>
                <w:color w:val="auto"/>
                <w:sz w:val="22"/>
                <w:szCs w:val="22"/>
              </w:rPr>
            </w:pPr>
            <w:r>
              <w:rPr>
                <w:rFonts w:hint="eastAsia" w:ascii="宋体" w:eastAsia="宋体" w:cs="Arial"/>
                <w:b w:val="0"/>
                <w:color w:val="auto"/>
                <w:sz w:val="22"/>
                <w:szCs w:val="22"/>
              </w:rPr>
              <w:t>开标地点</w:t>
            </w:r>
          </w:p>
        </w:tc>
        <w:tc>
          <w:tcPr>
            <w:tcW w:w="7710" w:type="dxa"/>
            <w:noWrap w:val="0"/>
            <w:vAlign w:val="center"/>
          </w:tcPr>
          <w:p w14:paraId="4788482D">
            <w:pPr>
              <w:rPr>
                <w:rFonts w:ascii="宋体" w:eastAsia="宋体" w:cs="Arial"/>
                <w:b w:val="0"/>
                <w:color w:val="auto"/>
                <w:sz w:val="22"/>
                <w:szCs w:val="22"/>
              </w:rPr>
            </w:pPr>
            <w:r>
              <w:rPr>
                <w:rFonts w:hint="eastAsia" w:ascii="宋体" w:eastAsia="宋体" w:cs="Arial"/>
                <w:b w:val="0"/>
                <w:color w:val="auto"/>
                <w:sz w:val="22"/>
                <w:szCs w:val="22"/>
              </w:rPr>
              <w:t>开标时间：</w:t>
            </w:r>
            <w:r>
              <w:rPr>
                <w:rFonts w:hint="eastAsia" w:ascii="宋体" w:eastAsia="宋体"/>
                <w:color w:val="auto"/>
                <w:sz w:val="22"/>
                <w:szCs w:val="22"/>
              </w:rPr>
              <w:t xml:space="preserve">2024年 </w:t>
            </w:r>
            <w:r>
              <w:rPr>
                <w:rFonts w:hint="eastAsia" w:ascii="宋体" w:eastAsia="宋体"/>
                <w:color w:val="auto"/>
                <w:sz w:val="22"/>
                <w:szCs w:val="22"/>
                <w:lang w:val="en-US" w:eastAsia="zh-CN"/>
              </w:rPr>
              <w:t>08</w:t>
            </w:r>
            <w:r>
              <w:rPr>
                <w:rFonts w:hint="eastAsia" w:ascii="宋体" w:eastAsia="宋体"/>
                <w:color w:val="auto"/>
                <w:sz w:val="22"/>
                <w:szCs w:val="22"/>
              </w:rPr>
              <w:t xml:space="preserve"> 月 </w:t>
            </w:r>
            <w:r>
              <w:rPr>
                <w:rFonts w:hint="eastAsia" w:ascii="宋体" w:eastAsia="宋体"/>
                <w:color w:val="auto"/>
                <w:sz w:val="22"/>
                <w:szCs w:val="22"/>
                <w:lang w:val="en-US" w:eastAsia="zh-CN"/>
              </w:rPr>
              <w:t xml:space="preserve">13 </w:t>
            </w:r>
            <w:r>
              <w:rPr>
                <w:rFonts w:hint="eastAsia" w:ascii="宋体" w:eastAsia="宋体"/>
                <w:color w:val="auto"/>
                <w:sz w:val="22"/>
                <w:szCs w:val="22"/>
              </w:rPr>
              <w:t>日上午09:</w:t>
            </w:r>
            <w:r>
              <w:rPr>
                <w:rFonts w:ascii="宋体" w:eastAsia="宋体"/>
                <w:color w:val="auto"/>
                <w:sz w:val="22"/>
                <w:szCs w:val="22"/>
              </w:rPr>
              <w:t>3</w:t>
            </w:r>
            <w:r>
              <w:rPr>
                <w:rFonts w:hint="eastAsia" w:ascii="宋体" w:eastAsia="宋体"/>
                <w:color w:val="auto"/>
                <w:sz w:val="22"/>
                <w:szCs w:val="22"/>
              </w:rPr>
              <w:t xml:space="preserve">0 </w:t>
            </w:r>
            <w:r>
              <w:rPr>
                <w:rFonts w:hint="eastAsia" w:ascii="宋体" w:eastAsia="宋体" w:cs="Arial"/>
                <w:color w:val="auto"/>
                <w:sz w:val="22"/>
                <w:szCs w:val="22"/>
              </w:rPr>
              <w:t>正</w:t>
            </w:r>
            <w:r>
              <w:rPr>
                <w:rFonts w:ascii="宋体" w:eastAsia="宋体" w:cs="Arial"/>
                <w:color w:val="auto"/>
                <w:sz w:val="22"/>
                <w:szCs w:val="22"/>
              </w:rPr>
              <w:t xml:space="preserve"> (</w:t>
            </w:r>
            <w:r>
              <w:rPr>
                <w:rFonts w:hint="eastAsia" w:ascii="宋体" w:eastAsia="宋体" w:cs="Arial"/>
                <w:color w:val="auto"/>
                <w:sz w:val="22"/>
                <w:szCs w:val="22"/>
              </w:rPr>
              <w:t>北京时间</w:t>
            </w:r>
            <w:r>
              <w:rPr>
                <w:rFonts w:ascii="宋体" w:eastAsia="宋体" w:cs="Arial"/>
                <w:color w:val="auto"/>
                <w:sz w:val="22"/>
                <w:szCs w:val="22"/>
              </w:rPr>
              <w:t>)</w:t>
            </w:r>
          </w:p>
          <w:p w14:paraId="02A723F2">
            <w:pPr>
              <w:rPr>
                <w:rFonts w:ascii="宋体" w:eastAsia="宋体"/>
                <w:b w:val="0"/>
                <w:color w:val="auto"/>
                <w:sz w:val="22"/>
                <w:szCs w:val="22"/>
              </w:rPr>
            </w:pPr>
            <w:r>
              <w:rPr>
                <w:rFonts w:hint="eastAsia" w:ascii="宋体" w:eastAsia="宋体"/>
                <w:b w:val="0"/>
                <w:color w:val="auto"/>
                <w:sz w:val="22"/>
                <w:szCs w:val="22"/>
              </w:rPr>
              <w:t>开标地点：</w:t>
            </w:r>
            <w:r>
              <w:rPr>
                <w:rFonts w:hint="eastAsia" w:ascii="宋体" w:eastAsia="宋体"/>
                <w:b w:val="0"/>
                <w:bCs w:val="0"/>
                <w:color w:val="auto"/>
                <w:sz w:val="22"/>
                <w:szCs w:val="22"/>
              </w:rPr>
              <w:t>永嘉县东城街道县前路律师楼202室（永嘉县人民法院西北门正对面银弟烟酒楼上）</w:t>
            </w:r>
            <w:r>
              <w:rPr>
                <w:rFonts w:ascii="宋体" w:eastAsia="宋体"/>
                <w:b w:val="0"/>
                <w:bCs w:val="0"/>
                <w:color w:val="auto"/>
                <w:sz w:val="22"/>
                <w:szCs w:val="22"/>
              </w:rPr>
              <w:t xml:space="preserve">        </w:t>
            </w:r>
          </w:p>
        </w:tc>
      </w:tr>
      <w:tr w14:paraId="78456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2" w:hRule="atLeast"/>
          <w:jc w:val="center"/>
        </w:trPr>
        <w:tc>
          <w:tcPr>
            <w:tcW w:w="842" w:type="dxa"/>
            <w:noWrap w:val="0"/>
            <w:vAlign w:val="center"/>
          </w:tcPr>
          <w:p w14:paraId="7F83FE24">
            <w:pPr>
              <w:widowControl/>
              <w:tabs>
                <w:tab w:val="left" w:pos="420"/>
              </w:tabs>
              <w:rPr>
                <w:rFonts w:ascii="宋体" w:eastAsia="宋体"/>
                <w:b w:val="0"/>
                <w:color w:val="auto"/>
                <w:sz w:val="22"/>
                <w:szCs w:val="22"/>
              </w:rPr>
            </w:pPr>
            <w:r>
              <w:rPr>
                <w:rFonts w:hint="eastAsia" w:ascii="宋体" w:eastAsia="宋体"/>
                <w:b w:val="0"/>
                <w:color w:val="auto"/>
                <w:sz w:val="22"/>
                <w:szCs w:val="22"/>
              </w:rPr>
              <w:t>29</w:t>
            </w:r>
          </w:p>
        </w:tc>
        <w:tc>
          <w:tcPr>
            <w:tcW w:w="1619" w:type="dxa"/>
            <w:noWrap w:val="0"/>
            <w:vAlign w:val="center"/>
          </w:tcPr>
          <w:p w14:paraId="01657C7D">
            <w:pPr>
              <w:jc w:val="center"/>
              <w:rPr>
                <w:rFonts w:ascii="宋体" w:eastAsia="宋体"/>
                <w:b w:val="0"/>
                <w:color w:val="auto"/>
                <w:sz w:val="22"/>
                <w:szCs w:val="22"/>
              </w:rPr>
            </w:pPr>
            <w:r>
              <w:rPr>
                <w:rFonts w:hint="eastAsia" w:ascii="宋体" w:eastAsia="宋体"/>
                <w:color w:val="auto"/>
                <w:sz w:val="22"/>
                <w:szCs w:val="22"/>
              </w:rPr>
              <w:t>投标响应文件上传和递交</w:t>
            </w:r>
          </w:p>
        </w:tc>
        <w:tc>
          <w:tcPr>
            <w:tcW w:w="7710" w:type="dxa"/>
            <w:noWrap w:val="0"/>
            <w:vAlign w:val="center"/>
          </w:tcPr>
          <w:p w14:paraId="35894E54">
            <w:pPr>
              <w:jc w:val="left"/>
              <w:rPr>
                <w:rFonts w:ascii="宋体" w:eastAsia="宋体"/>
                <w:color w:val="auto"/>
                <w:sz w:val="22"/>
                <w:szCs w:val="22"/>
              </w:rPr>
            </w:pPr>
            <w:r>
              <w:rPr>
                <w:rFonts w:hint="eastAsia" w:ascii="宋体" w:eastAsia="宋体"/>
                <w:color w:val="auto"/>
                <w:sz w:val="22"/>
                <w:szCs w:val="22"/>
              </w:rPr>
              <w:t>本项目通过“政府采购云平台（www.zcygov.cn）”实行在线投标响应（电子投标），投标供应商应当在响应文件递交截止时间前，将生成的“电子加密投标响应文件”上传递交至“政府采购云平台”。</w:t>
            </w:r>
          </w:p>
          <w:p w14:paraId="7BB4B74B">
            <w:pPr>
              <w:jc w:val="left"/>
              <w:rPr>
                <w:rFonts w:hint="eastAsia" w:ascii="宋体" w:eastAsia="宋体"/>
                <w:color w:val="auto"/>
                <w:sz w:val="22"/>
                <w:szCs w:val="22"/>
              </w:rPr>
            </w:pPr>
            <w:r>
              <w:rPr>
                <w:rFonts w:hint="eastAsia" w:ascii="宋体" w:eastAsia="宋体"/>
                <w:color w:val="auto"/>
                <w:sz w:val="22"/>
                <w:szCs w:val="22"/>
              </w:rPr>
              <w:t>“电子加密投标响应文件”的上传、递交：</w:t>
            </w:r>
          </w:p>
          <w:p w14:paraId="171C0926">
            <w:pPr>
              <w:jc w:val="left"/>
              <w:rPr>
                <w:rFonts w:hint="eastAsia" w:ascii="宋体" w:eastAsia="宋体"/>
                <w:color w:val="auto"/>
                <w:sz w:val="22"/>
                <w:szCs w:val="22"/>
              </w:rPr>
            </w:pPr>
            <w:r>
              <w:rPr>
                <w:rFonts w:hint="eastAsia" w:ascii="宋体" w:eastAsia="宋体"/>
                <w:color w:val="auto"/>
                <w:sz w:val="22"/>
                <w:szCs w:val="22"/>
              </w:rPr>
              <w:t>a.投标供应商应在响应文件递交截止时间前将“电子加密投标响应文件”成功上传递交至“政府采购云平台”，否则投标无效。</w:t>
            </w:r>
          </w:p>
          <w:p w14:paraId="3A358E23">
            <w:pPr>
              <w:jc w:val="left"/>
              <w:rPr>
                <w:rFonts w:ascii="宋体" w:eastAsia="宋体"/>
                <w:b w:val="0"/>
                <w:color w:val="auto"/>
                <w:sz w:val="22"/>
                <w:szCs w:val="22"/>
              </w:rPr>
            </w:pPr>
            <w:r>
              <w:rPr>
                <w:rFonts w:hint="eastAsia" w:ascii="宋体" w:eastAsia="宋体"/>
                <w:color w:val="auto"/>
                <w:sz w:val="22"/>
                <w:szCs w:val="22"/>
              </w:rPr>
              <w:t>b.“电子加密投标响应文件”成功上传递交后，供应商可自行打印投标响应文件接收回执。</w:t>
            </w:r>
          </w:p>
        </w:tc>
      </w:tr>
      <w:tr w14:paraId="6D0F3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14:paraId="2700F186">
            <w:pPr>
              <w:widowControl/>
              <w:tabs>
                <w:tab w:val="left" w:pos="420"/>
              </w:tabs>
              <w:rPr>
                <w:rFonts w:ascii="宋体" w:eastAsia="宋体"/>
                <w:b w:val="0"/>
                <w:color w:val="auto"/>
                <w:sz w:val="22"/>
                <w:szCs w:val="22"/>
              </w:rPr>
            </w:pPr>
            <w:r>
              <w:rPr>
                <w:rFonts w:hint="eastAsia" w:ascii="宋体" w:eastAsia="宋体"/>
                <w:b w:val="0"/>
                <w:color w:val="auto"/>
                <w:sz w:val="22"/>
                <w:szCs w:val="22"/>
              </w:rPr>
              <w:t>30</w:t>
            </w:r>
          </w:p>
        </w:tc>
        <w:tc>
          <w:tcPr>
            <w:tcW w:w="1619" w:type="dxa"/>
            <w:noWrap w:val="0"/>
            <w:vAlign w:val="center"/>
          </w:tcPr>
          <w:p w14:paraId="636F0E3B">
            <w:pPr>
              <w:jc w:val="center"/>
              <w:rPr>
                <w:rFonts w:ascii="宋体" w:eastAsia="宋体"/>
                <w:b w:val="0"/>
                <w:color w:val="auto"/>
                <w:sz w:val="22"/>
                <w:szCs w:val="22"/>
              </w:rPr>
            </w:pPr>
            <w:r>
              <w:rPr>
                <w:rFonts w:hint="eastAsia" w:ascii="宋体" w:eastAsia="宋体"/>
                <w:color w:val="auto"/>
                <w:sz w:val="22"/>
                <w:szCs w:val="22"/>
              </w:rPr>
              <w:t>电子加密投标响应文件的解密和异常情况处理</w:t>
            </w:r>
          </w:p>
        </w:tc>
        <w:tc>
          <w:tcPr>
            <w:tcW w:w="7710" w:type="dxa"/>
            <w:noWrap w:val="0"/>
            <w:vAlign w:val="center"/>
          </w:tcPr>
          <w:p w14:paraId="35A6AD5A">
            <w:pPr>
              <w:jc w:val="left"/>
              <w:rPr>
                <w:rFonts w:ascii="宋体" w:eastAsia="宋体"/>
                <w:color w:val="auto"/>
                <w:sz w:val="22"/>
                <w:szCs w:val="22"/>
              </w:rPr>
            </w:pPr>
            <w:r>
              <w:rPr>
                <w:rFonts w:hint="eastAsia" w:ascii="宋体" w:eastAsia="宋体"/>
                <w:color w:val="auto"/>
                <w:sz w:val="22"/>
                <w:szCs w:val="22"/>
              </w:rPr>
              <w:t>1、开标后，采购组织机构将向各投标供应商发出“电子加密投标响应文件”的解密通知，各投标供应商代表应当在接到解密通知后30分钟内自行完成“电子加密投标响应文件”的在线解密。</w:t>
            </w:r>
          </w:p>
          <w:p w14:paraId="6DD3610B">
            <w:pPr>
              <w:jc w:val="left"/>
              <w:rPr>
                <w:rFonts w:ascii="宋体" w:eastAsia="宋体"/>
                <w:b w:val="0"/>
                <w:color w:val="auto"/>
                <w:sz w:val="22"/>
                <w:szCs w:val="22"/>
              </w:rPr>
            </w:pPr>
            <w:r>
              <w:rPr>
                <w:rFonts w:hint="eastAsia" w:ascii="宋体" w:eastAsia="宋体"/>
                <w:color w:val="auto"/>
                <w:sz w:val="22"/>
                <w:szCs w:val="22"/>
              </w:rPr>
              <w:t>2、通过“政府采购云平台” 成功上传递交的“电子加密投标响应文件”无法按时解密的，其投标商响应文件按拒收处理。</w:t>
            </w:r>
          </w:p>
        </w:tc>
      </w:tr>
      <w:tr w14:paraId="2B9CD8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842" w:type="dxa"/>
            <w:noWrap w:val="0"/>
            <w:vAlign w:val="center"/>
          </w:tcPr>
          <w:p w14:paraId="3C24E4F1">
            <w:pPr>
              <w:widowControl/>
              <w:tabs>
                <w:tab w:val="left" w:pos="420"/>
              </w:tabs>
              <w:rPr>
                <w:rFonts w:ascii="宋体" w:eastAsia="宋体"/>
                <w:b w:val="0"/>
                <w:color w:val="auto"/>
                <w:sz w:val="22"/>
                <w:szCs w:val="22"/>
              </w:rPr>
            </w:pPr>
            <w:r>
              <w:rPr>
                <w:rFonts w:hint="eastAsia" w:ascii="宋体" w:eastAsia="宋体"/>
                <w:b w:val="0"/>
                <w:color w:val="auto"/>
                <w:sz w:val="22"/>
                <w:szCs w:val="22"/>
              </w:rPr>
              <w:t>31</w:t>
            </w:r>
          </w:p>
        </w:tc>
        <w:tc>
          <w:tcPr>
            <w:tcW w:w="1619" w:type="dxa"/>
            <w:noWrap w:val="0"/>
            <w:vAlign w:val="center"/>
          </w:tcPr>
          <w:p w14:paraId="2D5181DC">
            <w:pPr>
              <w:jc w:val="center"/>
              <w:rPr>
                <w:rFonts w:ascii="宋体" w:eastAsia="宋体" w:cs="Arial"/>
                <w:b w:val="0"/>
                <w:color w:val="auto"/>
                <w:sz w:val="22"/>
                <w:szCs w:val="22"/>
              </w:rPr>
            </w:pPr>
            <w:r>
              <w:rPr>
                <w:rFonts w:hint="eastAsia" w:ascii="宋体" w:eastAsia="宋体" w:cs="Arial"/>
                <w:b w:val="0"/>
                <w:color w:val="auto"/>
                <w:sz w:val="22"/>
                <w:szCs w:val="22"/>
              </w:rPr>
              <w:t>评审委员会的</w:t>
            </w:r>
          </w:p>
          <w:p w14:paraId="39608BE1">
            <w:pPr>
              <w:jc w:val="center"/>
              <w:rPr>
                <w:rFonts w:ascii="宋体" w:eastAsia="宋体"/>
                <w:b w:val="0"/>
                <w:color w:val="auto"/>
                <w:sz w:val="22"/>
                <w:szCs w:val="22"/>
              </w:rPr>
            </w:pPr>
            <w:r>
              <w:rPr>
                <w:rFonts w:hint="eastAsia" w:ascii="宋体" w:eastAsia="宋体" w:cs="Arial"/>
                <w:b w:val="0"/>
                <w:color w:val="auto"/>
                <w:sz w:val="22"/>
                <w:szCs w:val="22"/>
              </w:rPr>
              <w:t>组建</w:t>
            </w:r>
          </w:p>
        </w:tc>
        <w:tc>
          <w:tcPr>
            <w:tcW w:w="7710" w:type="dxa"/>
            <w:noWrap w:val="0"/>
            <w:vAlign w:val="center"/>
          </w:tcPr>
          <w:p w14:paraId="4C1F205E">
            <w:pPr>
              <w:rPr>
                <w:rFonts w:ascii="宋体" w:eastAsia="宋体"/>
                <w:b w:val="0"/>
                <w:color w:val="auto"/>
                <w:sz w:val="22"/>
                <w:szCs w:val="22"/>
              </w:rPr>
            </w:pPr>
            <w:r>
              <w:rPr>
                <w:rFonts w:hint="eastAsia" w:ascii="宋体" w:eastAsia="宋体" w:cs="Arial"/>
                <w:b w:val="0"/>
                <w:color w:val="auto"/>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14:paraId="27D050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2" w:type="dxa"/>
            <w:noWrap w:val="0"/>
            <w:vAlign w:val="center"/>
          </w:tcPr>
          <w:p w14:paraId="4F61A904">
            <w:pPr>
              <w:widowControl/>
              <w:tabs>
                <w:tab w:val="left" w:pos="420"/>
              </w:tabs>
              <w:rPr>
                <w:rFonts w:ascii="宋体" w:eastAsia="宋体"/>
                <w:b w:val="0"/>
                <w:color w:val="auto"/>
                <w:sz w:val="22"/>
                <w:szCs w:val="22"/>
              </w:rPr>
            </w:pPr>
            <w:r>
              <w:rPr>
                <w:rFonts w:hint="eastAsia" w:ascii="宋体" w:eastAsia="宋体"/>
                <w:b w:val="0"/>
                <w:color w:val="auto"/>
                <w:sz w:val="22"/>
                <w:szCs w:val="22"/>
              </w:rPr>
              <w:t>32</w:t>
            </w:r>
          </w:p>
        </w:tc>
        <w:tc>
          <w:tcPr>
            <w:tcW w:w="1619" w:type="dxa"/>
            <w:noWrap w:val="0"/>
            <w:vAlign w:val="center"/>
          </w:tcPr>
          <w:p w14:paraId="287554C5">
            <w:pPr>
              <w:adjustRightInd w:val="0"/>
              <w:jc w:val="center"/>
              <w:rPr>
                <w:rFonts w:ascii="宋体" w:eastAsia="宋体"/>
                <w:b w:val="0"/>
                <w:color w:val="auto"/>
                <w:sz w:val="22"/>
                <w:szCs w:val="22"/>
              </w:rPr>
            </w:pPr>
            <w:r>
              <w:rPr>
                <w:rFonts w:ascii="宋体" w:eastAsia="宋体"/>
                <w:b w:val="0"/>
                <w:color w:val="auto"/>
                <w:sz w:val="22"/>
                <w:szCs w:val="22"/>
              </w:rPr>
              <w:t>政府采购</w:t>
            </w:r>
          </w:p>
          <w:p w14:paraId="7E4F0339">
            <w:pPr>
              <w:adjustRightInd w:val="0"/>
              <w:jc w:val="center"/>
              <w:rPr>
                <w:rFonts w:ascii="宋体" w:eastAsia="宋体"/>
                <w:b w:val="0"/>
                <w:color w:val="auto"/>
                <w:sz w:val="22"/>
                <w:szCs w:val="22"/>
              </w:rPr>
            </w:pPr>
            <w:r>
              <w:rPr>
                <w:rFonts w:hint="eastAsia" w:ascii="宋体" w:eastAsia="宋体"/>
                <w:b w:val="0"/>
                <w:color w:val="auto"/>
                <w:sz w:val="22"/>
                <w:szCs w:val="22"/>
              </w:rPr>
              <w:t>扶持</w:t>
            </w:r>
            <w:r>
              <w:rPr>
                <w:rFonts w:ascii="宋体" w:eastAsia="宋体"/>
                <w:b w:val="0"/>
                <w:color w:val="auto"/>
                <w:sz w:val="22"/>
                <w:szCs w:val="22"/>
              </w:rPr>
              <w:t>政策</w:t>
            </w:r>
          </w:p>
        </w:tc>
        <w:tc>
          <w:tcPr>
            <w:tcW w:w="7710" w:type="dxa"/>
            <w:noWrap w:val="0"/>
            <w:vAlign w:val="center"/>
          </w:tcPr>
          <w:p w14:paraId="406EFA0E">
            <w:pPr>
              <w:rPr>
                <w:rFonts w:hint="eastAsia" w:ascii="宋体" w:eastAsia="宋体" w:cs="Arial"/>
                <w:b w:val="0"/>
                <w:color w:val="auto"/>
                <w:sz w:val="22"/>
                <w:szCs w:val="22"/>
              </w:rPr>
            </w:pPr>
            <w:r>
              <w:rPr>
                <w:rFonts w:hint="eastAsia" w:ascii="宋体" w:eastAsia="宋体"/>
                <w:b w:val="0"/>
                <w:color w:val="auto"/>
                <w:sz w:val="22"/>
                <w:szCs w:val="22"/>
              </w:rPr>
              <w:t>1、</w:t>
            </w:r>
            <w:r>
              <w:rPr>
                <w:rFonts w:hint="eastAsia" w:ascii="宋体" w:eastAsia="宋体" w:cs="Arial"/>
                <w:b w:val="0"/>
                <w:color w:val="auto"/>
                <w:sz w:val="22"/>
                <w:szCs w:val="22"/>
              </w:rPr>
              <w:t>对符合财政扶持政策的小微企业（或监狱企业、或残疾人福利性单位）给予评标价格折扣。供应商企业属于以上多种性质的，</w:t>
            </w:r>
            <w:r>
              <w:rPr>
                <w:rFonts w:ascii="宋体" w:eastAsia="宋体" w:cs="Arial"/>
                <w:b w:val="0"/>
                <w:color w:val="auto"/>
                <w:sz w:val="22"/>
                <w:szCs w:val="22"/>
              </w:rPr>
              <w:t>不重复享受</w:t>
            </w:r>
            <w:r>
              <w:rPr>
                <w:rFonts w:hint="eastAsia" w:ascii="宋体" w:eastAsia="宋体" w:cs="Arial"/>
                <w:b w:val="0"/>
                <w:color w:val="auto"/>
                <w:sz w:val="22"/>
                <w:szCs w:val="22"/>
              </w:rPr>
              <w:t>扶持</w:t>
            </w:r>
            <w:r>
              <w:rPr>
                <w:rFonts w:ascii="宋体" w:eastAsia="宋体" w:cs="Arial"/>
                <w:b w:val="0"/>
                <w:color w:val="auto"/>
                <w:sz w:val="22"/>
                <w:szCs w:val="22"/>
              </w:rPr>
              <w:t>政策</w:t>
            </w:r>
            <w:r>
              <w:rPr>
                <w:rFonts w:hint="eastAsia" w:ascii="宋体" w:eastAsia="宋体" w:cs="Arial"/>
                <w:b w:val="0"/>
                <w:color w:val="auto"/>
                <w:sz w:val="22"/>
                <w:szCs w:val="22"/>
              </w:rPr>
              <w:t>。</w:t>
            </w:r>
          </w:p>
          <w:p w14:paraId="1C335C0C">
            <w:pPr>
              <w:rPr>
                <w:rFonts w:ascii="宋体" w:eastAsia="宋体"/>
                <w:b w:val="0"/>
                <w:color w:val="auto"/>
                <w:sz w:val="22"/>
                <w:szCs w:val="22"/>
              </w:rPr>
            </w:pPr>
            <w:r>
              <w:rPr>
                <w:rFonts w:ascii="宋体" w:eastAsia="宋体" w:cs="Arial"/>
                <w:b w:val="0"/>
                <w:color w:val="auto"/>
                <w:sz w:val="22"/>
                <w:szCs w:val="22"/>
              </w:rPr>
              <w:t>2</w:t>
            </w:r>
            <w:r>
              <w:rPr>
                <w:rFonts w:hint="eastAsia" w:ascii="宋体" w:eastAsia="宋体" w:cs="Arial"/>
                <w:b w:val="0"/>
                <w:color w:val="auto"/>
                <w:sz w:val="22"/>
                <w:szCs w:val="22"/>
              </w:rPr>
              <w:t>、对节能、环保产品优先采购。</w:t>
            </w:r>
          </w:p>
        </w:tc>
      </w:tr>
      <w:tr w14:paraId="03DC0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14:paraId="26CDF9CD">
            <w:pPr>
              <w:widowControl/>
              <w:tabs>
                <w:tab w:val="left" w:pos="420"/>
              </w:tabs>
              <w:rPr>
                <w:rFonts w:ascii="宋体" w:eastAsia="宋体"/>
                <w:b w:val="0"/>
                <w:color w:val="auto"/>
                <w:sz w:val="22"/>
                <w:szCs w:val="22"/>
              </w:rPr>
            </w:pPr>
            <w:r>
              <w:rPr>
                <w:rFonts w:hint="eastAsia" w:ascii="宋体" w:eastAsia="宋体"/>
                <w:b w:val="0"/>
                <w:color w:val="auto"/>
                <w:sz w:val="22"/>
                <w:szCs w:val="22"/>
              </w:rPr>
              <w:t>33</w:t>
            </w:r>
          </w:p>
        </w:tc>
        <w:tc>
          <w:tcPr>
            <w:tcW w:w="1619" w:type="dxa"/>
            <w:noWrap w:val="0"/>
            <w:vAlign w:val="center"/>
          </w:tcPr>
          <w:p w14:paraId="6EE6D794">
            <w:pPr>
              <w:rPr>
                <w:rFonts w:ascii="宋体" w:eastAsia="宋体"/>
                <w:b w:val="0"/>
                <w:color w:val="auto"/>
                <w:sz w:val="22"/>
                <w:szCs w:val="22"/>
              </w:rPr>
            </w:pPr>
            <w:r>
              <w:rPr>
                <w:rFonts w:hint="eastAsia" w:ascii="宋体" w:eastAsia="宋体" w:cs="Arial"/>
                <w:b w:val="0"/>
                <w:color w:val="auto"/>
                <w:sz w:val="22"/>
                <w:szCs w:val="22"/>
              </w:rPr>
              <w:t>供应商信用查询</w:t>
            </w:r>
          </w:p>
        </w:tc>
        <w:tc>
          <w:tcPr>
            <w:tcW w:w="7710" w:type="dxa"/>
            <w:noWrap w:val="0"/>
            <w:vAlign w:val="center"/>
          </w:tcPr>
          <w:p w14:paraId="655A855E">
            <w:pPr>
              <w:rPr>
                <w:rFonts w:ascii="宋体" w:eastAsia="宋体" w:cs="Arial"/>
                <w:color w:val="auto"/>
                <w:sz w:val="22"/>
                <w:szCs w:val="22"/>
              </w:rPr>
            </w:pPr>
            <w:r>
              <w:rPr>
                <w:rFonts w:ascii="宋体" w:eastAsia="宋体" w:cs="Arial"/>
                <w:color w:val="auto"/>
                <w:sz w:val="22"/>
                <w:szCs w:val="22"/>
              </w:rPr>
              <w:t>1</w:t>
            </w:r>
            <w:r>
              <w:rPr>
                <w:rFonts w:hint="eastAsia" w:ascii="宋体" w:eastAsia="宋体" w:cs="Arial"/>
                <w:color w:val="auto"/>
                <w:sz w:val="22"/>
                <w:szCs w:val="22"/>
              </w:rPr>
              <w:t>、投标供应商</w:t>
            </w:r>
            <w:r>
              <w:rPr>
                <w:rFonts w:ascii="宋体" w:eastAsia="宋体" w:cs="Arial"/>
                <w:color w:val="auto"/>
                <w:sz w:val="22"/>
                <w:szCs w:val="22"/>
              </w:rPr>
              <w:t>信用信息查询的查询渠道</w:t>
            </w:r>
            <w:r>
              <w:rPr>
                <w:rFonts w:hint="eastAsia" w:ascii="宋体" w:eastAsia="宋体" w:cs="Arial"/>
                <w:color w:val="auto"/>
                <w:sz w:val="22"/>
                <w:szCs w:val="22"/>
              </w:rPr>
              <w:t>：</w:t>
            </w:r>
            <w:r>
              <w:rPr>
                <w:rFonts w:ascii="宋体" w:eastAsia="宋体" w:cs="Arial"/>
                <w:color w:val="auto"/>
                <w:sz w:val="22"/>
                <w:szCs w:val="22"/>
              </w:rPr>
              <w:t>“信用中国”(</w:t>
            </w:r>
            <w:r>
              <w:rPr>
                <w:rFonts w:ascii="宋体" w:eastAsia="宋体" w:cs="Arial"/>
                <w:color w:val="auto"/>
                <w:sz w:val="22"/>
                <w:szCs w:val="22"/>
              </w:rPr>
              <w:fldChar w:fldCharType="begin"/>
            </w:r>
            <w:r>
              <w:rPr>
                <w:rFonts w:ascii="宋体" w:eastAsia="宋体" w:cs="Arial"/>
                <w:color w:val="auto"/>
                <w:sz w:val="22"/>
                <w:szCs w:val="22"/>
              </w:rPr>
              <w:instrText xml:space="preserve"> HYPERLINK "http://www.creditchina.gov.cn" </w:instrText>
            </w:r>
            <w:r>
              <w:rPr>
                <w:rFonts w:ascii="宋体" w:eastAsia="宋体" w:cs="Arial"/>
                <w:color w:val="auto"/>
                <w:sz w:val="22"/>
                <w:szCs w:val="22"/>
              </w:rPr>
              <w:fldChar w:fldCharType="separate"/>
            </w:r>
            <w:r>
              <w:rPr>
                <w:rFonts w:ascii="宋体" w:eastAsia="宋体" w:cs="Arial"/>
                <w:color w:val="auto"/>
                <w:sz w:val="22"/>
                <w:szCs w:val="22"/>
              </w:rPr>
              <w:t>www.creditchina.gov.cn</w:t>
            </w:r>
            <w:r>
              <w:rPr>
                <w:rFonts w:ascii="宋体" w:eastAsia="宋体" w:cs="Arial"/>
                <w:color w:val="auto"/>
                <w:sz w:val="22"/>
                <w:szCs w:val="22"/>
              </w:rPr>
              <w:fldChar w:fldCharType="end"/>
            </w:r>
            <w:r>
              <w:rPr>
                <w:rFonts w:ascii="宋体" w:eastAsia="宋体" w:cs="Arial"/>
                <w:color w:val="auto"/>
                <w:sz w:val="22"/>
                <w:szCs w:val="22"/>
              </w:rPr>
              <w:t>)</w:t>
            </w:r>
            <w:r>
              <w:rPr>
                <w:rFonts w:hint="eastAsia" w:ascii="宋体" w:eastAsia="宋体" w:cs="Arial"/>
                <w:color w:val="auto"/>
                <w:sz w:val="22"/>
                <w:szCs w:val="22"/>
              </w:rPr>
              <w:t>；“中国政府采购网”（</w:t>
            </w:r>
            <w:r>
              <w:rPr>
                <w:rFonts w:ascii="宋体" w:eastAsia="宋体" w:cs="Arial"/>
                <w:color w:val="auto"/>
                <w:sz w:val="22"/>
                <w:szCs w:val="22"/>
              </w:rPr>
              <w:t>http://www.ccgp.gov.cn/</w:t>
            </w:r>
            <w:r>
              <w:rPr>
                <w:rFonts w:hint="eastAsia" w:ascii="宋体" w:eastAsia="宋体" w:cs="Arial"/>
                <w:color w:val="auto"/>
                <w:sz w:val="22"/>
                <w:szCs w:val="22"/>
              </w:rPr>
              <w:t>）；</w:t>
            </w:r>
          </w:p>
          <w:p w14:paraId="15CC424B">
            <w:pPr>
              <w:rPr>
                <w:rFonts w:ascii="宋体" w:eastAsia="宋体" w:cs="Arial"/>
                <w:color w:val="auto"/>
                <w:sz w:val="22"/>
                <w:szCs w:val="22"/>
              </w:rPr>
            </w:pPr>
            <w:r>
              <w:rPr>
                <w:rFonts w:hint="eastAsia" w:ascii="宋体" w:eastAsia="宋体" w:cs="Arial"/>
                <w:color w:val="auto"/>
                <w:sz w:val="22"/>
                <w:szCs w:val="22"/>
              </w:rPr>
              <w:t>2、投标供应商信用信息查询</w:t>
            </w:r>
            <w:r>
              <w:rPr>
                <w:rFonts w:ascii="宋体" w:eastAsia="宋体" w:cs="Arial"/>
                <w:color w:val="auto"/>
                <w:sz w:val="22"/>
                <w:szCs w:val="22"/>
              </w:rPr>
              <w:t>截止时点</w:t>
            </w:r>
            <w:r>
              <w:rPr>
                <w:rFonts w:hint="eastAsia" w:ascii="宋体" w:eastAsia="宋体" w:cs="Arial"/>
                <w:color w:val="auto"/>
                <w:sz w:val="22"/>
                <w:szCs w:val="22"/>
              </w:rPr>
              <w:t>：本项目投标截止时间。</w:t>
            </w:r>
          </w:p>
          <w:p w14:paraId="2971597C">
            <w:pPr>
              <w:rPr>
                <w:rFonts w:ascii="宋体" w:eastAsia="宋体" w:cs="Arial"/>
                <w:color w:val="auto"/>
                <w:sz w:val="22"/>
                <w:szCs w:val="22"/>
              </w:rPr>
            </w:pPr>
            <w:r>
              <w:rPr>
                <w:rFonts w:hint="eastAsia" w:ascii="宋体" w:eastAsia="宋体" w:cs="Arial"/>
                <w:color w:val="auto"/>
                <w:sz w:val="22"/>
                <w:szCs w:val="22"/>
              </w:rPr>
              <w:t>3、投标供应商</w:t>
            </w:r>
            <w:r>
              <w:rPr>
                <w:rFonts w:ascii="宋体" w:eastAsia="宋体" w:cs="Arial"/>
                <w:color w:val="auto"/>
                <w:sz w:val="22"/>
                <w:szCs w:val="22"/>
              </w:rPr>
              <w:t>信用信息查询记录和证据留存的具体方式</w:t>
            </w:r>
            <w:r>
              <w:rPr>
                <w:rFonts w:hint="eastAsia" w:ascii="宋体" w:eastAsia="宋体" w:cs="Arial"/>
                <w:color w:val="auto"/>
                <w:sz w:val="22"/>
                <w:szCs w:val="22"/>
              </w:rPr>
              <w:t>：网页截图打印；</w:t>
            </w:r>
          </w:p>
          <w:p w14:paraId="12A63CE7">
            <w:pPr>
              <w:rPr>
                <w:rFonts w:ascii="宋体" w:eastAsia="宋体"/>
                <w:b w:val="0"/>
                <w:color w:val="auto"/>
                <w:sz w:val="22"/>
                <w:szCs w:val="22"/>
              </w:rPr>
            </w:pPr>
            <w:r>
              <w:rPr>
                <w:rFonts w:hint="eastAsia" w:ascii="宋体" w:eastAsia="宋体" w:cs="Arial"/>
                <w:color w:val="auto"/>
                <w:sz w:val="22"/>
                <w:szCs w:val="22"/>
              </w:rPr>
              <w:t>4、</w:t>
            </w:r>
            <w:r>
              <w:rPr>
                <w:rFonts w:ascii="宋体" w:eastAsia="宋体" w:cs="Arial"/>
                <w:color w:val="auto"/>
                <w:sz w:val="22"/>
                <w:szCs w:val="22"/>
              </w:rPr>
              <w:t>信用信息的使用规则</w:t>
            </w:r>
            <w:r>
              <w:rPr>
                <w:rFonts w:hint="eastAsia" w:ascii="宋体" w:eastAsia="宋体" w:cs="Arial"/>
                <w:color w:val="auto"/>
                <w:sz w:val="22"/>
                <w:szCs w:val="22"/>
              </w:rPr>
              <w:t>：对列入失信被执行人、重大税收违法案件当事人名单、政府采购严重违法失信行为记录名单及其他不符合《中华人民共和国政府采购法》第二十二条规定条件的供应商，其投标做无效投标处理。</w:t>
            </w:r>
          </w:p>
        </w:tc>
      </w:tr>
      <w:tr w14:paraId="6B5599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42" w:hRule="atLeast"/>
          <w:jc w:val="center"/>
        </w:trPr>
        <w:tc>
          <w:tcPr>
            <w:tcW w:w="842" w:type="dxa"/>
            <w:noWrap w:val="0"/>
            <w:vAlign w:val="center"/>
          </w:tcPr>
          <w:p w14:paraId="50665DE0">
            <w:pPr>
              <w:widowControl/>
              <w:tabs>
                <w:tab w:val="left" w:pos="420"/>
              </w:tabs>
              <w:rPr>
                <w:rFonts w:ascii="宋体" w:eastAsia="宋体"/>
                <w:b w:val="0"/>
                <w:color w:val="auto"/>
                <w:sz w:val="22"/>
                <w:szCs w:val="22"/>
              </w:rPr>
            </w:pPr>
            <w:r>
              <w:rPr>
                <w:rFonts w:hint="eastAsia" w:ascii="宋体" w:eastAsia="宋体"/>
                <w:b w:val="0"/>
                <w:color w:val="auto"/>
                <w:sz w:val="22"/>
                <w:szCs w:val="22"/>
              </w:rPr>
              <w:t>34</w:t>
            </w:r>
          </w:p>
        </w:tc>
        <w:tc>
          <w:tcPr>
            <w:tcW w:w="1619" w:type="dxa"/>
            <w:noWrap w:val="0"/>
            <w:vAlign w:val="center"/>
          </w:tcPr>
          <w:p w14:paraId="501D1E8D">
            <w:pPr>
              <w:jc w:val="center"/>
              <w:rPr>
                <w:rFonts w:ascii="宋体" w:eastAsia="宋体"/>
                <w:b w:val="0"/>
                <w:color w:val="auto"/>
                <w:sz w:val="22"/>
                <w:szCs w:val="22"/>
              </w:rPr>
            </w:pPr>
            <w:r>
              <w:rPr>
                <w:rFonts w:hint="eastAsia" w:ascii="宋体" w:eastAsia="宋体" w:cs="Arial"/>
                <w:b w:val="0"/>
                <w:color w:val="auto"/>
                <w:sz w:val="22"/>
                <w:szCs w:val="22"/>
              </w:rPr>
              <w:t>合同备案</w:t>
            </w:r>
          </w:p>
        </w:tc>
        <w:tc>
          <w:tcPr>
            <w:tcW w:w="7710" w:type="dxa"/>
            <w:noWrap w:val="0"/>
            <w:vAlign w:val="center"/>
          </w:tcPr>
          <w:p w14:paraId="46F8B3B0">
            <w:pPr>
              <w:rPr>
                <w:rFonts w:ascii="宋体" w:eastAsia="宋体"/>
                <w:b w:val="0"/>
                <w:bCs w:val="0"/>
                <w:iCs/>
                <w:color w:val="auto"/>
                <w:sz w:val="22"/>
                <w:szCs w:val="22"/>
              </w:rPr>
            </w:pPr>
            <w:r>
              <w:rPr>
                <w:rFonts w:hint="eastAsia" w:ascii="宋体" w:eastAsia="宋体"/>
                <w:b w:val="0"/>
                <w:bCs w:val="0"/>
                <w:iCs/>
                <w:color w:val="auto"/>
                <w:sz w:val="22"/>
                <w:szCs w:val="22"/>
              </w:rPr>
              <w:t>1、中标供应商须在发出中标通知书之日起30日历天内与采购人签订合同。</w:t>
            </w:r>
          </w:p>
          <w:p w14:paraId="6061CBBA">
            <w:pPr>
              <w:rPr>
                <w:rFonts w:ascii="宋体" w:eastAsia="宋体"/>
                <w:b w:val="0"/>
                <w:bCs w:val="0"/>
                <w:iCs/>
                <w:color w:val="auto"/>
                <w:sz w:val="22"/>
                <w:szCs w:val="22"/>
              </w:rPr>
            </w:pPr>
            <w:r>
              <w:rPr>
                <w:rFonts w:hint="eastAsia" w:ascii="宋体" w:eastAsia="宋体"/>
                <w:b w:val="0"/>
                <w:bCs w:val="0"/>
                <w:iCs/>
                <w:color w:val="auto"/>
                <w:sz w:val="22"/>
                <w:szCs w:val="22"/>
              </w:rPr>
              <w:t>2、中标供应商与采购人签订合同后，</w:t>
            </w:r>
            <w:r>
              <w:rPr>
                <w:rFonts w:ascii="宋体" w:eastAsia="宋体"/>
                <w:b w:val="0"/>
                <w:bCs w:val="0"/>
                <w:iCs/>
                <w:color w:val="auto"/>
                <w:sz w:val="22"/>
                <w:szCs w:val="22"/>
              </w:rPr>
              <w:t>2</w:t>
            </w:r>
            <w:r>
              <w:rPr>
                <w:rFonts w:hint="eastAsia" w:ascii="宋体" w:eastAsia="宋体"/>
                <w:b w:val="0"/>
                <w:bCs w:val="0"/>
                <w:iCs/>
                <w:color w:val="auto"/>
                <w:sz w:val="22"/>
                <w:szCs w:val="22"/>
              </w:rPr>
              <w:t>日历天内将合同原件交永嘉县人民政府采购中心备案。合同原件扫描件电子版发给浙江品信工程项目管理有限公司 ：邮箱： 269970911@qq.com  ；</w:t>
            </w:r>
          </w:p>
          <w:p w14:paraId="5BFB9C2F">
            <w:pPr>
              <w:rPr>
                <w:rFonts w:ascii="宋体" w:eastAsia="宋体"/>
                <w:b w:val="0"/>
                <w:bCs w:val="0"/>
                <w:iCs/>
                <w:color w:val="auto"/>
                <w:sz w:val="22"/>
                <w:szCs w:val="22"/>
              </w:rPr>
            </w:pPr>
            <w:r>
              <w:rPr>
                <w:rFonts w:hint="eastAsia" w:ascii="宋体" w:eastAsia="宋体"/>
                <w:b w:val="0"/>
                <w:bCs w:val="0"/>
                <w:iCs/>
                <w:color w:val="auto"/>
                <w:sz w:val="22"/>
                <w:szCs w:val="22"/>
              </w:rPr>
              <w:t>3、本项目政府采购合同按规定在浙江政府采购网（</w:t>
            </w:r>
            <w:r>
              <w:rPr>
                <w:rFonts w:ascii="宋体" w:eastAsia="宋体"/>
                <w:b w:val="0"/>
                <w:bCs w:val="0"/>
                <w:iCs/>
                <w:color w:val="auto"/>
                <w:sz w:val="22"/>
                <w:szCs w:val="22"/>
              </w:rPr>
              <w:fldChar w:fldCharType="begin"/>
            </w:r>
            <w:r>
              <w:rPr>
                <w:rFonts w:ascii="宋体" w:eastAsia="宋体"/>
                <w:b w:val="0"/>
                <w:bCs w:val="0"/>
                <w:iCs/>
                <w:color w:val="auto"/>
                <w:sz w:val="22"/>
                <w:szCs w:val="22"/>
              </w:rPr>
              <w:instrText xml:space="preserve"> HYPERLINK "http://zfcg.czt.zj.gov.cn/" </w:instrText>
            </w:r>
            <w:r>
              <w:rPr>
                <w:rFonts w:ascii="宋体" w:eastAsia="宋体"/>
                <w:b w:val="0"/>
                <w:bCs w:val="0"/>
                <w:iCs/>
                <w:color w:val="auto"/>
                <w:sz w:val="22"/>
                <w:szCs w:val="22"/>
              </w:rPr>
              <w:fldChar w:fldCharType="separate"/>
            </w:r>
            <w:r>
              <w:rPr>
                <w:rFonts w:ascii="宋体" w:eastAsia="宋体"/>
                <w:b w:val="0"/>
                <w:bCs w:val="0"/>
                <w:iCs/>
                <w:color w:val="auto"/>
                <w:sz w:val="22"/>
                <w:szCs w:val="22"/>
              </w:rPr>
              <w:t>http://zfcg.czt.zj.gov.cn/</w:t>
            </w:r>
            <w:r>
              <w:rPr>
                <w:rFonts w:ascii="宋体" w:eastAsia="宋体"/>
                <w:b w:val="0"/>
                <w:bCs w:val="0"/>
                <w:iCs/>
                <w:color w:val="auto"/>
                <w:sz w:val="22"/>
                <w:szCs w:val="22"/>
              </w:rPr>
              <w:fldChar w:fldCharType="end"/>
            </w:r>
            <w:r>
              <w:rPr>
                <w:rFonts w:hint="eastAsia" w:ascii="宋体" w:eastAsia="宋体"/>
                <w:b w:val="0"/>
                <w:bCs w:val="0"/>
                <w:iCs/>
                <w:color w:val="auto"/>
                <w:sz w:val="22"/>
                <w:szCs w:val="22"/>
              </w:rPr>
              <w:t>）予以公告。</w:t>
            </w:r>
          </w:p>
        </w:tc>
      </w:tr>
      <w:tr w14:paraId="291D5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14:paraId="282BD350">
            <w:pPr>
              <w:widowControl/>
              <w:tabs>
                <w:tab w:val="left" w:pos="420"/>
              </w:tabs>
              <w:rPr>
                <w:rFonts w:ascii="宋体" w:eastAsia="宋体"/>
                <w:b w:val="0"/>
                <w:color w:val="auto"/>
                <w:sz w:val="22"/>
                <w:szCs w:val="22"/>
              </w:rPr>
            </w:pPr>
            <w:r>
              <w:rPr>
                <w:rFonts w:hint="eastAsia" w:ascii="宋体" w:eastAsia="宋体"/>
                <w:b w:val="0"/>
                <w:color w:val="auto"/>
                <w:sz w:val="22"/>
                <w:szCs w:val="22"/>
              </w:rPr>
              <w:t>35</w:t>
            </w:r>
          </w:p>
        </w:tc>
        <w:tc>
          <w:tcPr>
            <w:tcW w:w="1619" w:type="dxa"/>
            <w:noWrap w:val="0"/>
            <w:vAlign w:val="center"/>
          </w:tcPr>
          <w:p w14:paraId="2913AACB">
            <w:pPr>
              <w:jc w:val="center"/>
              <w:rPr>
                <w:rFonts w:ascii="宋体" w:eastAsia="宋体"/>
                <w:b w:val="0"/>
                <w:color w:val="auto"/>
                <w:sz w:val="22"/>
                <w:szCs w:val="22"/>
              </w:rPr>
            </w:pPr>
            <w:r>
              <w:rPr>
                <w:rFonts w:hint="eastAsia" w:ascii="宋体" w:eastAsia="宋体"/>
                <w:b w:val="0"/>
                <w:color w:val="auto"/>
                <w:sz w:val="22"/>
                <w:szCs w:val="22"/>
              </w:rPr>
              <w:t>合同履约管理</w:t>
            </w:r>
          </w:p>
        </w:tc>
        <w:tc>
          <w:tcPr>
            <w:tcW w:w="7710" w:type="dxa"/>
            <w:noWrap w:val="0"/>
            <w:vAlign w:val="center"/>
          </w:tcPr>
          <w:p w14:paraId="3152244D">
            <w:pPr>
              <w:rPr>
                <w:rFonts w:ascii="宋体" w:eastAsia="宋体"/>
                <w:b w:val="0"/>
                <w:bCs w:val="0"/>
                <w:iCs/>
                <w:color w:val="auto"/>
                <w:sz w:val="22"/>
                <w:szCs w:val="22"/>
              </w:rPr>
            </w:pPr>
            <w:r>
              <w:rPr>
                <w:rFonts w:hint="eastAsia" w:ascii="宋体" w:eastAsia="宋体"/>
                <w:b w:val="0"/>
                <w:bCs w:val="0"/>
                <w:iCs/>
                <w:color w:val="auto"/>
                <w:sz w:val="22"/>
                <w:szCs w:val="22"/>
              </w:rPr>
              <w:t>合同签订后，采购人依法加强对合同履约进行管理，并在供应商供货、项目验收等重要关节，如实填写《合同验收报告》（表附合同条款中），并及时向同级财政部门报告验收过程中遇到的问题。</w:t>
            </w:r>
          </w:p>
        </w:tc>
      </w:tr>
      <w:tr w14:paraId="07DA1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14:paraId="765D4C39">
            <w:pPr>
              <w:widowControl/>
              <w:tabs>
                <w:tab w:val="left" w:pos="420"/>
              </w:tabs>
              <w:rPr>
                <w:rFonts w:ascii="宋体" w:eastAsia="宋体"/>
                <w:b w:val="0"/>
                <w:color w:val="auto"/>
                <w:sz w:val="22"/>
                <w:szCs w:val="22"/>
              </w:rPr>
            </w:pPr>
            <w:r>
              <w:rPr>
                <w:rFonts w:hint="eastAsia" w:ascii="宋体" w:eastAsia="宋体"/>
                <w:b w:val="0"/>
                <w:color w:val="auto"/>
                <w:sz w:val="22"/>
                <w:szCs w:val="22"/>
              </w:rPr>
              <w:t>36</w:t>
            </w:r>
          </w:p>
        </w:tc>
        <w:tc>
          <w:tcPr>
            <w:tcW w:w="1619" w:type="dxa"/>
            <w:noWrap w:val="0"/>
            <w:vAlign w:val="center"/>
          </w:tcPr>
          <w:p w14:paraId="330F9BBA">
            <w:pPr>
              <w:jc w:val="center"/>
              <w:rPr>
                <w:rFonts w:ascii="宋体" w:eastAsia="宋体"/>
                <w:b w:val="0"/>
                <w:color w:val="auto"/>
                <w:sz w:val="22"/>
                <w:szCs w:val="22"/>
              </w:rPr>
            </w:pPr>
            <w:r>
              <w:rPr>
                <w:rFonts w:hint="eastAsia" w:ascii="宋体" w:eastAsia="宋体"/>
                <w:b w:val="0"/>
                <w:color w:val="auto"/>
                <w:sz w:val="22"/>
                <w:szCs w:val="22"/>
              </w:rPr>
              <w:t>免责声明</w:t>
            </w:r>
          </w:p>
        </w:tc>
        <w:tc>
          <w:tcPr>
            <w:tcW w:w="7710" w:type="dxa"/>
            <w:noWrap w:val="0"/>
            <w:vAlign w:val="center"/>
          </w:tcPr>
          <w:p w14:paraId="6B64F9CA">
            <w:pPr>
              <w:rPr>
                <w:rFonts w:ascii="宋体" w:eastAsia="宋体"/>
                <w:b w:val="0"/>
                <w:bCs w:val="0"/>
                <w:iCs/>
                <w:color w:val="auto"/>
                <w:sz w:val="22"/>
                <w:szCs w:val="22"/>
              </w:rPr>
            </w:pPr>
            <w:r>
              <w:rPr>
                <w:rFonts w:hint="eastAsia" w:ascii="宋体" w:eastAsia="宋体"/>
                <w:b w:val="0"/>
                <w:bCs w:val="0"/>
                <w:iCs/>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14:paraId="22EEB152">
            <w:pPr>
              <w:rPr>
                <w:rFonts w:ascii="宋体" w:eastAsia="宋体"/>
                <w:b w:val="0"/>
                <w:bCs w:val="0"/>
                <w:iCs/>
                <w:color w:val="auto"/>
                <w:sz w:val="22"/>
                <w:szCs w:val="22"/>
              </w:rPr>
            </w:pPr>
            <w:r>
              <w:rPr>
                <w:rFonts w:hint="eastAsia" w:ascii="宋体" w:eastAsia="宋体"/>
                <w:b w:val="0"/>
                <w:bCs w:val="0"/>
                <w:iCs/>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4D317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2" w:type="dxa"/>
            <w:noWrap w:val="0"/>
            <w:vAlign w:val="center"/>
          </w:tcPr>
          <w:p w14:paraId="7E4CE6B7">
            <w:pPr>
              <w:widowControl/>
              <w:tabs>
                <w:tab w:val="left" w:pos="420"/>
              </w:tabs>
              <w:rPr>
                <w:rFonts w:ascii="宋体" w:eastAsia="宋体"/>
                <w:b w:val="0"/>
                <w:color w:val="auto"/>
                <w:sz w:val="22"/>
                <w:szCs w:val="22"/>
              </w:rPr>
            </w:pPr>
            <w:r>
              <w:rPr>
                <w:rFonts w:hint="eastAsia" w:ascii="宋体" w:eastAsia="宋体"/>
                <w:b w:val="0"/>
                <w:color w:val="auto"/>
                <w:sz w:val="22"/>
                <w:szCs w:val="22"/>
              </w:rPr>
              <w:t>37</w:t>
            </w:r>
          </w:p>
        </w:tc>
        <w:tc>
          <w:tcPr>
            <w:tcW w:w="1619" w:type="dxa"/>
            <w:noWrap w:val="0"/>
            <w:vAlign w:val="center"/>
          </w:tcPr>
          <w:p w14:paraId="50514256">
            <w:pPr>
              <w:adjustRightInd w:val="0"/>
              <w:jc w:val="center"/>
              <w:rPr>
                <w:rFonts w:hint="eastAsia" w:ascii="宋体" w:eastAsia="宋体"/>
                <w:b w:val="0"/>
                <w:color w:val="auto"/>
                <w:sz w:val="22"/>
                <w:szCs w:val="22"/>
              </w:rPr>
            </w:pPr>
            <w:r>
              <w:rPr>
                <w:rFonts w:hint="eastAsia" w:ascii="宋体" w:eastAsia="宋体"/>
                <w:b w:val="0"/>
                <w:bCs w:val="0"/>
                <w:color w:val="auto"/>
                <w:sz w:val="22"/>
                <w:szCs w:val="22"/>
              </w:rPr>
              <w:t>政采金融服务</w:t>
            </w:r>
          </w:p>
        </w:tc>
        <w:tc>
          <w:tcPr>
            <w:tcW w:w="7710" w:type="dxa"/>
            <w:noWrap w:val="0"/>
            <w:vAlign w:val="center"/>
          </w:tcPr>
          <w:p w14:paraId="6B15007C">
            <w:pPr>
              <w:rPr>
                <w:rFonts w:hint="eastAsia" w:ascii="宋体" w:eastAsia="宋体"/>
                <w:b w:val="0"/>
                <w:bCs w:val="0"/>
                <w:iCs/>
                <w:color w:val="auto"/>
                <w:sz w:val="22"/>
                <w:szCs w:val="22"/>
              </w:rPr>
            </w:pPr>
            <w:r>
              <w:rPr>
                <w:rFonts w:hint="eastAsia" w:ascii="宋体" w:eastAsia="宋体"/>
                <w:b w:val="0"/>
                <w:bCs w:val="0"/>
                <w:iCs/>
                <w:color w:val="auto"/>
                <w:sz w:val="22"/>
                <w:szCs w:val="22"/>
              </w:rPr>
              <w:t>为支持和促进中小企业发展，进一步发挥政府采购政策功能，“政采云”平台目前提供政采贷、履约保函、预付款保函等金融服务，供应商若有融资意向，可登陆https://jinrong.zcygov.cn/finance-service/#/help查看详情。</w:t>
            </w:r>
          </w:p>
          <w:p w14:paraId="43CCA3B4">
            <w:pPr>
              <w:rPr>
                <w:rFonts w:hint="eastAsia" w:ascii="宋体" w:eastAsia="宋体"/>
                <w:b w:val="0"/>
                <w:bCs w:val="0"/>
                <w:iCs/>
                <w:color w:val="auto"/>
                <w:sz w:val="22"/>
                <w:szCs w:val="22"/>
              </w:rPr>
            </w:pPr>
            <w:r>
              <w:rPr>
                <w:rFonts w:hint="eastAsia" w:ascii="宋体" w:eastAsia="宋体"/>
                <w:b w:val="0"/>
                <w:bCs w:val="0"/>
                <w:iCs/>
                <w:color w:val="auto"/>
                <w:sz w:val="22"/>
                <w:szCs w:val="22"/>
              </w:rPr>
              <w:t>供应商中标后可在“政采云”平台申请政采贷：操作路径：登录政采云平台 - 金融服务中心 -【融资服务】，可在热门申请中选择产品直接申请，也可点击云智贷匹配适合产品进行申请，或者在可申请项目中根据该项目进行申请。</w:t>
            </w:r>
          </w:p>
        </w:tc>
      </w:tr>
    </w:tbl>
    <w:p w14:paraId="63685BBD">
      <w:pPr>
        <w:pStyle w:val="59"/>
        <w:rPr>
          <w:rFonts w:hint="eastAsia" w:ascii="宋体" w:hAnsi="宋体"/>
          <w:color w:val="auto"/>
        </w:rPr>
      </w:pPr>
    </w:p>
    <w:p w14:paraId="3490725B">
      <w:pPr>
        <w:pStyle w:val="59"/>
        <w:rPr>
          <w:rFonts w:hint="eastAsia" w:ascii="宋体" w:hAnsi="宋体"/>
          <w:color w:val="auto"/>
        </w:rPr>
      </w:pPr>
    </w:p>
    <w:p w14:paraId="7FD672F4">
      <w:pPr>
        <w:rPr>
          <w:rFonts w:hint="eastAsia"/>
        </w:rPr>
      </w:pPr>
    </w:p>
    <w:p w14:paraId="2A67630B">
      <w:pPr>
        <w:pStyle w:val="61"/>
        <w:rPr>
          <w:rFonts w:hint="eastAsia"/>
        </w:rPr>
      </w:pPr>
    </w:p>
    <w:p w14:paraId="2D9E3C44">
      <w:pPr>
        <w:pStyle w:val="49"/>
        <w:ind w:left="2108"/>
        <w:rPr>
          <w:rFonts w:hint="eastAsia"/>
        </w:rPr>
      </w:pPr>
    </w:p>
    <w:p w14:paraId="0A3BCF81">
      <w:pPr>
        <w:rPr>
          <w:rFonts w:hint="eastAsia"/>
        </w:rPr>
      </w:pPr>
    </w:p>
    <w:p w14:paraId="0C0DD206">
      <w:pPr>
        <w:pStyle w:val="61"/>
        <w:rPr>
          <w:rFonts w:hint="eastAsia"/>
        </w:rPr>
      </w:pPr>
    </w:p>
    <w:p w14:paraId="0E25D2C9">
      <w:pPr>
        <w:pStyle w:val="49"/>
        <w:ind w:left="2108"/>
        <w:rPr>
          <w:rFonts w:hint="eastAsia"/>
        </w:rPr>
      </w:pPr>
    </w:p>
    <w:p w14:paraId="2B3B9F32">
      <w:pPr>
        <w:rPr>
          <w:rFonts w:hint="eastAsia"/>
        </w:rPr>
      </w:pPr>
    </w:p>
    <w:p w14:paraId="49948745">
      <w:pPr>
        <w:pStyle w:val="61"/>
        <w:rPr>
          <w:rFonts w:hint="eastAsia"/>
        </w:rPr>
      </w:pPr>
    </w:p>
    <w:p w14:paraId="2147ECFF">
      <w:pPr>
        <w:pStyle w:val="49"/>
        <w:ind w:left="2108"/>
        <w:rPr>
          <w:rFonts w:hint="eastAsia"/>
        </w:rPr>
      </w:pPr>
    </w:p>
    <w:p w14:paraId="7B2CD0F8">
      <w:pPr>
        <w:rPr>
          <w:rFonts w:hint="eastAsia"/>
        </w:rPr>
      </w:pPr>
    </w:p>
    <w:p w14:paraId="249090FE">
      <w:pPr>
        <w:pStyle w:val="61"/>
        <w:rPr>
          <w:rFonts w:hint="eastAsia"/>
        </w:rPr>
      </w:pPr>
    </w:p>
    <w:p w14:paraId="7416E381">
      <w:pPr>
        <w:pStyle w:val="49"/>
        <w:ind w:left="2108"/>
        <w:rPr>
          <w:rFonts w:hint="eastAsia"/>
        </w:rPr>
      </w:pPr>
    </w:p>
    <w:p w14:paraId="5B4DD996">
      <w:pPr>
        <w:rPr>
          <w:rFonts w:hint="eastAsia"/>
        </w:rPr>
      </w:pPr>
    </w:p>
    <w:p w14:paraId="7AE46F05">
      <w:pPr>
        <w:pStyle w:val="61"/>
        <w:rPr>
          <w:rFonts w:hint="eastAsia"/>
        </w:rPr>
      </w:pPr>
    </w:p>
    <w:p w14:paraId="76EC07F8">
      <w:pPr>
        <w:pStyle w:val="49"/>
        <w:ind w:left="2108"/>
        <w:rPr>
          <w:rFonts w:hint="eastAsia"/>
        </w:rPr>
      </w:pPr>
    </w:p>
    <w:p w14:paraId="7B7148F4">
      <w:pPr>
        <w:rPr>
          <w:rFonts w:hint="eastAsia"/>
        </w:rPr>
      </w:pPr>
    </w:p>
    <w:p w14:paraId="5DDCCD72">
      <w:pPr>
        <w:pStyle w:val="61"/>
        <w:rPr>
          <w:rFonts w:hint="eastAsia"/>
        </w:rPr>
      </w:pPr>
    </w:p>
    <w:p w14:paraId="3C5B2CA4">
      <w:pPr>
        <w:pStyle w:val="61"/>
        <w:rPr>
          <w:rFonts w:hint="eastAsia"/>
        </w:rPr>
      </w:pPr>
    </w:p>
    <w:p w14:paraId="5A33F3CA">
      <w:pPr>
        <w:pStyle w:val="59"/>
        <w:rPr>
          <w:rFonts w:hint="eastAsia" w:ascii="宋体" w:hAnsi="宋体"/>
          <w:color w:val="auto"/>
        </w:rPr>
      </w:pPr>
      <w:bookmarkStart w:id="6" w:name="_Toc161315973"/>
      <w:r>
        <w:rPr>
          <w:rFonts w:hint="eastAsia" w:ascii="宋体" w:hAnsi="宋体"/>
          <w:color w:val="auto"/>
        </w:rPr>
        <w:t>第二部分 采购内容及要求</w:t>
      </w:r>
      <w:bookmarkEnd w:id="6"/>
    </w:p>
    <w:p w14:paraId="706152BF">
      <w:pPr>
        <w:ind w:firstLine="480"/>
        <w:rPr>
          <w:color w:val="auto"/>
        </w:rPr>
      </w:pPr>
    </w:p>
    <w:p w14:paraId="7F0A6440">
      <w:pPr>
        <w:jc w:val="left"/>
        <w:rPr>
          <w:rFonts w:hint="eastAsia" w:ascii="宋体" w:eastAsia="宋体"/>
          <w:color w:val="auto"/>
          <w:sz w:val="22"/>
          <w:szCs w:val="22"/>
        </w:rPr>
      </w:pPr>
      <w:r>
        <w:rPr>
          <w:rFonts w:hint="eastAsia" w:ascii="宋体" w:eastAsia="宋体"/>
          <w:color w:val="auto"/>
          <w:sz w:val="22"/>
          <w:szCs w:val="22"/>
        </w:rPr>
        <w:t>一、项目概况</w:t>
      </w:r>
    </w:p>
    <w:p w14:paraId="421719EC">
      <w:pPr>
        <w:spacing w:line="400" w:lineRule="exact"/>
        <w:ind w:firstLine="440" w:firstLineChars="200"/>
        <w:textAlignment w:val="baseline"/>
        <w:rPr>
          <w:rFonts w:ascii="宋体" w:eastAsia="宋体"/>
          <w:b w:val="0"/>
          <w:bCs w:val="0"/>
          <w:color w:val="auto"/>
          <w:sz w:val="22"/>
          <w:szCs w:val="22"/>
        </w:rPr>
      </w:pPr>
      <w:r>
        <w:rPr>
          <w:rFonts w:hint="eastAsia" w:ascii="宋体" w:eastAsia="宋体"/>
          <w:b w:val="0"/>
          <w:bCs w:val="0"/>
          <w:color w:val="auto"/>
          <w:sz w:val="22"/>
          <w:szCs w:val="22"/>
        </w:rPr>
        <w:t>经批准，浙江品信工程项目管理有限公司受永嘉县外国语实验小学委托，就</w:t>
      </w:r>
      <w:r>
        <w:rPr>
          <w:rFonts w:hint="eastAsia" w:ascii="宋体" w:eastAsia="宋体"/>
          <w:b w:val="0"/>
          <w:bCs w:val="0"/>
          <w:color w:val="auto"/>
          <w:sz w:val="22"/>
          <w:szCs w:val="22"/>
          <w:lang w:eastAsia="zh-CN"/>
        </w:rPr>
        <w:t>永嘉县外国语实验小学外立面修缮、强弱电改造及设备添置工程</w:t>
      </w:r>
      <w:r>
        <w:rPr>
          <w:rFonts w:hint="eastAsia" w:ascii="宋体" w:eastAsia="宋体"/>
          <w:b w:val="0"/>
          <w:bCs w:val="0"/>
          <w:color w:val="auto"/>
          <w:sz w:val="22"/>
          <w:szCs w:val="22"/>
        </w:rPr>
        <w:t>项目进行招标。</w:t>
      </w:r>
    </w:p>
    <w:p w14:paraId="61046472">
      <w:pPr>
        <w:spacing w:line="400" w:lineRule="exact"/>
        <w:ind w:firstLine="440" w:firstLineChars="200"/>
        <w:textAlignment w:val="baseline"/>
        <w:rPr>
          <w:rFonts w:ascii="宋体" w:eastAsia="宋体"/>
          <w:b w:val="0"/>
          <w:bCs w:val="0"/>
          <w:color w:val="auto"/>
          <w:sz w:val="22"/>
          <w:szCs w:val="22"/>
        </w:rPr>
      </w:pPr>
      <w:r>
        <w:rPr>
          <w:rFonts w:hint="eastAsia" w:ascii="宋体" w:eastAsia="宋体"/>
          <w:b w:val="0"/>
          <w:bCs w:val="0"/>
          <w:color w:val="auto"/>
          <w:sz w:val="22"/>
          <w:szCs w:val="22"/>
        </w:rPr>
        <w:t>本次招标的资金已经落实。</w:t>
      </w:r>
    </w:p>
    <w:p w14:paraId="4B50EA2A">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我们热情欢迎有关公司（企业）前来投标。</w:t>
      </w:r>
    </w:p>
    <w:p w14:paraId="7A8B3753">
      <w:pPr>
        <w:pStyle w:val="61"/>
        <w:rPr>
          <w:rFonts w:hint="eastAsia"/>
        </w:rPr>
      </w:pPr>
    </w:p>
    <w:p w14:paraId="60DE0F47">
      <w:pPr>
        <w:spacing w:line="400" w:lineRule="exact"/>
        <w:textAlignment w:val="baseline"/>
        <w:rPr>
          <w:rFonts w:ascii="宋体" w:eastAsia="宋体"/>
          <w:bCs w:val="0"/>
          <w:color w:val="auto"/>
          <w:sz w:val="22"/>
          <w:szCs w:val="22"/>
        </w:rPr>
      </w:pPr>
      <w:r>
        <w:rPr>
          <w:rFonts w:hint="eastAsia" w:ascii="宋体" w:eastAsia="宋体"/>
          <w:bCs w:val="0"/>
          <w:color w:val="auto"/>
          <w:sz w:val="22"/>
          <w:szCs w:val="22"/>
        </w:rPr>
        <w:t>二、采购总说明</w:t>
      </w:r>
    </w:p>
    <w:p w14:paraId="0949F883">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1、一般规定</w:t>
      </w:r>
    </w:p>
    <w:p w14:paraId="454B49EA">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1.1投标方应具备招标公告所要求的资质，具体资质要求详见招标文件的商务部分。</w:t>
      </w:r>
    </w:p>
    <w:p w14:paraId="11323BA5">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1.2投标方须仔细阅读包括本规范在内的招标文件阐述的全部条款。投标方提供的设备应符合招标文件所规定的要求。</w:t>
      </w:r>
    </w:p>
    <w:p w14:paraId="60FD120A">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1.3本规范提出了对设备的技术参数、性能、试验等方面的技术要求。</w:t>
      </w:r>
    </w:p>
    <w:p w14:paraId="2DE40FF4">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1.4本规范提出的是最低限度的技术要求，并未对一切技术细节作出规定，也未充分引述有关标准和规范的条文，投标方应提供符合本规范引用标准的最新版本标准和本规范技术要求的全新产品，如果所引用的标准之间不一致或本规范的要求如与投标方所执行的标准不一致时，按要求较高的指标执行。</w:t>
      </w:r>
    </w:p>
    <w:p w14:paraId="6FAE5C2F">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1.5如果投标方没有以书面形式对本规范的条文提出差异，则表示投标方提供的设备完全符合本规范的要求。如有与本规范要求不一致的地方，必须逐项在技术偏差表中列出。</w:t>
      </w:r>
    </w:p>
    <w:p w14:paraId="05A48782">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1.6本规范将作为订货合同的附件，与合同具有同等的法律效力。本规范未尽事宜，由合同签约双方在合同谈判时协商确定。</w:t>
      </w:r>
    </w:p>
    <w:p w14:paraId="1297A988">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1.7本规范中涉及有关商务方面的内容，如与招标文件的商务部分有矛盾时，以商务部分为准。</w:t>
      </w:r>
    </w:p>
    <w:p w14:paraId="451A48B7">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2、工作范围和进度要求</w:t>
      </w:r>
    </w:p>
    <w:p w14:paraId="2E82AB55">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2.1本规范仅适用于招标货物需求及供货范围中所列的设备，包括必备的备品备件、专用工具和仪器仪表。</w:t>
      </w:r>
    </w:p>
    <w:p w14:paraId="6A25CAF2">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2.2合同签订时，应确定投标方向招标方提交生产进度计划的时限。投标方应在招标方要求的时限内向招标方提交详尽的生产进度计划。</w:t>
      </w:r>
    </w:p>
    <w:p w14:paraId="1687BCC4">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2.3如生产进度有延误，投标方应及时将延误的原因、产生的影响及准备采取的补救措施等向招标方加以解释，并尽可能保证交货的进度。否则应及时向招标方通报，以便招标方能采取必要的应对延迟交货的措施。</w:t>
      </w:r>
    </w:p>
    <w:p w14:paraId="7FB5691F">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3、标准和规范</w:t>
      </w:r>
    </w:p>
    <w:p w14:paraId="46A61A12">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3.1本规范按有关标准、规范或准则、本规范附件规定的合同设备，包括投标方向其他厂商购买的所有辅件和设备，也应符合这些标准、规范或准则、本规范附件的要求。</w:t>
      </w:r>
    </w:p>
    <w:p w14:paraId="198809C4">
      <w:pPr>
        <w:spacing w:line="400" w:lineRule="exact"/>
        <w:ind w:firstLine="440" w:firstLineChars="200"/>
        <w:textAlignment w:val="baseline"/>
        <w:rPr>
          <w:rFonts w:ascii="宋体" w:eastAsia="宋体"/>
          <w:b w:val="0"/>
          <w:bCs w:val="0"/>
          <w:color w:val="auto"/>
          <w:sz w:val="22"/>
          <w:szCs w:val="22"/>
        </w:rPr>
      </w:pPr>
      <w:r>
        <w:rPr>
          <w:rFonts w:ascii="宋体" w:eastAsia="宋体"/>
          <w:b w:val="0"/>
          <w:bCs w:val="0"/>
          <w:color w:val="auto"/>
          <w:sz w:val="22"/>
          <w:szCs w:val="22"/>
        </w:rPr>
        <w:t>3.2所列标准中的条款通过本规范的引用而成为本规范的条款。凡经修订的标准，其最新版本适用于本规范。</w:t>
      </w:r>
    </w:p>
    <w:p w14:paraId="59C763AB">
      <w:pPr>
        <w:spacing w:line="400" w:lineRule="exact"/>
        <w:ind w:firstLine="440" w:firstLineChars="200"/>
        <w:textAlignment w:val="baseline"/>
        <w:rPr>
          <w:rFonts w:ascii="宋体" w:eastAsia="宋体"/>
          <w:bCs w:val="0"/>
          <w:color w:val="auto"/>
          <w:sz w:val="22"/>
          <w:szCs w:val="22"/>
        </w:rPr>
      </w:pPr>
      <w:r>
        <w:rPr>
          <w:rFonts w:hint="eastAsia" w:ascii="宋体" w:eastAsia="宋体"/>
          <w:b w:val="0"/>
          <w:bCs w:val="0"/>
          <w:color w:val="auto"/>
          <w:sz w:val="22"/>
          <w:szCs w:val="22"/>
        </w:rPr>
        <w:t>说明：本次招标的所有设备必须满足但不限于上表中所列标准，国标、行标若有更新或作废，均按最新标准执行。</w:t>
      </w:r>
    </w:p>
    <w:p w14:paraId="7FE7B828">
      <w:pPr>
        <w:spacing w:line="400" w:lineRule="exact"/>
        <w:textAlignment w:val="baseline"/>
        <w:rPr>
          <w:rFonts w:ascii="宋体" w:eastAsia="宋体"/>
          <w:bCs w:val="0"/>
          <w:color w:val="auto"/>
          <w:sz w:val="22"/>
          <w:szCs w:val="22"/>
        </w:rPr>
      </w:pPr>
      <w:r>
        <w:rPr>
          <w:rFonts w:hint="eastAsia" w:ascii="宋体" w:eastAsia="宋体"/>
          <w:bCs w:val="0"/>
          <w:color w:val="auto"/>
          <w:sz w:val="22"/>
          <w:szCs w:val="22"/>
        </w:rPr>
        <w:t>三、技术要求</w:t>
      </w:r>
    </w:p>
    <w:p w14:paraId="6D7BAFE7">
      <w:pPr>
        <w:spacing w:line="400" w:lineRule="exact"/>
        <w:ind w:firstLine="442" w:firstLineChars="200"/>
        <w:textAlignment w:val="baseline"/>
        <w:rPr>
          <w:rFonts w:ascii="宋体" w:eastAsia="宋体"/>
          <w:b w:val="0"/>
          <w:bCs w:val="0"/>
          <w:color w:val="auto"/>
          <w:sz w:val="22"/>
          <w:szCs w:val="22"/>
        </w:rPr>
      </w:pPr>
      <w:r>
        <w:rPr>
          <w:rFonts w:ascii="宋体" w:eastAsia="宋体"/>
          <w:bCs w:val="0"/>
          <w:color w:val="auto"/>
          <w:sz w:val="22"/>
          <w:szCs w:val="22"/>
        </w:rPr>
        <w:t>1、项目配置要求</w:t>
      </w:r>
      <w:r>
        <w:rPr>
          <w:rFonts w:ascii="宋体" w:eastAsia="宋体"/>
          <w:b w:val="0"/>
          <w:bCs w:val="0"/>
          <w:color w:val="auto"/>
          <w:sz w:val="22"/>
          <w:szCs w:val="22"/>
        </w:rPr>
        <w:cr/>
      </w:r>
    </w:p>
    <w:tbl>
      <w:tblPr>
        <w:tblStyle w:val="63"/>
        <w:tblW w:w="5144" w:type="pct"/>
        <w:tblInd w:w="0" w:type="dxa"/>
        <w:tblLayout w:type="fixed"/>
        <w:tblCellMar>
          <w:top w:w="0" w:type="dxa"/>
          <w:left w:w="108" w:type="dxa"/>
          <w:bottom w:w="0" w:type="dxa"/>
          <w:right w:w="108" w:type="dxa"/>
        </w:tblCellMar>
      </w:tblPr>
      <w:tblGrid>
        <w:gridCol w:w="617"/>
        <w:gridCol w:w="1208"/>
        <w:gridCol w:w="5357"/>
        <w:gridCol w:w="520"/>
        <w:gridCol w:w="723"/>
        <w:gridCol w:w="1240"/>
      </w:tblGrid>
      <w:tr w14:paraId="7DFCBABE">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1F33E">
            <w:pPr>
              <w:widowControl/>
              <w:jc w:val="center"/>
              <w:textAlignment w:val="center"/>
              <w:rPr>
                <w:rFonts w:hint="eastAsia" w:ascii="宋体" w:eastAsia="宋体"/>
                <w:sz w:val="20"/>
                <w:szCs w:val="20"/>
              </w:rPr>
            </w:pPr>
            <w:r>
              <w:rPr>
                <w:rFonts w:hint="eastAsia" w:ascii="宋体" w:eastAsia="宋体"/>
                <w:sz w:val="20"/>
                <w:szCs w:val="20"/>
                <w:lang w:bidi="ar"/>
              </w:rPr>
              <w:t>序号</w:t>
            </w:r>
          </w:p>
        </w:tc>
        <w:tc>
          <w:tcPr>
            <w:tcW w:w="624"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EE371">
            <w:pPr>
              <w:widowControl/>
              <w:jc w:val="center"/>
              <w:textAlignment w:val="center"/>
              <w:rPr>
                <w:rFonts w:hint="eastAsia" w:ascii="宋体" w:eastAsia="宋体"/>
                <w:sz w:val="20"/>
                <w:szCs w:val="20"/>
              </w:rPr>
            </w:pPr>
            <w:r>
              <w:rPr>
                <w:rFonts w:hint="eastAsia" w:ascii="宋体" w:eastAsia="宋体"/>
                <w:sz w:val="20"/>
                <w:szCs w:val="20"/>
                <w:lang w:bidi="ar"/>
              </w:rPr>
              <w:t>设备名称</w:t>
            </w:r>
          </w:p>
        </w:tc>
        <w:tc>
          <w:tcPr>
            <w:tcW w:w="277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E5C40">
            <w:pPr>
              <w:widowControl/>
              <w:jc w:val="center"/>
              <w:textAlignment w:val="center"/>
              <w:rPr>
                <w:rFonts w:hint="eastAsia" w:ascii="宋体" w:eastAsia="宋体"/>
                <w:sz w:val="20"/>
                <w:szCs w:val="20"/>
              </w:rPr>
            </w:pPr>
            <w:r>
              <w:rPr>
                <w:rFonts w:hint="eastAsia" w:ascii="宋体" w:eastAsia="宋体"/>
                <w:sz w:val="20"/>
                <w:szCs w:val="20"/>
                <w:lang w:bidi="ar"/>
              </w:rPr>
              <w:t>参数</w:t>
            </w:r>
          </w:p>
        </w:tc>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23461">
            <w:pPr>
              <w:widowControl/>
              <w:jc w:val="center"/>
              <w:textAlignment w:val="center"/>
              <w:rPr>
                <w:rFonts w:hint="eastAsia" w:ascii="宋体" w:eastAsia="宋体"/>
                <w:sz w:val="20"/>
                <w:szCs w:val="20"/>
              </w:rPr>
            </w:pPr>
            <w:r>
              <w:rPr>
                <w:rFonts w:hint="eastAsia" w:ascii="宋体" w:eastAsia="宋体"/>
                <w:sz w:val="20"/>
                <w:szCs w:val="20"/>
                <w:lang w:bidi="ar"/>
              </w:rPr>
              <w:t>单位</w:t>
            </w:r>
          </w:p>
        </w:tc>
        <w:tc>
          <w:tcPr>
            <w:tcW w:w="3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2A885">
            <w:pPr>
              <w:widowControl/>
              <w:jc w:val="center"/>
              <w:textAlignment w:val="center"/>
              <w:rPr>
                <w:rFonts w:hint="eastAsia" w:ascii="宋体" w:eastAsia="宋体"/>
                <w:sz w:val="20"/>
                <w:szCs w:val="20"/>
              </w:rPr>
            </w:pPr>
            <w:r>
              <w:rPr>
                <w:rFonts w:hint="eastAsia" w:ascii="宋体" w:eastAsia="宋体"/>
                <w:sz w:val="20"/>
                <w:szCs w:val="20"/>
                <w:lang w:bidi="ar"/>
              </w:rPr>
              <w:t>数量</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03630037">
            <w:pPr>
              <w:widowControl/>
              <w:jc w:val="center"/>
              <w:textAlignment w:val="center"/>
              <w:rPr>
                <w:rFonts w:hint="eastAsia" w:ascii="宋体" w:eastAsia="宋体"/>
                <w:sz w:val="20"/>
                <w:szCs w:val="20"/>
              </w:rPr>
            </w:pPr>
            <w:r>
              <w:rPr>
                <w:rFonts w:hint="eastAsia" w:ascii="宋体" w:eastAsia="宋体"/>
                <w:sz w:val="20"/>
                <w:szCs w:val="20"/>
                <w:lang w:bidi="ar"/>
              </w:rPr>
              <w:t>备注</w:t>
            </w:r>
          </w:p>
        </w:tc>
      </w:tr>
      <w:tr w14:paraId="69D16563">
        <w:tblPrEx>
          <w:tblCellMar>
            <w:top w:w="0" w:type="dxa"/>
            <w:left w:w="108" w:type="dxa"/>
            <w:bottom w:w="0" w:type="dxa"/>
            <w:right w:w="108" w:type="dxa"/>
          </w:tblCellMar>
        </w:tblPrEx>
        <w:trPr>
          <w:trHeight w:val="571"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E2F7B">
            <w:pPr>
              <w:jc w:val="left"/>
              <w:rPr>
                <w:rFonts w:hint="eastAsia" w:ascii="宋体" w:eastAsia="宋体"/>
                <w:sz w:val="20"/>
                <w:szCs w:val="20"/>
              </w:rPr>
            </w:pPr>
            <w:r>
              <w:rPr>
                <w:rFonts w:hint="eastAsia" w:ascii="宋体" w:eastAsia="宋体"/>
                <w:sz w:val="28"/>
                <w:szCs w:val="28"/>
                <w:lang w:bidi="ar"/>
              </w:rPr>
              <w:t>一、综合布线系统</w:t>
            </w:r>
          </w:p>
        </w:tc>
      </w:tr>
      <w:tr w14:paraId="5058576E">
        <w:tblPrEx>
          <w:tblCellMar>
            <w:top w:w="0" w:type="dxa"/>
            <w:left w:w="108" w:type="dxa"/>
            <w:bottom w:w="0" w:type="dxa"/>
            <w:right w:w="108" w:type="dxa"/>
          </w:tblCellMar>
        </w:tblPrEx>
        <w:trPr>
          <w:trHeight w:val="168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677BBAA2">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3228FDB2">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48位光纤配线架（LC型双工）</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1522C740">
            <w:pPr>
              <w:keepNext w:val="0"/>
              <w:keepLines w:val="0"/>
              <w:widowControl/>
              <w:suppressLineNumbers w:val="0"/>
              <w:spacing w:line="240" w:lineRule="auto"/>
              <w:jc w:val="both"/>
              <w:textAlignment w:val="center"/>
              <w:rPr>
                <w:rFonts w:hint="eastAsia" w:ascii="宋体" w:hAnsi="宋体" w:eastAsia="宋体" w:cs="宋体"/>
                <w:b/>
                <w:bCs/>
                <w:i w:val="0"/>
                <w:iCs w:val="0"/>
                <w:color w:val="000000"/>
                <w:sz w:val="24"/>
                <w:szCs w:val="24"/>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1、标准：YD/T778，ISO/IEC 11801，ANSI/TIA -568-C.3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2、安装方式：19″机架式安装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通用型设计，可兼容：LC双工、SC单工、FC、ST适配器，端口数量：48口</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表面处理：静电喷塑</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材料：优质冷轧钢板</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表面颜色：黑色-891313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产品尺寸：宽度:482.6×深度:220×高度:88mm（高度2U）</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★3、产品符合YD/T 778-2011中《光纤配线架》相关要求并提供第三方检测报告</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33256E9B">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架</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448C24A5">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7237C414">
            <w:pPr>
              <w:jc w:val="left"/>
              <w:rPr>
                <w:rFonts w:hint="eastAsia" w:ascii="宋体" w:eastAsia="宋体"/>
                <w:b w:val="0"/>
                <w:bCs w:val="0"/>
                <w:color w:val="auto"/>
                <w:sz w:val="22"/>
                <w:szCs w:val="22"/>
              </w:rPr>
            </w:pPr>
            <w:r>
              <w:rPr>
                <w:rFonts w:hint="eastAsia" w:ascii="宋体" w:eastAsia="宋体"/>
                <w:b w:val="0"/>
                <w:bCs w:val="0"/>
                <w:color w:val="auto"/>
                <w:sz w:val="22"/>
                <w:szCs w:val="22"/>
              </w:rPr>
              <w:t>机房</w:t>
            </w:r>
          </w:p>
        </w:tc>
      </w:tr>
      <w:tr w14:paraId="1597C8DD">
        <w:tblPrEx>
          <w:tblCellMar>
            <w:top w:w="0" w:type="dxa"/>
            <w:left w:w="108" w:type="dxa"/>
            <w:bottom w:w="0" w:type="dxa"/>
            <w:right w:w="108" w:type="dxa"/>
          </w:tblCellMar>
        </w:tblPrEx>
        <w:trPr>
          <w:trHeight w:val="168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5ECAFC11">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0FD22F53">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12位光纤配线架（LC型双工）</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54E70691">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1、标准：YD/T778，ISO/IEC 11801，ANSI/TIA -568-C.3</w:t>
            </w:r>
          </w:p>
          <w:p w14:paraId="1C44AEF7">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2、安装方式：19″机架式安装</w:t>
            </w:r>
          </w:p>
          <w:p w14:paraId="78DB387D">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通用型设计，可兼容：LC双工、SC单工、FC、ST适配器，端口数量：12口</w:t>
            </w:r>
          </w:p>
          <w:p w14:paraId="65870EB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表面处理：静电喷塑</w:t>
            </w:r>
          </w:p>
          <w:p w14:paraId="20AF3623">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材料：优质冷轧钢板</w:t>
            </w:r>
          </w:p>
          <w:p w14:paraId="17D5E48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表面颜色：黑色-89106</w:t>
            </w:r>
          </w:p>
          <w:p w14:paraId="0EC855D3">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产品尺寸：宽度:482.6×深度:220×高度:44mm（高度1U）</w:t>
            </w:r>
          </w:p>
          <w:p w14:paraId="6E15848A">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★3、产品符合YD/T 778-2011中《光纤配线架》相关要求并提供第三方检测报告</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51E975BA">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架</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2F173DE8">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1DBA9490">
            <w:pPr>
              <w:jc w:val="left"/>
              <w:rPr>
                <w:rFonts w:hint="eastAsia" w:ascii="宋体" w:eastAsia="宋体"/>
                <w:b w:val="0"/>
                <w:bCs w:val="0"/>
                <w:color w:val="auto"/>
                <w:sz w:val="22"/>
                <w:szCs w:val="22"/>
              </w:rPr>
            </w:pPr>
            <w:r>
              <w:rPr>
                <w:rFonts w:hint="eastAsia" w:ascii="宋体" w:eastAsia="宋体"/>
                <w:b w:val="0"/>
                <w:bCs w:val="0"/>
                <w:color w:val="auto"/>
                <w:sz w:val="22"/>
                <w:szCs w:val="22"/>
              </w:rPr>
              <w:t>机房</w:t>
            </w:r>
          </w:p>
        </w:tc>
      </w:tr>
      <w:tr w14:paraId="205F5486">
        <w:tblPrEx>
          <w:tblCellMar>
            <w:top w:w="0" w:type="dxa"/>
            <w:left w:w="108" w:type="dxa"/>
            <w:bottom w:w="0" w:type="dxa"/>
            <w:right w:w="108" w:type="dxa"/>
          </w:tblCellMar>
        </w:tblPrEx>
        <w:trPr>
          <w:trHeight w:val="144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18B91FA0">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4287199C">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耦合器（LC型双工）</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7954F5B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标准：YD/T1272，ISO/IEC 11801，ANSI/TIA-568-C.3</w:t>
            </w:r>
          </w:p>
          <w:p w14:paraId="4C337BDC">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材料：氧化锆陶瓷套管</w:t>
            </w:r>
          </w:p>
          <w:p w14:paraId="5BBDD311">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插入损耗（含重复性）：≤0.2dB</w:t>
            </w:r>
          </w:p>
          <w:p w14:paraId="0E0DD10E">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重复性：≥500次</w:t>
            </w:r>
          </w:p>
          <w:p w14:paraId="0BC3D9D9">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互换性：≤0.2dB</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02BDE523">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6510E13B">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540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0CCDB7BC">
            <w:pPr>
              <w:rPr>
                <w:rFonts w:hint="eastAsia" w:ascii="宋体" w:eastAsia="宋体"/>
                <w:b w:val="0"/>
                <w:bCs w:val="0"/>
                <w:color w:val="auto"/>
                <w:sz w:val="22"/>
                <w:szCs w:val="22"/>
              </w:rPr>
            </w:pPr>
          </w:p>
        </w:tc>
      </w:tr>
      <w:tr w14:paraId="2C283544">
        <w:tblPrEx>
          <w:tblCellMar>
            <w:top w:w="0" w:type="dxa"/>
            <w:left w:w="108" w:type="dxa"/>
            <w:bottom w:w="0" w:type="dxa"/>
            <w:right w:w="108" w:type="dxa"/>
          </w:tblCellMar>
        </w:tblPrEx>
        <w:trPr>
          <w:trHeight w:val="1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3C246B03">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05D322B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光纤跳线</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4DEF5ED0">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1.符合ISO/IEC11801,ANSI/TIA568-C.3,YD/T926.3</w:t>
            </w:r>
          </w:p>
          <w:p w14:paraId="13028186">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2.LC/LC双芯单模,长度3M</w:t>
            </w:r>
          </w:p>
          <w:p w14:paraId="18039098">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3.插入损耗（含重复性）：≤0.2dB,互换性：≤0.2dB;重复性≥1000次;材料：氧化锆陶瓷插芯</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06A4F11F">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条</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3A22C276">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506</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382ACBEF">
            <w:pPr>
              <w:rPr>
                <w:rFonts w:hint="eastAsia" w:ascii="宋体" w:eastAsia="宋体"/>
                <w:b w:val="0"/>
                <w:bCs w:val="0"/>
                <w:color w:val="auto"/>
                <w:sz w:val="22"/>
                <w:szCs w:val="22"/>
              </w:rPr>
            </w:pPr>
          </w:p>
        </w:tc>
      </w:tr>
      <w:tr w14:paraId="7F205A84">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47E3D738">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33270828">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光纤熔接</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2CF0D6CF">
            <w:pPr>
              <w:widowControl/>
              <w:jc w:val="left"/>
              <w:textAlignment w:val="center"/>
              <w:rPr>
                <w:rFonts w:hint="eastAsia" w:ascii="宋体" w:eastAsia="宋体"/>
                <w:b w:val="0"/>
                <w:bCs w:val="0"/>
                <w:color w:val="auto"/>
                <w:sz w:val="22"/>
                <w:szCs w:val="22"/>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0329E91F">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芯</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092F7A64">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1080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67B0293E">
            <w:pPr>
              <w:rPr>
                <w:rFonts w:hint="eastAsia" w:ascii="宋体" w:eastAsia="宋体"/>
                <w:b w:val="0"/>
                <w:bCs w:val="0"/>
                <w:color w:val="auto"/>
                <w:sz w:val="22"/>
                <w:szCs w:val="22"/>
              </w:rPr>
            </w:pPr>
          </w:p>
        </w:tc>
      </w:tr>
      <w:tr w14:paraId="70E2ED2F">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2DDD3AA3">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6</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4A145710">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多媒体箱</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74D793A1">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包括电源，光纤融接盘等配件</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2749D75D">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005E6205">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90</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4ED74070">
            <w:pPr>
              <w:jc w:val="center"/>
              <w:rPr>
                <w:rFonts w:hint="eastAsia" w:ascii="宋体" w:eastAsia="宋体"/>
                <w:b w:val="0"/>
                <w:bCs w:val="0"/>
                <w:color w:val="auto"/>
                <w:sz w:val="22"/>
                <w:szCs w:val="22"/>
              </w:rPr>
            </w:pPr>
          </w:p>
        </w:tc>
      </w:tr>
      <w:tr w14:paraId="426FFFF7">
        <w:tblPrEx>
          <w:tblCellMar>
            <w:top w:w="0" w:type="dxa"/>
            <w:left w:w="108" w:type="dxa"/>
            <w:bottom w:w="0" w:type="dxa"/>
            <w:right w:w="108" w:type="dxa"/>
          </w:tblCellMar>
        </w:tblPrEx>
        <w:trPr>
          <w:trHeight w:val="106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23072143">
            <w:pPr>
              <w:rPr>
                <w:rFonts w:hint="eastAsia" w:ascii="宋体" w:eastAsia="宋体"/>
                <w:sz w:val="20"/>
                <w:szCs w:val="20"/>
                <w:lang w:bidi="ar"/>
              </w:rPr>
            </w:pPr>
            <w:r>
              <w:rPr>
                <w:rFonts w:hint="eastAsia" w:ascii="宋体" w:eastAsia="宋体"/>
                <w:sz w:val="28"/>
                <w:szCs w:val="28"/>
                <w:lang w:bidi="ar"/>
              </w:rPr>
              <w:t>二、计算机网络系统</w:t>
            </w:r>
            <w:r>
              <w:rPr>
                <w:rFonts w:hint="eastAsia" w:ascii="宋体" w:eastAsia="宋体"/>
                <w:b/>
                <w:bCs/>
                <w:color w:val="auto"/>
                <w:sz w:val="22"/>
                <w:szCs w:val="22"/>
                <w:lang w:val="en-US" w:eastAsia="zh-CN"/>
              </w:rPr>
              <w:t>（此方案为全光万兆模式。保留原有网络设备，并实现可视化平台管理。所投产品充分考虑原有设备的兼容性，因设备不兼容所导致的额外增加设备费用，由投标人自行承担。）</w:t>
            </w:r>
          </w:p>
        </w:tc>
      </w:tr>
      <w:tr w14:paraId="55E91D1D">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4F66E850">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w:t>
            </w:r>
          </w:p>
        </w:tc>
        <w:tc>
          <w:tcPr>
            <w:tcW w:w="624" w:type="pct"/>
            <w:vMerge w:val="restart"/>
            <w:tcBorders>
              <w:top w:val="single" w:color="000000" w:sz="4" w:space="0"/>
              <w:left w:val="single" w:color="000000" w:sz="4" w:space="0"/>
              <w:bottom w:val="single" w:color="000000" w:sz="4" w:space="0"/>
              <w:right w:val="single" w:color="000000" w:sz="4" w:space="0"/>
            </w:tcBorders>
            <w:noWrap w:val="0"/>
            <w:vAlign w:val="center"/>
          </w:tcPr>
          <w:p w14:paraId="4380C9AC">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核心交换机</w:t>
            </w:r>
          </w:p>
        </w:tc>
        <w:tc>
          <w:tcPr>
            <w:tcW w:w="2771" w:type="pct"/>
            <w:vMerge w:val="restart"/>
            <w:tcBorders>
              <w:top w:val="single" w:color="000000" w:sz="4" w:space="0"/>
              <w:left w:val="single" w:color="000000" w:sz="4" w:space="0"/>
              <w:bottom w:val="single" w:color="000000" w:sz="4" w:space="0"/>
              <w:right w:val="single" w:color="000000" w:sz="4" w:space="0"/>
            </w:tcBorders>
            <w:noWrap w:val="0"/>
            <w:vAlign w:val="top"/>
          </w:tcPr>
          <w:p w14:paraId="49BC99EA">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1、硬件架构：主控槽位≥2、业务槽位≥3；</w:t>
            </w:r>
          </w:p>
          <w:p w14:paraId="66914729">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2、交换容量：交换容量≥160Tbps、包转发率≥36000Mpps，提供官网截图和链接证明；</w:t>
            </w:r>
          </w:p>
          <w:p w14:paraId="48171385">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3、软件规格：MAC表项 ≥1M，学习速率≥80K/S；IPv4 FIB ≥3M，IPv6 FIB ≥1M；ARP表项 ≥256K，学习速率≥1700个/S；端口缓存≥200ms；；</w:t>
            </w:r>
          </w:p>
          <w:p w14:paraId="1CCDD728">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4、★有线无线一体化：支持融合 AC 功能，无需额外配置单独硬件，在交换机上实现对AP 的接入控制和管理，支持有线无线用户的统一认证管理，最大AP上线数量为 800，最大 Client 上线数量为 6.4K，提供第三方权威机构测试报告证明；</w:t>
            </w:r>
          </w:p>
          <w:p w14:paraId="0DA2DB82">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5、★可视化：支持Telemetry流量可视化功能，提供第三方权威机构测试报告；</w:t>
            </w:r>
          </w:p>
          <w:p w14:paraId="201D71B4">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6、虚拟化：</w:t>
            </w:r>
          </w:p>
          <w:p w14:paraId="44117BBD">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支持横向虚拟化技术，具备四虚一、统一管理(2框、3框或4框堆叠)、10G\40G\100G 堆叠链路、故障双向收敛时间分别平均为 0ms/0ms的特性；支持DRNI跨设备链路聚合及DRNI升级功能，保证业务不中断；</w:t>
            </w:r>
          </w:p>
          <w:p w14:paraId="2E9635BD">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支持一虚多技术，可以实现创建、删除、单板划入、单板划出交换机的特性；</w:t>
            </w:r>
          </w:p>
          <w:p w14:paraId="5B2733DE">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7、VXLAN：支持基于IPv4\IPv6的 VXLAN 二三层互通(包括分布式网关或集中式网关)，支持 EVPN，与非 VXLAN 网络互通，支持 VxLAN OAM ping 和tracert，提供第三方权威机构测试报告；</w:t>
            </w:r>
          </w:p>
          <w:p w14:paraId="1FE1C98C">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8、可靠性：支持IPv4\Pv6 BFD功能,支持BFD与OSPF/VRRP/ BGP4+联动,支持 BFD 3ms最小探测间隔测试，平均收敛性能&lt;12ms，提供第三方权威机构测试报告；</w:t>
            </w:r>
          </w:p>
          <w:p w14:paraId="08698E24">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9、安全特性：支持CPU防攻击能力，支持MACsec加密技术；</w:t>
            </w:r>
          </w:p>
          <w:p w14:paraId="676A3BAF">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10、SDN:支持OpenFlow+Netconf的VXLAN集中式控制平面，支持多控制器，支持多表流水线，支持Group table；</w:t>
            </w:r>
          </w:p>
          <w:p w14:paraId="793C4243">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11、产品资质：提供工信部入网证；</w:t>
            </w:r>
          </w:p>
          <w:p w14:paraId="7EFAA1C2">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配置要求：主控模块，双电源模块,≥</w:t>
            </w:r>
            <w:r>
              <w:rPr>
                <w:rFonts w:hint="eastAsia" w:ascii="宋体" w:eastAsia="宋体"/>
                <w:b w:val="0"/>
                <w:bCs w:val="0"/>
                <w:color w:val="auto"/>
                <w:sz w:val="22"/>
                <w:szCs w:val="22"/>
                <w:lang w:val="en-US" w:eastAsia="zh-CN"/>
              </w:rPr>
              <w:t>96</w:t>
            </w:r>
            <w:r>
              <w:rPr>
                <w:rFonts w:hint="eastAsia" w:ascii="宋体" w:eastAsia="宋体"/>
                <w:b w:val="0"/>
                <w:bCs w:val="0"/>
                <w:color w:val="auto"/>
                <w:sz w:val="22"/>
                <w:szCs w:val="22"/>
              </w:rPr>
              <w:t>个万兆以太网光接口；</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42AC2C12">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2F330D95">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1A0C143F">
            <w:pPr>
              <w:widowControl/>
              <w:jc w:val="left"/>
              <w:textAlignment w:val="top"/>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主机箱</w:t>
            </w:r>
          </w:p>
        </w:tc>
      </w:tr>
      <w:tr w14:paraId="6DA95BF8">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4D04D5CA">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w:t>
            </w:r>
          </w:p>
        </w:tc>
        <w:tc>
          <w:tcPr>
            <w:tcW w:w="6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2A0C3085">
            <w:pPr>
              <w:jc w:val="center"/>
              <w:rPr>
                <w:rFonts w:hint="eastAsia" w:ascii="宋体" w:eastAsia="宋体"/>
                <w:b w:val="0"/>
                <w:bCs w:val="0"/>
                <w:color w:val="auto"/>
                <w:sz w:val="22"/>
                <w:szCs w:val="22"/>
              </w:rPr>
            </w:pPr>
          </w:p>
        </w:tc>
        <w:tc>
          <w:tcPr>
            <w:tcW w:w="2771" w:type="pct"/>
            <w:vMerge w:val="continue"/>
            <w:tcBorders>
              <w:top w:val="single" w:color="000000" w:sz="4" w:space="0"/>
              <w:left w:val="single" w:color="000000" w:sz="4" w:space="0"/>
              <w:bottom w:val="single" w:color="000000" w:sz="4" w:space="0"/>
              <w:right w:val="single" w:color="000000" w:sz="4" w:space="0"/>
            </w:tcBorders>
            <w:noWrap w:val="0"/>
            <w:vAlign w:val="top"/>
          </w:tcPr>
          <w:p w14:paraId="29920893">
            <w:pPr>
              <w:jc w:val="left"/>
              <w:rPr>
                <w:rFonts w:hint="eastAsia" w:ascii="宋体" w:eastAsia="宋体"/>
                <w:b w:val="0"/>
                <w:bCs w:val="0"/>
                <w:color w:val="auto"/>
                <w:sz w:val="22"/>
                <w:szCs w:val="22"/>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3E4B2E07">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块</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7BB9BC95">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2AA3A9F1">
            <w:pPr>
              <w:widowControl/>
              <w:jc w:val="left"/>
              <w:textAlignment w:val="top"/>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高性能主控引擎</w:t>
            </w:r>
          </w:p>
        </w:tc>
      </w:tr>
      <w:tr w14:paraId="00E03F31">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1F9C063F">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w:t>
            </w:r>
          </w:p>
        </w:tc>
        <w:tc>
          <w:tcPr>
            <w:tcW w:w="6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C4F259">
            <w:pPr>
              <w:jc w:val="center"/>
              <w:rPr>
                <w:rFonts w:hint="eastAsia" w:ascii="宋体" w:eastAsia="宋体"/>
                <w:b w:val="0"/>
                <w:bCs w:val="0"/>
                <w:color w:val="auto"/>
                <w:sz w:val="22"/>
                <w:szCs w:val="22"/>
              </w:rPr>
            </w:pPr>
          </w:p>
        </w:tc>
        <w:tc>
          <w:tcPr>
            <w:tcW w:w="2771" w:type="pct"/>
            <w:vMerge w:val="continue"/>
            <w:tcBorders>
              <w:top w:val="single" w:color="000000" w:sz="4" w:space="0"/>
              <w:left w:val="single" w:color="000000" w:sz="4" w:space="0"/>
              <w:bottom w:val="single" w:color="000000" w:sz="4" w:space="0"/>
              <w:right w:val="single" w:color="000000" w:sz="4" w:space="0"/>
            </w:tcBorders>
            <w:noWrap w:val="0"/>
            <w:vAlign w:val="top"/>
          </w:tcPr>
          <w:p w14:paraId="2FF9B9AF">
            <w:pPr>
              <w:jc w:val="left"/>
              <w:rPr>
                <w:rFonts w:hint="eastAsia" w:ascii="宋体" w:eastAsia="宋体"/>
                <w:b w:val="0"/>
                <w:bCs w:val="0"/>
                <w:color w:val="auto"/>
                <w:sz w:val="22"/>
                <w:szCs w:val="22"/>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1EACF6B6">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块</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746DEA92">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591C95E8">
            <w:pPr>
              <w:widowControl/>
              <w:jc w:val="left"/>
              <w:textAlignment w:val="top"/>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配套电源模块</w:t>
            </w:r>
          </w:p>
        </w:tc>
      </w:tr>
      <w:tr w14:paraId="1F818115">
        <w:tblPrEx>
          <w:tblCellMar>
            <w:top w:w="0" w:type="dxa"/>
            <w:left w:w="108" w:type="dxa"/>
            <w:bottom w:w="0" w:type="dxa"/>
            <w:right w:w="108" w:type="dxa"/>
          </w:tblCellMar>
        </w:tblPrEx>
        <w:trPr>
          <w:trHeight w:val="224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6844FB55">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w:t>
            </w:r>
          </w:p>
        </w:tc>
        <w:tc>
          <w:tcPr>
            <w:tcW w:w="62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6E9645">
            <w:pPr>
              <w:jc w:val="center"/>
              <w:rPr>
                <w:rFonts w:hint="eastAsia" w:ascii="宋体" w:eastAsia="宋体"/>
                <w:b w:val="0"/>
                <w:bCs w:val="0"/>
                <w:color w:val="auto"/>
                <w:sz w:val="22"/>
                <w:szCs w:val="22"/>
              </w:rPr>
            </w:pPr>
          </w:p>
        </w:tc>
        <w:tc>
          <w:tcPr>
            <w:tcW w:w="2771" w:type="pct"/>
            <w:vMerge w:val="continue"/>
            <w:tcBorders>
              <w:top w:val="single" w:color="000000" w:sz="4" w:space="0"/>
              <w:left w:val="single" w:color="000000" w:sz="4" w:space="0"/>
              <w:bottom w:val="single" w:color="000000" w:sz="4" w:space="0"/>
              <w:right w:val="single" w:color="000000" w:sz="4" w:space="0"/>
            </w:tcBorders>
            <w:noWrap w:val="0"/>
            <w:vAlign w:val="top"/>
          </w:tcPr>
          <w:p w14:paraId="5BAE93C6">
            <w:pPr>
              <w:jc w:val="left"/>
              <w:rPr>
                <w:rFonts w:hint="eastAsia" w:ascii="宋体" w:eastAsia="宋体"/>
                <w:b w:val="0"/>
                <w:bCs w:val="0"/>
                <w:color w:val="auto"/>
                <w:sz w:val="22"/>
                <w:szCs w:val="22"/>
              </w:rPr>
            </w:pP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5EA5843C">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块</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5431CDB3">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66C302ED">
            <w:pPr>
              <w:keepNext w:val="0"/>
              <w:keepLines w:val="0"/>
              <w:widowControl/>
              <w:suppressLineNumbers w:val="0"/>
              <w:jc w:val="left"/>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48端口万兆以太网光接口模块(SFP+,LC)(SG)</w:t>
            </w:r>
          </w:p>
        </w:tc>
      </w:tr>
      <w:tr w14:paraId="46C3F9F2">
        <w:tblPrEx>
          <w:tblCellMar>
            <w:top w:w="0" w:type="dxa"/>
            <w:left w:w="108" w:type="dxa"/>
            <w:bottom w:w="0" w:type="dxa"/>
            <w:right w:w="108" w:type="dxa"/>
          </w:tblCellMar>
        </w:tblPrEx>
        <w:trPr>
          <w:trHeight w:val="308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7BD26C72">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0161B2E7">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8口千兆万兆上行POE交换机</w:t>
            </w:r>
          </w:p>
        </w:tc>
        <w:tc>
          <w:tcPr>
            <w:tcW w:w="2771" w:type="pct"/>
            <w:tcBorders>
              <w:top w:val="nil"/>
              <w:left w:val="nil"/>
              <w:bottom w:val="nil"/>
              <w:right w:val="nil"/>
            </w:tcBorders>
            <w:noWrap w:val="0"/>
            <w:vAlign w:val="bottom"/>
          </w:tcPr>
          <w:p w14:paraId="4B33F6DA">
            <w:pPr>
              <w:widowControl/>
              <w:jc w:val="left"/>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1.性能要求： 交换容量≥520Gbps，包转发率≥120Mpps，若存在双指标，则以较小的指标为准；提供官网截图证明；</w:t>
            </w:r>
          </w:p>
          <w:p w14:paraId="2CF1B0B2">
            <w:pPr>
              <w:widowControl/>
              <w:jc w:val="left"/>
              <w:textAlignment w:val="bottom"/>
              <w:rPr>
                <w:rFonts w:hint="eastAsia" w:ascii="宋体" w:eastAsia="宋体"/>
                <w:b w:val="0"/>
                <w:bCs w:val="0"/>
                <w:color w:val="auto"/>
                <w:sz w:val="22"/>
                <w:szCs w:val="22"/>
              </w:rPr>
            </w:pPr>
            <w:r>
              <w:rPr>
                <w:rFonts w:hint="eastAsia" w:ascii="宋体" w:eastAsia="宋体"/>
                <w:b w:val="0"/>
                <w:bCs w:val="0"/>
                <w:color w:val="auto"/>
                <w:sz w:val="22"/>
                <w:szCs w:val="22"/>
              </w:rPr>
              <w:t>2.配置要求： 固化≥2个万兆光口，≥8个千兆电口；支持POE供电功能，整机提供125W供电功率；</w:t>
            </w:r>
          </w:p>
          <w:p w14:paraId="5EB36350">
            <w:pPr>
              <w:widowControl/>
              <w:jc w:val="left"/>
              <w:textAlignment w:val="bottom"/>
              <w:rPr>
                <w:rFonts w:hint="eastAsia" w:ascii="宋体" w:eastAsia="宋体"/>
                <w:b w:val="0"/>
                <w:bCs w:val="0"/>
                <w:color w:val="auto"/>
                <w:sz w:val="22"/>
                <w:szCs w:val="22"/>
              </w:rPr>
            </w:pPr>
            <w:r>
              <w:rPr>
                <w:rFonts w:hint="eastAsia" w:ascii="宋体" w:eastAsia="宋体"/>
                <w:b w:val="0"/>
                <w:bCs w:val="0"/>
                <w:color w:val="auto"/>
                <w:sz w:val="22"/>
                <w:szCs w:val="22"/>
              </w:rPr>
              <w:t>3.设备性能：整机最大路由地址表≥1K，整机最大ARP地址表≥1K，整机最大MAC地址表≥16K；</w:t>
            </w:r>
          </w:p>
          <w:p w14:paraId="583587B5">
            <w:pPr>
              <w:widowControl/>
              <w:jc w:val="left"/>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4.CPU防护：支持CPU保护功能；</w:t>
            </w:r>
          </w:p>
          <w:p w14:paraId="4BEB98D5">
            <w:pPr>
              <w:widowControl/>
              <w:jc w:val="left"/>
              <w:textAlignment w:val="bottom"/>
              <w:rPr>
                <w:rFonts w:hint="eastAsia" w:ascii="宋体" w:eastAsia="宋体"/>
                <w:b w:val="0"/>
                <w:bCs w:val="0"/>
                <w:color w:val="auto"/>
                <w:sz w:val="22"/>
                <w:szCs w:val="22"/>
              </w:rPr>
            </w:pPr>
            <w:r>
              <w:rPr>
                <w:rFonts w:hint="eastAsia" w:ascii="宋体" w:eastAsia="宋体"/>
                <w:b w:val="0"/>
                <w:bCs w:val="0"/>
                <w:color w:val="auto"/>
                <w:sz w:val="22"/>
                <w:szCs w:val="22"/>
              </w:rPr>
              <w:t>5.ERPS：支持ERPS功能，收敛时间小于50ms；</w:t>
            </w:r>
          </w:p>
          <w:p w14:paraId="5CC45573">
            <w:pPr>
              <w:widowControl/>
              <w:jc w:val="left"/>
              <w:textAlignment w:val="bottom"/>
              <w:rPr>
                <w:rFonts w:hint="eastAsia" w:ascii="宋体" w:eastAsia="宋体"/>
                <w:b w:val="0"/>
                <w:bCs w:val="0"/>
                <w:color w:val="auto"/>
                <w:sz w:val="22"/>
                <w:szCs w:val="22"/>
              </w:rPr>
            </w:pPr>
            <w:r>
              <w:rPr>
                <w:rFonts w:hint="eastAsia" w:ascii="宋体" w:eastAsia="宋体"/>
                <w:b w:val="0"/>
                <w:bCs w:val="0"/>
                <w:color w:val="auto"/>
                <w:sz w:val="22"/>
                <w:szCs w:val="22"/>
              </w:rPr>
              <w:t>6.云管平台：设备能够被共有云平台管理；</w:t>
            </w:r>
          </w:p>
          <w:p w14:paraId="186D39A1">
            <w:pPr>
              <w:widowControl/>
              <w:jc w:val="left"/>
              <w:textAlignment w:val="bottom"/>
              <w:rPr>
                <w:rFonts w:hint="eastAsia" w:ascii="宋体" w:eastAsia="宋体"/>
                <w:b w:val="0"/>
                <w:bCs w:val="0"/>
                <w:color w:val="auto"/>
                <w:sz w:val="22"/>
                <w:szCs w:val="22"/>
              </w:rPr>
            </w:pPr>
            <w:r>
              <w:rPr>
                <w:rFonts w:hint="eastAsia" w:ascii="宋体" w:eastAsia="宋体"/>
                <w:b w:val="0"/>
                <w:bCs w:val="0"/>
                <w:color w:val="auto"/>
                <w:sz w:val="22"/>
                <w:szCs w:val="22"/>
              </w:rPr>
              <w:t>7.管理工具配置：为方便运维，要求集成或配置智能运维软件,标配500个网络设备授权；提供一站式智能运维界面，通过智能运维门户可以提供向导式的网络运维，设备管理、故障排查、维护大全、控制台等功能，提供软件功能截图；</w:t>
            </w:r>
          </w:p>
          <w:p w14:paraId="6EAA4461">
            <w:pPr>
              <w:widowControl/>
              <w:jc w:val="left"/>
              <w:textAlignment w:val="bottom"/>
              <w:rPr>
                <w:rFonts w:hint="eastAsia" w:ascii="宋体" w:eastAsia="宋体"/>
                <w:b w:val="0"/>
                <w:bCs w:val="0"/>
                <w:color w:val="auto"/>
                <w:sz w:val="22"/>
                <w:szCs w:val="22"/>
              </w:rPr>
            </w:pPr>
            <w:r>
              <w:rPr>
                <w:rFonts w:hint="eastAsia" w:ascii="宋体" w:eastAsia="宋体"/>
                <w:b w:val="0"/>
                <w:bCs w:val="0"/>
                <w:color w:val="auto"/>
                <w:sz w:val="22"/>
                <w:szCs w:val="22"/>
              </w:rPr>
              <w:t>8.入网证：具有工信部入网证书；</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7E4DCECE">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5DFC5B2A">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90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0E94E900">
            <w:pPr>
              <w:jc w:val="left"/>
              <w:rPr>
                <w:rFonts w:hint="eastAsia" w:ascii="宋体" w:eastAsia="宋体"/>
                <w:b w:val="0"/>
                <w:bCs w:val="0"/>
                <w:color w:val="auto"/>
                <w:sz w:val="22"/>
                <w:szCs w:val="22"/>
              </w:rPr>
            </w:pPr>
            <w:r>
              <w:rPr>
                <w:rFonts w:hint="eastAsia" w:ascii="宋体" w:eastAsia="宋体"/>
                <w:b w:val="0"/>
                <w:bCs w:val="0"/>
                <w:color w:val="auto"/>
                <w:sz w:val="22"/>
                <w:szCs w:val="22"/>
              </w:rPr>
              <w:t>教室*49，办公室*20，功能室*21</w:t>
            </w:r>
          </w:p>
        </w:tc>
      </w:tr>
      <w:tr w14:paraId="4CF1AD8C">
        <w:tblPrEx>
          <w:tblCellMar>
            <w:top w:w="0" w:type="dxa"/>
            <w:left w:w="108" w:type="dxa"/>
            <w:bottom w:w="0" w:type="dxa"/>
            <w:right w:w="108" w:type="dxa"/>
          </w:tblCellMar>
        </w:tblPrEx>
        <w:trPr>
          <w:trHeight w:val="274"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575966BB">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6</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00C824F6">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24口万兆上行POE交换机</w:t>
            </w:r>
          </w:p>
        </w:tc>
        <w:tc>
          <w:tcPr>
            <w:tcW w:w="2771" w:type="pct"/>
            <w:tcBorders>
              <w:top w:val="single" w:color="000000" w:sz="4" w:space="0"/>
              <w:left w:val="single" w:color="000000" w:sz="4" w:space="0"/>
              <w:bottom w:val="single" w:color="000000" w:sz="4" w:space="0"/>
              <w:right w:val="single" w:color="000000" w:sz="4" w:space="0"/>
            </w:tcBorders>
            <w:noWrap w:val="0"/>
            <w:vAlign w:val="top"/>
          </w:tcPr>
          <w:p w14:paraId="541B5BBB">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1.性能要求： 交换容量≥330Gbps，包转发率≥105Mpps，若存在双指标，则以较小的指标为准；提供官网截图证明；</w:t>
            </w:r>
          </w:p>
          <w:p w14:paraId="6FF72020">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2.配置要求： 固化≥4个万兆光口，≥24个千兆电口；支持POE供电功能，整机提供≥379W供电功率；</w:t>
            </w:r>
          </w:p>
          <w:p w14:paraId="46C36708">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3.虚拟化：可实现9台交换机连接，形成一个逻辑上的独立实体，从而构建具备高可靠性、易扩展性和易管理性的新型智能网络，提供官网截图；</w:t>
            </w:r>
          </w:p>
          <w:p w14:paraId="13905099">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4.链路可靠性：支持ERPS功能，实现快速阻断环路，链路收敛时间≤50ms，提供工信部权威测试报告；</w:t>
            </w:r>
          </w:p>
          <w:p w14:paraId="7152C40F">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5.绿色节能：采用绿色节能设计，支持auto-power-down（端口自动节能），支持EEE节能功能，提供官网截图；</w:t>
            </w:r>
          </w:p>
          <w:p w14:paraId="4FC3AE3D">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6.防雷：为保证设备的可靠性，要求业务端口内置10KV防雷能力，提供官网截图；</w:t>
            </w:r>
          </w:p>
          <w:p w14:paraId="1C5BA2EC">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7.管理工具配置：为方便运维，要求集成或配置智能运维软件,标配500个网络设备授权；提供一站式智能运维界面，通过智能运维门户可以提供向导式的网络运维，设备管理、故障排查、维护大全、控制台等功能，提供软件功能截图；</w:t>
            </w:r>
          </w:p>
          <w:p w14:paraId="3DEF942E">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8.公有云平台：设备支持与无线公有云平台连接管理，具备蓝牙连接管理功能，提供工信部权威测试报告；</w:t>
            </w:r>
          </w:p>
          <w:p w14:paraId="287DD19E">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9.入网证：具有工信部入网证书；</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550B0D06">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66FDBCC3">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16C7EE85">
            <w:pPr>
              <w:tabs>
                <w:tab w:val="left" w:pos="342"/>
              </w:tabs>
              <w:jc w:val="both"/>
              <w:rPr>
                <w:rFonts w:hint="eastAsia" w:ascii="宋体" w:eastAsia="宋体"/>
                <w:b w:val="0"/>
                <w:bCs w:val="0"/>
                <w:color w:val="auto"/>
                <w:sz w:val="22"/>
                <w:szCs w:val="22"/>
                <w:lang w:eastAsia="zh-CN"/>
              </w:rPr>
            </w:pPr>
            <w:r>
              <w:rPr>
                <w:rFonts w:hint="eastAsia" w:ascii="宋体" w:eastAsia="宋体"/>
                <w:b w:val="0"/>
                <w:bCs w:val="0"/>
                <w:color w:val="auto"/>
                <w:sz w:val="22"/>
                <w:szCs w:val="22"/>
                <w:lang w:eastAsia="zh-CN"/>
              </w:rPr>
              <w:t>行政楼*1，阶梯教室*1，门卫*2</w:t>
            </w:r>
          </w:p>
        </w:tc>
      </w:tr>
      <w:tr w14:paraId="46263EB2">
        <w:tblPrEx>
          <w:tblCellMar>
            <w:top w:w="0" w:type="dxa"/>
            <w:left w:w="108" w:type="dxa"/>
            <w:bottom w:w="0" w:type="dxa"/>
            <w:right w:w="108" w:type="dxa"/>
          </w:tblCellMar>
        </w:tblPrEx>
        <w:trPr>
          <w:trHeight w:val="204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7D29D845">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7</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0C69E21E">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24口万兆上行交换机</w:t>
            </w:r>
          </w:p>
        </w:tc>
        <w:tc>
          <w:tcPr>
            <w:tcW w:w="2771" w:type="pct"/>
            <w:tcBorders>
              <w:top w:val="single" w:color="000000" w:sz="4" w:space="0"/>
              <w:left w:val="single" w:color="000000" w:sz="4" w:space="0"/>
              <w:bottom w:val="single" w:color="000000" w:sz="4" w:space="0"/>
              <w:right w:val="single" w:color="000000" w:sz="4" w:space="0"/>
            </w:tcBorders>
            <w:noWrap w:val="0"/>
            <w:vAlign w:val="top"/>
          </w:tcPr>
          <w:p w14:paraId="7B105669">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1、交换容量≥330Gbps，转发性能≥126Mpps；（以官网最小值为准）</w:t>
            </w:r>
          </w:p>
          <w:p w14:paraId="506D82A0">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2、硬件规格：千兆电口≥24个，万兆SFP+端口≥4个，工作环境温度：-5℃～45℃；</w:t>
            </w:r>
          </w:p>
          <w:p w14:paraId="19DD2773">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3、VLAN特性：支持基于端口的VLAN，支持基于协议的VLAN；</w:t>
            </w:r>
          </w:p>
          <w:p w14:paraId="7CF50E04">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4、虚拟化特性：支持跨设备链路聚合；支持通过标准以太端口进行堆叠；支持纵向虚拟化技术；</w:t>
            </w:r>
          </w:p>
          <w:p w14:paraId="59D06F04">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5、可视化：支持Telemetry技术，提供官网截图和链接证明；</w:t>
            </w:r>
          </w:p>
          <w:p w14:paraId="76948EAB">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6、SDN：支持OpenFlow 1.3标准，基于Openflow通过将网络的控制层和数据转发层进行分离，简化网络的管理及维护，实现网络流量的灵活控制，提供官网截图和链接证明；</w:t>
            </w:r>
          </w:p>
          <w:p w14:paraId="2412E996">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7、网管平台：交换机内置网络管理平台，可作为被管理设备，连接到网络中，实现轻松维护，提供官网截图和链接证明；</w:t>
            </w:r>
          </w:p>
          <w:p w14:paraId="73C0B79F">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8、环网保护：支持G.8032以太网环保护协议ERPS、切换时间≤50ms，支持Smartlink；</w:t>
            </w:r>
          </w:p>
          <w:p w14:paraId="4E4238BC">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9、配置：24个10/100/1000Base-T自适应以太网端口，4个万兆SFP+口,交流电源；</w:t>
            </w:r>
          </w:p>
          <w:p w14:paraId="26642574">
            <w:pPr>
              <w:widowControl/>
              <w:jc w:val="left"/>
              <w:textAlignment w:val="top"/>
              <w:rPr>
                <w:rFonts w:hint="eastAsia" w:ascii="宋体" w:eastAsia="宋体"/>
                <w:b w:val="0"/>
                <w:bCs w:val="0"/>
                <w:color w:val="auto"/>
                <w:sz w:val="22"/>
                <w:szCs w:val="22"/>
              </w:rPr>
            </w:pPr>
            <w:r>
              <w:rPr>
                <w:rFonts w:hint="eastAsia" w:ascii="宋体" w:eastAsia="宋体"/>
                <w:b w:val="0"/>
                <w:bCs w:val="0"/>
                <w:color w:val="auto"/>
                <w:sz w:val="22"/>
                <w:szCs w:val="22"/>
              </w:rPr>
              <w:t>10、产品资质：必须为投标品牌自主产品，提供工信部入网证。</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170C8B6E">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778AE0B3">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0A4D2EEC">
            <w:pPr>
              <w:jc w:val="center"/>
              <w:rPr>
                <w:rFonts w:hint="eastAsia" w:ascii="宋体" w:eastAsia="宋体"/>
                <w:b w:val="0"/>
                <w:bCs w:val="0"/>
                <w:color w:val="auto"/>
                <w:sz w:val="22"/>
                <w:szCs w:val="22"/>
              </w:rPr>
            </w:pPr>
            <w:r>
              <w:rPr>
                <w:rFonts w:hint="eastAsia" w:ascii="宋体" w:eastAsia="宋体"/>
                <w:b w:val="0"/>
                <w:bCs w:val="0"/>
                <w:color w:val="auto"/>
                <w:sz w:val="22"/>
                <w:szCs w:val="22"/>
              </w:rPr>
              <w:t>行政楼*1</w:t>
            </w:r>
          </w:p>
        </w:tc>
      </w:tr>
      <w:tr w14:paraId="30D8773C">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57254B94">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8</w:t>
            </w:r>
          </w:p>
        </w:tc>
        <w:tc>
          <w:tcPr>
            <w:tcW w:w="624" w:type="pct"/>
            <w:vMerge w:val="restart"/>
            <w:tcBorders>
              <w:top w:val="single" w:color="000000" w:sz="4" w:space="0"/>
              <w:left w:val="single" w:color="000000" w:sz="4" w:space="0"/>
              <w:right w:val="single" w:color="000000" w:sz="4" w:space="0"/>
            </w:tcBorders>
            <w:noWrap w:val="0"/>
            <w:vAlign w:val="center"/>
          </w:tcPr>
          <w:p w14:paraId="2283E104">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万兆单模单芯光模块</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1BDD4E4D">
            <w:pPr>
              <w:keepNext w:val="0"/>
              <w:keepLines w:val="0"/>
              <w:widowControl/>
              <w:suppressLineNumbers w:val="0"/>
              <w:jc w:val="left"/>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光模块-SFP+万兆BIDI光模块-TX1270/RX1330，10km，LC，须配合XG-SFP-LR10-SM1330-BIDI使用</w:t>
            </w:r>
          </w:p>
        </w:tc>
        <w:tc>
          <w:tcPr>
            <w:tcW w:w="269" w:type="pct"/>
            <w:vMerge w:val="restart"/>
            <w:tcBorders>
              <w:top w:val="single" w:color="000000" w:sz="4" w:space="0"/>
              <w:left w:val="single" w:color="000000" w:sz="4" w:space="0"/>
              <w:right w:val="single" w:color="000000" w:sz="4" w:space="0"/>
            </w:tcBorders>
            <w:noWrap w:val="0"/>
            <w:vAlign w:val="center"/>
          </w:tcPr>
          <w:p w14:paraId="42C9D084">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对</w:t>
            </w:r>
          </w:p>
        </w:tc>
        <w:tc>
          <w:tcPr>
            <w:tcW w:w="374" w:type="pct"/>
            <w:vMerge w:val="restart"/>
            <w:tcBorders>
              <w:top w:val="single" w:color="000000" w:sz="4" w:space="0"/>
              <w:left w:val="single" w:color="000000" w:sz="4" w:space="0"/>
              <w:right w:val="single" w:color="000000" w:sz="4" w:space="0"/>
            </w:tcBorders>
            <w:noWrap w:val="0"/>
            <w:vAlign w:val="center"/>
          </w:tcPr>
          <w:p w14:paraId="7CEE6D4B">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94</w:t>
            </w:r>
          </w:p>
        </w:tc>
        <w:tc>
          <w:tcPr>
            <w:tcW w:w="641" w:type="pct"/>
            <w:vMerge w:val="restart"/>
            <w:tcBorders>
              <w:top w:val="single" w:color="000000" w:sz="4" w:space="0"/>
              <w:left w:val="single" w:color="000000" w:sz="4" w:space="0"/>
              <w:right w:val="single" w:color="000000" w:sz="4" w:space="0"/>
            </w:tcBorders>
            <w:noWrap w:val="0"/>
            <w:vAlign w:val="center"/>
          </w:tcPr>
          <w:p w14:paraId="56502452">
            <w:pPr>
              <w:jc w:val="left"/>
              <w:rPr>
                <w:rFonts w:hint="eastAsia" w:ascii="宋体" w:eastAsia="宋体"/>
                <w:b w:val="0"/>
                <w:bCs w:val="0"/>
                <w:color w:val="auto"/>
                <w:sz w:val="22"/>
                <w:szCs w:val="22"/>
                <w:lang w:val="en-US" w:eastAsia="zh-CN"/>
              </w:rPr>
            </w:pPr>
            <w:r>
              <w:rPr>
                <w:rFonts w:hint="eastAsia" w:ascii="宋体" w:eastAsia="宋体"/>
                <w:b w:val="0"/>
                <w:bCs w:val="0"/>
                <w:color w:val="auto"/>
                <w:sz w:val="22"/>
                <w:szCs w:val="22"/>
              </w:rPr>
              <w:t>成对使用</w:t>
            </w:r>
            <w:r>
              <w:rPr>
                <w:rFonts w:hint="eastAsia" w:ascii="宋体" w:eastAsia="宋体"/>
                <w:b w:val="0"/>
                <w:bCs w:val="0"/>
                <w:color w:val="auto"/>
                <w:sz w:val="22"/>
                <w:szCs w:val="22"/>
                <w:lang w:val="en-US" w:eastAsia="zh-CN"/>
              </w:rPr>
              <w:t>,</w:t>
            </w:r>
          </w:p>
          <w:p w14:paraId="27089101">
            <w:pPr>
              <w:jc w:val="left"/>
              <w:rPr>
                <w:rFonts w:hint="eastAsia" w:ascii="宋体" w:eastAsia="宋体"/>
                <w:b w:val="0"/>
                <w:bCs w:val="0"/>
                <w:color w:val="auto"/>
                <w:sz w:val="22"/>
                <w:szCs w:val="22"/>
              </w:rPr>
            </w:pPr>
            <w:r>
              <w:rPr>
                <w:rFonts w:hint="eastAsia" w:ascii="宋体" w:eastAsia="宋体"/>
                <w:b w:val="0"/>
                <w:bCs w:val="0"/>
                <w:color w:val="auto"/>
                <w:sz w:val="22"/>
                <w:szCs w:val="22"/>
              </w:rPr>
              <w:t>原厂提供，与交换机同一品牌</w:t>
            </w:r>
          </w:p>
        </w:tc>
      </w:tr>
      <w:tr w14:paraId="725AC499">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7CD36772">
            <w:pPr>
              <w:widowControl/>
              <w:jc w:val="center"/>
              <w:textAlignment w:val="center"/>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9</w:t>
            </w:r>
          </w:p>
        </w:tc>
        <w:tc>
          <w:tcPr>
            <w:tcW w:w="624" w:type="pct"/>
            <w:vMerge w:val="continue"/>
            <w:tcBorders>
              <w:left w:val="single" w:color="000000" w:sz="4" w:space="0"/>
              <w:bottom w:val="single" w:color="000000" w:sz="4" w:space="0"/>
              <w:right w:val="single" w:color="000000" w:sz="4" w:space="0"/>
            </w:tcBorders>
            <w:noWrap w:val="0"/>
            <w:vAlign w:val="center"/>
          </w:tcPr>
          <w:p w14:paraId="1D2F474B">
            <w:pPr>
              <w:widowControl/>
              <w:jc w:val="center"/>
              <w:textAlignment w:val="center"/>
              <w:rPr>
                <w:rFonts w:hint="eastAsia" w:ascii="宋体" w:eastAsia="宋体"/>
                <w:b w:val="0"/>
                <w:bCs w:val="0"/>
                <w:color w:val="auto"/>
                <w:sz w:val="22"/>
                <w:szCs w:val="22"/>
              </w:rPr>
            </w:pP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71E9A376">
            <w:pPr>
              <w:keepNext w:val="0"/>
              <w:keepLines w:val="0"/>
              <w:widowControl/>
              <w:suppressLineNumbers w:val="0"/>
              <w:jc w:val="left"/>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光模块-SFP+万兆BIDI光模块-TX1330/RX1270，10km，LC，须配合XG-SFP-LR10-SM1270-BIDI</w:t>
            </w:r>
          </w:p>
        </w:tc>
        <w:tc>
          <w:tcPr>
            <w:tcW w:w="269" w:type="pct"/>
            <w:vMerge w:val="continue"/>
            <w:tcBorders>
              <w:left w:val="single" w:color="000000" w:sz="4" w:space="0"/>
              <w:bottom w:val="single" w:color="000000" w:sz="4" w:space="0"/>
              <w:right w:val="single" w:color="000000" w:sz="4" w:space="0"/>
            </w:tcBorders>
            <w:noWrap w:val="0"/>
            <w:vAlign w:val="center"/>
          </w:tcPr>
          <w:p w14:paraId="6718346B">
            <w:pPr>
              <w:widowControl/>
              <w:jc w:val="center"/>
              <w:textAlignment w:val="center"/>
              <w:rPr>
                <w:rFonts w:hint="eastAsia" w:ascii="宋体" w:eastAsia="宋体"/>
                <w:b w:val="0"/>
                <w:bCs w:val="0"/>
                <w:color w:val="auto"/>
                <w:sz w:val="22"/>
                <w:szCs w:val="22"/>
              </w:rPr>
            </w:pPr>
          </w:p>
        </w:tc>
        <w:tc>
          <w:tcPr>
            <w:tcW w:w="374" w:type="pct"/>
            <w:vMerge w:val="continue"/>
            <w:tcBorders>
              <w:left w:val="single" w:color="000000" w:sz="4" w:space="0"/>
              <w:bottom w:val="single" w:color="000000" w:sz="4" w:space="0"/>
              <w:right w:val="single" w:color="000000" w:sz="4" w:space="0"/>
            </w:tcBorders>
            <w:noWrap w:val="0"/>
            <w:vAlign w:val="center"/>
          </w:tcPr>
          <w:p w14:paraId="63828F61">
            <w:pPr>
              <w:widowControl/>
              <w:jc w:val="center"/>
              <w:textAlignment w:val="center"/>
              <w:rPr>
                <w:rFonts w:hint="eastAsia" w:ascii="宋体" w:eastAsia="宋体"/>
                <w:b w:val="0"/>
                <w:bCs w:val="0"/>
                <w:color w:val="auto"/>
                <w:sz w:val="22"/>
                <w:szCs w:val="22"/>
              </w:rPr>
            </w:pPr>
          </w:p>
        </w:tc>
        <w:tc>
          <w:tcPr>
            <w:tcW w:w="641" w:type="pct"/>
            <w:vMerge w:val="continue"/>
            <w:tcBorders>
              <w:left w:val="single" w:color="000000" w:sz="4" w:space="0"/>
              <w:bottom w:val="single" w:color="000000" w:sz="4" w:space="0"/>
              <w:right w:val="single" w:color="000000" w:sz="4" w:space="0"/>
            </w:tcBorders>
            <w:noWrap w:val="0"/>
            <w:vAlign w:val="center"/>
          </w:tcPr>
          <w:p w14:paraId="3941E73A">
            <w:pPr>
              <w:jc w:val="left"/>
              <w:rPr>
                <w:rFonts w:hint="eastAsia" w:ascii="宋体" w:eastAsia="宋体"/>
                <w:b w:val="0"/>
                <w:bCs w:val="0"/>
                <w:color w:val="auto"/>
                <w:sz w:val="22"/>
                <w:szCs w:val="22"/>
              </w:rPr>
            </w:pPr>
          </w:p>
        </w:tc>
      </w:tr>
      <w:tr w14:paraId="3BB7CD9A">
        <w:tblPrEx>
          <w:tblCellMar>
            <w:top w:w="0" w:type="dxa"/>
            <w:left w:w="108" w:type="dxa"/>
            <w:bottom w:w="0" w:type="dxa"/>
            <w:right w:w="108" w:type="dxa"/>
          </w:tblCellMar>
        </w:tblPrEx>
        <w:trPr>
          <w:trHeight w:val="144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7D1A8FC0">
            <w:pPr>
              <w:widowControl/>
              <w:jc w:val="center"/>
              <w:textAlignment w:val="center"/>
              <w:rPr>
                <w:rFonts w:hint="default"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10</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24E5CBEF">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网络管理平台</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4B6CCDAB">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1、系统预定义支持≥200家厂商，≥2500个设备系列的管理。要求系统还提供自定义功能，帮助用户自行扩展对第三方设备的基础识别管理。</w:t>
            </w:r>
          </w:p>
          <w:p w14:paraId="022AE919">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支持设备面板的显示、定时刷新、面板缩放功能，通过面板管理，网络管理人员可以直观地看到设备、板卡、端口、指示灯、电源、风扇的工作状态；并提供基于设备面板的设备、单板、端口配置功能，及基于端口的实时性能监控、端口管理、VLAN管理功能。提供证明材料；</w:t>
            </w:r>
          </w:p>
          <w:p w14:paraId="78B21450">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3、支持前后左右拖拽做360度旋转，右键可操作设备性能监视、系统信息、设备基本信息、协议管理等功能。实时反映设备面板信息。</w:t>
            </w:r>
          </w:p>
          <w:p w14:paraId="2E9A4312">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4、支持新设备注册，告警注册，新性能指标注册，新Syslog解析注册，Mib编译，第三方设备配置管理-CLI下发，配置管理-配置备份、软件升级（使用TCL/ Expect /Perl模板自定制），第三方设备管理系统集成。</w:t>
            </w:r>
          </w:p>
          <w:p w14:paraId="4D00896A">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5、在设备增加到网络资产管理的同时，系统可以自动发现该设备上可以管理的配件信息，并将这些配件加入到网络资产中进行管理，网管员可以根据不同的查询条件查询网络资产信息；对资产进行变更审计。</w:t>
            </w:r>
          </w:p>
          <w:p w14:paraId="2541560A">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6、自动发现网络中的所有网络设备，并在拓扑中显示出来，支持拓扑图自定义修改，包括设备、链路等。</w:t>
            </w:r>
          </w:p>
          <w:p w14:paraId="135E1D84">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7、支持对物理链路、聚合逻辑链路的识别、绘制与展示；支持堆叠设备、链路的拓扑和信息展示，支持展示堆叠编号和角色。提供证明材料；</w:t>
            </w:r>
          </w:p>
          <w:p w14:paraId="505D61FE">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8、系统可以通过学习设备某性能指标的历史数据，计算出设备该性能指标的最佳阈值。根据数据突变类型不同，可以开启数据突增、数据突降两种类型告警，可以根据需要配置基础值、门限两个发送告警条件，当两个条件都满足时，发送告警。提供证明材料；</w:t>
            </w:r>
          </w:p>
          <w:p w14:paraId="41D13293">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9、系统提供针对VXLAN业务的相关管理功能，包括DashBoard、设备管理 、VXLAN列表、隧道列表和拓扑管理等。支持以各类视图的形式展现VXLAN隧道承载TOP5、VXLAN拓扑、全网拓扑和VXLAN流量统计信息。</w:t>
            </w:r>
          </w:p>
          <w:p w14:paraId="155422DB">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10、本次配置≥100节点网络设备license；</w:t>
            </w:r>
          </w:p>
          <w:p w14:paraId="5AD0A687">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11、自动化配置管理</w:t>
            </w:r>
          </w:p>
          <w:p w14:paraId="3263092A">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12、设备故障管理</w:t>
            </w:r>
          </w:p>
          <w:p w14:paraId="392AF732">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13、运行服务器：1颗英特尔® 至强4214R  Silver 核心 处理器/1*64G内存/P460-M2阵列卡（含电容）支持0 1 5 /600G 10K SAS硬盘*2/2口万兆电接口卡/800W电源*2/滑轨</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056732C6">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套</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0F532E94">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636434D0">
            <w:pPr>
              <w:widowControl/>
              <w:spacing w:line="240" w:lineRule="auto"/>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可视化型的界面 （</w:t>
            </w:r>
            <w:r>
              <w:rPr>
                <w:rFonts w:hint="eastAsia" w:ascii="宋体" w:eastAsia="宋体"/>
                <w:b w:val="0"/>
                <w:bCs w:val="0"/>
                <w:color w:val="auto"/>
                <w:sz w:val="22"/>
                <w:szCs w:val="22"/>
                <w:highlight w:val="none"/>
              </w:rPr>
              <w:t>需</w:t>
            </w:r>
            <w:r>
              <w:rPr>
                <w:rFonts w:hint="eastAsia" w:ascii="宋体" w:eastAsia="宋体"/>
                <w:b w:val="0"/>
                <w:bCs w:val="0"/>
                <w:color w:val="auto"/>
                <w:sz w:val="22"/>
                <w:szCs w:val="22"/>
              </w:rPr>
              <w:t>学校提供服务器）</w:t>
            </w:r>
          </w:p>
        </w:tc>
      </w:tr>
      <w:tr w14:paraId="1635BBDA">
        <w:tblPrEx>
          <w:tblCellMar>
            <w:top w:w="0" w:type="dxa"/>
            <w:left w:w="108" w:type="dxa"/>
            <w:bottom w:w="0" w:type="dxa"/>
            <w:right w:w="108" w:type="dxa"/>
          </w:tblCellMar>
        </w:tblPrEx>
        <w:trPr>
          <w:trHeight w:val="972"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16956F6E">
            <w:pPr>
              <w:rPr>
                <w:rFonts w:hint="eastAsia" w:ascii="宋体" w:eastAsia="宋体"/>
                <w:sz w:val="20"/>
                <w:szCs w:val="20"/>
              </w:rPr>
            </w:pPr>
            <w:r>
              <w:rPr>
                <w:rFonts w:hint="eastAsia" w:ascii="宋体" w:eastAsia="宋体"/>
                <w:sz w:val="28"/>
                <w:szCs w:val="28"/>
                <w:lang w:bidi="ar"/>
              </w:rPr>
              <w:t>三、室外操场扩声系</w:t>
            </w:r>
            <w:r>
              <w:rPr>
                <w:rFonts w:hint="eastAsia" w:ascii="宋体" w:eastAsia="宋体"/>
                <w:b/>
                <w:bCs/>
                <w:color w:val="auto"/>
                <w:sz w:val="22"/>
                <w:szCs w:val="22"/>
              </w:rPr>
              <w:t>（保留原有广播系统，独自安装一套扩音系统具有舞台效果。新系统需融进原有广播系统。所投产品充分考虑原有设备的兼容性，因设备不兼容所导致的额外增加设备费用，由投标人自行承担。）</w:t>
            </w:r>
          </w:p>
        </w:tc>
      </w:tr>
      <w:tr w14:paraId="707B6972">
        <w:tblPrEx>
          <w:tblCellMar>
            <w:top w:w="0" w:type="dxa"/>
            <w:left w:w="108" w:type="dxa"/>
            <w:bottom w:w="0" w:type="dxa"/>
            <w:right w:w="108" w:type="dxa"/>
          </w:tblCellMar>
        </w:tblPrEx>
        <w:trPr>
          <w:trHeight w:val="5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C18BB">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550A2DE9">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真分集无线麦克风</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1E41331C">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1、接收频道:双通道接收</w:t>
            </w:r>
          </w:p>
          <w:p w14:paraId="5309BBEB">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2、面板显示:LED段码显示器，可同时显示群组、频率、电池电量、静音位准、电子音量等相关信息；LED灯柱显示RF/AF强度；</w:t>
            </w:r>
          </w:p>
          <w:p w14:paraId="12390E4A">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3、接收方式:天线分集式接收</w:t>
            </w:r>
          </w:p>
          <w:p w14:paraId="27F0C029">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4、载波频段:UHF530-690.000MHZ（单机固定频段范围）</w:t>
            </w:r>
          </w:p>
          <w:p w14:paraId="1222B9A7">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5、单机频带宽度:50MHz</w:t>
            </w:r>
          </w:p>
          <w:p w14:paraId="489DADA0">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6、单机频道数量：≥2000个（提供国家权威机构出具的电子检测机构出具的检测报告，检测机构须通过“CMA”、“CNAS”、“ilac-MRA”认证资格并加盖章印；注：检测报告需对应投标产品参数，提供原件扫描件。）</w:t>
            </w:r>
          </w:p>
          <w:p w14:paraId="551A7352">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7、支持4个50欧姆TNC天线接口，其中2路支持环路输出，具备MIC/LINE信号切换输出开关，内置电源环出输出接口（提供产品实物电源环出接口图截图国家权威机构出具的电子检测机构出具的检测报告，检测机构须通过“CMA”、“CNAS”、“ilac-MRA”认证资格并加盖章印；注：检测报告需对应投标产品参数，提供原件扫描件。）</w:t>
            </w:r>
          </w:p>
          <w:p w14:paraId="2D7823CB">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8、频率间隔：25KHz</w:t>
            </w:r>
          </w:p>
          <w:p w14:paraId="7EE72FFC">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9、音频灵敏度:-48±3dB</w:t>
            </w:r>
          </w:p>
          <w:p w14:paraId="28E7973A">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10、综合S/N比:&gt;100dB(A)</w:t>
            </w:r>
          </w:p>
          <w:p w14:paraId="68FF96CE">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11、综合T.H.D.:&lt;0.5%@1kHz</w:t>
            </w:r>
          </w:p>
          <w:p w14:paraId="5DD1CCE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12、综合频率响应:70Hz-15kHz</w:t>
            </w:r>
          </w:p>
          <w:p w14:paraId="5052B619">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13、最大声压级：109dBA@1KHz，THD1%</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149A4F04">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06B0707A">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套</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693272E9">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一拖二</w:t>
            </w:r>
          </w:p>
        </w:tc>
      </w:tr>
      <w:tr w14:paraId="4FC968A5">
        <w:tblPrEx>
          <w:tblCellMar>
            <w:top w:w="0" w:type="dxa"/>
            <w:left w:w="108" w:type="dxa"/>
            <w:bottom w:w="0" w:type="dxa"/>
            <w:right w:w="108" w:type="dxa"/>
          </w:tblCellMar>
        </w:tblPrEx>
        <w:trPr>
          <w:trHeight w:val="8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06139">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4EC31">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专业音箱</w:t>
            </w:r>
          </w:p>
        </w:tc>
        <w:tc>
          <w:tcPr>
            <w:tcW w:w="27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04B1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1、频率响应 ≧33Hz - 19 kHz；</w:t>
            </w:r>
          </w:p>
          <w:p w14:paraId="45CF00AF">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2、额定功率  ≧1300W ；</w:t>
            </w:r>
          </w:p>
          <w:p w14:paraId="65BE4E04">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3、标称阻抗 4 Ω；</w:t>
            </w:r>
          </w:p>
          <w:p w14:paraId="2C1A85B0">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4、灵敏度 ≧ 103dB（1M/1W）；</w:t>
            </w:r>
          </w:p>
          <w:p w14:paraId="0A4FE841">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5、最大声压级 138dB；</w:t>
            </w:r>
          </w:p>
          <w:p w14:paraId="218DF502">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6、覆射角度50° x 80° (h x v)；</w:t>
            </w:r>
          </w:p>
          <w:p w14:paraId="1DA1722E">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7、单元配置：低音≧2x15"   100mm音圈，  高音≧3" 75mm音圈；</w:t>
            </w:r>
          </w:p>
          <w:p w14:paraId="6987748B">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8、箱体材质 ≧18mm桦木带航空箱；                                                                                                                                                                                          ★9、为保证项目质量、技术性能真实性，技术参数第3项应出具内容相符合的KLIPPEL、CLIO、LMS、B&amp;K或同类型声学开发测量软件在全消声室或半自由声场内的特性灵敏度测试响应曲线图。</w:t>
            </w:r>
          </w:p>
        </w:tc>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525F5">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3EB04BC6">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只</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2CAD5315">
            <w:pPr>
              <w:widowControl/>
              <w:jc w:val="center"/>
              <w:textAlignment w:val="center"/>
              <w:rPr>
                <w:rFonts w:hint="eastAsia" w:ascii="宋体" w:eastAsia="宋体"/>
                <w:b w:val="0"/>
                <w:bCs w:val="0"/>
                <w:color w:val="auto"/>
                <w:sz w:val="22"/>
                <w:szCs w:val="22"/>
              </w:rPr>
            </w:pPr>
          </w:p>
        </w:tc>
      </w:tr>
      <w:tr w14:paraId="41240AC1">
        <w:tblPrEx>
          <w:tblCellMar>
            <w:top w:w="0" w:type="dxa"/>
            <w:left w:w="108" w:type="dxa"/>
            <w:bottom w:w="0" w:type="dxa"/>
            <w:right w:w="108" w:type="dxa"/>
          </w:tblCellMar>
        </w:tblPrEx>
        <w:trPr>
          <w:trHeight w:val="86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759AD">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04889A">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专业调音台</w:t>
            </w:r>
          </w:p>
        </w:tc>
        <w:tc>
          <w:tcPr>
            <w:tcW w:w="27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C732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1、≥12路MIC/LINE（COMBO XLR接口），≥2组立体声输入（XLR接口），≥1组立体声RCA输入，≥1组返回输入（2路 6.35接口）≥1路USB输入；</w:t>
            </w:r>
          </w:p>
          <w:p w14:paraId="2764D896">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2、≥8路插入点（6.35接口）</w:t>
            </w:r>
          </w:p>
          <w:p w14:paraId="5DC03CD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3、≥两组立体声输出，≥4路编组输出，≥3路辅助输出，≥1路立体声监听输出，≥1路立体声耳机输出，≥1组立体声录音输出；</w:t>
            </w:r>
          </w:p>
          <w:p w14:paraId="131F74B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每路单通道支持低切功能，支持压限功能；≥两路输入通道支持反馈抑制功能；（提供产品实物功能截图并提供第三方检测报告或国家权威机构所颁发的证明以佐证本参数；注：检测机构须通过“MA”、“CNAS”、“ilac-MRA”认证资格并加盖章印）</w:t>
            </w:r>
          </w:p>
          <w:p w14:paraId="540A79E0">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5、支持蓝牙接收功能；</w:t>
            </w:r>
          </w:p>
          <w:p w14:paraId="2EF2AB13">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6、支持≥99种DSP效果器；</w:t>
            </w:r>
          </w:p>
          <w:p w14:paraId="6153881F">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7、每路单通道三段均衡，中频带参量EQ；</w:t>
            </w:r>
          </w:p>
          <w:p w14:paraId="5898594D">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8、主输出7段图示均衡器；</w:t>
            </w:r>
          </w:p>
          <w:p w14:paraId="3322AB07">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9、≥17个100mm行程推子；</w:t>
            </w:r>
          </w:p>
          <w:p w14:paraId="690A1247">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10、支持通道监听；</w:t>
            </w:r>
          </w:p>
          <w:p w14:paraId="25DD7B80">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11、支持声音控制（话筒优先）；</w:t>
            </w:r>
          </w:p>
          <w:p w14:paraId="5B6441E9">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12、频率响应：≥20Hz～20kHz（±1dB）；</w:t>
            </w:r>
          </w:p>
          <w:p w14:paraId="0662ED4F">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13、总谐波失真：≤0.05%@0dBu，1kHz；</w:t>
            </w:r>
          </w:p>
          <w:p w14:paraId="164660AC">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14、信噪比≥95dB；</w:t>
            </w:r>
          </w:p>
          <w:p w14:paraId="28F0838C">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15、话筒增益≥70dB</w:t>
            </w:r>
          </w:p>
          <w:p w14:paraId="31923472">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16、线路增益≥58dB</w:t>
            </w:r>
          </w:p>
        </w:tc>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75DB2">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val="en-US" w:eastAsia="zh-CN"/>
              </w:rPr>
              <w:t>1</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0201895D">
            <w:pPr>
              <w:widowControl/>
              <w:jc w:val="center"/>
              <w:textAlignment w:val="center"/>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台</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1C800DEB">
            <w:pPr>
              <w:widowControl/>
              <w:jc w:val="center"/>
              <w:textAlignment w:val="center"/>
              <w:rPr>
                <w:rFonts w:hint="eastAsia" w:ascii="宋体" w:eastAsia="宋体"/>
                <w:b w:val="0"/>
                <w:bCs w:val="0"/>
                <w:color w:val="auto"/>
                <w:sz w:val="22"/>
                <w:szCs w:val="22"/>
              </w:rPr>
            </w:pPr>
          </w:p>
        </w:tc>
      </w:tr>
      <w:tr w14:paraId="49C5779A">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16CFA">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val="en-US" w:eastAsia="zh-CN"/>
              </w:rPr>
              <w:t>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14A14">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专业立体声功放</w:t>
            </w:r>
          </w:p>
        </w:tc>
        <w:tc>
          <w:tcPr>
            <w:tcW w:w="277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E268F">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1、功放类型：D类或TD类，电源工作范围：AC 100-240V 50Hz</w:t>
            </w:r>
          </w:p>
          <w:p w14:paraId="7991568E">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★2、保护功能:功放需具备动态限幅保护装置（提供国家权威机构所颁发的证明文件并加盖投标供应商公章）</w:t>
            </w:r>
          </w:p>
          <w:p w14:paraId="0D5C27A7">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3、具备1.4V/1V/0.775V三档输入灵敏度；</w:t>
            </w:r>
          </w:p>
          <w:p w14:paraId="1B3454EA">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4、具备立体声/并接/桥接三种工作模式；</w:t>
            </w:r>
          </w:p>
          <w:p w14:paraId="40F8D1C9">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5、具备完整的LED工作状态指示灯；</w:t>
            </w:r>
          </w:p>
          <w:p w14:paraId="6D3D5EA6">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6、具备高通/低通/直通三档输入模式；</w:t>
            </w:r>
          </w:p>
          <w:p w14:paraId="5CFC2A5C">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7、COMBO XLR平衡输入端口（兼容6.35插口）和快装式输出端口。</w:t>
            </w:r>
          </w:p>
          <w:p w14:paraId="097B2199">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8、可变风冷散热系统，内置自动压限器</w:t>
            </w:r>
          </w:p>
          <w:p w14:paraId="0F2B329B">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9、额定功率：2×1200W/8Ω，2×1800W/4Ω，1×3600W/8Ω；</w:t>
            </w:r>
          </w:p>
          <w:p w14:paraId="5202A77A">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10、频率响应：20Hz～20kHz（(±1dB)）；</w:t>
            </w:r>
          </w:p>
          <w:p w14:paraId="4A68C99E">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11、输入灵敏度：0.775V/1V/1.4V；</w:t>
            </w:r>
          </w:p>
          <w:p w14:paraId="4954D388">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12、输入阻抗：平衡20kΩ，非平衡10kΩ；</w:t>
            </w:r>
          </w:p>
          <w:p w14:paraId="13913143">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13、总谐波失真(1kHz)：≤0.1%；</w:t>
            </w:r>
          </w:p>
          <w:p w14:paraId="58487076">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14、信噪比(A计权)：≥98dB；</w:t>
            </w:r>
          </w:p>
          <w:p w14:paraId="1C6BFA98">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 xml:space="preserve">15、串音(1kHz)：≥70dB；                                                                                                                                                                                                   ★16、上述3-7项提供具备CNAS和CMA标识的第三方检测机构出具的检测报告复印件。     </w:t>
            </w:r>
          </w:p>
        </w:tc>
        <w:tc>
          <w:tcPr>
            <w:tcW w:w="26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E950E">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val="en-US" w:eastAsia="zh-CN"/>
              </w:rPr>
              <w:t>1</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17687976">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台</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24D768DB">
            <w:pPr>
              <w:jc w:val="center"/>
              <w:rPr>
                <w:rFonts w:hint="eastAsia" w:ascii="宋体" w:eastAsia="宋体"/>
                <w:b w:val="0"/>
                <w:bCs w:val="0"/>
                <w:color w:val="auto"/>
                <w:sz w:val="22"/>
                <w:szCs w:val="22"/>
              </w:rPr>
            </w:pPr>
          </w:p>
        </w:tc>
      </w:tr>
      <w:tr w14:paraId="7B56D06D">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2E94683C">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val="en-US" w:eastAsia="zh-CN"/>
              </w:rPr>
              <w:t>5</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2B855B07">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数字音频处理器</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14AA9F73">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1、输入通道≥3路，输出通道≥6路，支持灵活路由分配；</w:t>
            </w:r>
          </w:p>
          <w:p w14:paraId="0C2DF268">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2、支持输入输出音量调节，支持≥-80dB~+12dB范围可调节；</w:t>
            </w:r>
          </w:p>
          <w:p w14:paraId="7DFEEDBA">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3、输入通道支持≥9段参量均衡，输出通道支持≥15段参量均衡，每段支持参量滤波器选择、低架滤波器选择、高架滤波器选择、全通滤波器选择；</w:t>
            </w:r>
          </w:p>
          <w:p w14:paraId="156C47F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4、每个输出通道支持相位反转功能；</w:t>
            </w:r>
          </w:p>
          <w:p w14:paraId="286C5BA7">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5、支持延时调整功能，延时支持≥0-1200ms可调范围</w:t>
            </w:r>
          </w:p>
          <w:p w14:paraId="3A9DA7FA">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6、支持分频功能</w:t>
            </w:r>
          </w:p>
          <w:p w14:paraId="3AA156F1">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7、支持压限功能</w:t>
            </w:r>
          </w:p>
          <w:p w14:paraId="1F8FE247">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8、信噪比(A计权)：≥105dBu</w:t>
            </w:r>
          </w:p>
          <w:p w14:paraId="4FC9FE99">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 xml:space="preserve">9、频率响应：≥20Hz～20kHz ±0.5dB </w:t>
            </w:r>
          </w:p>
          <w:p w14:paraId="18655F28">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10、增益：≥20dB                                                                                                                                                                                                                       11、设置实时温度（影响声速从而影响延时的距离）</w:t>
            </w:r>
          </w:p>
          <w:p w14:paraId="5E1C99F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12、≥30个用户组</w:t>
            </w:r>
          </w:p>
          <w:p w14:paraId="5DE84CB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13、设备具有参数锁且可设置密码，</w:t>
            </w:r>
          </w:p>
          <w:p w14:paraId="1AF08883">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14、★面板具有显示屏，可实时显示两个通道的工作温度以及静音状态（提供实时温度功能截图证明）</w:t>
            </w:r>
          </w:p>
          <w:p w14:paraId="48F1F53A">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15、全中文界面。</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57BDA29E">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07600873">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台</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49CAFEB5">
            <w:pPr>
              <w:jc w:val="center"/>
              <w:rPr>
                <w:rFonts w:hint="eastAsia" w:ascii="宋体" w:eastAsia="宋体"/>
                <w:b w:val="0"/>
                <w:bCs w:val="0"/>
                <w:color w:val="auto"/>
                <w:sz w:val="22"/>
                <w:szCs w:val="22"/>
              </w:rPr>
            </w:pPr>
          </w:p>
        </w:tc>
      </w:tr>
      <w:tr w14:paraId="15606618">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57589">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val="en-US" w:eastAsia="zh-CN"/>
              </w:rPr>
              <w:t>6</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3D69967C">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数字反馈抑制器</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682E31C6">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1、最大输入电平≥18dBu</w:t>
            </w:r>
          </w:p>
          <w:p w14:paraId="6D98BEDD">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2、频率响应：80Hz～15kHz ±2dB</w:t>
            </w:r>
          </w:p>
          <w:p w14:paraId="127E2476">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3、总谐波失真(1kHz)：≤0.01%；</w:t>
            </w:r>
          </w:p>
          <w:p w14:paraId="78B035B4">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4、信噪比(A计权)：≥105dB；</w:t>
            </w:r>
          </w:p>
          <w:p w14:paraId="349F66C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5、串音：≥100dB</w:t>
            </w:r>
          </w:p>
          <w:p w14:paraId="4A2A2591">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6、过载源电动势≥6.1V</w:t>
            </w:r>
          </w:p>
          <w:p w14:paraId="759D98C7">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7、陷波器数量不少于双通道18段</w:t>
            </w:r>
          </w:p>
          <w:p w14:paraId="6460676E">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8、不少于12段参量均衡，内置高低通滤波器</w:t>
            </w:r>
          </w:p>
          <w:p w14:paraId="18EE4F8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9、监测速度：高/中/低可选；</w:t>
            </w:r>
          </w:p>
          <w:p w14:paraId="648D15B0">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10、输出电平：高/中/低可选</w:t>
            </w:r>
          </w:p>
          <w:p w14:paraId="73BF301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11、配备4个场景保存调用功能</w:t>
            </w:r>
          </w:p>
          <w:p w14:paraId="158E8BDF">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8、前面板液晶显示屏；</w:t>
            </w:r>
          </w:p>
          <w:p w14:paraId="60E00E4F">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9、支持密码锁功能；</w:t>
            </w:r>
          </w:p>
          <w:p w14:paraId="56A61877">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10、中英文语言选择功能；</w:t>
            </w:r>
          </w:p>
          <w:p w14:paraId="6E2C2506">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11、支持PC软件全功能控制。</w:t>
            </w:r>
          </w:p>
          <w:p w14:paraId="4915035E">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12、★为保证产品参数真实性以上所有参数，出具符合CMA/CNAS认可的第三方检测报告，并提供复印件并加盖投标人公章（中标公示期原件备查）</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739FBB44">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3CAF7032">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台</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3264DB58">
            <w:pPr>
              <w:jc w:val="center"/>
              <w:rPr>
                <w:rFonts w:hint="eastAsia" w:ascii="宋体" w:eastAsia="宋体"/>
                <w:b w:val="0"/>
                <w:bCs w:val="0"/>
                <w:color w:val="auto"/>
                <w:sz w:val="22"/>
                <w:szCs w:val="22"/>
              </w:rPr>
            </w:pPr>
          </w:p>
        </w:tc>
      </w:tr>
      <w:tr w14:paraId="67273F04">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044E60DE">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val="en-US" w:eastAsia="zh-CN"/>
              </w:rPr>
              <w:t>7</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58D4D1D4">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音柱扬声器</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724C0741">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1、外观美观，产品外壳主要采用铝质材料，网罩采用不锈钢钢网，抗腐蚀经久耐用。</w:t>
            </w:r>
          </w:p>
          <w:p w14:paraId="7E26B12D">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2、安装方便灵活。</w:t>
            </w:r>
          </w:p>
          <w:p w14:paraId="4BDD958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3、喇叭单元采用两分频设计。</w:t>
            </w:r>
          </w:p>
          <w:p w14:paraId="766D395E">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4、输入电压：100V。</w:t>
            </w:r>
          </w:p>
          <w:p w14:paraId="51F6AB97">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5、额定功率：60W。</w:t>
            </w:r>
          </w:p>
          <w:p w14:paraId="6080782A">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6、频率响应：130Hz-18KHz (±10%）。</w:t>
            </w:r>
          </w:p>
          <w:p w14:paraId="3115607B">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7、灵敏度：89dB ±3 dB。</w:t>
            </w:r>
          </w:p>
          <w:p w14:paraId="453ABD4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8、最大声压级：107dB±1dB。</w:t>
            </w:r>
          </w:p>
          <w:p w14:paraId="36BBC148">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9、喇叭单元：LF：5"×4；HF：1"吋高音。</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49EB7487">
            <w:pPr>
              <w:widowControl/>
              <w:jc w:val="center"/>
              <w:textAlignment w:val="center"/>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2</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7DF06850">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eastAsia="zh-CN"/>
              </w:rPr>
              <w:t>只</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7E7DAE02">
            <w:pPr>
              <w:jc w:val="center"/>
              <w:rPr>
                <w:rFonts w:hint="eastAsia" w:ascii="宋体" w:eastAsia="宋体"/>
                <w:b w:val="0"/>
                <w:bCs w:val="0"/>
                <w:color w:val="auto"/>
                <w:sz w:val="22"/>
                <w:szCs w:val="22"/>
              </w:rPr>
            </w:pPr>
          </w:p>
        </w:tc>
      </w:tr>
      <w:tr w14:paraId="4281363B">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12F12">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val="en-US" w:eastAsia="zh-CN"/>
              </w:rPr>
              <w:t>8</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4FBA62AB">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电源时序器</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30A040FC">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1、支持≥80A空气开关提供过流保护；</w:t>
            </w:r>
          </w:p>
          <w:p w14:paraId="4DBC6BC4">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2、支持≥1块LED数字电压指示屏，能够时刻监控当前市电电压；</w:t>
            </w:r>
          </w:p>
          <w:p w14:paraId="5BB0C61C">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3、支持≥1路RS232串口控制、≥1路凤凰控制口,从而实现单机控制、多机联机控制、远程控制；</w:t>
            </w:r>
          </w:p>
          <w:p w14:paraId="70CED89E">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支持≥14路通用电源插座、支持≥6路DC12V/1.2A供电接口，能够对话筒接收机等12V供电设备进行集中供电管理；（提供产品实物功能截图并提供第三方检测报告或国家权威机构所颁发的证明以佐证本参数；注：检测机构须通过“MA”、“CNAS”、“ilac-MRA”认证资格并加盖章印）</w:t>
            </w:r>
          </w:p>
          <w:p w14:paraId="4C368C4D">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5、电源总功率：交流～220V/80A；</w:t>
            </w:r>
          </w:p>
          <w:p w14:paraId="452FBB03">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6、压显示精准度：空载时±1%，满载时±10%；</w:t>
            </w:r>
          </w:p>
          <w:p w14:paraId="18FA764E">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7、输出通道数和插座模式：≥14路万用电源插座；</w:t>
            </w:r>
          </w:p>
          <w:p w14:paraId="507284D7">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8、每通道最大输出电流：≥20A；</w:t>
            </w:r>
          </w:p>
          <w:p w14:paraId="588DF1A5">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9、时序开关频率：每1步/秒；</w:t>
            </w:r>
          </w:p>
          <w:p w14:paraId="6B2FDF4C">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10、工作电压：~220V±10%；</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75EA01F3">
            <w:pPr>
              <w:widowControl/>
              <w:jc w:val="center"/>
              <w:textAlignment w:val="center"/>
              <w:rPr>
                <w:rFonts w:hint="default"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1</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661B6D5B">
            <w:pPr>
              <w:widowControl/>
              <w:jc w:val="center"/>
              <w:textAlignment w:val="center"/>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台</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620BECEF">
            <w:pPr>
              <w:jc w:val="center"/>
              <w:rPr>
                <w:rFonts w:hint="eastAsia" w:ascii="宋体" w:eastAsia="宋体"/>
                <w:b w:val="0"/>
                <w:bCs w:val="0"/>
                <w:color w:val="auto"/>
                <w:sz w:val="22"/>
                <w:szCs w:val="22"/>
              </w:rPr>
            </w:pPr>
          </w:p>
        </w:tc>
      </w:tr>
      <w:tr w14:paraId="2A210EF1">
        <w:tblPrEx>
          <w:tblCellMar>
            <w:top w:w="0" w:type="dxa"/>
            <w:left w:w="108" w:type="dxa"/>
            <w:bottom w:w="0" w:type="dxa"/>
            <w:right w:w="108"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noWrap w:val="0"/>
            <w:vAlign w:val="center"/>
          </w:tcPr>
          <w:p w14:paraId="31EF4737">
            <w:pPr>
              <w:widowControl/>
              <w:jc w:val="both"/>
              <w:textAlignment w:val="center"/>
              <w:rPr>
                <w:rFonts w:hint="eastAsia" w:ascii="宋体" w:eastAsia="宋体"/>
                <w:b w:val="0"/>
                <w:bCs w:val="0"/>
                <w:color w:val="auto"/>
                <w:sz w:val="22"/>
                <w:szCs w:val="22"/>
              </w:rPr>
            </w:pPr>
            <w:r>
              <w:rPr>
                <w:rFonts w:hint="eastAsia" w:ascii="宋体" w:eastAsia="宋体"/>
                <w:b w:val="0"/>
                <w:bCs w:val="0"/>
                <w:color w:val="auto"/>
                <w:sz w:val="22"/>
                <w:szCs w:val="22"/>
              </w:rPr>
              <w:t>辅助材料</w:t>
            </w:r>
          </w:p>
        </w:tc>
      </w:tr>
      <w:tr w14:paraId="56CD522F">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406CE">
            <w:pPr>
              <w:keepNext w:val="0"/>
              <w:keepLines w:val="0"/>
              <w:widowControl/>
              <w:suppressLineNumbers w:val="0"/>
              <w:jc w:val="center"/>
              <w:textAlignment w:val="center"/>
              <w:rPr>
                <w:rFonts w:hint="eastAsia" w:ascii="宋体" w:eastAsia="宋体"/>
                <w:b w:val="0"/>
                <w:bCs w:val="0"/>
                <w:color w:val="auto"/>
                <w:sz w:val="22"/>
                <w:szCs w:val="22"/>
                <w:lang w:val="en-US" w:eastAsia="zh-CN"/>
              </w:rPr>
            </w:pPr>
            <w:r>
              <w:rPr>
                <w:rFonts w:hint="eastAsia" w:ascii="宋体" w:hAnsi="宋体" w:eastAsia="宋体" w:cs="宋体"/>
                <w:b w:val="0"/>
                <w:bCs w:val="0"/>
                <w:i w:val="0"/>
                <w:iCs w:val="0"/>
                <w:color w:val="000000"/>
                <w:kern w:val="0"/>
                <w:sz w:val="20"/>
                <w:szCs w:val="20"/>
                <w:u w:val="none"/>
                <w:lang w:val="en-US" w:eastAsia="zh-CN" w:bidi="ar"/>
              </w:rPr>
              <w:t>1</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7E2CDAD6">
            <w:pPr>
              <w:keepNext w:val="0"/>
              <w:keepLines w:val="0"/>
              <w:widowControl/>
              <w:suppressLineNumbers w:val="0"/>
              <w:jc w:val="left"/>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喇叭线</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05FAC3DA">
            <w:pPr>
              <w:widowControl/>
              <w:jc w:val="left"/>
              <w:textAlignment w:val="center"/>
              <w:rPr>
                <w:rFonts w:hint="eastAsia" w:ascii="宋体" w:eastAsia="宋体"/>
                <w:b w:val="0"/>
                <w:bCs w:val="0"/>
                <w:color w:val="auto"/>
                <w:sz w:val="22"/>
                <w:szCs w:val="22"/>
              </w:rPr>
            </w:pPr>
            <w:r>
              <w:rPr>
                <w:rFonts w:hint="eastAsia" w:ascii="宋体" w:eastAsia="宋体"/>
                <w:b w:val="0"/>
                <w:bCs w:val="0"/>
                <w:color w:val="auto"/>
                <w:sz w:val="22"/>
                <w:szCs w:val="22"/>
              </w:rPr>
              <w:t>纯铜电线电缆线 RVV2芯1.5平多芯控制护套线 RVV2芯2*1.5</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3D64273A">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米</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05B1AEEF">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400</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3CCBF140">
            <w:pPr>
              <w:jc w:val="center"/>
              <w:rPr>
                <w:rFonts w:hint="eastAsia" w:ascii="宋体" w:eastAsia="宋体"/>
                <w:b w:val="0"/>
                <w:bCs w:val="0"/>
                <w:color w:val="auto"/>
                <w:sz w:val="22"/>
                <w:szCs w:val="22"/>
              </w:rPr>
            </w:pPr>
          </w:p>
        </w:tc>
      </w:tr>
      <w:tr w14:paraId="5882E0A0">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6063F321">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2</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21E17259">
            <w:pPr>
              <w:keepNext w:val="0"/>
              <w:keepLines w:val="0"/>
              <w:widowControl/>
              <w:suppressLineNumbers w:val="0"/>
              <w:jc w:val="left"/>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喇叭线</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1E28FA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纯铜电线电缆线 RVV2芯2.5平多芯控制护套线 RVV2芯2*2.5</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6FC0C6C9">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米</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19AA2BD0">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200</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000AEF56">
            <w:pPr>
              <w:jc w:val="center"/>
              <w:rPr>
                <w:rFonts w:hint="eastAsia" w:ascii="宋体" w:eastAsia="宋体"/>
                <w:b w:val="0"/>
                <w:bCs w:val="0"/>
                <w:color w:val="auto"/>
                <w:sz w:val="22"/>
                <w:szCs w:val="22"/>
              </w:rPr>
            </w:pPr>
          </w:p>
        </w:tc>
      </w:tr>
      <w:tr w14:paraId="312E3FC8">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92274">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3</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11A74165">
            <w:pPr>
              <w:keepNext w:val="0"/>
              <w:keepLines w:val="0"/>
              <w:widowControl/>
              <w:suppressLineNumbers w:val="0"/>
              <w:jc w:val="left"/>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电源线</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4E9E2F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电源线RVVP电线电缆 国标纯铜环保 RVV3*2.5</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5809EC72">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米</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2D9908F5">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500</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39E3DB8E">
            <w:pPr>
              <w:jc w:val="center"/>
              <w:rPr>
                <w:rFonts w:hint="eastAsia" w:ascii="宋体" w:eastAsia="宋体"/>
                <w:b w:val="0"/>
                <w:bCs w:val="0"/>
                <w:color w:val="auto"/>
                <w:sz w:val="22"/>
                <w:szCs w:val="22"/>
              </w:rPr>
            </w:pPr>
          </w:p>
        </w:tc>
      </w:tr>
      <w:tr w14:paraId="52AAEDBD">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46C2572E">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1C4A1FA5">
            <w:pPr>
              <w:keepNext w:val="0"/>
              <w:keepLines w:val="0"/>
              <w:widowControl/>
              <w:suppressLineNumbers w:val="0"/>
              <w:jc w:val="left"/>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PVC管材</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216AB0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PVC20,通过国家3C认证产品</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7AC259AC">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米</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6B915F14">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600</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2F1FE10F">
            <w:pPr>
              <w:jc w:val="center"/>
              <w:rPr>
                <w:rFonts w:hint="eastAsia" w:ascii="宋体" w:eastAsia="宋体"/>
                <w:b w:val="0"/>
                <w:bCs w:val="0"/>
                <w:color w:val="auto"/>
                <w:sz w:val="22"/>
                <w:szCs w:val="22"/>
              </w:rPr>
            </w:pPr>
          </w:p>
        </w:tc>
      </w:tr>
      <w:tr w14:paraId="3FC77AF8">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F8166">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5</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4245D435">
            <w:pPr>
              <w:keepNext w:val="0"/>
              <w:keepLines w:val="0"/>
              <w:widowControl/>
              <w:suppressLineNumbers w:val="0"/>
              <w:jc w:val="left"/>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防水机柜</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2F6195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定制32U不锈钢防水机柜</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29991391">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64C9032B">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1</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5326C73C">
            <w:pPr>
              <w:jc w:val="center"/>
              <w:rPr>
                <w:rFonts w:hint="eastAsia" w:ascii="宋体" w:eastAsia="宋体"/>
                <w:b w:val="0"/>
                <w:bCs w:val="0"/>
                <w:color w:val="auto"/>
                <w:sz w:val="22"/>
                <w:szCs w:val="22"/>
              </w:rPr>
            </w:pPr>
          </w:p>
        </w:tc>
      </w:tr>
      <w:tr w14:paraId="1E21DCCB">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00511A87">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6</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0D7F3EEA">
            <w:pPr>
              <w:keepNext w:val="0"/>
              <w:keepLines w:val="0"/>
              <w:widowControl/>
              <w:suppressLineNumbers w:val="0"/>
              <w:jc w:val="left"/>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音响固定支架</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123964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定制</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6BA7EE0C">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个</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6ACA8E72">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2</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415E76A8">
            <w:pPr>
              <w:jc w:val="center"/>
              <w:rPr>
                <w:rFonts w:hint="eastAsia" w:ascii="宋体" w:eastAsia="宋体"/>
                <w:b w:val="0"/>
                <w:bCs w:val="0"/>
                <w:color w:val="auto"/>
                <w:sz w:val="22"/>
                <w:szCs w:val="22"/>
              </w:rPr>
            </w:pPr>
          </w:p>
        </w:tc>
      </w:tr>
      <w:tr w14:paraId="1FB17CC6">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712C43">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7</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67E32FC5">
            <w:pPr>
              <w:keepNext w:val="0"/>
              <w:keepLines w:val="0"/>
              <w:widowControl/>
              <w:suppressLineNumbers w:val="0"/>
              <w:jc w:val="left"/>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安装辅材</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314908A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音频连接线、管件相关辅材</w:t>
            </w:r>
          </w:p>
        </w:tc>
        <w:tc>
          <w:tcPr>
            <w:tcW w:w="269" w:type="pct"/>
            <w:tcBorders>
              <w:top w:val="single" w:color="000000" w:sz="4" w:space="0"/>
              <w:left w:val="single" w:color="000000" w:sz="4" w:space="0"/>
              <w:bottom w:val="single" w:color="000000" w:sz="4" w:space="0"/>
              <w:right w:val="single" w:color="000000" w:sz="4" w:space="0"/>
            </w:tcBorders>
            <w:noWrap/>
            <w:vAlign w:val="center"/>
          </w:tcPr>
          <w:p w14:paraId="3D57DF60">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批</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24BECB3A">
            <w:pPr>
              <w:keepNext w:val="0"/>
              <w:keepLines w:val="0"/>
              <w:widowControl/>
              <w:suppressLineNumbers w:val="0"/>
              <w:jc w:val="center"/>
              <w:textAlignment w:val="center"/>
              <w:rPr>
                <w:rFonts w:hint="eastAsia" w:ascii="宋体" w:eastAsia="宋体"/>
                <w:b w:val="0"/>
                <w:bCs w:val="0"/>
                <w:color w:val="auto"/>
                <w:sz w:val="22"/>
                <w:szCs w:val="22"/>
              </w:rPr>
            </w:pPr>
            <w:r>
              <w:rPr>
                <w:rFonts w:hint="eastAsia" w:ascii="宋体" w:hAnsi="宋体" w:eastAsia="宋体" w:cs="宋体"/>
                <w:b w:val="0"/>
                <w:bCs w:val="0"/>
                <w:i w:val="0"/>
                <w:iCs w:val="0"/>
                <w:color w:val="000000"/>
                <w:kern w:val="0"/>
                <w:sz w:val="20"/>
                <w:szCs w:val="20"/>
                <w:u w:val="none"/>
                <w:lang w:val="en-US" w:eastAsia="zh-CN" w:bidi="ar"/>
              </w:rPr>
              <w:t>1</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5913212D">
            <w:pPr>
              <w:jc w:val="center"/>
              <w:rPr>
                <w:rFonts w:hint="eastAsia" w:ascii="宋体" w:eastAsia="宋体"/>
                <w:b w:val="0"/>
                <w:bCs w:val="0"/>
                <w:color w:val="auto"/>
                <w:sz w:val="22"/>
                <w:szCs w:val="22"/>
              </w:rPr>
            </w:pPr>
          </w:p>
        </w:tc>
      </w:tr>
      <w:tr w14:paraId="3751334F">
        <w:tblPrEx>
          <w:tblCellMar>
            <w:top w:w="0" w:type="dxa"/>
            <w:left w:w="108" w:type="dxa"/>
            <w:bottom w:w="0" w:type="dxa"/>
            <w:right w:w="108" w:type="dxa"/>
          </w:tblCellMar>
        </w:tblPrEx>
        <w:trPr>
          <w:trHeight w:val="758"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24C1C57A">
            <w:pPr>
              <w:rPr>
                <w:rFonts w:hint="eastAsia" w:ascii="宋体" w:eastAsia="宋体"/>
                <w:sz w:val="20"/>
                <w:szCs w:val="20"/>
              </w:rPr>
            </w:pPr>
            <w:r>
              <w:rPr>
                <w:rFonts w:hint="eastAsia" w:ascii="宋体" w:eastAsia="宋体"/>
                <w:sz w:val="28"/>
                <w:szCs w:val="28"/>
                <w:lang w:bidi="ar"/>
              </w:rPr>
              <w:t>四、报告厅扩声系统</w:t>
            </w:r>
          </w:p>
        </w:tc>
      </w:tr>
      <w:tr w14:paraId="38583227">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14:paraId="5A77D58B">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78D638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无线麦克风</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44DD01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1、接收频道:双通道接收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2、面板显示:LED段码显示器，可同时显示群组、频率、电池电量、静音位准、电子音量等相关信息；LED灯柱显示RF/AF强度；</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3、接收方式:天线分集式接收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4、载波频段:UHF530-690.000MHZ（单机固定频段范围）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5、单机频带宽度:50MHz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单机频道数量：≥2000个（提供国家权威机构出具的电子检测机构出具的检测报告，检测机构须通过“CMA”、“CNAS”、“ilac-MRA”认证资格并加盖章印；注：检测报告需对应投标产品参数，提供原件扫描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★7、支持4个50欧姆TNC天线接口，其中2路支持环路输出，具备MIC/LINE信号切换输出开关，内置电源环出输出接口（提供产品实物电源环出接口图截图佐证）</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8、频率间隔：25KHz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9、音频灵敏度:-48±3dB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10、综合S/N比:&gt;100dB(A)</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11、综合T.H.D.:&lt;0.5%@1kHz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12、综合频率响应:70Hz-15kHz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13、最大声压级：109dBA@1KHz，THD1%</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203AF1BE">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套</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33D21CFC">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08766BC8">
            <w:pPr>
              <w:keepNext w:val="0"/>
              <w:keepLines w:val="0"/>
              <w:widowControl/>
              <w:suppressLineNumbers w:val="0"/>
              <w:jc w:val="center"/>
              <w:textAlignment w:val="center"/>
              <w:rPr>
                <w:rFonts w:hint="eastAsia" w:ascii="宋体" w:hAnsi="宋体" w:eastAsia="宋体" w:cs="宋体"/>
                <w:b/>
                <w:bCs/>
                <w:i w:val="0"/>
                <w:iCs w:val="0"/>
                <w:color w:val="ED7D31"/>
                <w:sz w:val="20"/>
                <w:szCs w:val="20"/>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一拖二会议话筒</w:t>
            </w:r>
          </w:p>
        </w:tc>
      </w:tr>
      <w:tr w14:paraId="22ECCD3C">
        <w:tblPrEx>
          <w:tblCellMar>
            <w:top w:w="0" w:type="dxa"/>
            <w:left w:w="108" w:type="dxa"/>
            <w:bottom w:w="0" w:type="dxa"/>
            <w:right w:w="108" w:type="dxa"/>
          </w:tblCellMar>
        </w:tblPrEx>
        <w:trPr>
          <w:trHeight w:val="78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28CB2E94">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54ADE939">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手持无线麦克风</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183A718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1、接收频道:双通道接收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2、面板显示:LED段码显示器，可同时显示群组、频率、电池电量、静音位准、电子音量等相关信息；LED灯柱显示RF/AF强度；</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3、接收方式:天线分集式接收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4、载波频段:UHF530-690.000MHZ（单机固定频段范围）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5、单机频带宽度:50MHz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单机频道数量：≥2000个，支持4个50欧姆TNC天线接口，其中2路支持环路输出，具备MIC/LINE信号切换输出开关，内置电源环出输出接口（提供产品实物电源环出接口图截图及提供国家权威机构出具的电子检测机构出具的检测报告，检测机构须通过“CMA”、“CNAS”、“ilac-MRA”认证资格并加盖章印；注：检测报告需对应投标产品参数，提供原件扫描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7、频率间隔：25KHz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8、音频灵敏度:-48±3dB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9、综合S/N比:&gt;100dB(A)</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10、综合T.H.D.:&lt;0.5%@1kHz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11、综合频率响应:70Hz-15kHz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12、最大声压级：109dBA@1KHz，THD1%</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19DE155F">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套</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3972EE14">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24E70FDF">
            <w:pPr>
              <w:keepNext w:val="0"/>
              <w:keepLines w:val="0"/>
              <w:widowControl/>
              <w:suppressLineNumbers w:val="0"/>
              <w:jc w:val="center"/>
              <w:textAlignment w:val="center"/>
              <w:rPr>
                <w:rFonts w:hint="eastAsia" w:ascii="宋体" w:hAnsi="宋体" w:eastAsia="宋体" w:cs="宋体"/>
                <w:b/>
                <w:bCs/>
                <w:i w:val="0"/>
                <w:iCs w:val="0"/>
                <w:color w:val="ED7D31"/>
                <w:sz w:val="20"/>
                <w:szCs w:val="20"/>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一拖二</w:t>
            </w:r>
          </w:p>
        </w:tc>
      </w:tr>
      <w:tr w14:paraId="29F1BD35">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14:paraId="4E754C3A">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3</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1488B0BD">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专业音箱</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5C3ECAC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1、额定阻抗：8Ω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2、额定功率：≥400W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3、最大功率：≥1600W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4、特性灵敏度：≥98dB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5、连续声压级：≥124dB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6、最大声压级：≥130dB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7、额定频率范围：≥50～20000Hz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8、低音扬声器规格：≥1*12寸</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9、高音扬声器规格：≥1*1.75寸</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10、覆盖角度（H×V）：90°×60</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43CDBC6B">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只</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3032950D">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38C0ED5E">
            <w:pPr>
              <w:jc w:val="center"/>
              <w:rPr>
                <w:rFonts w:hint="eastAsia" w:ascii="宋体" w:eastAsia="宋体"/>
                <w:b w:val="0"/>
                <w:bCs w:val="0"/>
                <w:color w:val="auto"/>
                <w:sz w:val="22"/>
                <w:szCs w:val="22"/>
              </w:rPr>
            </w:pPr>
          </w:p>
        </w:tc>
      </w:tr>
      <w:tr w14:paraId="0B5AB2B2">
        <w:tblPrEx>
          <w:tblCellMar>
            <w:top w:w="0" w:type="dxa"/>
            <w:left w:w="108" w:type="dxa"/>
            <w:bottom w:w="0" w:type="dxa"/>
            <w:right w:w="108" w:type="dxa"/>
          </w:tblCellMar>
        </w:tblPrEx>
        <w:trPr>
          <w:trHeight w:val="96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1A300954">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7245F1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专业立体声功放</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18119620">
            <w:pPr>
              <w:keepNext w:val="0"/>
              <w:keepLines w:val="0"/>
              <w:widowControl/>
              <w:suppressLineNumbers w:val="0"/>
              <w:jc w:val="left"/>
              <w:textAlignment w:val="center"/>
              <w:rPr>
                <w:rFonts w:hint="eastAsia" w:ascii="宋体" w:hAnsi="宋体" w:eastAsia="宋体" w:cs="宋体"/>
                <w:b/>
                <w:bCs/>
                <w:i w:val="0"/>
                <w:iCs w:val="0"/>
                <w:color w:val="FF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支持DSP数字算法处理，每个通道支持≥15段参数均衡（-30～+15dB），支持压限功能，支持延时处理功能，支持分频功能；支持宽电压自适应压缩保护功能，支持动态限幅保护功能（提供产品实物功能截图并提供第三方检测报告或国家权威机构所颁发的证明以佐证本参数；注：检测机构须通过“MA”、“CNAS”、“ilac-MRA”认证资格并加盖章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2、支持设备ID、广播模式，可级联调试；</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3、额定功率：≥2×700W/8Ω；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4、频率响应(±0.5dB)：≥20Hz～20KHz；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5、信噪比(1KHz，0.775V输入)：≥105dB；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6、输入灵敏度：≥0.775V；</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7、总谐波失真：&lt;0.1%；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8、阻尼系数(63Hz)：&gt;300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9、声道分离度(1KHz，0.775V输入)：＞75dB；</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42FC86BC">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台</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4F423596">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val="en-US" w:eastAsia="zh-CN"/>
              </w:rPr>
              <w:t>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008320BE">
            <w:pPr>
              <w:jc w:val="center"/>
              <w:rPr>
                <w:rFonts w:hint="eastAsia" w:ascii="宋体" w:eastAsia="宋体"/>
                <w:b w:val="0"/>
                <w:bCs w:val="0"/>
                <w:color w:val="auto"/>
                <w:sz w:val="22"/>
                <w:szCs w:val="22"/>
              </w:rPr>
            </w:pPr>
          </w:p>
        </w:tc>
      </w:tr>
      <w:tr w14:paraId="7A73DBA8">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14:paraId="6C6F9DED">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5</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23FB89A6">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专业音箱</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4E720E9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1、额定阻抗：8Ω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2、额定噪声电压：40V</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3、额定噪声功率：200W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4、AES噪声电压：44.7</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5、AES噪声功率：250W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6、特性灵敏度：96dB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7、连续声压级：119dB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8、最大声压级：125dB（Peak 6dB 峰值因素）                                                                                                                                                                                9、额定频率范围：55Hz-20000Hz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10、覆盖角度（H×V）: 90°×60°                                                                                                                                                                                      11、低音扬声器：10英寸，高音扬声器：1.35英寸，快装连接插座：NL4×2</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1F5ADB37">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只</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308C5204">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60392D19">
            <w:pPr>
              <w:jc w:val="center"/>
              <w:rPr>
                <w:rFonts w:hint="eastAsia" w:ascii="宋体" w:eastAsia="宋体"/>
                <w:b w:val="0"/>
                <w:bCs w:val="0"/>
                <w:color w:val="auto"/>
                <w:sz w:val="22"/>
                <w:szCs w:val="22"/>
              </w:rPr>
            </w:pPr>
          </w:p>
        </w:tc>
      </w:tr>
      <w:tr w14:paraId="57DDC47D">
        <w:tblPrEx>
          <w:tblCellMar>
            <w:top w:w="0" w:type="dxa"/>
            <w:left w:w="108" w:type="dxa"/>
            <w:bottom w:w="0" w:type="dxa"/>
            <w:right w:w="108" w:type="dxa"/>
          </w:tblCellMar>
        </w:tblPrEx>
        <w:trPr>
          <w:trHeight w:val="717"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09F7BF63">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6</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5205C7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专业立体声功放</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6DDF6D7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1、90VAC~260VAC宽电压适应范围；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2、具备一块≥2寸TFT液晶显示屏，能够实时监控输出电压、电流、温度、保护状态；</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每通道输入延时10ms，输出延时≥7ms，步进≥0.01ms，支持修改设备号（修改IP地址）；（提供国家权威机构出具的电子检测机构出具的检测报告，检测机构须通过“CMA”、“CNAS”、“ilac-MRA”认证资格并加盖章印；注：检测报告需对应投标产品参数，提供原件扫描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4、支持≥2x2音频路由混音，混音比例-80dB~+18dB；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★5、每通道支持≥15段参量均衡调节，支持增益调节、支持延时调节，支持相位调节，支持压限调节（提供产品实物功能软件截图佐证）</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6、支持机器间参数保存/调取；</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7、支持完善的预设管理(DSP内部有16个场景存储组)；</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8、支持一键恢复出厂设置；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9、可将数据保存至电脑和从电脑中恢复至设备；</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10、额定功率：≥2×400W/8Ω，≥2×600W/4Ω，≥1×1200W/8Ω桥接；</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11、频率响应(±1dB)：≥20Hz～20KHz；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12、RMS输出电压：56.6V(THD=1%，1kHz)；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13、信噪比：≥105dB (A计权, 1kHz, 噪声门开)；</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14、输入灵敏度：0.9Vrms±10%(额定输出功率，1kHz)；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15、总谐波失真：＜0.1%(10%额定输出功率，典型值)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16、声道分离度：≥85dB(低于额定功率，1kHz)；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17、输入阻抗：≥20kΩ（平衡），≥10kΩ（非平衡）</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18、阻尼系数：≥500 (8Ω, 20-200Hz)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★19、安全性保护功能：为有效保障设备使用安全，放需具备宽电电压自动适应压缩保护装置并提供国家权威机构所颁发的证明文件；</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2F0772A5">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台</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434B7359">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134E1B7C">
            <w:pPr>
              <w:widowControl/>
              <w:jc w:val="center"/>
              <w:textAlignment w:val="center"/>
              <w:rPr>
                <w:rFonts w:hint="eastAsia" w:ascii="宋体" w:eastAsia="宋体"/>
                <w:b w:val="0"/>
                <w:bCs w:val="0"/>
                <w:color w:val="auto"/>
                <w:sz w:val="22"/>
                <w:szCs w:val="22"/>
              </w:rPr>
            </w:pPr>
          </w:p>
        </w:tc>
      </w:tr>
      <w:tr w14:paraId="0A93CA31">
        <w:tblPrEx>
          <w:tblCellMar>
            <w:top w:w="0" w:type="dxa"/>
            <w:left w:w="108" w:type="dxa"/>
            <w:bottom w:w="0" w:type="dxa"/>
            <w:right w:w="108" w:type="dxa"/>
          </w:tblCellMar>
        </w:tblPrEx>
        <w:trPr>
          <w:trHeight w:val="804"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14:paraId="3C2414B7">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7</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17BB58E5">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超低频音箱</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238DB14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1、额定阻抗：8Ω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2、额定功率：≥700W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3、最大功率：≥2400W</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4、特性灵敏度：≥98dB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5、连续声压级：≥125dB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6、最大声压级：≥131dB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7、额定频率范围：≥35～500Hz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8、低音扬声器规格：≥1*18寸</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06EDFF7C">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eastAsia="zh-CN"/>
              </w:rPr>
              <w:t>只</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63D77F26">
            <w:pPr>
              <w:widowControl/>
              <w:jc w:val="center"/>
              <w:textAlignment w:val="center"/>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2</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37A887A7">
            <w:pPr>
              <w:jc w:val="center"/>
              <w:rPr>
                <w:rFonts w:hint="eastAsia" w:ascii="宋体" w:eastAsia="宋体"/>
                <w:b w:val="0"/>
                <w:bCs w:val="0"/>
                <w:color w:val="auto"/>
                <w:sz w:val="22"/>
                <w:szCs w:val="22"/>
              </w:rPr>
            </w:pPr>
          </w:p>
        </w:tc>
      </w:tr>
      <w:tr w14:paraId="42F72470">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4B3C398C">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8</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748DDBB1">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专业立体声功放</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7214896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1、功放类型：D类或TD类，电源工作范围：AC 100-240V 50Hz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2、保护功能:开机电源软启动，过热、过流、短路和DC漂移等多重检测保护性能；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3、具备1.4V/1V/0.775V三档输入灵敏度；</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4、具备立体声/并接/桥接三种工作模式；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5、具备完整的LED工作状态指示灯；</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6、具备高通/低通/直通三档输入模式；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7、COMBO XLR平衡输入端口（兼容6.35插口）和快装式输出端口。</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8、可变风冷散热系统，内置自动压限器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10、额定功率：2×900W/8Ω，2×1350W/4Ω，1×2700W/8Ω；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11、频率响应：20Hz～20kHz (±1dB)；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12、输入灵敏度：0.775V/1V/1.4V；</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13、输入阻抗：平衡20kΩ，非平衡10kΩ；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14、总谐波失真(1kHz)：≤0.1%；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15、信噪比(A计权)：≥98dB；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16、串音(1kHz)：≥70dB；</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7DC40986">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台</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341EAB23">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07D9F255">
            <w:pPr>
              <w:jc w:val="center"/>
              <w:rPr>
                <w:rFonts w:hint="eastAsia" w:ascii="宋体" w:eastAsia="宋体"/>
                <w:b w:val="0"/>
                <w:bCs w:val="0"/>
                <w:color w:val="auto"/>
                <w:sz w:val="22"/>
                <w:szCs w:val="22"/>
              </w:rPr>
            </w:pPr>
          </w:p>
        </w:tc>
      </w:tr>
      <w:tr w14:paraId="5019DF82">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14:paraId="61049E60">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9</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7DB96D5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专业调音台</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7CF96C2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1、≥16路调音台,≥12MIC/LINE（COMBO XLR接口），≥2组立体声输入（XLR接口），≥1组立体声RCA输入，≥1组返回输入（2路 6.35接口）≥1路USB输入；</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2、≥8路插入点（6.35接口）</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3、≥两组立体声输出，≥4路编组输出，≥3路辅助输出，≥1路立体声监听输出，≥1路立体声耳机输出，≥1组立体声录音输出；</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每路单通道支持低切功能，支持压限功能；≥两路输入通道支持反馈抑制功能；（提供产品实物功能截图并提供第三方检测报告或国家权威机构所颁发的证明以佐证本参数；注：检测机构须通过“MA”、“CNAS”、“ilac-MRA”认证资格并加盖章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5、支持蓝牙接收功能；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6、支持≥99种DSP效果器；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7、每路单通道三段均衡，中频带参量EQ；</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8、主输出7段图示均衡器；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9、≥17个100mm行程推子；</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10、支持通道监听；</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11、支持声音控制（话筒优先）；</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12、频率响应：≥20Hz～20kHz（±1dB）；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13、总谐波失真：≤0.05%@0dBu，1kHz；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14、信噪比≥95dB；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15、话筒增益≥70dB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16、线路增益≥58dB</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64B3A9CA">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eastAsia="zh-CN"/>
              </w:rPr>
              <w:t>台</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14:paraId="35C00701">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val="en-US" w:eastAsia="zh-CN"/>
              </w:rPr>
              <w:t>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537BA8C3">
            <w:pPr>
              <w:rPr>
                <w:rFonts w:hint="eastAsia" w:ascii="宋体" w:eastAsia="宋体"/>
                <w:b w:val="0"/>
                <w:bCs w:val="0"/>
                <w:color w:val="auto"/>
                <w:sz w:val="22"/>
                <w:szCs w:val="22"/>
              </w:rPr>
            </w:pPr>
          </w:p>
        </w:tc>
      </w:tr>
      <w:tr w14:paraId="146A07EC">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41EEABA7">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10</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4CBF7FC2">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数字音频处理器</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7BCBBE8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1、输入通道≥3路，输出通道≥6路，支持灵活路由分配；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2、支持输入输出音量调节，支持≥-80dB~+12dB范围可调节；</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3、输入通道支持≥9段参量均衡，输出通道支持≥15段参量均衡，每段支持参量滤波器选择、低架滤波器选择、高架滤波器选择、全通滤波器选择；</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4、每个输出通道支持相位反转功能；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5、支持延时调整功能，延时支持≥0-1200ms可调范围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6、支持分频功能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7、支持压限功能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8、信噪比(A计权)：≥105dBu</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9、频率响应：≥20Hz～20kHz ±0.5dB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10、增益：≥20dB                                                                                                                                                                                                                       11、设置实时温度（影响声速从而影响延时的距离）</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12、≥30个用户组</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13、设备具有参数锁且可设置密码，</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14、★面板具有显示屏，可实时显示两个通道的工作温度以及静音状态（提供实时温度功能截图证明）</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15、全中文界面。</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28514476">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eastAsia="zh-CN"/>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2A28DF09">
            <w:pPr>
              <w:widowControl/>
              <w:jc w:val="center"/>
              <w:textAlignment w:val="center"/>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1</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4A136920">
            <w:pPr>
              <w:rPr>
                <w:rFonts w:hint="eastAsia" w:ascii="宋体" w:eastAsia="宋体"/>
                <w:b w:val="0"/>
                <w:bCs w:val="0"/>
                <w:color w:val="auto"/>
                <w:sz w:val="22"/>
                <w:szCs w:val="22"/>
              </w:rPr>
            </w:pPr>
          </w:p>
        </w:tc>
      </w:tr>
      <w:tr w14:paraId="5CC97F5D">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14:paraId="16B0F4AD">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11</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61AC5D9D">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数字反馈抑制器</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617C3E0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1、最大输入电平≥18dBu</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2、频率响应：80Hz～15kHz ±2dB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3、总谐波失真(1kHz)：≤0.01%；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4、信噪比(A计权)：≥105dB；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5、串音：≥100dB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6、过载源电动势≥6.1V</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7、陷波器数量不少于双通道18段</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8、不少于12段参量均衡，内置高低通滤波器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9、监测速度：高/中/低可选；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10、输出电平：高/中/低可选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11、配备4个场景保存调用功能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8、前面板液晶显示屏；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9、支持密码锁功能；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10、中英文语言选择功能；</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11、支持PC软件全功能控制。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12、为保证产品参数真实性以上所有参数，出具符合CMA/CNAS认可的第三方检测报告，并提供复印件并加盖投标人公章（中标公示期原件备查）</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777B4E98">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eastAsia="zh-CN"/>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3EFE702E">
            <w:pPr>
              <w:widowControl/>
              <w:jc w:val="center"/>
              <w:textAlignment w:val="center"/>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1</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733CE7F8">
            <w:pPr>
              <w:jc w:val="center"/>
              <w:rPr>
                <w:rFonts w:hint="eastAsia" w:ascii="宋体" w:eastAsia="宋体"/>
                <w:b w:val="0"/>
                <w:bCs w:val="0"/>
                <w:color w:val="auto"/>
                <w:sz w:val="22"/>
                <w:szCs w:val="22"/>
              </w:rPr>
            </w:pPr>
          </w:p>
        </w:tc>
      </w:tr>
      <w:tr w14:paraId="5831DD6D">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14:paraId="0220DF94">
            <w:pPr>
              <w:widowControl/>
              <w:jc w:val="center"/>
              <w:textAlignment w:val="center"/>
              <w:rPr>
                <w:rFonts w:hint="default"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12</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5826E0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电源时序器</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380F60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1、不少于8路可控电源（国标五孔插座）、2路长通电源（国标五孔插座）</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2、单通道最大输出电流不小于10A；</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3、额定总输出电源不小于30A；内置30A电源滤波器；总电源带空气开关；</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4、针对不同设备启动时间，每路电源开关时间支持0-999秒设定</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5、前面板带市电电压显示</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6、支持过压、欠压保护设置</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7、支持上电自启功能，并可实现定时开关机设置</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8、不少于8组用户存储模式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9、设备自带编码ID检测和设置，支持系统级联，可级联不少于255台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10、控制接口不少于1路RS232、1路线路控制、级联输入输出、1路USB。</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55D452F4">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eastAsia="zh-CN"/>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3CCEA6F0">
            <w:pPr>
              <w:widowControl/>
              <w:jc w:val="center"/>
              <w:textAlignment w:val="center"/>
              <w:rPr>
                <w:rFonts w:hint="default"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1</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495DA502">
            <w:pPr>
              <w:jc w:val="center"/>
              <w:rPr>
                <w:rFonts w:hint="eastAsia" w:ascii="宋体" w:eastAsia="宋体"/>
                <w:b w:val="0"/>
                <w:bCs w:val="0"/>
                <w:color w:val="auto"/>
                <w:sz w:val="22"/>
                <w:szCs w:val="22"/>
              </w:rPr>
            </w:pPr>
          </w:p>
        </w:tc>
      </w:tr>
      <w:tr w14:paraId="62FB8DB8">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14:paraId="4C925C97">
            <w:pPr>
              <w:widowControl/>
              <w:jc w:val="center"/>
              <w:textAlignment w:val="center"/>
              <w:rPr>
                <w:rFonts w:hint="default"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13</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4FE5BF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专业音箱支架</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042EF5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参数指标：</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材料：金属+钢管</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重量：3.6kg</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承重：50kg</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长度：280-360mm</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特点：安装、使用方便</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780B4506">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eastAsia="zh-CN"/>
              </w:rPr>
              <w:t>套</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260FB222">
            <w:pPr>
              <w:widowControl/>
              <w:jc w:val="center"/>
              <w:textAlignment w:val="center"/>
              <w:rPr>
                <w:rFonts w:hint="default"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4</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64AAF013">
            <w:pPr>
              <w:jc w:val="center"/>
              <w:rPr>
                <w:rFonts w:hint="eastAsia" w:ascii="宋体" w:eastAsia="宋体"/>
                <w:b w:val="0"/>
                <w:bCs w:val="0"/>
                <w:color w:val="auto"/>
                <w:sz w:val="22"/>
                <w:szCs w:val="22"/>
              </w:rPr>
            </w:pPr>
          </w:p>
        </w:tc>
      </w:tr>
      <w:tr w14:paraId="227D7BE8">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ign w:val="center"/>
          </w:tcPr>
          <w:p w14:paraId="22E742C8">
            <w:pPr>
              <w:widowControl/>
              <w:jc w:val="center"/>
              <w:textAlignment w:val="center"/>
              <w:rPr>
                <w:rFonts w:hint="default"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14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7A3C16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安装辅材</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40597A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音频连接线、管件相关辅材</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66C6C07A">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eastAsia="zh-CN"/>
              </w:rPr>
              <w:t>批</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597A120F">
            <w:pPr>
              <w:widowControl/>
              <w:jc w:val="center"/>
              <w:textAlignment w:val="center"/>
              <w:rPr>
                <w:rFonts w:hint="default"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1</w:t>
            </w:r>
          </w:p>
        </w:tc>
        <w:tc>
          <w:tcPr>
            <w:tcW w:w="641" w:type="pct"/>
            <w:tcBorders>
              <w:top w:val="single" w:color="000000" w:sz="4" w:space="0"/>
              <w:left w:val="single" w:color="000000" w:sz="4" w:space="0"/>
              <w:bottom w:val="single" w:color="000000" w:sz="4" w:space="0"/>
              <w:right w:val="single" w:color="000000" w:sz="4" w:space="0"/>
            </w:tcBorders>
            <w:noWrap/>
            <w:vAlign w:val="center"/>
          </w:tcPr>
          <w:p w14:paraId="5E935229">
            <w:pPr>
              <w:jc w:val="center"/>
              <w:rPr>
                <w:rFonts w:hint="eastAsia" w:ascii="宋体" w:eastAsia="宋体"/>
                <w:b w:val="0"/>
                <w:bCs w:val="0"/>
                <w:color w:val="auto"/>
                <w:sz w:val="22"/>
                <w:szCs w:val="22"/>
              </w:rPr>
            </w:pPr>
          </w:p>
        </w:tc>
      </w:tr>
      <w:tr w14:paraId="5673B01B">
        <w:tblPrEx>
          <w:tblCellMar>
            <w:top w:w="0" w:type="dxa"/>
            <w:left w:w="108" w:type="dxa"/>
            <w:bottom w:w="0" w:type="dxa"/>
            <w:right w:w="108" w:type="dxa"/>
          </w:tblCellMar>
        </w:tblPrEx>
        <w:trPr>
          <w:trHeight w:val="1436" w:hRule="atLeast"/>
        </w:trPr>
        <w:tc>
          <w:tcPr>
            <w:tcW w:w="5000" w:type="pct"/>
            <w:gridSpan w:val="6"/>
            <w:tcBorders>
              <w:top w:val="single" w:color="000000" w:sz="4" w:space="0"/>
              <w:left w:val="single" w:color="000000" w:sz="4" w:space="0"/>
              <w:bottom w:val="single" w:color="000000" w:sz="4" w:space="0"/>
              <w:right w:val="single" w:color="000000" w:sz="4" w:space="0"/>
            </w:tcBorders>
            <w:noWrap/>
            <w:vAlign w:val="center"/>
          </w:tcPr>
          <w:p w14:paraId="25BA0C5B">
            <w:pPr>
              <w:rPr>
                <w:rFonts w:hint="eastAsia" w:ascii="宋体" w:eastAsia="宋体"/>
                <w:sz w:val="20"/>
                <w:szCs w:val="20"/>
              </w:rPr>
            </w:pPr>
            <w:r>
              <w:rPr>
                <w:rFonts w:hint="eastAsia" w:ascii="宋体" w:eastAsia="宋体"/>
                <w:sz w:val="28"/>
                <w:szCs w:val="28"/>
                <w:lang w:bidi="ar"/>
              </w:rPr>
              <w:t>五、视频监控系统</w:t>
            </w:r>
            <w:r>
              <w:rPr>
                <w:rFonts w:hint="eastAsia" w:ascii="宋体" w:hAnsi="宋体" w:eastAsia="宋体" w:cs="宋体"/>
                <w:b/>
                <w:bCs/>
                <w:i w:val="0"/>
                <w:iCs w:val="0"/>
                <w:color w:val="000000"/>
                <w:kern w:val="0"/>
                <w:sz w:val="20"/>
                <w:szCs w:val="20"/>
                <w:u w:val="none"/>
                <w:lang w:val="en-US" w:eastAsia="zh-CN" w:bidi="ar"/>
              </w:rPr>
              <w:t>（新购摄像头更换原有拆卸导致损坏的摄像头，部分新增监控点。新购设备需接入原有监控系统。所投产品充分考虑原有设备的兼容性，因设备不兼容所导致的额外增加设备费用，由投标人自行承担。）</w:t>
            </w:r>
          </w:p>
        </w:tc>
      </w:tr>
      <w:tr w14:paraId="615139F3">
        <w:tblPrEx>
          <w:tblCellMar>
            <w:top w:w="0" w:type="dxa"/>
            <w:left w:w="108" w:type="dxa"/>
            <w:bottom w:w="0" w:type="dxa"/>
            <w:right w:w="108" w:type="dxa"/>
          </w:tblCellMar>
        </w:tblPrEx>
        <w:trPr>
          <w:trHeight w:val="194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550CF4A0">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56021ADB">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400万红外定焦枪型网络摄像机</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76D611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1、支持分辨率不小于2560×1440@25fps，分辨力不小于1500TVL。（公安部检验报告证明）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2、最低照度彩色：0.0002 lx，黑白:0.0001 lx，最大亮度鉴别等级（灰度等级）不小于11级。（公安部检验报告证明）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3、支持H.264、H.265、MJPEG视频编码格式，且具有High Profile编码能力。（公安部检验报告证明）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4、★内置GPU芯片。（公安部检验报告证明）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5、 支持人数统计功能，支持设置最多8个多边形人数统计区域，可分别设置不同区域的报警类型、报警时间间隔。（公安部检验报告证明）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6、当进入区域、离开区域、越界侦测或区域入侵报警产生时，可在报警布防时间内联动声音报警和/或白光灯闪烁。（公安部检验报告证明）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7、★支持抓拍报警统计、报警质量统计、设备重启和布防动态报警数据感知与记录功能。（公安部检验报告证明）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8、★设备具有耀光抑制功能，耀光区域≤1%。（公安部检验报告证明）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9、★内置4颗补光灯，为鳞镜式补光灯，灯杯为半弧形网格鳞片状。（公安部检验报告证明）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10、★灯珠朝向与样机照射方向不同，补光灯开启后正面不可见补光灯灯珠。补光灯开启后灯光均匀无波纹、麻点状、条纹状和不规则亮斑。（公安部检验报告证明）</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11、内置2个麦克风、1个扬声器，具有1个RS485接口、1个报警输入接口、1个报警输出接口、1个音频输入接口、1个音频输出接口。（公安部检验报告证明）不低于IP67防尘防水等级。（公安部检验报告证明）</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1B726734">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台</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1AF41CBC">
            <w:pPr>
              <w:widowControl/>
              <w:jc w:val="center"/>
              <w:textAlignment w:val="center"/>
              <w:rPr>
                <w:rFonts w:hint="default" w:ascii="宋体" w:eastAsia="宋体"/>
                <w:b w:val="0"/>
                <w:bCs w:val="0"/>
                <w:color w:val="auto"/>
                <w:sz w:val="22"/>
                <w:szCs w:val="22"/>
                <w:lang w:val="en-US" w:eastAsia="zh-CN"/>
              </w:rPr>
            </w:pPr>
            <w:r>
              <w:rPr>
                <w:rFonts w:hint="eastAsia" w:ascii="宋体" w:eastAsia="宋体"/>
                <w:b w:val="0"/>
                <w:bCs w:val="0"/>
                <w:color w:val="auto"/>
                <w:sz w:val="22"/>
                <w:szCs w:val="22"/>
              </w:rPr>
              <w:t>1</w:t>
            </w:r>
            <w:r>
              <w:rPr>
                <w:rFonts w:hint="eastAsia" w:ascii="宋体" w:eastAsia="宋体"/>
                <w:b w:val="0"/>
                <w:bCs w:val="0"/>
                <w:color w:val="auto"/>
                <w:sz w:val="22"/>
                <w:szCs w:val="22"/>
                <w:lang w:val="en-US" w:eastAsia="zh-CN"/>
              </w:rPr>
              <w:t>30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45536F72">
            <w:pPr>
              <w:jc w:val="left"/>
              <w:rPr>
                <w:rFonts w:hint="eastAsia" w:ascii="宋体" w:eastAsia="宋体"/>
                <w:b w:val="0"/>
                <w:bCs w:val="0"/>
                <w:color w:val="auto"/>
                <w:sz w:val="22"/>
                <w:szCs w:val="22"/>
              </w:rPr>
            </w:pPr>
          </w:p>
        </w:tc>
      </w:tr>
      <w:tr w14:paraId="648EF4B5">
        <w:tblPrEx>
          <w:tblCellMar>
            <w:top w:w="0" w:type="dxa"/>
            <w:left w:w="108" w:type="dxa"/>
            <w:bottom w:w="0" w:type="dxa"/>
            <w:right w:w="108" w:type="dxa"/>
          </w:tblCellMar>
        </w:tblPrEx>
        <w:trPr>
          <w:trHeight w:val="68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533A4647">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7949D7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枪型摄像机支架</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57BF30FC">
            <w:pPr>
              <w:widowControl/>
              <w:jc w:val="left"/>
              <w:textAlignment w:val="center"/>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4386ED98">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eastAsia="zh-CN"/>
              </w:rPr>
              <w:t>个</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60ACF1B7">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lang w:val="en-US" w:eastAsia="zh-CN"/>
              </w:rPr>
              <w:t>1</w:t>
            </w:r>
            <w:r>
              <w:rPr>
                <w:rFonts w:hint="eastAsia" w:ascii="宋体" w:eastAsia="宋体"/>
                <w:b w:val="0"/>
                <w:bCs w:val="0"/>
                <w:color w:val="auto"/>
                <w:sz w:val="22"/>
                <w:szCs w:val="22"/>
              </w:rPr>
              <w:t>30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1009FCC1">
            <w:pPr>
              <w:jc w:val="left"/>
              <w:rPr>
                <w:rFonts w:hint="eastAsia" w:ascii="宋体" w:eastAsia="宋体"/>
                <w:b w:val="0"/>
                <w:bCs w:val="0"/>
                <w:color w:val="auto"/>
                <w:sz w:val="22"/>
                <w:szCs w:val="22"/>
              </w:rPr>
            </w:pPr>
          </w:p>
        </w:tc>
      </w:tr>
      <w:tr w14:paraId="020ED097">
        <w:tblPrEx>
          <w:tblCellMar>
            <w:top w:w="0" w:type="dxa"/>
            <w:left w:w="108" w:type="dxa"/>
            <w:bottom w:w="0" w:type="dxa"/>
            <w:right w:w="108" w:type="dxa"/>
          </w:tblCellMar>
        </w:tblPrEx>
        <w:trPr>
          <w:trHeight w:val="68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697680FB">
            <w:pPr>
              <w:widowControl/>
              <w:jc w:val="center"/>
              <w:textAlignment w:val="center"/>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3</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6C12A998">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lang w:val="en-US" w:eastAsia="zh-CN" w:bidi="ar-SA"/>
              </w:rPr>
            </w:pPr>
            <w:r>
              <w:rPr>
                <w:rFonts w:hint="eastAsia" w:ascii="宋体" w:hAnsi="宋体" w:eastAsia="宋体" w:cs="宋体"/>
                <w:b w:val="0"/>
                <w:bCs w:val="0"/>
                <w:i w:val="0"/>
                <w:iCs w:val="0"/>
                <w:color w:val="000000"/>
                <w:kern w:val="0"/>
                <w:sz w:val="22"/>
                <w:szCs w:val="22"/>
                <w:u w:val="none"/>
                <w:lang w:val="en-US" w:eastAsia="zh-CN" w:bidi="ar"/>
              </w:rPr>
              <w:t>8TB硬盘</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3D9C74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单硬盘容量：8TB；</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硬盘转速：7200RPM；</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硬盘缓存：256MB；</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硬盘接口：SATA；</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硬盘级别：企业级；</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硬盘磁记录：CMR</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2A5D636A">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块</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64DF02B9">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24</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2BE67C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响应教育局要求人数达到1000人录像需保存90天</w:t>
            </w:r>
          </w:p>
        </w:tc>
      </w:tr>
      <w:tr w14:paraId="4D87B574">
        <w:tblPrEx>
          <w:tblCellMar>
            <w:top w:w="0" w:type="dxa"/>
            <w:left w:w="108" w:type="dxa"/>
            <w:bottom w:w="0" w:type="dxa"/>
            <w:right w:w="108" w:type="dxa"/>
          </w:tblCellMar>
        </w:tblPrEx>
        <w:trPr>
          <w:trHeight w:val="400" w:hRule="atLeast"/>
        </w:trPr>
        <w:tc>
          <w:tcPr>
            <w:tcW w:w="319" w:type="pct"/>
            <w:tcBorders>
              <w:top w:val="single" w:color="000000" w:sz="4" w:space="0"/>
              <w:left w:val="single" w:color="000000" w:sz="4" w:space="0"/>
              <w:bottom w:val="single" w:color="000000" w:sz="4" w:space="0"/>
              <w:right w:val="single" w:color="000000" w:sz="4" w:space="0"/>
            </w:tcBorders>
            <w:noWrap w:val="0"/>
            <w:vAlign w:val="center"/>
          </w:tcPr>
          <w:p w14:paraId="561F52FD">
            <w:pPr>
              <w:widowControl/>
              <w:jc w:val="center"/>
              <w:textAlignment w:val="center"/>
              <w:rPr>
                <w:rFonts w:hint="eastAsia" w:ascii="宋体" w:eastAsia="宋体"/>
                <w:b w:val="0"/>
                <w:bCs w:val="0"/>
                <w:color w:val="auto"/>
                <w:sz w:val="22"/>
                <w:szCs w:val="22"/>
                <w:lang w:eastAsia="zh-CN"/>
              </w:rPr>
            </w:pPr>
            <w:r>
              <w:rPr>
                <w:rFonts w:hint="eastAsia" w:ascii="宋体" w:eastAsia="宋体"/>
                <w:b w:val="0"/>
                <w:bCs w:val="0"/>
                <w:color w:val="auto"/>
                <w:sz w:val="22"/>
                <w:szCs w:val="22"/>
                <w:lang w:val="en-US" w:eastAsia="zh-CN"/>
              </w:rPr>
              <w:t>4</w:t>
            </w:r>
          </w:p>
        </w:tc>
        <w:tc>
          <w:tcPr>
            <w:tcW w:w="624" w:type="pct"/>
            <w:tcBorders>
              <w:top w:val="single" w:color="000000" w:sz="4" w:space="0"/>
              <w:left w:val="single" w:color="000000" w:sz="4" w:space="0"/>
              <w:bottom w:val="single" w:color="000000" w:sz="4" w:space="0"/>
              <w:right w:val="single" w:color="000000" w:sz="4" w:space="0"/>
            </w:tcBorders>
            <w:noWrap w:val="0"/>
            <w:vAlign w:val="center"/>
          </w:tcPr>
          <w:p w14:paraId="6FF06AF7">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安装施工费</w:t>
            </w:r>
          </w:p>
        </w:tc>
        <w:tc>
          <w:tcPr>
            <w:tcW w:w="2771" w:type="pct"/>
            <w:tcBorders>
              <w:top w:val="single" w:color="000000" w:sz="4" w:space="0"/>
              <w:left w:val="single" w:color="000000" w:sz="4" w:space="0"/>
              <w:bottom w:val="single" w:color="000000" w:sz="4" w:space="0"/>
              <w:right w:val="single" w:color="000000" w:sz="4" w:space="0"/>
            </w:tcBorders>
            <w:noWrap w:val="0"/>
            <w:vAlign w:val="center"/>
          </w:tcPr>
          <w:p w14:paraId="51D40961">
            <w:pPr>
              <w:widowControl/>
              <w:jc w:val="left"/>
              <w:textAlignment w:val="center"/>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w:t>
            </w:r>
          </w:p>
        </w:tc>
        <w:tc>
          <w:tcPr>
            <w:tcW w:w="269" w:type="pct"/>
            <w:tcBorders>
              <w:top w:val="single" w:color="000000" w:sz="4" w:space="0"/>
              <w:left w:val="single" w:color="000000" w:sz="4" w:space="0"/>
              <w:bottom w:val="single" w:color="000000" w:sz="4" w:space="0"/>
              <w:right w:val="single" w:color="000000" w:sz="4" w:space="0"/>
            </w:tcBorders>
            <w:noWrap w:val="0"/>
            <w:vAlign w:val="center"/>
          </w:tcPr>
          <w:p w14:paraId="0058298A">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项</w:t>
            </w:r>
          </w:p>
        </w:tc>
        <w:tc>
          <w:tcPr>
            <w:tcW w:w="374" w:type="pct"/>
            <w:tcBorders>
              <w:top w:val="single" w:color="000000" w:sz="4" w:space="0"/>
              <w:left w:val="single" w:color="000000" w:sz="4" w:space="0"/>
              <w:bottom w:val="single" w:color="000000" w:sz="4" w:space="0"/>
              <w:right w:val="single" w:color="000000" w:sz="4" w:space="0"/>
            </w:tcBorders>
            <w:noWrap/>
            <w:vAlign w:val="center"/>
          </w:tcPr>
          <w:p w14:paraId="7E7D9D25">
            <w:pPr>
              <w:widowControl/>
              <w:jc w:val="center"/>
              <w:textAlignment w:val="center"/>
              <w:rPr>
                <w:rFonts w:hint="eastAsia" w:ascii="宋体" w:eastAsia="宋体"/>
                <w:b w:val="0"/>
                <w:bCs w:val="0"/>
                <w:color w:val="auto"/>
                <w:sz w:val="22"/>
                <w:szCs w:val="22"/>
              </w:rPr>
            </w:pPr>
            <w:r>
              <w:rPr>
                <w:rFonts w:hint="eastAsia" w:ascii="宋体" w:eastAsia="宋体"/>
                <w:b w:val="0"/>
                <w:bCs w:val="0"/>
                <w:color w:val="auto"/>
                <w:sz w:val="22"/>
                <w:szCs w:val="22"/>
              </w:rPr>
              <w:t>130</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5E2CCA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安装摄像头和出图像、标签、软件调试、图像改名</w:t>
            </w:r>
          </w:p>
        </w:tc>
      </w:tr>
    </w:tbl>
    <w:p w14:paraId="6F6CFF25">
      <w:pPr>
        <w:spacing w:line="400" w:lineRule="exact"/>
        <w:ind w:firstLine="440" w:firstLineChars="200"/>
        <w:textAlignment w:val="baseline"/>
        <w:rPr>
          <w:rFonts w:hint="eastAsia" w:ascii="宋体" w:hAnsi="宋体" w:eastAsia="宋体" w:cs="宋体"/>
          <w:b w:val="0"/>
          <w:bCs w:val="0"/>
          <w:color w:val="auto"/>
          <w:sz w:val="22"/>
          <w:szCs w:val="22"/>
        </w:rPr>
      </w:pPr>
    </w:p>
    <w:p w14:paraId="2ACC9BCE">
      <w:pPr>
        <w:spacing w:line="400" w:lineRule="exact"/>
        <w:ind w:firstLine="660" w:firstLineChars="300"/>
        <w:textAlignment w:val="baseline"/>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所有光模块、交换机与核心交换机需为同一品牌；实配支持IPV6；有线、无线统一实名认证；校园网全面实现IPV4/IPV6双栈；设备故障预警功能；集成原有AP、视频监控摄像机等设备设施，与新设备一起，统一规划、统一建设、统一运维、统一管理。</w:t>
      </w:r>
    </w:p>
    <w:p w14:paraId="51683551">
      <w:pPr>
        <w:spacing w:line="400" w:lineRule="exact"/>
        <w:ind w:firstLine="660" w:firstLineChars="300"/>
        <w:textAlignment w:val="baseline"/>
        <w:rPr>
          <w:rFonts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val="en-US" w:eastAsia="zh-CN"/>
        </w:rPr>
        <w:t>（2）以上清单只是招标人提出的清单，但作为所有投标人的报价基础，</w:t>
      </w:r>
      <w:r>
        <w:rPr>
          <w:rFonts w:hint="eastAsia" w:ascii="宋体" w:hAnsi="宋体" w:eastAsia="宋体" w:cs="宋体"/>
          <w:b w:val="0"/>
          <w:bCs w:val="0"/>
          <w:color w:val="auto"/>
          <w:sz w:val="22"/>
          <w:szCs w:val="22"/>
          <w:highlight w:val="none"/>
          <w:lang w:val="en-US" w:eastAsia="zh-CN"/>
        </w:rPr>
        <w:t>招标人</w:t>
      </w:r>
      <w:r>
        <w:rPr>
          <w:rFonts w:hint="eastAsia" w:ascii="宋体" w:hAnsi="宋体" w:eastAsia="宋体" w:cs="宋体"/>
          <w:b w:val="0"/>
          <w:bCs w:val="0"/>
          <w:color w:val="auto"/>
          <w:sz w:val="22"/>
          <w:szCs w:val="22"/>
          <w:lang w:val="en-US" w:eastAsia="zh-CN"/>
        </w:rPr>
        <w:t>提供的报价清单不得少于本表规定的货物及数量。如招标文件中遗漏了完工必须具备的设备、材料、货物、配件或服务，请投标人在投标文件中自行配齐，并包含在投标</w:t>
      </w:r>
      <w:r>
        <w:rPr>
          <w:rFonts w:ascii="宋体" w:hAnsi="宋体" w:eastAsia="宋体" w:cs="宋体"/>
          <w:b w:val="0"/>
          <w:bCs w:val="0"/>
          <w:color w:val="auto"/>
          <w:sz w:val="22"/>
          <w:szCs w:val="22"/>
          <w:lang w:val="en-US" w:eastAsia="zh-CN" w:bidi="ar-SA"/>
        </w:rPr>
        <w:t>总价中；</w:t>
      </w:r>
    </w:p>
    <w:p w14:paraId="56732488">
      <w:pPr>
        <w:spacing w:line="400" w:lineRule="exact"/>
        <w:ind w:firstLine="660" w:firstLineChars="300"/>
        <w:textAlignment w:val="baseline"/>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bidi="ar-SA"/>
        </w:rPr>
        <w:t>（3</w:t>
      </w:r>
      <w:r>
        <w:rPr>
          <w:rFonts w:ascii="宋体" w:hAnsi="宋体" w:eastAsia="宋体" w:cs="宋体"/>
          <w:b w:val="0"/>
          <w:bCs w:val="0"/>
          <w:color w:val="auto"/>
          <w:sz w:val="22"/>
          <w:szCs w:val="22"/>
          <w:lang w:val="en-US" w:eastAsia="zh-CN" w:bidi="ar-SA"/>
        </w:rPr>
        <w:t>）招标文件有规定,但图</w:t>
      </w:r>
      <w:r>
        <w:rPr>
          <w:rFonts w:ascii="宋体" w:eastAsia="宋体"/>
          <w:b w:val="0"/>
          <w:bCs w:val="0"/>
          <w:color w:val="auto"/>
          <w:sz w:val="22"/>
          <w:szCs w:val="22"/>
        </w:rPr>
        <w:t>纸与清单中未体现的,由投标人自行配齐,并包含在总价中，中标人有</w:t>
      </w:r>
      <w:r>
        <w:rPr>
          <w:rFonts w:ascii="宋体" w:hAnsi="宋体" w:eastAsia="宋体" w:cs="宋体"/>
          <w:b w:val="0"/>
          <w:bCs w:val="0"/>
          <w:color w:val="auto"/>
          <w:sz w:val="22"/>
          <w:szCs w:val="22"/>
        </w:rPr>
        <w:t>义务保证招标人系统的完整性，如项目实施过程中因缺少设备、材料、货物、配件或服务导致本系统无法正常运行，中标人须免费提供。</w:t>
      </w:r>
    </w:p>
    <w:p w14:paraId="2DFAF20D">
      <w:pPr>
        <w:spacing w:line="400" w:lineRule="exact"/>
        <w:ind w:firstLine="442" w:firstLineChars="200"/>
        <w:textAlignment w:val="baseline"/>
        <w:rPr>
          <w:rFonts w:ascii="宋体" w:hAnsi="宋体" w:eastAsia="宋体" w:cs="宋体"/>
          <w:b/>
          <w:bCs/>
          <w:color w:val="auto"/>
          <w:sz w:val="22"/>
          <w:szCs w:val="22"/>
        </w:rPr>
      </w:pPr>
      <w:r>
        <w:rPr>
          <w:rFonts w:ascii="宋体" w:hAnsi="宋体" w:eastAsia="宋体" w:cs="宋体"/>
          <w:b/>
          <w:bCs/>
          <w:color w:val="auto"/>
          <w:sz w:val="22"/>
          <w:szCs w:val="22"/>
        </w:rPr>
        <w:t>2、安全需求</w:t>
      </w:r>
    </w:p>
    <w:p w14:paraId="06C2558B">
      <w:pPr>
        <w:spacing w:line="400" w:lineRule="exact"/>
        <w:ind w:firstLine="440" w:firstLineChars="200"/>
        <w:textAlignment w:val="baseline"/>
        <w:rPr>
          <w:rFonts w:hint="default"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本项目需与教育局网络无缝衔接。</w:t>
      </w:r>
    </w:p>
    <w:p w14:paraId="6746178B">
      <w:pPr>
        <w:spacing w:line="400" w:lineRule="exact"/>
        <w:ind w:firstLine="440" w:firstLineChars="200"/>
        <w:textAlignment w:val="baseline"/>
        <w:rPr>
          <w:rFonts w:ascii="宋体" w:hAnsi="宋体" w:eastAsia="宋体" w:cs="宋体"/>
          <w:b w:val="0"/>
          <w:bCs w:val="0"/>
          <w:color w:val="auto"/>
          <w:sz w:val="22"/>
          <w:szCs w:val="22"/>
        </w:rPr>
      </w:pPr>
      <w:r>
        <w:rPr>
          <w:rFonts w:hint="eastAsia" w:ascii="宋体" w:hAnsi="宋体" w:eastAsia="宋体" w:cs="宋体"/>
          <w:b w:val="0"/>
          <w:bCs w:val="0"/>
          <w:color w:val="auto"/>
          <w:sz w:val="22"/>
          <w:szCs w:val="22"/>
        </w:rPr>
        <w:t>系统需保证提供</w:t>
      </w:r>
      <w:r>
        <w:rPr>
          <w:rFonts w:ascii="宋体" w:hAnsi="宋体" w:eastAsia="宋体" w:cs="宋体"/>
          <w:b w:val="0"/>
          <w:bCs w:val="0"/>
          <w:color w:val="auto"/>
          <w:sz w:val="22"/>
          <w:szCs w:val="22"/>
        </w:rPr>
        <w:t>7天×24小时连续运行，平均年故障时间&lt;12小时，平均故障修复时间&lt;30分钟；</w:t>
      </w:r>
    </w:p>
    <w:p w14:paraId="09FB2BE4">
      <w:pPr>
        <w:spacing w:line="400" w:lineRule="exact"/>
        <w:ind w:firstLine="440" w:firstLineChars="200"/>
        <w:textAlignment w:val="baseline"/>
        <w:rPr>
          <w:rFonts w:ascii="宋体" w:hAnsi="宋体" w:eastAsia="宋体" w:cs="宋体"/>
          <w:b w:val="0"/>
          <w:bCs w:val="0"/>
          <w:color w:val="auto"/>
          <w:sz w:val="22"/>
          <w:szCs w:val="22"/>
        </w:rPr>
      </w:pPr>
      <w:r>
        <w:rPr>
          <w:rFonts w:hint="eastAsia" w:ascii="宋体" w:hAnsi="宋体" w:eastAsia="宋体" w:cs="宋体"/>
          <w:b w:val="0"/>
          <w:bCs w:val="0"/>
          <w:color w:val="auto"/>
          <w:sz w:val="22"/>
          <w:szCs w:val="22"/>
        </w:rPr>
        <w:t>系统具有操作授权及权限控制，防止非法入侵；</w:t>
      </w:r>
    </w:p>
    <w:p w14:paraId="2F46D3A5">
      <w:pPr>
        <w:spacing w:line="400" w:lineRule="exact"/>
        <w:ind w:firstLine="440" w:firstLineChars="200"/>
        <w:textAlignment w:val="baseline"/>
        <w:rPr>
          <w:rFonts w:ascii="宋体" w:hAnsi="宋体" w:eastAsia="宋体" w:cs="宋体"/>
          <w:b w:val="0"/>
          <w:bCs w:val="0"/>
          <w:color w:val="auto"/>
          <w:sz w:val="22"/>
          <w:szCs w:val="22"/>
        </w:rPr>
      </w:pPr>
      <w:r>
        <w:rPr>
          <w:rFonts w:hint="eastAsia" w:ascii="宋体" w:hAnsi="宋体" w:eastAsia="宋体" w:cs="宋体"/>
          <w:b w:val="0"/>
          <w:bCs w:val="0"/>
          <w:color w:val="auto"/>
          <w:sz w:val="22"/>
          <w:szCs w:val="22"/>
        </w:rPr>
        <w:t>要求系统具备数据在线和离线备份及数据恢复能力，确保数据安全可靠；</w:t>
      </w:r>
    </w:p>
    <w:p w14:paraId="32A2EB10">
      <w:pPr>
        <w:spacing w:line="400" w:lineRule="exact"/>
        <w:ind w:firstLine="440" w:firstLineChars="200"/>
        <w:textAlignment w:val="baseline"/>
        <w:rPr>
          <w:rFonts w:ascii="宋体" w:hAnsi="宋体" w:eastAsia="宋体" w:cs="宋体"/>
          <w:b w:val="0"/>
          <w:bCs w:val="0"/>
          <w:color w:val="auto"/>
          <w:sz w:val="22"/>
          <w:szCs w:val="22"/>
        </w:rPr>
      </w:pPr>
      <w:r>
        <w:rPr>
          <w:rFonts w:hint="eastAsia" w:ascii="宋体" w:hAnsi="宋体" w:eastAsia="宋体" w:cs="宋体"/>
          <w:b w:val="0"/>
          <w:bCs w:val="0"/>
          <w:color w:val="auto"/>
          <w:sz w:val="22"/>
          <w:szCs w:val="22"/>
        </w:rPr>
        <w:t>提供较强的系统安全性和灾难恢复能力；</w:t>
      </w:r>
    </w:p>
    <w:p w14:paraId="257D5442">
      <w:pPr>
        <w:spacing w:line="400" w:lineRule="exact"/>
        <w:ind w:firstLine="440" w:firstLineChars="200"/>
        <w:textAlignment w:val="baseline"/>
        <w:rPr>
          <w:rFonts w:ascii="宋体" w:eastAsia="宋体"/>
          <w:b w:val="0"/>
          <w:bCs w:val="0"/>
          <w:color w:val="auto"/>
          <w:sz w:val="22"/>
          <w:szCs w:val="22"/>
        </w:rPr>
      </w:pPr>
      <w:r>
        <w:rPr>
          <w:rFonts w:hint="eastAsia" w:ascii="宋体" w:eastAsia="宋体"/>
          <w:b w:val="0"/>
          <w:bCs w:val="0"/>
          <w:color w:val="auto"/>
          <w:sz w:val="22"/>
          <w:szCs w:val="22"/>
        </w:rPr>
        <w:t>保证终端上下载的业务数据下载前在服务器端有合法性审核记录并记录操作过程必要信息。</w:t>
      </w:r>
    </w:p>
    <w:p w14:paraId="7212CAE9">
      <w:pPr>
        <w:spacing w:line="400" w:lineRule="exact"/>
        <w:ind w:firstLine="442" w:firstLineChars="200"/>
        <w:textAlignment w:val="baseline"/>
        <w:rPr>
          <w:rFonts w:ascii="宋体" w:eastAsia="宋体"/>
          <w:bCs w:val="0"/>
          <w:color w:val="auto"/>
          <w:sz w:val="22"/>
          <w:szCs w:val="22"/>
        </w:rPr>
      </w:pPr>
      <w:r>
        <w:rPr>
          <w:rFonts w:hint="eastAsia" w:ascii="宋体" w:eastAsia="宋体"/>
          <w:bCs w:val="0"/>
          <w:color w:val="auto"/>
          <w:sz w:val="22"/>
          <w:szCs w:val="22"/>
        </w:rPr>
        <w:t>3、服务要求</w:t>
      </w:r>
    </w:p>
    <w:p w14:paraId="73CCF275">
      <w:pPr>
        <w:spacing w:line="400" w:lineRule="exact"/>
        <w:ind w:firstLine="440" w:firstLineChars="200"/>
        <w:textAlignment w:val="baseline"/>
        <w:rPr>
          <w:rFonts w:ascii="宋体" w:eastAsia="宋体"/>
          <w:b w:val="0"/>
          <w:bCs w:val="0"/>
          <w:color w:val="auto"/>
          <w:sz w:val="22"/>
          <w:szCs w:val="22"/>
        </w:rPr>
      </w:pPr>
      <w:r>
        <w:rPr>
          <w:rFonts w:hint="eastAsia" w:ascii="宋体" w:eastAsia="宋体"/>
          <w:b w:val="0"/>
          <w:bCs w:val="0"/>
          <w:color w:val="auto"/>
          <w:sz w:val="22"/>
          <w:szCs w:val="22"/>
        </w:rPr>
        <w:t>（1）数据承诺</w:t>
      </w:r>
    </w:p>
    <w:p w14:paraId="5A9E9A8B">
      <w:pPr>
        <w:spacing w:line="400" w:lineRule="exact"/>
        <w:ind w:firstLine="440" w:firstLineChars="200"/>
        <w:textAlignment w:val="baseline"/>
        <w:rPr>
          <w:rFonts w:ascii="宋体" w:eastAsia="宋体"/>
          <w:b w:val="0"/>
          <w:bCs w:val="0"/>
          <w:color w:val="auto"/>
          <w:sz w:val="22"/>
          <w:szCs w:val="22"/>
        </w:rPr>
      </w:pPr>
      <w:r>
        <w:rPr>
          <w:rFonts w:hint="eastAsia" w:ascii="宋体" w:eastAsia="宋体"/>
          <w:b w:val="0"/>
          <w:bCs w:val="0"/>
          <w:color w:val="auto"/>
          <w:sz w:val="22"/>
          <w:szCs w:val="22"/>
        </w:rPr>
        <w:t>该平台所有数据包括客户数据产权归招标方所有。</w:t>
      </w:r>
    </w:p>
    <w:p w14:paraId="425084D7">
      <w:pPr>
        <w:spacing w:line="400" w:lineRule="exact"/>
        <w:ind w:firstLine="440" w:firstLineChars="200"/>
        <w:textAlignment w:val="baseline"/>
        <w:rPr>
          <w:rFonts w:ascii="宋体" w:eastAsia="宋体"/>
          <w:b w:val="0"/>
          <w:bCs w:val="0"/>
          <w:color w:val="auto"/>
          <w:sz w:val="22"/>
          <w:szCs w:val="22"/>
        </w:rPr>
      </w:pPr>
      <w:r>
        <w:rPr>
          <w:rFonts w:hint="eastAsia" w:ascii="宋体" w:eastAsia="宋体"/>
          <w:b w:val="0"/>
          <w:bCs w:val="0"/>
          <w:color w:val="auto"/>
          <w:sz w:val="22"/>
          <w:szCs w:val="22"/>
        </w:rPr>
        <w:t>（2）功能升级要求</w:t>
      </w:r>
    </w:p>
    <w:p w14:paraId="24E8A23D">
      <w:pPr>
        <w:spacing w:line="400" w:lineRule="exact"/>
        <w:ind w:firstLine="440" w:firstLineChars="200"/>
        <w:textAlignment w:val="baseline"/>
        <w:rPr>
          <w:rFonts w:ascii="宋体" w:eastAsia="宋体"/>
          <w:b w:val="0"/>
          <w:bCs w:val="0"/>
          <w:color w:val="auto"/>
          <w:sz w:val="22"/>
          <w:szCs w:val="22"/>
        </w:rPr>
      </w:pPr>
      <w:r>
        <w:rPr>
          <w:rFonts w:hint="eastAsia" w:ascii="宋体" w:eastAsia="宋体"/>
          <w:b w:val="0"/>
          <w:bCs w:val="0"/>
          <w:color w:val="auto"/>
          <w:sz w:val="22"/>
          <w:szCs w:val="22"/>
        </w:rPr>
        <w:t>如投标人产品发生功能升级，需向招标人提供同步升级服务。</w:t>
      </w:r>
    </w:p>
    <w:p w14:paraId="5BEE9753">
      <w:pPr>
        <w:spacing w:line="400" w:lineRule="exact"/>
        <w:ind w:firstLine="440" w:firstLineChars="200"/>
        <w:textAlignment w:val="baseline"/>
        <w:rPr>
          <w:rFonts w:ascii="宋体" w:eastAsia="宋体"/>
          <w:b w:val="0"/>
          <w:bCs w:val="0"/>
          <w:color w:val="auto"/>
          <w:sz w:val="22"/>
          <w:szCs w:val="22"/>
        </w:rPr>
      </w:pPr>
      <w:r>
        <w:rPr>
          <w:rFonts w:hint="eastAsia" w:ascii="宋体" w:eastAsia="宋体"/>
          <w:b w:val="0"/>
          <w:bCs w:val="0"/>
          <w:color w:val="auto"/>
          <w:sz w:val="22"/>
          <w:szCs w:val="22"/>
        </w:rPr>
        <w:t>（3）运维期内监控要求</w:t>
      </w:r>
    </w:p>
    <w:p w14:paraId="5A116AA4">
      <w:pPr>
        <w:spacing w:line="400" w:lineRule="exact"/>
        <w:ind w:firstLine="440" w:firstLineChars="200"/>
        <w:textAlignment w:val="baseline"/>
        <w:rPr>
          <w:rFonts w:ascii="宋体" w:eastAsia="宋体"/>
          <w:b w:val="0"/>
          <w:bCs w:val="0"/>
          <w:color w:val="auto"/>
          <w:sz w:val="22"/>
          <w:szCs w:val="22"/>
        </w:rPr>
      </w:pPr>
      <w:r>
        <w:rPr>
          <w:rFonts w:hint="eastAsia" w:ascii="宋体" w:eastAsia="宋体"/>
          <w:b w:val="0"/>
          <w:bCs w:val="0"/>
          <w:color w:val="auto"/>
          <w:sz w:val="22"/>
          <w:szCs w:val="22"/>
        </w:rPr>
        <w:t>运维期间投标人需重点做好对接入系统的各软、硬件的工作状态的稳定性、业务数据正确性的监控、分析工作，随时做好故障的分析和排查工作，必须做到每日监控，重点作好对以下内容的监控：</w:t>
      </w:r>
    </w:p>
    <w:p w14:paraId="67D9F610">
      <w:pPr>
        <w:spacing w:line="400" w:lineRule="exact"/>
        <w:ind w:firstLine="440" w:firstLineChars="200"/>
        <w:textAlignment w:val="baseline"/>
        <w:rPr>
          <w:rFonts w:ascii="宋体" w:eastAsia="宋体"/>
          <w:b w:val="0"/>
          <w:bCs w:val="0"/>
          <w:color w:val="auto"/>
          <w:sz w:val="22"/>
          <w:szCs w:val="22"/>
        </w:rPr>
      </w:pPr>
      <w:r>
        <w:rPr>
          <w:rFonts w:hint="eastAsia" w:ascii="宋体" w:eastAsia="宋体"/>
          <w:b w:val="0"/>
          <w:bCs w:val="0"/>
          <w:color w:val="auto"/>
          <w:sz w:val="22"/>
          <w:szCs w:val="22"/>
        </w:rPr>
        <w:t>①对网络的监控：监控重要网络运行状态，保障服务正常。</w:t>
      </w:r>
    </w:p>
    <w:p w14:paraId="07E43E7D">
      <w:pPr>
        <w:spacing w:line="400" w:lineRule="exact"/>
        <w:ind w:firstLine="440" w:firstLineChars="200"/>
        <w:textAlignment w:val="baseline"/>
        <w:rPr>
          <w:rFonts w:ascii="宋体" w:eastAsia="宋体"/>
          <w:b w:val="0"/>
          <w:bCs w:val="0"/>
          <w:color w:val="auto"/>
          <w:sz w:val="22"/>
          <w:szCs w:val="22"/>
        </w:rPr>
      </w:pPr>
      <w:r>
        <w:rPr>
          <w:rFonts w:hint="eastAsia" w:ascii="宋体" w:eastAsia="宋体"/>
          <w:b w:val="0"/>
          <w:bCs w:val="0"/>
          <w:color w:val="auto"/>
          <w:sz w:val="22"/>
          <w:szCs w:val="22"/>
        </w:rPr>
        <w:t>②对服务器系统的监控：监控各类应用服务的服务器主机的运行状态，尤其是主机系统的</w:t>
      </w:r>
      <w:r>
        <w:rPr>
          <w:rFonts w:ascii="宋体" w:eastAsia="宋体"/>
          <w:b w:val="0"/>
          <w:bCs w:val="0"/>
          <w:color w:val="auto"/>
          <w:sz w:val="22"/>
          <w:szCs w:val="22"/>
        </w:rPr>
        <w:t>CPU</w:t>
      </w:r>
      <w:r>
        <w:rPr>
          <w:rFonts w:hint="eastAsia" w:ascii="宋体" w:eastAsia="宋体"/>
          <w:b w:val="0"/>
          <w:bCs w:val="0"/>
          <w:color w:val="auto"/>
          <w:sz w:val="22"/>
          <w:szCs w:val="22"/>
        </w:rPr>
        <w:t>、内存、硬盘、网卡的运行情况。</w:t>
      </w:r>
    </w:p>
    <w:p w14:paraId="4AF67479">
      <w:pPr>
        <w:spacing w:line="400" w:lineRule="exact"/>
        <w:ind w:firstLine="440" w:firstLineChars="200"/>
        <w:textAlignment w:val="baseline"/>
        <w:rPr>
          <w:rFonts w:ascii="宋体" w:eastAsia="宋体"/>
          <w:b w:val="0"/>
          <w:bCs w:val="0"/>
          <w:color w:val="auto"/>
          <w:sz w:val="22"/>
          <w:szCs w:val="22"/>
        </w:rPr>
      </w:pPr>
      <w:r>
        <w:rPr>
          <w:rFonts w:hint="eastAsia" w:ascii="宋体" w:eastAsia="宋体"/>
          <w:b w:val="0"/>
          <w:bCs w:val="0"/>
          <w:color w:val="auto"/>
          <w:sz w:val="22"/>
          <w:szCs w:val="22"/>
        </w:rPr>
        <w:t>③对应用程序的监控：需监控应用子程序的各子系统、模块是否工作正常，数据处理响应速度是否及时，与子系统间的数据协同处理是否正常。</w:t>
      </w:r>
    </w:p>
    <w:p w14:paraId="03D3DD90">
      <w:pPr>
        <w:spacing w:line="400" w:lineRule="exact"/>
        <w:ind w:firstLine="440" w:firstLineChars="200"/>
        <w:textAlignment w:val="baseline"/>
        <w:rPr>
          <w:rFonts w:hint="eastAsia" w:ascii="宋体" w:eastAsia="宋体"/>
          <w:bCs w:val="0"/>
          <w:color w:val="auto"/>
          <w:sz w:val="22"/>
          <w:szCs w:val="22"/>
        </w:rPr>
      </w:pPr>
      <w:r>
        <w:rPr>
          <w:rFonts w:hint="eastAsia" w:ascii="宋体" w:eastAsia="宋体"/>
          <w:b w:val="0"/>
          <w:bCs w:val="0"/>
          <w:color w:val="auto"/>
          <w:sz w:val="22"/>
          <w:szCs w:val="22"/>
        </w:rPr>
        <w:t>④对业务数据监控：分析应用系统中的业务数据，看是否传输、转换、解析、显示正常。</w:t>
      </w:r>
    </w:p>
    <w:p w14:paraId="1B62F864">
      <w:pPr>
        <w:spacing w:line="400" w:lineRule="exact"/>
        <w:textAlignment w:val="baseline"/>
        <w:rPr>
          <w:rFonts w:ascii="宋体" w:eastAsia="宋体"/>
          <w:bCs w:val="0"/>
          <w:color w:val="auto"/>
          <w:sz w:val="22"/>
          <w:szCs w:val="22"/>
        </w:rPr>
      </w:pPr>
      <w:r>
        <w:rPr>
          <w:rFonts w:hint="eastAsia" w:ascii="宋体" w:eastAsia="宋体"/>
          <w:bCs w:val="0"/>
          <w:color w:val="auto"/>
          <w:sz w:val="22"/>
          <w:szCs w:val="22"/>
        </w:rPr>
        <w:t>四、项目验收要求</w:t>
      </w:r>
    </w:p>
    <w:p w14:paraId="445E9737">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项目建设完成后，中标方向甲方提出终验申请，甲方组织相关单位进行项目终验。项目终验通过，进入正式运行阶段。项目终验收合格的条件必须至少满足以下三个要求：</w:t>
      </w:r>
    </w:p>
    <w:p w14:paraId="5A386725">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1、已提供了合同</w:t>
      </w:r>
      <w:r>
        <w:rPr>
          <w:rFonts w:hint="eastAsia" w:ascii="宋体" w:eastAsia="宋体"/>
          <w:b w:val="0"/>
          <w:bCs w:val="0"/>
          <w:color w:val="auto"/>
          <w:sz w:val="22"/>
          <w:szCs w:val="22"/>
          <w:highlight w:val="none"/>
        </w:rPr>
        <w:t>要求的全部硬件，软件和资料；</w:t>
      </w:r>
    </w:p>
    <w:p w14:paraId="1B6D841D">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2、试运行时性能满足合同要求；</w:t>
      </w:r>
    </w:p>
    <w:p w14:paraId="1F3AD42D">
      <w:pPr>
        <w:spacing w:line="400" w:lineRule="exact"/>
        <w:ind w:firstLine="440" w:firstLineChars="200"/>
        <w:textAlignment w:val="baseline"/>
        <w:rPr>
          <w:rFonts w:hint="eastAsia" w:ascii="宋体" w:eastAsia="宋体"/>
          <w:bCs w:val="0"/>
          <w:color w:val="auto"/>
          <w:sz w:val="22"/>
          <w:szCs w:val="22"/>
        </w:rPr>
      </w:pPr>
      <w:r>
        <w:rPr>
          <w:rFonts w:hint="eastAsia" w:ascii="宋体" w:eastAsia="宋体"/>
          <w:b w:val="0"/>
          <w:bCs w:val="0"/>
          <w:color w:val="auto"/>
          <w:sz w:val="22"/>
          <w:szCs w:val="22"/>
        </w:rPr>
        <w:t>3、性能测试和试运行时出现的问题已被解决。</w:t>
      </w:r>
      <w:bookmarkStart w:id="7" w:name="_Toc522278806"/>
      <w:bookmarkStart w:id="8" w:name="_Toc520363059"/>
    </w:p>
    <w:p w14:paraId="5633CD0B">
      <w:pPr>
        <w:spacing w:line="400" w:lineRule="exact"/>
        <w:textAlignment w:val="baseline"/>
        <w:rPr>
          <w:rFonts w:hint="eastAsia" w:ascii="宋体" w:eastAsia="宋体"/>
          <w:bCs w:val="0"/>
          <w:color w:val="auto"/>
          <w:sz w:val="22"/>
          <w:szCs w:val="22"/>
        </w:rPr>
      </w:pPr>
      <w:r>
        <w:rPr>
          <w:rFonts w:hint="eastAsia" w:ascii="宋体" w:eastAsia="宋体"/>
          <w:bCs w:val="0"/>
          <w:color w:val="auto"/>
          <w:sz w:val="22"/>
          <w:szCs w:val="22"/>
        </w:rPr>
        <w:t>五、工程工期及质量目标</w:t>
      </w:r>
      <w:bookmarkEnd w:id="7"/>
      <w:bookmarkEnd w:id="8"/>
    </w:p>
    <w:p w14:paraId="6DC8D604">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项目工期：本项目为交钥匙工程，投标人在签订合同后15日内完工，设备在实施满足相关规定的技术指标要求并试运行1个月后正式验收。</w:t>
      </w:r>
    </w:p>
    <w:p w14:paraId="3764A0D4">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本项目质量保证和售后服务：</w:t>
      </w:r>
    </w:p>
    <w:p w14:paraId="0F6ECE2F">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1、合同设备（含配套软件）质保期为</w:t>
      </w:r>
      <w:r>
        <w:rPr>
          <w:rFonts w:hint="eastAsia" w:ascii="宋体" w:eastAsia="宋体"/>
          <w:b w:val="0"/>
          <w:bCs w:val="0"/>
          <w:color w:val="auto"/>
          <w:sz w:val="22"/>
          <w:szCs w:val="22"/>
          <w:lang w:val="en-US" w:eastAsia="zh-CN"/>
        </w:rPr>
        <w:t>5</w:t>
      </w:r>
      <w:r>
        <w:rPr>
          <w:rFonts w:hint="eastAsia" w:ascii="宋体" w:eastAsia="宋体"/>
          <w:b w:val="0"/>
          <w:bCs w:val="0"/>
          <w:color w:val="auto"/>
          <w:sz w:val="22"/>
          <w:szCs w:val="22"/>
        </w:rPr>
        <w:t>年（</w:t>
      </w:r>
      <w:r>
        <w:rPr>
          <w:rFonts w:ascii="宋体" w:eastAsia="宋体"/>
          <w:b w:val="0"/>
          <w:bCs w:val="0"/>
          <w:color w:val="auto"/>
          <w:sz w:val="22"/>
          <w:szCs w:val="22"/>
        </w:rPr>
        <w:t>自验收合格）</w:t>
      </w:r>
      <w:r>
        <w:rPr>
          <w:rFonts w:hint="eastAsia" w:ascii="宋体" w:eastAsia="宋体"/>
          <w:b w:val="0"/>
          <w:bCs w:val="0"/>
          <w:color w:val="auto"/>
          <w:sz w:val="22"/>
          <w:szCs w:val="22"/>
        </w:rPr>
        <w:t>。投标人须提供完整的售后服务方案。设备整机保修期内免费维修，其中包括所有故障部件的免费更换及整套系统故障的现场维修（人力不可抗拒因素除外）。整套系统在免费保修期外的维修，只收取成本费。每次质保后需在24小时内递交纸质质保记录由采购人签字确认。</w:t>
      </w:r>
    </w:p>
    <w:p w14:paraId="137EBDC8">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2、设备在安装调试及保修期内如发现质量问题，供应商收到采购人的最终用户函电后，0.5小时内作出答复，2小时内排除故障。供应商需自行负责食宿费用。</w:t>
      </w:r>
    </w:p>
    <w:p w14:paraId="5D926BA6">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3、在质保期内，如果设备发生故障，中标供应商要调查故障原因并免费修复直至满足设备性能的要求，或者免费更换整机或部分有缺陷的组件和材料。如设备经过维修更换部件，则该部件免费保修期自维修后正常工作之日起（以维修记录日期为准）开始。</w:t>
      </w:r>
    </w:p>
    <w:p w14:paraId="28EC33A0">
      <w:pPr>
        <w:spacing w:line="400" w:lineRule="exact"/>
        <w:ind w:firstLine="440" w:firstLineChars="200"/>
        <w:textAlignment w:val="baseline"/>
        <w:rPr>
          <w:rFonts w:hint="eastAsia" w:ascii="宋体" w:eastAsia="宋体"/>
          <w:bCs w:val="0"/>
          <w:color w:val="auto"/>
          <w:sz w:val="22"/>
          <w:szCs w:val="22"/>
        </w:rPr>
      </w:pPr>
      <w:r>
        <w:rPr>
          <w:rFonts w:hint="eastAsia" w:ascii="宋体" w:eastAsia="宋体"/>
          <w:b w:val="0"/>
          <w:bCs w:val="0"/>
          <w:color w:val="auto"/>
          <w:sz w:val="22"/>
          <w:szCs w:val="22"/>
        </w:rPr>
        <w:t>4、在质保期内，包括但不限于因投标人技术、专利、拒不配合修理等因素，造成设备无法及时得到维修的，采购人有权更换第三方售后单位，造成的费用由投标人承担。</w:t>
      </w:r>
    </w:p>
    <w:p w14:paraId="33A6D8E5">
      <w:pPr>
        <w:spacing w:line="400" w:lineRule="exact"/>
        <w:textAlignment w:val="baseline"/>
        <w:rPr>
          <w:rFonts w:hint="eastAsia" w:ascii="宋体" w:eastAsia="宋体"/>
          <w:bCs w:val="0"/>
          <w:color w:val="auto"/>
          <w:sz w:val="22"/>
          <w:szCs w:val="22"/>
        </w:rPr>
      </w:pPr>
      <w:r>
        <w:rPr>
          <w:rFonts w:hint="eastAsia" w:ascii="宋体" w:eastAsia="宋体"/>
          <w:bCs w:val="0"/>
          <w:color w:val="auto"/>
          <w:sz w:val="22"/>
          <w:szCs w:val="22"/>
        </w:rPr>
        <w:t>六、售后违约责任：</w:t>
      </w:r>
    </w:p>
    <w:p w14:paraId="524C74CD">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1、中标供应商未按要求开展售后质保并谎报的，一次罚款</w:t>
      </w:r>
      <w:r>
        <w:rPr>
          <w:rFonts w:ascii="宋体" w:eastAsia="宋体"/>
          <w:b w:val="0"/>
          <w:bCs w:val="0"/>
          <w:color w:val="auto"/>
          <w:sz w:val="22"/>
          <w:szCs w:val="22"/>
        </w:rPr>
        <w:t>5000元</w:t>
      </w:r>
      <w:r>
        <w:rPr>
          <w:rFonts w:hint="eastAsia" w:ascii="宋体" w:eastAsia="宋体"/>
          <w:b w:val="0"/>
          <w:bCs w:val="0"/>
          <w:color w:val="auto"/>
          <w:sz w:val="22"/>
          <w:szCs w:val="22"/>
        </w:rPr>
        <w:t>。</w:t>
      </w:r>
    </w:p>
    <w:p w14:paraId="26B71C93">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2、设备故障中标供应商未能及时维修的，一次罚款</w:t>
      </w:r>
      <w:r>
        <w:rPr>
          <w:rFonts w:ascii="宋体" w:eastAsia="宋体"/>
          <w:b w:val="0"/>
          <w:bCs w:val="0"/>
          <w:color w:val="auto"/>
          <w:sz w:val="22"/>
          <w:szCs w:val="22"/>
        </w:rPr>
        <w:t>5000元</w:t>
      </w:r>
      <w:r>
        <w:rPr>
          <w:rFonts w:hint="eastAsia" w:ascii="宋体" w:eastAsia="宋体"/>
          <w:b w:val="0"/>
          <w:bCs w:val="0"/>
          <w:color w:val="auto"/>
          <w:sz w:val="22"/>
          <w:szCs w:val="22"/>
        </w:rPr>
        <w:t>。</w:t>
      </w:r>
    </w:p>
    <w:p w14:paraId="13B0C471">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3、采购人更换第三方售后所造成的一切费用。</w:t>
      </w:r>
    </w:p>
    <w:p w14:paraId="11E899E5">
      <w:pPr>
        <w:spacing w:line="400" w:lineRule="exact"/>
        <w:textAlignment w:val="baseline"/>
        <w:rPr>
          <w:rFonts w:hint="eastAsia" w:ascii="宋体" w:eastAsia="宋体"/>
          <w:bCs w:val="0"/>
          <w:color w:val="auto"/>
          <w:sz w:val="22"/>
          <w:szCs w:val="22"/>
        </w:rPr>
      </w:pPr>
      <w:bookmarkStart w:id="9" w:name="_Toc352672062"/>
      <w:bookmarkStart w:id="10" w:name="_Toc520363060"/>
      <w:bookmarkStart w:id="11" w:name="_Toc522278807"/>
      <w:bookmarkStart w:id="12" w:name="_Toc287607888"/>
    </w:p>
    <w:p w14:paraId="53E4DFDD">
      <w:pPr>
        <w:spacing w:line="400" w:lineRule="exact"/>
        <w:textAlignment w:val="baseline"/>
        <w:rPr>
          <w:rFonts w:hint="eastAsia" w:ascii="宋体" w:eastAsia="宋体"/>
          <w:bCs w:val="0"/>
          <w:color w:val="auto"/>
          <w:sz w:val="22"/>
          <w:szCs w:val="22"/>
        </w:rPr>
      </w:pPr>
      <w:r>
        <w:rPr>
          <w:rFonts w:hint="eastAsia" w:ascii="宋体" w:eastAsia="宋体"/>
          <w:bCs w:val="0"/>
          <w:color w:val="auto"/>
          <w:sz w:val="22"/>
          <w:szCs w:val="22"/>
        </w:rPr>
        <w:t>七、项目协调沟通管理</w:t>
      </w:r>
      <w:bookmarkEnd w:id="9"/>
      <w:bookmarkEnd w:id="10"/>
      <w:bookmarkEnd w:id="11"/>
    </w:p>
    <w:p w14:paraId="18F3192C">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经采购人委托，负责协调本项目所涉及的各承建单位之间的工作关系，并协调解决项目建设过程中的各类纠纷</w:t>
      </w:r>
      <w:bookmarkEnd w:id="12"/>
      <w:r>
        <w:rPr>
          <w:rFonts w:hint="eastAsia" w:ascii="宋体" w:eastAsia="宋体"/>
          <w:b w:val="0"/>
          <w:bCs w:val="0"/>
          <w:color w:val="auto"/>
          <w:sz w:val="22"/>
          <w:szCs w:val="22"/>
        </w:rPr>
        <w:t>。</w:t>
      </w:r>
    </w:p>
    <w:p w14:paraId="0852A053">
      <w:pPr>
        <w:spacing w:line="400" w:lineRule="exact"/>
        <w:textAlignment w:val="baseline"/>
        <w:rPr>
          <w:rFonts w:hint="eastAsia" w:ascii="宋体" w:eastAsia="宋体"/>
          <w:bCs w:val="0"/>
          <w:color w:val="auto"/>
          <w:sz w:val="22"/>
          <w:szCs w:val="22"/>
        </w:rPr>
      </w:pPr>
      <w:bookmarkStart w:id="13" w:name="_Toc352672063"/>
      <w:bookmarkStart w:id="14" w:name="_Toc287607889"/>
      <w:bookmarkStart w:id="15" w:name="_Toc522278808"/>
      <w:bookmarkStart w:id="16" w:name="_Toc520363061"/>
      <w:r>
        <w:rPr>
          <w:rFonts w:hint="eastAsia" w:ascii="宋体" w:eastAsia="宋体"/>
          <w:bCs w:val="0"/>
          <w:color w:val="auto"/>
          <w:sz w:val="22"/>
          <w:szCs w:val="22"/>
        </w:rPr>
        <w:t>八、项目安全管理</w:t>
      </w:r>
      <w:bookmarkEnd w:id="13"/>
      <w:bookmarkEnd w:id="14"/>
      <w:bookmarkEnd w:id="15"/>
      <w:bookmarkEnd w:id="16"/>
    </w:p>
    <w:p w14:paraId="167BE5AA">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1）负责项目建设过程中所涉及的政府敏感数据和资料的保护，保证不被非授权使用；</w:t>
      </w:r>
    </w:p>
    <w:p w14:paraId="031E9A53">
      <w:pPr>
        <w:spacing w:line="400" w:lineRule="exact"/>
        <w:ind w:firstLine="440" w:firstLineChars="200"/>
        <w:textAlignment w:val="baseline"/>
        <w:rPr>
          <w:rFonts w:hint="eastAsia" w:ascii="宋体" w:eastAsia="宋体"/>
          <w:b w:val="0"/>
          <w:bCs w:val="0"/>
          <w:color w:val="auto"/>
          <w:sz w:val="22"/>
          <w:szCs w:val="22"/>
        </w:rPr>
      </w:pPr>
      <w:r>
        <w:rPr>
          <w:rFonts w:hint="eastAsia" w:ascii="宋体" w:eastAsia="宋体"/>
          <w:b w:val="0"/>
          <w:bCs w:val="0"/>
          <w:color w:val="auto"/>
          <w:sz w:val="22"/>
          <w:szCs w:val="22"/>
        </w:rPr>
        <w:t>2）负责项目建设施工过程中安全控制，确保不出现安全事故。</w:t>
      </w:r>
    </w:p>
    <w:p w14:paraId="552428F8">
      <w:pPr>
        <w:spacing w:line="400" w:lineRule="exact"/>
        <w:ind w:firstLine="440" w:firstLineChars="200"/>
        <w:textAlignment w:val="baseline"/>
        <w:rPr>
          <w:rFonts w:hint="eastAsia" w:ascii="宋体" w:eastAsia="宋体"/>
          <w:bCs w:val="0"/>
          <w:color w:val="auto"/>
          <w:sz w:val="22"/>
          <w:szCs w:val="22"/>
        </w:rPr>
      </w:pPr>
      <w:r>
        <w:rPr>
          <w:rFonts w:hint="eastAsia" w:ascii="宋体" w:eastAsia="宋体"/>
          <w:b w:val="0"/>
          <w:bCs w:val="0"/>
          <w:color w:val="auto"/>
          <w:sz w:val="22"/>
          <w:szCs w:val="22"/>
        </w:rPr>
        <w:t>3）不泄漏项目需保密的事项。</w:t>
      </w:r>
    </w:p>
    <w:p w14:paraId="101B9AAE">
      <w:pPr>
        <w:spacing w:line="400" w:lineRule="exact"/>
        <w:textAlignment w:val="baseline"/>
        <w:rPr>
          <w:rFonts w:hint="eastAsia" w:ascii="宋体" w:eastAsia="宋体"/>
          <w:bCs w:val="0"/>
          <w:color w:val="auto"/>
          <w:sz w:val="22"/>
          <w:szCs w:val="22"/>
        </w:rPr>
      </w:pPr>
      <w:r>
        <w:rPr>
          <w:rFonts w:hint="eastAsia" w:ascii="宋体" w:eastAsia="宋体"/>
          <w:bCs w:val="0"/>
          <w:color w:val="auto"/>
          <w:sz w:val="22"/>
          <w:szCs w:val="22"/>
        </w:rPr>
        <w:t>九、付款方式</w:t>
      </w:r>
    </w:p>
    <w:p w14:paraId="25C6514C">
      <w:pPr>
        <w:shd w:val="clear"/>
        <w:snapToGrid w:val="0"/>
        <w:spacing w:line="450" w:lineRule="atLeast"/>
        <w:ind w:firstLine="442" w:firstLineChars="200"/>
        <w:rPr>
          <w:rFonts w:hint="eastAsia" w:ascii="宋体" w:hAnsi="宋体" w:eastAsia="宋体" w:cs="宋体"/>
          <w:b w:val="0"/>
          <w:bCs/>
          <w:color w:val="auto"/>
          <w:sz w:val="22"/>
          <w:highlight w:val="none"/>
        </w:rPr>
      </w:pPr>
      <w:r>
        <w:rPr>
          <w:rFonts w:hint="eastAsia" w:ascii="宋体" w:eastAsia="宋体"/>
          <w:color w:val="auto"/>
          <w:sz w:val="22"/>
          <w:szCs w:val="22"/>
          <w:highlight w:val="none"/>
          <w:u w:val="single"/>
        </w:rPr>
        <w:t>在合同签订后5日内中标供应商应提供合同总金额1%的履约保证金</w:t>
      </w:r>
      <w:r>
        <w:rPr>
          <w:rFonts w:hint="eastAsia" w:ascii="宋体" w:eastAsia="宋体"/>
          <w:color w:val="auto"/>
          <w:sz w:val="22"/>
          <w:szCs w:val="22"/>
          <w:highlight w:val="none"/>
          <w:u w:val="single"/>
          <w:lang w:eastAsia="zh-CN"/>
        </w:rPr>
        <w:t>，</w:t>
      </w:r>
      <w:r>
        <w:rPr>
          <w:rFonts w:hint="eastAsia" w:ascii="宋体" w:hAnsi="宋体" w:eastAsia="宋体" w:cs="宋体"/>
          <w:b w:val="0"/>
          <w:bCs/>
          <w:color w:val="auto"/>
          <w:sz w:val="22"/>
          <w:highlight w:val="none"/>
        </w:rPr>
        <w:t>合同签订后，采购人应在七个工作日内支付合同总金额的</w:t>
      </w:r>
      <w:r>
        <w:rPr>
          <w:rFonts w:hint="eastAsia" w:ascii="宋体" w:hAnsi="宋体" w:eastAsia="宋体" w:cs="宋体"/>
          <w:b w:val="0"/>
          <w:bCs/>
          <w:color w:val="auto"/>
          <w:sz w:val="22"/>
          <w:highlight w:val="none"/>
          <w:lang w:val="en-US" w:eastAsia="zh-CN"/>
        </w:rPr>
        <w:t>4</w:t>
      </w:r>
      <w:r>
        <w:rPr>
          <w:rFonts w:hint="eastAsia" w:ascii="宋体" w:hAnsi="宋体" w:eastAsia="宋体" w:cs="宋体"/>
          <w:b w:val="0"/>
          <w:bCs/>
          <w:color w:val="auto"/>
          <w:sz w:val="22"/>
          <w:highlight w:val="none"/>
        </w:rPr>
        <w:t>0%作为</w:t>
      </w:r>
      <w:r>
        <w:rPr>
          <w:rFonts w:hint="eastAsia" w:ascii="宋体" w:hAnsi="宋体" w:eastAsia="宋体" w:cs="宋体"/>
          <w:b w:val="0"/>
          <w:bCs/>
          <w:color w:val="auto"/>
          <w:sz w:val="22"/>
          <w:highlight w:val="none"/>
          <w:lang w:val="en-US" w:eastAsia="zh-CN"/>
        </w:rPr>
        <w:t>预付款</w:t>
      </w:r>
      <w:r>
        <w:rPr>
          <w:rFonts w:hint="eastAsia" w:ascii="宋体" w:hAnsi="宋体" w:eastAsia="宋体" w:cs="宋体"/>
          <w:b w:val="0"/>
          <w:bCs/>
          <w:color w:val="auto"/>
          <w:sz w:val="22"/>
          <w:highlight w:val="none"/>
        </w:rPr>
        <w:t>。</w:t>
      </w:r>
    </w:p>
    <w:p w14:paraId="79BCEBDE">
      <w:pPr>
        <w:widowControl/>
        <w:shd w:val="clear"/>
        <w:autoSpaceDE w:val="0"/>
        <w:autoSpaceDN w:val="0"/>
        <w:adjustRightInd w:val="0"/>
        <w:spacing w:line="460" w:lineRule="atLeast"/>
        <w:ind w:firstLine="442" w:firstLineChars="200"/>
        <w:textAlignment w:val="bottom"/>
        <w:rPr>
          <w:rFonts w:hint="eastAsia" w:ascii="宋体" w:eastAsia="宋体"/>
          <w:b/>
          <w:bCs/>
          <w:color w:val="auto"/>
          <w:sz w:val="22"/>
          <w:szCs w:val="22"/>
          <w:highlight w:val="none"/>
          <w:lang w:eastAsia="zh-CN"/>
        </w:rPr>
      </w:pPr>
      <w:r>
        <w:rPr>
          <w:rFonts w:ascii="宋体" w:eastAsia="宋体"/>
          <w:b/>
          <w:bCs/>
          <w:color w:val="auto"/>
          <w:sz w:val="22"/>
          <w:szCs w:val="22"/>
          <w:highlight w:val="none"/>
        </w:rPr>
        <w:t>完成全部设备供货</w:t>
      </w:r>
      <w:r>
        <w:rPr>
          <w:rFonts w:hint="eastAsia" w:ascii="宋体" w:eastAsia="宋体"/>
          <w:b/>
          <w:bCs/>
          <w:color w:val="auto"/>
          <w:sz w:val="22"/>
          <w:szCs w:val="22"/>
          <w:highlight w:val="none"/>
          <w:lang w:eastAsia="zh-CN"/>
        </w:rPr>
        <w:t>、</w:t>
      </w:r>
      <w:r>
        <w:rPr>
          <w:rFonts w:ascii="宋体" w:eastAsia="宋体"/>
          <w:b/>
          <w:bCs/>
          <w:color w:val="auto"/>
          <w:sz w:val="22"/>
          <w:szCs w:val="22"/>
          <w:highlight w:val="none"/>
        </w:rPr>
        <w:t>施工安装</w:t>
      </w:r>
      <w:r>
        <w:rPr>
          <w:rFonts w:hint="eastAsia" w:ascii="宋体" w:eastAsia="宋体"/>
          <w:b/>
          <w:bCs/>
          <w:color w:val="auto"/>
          <w:sz w:val="22"/>
          <w:szCs w:val="22"/>
          <w:highlight w:val="none"/>
          <w:lang w:eastAsia="zh-CN"/>
        </w:rPr>
        <w:t>、</w:t>
      </w:r>
      <w:r>
        <w:rPr>
          <w:rFonts w:ascii="宋体" w:eastAsia="宋体"/>
          <w:b/>
          <w:bCs/>
          <w:color w:val="auto"/>
          <w:sz w:val="22"/>
          <w:szCs w:val="22"/>
          <w:highlight w:val="none"/>
        </w:rPr>
        <w:t>调试经验收合格通过，</w:t>
      </w:r>
      <w:r>
        <w:rPr>
          <w:rFonts w:hint="eastAsia" w:ascii="宋体" w:eastAsia="宋体"/>
          <w:b/>
          <w:bCs/>
          <w:color w:val="auto"/>
          <w:sz w:val="22"/>
          <w:szCs w:val="22"/>
          <w:highlight w:val="none"/>
          <w:lang w:val="en-US" w:eastAsia="zh-CN"/>
        </w:rPr>
        <w:t>并</w:t>
      </w:r>
      <w:r>
        <w:rPr>
          <w:rFonts w:ascii="宋体" w:eastAsia="宋体"/>
          <w:b/>
          <w:bCs/>
          <w:color w:val="auto"/>
          <w:sz w:val="22"/>
          <w:szCs w:val="22"/>
          <w:highlight w:val="none"/>
        </w:rPr>
        <w:t>出具竣工验收报告</w:t>
      </w:r>
      <w:r>
        <w:rPr>
          <w:rFonts w:hint="eastAsia" w:ascii="宋体" w:eastAsia="宋体"/>
          <w:b/>
          <w:bCs/>
          <w:color w:val="auto"/>
          <w:sz w:val="22"/>
          <w:szCs w:val="22"/>
          <w:highlight w:val="none"/>
        </w:rPr>
        <w:t>（</w:t>
      </w:r>
      <w:r>
        <w:rPr>
          <w:rFonts w:ascii="宋体" w:eastAsia="宋体"/>
          <w:b/>
          <w:bCs/>
          <w:color w:val="auto"/>
          <w:sz w:val="22"/>
          <w:szCs w:val="22"/>
          <w:highlight w:val="none"/>
        </w:rPr>
        <w:t>监理报告</w:t>
      </w:r>
      <w:r>
        <w:rPr>
          <w:rFonts w:hint="eastAsia" w:ascii="宋体" w:eastAsia="宋体"/>
          <w:b/>
          <w:bCs/>
          <w:color w:val="auto"/>
          <w:sz w:val="22"/>
          <w:szCs w:val="22"/>
          <w:highlight w:val="none"/>
        </w:rPr>
        <w:t>）</w:t>
      </w:r>
      <w:r>
        <w:rPr>
          <w:rFonts w:hint="eastAsia" w:ascii="宋体" w:eastAsia="宋体"/>
          <w:b/>
          <w:bCs/>
          <w:color w:val="auto"/>
          <w:sz w:val="22"/>
          <w:szCs w:val="22"/>
          <w:highlight w:val="none"/>
          <w:lang w:val="en-US" w:eastAsia="zh-CN"/>
        </w:rPr>
        <w:t>后</w:t>
      </w:r>
      <w:r>
        <w:rPr>
          <w:rFonts w:ascii="宋体" w:eastAsia="宋体"/>
          <w:b/>
          <w:bCs/>
          <w:color w:val="auto"/>
          <w:sz w:val="22"/>
          <w:szCs w:val="22"/>
          <w:highlight w:val="none"/>
        </w:rPr>
        <w:t>七个工作日内付设备及安装合同总金额的</w:t>
      </w:r>
      <w:r>
        <w:rPr>
          <w:rFonts w:hint="eastAsia" w:ascii="宋体" w:eastAsia="宋体"/>
          <w:b/>
          <w:bCs/>
          <w:color w:val="auto"/>
          <w:sz w:val="22"/>
          <w:szCs w:val="22"/>
          <w:highlight w:val="none"/>
          <w:lang w:val="en-US" w:eastAsia="zh-CN"/>
        </w:rPr>
        <w:t>100</w:t>
      </w:r>
      <w:r>
        <w:rPr>
          <w:rFonts w:ascii="宋体" w:eastAsia="宋体"/>
          <w:b/>
          <w:bCs/>
          <w:color w:val="auto"/>
          <w:sz w:val="22"/>
          <w:szCs w:val="22"/>
          <w:highlight w:val="none"/>
        </w:rPr>
        <w:t>%</w:t>
      </w:r>
      <w:r>
        <w:rPr>
          <w:rFonts w:hint="eastAsia" w:ascii="宋体" w:eastAsia="宋体"/>
          <w:b/>
          <w:bCs/>
          <w:color w:val="auto"/>
          <w:sz w:val="22"/>
          <w:szCs w:val="22"/>
          <w:highlight w:val="none"/>
          <w:lang w:eastAsia="zh-CN"/>
        </w:rPr>
        <w:t>。</w:t>
      </w:r>
      <w:r>
        <w:rPr>
          <w:rFonts w:ascii="宋体" w:eastAsia="宋体"/>
          <w:b w:val="0"/>
          <w:bCs w:val="0"/>
          <w:sz w:val="22"/>
          <w:szCs w:val="22"/>
          <w:highlight w:val="none"/>
        </w:rPr>
        <w:t>（采购人将对满足合同支付条件的，自收到发票后7个工作日内将资金支付）</w:t>
      </w:r>
    </w:p>
    <w:p w14:paraId="6A6F5132">
      <w:pPr>
        <w:widowControl/>
        <w:shd w:val="clear"/>
        <w:autoSpaceDE w:val="0"/>
        <w:autoSpaceDN w:val="0"/>
        <w:adjustRightInd w:val="0"/>
        <w:spacing w:line="460" w:lineRule="atLeast"/>
        <w:ind w:firstLine="442" w:firstLineChars="200"/>
        <w:textAlignment w:val="bottom"/>
        <w:rPr>
          <w:rFonts w:ascii="宋体" w:eastAsia="宋体"/>
          <w:b/>
          <w:bCs/>
          <w:color w:val="auto"/>
          <w:sz w:val="22"/>
          <w:szCs w:val="22"/>
          <w:highlight w:val="none"/>
        </w:rPr>
      </w:pPr>
      <w:r>
        <w:rPr>
          <w:rFonts w:hint="eastAsia" w:ascii="宋体" w:eastAsia="宋体"/>
          <w:b/>
          <w:bCs/>
          <w:color w:val="auto"/>
          <w:sz w:val="22"/>
          <w:szCs w:val="22"/>
          <w:highlight w:val="none"/>
          <w:lang w:val="en-US" w:eastAsia="zh-CN"/>
        </w:rPr>
        <w:t>运维服务期满7个工作日内采购人</w:t>
      </w:r>
      <w:r>
        <w:rPr>
          <w:rFonts w:hint="eastAsia" w:ascii="宋体" w:eastAsia="宋体"/>
          <w:b/>
          <w:bCs/>
          <w:color w:val="auto"/>
          <w:sz w:val="22"/>
          <w:szCs w:val="22"/>
          <w:highlight w:val="none"/>
        </w:rPr>
        <w:t>无息退还履约保证金</w:t>
      </w:r>
      <w:r>
        <w:rPr>
          <w:rFonts w:hint="eastAsia" w:ascii="宋体" w:eastAsia="宋体"/>
          <w:b/>
          <w:bCs/>
          <w:color w:val="auto"/>
          <w:sz w:val="22"/>
          <w:szCs w:val="22"/>
          <w:highlight w:val="none"/>
          <w:lang w:eastAsia="zh-CN"/>
        </w:rPr>
        <w:t>（</w:t>
      </w:r>
      <w:r>
        <w:rPr>
          <w:rFonts w:hint="eastAsia" w:ascii="宋体" w:eastAsia="宋体"/>
          <w:b/>
          <w:bCs/>
          <w:color w:val="auto"/>
          <w:sz w:val="22"/>
          <w:szCs w:val="22"/>
          <w:highlight w:val="none"/>
          <w:lang w:val="en-US" w:eastAsia="zh-CN"/>
        </w:rPr>
        <w:t>或保函自动作废</w:t>
      </w:r>
      <w:r>
        <w:rPr>
          <w:rFonts w:hint="eastAsia" w:ascii="宋体" w:eastAsia="宋体"/>
          <w:b/>
          <w:bCs/>
          <w:color w:val="auto"/>
          <w:sz w:val="22"/>
          <w:szCs w:val="22"/>
          <w:highlight w:val="none"/>
          <w:lang w:eastAsia="zh-CN"/>
        </w:rPr>
        <w:t>）。</w:t>
      </w:r>
    </w:p>
    <w:p w14:paraId="14D5AC3A">
      <w:pPr>
        <w:shd w:val="clear"/>
        <w:snapToGrid w:val="0"/>
        <w:spacing w:line="450" w:lineRule="atLeast"/>
        <w:ind w:firstLine="440"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说明:（1）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14:paraId="0FD0430C">
      <w:pPr>
        <w:shd w:val="clear"/>
        <w:snapToGrid w:val="0"/>
        <w:spacing w:line="450" w:lineRule="atLeast"/>
        <w:ind w:firstLine="440" w:firstLineChars="200"/>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（2）对于满足合同支付约定条件的，采购人于收到中标供应商开具的正式税务发票后7个工作日内予以支付相应合同价款，具体视财政资金到位情况为准。</w:t>
      </w:r>
    </w:p>
    <w:p w14:paraId="6F1FFCC9">
      <w:pPr>
        <w:shd w:val="clear"/>
        <w:snapToGrid w:val="0"/>
        <w:spacing w:line="450" w:lineRule="atLeast"/>
        <w:ind w:firstLine="442" w:firstLineChars="200"/>
        <w:rPr>
          <w:rFonts w:hint="eastAsia" w:ascii="宋体" w:hAnsi="宋体" w:eastAsia="宋体" w:cs="宋体"/>
          <w:b/>
          <w:bCs w:val="0"/>
          <w:color w:val="auto"/>
          <w:sz w:val="22"/>
          <w:highlight w:val="none"/>
          <w:u w:val="single"/>
        </w:rPr>
      </w:pPr>
      <w:r>
        <w:rPr>
          <w:rFonts w:hint="eastAsia" w:ascii="宋体" w:hAnsi="宋体" w:eastAsia="宋体" w:cs="宋体"/>
          <w:b/>
          <w:bCs w:val="0"/>
          <w:color w:val="auto"/>
          <w:sz w:val="22"/>
          <w:highlight w:val="none"/>
          <w:u w:val="single"/>
        </w:rPr>
        <w:t>（3）本项目的经费由政府拨款，如因拨款未能及时到位，中标供应商不得以此为由而不履行本项目规定的义务。如因财政资金拨付原因，预付款可能会延缓支付或不予支付，供应商报价时充分考虑，自行承担垫资风险。</w:t>
      </w:r>
    </w:p>
    <w:p w14:paraId="6D15E356">
      <w:pPr>
        <w:widowControl/>
        <w:shd w:val="clear"/>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color w:val="auto"/>
          <w:sz w:val="22"/>
          <w:highlight w:val="none"/>
        </w:rPr>
        <w:t>（4）</w:t>
      </w:r>
      <w:r>
        <w:rPr>
          <w:rFonts w:hint="eastAsia" w:ascii="宋体" w:hAnsi="宋体" w:eastAsia="宋体" w:cs="宋体"/>
          <w:b w:val="0"/>
          <w:color w:val="auto"/>
          <w:sz w:val="22"/>
          <w:highlight w:val="none"/>
          <w:lang w:val="zh-CN" w:eastAsia="zh-CN"/>
        </w:rPr>
        <w:t>如在合同签订期间及合同签订后，现代服务业增值税税率发生变化的，本合同总价保持不变，不含税综合单价相应调整。</w:t>
      </w:r>
    </w:p>
    <w:p w14:paraId="28F4ED41">
      <w:pPr>
        <w:shd w:val="clear"/>
        <w:spacing w:line="400" w:lineRule="exact"/>
        <w:ind w:firstLine="440" w:firstLineChars="200"/>
        <w:textAlignment w:val="baseline"/>
        <w:rPr>
          <w:rFonts w:hint="eastAsia" w:ascii="宋体" w:eastAsia="宋体"/>
          <w:b w:val="0"/>
          <w:bCs w:val="0"/>
          <w:sz w:val="22"/>
          <w:szCs w:val="22"/>
          <w:highlight w:val="none"/>
        </w:rPr>
      </w:pPr>
      <w:r>
        <w:rPr>
          <w:rFonts w:hint="eastAsia" w:ascii="宋体" w:hAnsi="宋体" w:eastAsia="宋体" w:cs="宋体"/>
          <w:b w:val="0"/>
          <w:sz w:val="22"/>
          <w:szCs w:val="22"/>
          <w:highlight w:val="none"/>
        </w:rPr>
        <w:t>因财政国</w:t>
      </w:r>
      <w:r>
        <w:rPr>
          <w:rFonts w:hint="eastAsia" w:ascii="宋体" w:eastAsia="宋体"/>
          <w:b w:val="0"/>
          <w:sz w:val="22"/>
          <w:szCs w:val="22"/>
          <w:highlight w:val="none"/>
        </w:rPr>
        <w:t>库库款能力不足等情势变更情况导致无法执行相关文件要求的支付比例，采购人与中标供应商应根据实际情况另行协商约定。</w:t>
      </w:r>
    </w:p>
    <w:p w14:paraId="2D265307">
      <w:pPr>
        <w:pStyle w:val="59"/>
        <w:rPr>
          <w:rFonts w:hint="eastAsia" w:ascii="宋体" w:hAnsi="宋体"/>
          <w:color w:val="auto"/>
        </w:rPr>
      </w:pPr>
    </w:p>
    <w:p w14:paraId="2030173C">
      <w:pPr>
        <w:pStyle w:val="59"/>
        <w:rPr>
          <w:rFonts w:hint="eastAsia" w:ascii="宋体" w:hAnsi="宋体"/>
          <w:color w:val="auto"/>
        </w:rPr>
      </w:pPr>
      <w:bookmarkStart w:id="17" w:name="_Toc161315974"/>
    </w:p>
    <w:p w14:paraId="278EB7AA">
      <w:pPr>
        <w:rPr>
          <w:rFonts w:hint="eastAsia" w:ascii="宋体" w:hAnsi="宋体"/>
          <w:color w:val="auto"/>
        </w:rPr>
      </w:pPr>
    </w:p>
    <w:p w14:paraId="04CA56DD">
      <w:pPr>
        <w:pStyle w:val="61"/>
        <w:rPr>
          <w:rFonts w:hint="eastAsia" w:ascii="宋体" w:hAnsi="宋体"/>
          <w:color w:val="auto"/>
        </w:rPr>
      </w:pPr>
    </w:p>
    <w:p w14:paraId="0D162A19">
      <w:pPr>
        <w:pStyle w:val="49"/>
        <w:rPr>
          <w:rFonts w:hint="eastAsia" w:ascii="宋体" w:hAnsi="宋体"/>
          <w:color w:val="auto"/>
        </w:rPr>
      </w:pPr>
    </w:p>
    <w:p w14:paraId="02ADA918">
      <w:pPr>
        <w:rPr>
          <w:rFonts w:hint="eastAsia"/>
        </w:rPr>
      </w:pPr>
    </w:p>
    <w:p w14:paraId="4E5B1FFC">
      <w:pPr>
        <w:pStyle w:val="59"/>
        <w:rPr>
          <w:rFonts w:ascii="宋体" w:hAnsi="宋体"/>
          <w:color w:val="auto"/>
        </w:rPr>
      </w:pPr>
      <w:r>
        <w:rPr>
          <w:rFonts w:hint="eastAsia" w:ascii="宋体" w:hAnsi="宋体"/>
          <w:color w:val="auto"/>
        </w:rPr>
        <w:t>第三部分 投标人须知</w:t>
      </w:r>
      <w:bookmarkEnd w:id="17"/>
    </w:p>
    <w:p w14:paraId="4D309EF9">
      <w:pPr>
        <w:widowControl/>
        <w:spacing w:line="460" w:lineRule="atLeast"/>
        <w:jc w:val="left"/>
        <w:rPr>
          <w:rFonts w:hint="eastAsia" w:ascii="宋体" w:eastAsia="宋体" w:cs="Times New Roman"/>
          <w:bCs w:val="0"/>
          <w:color w:val="auto"/>
          <w:sz w:val="22"/>
          <w:szCs w:val="22"/>
        </w:rPr>
      </w:pPr>
      <w:r>
        <w:rPr>
          <w:rFonts w:hint="eastAsia" w:ascii="宋体" w:eastAsia="宋体" w:cs="Times New Roman"/>
          <w:bCs w:val="0"/>
          <w:color w:val="auto"/>
          <w:sz w:val="22"/>
          <w:szCs w:val="22"/>
        </w:rPr>
        <w:t>一、说明</w:t>
      </w:r>
    </w:p>
    <w:p w14:paraId="5FED0AB9">
      <w:pPr>
        <w:spacing w:line="460" w:lineRule="atLeast"/>
        <w:ind w:firstLine="440"/>
        <w:rPr>
          <w:rFonts w:ascii="宋体" w:eastAsia="宋体" w:cs="仿宋"/>
          <w:b w:val="0"/>
          <w:color w:val="auto"/>
          <w:sz w:val="22"/>
          <w:szCs w:val="22"/>
          <w:lang w:val="zh-CN"/>
        </w:rPr>
      </w:pPr>
      <w:r>
        <w:rPr>
          <w:rFonts w:ascii="宋体" w:eastAsia="宋体" w:cs="仿宋"/>
          <w:b w:val="0"/>
          <w:color w:val="auto"/>
          <w:sz w:val="22"/>
          <w:szCs w:val="22"/>
          <w:lang w:val="zh-CN"/>
        </w:rPr>
        <w:t>1、</w:t>
      </w:r>
      <w:r>
        <w:rPr>
          <w:rFonts w:ascii="宋体" w:eastAsia="宋体"/>
          <w:b w:val="0"/>
          <w:color w:val="auto"/>
          <w:sz w:val="22"/>
          <w:szCs w:val="22"/>
        </w:rPr>
        <w:t>本次采购工作是按照《中华人民共和国政府采购法》、《中华人民共和国政府采购法实施条例》、《政府采购货物和服务招标投标管理办法》及相关法律规章组织和实施。</w:t>
      </w:r>
    </w:p>
    <w:p w14:paraId="038724EA">
      <w:pPr>
        <w:spacing w:line="460" w:lineRule="atLeast"/>
        <w:ind w:firstLine="431"/>
        <w:rPr>
          <w:rFonts w:ascii="宋体" w:eastAsia="宋体"/>
          <w:color w:val="auto"/>
          <w:sz w:val="22"/>
          <w:szCs w:val="22"/>
          <w:u w:val="single"/>
        </w:rPr>
      </w:pPr>
      <w:r>
        <w:rPr>
          <w:rFonts w:ascii="宋体" w:eastAsia="宋体"/>
          <w:b w:val="0"/>
          <w:color w:val="auto"/>
          <w:sz w:val="22"/>
          <w:szCs w:val="22"/>
        </w:rPr>
        <w:t>2、</w:t>
      </w:r>
      <w:r>
        <w:rPr>
          <w:rFonts w:ascii="宋体" w:eastAsia="宋体"/>
          <w:color w:val="auto"/>
          <w:sz w:val="22"/>
          <w:szCs w:val="22"/>
          <w:u w:val="single"/>
        </w:rPr>
        <w:t>供应商必须对所有内容进行投标，否则按无效投标处理。</w:t>
      </w:r>
    </w:p>
    <w:p w14:paraId="365F10A9">
      <w:pPr>
        <w:spacing w:line="460" w:lineRule="atLeast"/>
        <w:ind w:firstLine="440"/>
        <w:rPr>
          <w:rFonts w:ascii="宋体" w:eastAsia="宋体" w:cs="仿宋"/>
          <w:b w:val="0"/>
          <w:color w:val="auto"/>
          <w:sz w:val="22"/>
          <w:szCs w:val="22"/>
          <w:lang w:val="zh-CN"/>
        </w:rPr>
      </w:pPr>
      <w:r>
        <w:rPr>
          <w:rFonts w:ascii="宋体" w:eastAsia="宋体" w:cs="仿宋"/>
          <w:b w:val="0"/>
          <w:color w:val="auto"/>
          <w:sz w:val="22"/>
          <w:szCs w:val="22"/>
          <w:lang w:val="zh-CN"/>
        </w:rPr>
        <w:t>3、无论投标过程中的作法和结果如何，供应商自行承担投标活动中所发生的全部费用。采购人有权选择中标供应商的供货和服务范围。</w:t>
      </w:r>
    </w:p>
    <w:p w14:paraId="167070EE">
      <w:pPr>
        <w:spacing w:line="460" w:lineRule="atLeast"/>
        <w:ind w:firstLine="440"/>
        <w:rPr>
          <w:rFonts w:ascii="宋体" w:eastAsia="宋体" w:cs="仿宋"/>
          <w:b w:val="0"/>
          <w:color w:val="auto"/>
          <w:sz w:val="22"/>
          <w:szCs w:val="22"/>
          <w:lang w:val="zh-CN"/>
        </w:rPr>
      </w:pPr>
      <w:r>
        <w:rPr>
          <w:rFonts w:ascii="宋体" w:eastAsia="宋体" w:cs="仿宋"/>
          <w:b w:val="0"/>
          <w:color w:val="auto"/>
          <w:sz w:val="22"/>
          <w:szCs w:val="22"/>
          <w:lang w:val="zh-CN"/>
        </w:rPr>
        <w:t>4、本次采购采用商务投标文件与技术资信文件分别评审，评标委员会首先评审供应商技术资信部分，技术资信部分无效的供应商不进入商务报价评审。要求供应商技术资信部分的投标文件（含资信与服务）中不得含产品报价，否则做无效投标处理。</w:t>
      </w:r>
    </w:p>
    <w:p w14:paraId="01DF3D62">
      <w:pPr>
        <w:spacing w:line="460" w:lineRule="atLeast"/>
        <w:ind w:firstLine="440"/>
        <w:rPr>
          <w:rFonts w:ascii="宋体" w:eastAsia="宋体"/>
          <w:b w:val="0"/>
          <w:color w:val="auto"/>
          <w:sz w:val="22"/>
        </w:rPr>
      </w:pPr>
      <w:r>
        <w:rPr>
          <w:rFonts w:hint="eastAsia" w:ascii="宋体" w:eastAsia="宋体"/>
          <w:b w:val="0"/>
          <w:color w:val="auto"/>
          <w:sz w:val="22"/>
        </w:rPr>
        <w:t>5、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46DBB1B3">
      <w:pPr>
        <w:spacing w:line="460" w:lineRule="atLeast"/>
        <w:ind w:firstLine="440"/>
        <w:rPr>
          <w:rFonts w:ascii="宋体" w:eastAsia="宋体"/>
          <w:b w:val="0"/>
          <w:color w:val="auto"/>
          <w:sz w:val="22"/>
        </w:rPr>
      </w:pPr>
      <w:r>
        <w:rPr>
          <w:rFonts w:ascii="宋体" w:eastAsia="宋体"/>
          <w:b w:val="0"/>
          <w:color w:val="auto"/>
          <w:sz w:val="22"/>
        </w:rPr>
        <w:t>除单一来源采购项目外，为采购项目提供整体设计、规范编制或者项目管理、监理、检测等服务的供应商，不得再参加该采购项目的其他采购活动。</w:t>
      </w:r>
    </w:p>
    <w:p w14:paraId="4AAB86DD">
      <w:pPr>
        <w:spacing w:line="460" w:lineRule="atLeast"/>
        <w:ind w:firstLine="442"/>
        <w:rPr>
          <w:rFonts w:ascii="宋体" w:eastAsia="宋体"/>
          <w:color w:val="auto"/>
          <w:sz w:val="22"/>
          <w:szCs w:val="22"/>
        </w:rPr>
      </w:pPr>
      <w:r>
        <w:rPr>
          <w:rFonts w:hint="eastAsia" w:ascii="宋体" w:eastAsia="宋体"/>
          <w:color w:val="auto"/>
          <w:sz w:val="22"/>
        </w:rPr>
        <w:t>6、本项目招标文件如有补充、更正均见浙江政府采购网、永嘉县公共资源交易中心网。供应商须在投标截止前自行查看是否有补充、更正</w:t>
      </w:r>
      <w:r>
        <w:rPr>
          <w:rFonts w:hint="eastAsia" w:ascii="宋体" w:eastAsia="宋体"/>
          <w:color w:val="auto"/>
          <w:sz w:val="22"/>
          <w:szCs w:val="22"/>
        </w:rPr>
        <w:t>文件，并按补充、更正文件要求投标，否则责任自负。</w:t>
      </w:r>
    </w:p>
    <w:p w14:paraId="42FD563B">
      <w:pPr>
        <w:spacing w:line="460" w:lineRule="atLeast"/>
        <w:ind w:firstLine="442"/>
        <w:rPr>
          <w:rFonts w:ascii="宋体" w:eastAsia="宋体"/>
          <w:color w:val="auto"/>
          <w:sz w:val="22"/>
          <w:szCs w:val="22"/>
        </w:rPr>
      </w:pPr>
      <w:r>
        <w:rPr>
          <w:rFonts w:hint="eastAsia" w:ascii="宋体" w:eastAsia="宋体"/>
          <w:color w:val="auto"/>
          <w:sz w:val="22"/>
          <w:szCs w:val="22"/>
        </w:rPr>
        <w:t>7</w:t>
      </w:r>
      <w:r>
        <w:rPr>
          <w:rFonts w:ascii="宋体" w:eastAsia="宋体"/>
          <w:color w:val="auto"/>
          <w:sz w:val="22"/>
          <w:szCs w:val="22"/>
        </w:rPr>
        <w:t>、</w:t>
      </w:r>
      <w:r>
        <w:rPr>
          <w:rFonts w:hint="eastAsia" w:ascii="宋体" w:eastAsia="宋体"/>
          <w:color w:val="auto"/>
          <w:sz w:val="22"/>
          <w:szCs w:val="22"/>
          <w:u w:val="single"/>
        </w:rPr>
        <w:t>本次采购预算见招标公告</w:t>
      </w:r>
      <w:r>
        <w:rPr>
          <w:rFonts w:ascii="宋体" w:eastAsia="宋体"/>
          <w:color w:val="auto"/>
          <w:sz w:val="22"/>
          <w:szCs w:val="22"/>
        </w:rPr>
        <w:t>。如果所有供应商的报价均超出采购</w:t>
      </w:r>
      <w:r>
        <w:rPr>
          <w:rFonts w:hint="eastAsia" w:ascii="宋体" w:eastAsia="宋体"/>
          <w:color w:val="auto"/>
          <w:sz w:val="22"/>
          <w:szCs w:val="22"/>
        </w:rPr>
        <w:t>预算</w:t>
      </w:r>
      <w:r>
        <w:rPr>
          <w:rFonts w:ascii="宋体" w:eastAsia="宋体"/>
          <w:color w:val="auto"/>
          <w:sz w:val="22"/>
          <w:szCs w:val="22"/>
        </w:rPr>
        <w:t>且采购人确认不能支付的情况，本次采购做流（废）标处理。如果仅仅某个（些）供应商的商务报价超出采购</w:t>
      </w:r>
      <w:r>
        <w:rPr>
          <w:rFonts w:hint="eastAsia" w:ascii="宋体" w:eastAsia="宋体"/>
          <w:color w:val="auto"/>
          <w:sz w:val="22"/>
          <w:szCs w:val="22"/>
        </w:rPr>
        <w:t>预算</w:t>
      </w:r>
      <w:r>
        <w:rPr>
          <w:rFonts w:ascii="宋体" w:eastAsia="宋体"/>
          <w:color w:val="auto"/>
          <w:sz w:val="22"/>
          <w:szCs w:val="22"/>
        </w:rPr>
        <w:t>则该供应商按无效投标处理。</w:t>
      </w:r>
    </w:p>
    <w:p w14:paraId="7AB32575">
      <w:pPr>
        <w:widowControl/>
        <w:spacing w:line="460" w:lineRule="atLeast"/>
        <w:jc w:val="left"/>
        <w:rPr>
          <w:rFonts w:hint="eastAsia" w:ascii="宋体" w:eastAsia="宋体" w:cs="Times New Roman"/>
          <w:bCs w:val="0"/>
          <w:color w:val="auto"/>
          <w:sz w:val="22"/>
          <w:szCs w:val="22"/>
        </w:rPr>
      </w:pPr>
      <w:r>
        <w:rPr>
          <w:rFonts w:hint="eastAsia" w:ascii="宋体" w:eastAsia="宋体" w:cs="Times New Roman"/>
          <w:bCs w:val="0"/>
          <w:color w:val="auto"/>
          <w:sz w:val="22"/>
          <w:szCs w:val="22"/>
        </w:rPr>
        <w:t>二、投标人资格条件</w:t>
      </w:r>
    </w:p>
    <w:p w14:paraId="77E48906">
      <w:pPr>
        <w:autoSpaceDE w:val="0"/>
        <w:autoSpaceDN w:val="0"/>
        <w:adjustRightInd w:val="0"/>
        <w:spacing w:line="450" w:lineRule="atLeast"/>
        <w:ind w:firstLine="440" w:firstLineChars="200"/>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按采购公告要求</w:t>
      </w:r>
    </w:p>
    <w:p w14:paraId="588774AF">
      <w:pPr>
        <w:widowControl/>
        <w:spacing w:line="460" w:lineRule="atLeast"/>
        <w:jc w:val="left"/>
        <w:rPr>
          <w:rFonts w:hint="eastAsia" w:ascii="宋体" w:eastAsia="宋体" w:cs="Times New Roman"/>
          <w:bCs w:val="0"/>
          <w:color w:val="auto"/>
          <w:sz w:val="22"/>
          <w:szCs w:val="22"/>
        </w:rPr>
      </w:pPr>
      <w:r>
        <w:rPr>
          <w:rFonts w:hint="eastAsia" w:ascii="宋体" w:eastAsia="宋体" w:cs="Times New Roman"/>
          <w:bCs w:val="0"/>
          <w:color w:val="auto"/>
          <w:sz w:val="22"/>
          <w:szCs w:val="22"/>
        </w:rPr>
        <w:t>三、招标文件</w:t>
      </w:r>
    </w:p>
    <w:p w14:paraId="14FDE784">
      <w:pPr>
        <w:spacing w:line="460" w:lineRule="atLeast"/>
        <w:ind w:firstLine="440"/>
        <w:rPr>
          <w:rFonts w:ascii="宋体" w:eastAsia="宋体"/>
          <w:b w:val="0"/>
          <w:color w:val="auto"/>
          <w:sz w:val="22"/>
          <w:szCs w:val="22"/>
        </w:rPr>
      </w:pPr>
      <w:r>
        <w:rPr>
          <w:rFonts w:ascii="宋体" w:eastAsia="宋体"/>
          <w:b w:val="0"/>
          <w:color w:val="auto"/>
          <w:sz w:val="22"/>
          <w:szCs w:val="22"/>
        </w:rPr>
        <w:t>1、招标文件</w:t>
      </w:r>
    </w:p>
    <w:p w14:paraId="2CD0C998">
      <w:pPr>
        <w:spacing w:line="460" w:lineRule="atLeast"/>
        <w:ind w:firstLine="440"/>
        <w:rPr>
          <w:rFonts w:ascii="宋体" w:eastAsia="宋体"/>
          <w:b w:val="0"/>
          <w:color w:val="auto"/>
          <w:sz w:val="22"/>
          <w:szCs w:val="22"/>
        </w:rPr>
      </w:pPr>
      <w:r>
        <w:rPr>
          <w:rFonts w:ascii="宋体" w:eastAsia="宋体"/>
          <w:b w:val="0"/>
          <w:color w:val="auto"/>
          <w:sz w:val="22"/>
          <w:szCs w:val="22"/>
        </w:rPr>
        <w:t>1.1、招标文件约束力</w:t>
      </w:r>
    </w:p>
    <w:p w14:paraId="586E41BE">
      <w:pPr>
        <w:spacing w:line="460" w:lineRule="atLeast"/>
        <w:ind w:firstLine="440"/>
        <w:rPr>
          <w:rFonts w:ascii="宋体" w:eastAsia="宋体"/>
          <w:b w:val="0"/>
          <w:color w:val="auto"/>
          <w:sz w:val="22"/>
          <w:szCs w:val="22"/>
          <w:u w:val="single"/>
        </w:rPr>
      </w:pPr>
      <w:r>
        <w:rPr>
          <w:rFonts w:ascii="宋体" w:eastAsia="宋体"/>
          <w:b w:val="0"/>
          <w:color w:val="auto"/>
          <w:sz w:val="22"/>
          <w:szCs w:val="22"/>
        </w:rPr>
        <w:t>▲</w:t>
      </w:r>
      <w:r>
        <w:rPr>
          <w:rFonts w:ascii="宋体" w:eastAsia="宋体"/>
          <w:b w:val="0"/>
          <w:color w:val="auto"/>
          <w:sz w:val="22"/>
          <w:szCs w:val="22"/>
          <w:u w:val="single"/>
        </w:rPr>
        <w:t>供应商一旦获取了本招标文件并参加投标，即被认为接受了本招标文件中所有条款和规定。</w:t>
      </w:r>
    </w:p>
    <w:p w14:paraId="729C49DA">
      <w:pPr>
        <w:spacing w:line="460" w:lineRule="atLeast"/>
        <w:ind w:firstLine="440"/>
        <w:rPr>
          <w:rFonts w:ascii="宋体" w:eastAsia="宋体"/>
          <w:b w:val="0"/>
          <w:color w:val="auto"/>
          <w:sz w:val="22"/>
          <w:szCs w:val="22"/>
        </w:rPr>
      </w:pPr>
      <w:r>
        <w:rPr>
          <w:rFonts w:ascii="宋体" w:eastAsia="宋体"/>
          <w:b w:val="0"/>
          <w:color w:val="auto"/>
          <w:sz w:val="22"/>
          <w:szCs w:val="22"/>
        </w:rPr>
        <w:t>1.2、招标文件的组成</w:t>
      </w:r>
    </w:p>
    <w:p w14:paraId="0BABD33D">
      <w:pPr>
        <w:spacing w:line="460" w:lineRule="atLeast"/>
        <w:ind w:firstLine="440"/>
        <w:rPr>
          <w:rFonts w:ascii="宋体" w:eastAsia="宋体"/>
          <w:b w:val="0"/>
          <w:color w:val="auto"/>
          <w:sz w:val="22"/>
          <w:szCs w:val="22"/>
        </w:rPr>
      </w:pPr>
      <w:r>
        <w:rPr>
          <w:rFonts w:ascii="宋体" w:eastAsia="宋体"/>
          <w:b w:val="0"/>
          <w:color w:val="auto"/>
          <w:sz w:val="22"/>
          <w:szCs w:val="22"/>
        </w:rPr>
        <w:t>招标文件由招标文件总目录所列内容及补充资料等组成。</w:t>
      </w:r>
    </w:p>
    <w:p w14:paraId="7CE5DDCE">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2、招标文件的澄清</w:t>
      </w:r>
    </w:p>
    <w:p w14:paraId="6597B2D0">
      <w:pPr>
        <w:autoSpaceDE w:val="0"/>
        <w:autoSpaceDN w:val="0"/>
        <w:adjustRightInd w:val="0"/>
        <w:spacing w:line="460" w:lineRule="atLeast"/>
        <w:ind w:firstLine="440" w:firstLineChars="200"/>
        <w:rPr>
          <w:rFonts w:hint="eastAsia" w:ascii="宋体" w:eastAsia="宋体"/>
          <w:color w:val="auto"/>
          <w:sz w:val="22"/>
          <w:szCs w:val="22"/>
        </w:rPr>
      </w:pPr>
      <w:r>
        <w:rPr>
          <w:rFonts w:hint="eastAsia" w:ascii="宋体" w:eastAsia="宋体"/>
          <w:b w:val="0"/>
          <w:color w:val="auto"/>
          <w:sz w:val="22"/>
          <w:szCs w:val="22"/>
        </w:rPr>
        <w:t>供应商对招标文件如有质疑或需要澄清，可用书面形式（包括信函、传真，下同）或在政采云在线询问和质疑系统中通知采购代理机构，但通知不得迟于规定的质疑时间前使采购代理机构收到，采购代理机构将用书面形式或在线系统中予以答复。如有必要，可将不说明来源的答复书面发给各有关供应商并予以公告。</w:t>
      </w:r>
      <w:r>
        <w:rPr>
          <w:rFonts w:hint="eastAsia" w:ascii="宋体" w:eastAsia="宋体"/>
          <w:color w:val="auto"/>
          <w:sz w:val="22"/>
          <w:szCs w:val="22"/>
        </w:rPr>
        <w:t>任何口头答复均不作为投标依据。</w:t>
      </w:r>
    </w:p>
    <w:p w14:paraId="081605B3">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3、招标文件的修改</w:t>
      </w:r>
    </w:p>
    <w:p w14:paraId="18C8BDC2">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3.1、在投标截止时间前，采购人有权澄清或者修改招标文件。补充、更正文件作为招标文件的组成部分，对所有投标供应商均有约束力。</w:t>
      </w:r>
    </w:p>
    <w:p w14:paraId="2E3D2AB8">
      <w:pPr>
        <w:autoSpaceDE w:val="0"/>
        <w:autoSpaceDN w:val="0"/>
        <w:adjustRightInd w:val="0"/>
        <w:spacing w:line="460" w:lineRule="atLeast"/>
        <w:ind w:firstLine="442" w:firstLineChars="200"/>
        <w:rPr>
          <w:rFonts w:ascii="宋体" w:eastAsia="宋体"/>
          <w:color w:val="auto"/>
          <w:sz w:val="22"/>
          <w:szCs w:val="22"/>
        </w:rPr>
      </w:pPr>
      <w:r>
        <w:rPr>
          <w:rFonts w:hint="eastAsia" w:ascii="宋体" w:eastAsia="宋体"/>
          <w:color w:val="auto"/>
          <w:sz w:val="22"/>
          <w:szCs w:val="22"/>
        </w:rPr>
        <w:t>3.2、</w:t>
      </w:r>
      <w:r>
        <w:rPr>
          <w:rFonts w:ascii="宋体" w:eastAsia="宋体"/>
          <w:color w:val="auto"/>
          <w:sz w:val="22"/>
          <w:szCs w:val="22"/>
        </w:rPr>
        <w:t>澄清或者修改的内容可能影响投标文件编制的，采购人或者采购代理机构在投标截止时间至少15日前，</w:t>
      </w:r>
      <w:r>
        <w:rPr>
          <w:rFonts w:hint="eastAsia" w:ascii="宋体" w:eastAsia="宋体"/>
          <w:color w:val="auto"/>
          <w:sz w:val="22"/>
          <w:szCs w:val="22"/>
        </w:rPr>
        <w:t>并</w:t>
      </w:r>
      <w:r>
        <w:rPr>
          <w:rFonts w:ascii="宋体" w:eastAsia="宋体"/>
          <w:color w:val="auto"/>
          <w:sz w:val="22"/>
          <w:szCs w:val="22"/>
        </w:rPr>
        <w:t>通知所有获取招标文件的潜在投标供应商；不足15日的，采购人或者采购代理机构顺延提交投标文件的截止时间。</w:t>
      </w:r>
    </w:p>
    <w:p w14:paraId="2C7954B9">
      <w:pPr>
        <w:autoSpaceDE w:val="0"/>
        <w:autoSpaceDN w:val="0"/>
        <w:adjustRightInd w:val="0"/>
        <w:spacing w:line="460" w:lineRule="atLeast"/>
        <w:ind w:firstLine="442" w:firstLineChars="200"/>
        <w:rPr>
          <w:rFonts w:hint="eastAsia" w:ascii="宋体" w:eastAsia="宋体"/>
          <w:color w:val="auto"/>
          <w:sz w:val="22"/>
          <w:szCs w:val="22"/>
        </w:rPr>
      </w:pPr>
      <w:r>
        <w:rPr>
          <w:rFonts w:hint="eastAsia" w:ascii="宋体" w:eastAsia="宋体"/>
          <w:color w:val="auto"/>
          <w:sz w:val="22"/>
          <w:szCs w:val="22"/>
        </w:rPr>
        <w:t>3.3、补充、更正文件在浙江政府采购网（</w:t>
      </w:r>
      <w:r>
        <w:rPr>
          <w:rFonts w:ascii="宋体" w:eastAsia="宋体"/>
          <w:color w:val="auto"/>
          <w:sz w:val="22"/>
          <w:szCs w:val="22"/>
        </w:rPr>
        <w:t>http://www.zjzfcg.gov.cn/</w:t>
      </w:r>
      <w:r>
        <w:rPr>
          <w:rFonts w:hint="eastAsia" w:ascii="宋体" w:eastAsia="宋体"/>
          <w:color w:val="auto"/>
          <w:sz w:val="22"/>
          <w:szCs w:val="22"/>
        </w:rPr>
        <w:t>）</w:t>
      </w:r>
      <w:r>
        <w:rPr>
          <w:rFonts w:hint="eastAsia" w:ascii="宋体" w:eastAsia="宋体"/>
          <w:sz w:val="22"/>
          <w:szCs w:val="22"/>
        </w:rPr>
        <w:t>予以公告公布。</w:t>
      </w:r>
    </w:p>
    <w:p w14:paraId="4AF8A273">
      <w:pPr>
        <w:widowControl/>
        <w:spacing w:line="460" w:lineRule="atLeast"/>
        <w:jc w:val="left"/>
        <w:rPr>
          <w:rFonts w:hint="eastAsia" w:ascii="宋体" w:eastAsia="宋体" w:cs="Times New Roman"/>
          <w:bCs w:val="0"/>
          <w:color w:val="auto"/>
          <w:sz w:val="22"/>
          <w:szCs w:val="22"/>
        </w:rPr>
      </w:pPr>
      <w:r>
        <w:rPr>
          <w:rFonts w:hint="eastAsia" w:ascii="宋体" w:eastAsia="宋体" w:cs="Times New Roman"/>
          <w:bCs w:val="0"/>
          <w:color w:val="auto"/>
          <w:sz w:val="22"/>
          <w:szCs w:val="22"/>
        </w:rPr>
        <w:t>四、投标文件</w:t>
      </w:r>
    </w:p>
    <w:p w14:paraId="7228EC84">
      <w:pPr>
        <w:autoSpaceDE w:val="0"/>
        <w:autoSpaceDN w:val="0"/>
        <w:adjustRightInd w:val="0"/>
        <w:spacing w:line="460" w:lineRule="atLeast"/>
        <w:ind w:left="437" w:leftChars="208"/>
        <w:rPr>
          <w:rFonts w:hint="eastAsia" w:ascii="宋体" w:eastAsia="宋体"/>
          <w:b w:val="0"/>
          <w:color w:val="auto"/>
          <w:sz w:val="22"/>
          <w:szCs w:val="22"/>
        </w:rPr>
      </w:pPr>
      <w:r>
        <w:rPr>
          <w:rFonts w:hint="eastAsia" w:ascii="宋体" w:eastAsia="宋体"/>
          <w:b w:val="0"/>
          <w:color w:val="auto"/>
          <w:sz w:val="22"/>
          <w:szCs w:val="22"/>
        </w:rPr>
        <w:t>1、投标文件</w:t>
      </w:r>
    </w:p>
    <w:p w14:paraId="03EA0BC6">
      <w:pPr>
        <w:autoSpaceDE w:val="0"/>
        <w:autoSpaceDN w:val="0"/>
        <w:adjustRightInd w:val="0"/>
        <w:spacing w:line="460" w:lineRule="atLeast"/>
        <w:ind w:left="437" w:leftChars="208"/>
        <w:rPr>
          <w:rFonts w:hint="eastAsia"/>
          <w:color w:val="auto"/>
        </w:rPr>
      </w:pPr>
      <w:r>
        <w:rPr>
          <w:rFonts w:hint="eastAsia" w:ascii="宋体" w:eastAsia="宋体"/>
          <w:b w:val="0"/>
          <w:color w:val="auto"/>
          <w:sz w:val="22"/>
          <w:szCs w:val="22"/>
        </w:rPr>
        <w:t>投标文件为电子投标文件。电子投标文件按政采云平台供应商项目采购-电子招投标操作指南（网址：</w:t>
      </w:r>
      <w:r>
        <w:rPr>
          <w:rFonts w:hint="eastAsia" w:ascii="宋体" w:eastAsia="宋体"/>
          <w:b w:val="0"/>
          <w:color w:val="auto"/>
          <w:sz w:val="22"/>
          <w:szCs w:val="22"/>
        </w:rPr>
        <w:fldChar w:fldCharType="begin"/>
      </w:r>
      <w:r>
        <w:rPr>
          <w:rFonts w:hint="eastAsia" w:ascii="宋体" w:eastAsia="宋体"/>
          <w:b w:val="0"/>
          <w:color w:val="auto"/>
          <w:sz w:val="22"/>
          <w:szCs w:val="22"/>
        </w:rPr>
        <w:instrText xml:space="preserve"> HYPERLINK "https://help.zcygov.cn/web/site_2/2018/12-28/2573.html）及本招标文件要求制作、加密并递交。" </w:instrText>
      </w:r>
      <w:r>
        <w:rPr>
          <w:rFonts w:hint="eastAsia" w:ascii="宋体" w:eastAsia="宋体"/>
          <w:b w:val="0"/>
          <w:color w:val="auto"/>
          <w:sz w:val="22"/>
          <w:szCs w:val="22"/>
        </w:rPr>
        <w:fldChar w:fldCharType="separate"/>
      </w:r>
      <w:r>
        <w:rPr>
          <w:rStyle w:val="71"/>
          <w:rFonts w:hint="eastAsia" w:ascii="宋体" w:eastAsia="宋体"/>
          <w:b w:val="0"/>
          <w:color w:val="auto"/>
          <w:sz w:val="22"/>
          <w:szCs w:val="22"/>
        </w:rPr>
        <w:t>https://help.zcygov.cn/web/site_2/2018/12-28/2573.html）及本招标文件要求制作、加密并递交。</w:t>
      </w:r>
      <w:r>
        <w:rPr>
          <w:rFonts w:hint="eastAsia" w:ascii="宋体" w:eastAsia="宋体"/>
          <w:b w:val="0"/>
          <w:color w:val="auto"/>
          <w:sz w:val="22"/>
          <w:szCs w:val="22"/>
        </w:rPr>
        <w:fldChar w:fldCharType="end"/>
      </w:r>
    </w:p>
    <w:p w14:paraId="1F3ED52B">
      <w:pPr>
        <w:spacing w:line="400" w:lineRule="exact"/>
        <w:ind w:firstLine="442" w:firstLineChars="200"/>
        <w:rPr>
          <w:rFonts w:hint="eastAsia" w:ascii="宋体" w:eastAsia="宋体"/>
          <w:color w:val="auto"/>
          <w:sz w:val="22"/>
        </w:rPr>
      </w:pPr>
      <w:r>
        <w:rPr>
          <w:rFonts w:hint="eastAsia" w:ascii="宋体" w:eastAsia="宋体"/>
          <w:color w:val="auto"/>
          <w:sz w:val="22"/>
        </w:rPr>
        <w:t>1.1、投标文件的形式和效力</w:t>
      </w:r>
    </w:p>
    <w:p w14:paraId="4B244905">
      <w:pPr>
        <w:spacing w:line="400" w:lineRule="exact"/>
        <w:ind w:firstLine="442" w:firstLineChars="200"/>
        <w:rPr>
          <w:rFonts w:hint="eastAsia" w:ascii="宋体" w:eastAsia="宋体"/>
          <w:color w:val="auto"/>
          <w:sz w:val="22"/>
        </w:rPr>
      </w:pPr>
      <w:r>
        <w:rPr>
          <w:rFonts w:hint="eastAsia" w:ascii="宋体" w:eastAsia="宋体"/>
          <w:color w:val="auto"/>
          <w:sz w:val="22"/>
        </w:rPr>
        <w:t>投标文件分为电子投标文件以及备份电子投标文件，备份文件为</w:t>
      </w:r>
      <w:r>
        <w:rPr>
          <w:rStyle w:val="66"/>
          <w:rFonts w:hint="eastAsia" w:ascii="宋体" w:eastAsia="宋体"/>
          <w:b w:val="0"/>
          <w:bCs/>
          <w:color w:val="auto"/>
          <w:sz w:val="22"/>
        </w:rPr>
        <w:t>在政采云平台上最后生成的具备电子签章的备份加密投标文件（文件名后缀为备份文件四字的首字母）</w:t>
      </w:r>
      <w:r>
        <w:rPr>
          <w:rFonts w:hint="eastAsia" w:ascii="宋体" w:eastAsia="宋体"/>
          <w:color w:val="auto"/>
          <w:sz w:val="22"/>
        </w:rPr>
        <w:t>。</w:t>
      </w:r>
    </w:p>
    <w:p w14:paraId="3E552030">
      <w:pPr>
        <w:spacing w:line="400" w:lineRule="exact"/>
        <w:ind w:firstLine="442" w:firstLineChars="200"/>
        <w:rPr>
          <w:rFonts w:hint="eastAsia" w:ascii="宋体" w:eastAsia="宋体"/>
          <w:color w:val="auto"/>
          <w:sz w:val="22"/>
        </w:rPr>
      </w:pPr>
      <w:r>
        <w:rPr>
          <w:rFonts w:hint="eastAsia" w:ascii="宋体" w:eastAsia="宋体"/>
          <w:color w:val="auto"/>
          <w:sz w:val="22"/>
        </w:rPr>
        <w:t>1.2电子投标文件，按“政采云供应商项目采购-电子招投标操作指南”及本招标文件要求制作、加密并递交。</w:t>
      </w:r>
    </w:p>
    <w:p w14:paraId="7FC44294">
      <w:pPr>
        <w:pStyle w:val="32"/>
        <w:snapToGrid w:val="0"/>
        <w:spacing w:line="400" w:lineRule="exact"/>
        <w:ind w:firstLine="442" w:firstLineChars="200"/>
        <w:rPr>
          <w:rFonts w:hint="eastAsia" w:hAnsi="宋体" w:eastAsia="宋体"/>
          <w:color w:val="auto"/>
          <w:sz w:val="22"/>
        </w:rPr>
      </w:pPr>
      <w:r>
        <w:rPr>
          <w:rFonts w:hint="eastAsia" w:hAnsi="宋体" w:eastAsia="宋体"/>
          <w:color w:val="auto"/>
          <w:sz w:val="22"/>
        </w:rPr>
        <w:t>1.3备份电子投标文件，即电子投标文件按“政采云供应商项目采购-电子招投标操作指南”制作的备份文件。</w:t>
      </w:r>
      <w:r>
        <w:rPr>
          <w:rStyle w:val="66"/>
          <w:rFonts w:hint="eastAsia" w:hAnsi="宋体" w:eastAsia="宋体"/>
          <w:b w:val="0"/>
          <w:bCs/>
          <w:color w:val="auto"/>
          <w:sz w:val="22"/>
        </w:rPr>
        <w:t>以电子邮件方式传送至</w:t>
      </w:r>
      <w:r>
        <w:rPr>
          <w:rFonts w:hint="eastAsia" w:hAnsi="宋体" w:eastAsia="宋体"/>
          <w:color w:val="auto"/>
          <w:sz w:val="22"/>
          <w:szCs w:val="22"/>
        </w:rPr>
        <w:t>浙江品信工程项目管理有限公司电子邮箱（</w:t>
      </w:r>
      <w:r>
        <w:rPr>
          <w:rFonts w:hAnsi="宋体" w:eastAsia="宋体"/>
          <w:color w:val="auto"/>
          <w:sz w:val="22"/>
          <w:szCs w:val="22"/>
        </w:rPr>
        <w:t>269970911@qq.com</w:t>
      </w:r>
      <w:r>
        <w:rPr>
          <w:rFonts w:hint="eastAsia" w:hAnsi="宋体" w:eastAsia="宋体"/>
          <w:color w:val="auto"/>
          <w:sz w:val="22"/>
          <w:szCs w:val="22"/>
        </w:rPr>
        <w:t>）</w:t>
      </w:r>
      <w:r>
        <w:rPr>
          <w:rStyle w:val="66"/>
          <w:rFonts w:hint="eastAsia" w:hAnsi="宋体" w:eastAsia="宋体"/>
          <w:b w:val="0"/>
          <w:bCs/>
          <w:color w:val="auto"/>
          <w:sz w:val="22"/>
        </w:rPr>
        <w:t>，传送的备份电子投标文件需打包压缩并加密，加密密码由投标人自行保管，如政采云上电子投标文件出现解密失败情况（在线解密电子投标文件时间为开标时间起</w:t>
      </w:r>
      <w:r>
        <w:rPr>
          <w:rStyle w:val="66"/>
          <w:rFonts w:hint="eastAsia" w:hAnsi="宋体" w:eastAsia="宋体"/>
          <w:b w:val="0"/>
          <w:bCs/>
          <w:color w:val="auto"/>
          <w:sz w:val="22"/>
          <w:lang w:val="en-US" w:eastAsia="zh-CN"/>
        </w:rPr>
        <w:t>30分钟</w:t>
      </w:r>
      <w:r>
        <w:rPr>
          <w:rStyle w:val="66"/>
          <w:rFonts w:hint="eastAsia" w:hAnsi="宋体" w:eastAsia="宋体"/>
          <w:b w:val="0"/>
          <w:bCs/>
          <w:color w:val="auto"/>
          <w:sz w:val="22"/>
        </w:rPr>
        <w:t>内），投标人可按照自身意愿确认是否同意提供加密密码解密传送至</w:t>
      </w:r>
      <w:r>
        <w:rPr>
          <w:rFonts w:hint="eastAsia" w:hAnsi="宋体" w:eastAsia="宋体"/>
          <w:color w:val="auto"/>
          <w:sz w:val="22"/>
          <w:szCs w:val="22"/>
        </w:rPr>
        <w:t>浙江品信工程项目管理有限公司电子邮箱（</w:t>
      </w:r>
      <w:r>
        <w:rPr>
          <w:rFonts w:hAnsi="宋体" w:eastAsia="宋体"/>
          <w:color w:val="auto"/>
          <w:sz w:val="22"/>
          <w:szCs w:val="22"/>
        </w:rPr>
        <w:t>269970911@qq.com</w:t>
      </w:r>
      <w:r>
        <w:rPr>
          <w:rFonts w:hint="eastAsia" w:hAnsi="宋体" w:eastAsia="宋体"/>
          <w:color w:val="auto"/>
          <w:sz w:val="22"/>
          <w:szCs w:val="22"/>
        </w:rPr>
        <w:t>）</w:t>
      </w:r>
      <w:r>
        <w:rPr>
          <w:rStyle w:val="66"/>
          <w:rFonts w:hint="eastAsia" w:hAnsi="宋体" w:eastAsia="宋体"/>
          <w:b w:val="0"/>
          <w:bCs/>
          <w:color w:val="auto"/>
          <w:sz w:val="22"/>
        </w:rPr>
        <w:t>的备份文件，并以备份文件作为替代电子投标文件，如投标人未按照规定时间（</w:t>
      </w:r>
      <w:r>
        <w:rPr>
          <w:rFonts w:hint="eastAsia" w:hAnsi="宋体" w:eastAsia="宋体"/>
          <w:color w:val="auto"/>
          <w:sz w:val="22"/>
        </w:rPr>
        <w:t>开标时间前</w:t>
      </w:r>
      <w:r>
        <w:rPr>
          <w:rStyle w:val="66"/>
          <w:rFonts w:hint="eastAsia" w:hAnsi="宋体" w:eastAsia="宋体"/>
          <w:b w:val="0"/>
          <w:bCs/>
          <w:color w:val="auto"/>
          <w:sz w:val="22"/>
        </w:rPr>
        <w:t>）及要求提供有效备份文件，同时政采云上投标文件解密失败的，将导致投标无效。</w:t>
      </w:r>
    </w:p>
    <w:p w14:paraId="6F403B39">
      <w:pPr>
        <w:spacing w:line="400" w:lineRule="exact"/>
        <w:ind w:firstLine="442" w:firstLineChars="200"/>
        <w:rPr>
          <w:rFonts w:hint="eastAsia" w:ascii="宋体" w:eastAsia="宋体"/>
          <w:color w:val="auto"/>
          <w:sz w:val="22"/>
        </w:rPr>
      </w:pPr>
      <w:r>
        <w:rPr>
          <w:rFonts w:hint="eastAsia" w:ascii="宋体" w:eastAsia="宋体"/>
          <w:color w:val="auto"/>
          <w:sz w:val="22"/>
        </w:rPr>
        <w:t>1.4投标文件的效力</w:t>
      </w:r>
    </w:p>
    <w:p w14:paraId="303399D2">
      <w:pPr>
        <w:spacing w:line="400" w:lineRule="exact"/>
        <w:ind w:firstLine="442" w:firstLineChars="200"/>
        <w:rPr>
          <w:rFonts w:hint="eastAsia" w:ascii="宋体" w:eastAsia="宋体"/>
          <w:color w:val="auto"/>
          <w:sz w:val="22"/>
        </w:rPr>
      </w:pPr>
      <w:r>
        <w:rPr>
          <w:rFonts w:hint="eastAsia" w:ascii="宋体" w:eastAsia="宋体"/>
          <w:color w:val="auto"/>
          <w:sz w:val="22"/>
        </w:rPr>
        <w:t>投标文件的启用，按先后顺位分别为电子投标文件、备份电子投标文件。在下一顺位的投标文件启用时，前一顺位的投标文件自动失效。</w:t>
      </w:r>
    </w:p>
    <w:p w14:paraId="6F66E8C8">
      <w:pPr>
        <w:spacing w:line="400" w:lineRule="exact"/>
        <w:ind w:firstLine="442" w:firstLineChars="200"/>
        <w:rPr>
          <w:rFonts w:hint="eastAsia" w:ascii="宋体" w:eastAsia="宋体"/>
          <w:color w:val="auto"/>
          <w:sz w:val="22"/>
          <w:u w:val="single"/>
        </w:rPr>
      </w:pPr>
      <w:r>
        <w:rPr>
          <w:rFonts w:hint="eastAsia" w:ascii="宋体" w:eastAsia="宋体"/>
          <w:color w:val="auto"/>
          <w:sz w:val="22"/>
        </w:rPr>
        <w:t>1.5投标人应认真阅读招标文件中所有事项格式、条款和技术规范等。</w:t>
      </w:r>
      <w:r>
        <w:rPr>
          <w:rFonts w:hint="eastAsia" w:ascii="宋体" w:eastAsia="宋体"/>
          <w:color w:val="auto"/>
          <w:sz w:val="22"/>
          <w:u w:val="single"/>
        </w:rPr>
        <w:t>▲投标人没有对招标文件各个方面做出实质性响应，导致投标被拒绝的风险由投标人自行承担。</w:t>
      </w:r>
    </w:p>
    <w:p w14:paraId="7C28393A">
      <w:pPr>
        <w:spacing w:line="400" w:lineRule="exact"/>
        <w:ind w:firstLine="442" w:firstLineChars="200"/>
        <w:rPr>
          <w:rFonts w:hint="eastAsia" w:ascii="宋体" w:eastAsia="宋体"/>
          <w:b w:val="0"/>
          <w:color w:val="auto"/>
          <w:sz w:val="22"/>
          <w:szCs w:val="22"/>
        </w:rPr>
      </w:pPr>
      <w:r>
        <w:rPr>
          <w:rFonts w:hint="eastAsia" w:ascii="宋体" w:eastAsia="宋体"/>
          <w:color w:val="auto"/>
          <w:sz w:val="22"/>
        </w:rPr>
        <w:t>1.6</w:t>
      </w:r>
      <w:r>
        <w:rPr>
          <w:rFonts w:hint="eastAsia" w:ascii="宋体" w:eastAsia="宋体"/>
          <w:color w:val="auto"/>
          <w:sz w:val="22"/>
          <w:u w:val="single"/>
        </w:rPr>
        <w:t>▲投标人应保证所提供文件资料的真实性，所有文件资料必须是针对本次投标的。如发现投标人提供了虚假文件资料，其投标将被拒绝，并自行承担相应的法律责任。</w:t>
      </w:r>
    </w:p>
    <w:p w14:paraId="66DDB168">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1.7供应商提交的投标文件以及供应商与采购人就有关投标的所有来往函电均应使用中文。供应商可以提交用其它语言印制的资料，但必须译成中文，在有差异和矛盾时以中文为准。</w:t>
      </w:r>
    </w:p>
    <w:p w14:paraId="441E8BDB">
      <w:pPr>
        <w:autoSpaceDE w:val="0"/>
        <w:autoSpaceDN w:val="0"/>
        <w:adjustRightIn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1.8供应商提交的投标文件报价均采用人民币报价。</w:t>
      </w:r>
    </w:p>
    <w:p w14:paraId="1C735637">
      <w:pPr>
        <w:autoSpaceDE w:val="0"/>
        <w:autoSpaceDN w:val="0"/>
        <w:adjustRightInd w:val="0"/>
        <w:snapToGrid w:val="0"/>
        <w:spacing w:line="454" w:lineRule="atLeast"/>
        <w:ind w:firstLine="431" w:firstLineChars="196"/>
        <w:textAlignment w:val="bottom"/>
        <w:rPr>
          <w:rFonts w:hint="eastAsia" w:ascii="宋体" w:eastAsia="宋体" w:cs="Arial"/>
          <w:b w:val="0"/>
          <w:color w:val="auto"/>
          <w:sz w:val="22"/>
          <w:szCs w:val="22"/>
        </w:rPr>
      </w:pPr>
      <w:r>
        <w:rPr>
          <w:rFonts w:hint="eastAsia" w:ascii="宋体" w:eastAsia="宋体"/>
          <w:b w:val="0"/>
          <w:color w:val="auto"/>
          <w:sz w:val="22"/>
          <w:szCs w:val="22"/>
          <w:lang w:val="zh-CN"/>
        </w:rPr>
        <w:t>1.</w:t>
      </w:r>
      <w:r>
        <w:rPr>
          <w:rFonts w:hint="eastAsia" w:ascii="宋体" w:eastAsia="宋体"/>
          <w:b w:val="0"/>
          <w:color w:val="auto"/>
          <w:sz w:val="22"/>
          <w:szCs w:val="22"/>
        </w:rPr>
        <w:t>9</w:t>
      </w:r>
      <w:r>
        <w:rPr>
          <w:rFonts w:hint="eastAsia" w:ascii="宋体" w:eastAsia="宋体" w:cs="Arial"/>
          <w:b w:val="0"/>
          <w:color w:val="auto"/>
          <w:sz w:val="22"/>
          <w:szCs w:val="22"/>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14:paraId="210EFB72">
      <w:pPr>
        <w:autoSpaceDE w:val="0"/>
        <w:autoSpaceDN w:val="0"/>
        <w:adjustRightInd w:val="0"/>
        <w:snapToGrid w:val="0"/>
        <w:spacing w:line="454" w:lineRule="atLeast"/>
        <w:ind w:firstLine="440" w:firstLineChars="200"/>
        <w:textAlignment w:val="bottom"/>
        <w:rPr>
          <w:rFonts w:hint="eastAsia" w:ascii="宋体" w:eastAsia="宋体" w:cs="Arial"/>
          <w:b w:val="0"/>
          <w:color w:val="auto"/>
          <w:sz w:val="22"/>
          <w:szCs w:val="22"/>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10</w:t>
      </w:r>
      <w:r>
        <w:rPr>
          <w:rFonts w:hint="eastAsia" w:ascii="宋体" w:eastAsia="宋体" w:cs="Arial"/>
          <w:b w:val="0"/>
          <w:color w:val="auto"/>
          <w:sz w:val="22"/>
          <w:szCs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516AA124">
      <w:pPr>
        <w:autoSpaceDE w:val="0"/>
        <w:autoSpaceDN w:val="0"/>
        <w:adjustRightInd w:val="0"/>
        <w:snapToGrid w:val="0"/>
        <w:spacing w:line="430" w:lineRule="atLeast"/>
        <w:ind w:firstLine="440" w:firstLineChars="200"/>
        <w:rPr>
          <w:rFonts w:hint="eastAsia" w:ascii="宋体" w:eastAsia="宋体"/>
          <w:b w:val="0"/>
          <w:color w:val="auto"/>
          <w:sz w:val="22"/>
          <w:lang w:val="zh-CN"/>
        </w:rPr>
      </w:pPr>
      <w:r>
        <w:rPr>
          <w:rFonts w:hint="eastAsia" w:ascii="宋体" w:eastAsia="宋体" w:cs="仿宋_GB2312"/>
          <w:b w:val="0"/>
          <w:color w:val="auto"/>
          <w:sz w:val="22"/>
          <w:szCs w:val="22"/>
          <w:lang w:val="zh-CN"/>
        </w:rPr>
        <w:t>1.</w:t>
      </w:r>
      <w:r>
        <w:rPr>
          <w:rFonts w:hint="eastAsia" w:ascii="宋体" w:eastAsia="宋体" w:cs="仿宋_GB2312"/>
          <w:b w:val="0"/>
          <w:color w:val="auto"/>
          <w:sz w:val="22"/>
          <w:szCs w:val="22"/>
        </w:rPr>
        <w:t>11</w:t>
      </w:r>
      <w:r>
        <w:rPr>
          <w:rFonts w:hint="eastAsia" w:ascii="宋体" w:eastAsia="宋体" w:cs="仿宋_GB2312"/>
          <w:b w:val="0"/>
          <w:color w:val="auto"/>
          <w:sz w:val="22"/>
          <w:szCs w:val="22"/>
          <w:lang w:val="zh-CN"/>
        </w:rPr>
        <w:t>供应商应仔细阅读招标文件中的所有内容，按照招标文件要求，详细编制投标文件，所有文件资料必须是针对本次投标。不按招标文件的要求提供的投标文件可能导致被拒绝。</w:t>
      </w:r>
    </w:p>
    <w:p w14:paraId="37A65B6E">
      <w:pPr>
        <w:autoSpaceDE w:val="0"/>
        <w:autoSpaceDN w:val="0"/>
        <w:adjustRightInd w:val="0"/>
        <w:spacing w:line="460" w:lineRule="atLeast"/>
        <w:ind w:firstLine="442" w:firstLineChars="200"/>
        <w:rPr>
          <w:rFonts w:hint="eastAsia" w:ascii="宋体" w:eastAsia="宋体" w:cs="仿宋_GB2312"/>
          <w:color w:val="auto"/>
          <w:sz w:val="22"/>
          <w:szCs w:val="22"/>
          <w:lang w:val="zh-CN"/>
        </w:rPr>
      </w:pPr>
      <w:r>
        <w:rPr>
          <w:rFonts w:hint="eastAsia" w:ascii="宋体" w:eastAsia="宋体" w:cs="仿宋_GB2312"/>
          <w:color w:val="auto"/>
          <w:sz w:val="22"/>
          <w:szCs w:val="22"/>
          <w:lang w:val="zh-CN"/>
        </w:rPr>
        <w:t>2、投标文件的组成</w:t>
      </w:r>
    </w:p>
    <w:p w14:paraId="1745615C">
      <w:pPr>
        <w:autoSpaceDE w:val="0"/>
        <w:autoSpaceDN w:val="0"/>
        <w:adjustRightInd w:val="0"/>
        <w:spacing w:line="460" w:lineRule="atLeast"/>
        <w:ind w:firstLine="442" w:firstLineChars="200"/>
        <w:rPr>
          <w:rFonts w:hint="eastAsia" w:ascii="宋体" w:eastAsia="宋体" w:cs="仿宋_GB2312"/>
          <w:color w:val="auto"/>
          <w:sz w:val="22"/>
          <w:szCs w:val="22"/>
          <w:lang w:val="zh-CN"/>
        </w:rPr>
      </w:pPr>
      <w:r>
        <w:rPr>
          <w:rFonts w:hint="eastAsia" w:ascii="宋体" w:eastAsia="宋体" w:cs="Arial"/>
          <w:bCs w:val="0"/>
          <w:color w:val="auto"/>
          <w:sz w:val="22"/>
          <w:szCs w:val="22"/>
          <w:u w:val="single"/>
        </w:rPr>
        <w:t>投标文件由商务报价部分和技术资信部分二部分组成。技术资信部分（含资信与服务）不得含报价，否则投标将被拒绝。</w:t>
      </w:r>
    </w:p>
    <w:p w14:paraId="21D0B96E">
      <w:pPr>
        <w:autoSpaceDE w:val="0"/>
        <w:autoSpaceDN w:val="0"/>
        <w:adjustRightInd w:val="0"/>
        <w:spacing w:line="450" w:lineRule="atLeast"/>
        <w:ind w:firstLine="442" w:firstLineChars="200"/>
        <w:rPr>
          <w:rFonts w:ascii="宋体" w:eastAsia="宋体" w:cs="仿宋_GB2312"/>
          <w:color w:val="auto"/>
          <w:sz w:val="22"/>
          <w:szCs w:val="22"/>
          <w:u w:val="single"/>
          <w:lang w:val="zh-CN"/>
        </w:rPr>
      </w:pPr>
      <w:r>
        <w:rPr>
          <w:rFonts w:hint="eastAsia" w:ascii="宋体" w:eastAsia="宋体" w:cs="仿宋_GB2312"/>
          <w:color w:val="auto"/>
          <w:sz w:val="22"/>
          <w:szCs w:val="22"/>
          <w:u w:val="single"/>
          <w:lang w:val="zh-CN"/>
        </w:rPr>
        <w:t>2.1、商务报价部分组成</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718C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14:paraId="096B0A2A">
            <w:pPr>
              <w:autoSpaceDE w:val="0"/>
              <w:autoSpaceDN w:val="0"/>
              <w:adjustRightInd w:val="0"/>
              <w:snapToGrid w:val="0"/>
              <w:spacing w:line="430" w:lineRule="atLeast"/>
              <w:rPr>
                <w:rFonts w:ascii="宋体" w:eastAsia="宋体"/>
                <w:color w:val="auto"/>
                <w:sz w:val="22"/>
                <w:lang w:val="zh-CN"/>
              </w:rPr>
            </w:pPr>
            <w:bookmarkStart w:id="18" w:name="_Toc132122113"/>
            <w:bookmarkStart w:id="19" w:name="_Toc132122410"/>
            <w:r>
              <w:rPr>
                <w:rFonts w:hint="eastAsia" w:ascii="宋体" w:eastAsia="宋体"/>
                <w:color w:val="auto"/>
                <w:sz w:val="22"/>
                <w:lang w:val="zh-CN"/>
              </w:rPr>
              <w:t>序号</w:t>
            </w:r>
          </w:p>
        </w:tc>
        <w:tc>
          <w:tcPr>
            <w:tcW w:w="8736" w:type="dxa"/>
            <w:noWrap w:val="0"/>
            <w:vAlign w:val="top"/>
          </w:tcPr>
          <w:p w14:paraId="76159572">
            <w:pPr>
              <w:autoSpaceDE w:val="0"/>
              <w:autoSpaceDN w:val="0"/>
              <w:adjustRightInd w:val="0"/>
              <w:snapToGrid w:val="0"/>
              <w:spacing w:line="430" w:lineRule="atLeast"/>
              <w:rPr>
                <w:rFonts w:ascii="宋体" w:eastAsia="宋体"/>
                <w:color w:val="auto"/>
                <w:sz w:val="22"/>
                <w:lang w:val="zh-CN"/>
              </w:rPr>
            </w:pPr>
            <w:r>
              <w:rPr>
                <w:rFonts w:hint="eastAsia" w:ascii="宋体" w:eastAsia="宋体"/>
                <w:color w:val="auto"/>
                <w:sz w:val="22"/>
                <w:lang w:val="zh-CN"/>
              </w:rPr>
              <w:t>内容（▲序号1-2项供应商必须提供，否则不能通过符合性审查的，责任自负）</w:t>
            </w:r>
          </w:p>
        </w:tc>
      </w:tr>
      <w:tr w14:paraId="4A70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14:paraId="0992DDCF">
            <w:pPr>
              <w:autoSpaceDE w:val="0"/>
              <w:autoSpaceDN w:val="0"/>
              <w:adjustRightInd w:val="0"/>
              <w:snapToGrid w:val="0"/>
              <w:spacing w:line="430" w:lineRule="atLeast"/>
              <w:jc w:val="center"/>
              <w:rPr>
                <w:rFonts w:ascii="宋体" w:eastAsia="宋体"/>
                <w:b w:val="0"/>
                <w:color w:val="auto"/>
                <w:sz w:val="22"/>
                <w:lang w:val="zh-CN"/>
              </w:rPr>
            </w:pPr>
            <w:r>
              <w:rPr>
                <w:rFonts w:hint="eastAsia" w:ascii="宋体" w:eastAsia="宋体"/>
                <w:b w:val="0"/>
                <w:color w:val="auto"/>
                <w:sz w:val="22"/>
                <w:lang w:val="zh-CN"/>
              </w:rPr>
              <w:t>1</w:t>
            </w:r>
          </w:p>
        </w:tc>
        <w:tc>
          <w:tcPr>
            <w:tcW w:w="8736" w:type="dxa"/>
            <w:noWrap w:val="0"/>
            <w:vAlign w:val="top"/>
          </w:tcPr>
          <w:p w14:paraId="3292AC64">
            <w:pPr>
              <w:autoSpaceDE w:val="0"/>
              <w:autoSpaceDN w:val="0"/>
              <w:adjustRightInd w:val="0"/>
              <w:spacing w:line="430" w:lineRule="atLeast"/>
              <w:textAlignment w:val="bottom"/>
              <w:rPr>
                <w:rFonts w:ascii="宋体" w:eastAsia="宋体"/>
                <w:b w:val="0"/>
                <w:color w:val="auto"/>
                <w:sz w:val="22"/>
              </w:rPr>
            </w:pPr>
            <w:r>
              <w:rPr>
                <w:rFonts w:hint="eastAsia" w:ascii="宋体" w:eastAsia="宋体"/>
                <w:b w:val="0"/>
                <w:color w:val="auto"/>
                <w:sz w:val="22"/>
              </w:rPr>
              <w:t>报价一览表（附件一）</w:t>
            </w:r>
          </w:p>
        </w:tc>
      </w:tr>
      <w:tr w14:paraId="1283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14:paraId="2F0F0EB5">
            <w:pPr>
              <w:autoSpaceDE w:val="0"/>
              <w:autoSpaceDN w:val="0"/>
              <w:adjustRightInd w:val="0"/>
              <w:snapToGrid w:val="0"/>
              <w:spacing w:line="430" w:lineRule="atLeast"/>
              <w:jc w:val="center"/>
              <w:rPr>
                <w:rFonts w:ascii="宋体" w:eastAsia="宋体"/>
                <w:b w:val="0"/>
                <w:color w:val="auto"/>
                <w:sz w:val="22"/>
                <w:lang w:val="zh-CN"/>
              </w:rPr>
            </w:pPr>
            <w:r>
              <w:rPr>
                <w:rFonts w:hint="eastAsia" w:ascii="宋体" w:eastAsia="宋体"/>
                <w:b w:val="0"/>
                <w:color w:val="auto"/>
                <w:sz w:val="22"/>
                <w:lang w:val="zh-CN"/>
              </w:rPr>
              <w:t>2</w:t>
            </w:r>
          </w:p>
        </w:tc>
        <w:tc>
          <w:tcPr>
            <w:tcW w:w="8736" w:type="dxa"/>
            <w:noWrap w:val="0"/>
            <w:vAlign w:val="top"/>
          </w:tcPr>
          <w:p w14:paraId="49203D40">
            <w:pPr>
              <w:autoSpaceDE w:val="0"/>
              <w:autoSpaceDN w:val="0"/>
              <w:adjustRightInd w:val="0"/>
              <w:spacing w:line="430" w:lineRule="atLeast"/>
              <w:textAlignment w:val="bottom"/>
              <w:rPr>
                <w:rFonts w:ascii="宋体" w:eastAsia="宋体"/>
                <w:b w:val="0"/>
                <w:color w:val="auto"/>
                <w:sz w:val="22"/>
                <w:lang w:val="zh-CN"/>
              </w:rPr>
            </w:pPr>
            <w:r>
              <w:rPr>
                <w:rFonts w:hint="eastAsia" w:ascii="宋体" w:eastAsia="宋体"/>
                <w:b w:val="0"/>
                <w:color w:val="auto"/>
                <w:sz w:val="22"/>
              </w:rPr>
              <w:t>投标分项报价表（附件二）；</w:t>
            </w:r>
          </w:p>
        </w:tc>
      </w:tr>
      <w:tr w14:paraId="58E01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noWrap w:val="0"/>
            <w:vAlign w:val="top"/>
          </w:tcPr>
          <w:p w14:paraId="7F801177">
            <w:pPr>
              <w:autoSpaceDE w:val="0"/>
              <w:autoSpaceDN w:val="0"/>
              <w:adjustRightInd w:val="0"/>
              <w:snapToGrid w:val="0"/>
              <w:spacing w:line="430" w:lineRule="atLeast"/>
              <w:jc w:val="center"/>
              <w:rPr>
                <w:rFonts w:ascii="宋体" w:eastAsia="宋体"/>
                <w:b w:val="0"/>
                <w:color w:val="auto"/>
                <w:sz w:val="22"/>
                <w:lang w:val="zh-CN"/>
              </w:rPr>
            </w:pPr>
            <w:r>
              <w:rPr>
                <w:rFonts w:hint="eastAsia" w:ascii="宋体" w:eastAsia="宋体"/>
                <w:b w:val="0"/>
                <w:color w:val="auto"/>
                <w:sz w:val="22"/>
                <w:lang w:val="zh-CN"/>
              </w:rPr>
              <w:t>3</w:t>
            </w:r>
          </w:p>
        </w:tc>
        <w:tc>
          <w:tcPr>
            <w:tcW w:w="8736" w:type="dxa"/>
            <w:noWrap w:val="0"/>
            <w:vAlign w:val="top"/>
          </w:tcPr>
          <w:p w14:paraId="2289EE7D">
            <w:pPr>
              <w:autoSpaceDE w:val="0"/>
              <w:autoSpaceDN w:val="0"/>
              <w:adjustRightInd w:val="0"/>
              <w:spacing w:line="430" w:lineRule="atLeast"/>
              <w:textAlignment w:val="bottom"/>
              <w:rPr>
                <w:rFonts w:ascii="宋体" w:eastAsia="宋体"/>
                <w:b w:val="0"/>
                <w:color w:val="auto"/>
                <w:sz w:val="22"/>
              </w:rPr>
            </w:pPr>
            <w:r>
              <w:rPr>
                <w:rFonts w:hint="eastAsia" w:ascii="宋体" w:eastAsia="宋体"/>
                <w:b w:val="0"/>
                <w:color w:val="auto"/>
                <w:sz w:val="22"/>
              </w:rPr>
              <w:t>其它供应商须说明的资料（如有则提供）</w:t>
            </w:r>
          </w:p>
        </w:tc>
      </w:tr>
    </w:tbl>
    <w:p w14:paraId="24B1BAA3">
      <w:pPr>
        <w:autoSpaceDE w:val="0"/>
        <w:autoSpaceDN w:val="0"/>
        <w:adjustRightInd w:val="0"/>
        <w:spacing w:line="450" w:lineRule="atLeast"/>
        <w:ind w:firstLine="442" w:firstLineChars="200"/>
        <w:rPr>
          <w:rFonts w:ascii="宋体" w:eastAsia="宋体" w:cs="仿宋_GB2312"/>
          <w:color w:val="auto"/>
          <w:sz w:val="22"/>
          <w:szCs w:val="22"/>
          <w:u w:val="single"/>
          <w:lang w:val="zh-CN"/>
        </w:rPr>
      </w:pPr>
      <w:r>
        <w:rPr>
          <w:rFonts w:hint="eastAsia" w:ascii="宋体" w:eastAsia="宋体" w:cs="仿宋_GB2312"/>
          <w:color w:val="auto"/>
          <w:sz w:val="22"/>
          <w:szCs w:val="22"/>
          <w:u w:val="single"/>
          <w:lang w:val="zh-CN"/>
        </w:rPr>
        <w:t>2.2、技术资信部分组成</w:t>
      </w:r>
    </w:p>
    <w:tbl>
      <w:tblPr>
        <w:tblStyle w:val="63"/>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664CA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20725222">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序号</w:t>
            </w:r>
          </w:p>
        </w:tc>
        <w:tc>
          <w:tcPr>
            <w:tcW w:w="8747" w:type="dxa"/>
            <w:noWrap w:val="0"/>
            <w:vAlign w:val="top"/>
          </w:tcPr>
          <w:p w14:paraId="44DABB48">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内容</w:t>
            </w:r>
          </w:p>
        </w:tc>
      </w:tr>
      <w:tr w14:paraId="645E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noWrap w:val="0"/>
            <w:vAlign w:val="top"/>
          </w:tcPr>
          <w:p w14:paraId="2A81C443">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lang w:val="zh-CN"/>
              </w:rPr>
              <w:t>资信部分（▲序号1-</w:t>
            </w:r>
            <w:r>
              <w:rPr>
                <w:rFonts w:hint="eastAsia" w:ascii="宋体" w:eastAsia="宋体"/>
                <w:b w:val="0"/>
                <w:color w:val="auto"/>
                <w:sz w:val="22"/>
                <w:szCs w:val="22"/>
              </w:rPr>
              <w:t>7</w:t>
            </w:r>
            <w:r>
              <w:rPr>
                <w:rFonts w:hint="eastAsia" w:ascii="宋体" w:eastAsia="宋体"/>
                <w:b w:val="0"/>
                <w:color w:val="auto"/>
                <w:sz w:val="22"/>
                <w:szCs w:val="22"/>
                <w:lang w:val="zh-CN"/>
              </w:rPr>
              <w:t>项供应商必须提供，否则不能通过资格性审查的，责任自负。）</w:t>
            </w:r>
          </w:p>
        </w:tc>
      </w:tr>
      <w:tr w14:paraId="0573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top"/>
          </w:tcPr>
          <w:p w14:paraId="4997297D">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w:t>
            </w:r>
          </w:p>
        </w:tc>
        <w:tc>
          <w:tcPr>
            <w:tcW w:w="8747" w:type="dxa"/>
            <w:noWrap w:val="0"/>
            <w:vAlign w:val="top"/>
          </w:tcPr>
          <w:p w14:paraId="48F0C949">
            <w:pPr>
              <w:autoSpaceDE w:val="0"/>
              <w:autoSpaceDN w:val="0"/>
              <w:adjustRightInd w:val="0"/>
              <w:snapToGrid w:val="0"/>
              <w:spacing w:line="430" w:lineRule="atLeast"/>
              <w:rPr>
                <w:rFonts w:ascii="宋体" w:eastAsia="宋体"/>
                <w:b w:val="0"/>
                <w:color w:val="auto"/>
                <w:sz w:val="22"/>
                <w:szCs w:val="22"/>
                <w:lang w:val="zh-CN"/>
              </w:rPr>
            </w:pPr>
            <w:r>
              <w:rPr>
                <w:rFonts w:hint="eastAsia" w:ascii="宋体" w:eastAsia="宋体"/>
                <w:b w:val="0"/>
                <w:color w:val="auto"/>
                <w:sz w:val="22"/>
                <w:szCs w:val="22"/>
              </w:rPr>
              <w:t>投标函（附件三）</w:t>
            </w:r>
          </w:p>
        </w:tc>
      </w:tr>
      <w:tr w14:paraId="4AD7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6282EF37">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2</w:t>
            </w:r>
          </w:p>
        </w:tc>
        <w:tc>
          <w:tcPr>
            <w:tcW w:w="8747" w:type="dxa"/>
            <w:noWrap w:val="0"/>
            <w:vAlign w:val="top"/>
          </w:tcPr>
          <w:p w14:paraId="67BBEA07">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供应商法定代表人授权书（见附件四）</w:t>
            </w:r>
          </w:p>
        </w:tc>
      </w:tr>
      <w:tr w14:paraId="05D3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151A6314">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3</w:t>
            </w:r>
          </w:p>
        </w:tc>
        <w:tc>
          <w:tcPr>
            <w:tcW w:w="8747" w:type="dxa"/>
            <w:noWrap w:val="0"/>
            <w:vAlign w:val="top"/>
          </w:tcPr>
          <w:p w14:paraId="4D92A5A8">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供应商参与政府采购活动投标资格声明（见附件五）</w:t>
            </w:r>
          </w:p>
        </w:tc>
      </w:tr>
      <w:tr w14:paraId="0B65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noWrap w:val="0"/>
            <w:vAlign w:val="top"/>
          </w:tcPr>
          <w:p w14:paraId="4A3CD8AA">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4</w:t>
            </w:r>
          </w:p>
        </w:tc>
        <w:tc>
          <w:tcPr>
            <w:tcW w:w="8747" w:type="dxa"/>
            <w:noWrap w:val="0"/>
            <w:vAlign w:val="top"/>
          </w:tcPr>
          <w:p w14:paraId="61418C10">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供应商的营业执照（或事业单位法人证）、税务登记证（如为多证合一仅需提供营业执照（或事业单位法人证），复印件加盖有效公章）</w:t>
            </w:r>
          </w:p>
        </w:tc>
      </w:tr>
      <w:tr w14:paraId="5239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008D65B6">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5</w:t>
            </w:r>
          </w:p>
        </w:tc>
        <w:tc>
          <w:tcPr>
            <w:tcW w:w="8747" w:type="dxa"/>
            <w:noWrap w:val="0"/>
            <w:vAlign w:val="top"/>
          </w:tcPr>
          <w:p w14:paraId="4D114345">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供应商财务报表、依法缴纳税收的证明材料、依法缴纳社保的证明材料（复印件加盖公章）</w:t>
            </w:r>
          </w:p>
        </w:tc>
      </w:tr>
      <w:tr w14:paraId="4856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3E7A61A6">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6</w:t>
            </w:r>
          </w:p>
        </w:tc>
        <w:tc>
          <w:tcPr>
            <w:tcW w:w="8747" w:type="dxa"/>
            <w:noWrap w:val="0"/>
            <w:vAlign w:val="top"/>
          </w:tcPr>
          <w:p w14:paraId="3349883F">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供应商“信用中国”(</w:t>
            </w:r>
            <w:r>
              <w:rPr>
                <w:rFonts w:ascii="宋体" w:eastAsia="宋体"/>
                <w:b w:val="0"/>
                <w:color w:val="auto"/>
                <w:sz w:val="22"/>
                <w:szCs w:val="22"/>
              </w:rPr>
              <w:fldChar w:fldCharType="begin"/>
            </w:r>
            <w:r>
              <w:rPr>
                <w:rFonts w:ascii="宋体" w:eastAsia="宋体"/>
                <w:b w:val="0"/>
                <w:color w:val="auto"/>
                <w:sz w:val="22"/>
                <w:szCs w:val="22"/>
              </w:rPr>
              <w:instrText xml:space="preserve"> HYPERLINK "http://www.creditchina.gov.cn" </w:instrText>
            </w:r>
            <w:r>
              <w:rPr>
                <w:rFonts w:ascii="宋体" w:eastAsia="宋体"/>
                <w:b w:val="0"/>
                <w:color w:val="auto"/>
                <w:sz w:val="22"/>
                <w:szCs w:val="22"/>
              </w:rPr>
              <w:fldChar w:fldCharType="separate"/>
            </w:r>
            <w:r>
              <w:rPr>
                <w:rFonts w:hint="eastAsia" w:ascii="宋体" w:eastAsia="宋体"/>
                <w:b w:val="0"/>
                <w:color w:val="auto"/>
                <w:sz w:val="22"/>
                <w:szCs w:val="22"/>
              </w:rPr>
              <w:t>www.creditchina.gov.cn</w:t>
            </w:r>
            <w:r>
              <w:rPr>
                <w:rFonts w:ascii="宋体" w:eastAsia="宋体"/>
                <w:b w:val="0"/>
                <w:color w:val="auto"/>
                <w:sz w:val="22"/>
                <w:szCs w:val="22"/>
              </w:rPr>
              <w:fldChar w:fldCharType="end"/>
            </w:r>
            <w:r>
              <w:rPr>
                <w:rFonts w:hint="eastAsia" w:ascii="宋体" w:eastAsia="宋体"/>
                <w:b w:val="0"/>
                <w:color w:val="auto"/>
                <w:sz w:val="22"/>
                <w:szCs w:val="22"/>
              </w:rPr>
              <w:t>)；“中国政府采购网”（http://www.ccgp.gov.cn/）信用记录网页截图（采购公告发布之日至招标截止时间前均可）</w:t>
            </w:r>
          </w:p>
        </w:tc>
      </w:tr>
      <w:tr w14:paraId="6CBC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216E8C9D">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7</w:t>
            </w:r>
          </w:p>
        </w:tc>
        <w:tc>
          <w:tcPr>
            <w:tcW w:w="8747" w:type="dxa"/>
            <w:noWrap w:val="0"/>
            <w:vAlign w:val="top"/>
          </w:tcPr>
          <w:p w14:paraId="6C574638">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法定代表人诚信投标承诺书（附件六）</w:t>
            </w:r>
          </w:p>
        </w:tc>
      </w:tr>
      <w:tr w14:paraId="7BFA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02027346">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8</w:t>
            </w:r>
          </w:p>
        </w:tc>
        <w:tc>
          <w:tcPr>
            <w:tcW w:w="8747" w:type="dxa"/>
            <w:noWrap w:val="0"/>
            <w:vAlign w:val="top"/>
          </w:tcPr>
          <w:p w14:paraId="5BFD94D0">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供应商相关资质、资信或信用证书、获奖证书等（如有则提供，复印件加盖有效公章）</w:t>
            </w:r>
          </w:p>
        </w:tc>
      </w:tr>
      <w:tr w14:paraId="0B36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5749B546">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9</w:t>
            </w:r>
          </w:p>
        </w:tc>
        <w:tc>
          <w:tcPr>
            <w:tcW w:w="8747" w:type="dxa"/>
            <w:noWrap w:val="0"/>
            <w:vAlign w:val="center"/>
          </w:tcPr>
          <w:p w14:paraId="3842294F">
            <w:pPr>
              <w:tabs>
                <w:tab w:val="left" w:pos="4140"/>
              </w:tabs>
              <w:adjustRightInd w:val="0"/>
              <w:snapToGrid w:val="0"/>
              <w:spacing w:line="320" w:lineRule="atLeast"/>
              <w:rPr>
                <w:rFonts w:ascii="宋体" w:eastAsia="宋体"/>
                <w:b w:val="0"/>
                <w:color w:val="auto"/>
                <w:sz w:val="22"/>
                <w:szCs w:val="22"/>
              </w:rPr>
            </w:pPr>
            <w:r>
              <w:rPr>
                <w:rFonts w:hint="eastAsia" w:ascii="宋体" w:eastAsia="宋体" w:cs="Arial"/>
                <w:b w:val="0"/>
                <w:bCs w:val="0"/>
                <w:color w:val="auto"/>
                <w:sz w:val="22"/>
                <w:szCs w:val="22"/>
              </w:rPr>
              <w:t>提供2021年1月1日以来承担过类似项目业绩清单（附件七）</w:t>
            </w:r>
          </w:p>
        </w:tc>
      </w:tr>
      <w:tr w14:paraId="03F7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4B5415C1">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10</w:t>
            </w:r>
          </w:p>
        </w:tc>
        <w:tc>
          <w:tcPr>
            <w:tcW w:w="8747" w:type="dxa"/>
            <w:noWrap w:val="0"/>
            <w:vAlign w:val="center"/>
          </w:tcPr>
          <w:p w14:paraId="7E8FF490">
            <w:pPr>
              <w:autoSpaceDE w:val="0"/>
              <w:autoSpaceDN w:val="0"/>
              <w:adjustRightInd w:val="0"/>
              <w:snapToGrid w:val="0"/>
              <w:rPr>
                <w:rFonts w:ascii="宋体" w:eastAsia="宋体"/>
                <w:b w:val="0"/>
                <w:color w:val="auto"/>
                <w:sz w:val="22"/>
                <w:szCs w:val="22"/>
              </w:rPr>
            </w:pPr>
            <w:r>
              <w:rPr>
                <w:rFonts w:hint="eastAsia" w:ascii="宋体" w:eastAsia="宋体"/>
                <w:b w:val="0"/>
                <w:color w:val="auto"/>
                <w:sz w:val="22"/>
                <w:szCs w:val="22"/>
              </w:rPr>
              <w:t>享受小微企业（含监狱企业、残疾人福利性单位）价格折扣须按供应商单位性质提供以下相关的证明材料：</w:t>
            </w:r>
          </w:p>
          <w:p w14:paraId="4BCF77CB">
            <w:pPr>
              <w:autoSpaceDE w:val="0"/>
              <w:autoSpaceDN w:val="0"/>
              <w:adjustRightInd w:val="0"/>
              <w:snapToGrid w:val="0"/>
              <w:rPr>
                <w:rFonts w:ascii="宋体" w:eastAsia="宋体"/>
                <w:b w:val="0"/>
                <w:color w:val="auto"/>
                <w:sz w:val="22"/>
                <w:szCs w:val="22"/>
              </w:rPr>
            </w:pPr>
            <w:r>
              <w:rPr>
                <w:rFonts w:hint="eastAsia" w:ascii="宋体" w:eastAsia="宋体"/>
                <w:b w:val="0"/>
                <w:color w:val="auto"/>
                <w:sz w:val="22"/>
                <w:szCs w:val="22"/>
              </w:rPr>
              <w:t>（1）《中小企业声明函》（加盖供应商公章，格式见招标文件第四部分附件</w:t>
            </w:r>
            <w:r>
              <w:rPr>
                <w:rFonts w:ascii="宋体" w:eastAsia="宋体"/>
                <w:b w:val="0"/>
                <w:color w:val="auto"/>
                <w:sz w:val="22"/>
                <w:szCs w:val="22"/>
              </w:rPr>
              <w:t>1</w:t>
            </w:r>
            <w:r>
              <w:rPr>
                <w:rFonts w:hint="eastAsia" w:ascii="宋体" w:eastAsia="宋体"/>
                <w:b w:val="0"/>
                <w:color w:val="auto"/>
                <w:sz w:val="22"/>
                <w:szCs w:val="22"/>
              </w:rPr>
              <w:t>）</w:t>
            </w:r>
          </w:p>
          <w:p w14:paraId="4C3D532C">
            <w:pPr>
              <w:autoSpaceDE w:val="0"/>
              <w:autoSpaceDN w:val="0"/>
              <w:adjustRightInd w:val="0"/>
              <w:snapToGrid w:val="0"/>
              <w:rPr>
                <w:rFonts w:ascii="宋体" w:eastAsia="宋体"/>
                <w:b w:val="0"/>
                <w:color w:val="auto"/>
                <w:sz w:val="22"/>
                <w:szCs w:val="22"/>
              </w:rPr>
            </w:pPr>
            <w:r>
              <w:rPr>
                <w:rFonts w:hint="eastAsia" w:ascii="宋体" w:eastAsia="宋体"/>
                <w:b w:val="0"/>
                <w:color w:val="auto"/>
                <w:sz w:val="22"/>
                <w:szCs w:val="22"/>
              </w:rPr>
              <w:t>（2）</w:t>
            </w:r>
            <w:r>
              <w:rPr>
                <w:rFonts w:ascii="宋体" w:eastAsia="宋体"/>
                <w:b w:val="0"/>
                <w:color w:val="auto"/>
                <w:sz w:val="22"/>
                <w:szCs w:val="22"/>
              </w:rPr>
              <w:t>监狱企业参加政府采购活动时，应当提供由省级以上监狱管理局、戒毒管理局(含新疆生产建设兵团)出具的属于监狱企业的证明文件</w:t>
            </w:r>
            <w:r>
              <w:rPr>
                <w:rFonts w:hint="eastAsia" w:ascii="宋体" w:eastAsia="宋体"/>
                <w:b w:val="0"/>
                <w:color w:val="auto"/>
                <w:sz w:val="22"/>
                <w:szCs w:val="22"/>
              </w:rPr>
              <w:t>（复印件加盖公章）</w:t>
            </w:r>
            <w:r>
              <w:rPr>
                <w:rFonts w:ascii="宋体" w:eastAsia="宋体"/>
                <w:b w:val="0"/>
                <w:color w:val="auto"/>
                <w:sz w:val="22"/>
                <w:szCs w:val="22"/>
              </w:rPr>
              <w:t>。在政府采购活动中，监狱企业视同小型、微型企业，享受评审中价格扣除政策</w:t>
            </w:r>
            <w:r>
              <w:rPr>
                <w:rFonts w:hint="eastAsia" w:ascii="宋体" w:eastAsia="宋体"/>
                <w:b w:val="0"/>
                <w:color w:val="auto"/>
                <w:sz w:val="22"/>
                <w:szCs w:val="22"/>
              </w:rPr>
              <w:t>。</w:t>
            </w:r>
          </w:p>
          <w:p w14:paraId="13287195">
            <w:pPr>
              <w:tabs>
                <w:tab w:val="left" w:pos="4140"/>
              </w:tabs>
              <w:adjustRightInd w:val="0"/>
              <w:snapToGrid w:val="0"/>
              <w:spacing w:line="320" w:lineRule="atLeast"/>
              <w:rPr>
                <w:rFonts w:hint="eastAsia" w:ascii="宋体" w:eastAsia="宋体" w:cs="Arial"/>
                <w:b w:val="0"/>
                <w:color w:val="auto"/>
                <w:sz w:val="22"/>
                <w:szCs w:val="22"/>
              </w:rPr>
            </w:pPr>
            <w:r>
              <w:rPr>
                <w:rFonts w:hint="eastAsia" w:ascii="宋体" w:eastAsia="宋体"/>
                <w:b w:val="0"/>
                <w:color w:val="auto"/>
                <w:sz w:val="22"/>
                <w:szCs w:val="22"/>
              </w:rPr>
              <w:t>（3）残疾人福利性单位声明函（加盖供应商公章，格式见招标文件第四部分附件2）</w:t>
            </w:r>
            <w:r>
              <w:rPr>
                <w:rFonts w:ascii="宋体" w:eastAsia="宋体"/>
                <w:b w:val="0"/>
                <w:color w:val="auto"/>
                <w:sz w:val="22"/>
                <w:szCs w:val="22"/>
              </w:rPr>
              <w:t>在政府采购活动中，</w:t>
            </w:r>
            <w:r>
              <w:rPr>
                <w:rFonts w:hint="eastAsia" w:ascii="宋体" w:eastAsia="宋体"/>
                <w:b w:val="0"/>
                <w:color w:val="auto"/>
                <w:sz w:val="22"/>
                <w:szCs w:val="22"/>
              </w:rPr>
              <w:t>残疾人福利性单位</w:t>
            </w:r>
            <w:r>
              <w:rPr>
                <w:rFonts w:ascii="宋体" w:eastAsia="宋体"/>
                <w:b w:val="0"/>
                <w:color w:val="auto"/>
                <w:sz w:val="22"/>
                <w:szCs w:val="22"/>
              </w:rPr>
              <w:t>视同小型、微型企业，享受评审中价格扣除政策</w:t>
            </w:r>
            <w:r>
              <w:rPr>
                <w:rFonts w:hint="eastAsia" w:ascii="宋体" w:eastAsia="宋体"/>
                <w:b w:val="0"/>
                <w:color w:val="auto"/>
                <w:sz w:val="22"/>
                <w:szCs w:val="22"/>
              </w:rPr>
              <w:t>。</w:t>
            </w:r>
          </w:p>
        </w:tc>
      </w:tr>
      <w:tr w14:paraId="2BF2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13CCAFCC">
            <w:pPr>
              <w:autoSpaceDE w:val="0"/>
              <w:autoSpaceDN w:val="0"/>
              <w:adjustRightInd w:val="0"/>
              <w:snapToGrid w:val="0"/>
              <w:spacing w:line="430" w:lineRule="atLeast"/>
              <w:jc w:val="center"/>
              <w:rPr>
                <w:rFonts w:hint="eastAsia" w:ascii="宋体" w:eastAsia="宋体"/>
                <w:b w:val="0"/>
                <w:color w:val="auto"/>
                <w:sz w:val="22"/>
                <w:szCs w:val="22"/>
              </w:rPr>
            </w:pPr>
            <w:r>
              <w:rPr>
                <w:rFonts w:hint="eastAsia" w:ascii="宋体" w:eastAsia="宋体"/>
                <w:b w:val="0"/>
                <w:color w:val="auto"/>
                <w:sz w:val="22"/>
                <w:szCs w:val="22"/>
              </w:rPr>
              <w:t>11</w:t>
            </w:r>
          </w:p>
        </w:tc>
        <w:tc>
          <w:tcPr>
            <w:tcW w:w="8747" w:type="dxa"/>
            <w:noWrap w:val="0"/>
            <w:vAlign w:val="top"/>
          </w:tcPr>
          <w:p w14:paraId="6252894C">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其它须说明的资料（如有则提供）</w:t>
            </w:r>
          </w:p>
        </w:tc>
      </w:tr>
      <w:tr w14:paraId="6DC0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2"/>
            <w:noWrap w:val="0"/>
            <w:vAlign w:val="top"/>
          </w:tcPr>
          <w:p w14:paraId="2E26F6FC">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lang w:val="zh-CN"/>
              </w:rPr>
              <w:t>技术部分（▲如资料提供不齐全，将可能导致不利的评定）</w:t>
            </w:r>
          </w:p>
        </w:tc>
      </w:tr>
      <w:tr w14:paraId="1665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7FC57FA1">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12</w:t>
            </w:r>
          </w:p>
        </w:tc>
        <w:tc>
          <w:tcPr>
            <w:tcW w:w="8747" w:type="dxa"/>
            <w:noWrap w:val="0"/>
            <w:vAlign w:val="top"/>
          </w:tcPr>
          <w:p w14:paraId="0542FE6E">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商务偏离表（附件八（一））、技术偏离表（附件八（二））</w:t>
            </w:r>
          </w:p>
        </w:tc>
      </w:tr>
      <w:tr w14:paraId="0FC1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70CE6B90">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13</w:t>
            </w:r>
          </w:p>
        </w:tc>
        <w:tc>
          <w:tcPr>
            <w:tcW w:w="8747" w:type="dxa"/>
            <w:noWrap w:val="0"/>
            <w:vAlign w:val="top"/>
          </w:tcPr>
          <w:p w14:paraId="0B51DDA4">
            <w:pPr>
              <w:autoSpaceDE w:val="0"/>
              <w:autoSpaceDN w:val="0"/>
              <w:adjustRightInd w:val="0"/>
              <w:snapToGrid w:val="0"/>
              <w:spacing w:line="430" w:lineRule="atLeast"/>
              <w:rPr>
                <w:rFonts w:hint="eastAsia" w:eastAsia="新宋体"/>
                <w:color w:val="auto"/>
              </w:rPr>
            </w:pPr>
            <w:r>
              <w:rPr>
                <w:rFonts w:hint="eastAsia" w:ascii="宋体" w:eastAsia="宋体"/>
                <w:b w:val="0"/>
                <w:bCs w:val="0"/>
                <w:color w:val="auto"/>
                <w:sz w:val="22"/>
                <w:szCs w:val="22"/>
              </w:rPr>
              <w:t>供应商应提供针对本项目的完整技术（服务）方案</w:t>
            </w:r>
          </w:p>
        </w:tc>
      </w:tr>
      <w:tr w14:paraId="350B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2669C519">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14</w:t>
            </w:r>
          </w:p>
        </w:tc>
        <w:tc>
          <w:tcPr>
            <w:tcW w:w="8747" w:type="dxa"/>
            <w:noWrap w:val="0"/>
            <w:vAlign w:val="top"/>
          </w:tcPr>
          <w:p w14:paraId="1C2872EE">
            <w:pPr>
              <w:autoSpaceDE w:val="0"/>
              <w:autoSpaceDN w:val="0"/>
              <w:adjustRightInd w:val="0"/>
              <w:snapToGrid w:val="0"/>
              <w:spacing w:line="430" w:lineRule="atLeast"/>
              <w:rPr>
                <w:rFonts w:hint="eastAsia" w:ascii="宋体" w:eastAsia="宋体"/>
                <w:b w:val="0"/>
                <w:color w:val="auto"/>
                <w:sz w:val="22"/>
                <w:szCs w:val="22"/>
              </w:rPr>
            </w:pPr>
            <w:r>
              <w:rPr>
                <w:rFonts w:hint="eastAsia" w:ascii="宋体" w:eastAsia="宋体"/>
                <w:b w:val="0"/>
                <w:color w:val="auto"/>
                <w:sz w:val="22"/>
                <w:szCs w:val="22"/>
              </w:rPr>
              <w:t>拟投入本项目人员情况（附件九）</w:t>
            </w:r>
          </w:p>
        </w:tc>
      </w:tr>
      <w:tr w14:paraId="1EC1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358236E5">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15</w:t>
            </w:r>
          </w:p>
        </w:tc>
        <w:tc>
          <w:tcPr>
            <w:tcW w:w="8747" w:type="dxa"/>
            <w:noWrap w:val="0"/>
            <w:vAlign w:val="top"/>
          </w:tcPr>
          <w:p w14:paraId="760B45F3">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根据招标文件中的采购内容与技术要求、评标细则，需要提供的其它文件和资料。</w:t>
            </w:r>
          </w:p>
        </w:tc>
      </w:tr>
      <w:tr w14:paraId="22B2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601424B1">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16</w:t>
            </w:r>
          </w:p>
        </w:tc>
        <w:tc>
          <w:tcPr>
            <w:tcW w:w="8747" w:type="dxa"/>
            <w:noWrap w:val="0"/>
            <w:vAlign w:val="top"/>
          </w:tcPr>
          <w:p w14:paraId="72E40051">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其它供应商须说明的资料（如有则提供）</w:t>
            </w:r>
          </w:p>
        </w:tc>
      </w:tr>
      <w:tr w14:paraId="1D12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14:paraId="02B9930E">
            <w:pPr>
              <w:autoSpaceDE w:val="0"/>
              <w:autoSpaceDN w:val="0"/>
              <w:adjustRightInd w:val="0"/>
              <w:snapToGrid w:val="0"/>
              <w:spacing w:line="430" w:lineRule="atLeast"/>
              <w:jc w:val="center"/>
              <w:rPr>
                <w:rFonts w:ascii="宋体" w:eastAsia="宋体"/>
                <w:b w:val="0"/>
                <w:color w:val="auto"/>
                <w:sz w:val="22"/>
                <w:szCs w:val="22"/>
              </w:rPr>
            </w:pPr>
            <w:r>
              <w:rPr>
                <w:rFonts w:hint="eastAsia" w:ascii="宋体" w:eastAsia="宋体"/>
                <w:b w:val="0"/>
                <w:color w:val="auto"/>
                <w:sz w:val="22"/>
                <w:szCs w:val="22"/>
              </w:rPr>
              <w:t>17</w:t>
            </w:r>
          </w:p>
        </w:tc>
        <w:tc>
          <w:tcPr>
            <w:tcW w:w="8747" w:type="dxa"/>
            <w:noWrap w:val="0"/>
            <w:vAlign w:val="top"/>
          </w:tcPr>
          <w:p w14:paraId="3928FD32">
            <w:pPr>
              <w:autoSpaceDE w:val="0"/>
              <w:autoSpaceDN w:val="0"/>
              <w:adjustRightInd w:val="0"/>
              <w:snapToGrid w:val="0"/>
              <w:spacing w:line="430" w:lineRule="atLeast"/>
              <w:rPr>
                <w:rFonts w:ascii="宋体" w:eastAsia="宋体"/>
                <w:b w:val="0"/>
                <w:color w:val="auto"/>
                <w:sz w:val="22"/>
                <w:szCs w:val="22"/>
              </w:rPr>
            </w:pPr>
            <w:r>
              <w:rPr>
                <w:rFonts w:hint="eastAsia" w:ascii="宋体" w:eastAsia="宋体"/>
                <w:b w:val="0"/>
                <w:color w:val="auto"/>
                <w:sz w:val="22"/>
                <w:szCs w:val="22"/>
              </w:rPr>
              <w:t>供应商针对评分细则，编制目录索引，注明评标细则项目所在响应文件页码。</w:t>
            </w:r>
          </w:p>
        </w:tc>
      </w:tr>
      <w:bookmarkEnd w:id="18"/>
      <w:bookmarkEnd w:id="19"/>
    </w:tbl>
    <w:p w14:paraId="4C324C89">
      <w:pPr>
        <w:autoSpaceDE w:val="0"/>
        <w:autoSpaceDN w:val="0"/>
        <w:adjustRightInd w:val="0"/>
        <w:snapToGrid w:val="0"/>
        <w:spacing w:line="360" w:lineRule="exact"/>
        <w:rPr>
          <w:rFonts w:hint="eastAsia" w:ascii="宋体" w:eastAsia="宋体"/>
          <w:b w:val="0"/>
          <w:color w:val="auto"/>
          <w:sz w:val="22"/>
        </w:rPr>
      </w:pPr>
      <w:bookmarkStart w:id="20" w:name="_Toc132122115"/>
      <w:bookmarkStart w:id="21" w:name="_Toc132122412"/>
      <w:bookmarkStart w:id="22" w:name="_Toc132125574"/>
      <w:bookmarkStart w:id="23" w:name="_Toc132122416"/>
      <w:bookmarkStart w:id="24" w:name="_Toc132126154"/>
      <w:bookmarkStart w:id="25" w:name="_Toc132123838"/>
      <w:bookmarkStart w:id="26" w:name="_Toc132123439"/>
      <w:bookmarkStart w:id="27" w:name="_Toc132123547"/>
      <w:bookmarkStart w:id="28" w:name="_Toc132655776"/>
      <w:bookmarkStart w:id="29" w:name="_Toc132123881"/>
      <w:bookmarkStart w:id="30" w:name="_Toc132125095"/>
      <w:bookmarkStart w:id="31" w:name="_Toc132125037"/>
      <w:bookmarkStart w:id="32" w:name="_Toc132125983"/>
      <w:bookmarkStart w:id="33" w:name="_Toc132124594"/>
      <w:bookmarkStart w:id="34" w:name="_Toc132125151"/>
      <w:bookmarkStart w:id="35" w:name="_Toc132123634"/>
      <w:bookmarkStart w:id="36" w:name="_Toc132122119"/>
      <w:r>
        <w:rPr>
          <w:rFonts w:hint="eastAsia" w:ascii="宋体" w:eastAsia="宋体"/>
          <w:b w:val="0"/>
          <w:color w:val="auto"/>
          <w:sz w:val="22"/>
        </w:rPr>
        <w:t>3、投标内容填写说明</w:t>
      </w:r>
    </w:p>
    <w:p w14:paraId="529B4340">
      <w:pPr>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3.1投标文件格式</w:t>
      </w:r>
    </w:p>
    <w:p w14:paraId="6AED3B6C">
      <w:pPr>
        <w:autoSpaceDE w:val="0"/>
        <w:autoSpaceDN w:val="0"/>
        <w:adjustRightInd w:val="0"/>
        <w:spacing w:line="460" w:lineRule="atLeast"/>
        <w:ind w:firstLine="440" w:firstLineChars="200"/>
        <w:textAlignment w:val="bottom"/>
        <w:rPr>
          <w:rFonts w:hint="eastAsia" w:ascii="宋体" w:eastAsia="宋体"/>
          <w:color w:val="auto"/>
          <w:sz w:val="22"/>
        </w:rPr>
      </w:pPr>
      <w:r>
        <w:rPr>
          <w:rFonts w:hint="eastAsia" w:ascii="宋体" w:eastAsia="宋体"/>
          <w:b w:val="0"/>
          <w:color w:val="auto"/>
          <w:sz w:val="22"/>
        </w:rPr>
        <w:t>供应商应按照招标文件第三部分第三款第2条（上表）所列出的内容及格式</w:t>
      </w:r>
      <w:r>
        <w:rPr>
          <w:rFonts w:hint="eastAsia" w:ascii="宋体" w:eastAsia="宋体"/>
          <w:color w:val="auto"/>
          <w:sz w:val="22"/>
        </w:rPr>
        <w:t>逐一按顺序</w:t>
      </w:r>
      <w:r>
        <w:rPr>
          <w:rFonts w:hint="eastAsia" w:ascii="宋体" w:eastAsia="宋体"/>
          <w:b w:val="0"/>
          <w:color w:val="auto"/>
          <w:sz w:val="22"/>
        </w:rPr>
        <w:t>组成投标文件.</w:t>
      </w:r>
    </w:p>
    <w:p w14:paraId="7F48FDCE">
      <w:pPr>
        <w:autoSpaceDE w:val="0"/>
        <w:autoSpaceDN w:val="0"/>
        <w:adjustRightInd w:val="0"/>
        <w:spacing w:line="460" w:lineRule="atLeast"/>
        <w:ind w:firstLine="442" w:firstLineChars="200"/>
        <w:textAlignment w:val="bottom"/>
        <w:rPr>
          <w:rFonts w:hint="eastAsia" w:ascii="宋体" w:eastAsia="宋体"/>
          <w:b w:val="0"/>
          <w:color w:val="auto"/>
          <w:sz w:val="22"/>
        </w:rPr>
      </w:pPr>
      <w:r>
        <w:rPr>
          <w:rFonts w:hint="eastAsia" w:ascii="新宋体" w:hAnsi="新宋体" w:eastAsia="新宋体" w:cs="新宋体"/>
          <w:color w:val="auto"/>
          <w:sz w:val="22"/>
          <w:szCs w:val="22"/>
        </w:rPr>
        <w:t>1）电子投标文件按政采云平台供应商项目采购-电子招投标操作指南（网址：https://help.zcygov.cn/web/site_2/2018/12-28/2573.html）及本招标文件要求制作、加密。</w:t>
      </w:r>
    </w:p>
    <w:p w14:paraId="39785E4E">
      <w:pPr>
        <w:autoSpaceDE w:val="0"/>
        <w:autoSpaceDN w:val="0"/>
        <w:adjustRightInd w:val="0"/>
        <w:spacing w:line="460" w:lineRule="atLeast"/>
        <w:ind w:firstLine="440" w:firstLineChars="200"/>
        <w:textAlignment w:val="bottom"/>
        <w:rPr>
          <w:rFonts w:hint="eastAsia"/>
          <w:color w:val="auto"/>
        </w:rPr>
      </w:pPr>
      <w:r>
        <w:rPr>
          <w:rFonts w:hint="eastAsia" w:ascii="宋体" w:eastAsia="宋体"/>
          <w:b w:val="0"/>
          <w:color w:val="auto"/>
          <w:sz w:val="22"/>
        </w:rPr>
        <w:t>3.2开标一览表为在</w:t>
      </w:r>
      <w:r>
        <w:rPr>
          <w:rFonts w:hint="eastAsia" w:ascii="宋体" w:eastAsia="宋体" w:cs="Arial"/>
          <w:b w:val="0"/>
          <w:color w:val="auto"/>
          <w:sz w:val="22"/>
          <w:szCs w:val="22"/>
        </w:rPr>
        <w:t>商务标</w:t>
      </w:r>
      <w:r>
        <w:rPr>
          <w:rFonts w:hint="eastAsia" w:ascii="宋体" w:eastAsia="宋体"/>
          <w:b w:val="0"/>
          <w:color w:val="auto"/>
          <w:sz w:val="22"/>
        </w:rPr>
        <w:t>开标仪式上的内容，供应商需按格式填写，统一规格，不得自行增减内容。</w:t>
      </w:r>
    </w:p>
    <w:p w14:paraId="7A9D9E27">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4、投标报价</w:t>
      </w:r>
      <w:bookmarkEnd w:id="20"/>
      <w:bookmarkEnd w:id="21"/>
    </w:p>
    <w:p w14:paraId="2218132A">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bookmarkStart w:id="37" w:name="_Toc132122413"/>
      <w:bookmarkStart w:id="38" w:name="_Toc132122116"/>
      <w:r>
        <w:rPr>
          <w:rFonts w:hint="eastAsia" w:ascii="宋体" w:eastAsia="宋体"/>
          <w:b w:val="0"/>
          <w:bCs w:val="0"/>
          <w:color w:val="auto"/>
          <w:sz w:val="22"/>
          <w:szCs w:val="22"/>
        </w:rPr>
        <w:t>4.1、供应商应按招标文件中《开标一览表》填写报价。</w:t>
      </w:r>
    </w:p>
    <w:p w14:paraId="3871E26F">
      <w:pPr>
        <w:autoSpaceDE w:val="0"/>
        <w:autoSpaceDN w:val="0"/>
        <w:adjustRightInd w:val="0"/>
        <w:spacing w:line="45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4.2、本次招标只允许有一个报价，有选择的报价将不予接受。</w:t>
      </w:r>
    </w:p>
    <w:p w14:paraId="4F7F8B9C">
      <w:pPr>
        <w:autoSpaceDE w:val="0"/>
        <w:autoSpaceDN w:val="0"/>
        <w:adjustRightInd w:val="0"/>
        <w:spacing w:line="45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4.3、</w:t>
      </w:r>
      <w:r>
        <w:rPr>
          <w:rFonts w:hint="eastAsia" w:ascii="宋体" w:eastAsia="宋体"/>
          <w:b w:val="0"/>
          <w:color w:val="auto"/>
          <w:sz w:val="22"/>
          <w:szCs w:val="22"/>
        </w:rPr>
        <w:t>本次采购只有一次报价的机会，报价为壹年养护服务管理全部费用。供应商应在各自技术和商务占优势的基础上并充分考虑本项目的重要性，提供对采购人最优惠的报价报价。</w:t>
      </w:r>
    </w:p>
    <w:p w14:paraId="4AB94B3F">
      <w:pPr>
        <w:autoSpaceDE w:val="0"/>
        <w:autoSpaceDN w:val="0"/>
        <w:adjustRightInd w:val="0"/>
        <w:spacing w:line="450" w:lineRule="atLeast"/>
        <w:ind w:firstLine="440" w:firstLineChars="200"/>
        <w:textAlignment w:val="bottom"/>
        <w:rPr>
          <w:rFonts w:ascii="宋体" w:eastAsia="宋体"/>
          <w:b w:val="0"/>
          <w:bCs w:val="0"/>
          <w:color w:val="auto"/>
          <w:sz w:val="22"/>
          <w:szCs w:val="22"/>
        </w:rPr>
      </w:pPr>
      <w:r>
        <w:rPr>
          <w:rFonts w:hint="eastAsia" w:ascii="宋体" w:eastAsia="宋体"/>
          <w:b w:val="0"/>
          <w:bCs w:val="0"/>
          <w:color w:val="auto"/>
          <w:sz w:val="22"/>
          <w:szCs w:val="22"/>
        </w:rPr>
        <w:t>4.4、投标报价应按包含以下费用。</w:t>
      </w:r>
    </w:p>
    <w:p w14:paraId="44012A31">
      <w:pPr>
        <w:numPr>
          <w:ilvl w:val="0"/>
          <w:numId w:val="3"/>
        </w:numPr>
        <w:tabs>
          <w:tab w:val="left" w:pos="965"/>
          <w:tab w:val="left" w:pos="1025"/>
          <w:tab w:val="clear" w:pos="425"/>
        </w:tabs>
        <w:adjustRightInd w:val="0"/>
        <w:spacing w:line="45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服务价格</w:t>
      </w:r>
    </w:p>
    <w:p w14:paraId="39512C4D">
      <w:pPr>
        <w:numPr>
          <w:ilvl w:val="0"/>
          <w:numId w:val="3"/>
        </w:numPr>
        <w:tabs>
          <w:tab w:val="left" w:pos="965"/>
          <w:tab w:val="left" w:pos="1025"/>
          <w:tab w:val="clear" w:pos="425"/>
        </w:tabs>
        <w:adjustRightInd w:val="0"/>
        <w:spacing w:line="45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关税、增值税等其它税，须将税费及税率单列</w:t>
      </w:r>
    </w:p>
    <w:p w14:paraId="2E6DEBBE">
      <w:pPr>
        <w:numPr>
          <w:ilvl w:val="0"/>
          <w:numId w:val="3"/>
        </w:numPr>
        <w:tabs>
          <w:tab w:val="left" w:pos="965"/>
          <w:tab w:val="left" w:pos="1025"/>
          <w:tab w:val="clear" w:pos="425"/>
        </w:tabs>
        <w:adjustRightInd w:val="0"/>
        <w:spacing w:line="450" w:lineRule="atLeast"/>
        <w:ind w:left="630" w:leftChars="300"/>
        <w:rPr>
          <w:rFonts w:ascii="宋体" w:eastAsia="宋体" w:cs="Arial"/>
          <w:b w:val="0"/>
          <w:color w:val="auto"/>
          <w:sz w:val="22"/>
          <w:szCs w:val="22"/>
        </w:rPr>
      </w:pPr>
      <w:r>
        <w:rPr>
          <w:rFonts w:hint="eastAsia" w:ascii="宋体" w:eastAsia="宋体" w:cs="Arial"/>
          <w:b w:val="0"/>
          <w:color w:val="auto"/>
          <w:sz w:val="22"/>
          <w:szCs w:val="22"/>
        </w:rPr>
        <w:t>代理服务费、其他费用</w:t>
      </w:r>
    </w:p>
    <w:p w14:paraId="0DDC106A">
      <w:pPr>
        <w:autoSpaceDE w:val="0"/>
        <w:autoSpaceDN w:val="0"/>
        <w:adjustRightInd w:val="0"/>
        <w:spacing w:line="460" w:lineRule="atLeast"/>
        <w:ind w:firstLine="442" w:firstLineChars="200"/>
        <w:textAlignment w:val="bottom"/>
        <w:rPr>
          <w:rFonts w:hint="eastAsia" w:ascii="宋体" w:eastAsia="宋体"/>
          <w:bCs w:val="0"/>
          <w:color w:val="auto"/>
          <w:sz w:val="22"/>
          <w:szCs w:val="22"/>
          <w:u w:val="single"/>
        </w:rPr>
      </w:pPr>
      <w:r>
        <w:rPr>
          <w:rFonts w:hint="eastAsia" w:ascii="宋体" w:eastAsia="宋体"/>
          <w:bCs w:val="0"/>
          <w:color w:val="auto"/>
          <w:sz w:val="22"/>
          <w:szCs w:val="22"/>
          <w:u w:val="single"/>
        </w:rPr>
        <w:t>供应商在投标报价中应充分考虑所有可能发生的费用，否则采购人将视投标总价中已包括所有费用。</w:t>
      </w:r>
    </w:p>
    <w:p w14:paraId="1B414D47">
      <w:pPr>
        <w:autoSpaceDE w:val="0"/>
        <w:autoSpaceDN w:val="0"/>
        <w:adjustRightInd w:val="0"/>
        <w:spacing w:line="460" w:lineRule="atLeast"/>
        <w:ind w:firstLine="442" w:firstLineChars="200"/>
        <w:textAlignment w:val="bottom"/>
        <w:rPr>
          <w:rFonts w:hint="eastAsia" w:ascii="宋体" w:eastAsia="宋体"/>
          <w:bCs w:val="0"/>
          <w:color w:val="auto"/>
          <w:sz w:val="22"/>
          <w:szCs w:val="22"/>
          <w:u w:val="single"/>
        </w:rPr>
      </w:pPr>
      <w:r>
        <w:rPr>
          <w:rFonts w:hint="eastAsia" w:ascii="宋体" w:eastAsia="宋体"/>
          <w:bCs w:val="0"/>
          <w:color w:val="auto"/>
          <w:sz w:val="22"/>
          <w:szCs w:val="22"/>
          <w:u w:val="single"/>
        </w:rPr>
        <w:t>供应商对在合同执行中，除上述费用及招标文件规定的由中标供应商负责的工作范围以外需要采购人协调或提供便利的工作应当在投标文件中说明。</w:t>
      </w:r>
    </w:p>
    <w:p w14:paraId="3AFA9542">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5、采购人要求分类报价是为了方便评标，但在任何情况下不限制采购人以其认为最合适的条款签订合同的权利。</w:t>
      </w:r>
    </w:p>
    <w:p w14:paraId="02FF74DC">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6、投标保证金</w:t>
      </w:r>
      <w:bookmarkEnd w:id="37"/>
      <w:bookmarkEnd w:id="38"/>
      <w:r>
        <w:rPr>
          <w:rFonts w:hint="eastAsia" w:ascii="宋体" w:eastAsia="宋体"/>
          <w:b w:val="0"/>
          <w:bCs w:val="0"/>
          <w:color w:val="auto"/>
          <w:sz w:val="22"/>
          <w:szCs w:val="22"/>
        </w:rPr>
        <w:t>：无需提供</w:t>
      </w:r>
    </w:p>
    <w:p w14:paraId="099C6A37">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bookmarkStart w:id="39" w:name="_Toc132122414"/>
      <w:bookmarkStart w:id="40" w:name="_Toc132122117"/>
      <w:r>
        <w:rPr>
          <w:rFonts w:hint="eastAsia" w:ascii="宋体" w:eastAsia="宋体"/>
          <w:b w:val="0"/>
          <w:bCs w:val="0"/>
          <w:color w:val="auto"/>
          <w:sz w:val="22"/>
          <w:szCs w:val="22"/>
        </w:rPr>
        <w:t>7、投标文件的有效期</w:t>
      </w:r>
      <w:bookmarkEnd w:id="39"/>
      <w:bookmarkEnd w:id="40"/>
    </w:p>
    <w:p w14:paraId="10BFDF6E">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7.1 自投标截止时间起90天内，投标文件应保持有效。有效期短于这个规定期限的投标将被拒绝。</w:t>
      </w:r>
    </w:p>
    <w:p w14:paraId="56B746ED">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7.2 在特殊情况下，采购人可与供应商协商延长投标文件的有效期，这种要求和答复均应以书面形式进行。</w:t>
      </w:r>
    </w:p>
    <w:p w14:paraId="5749B780">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7.3 供应商可拒绝接受延期要求。同意延长有效期的供应商不能修改投标文件。</w:t>
      </w:r>
    </w:p>
    <w:p w14:paraId="12346D03">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bookmarkStart w:id="41" w:name="_Toc132122118"/>
      <w:bookmarkStart w:id="42" w:name="_Toc132122415"/>
      <w:r>
        <w:rPr>
          <w:rFonts w:hint="eastAsia" w:ascii="宋体" w:eastAsia="宋体"/>
          <w:b w:val="0"/>
          <w:bCs w:val="0"/>
          <w:color w:val="auto"/>
          <w:sz w:val="22"/>
          <w:szCs w:val="22"/>
        </w:rPr>
        <w:t>8、投标文件的签署</w:t>
      </w:r>
      <w:bookmarkEnd w:id="41"/>
      <w:bookmarkEnd w:id="42"/>
    </w:p>
    <w:p w14:paraId="48FDF354">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8.1投标文件不得涂改和增删，如有错漏必须修改，修改处须由同一签署人签字或盖章。由于字迹模糊或表达不清引起的后果由供应商负责。</w:t>
      </w:r>
    </w:p>
    <w:p w14:paraId="0D2B408A">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8.2 投标文件须由供应商盖章并由法定代表人或法定代表人授权代表签署，供应商应写全称。</w:t>
      </w:r>
    </w:p>
    <w:p w14:paraId="2E88060F">
      <w:pPr>
        <w:widowControl/>
        <w:spacing w:line="460" w:lineRule="atLeast"/>
        <w:jc w:val="left"/>
        <w:rPr>
          <w:rFonts w:hint="eastAsia" w:ascii="宋体" w:eastAsia="宋体"/>
          <w:bCs w:val="0"/>
          <w:color w:val="auto"/>
          <w:sz w:val="22"/>
          <w:szCs w:val="22"/>
        </w:rPr>
      </w:pPr>
      <w:r>
        <w:rPr>
          <w:rFonts w:hint="eastAsia" w:ascii="宋体" w:eastAsia="宋体" w:cs="Times New Roman"/>
          <w:bCs w:val="0"/>
          <w:color w:val="auto"/>
          <w:sz w:val="22"/>
          <w:szCs w:val="22"/>
        </w:rPr>
        <w:t>五、</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Start w:id="43" w:name="_Toc132125575"/>
      <w:bookmarkStart w:id="44" w:name="_Toc132124595"/>
      <w:bookmarkStart w:id="45" w:name="_Toc132125152"/>
      <w:bookmarkStart w:id="46" w:name="_Toc132122120"/>
      <w:bookmarkStart w:id="47" w:name="_Toc132126155"/>
      <w:bookmarkStart w:id="48" w:name="_Toc132122417"/>
      <w:bookmarkStart w:id="49" w:name="_Toc132125984"/>
      <w:bookmarkStart w:id="50" w:name="_Toc132123548"/>
      <w:bookmarkStart w:id="51" w:name="_Toc132123635"/>
      <w:bookmarkStart w:id="52" w:name="_Toc132123440"/>
      <w:bookmarkStart w:id="53" w:name="_Toc132125096"/>
      <w:bookmarkStart w:id="54" w:name="_Toc132123882"/>
      <w:bookmarkStart w:id="55" w:name="_Toc132655777"/>
      <w:bookmarkStart w:id="56" w:name="_Toc132125038"/>
      <w:bookmarkStart w:id="57" w:name="_Toc132123839"/>
      <w:r>
        <w:rPr>
          <w:rFonts w:hint="eastAsia" w:ascii="宋体" w:eastAsia="宋体"/>
          <w:bCs w:val="0"/>
          <w:color w:val="auto"/>
          <w:sz w:val="22"/>
          <w:szCs w:val="22"/>
        </w:rPr>
        <w:t>投标文件的密封与递交</w:t>
      </w:r>
    </w:p>
    <w:p w14:paraId="601AF459">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1、投标文件的递交</w:t>
      </w:r>
    </w:p>
    <w:p w14:paraId="5F750934">
      <w:pPr>
        <w:tabs>
          <w:tab w:val="left" w:pos="0"/>
          <w:tab w:val="left" w:pos="900"/>
          <w:tab w:val="left" w:pos="7020"/>
          <w:tab w:val="left" w:pos="8460"/>
        </w:tabs>
        <w:snapToGrid w:val="0"/>
        <w:spacing w:line="500" w:lineRule="exact"/>
        <w:ind w:firstLine="442" w:firstLineChars="200"/>
        <w:rPr>
          <w:rFonts w:hint="eastAsia" w:ascii="宋体" w:eastAsia="宋体"/>
          <w:color w:val="auto"/>
          <w:sz w:val="22"/>
          <w:szCs w:val="22"/>
        </w:rPr>
      </w:pPr>
      <w:r>
        <w:rPr>
          <w:rFonts w:hint="eastAsia" w:ascii="宋体" w:eastAsia="宋体"/>
          <w:color w:val="auto"/>
          <w:sz w:val="22"/>
          <w:szCs w:val="22"/>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投标文件将被拒收。</w:t>
      </w:r>
    </w:p>
    <w:p w14:paraId="6A72CFDF">
      <w:pPr>
        <w:spacing w:line="400" w:lineRule="exact"/>
        <w:ind w:firstLine="442" w:firstLineChars="200"/>
        <w:rPr>
          <w:rFonts w:hint="eastAsia" w:ascii="宋体" w:eastAsia="宋体"/>
          <w:color w:val="auto"/>
          <w:sz w:val="22"/>
          <w:szCs w:val="22"/>
        </w:rPr>
      </w:pPr>
      <w:r>
        <w:rPr>
          <w:rFonts w:hint="eastAsia" w:ascii="宋体" w:eastAsia="宋体"/>
          <w:color w:val="auto"/>
          <w:sz w:val="22"/>
          <w:szCs w:val="22"/>
        </w:rPr>
        <w:t>1.电子投标文件上传的地点和截止时间</w:t>
      </w:r>
    </w:p>
    <w:p w14:paraId="749F699B">
      <w:pPr>
        <w:spacing w:line="400" w:lineRule="exact"/>
        <w:ind w:firstLine="442" w:firstLineChars="200"/>
        <w:rPr>
          <w:rFonts w:hint="eastAsia" w:ascii="宋体" w:eastAsia="宋体"/>
          <w:color w:val="auto"/>
          <w:sz w:val="22"/>
          <w:szCs w:val="22"/>
        </w:rPr>
      </w:pPr>
      <w:r>
        <w:rPr>
          <w:rFonts w:hint="eastAsia" w:ascii="宋体" w:eastAsia="宋体"/>
          <w:color w:val="auto"/>
          <w:sz w:val="22"/>
          <w:szCs w:val="22"/>
        </w:rPr>
        <w:t>投标人应于投标截止时间前在“政采云”上自行加密上传电子投标文件，逾期上传或未按要求上传的投标文件将予以拒收。</w:t>
      </w:r>
    </w:p>
    <w:p w14:paraId="2419EDAF">
      <w:pPr>
        <w:spacing w:line="400" w:lineRule="exact"/>
        <w:ind w:firstLine="442" w:firstLineChars="200"/>
        <w:rPr>
          <w:rFonts w:hint="eastAsia" w:ascii="宋体" w:eastAsia="宋体"/>
          <w:color w:val="auto"/>
          <w:sz w:val="22"/>
          <w:szCs w:val="22"/>
        </w:rPr>
      </w:pPr>
      <w:r>
        <w:rPr>
          <w:rFonts w:hint="eastAsia" w:ascii="宋体" w:eastAsia="宋体"/>
          <w:color w:val="auto"/>
          <w:sz w:val="22"/>
          <w:szCs w:val="22"/>
        </w:rPr>
        <w:t>2.迟交的投标文件</w:t>
      </w:r>
    </w:p>
    <w:p w14:paraId="27031EF1">
      <w:pPr>
        <w:spacing w:line="400" w:lineRule="exact"/>
        <w:ind w:firstLine="442" w:firstLineChars="200"/>
        <w:rPr>
          <w:rFonts w:hint="eastAsia" w:ascii="宋体" w:eastAsia="宋体"/>
          <w:color w:val="auto"/>
          <w:sz w:val="22"/>
          <w:szCs w:val="22"/>
        </w:rPr>
      </w:pPr>
      <w:r>
        <w:rPr>
          <w:rFonts w:hint="eastAsia" w:ascii="宋体" w:eastAsia="宋体"/>
          <w:color w:val="auto"/>
          <w:sz w:val="22"/>
          <w:szCs w:val="22"/>
        </w:rPr>
        <w:t>采购代理机构在规定的投标截止时间以后“政采云平台”将不接收投标文件。</w:t>
      </w:r>
    </w:p>
    <w:p w14:paraId="3F7FA700">
      <w:pPr>
        <w:spacing w:line="400" w:lineRule="exact"/>
        <w:ind w:firstLine="442" w:firstLineChars="200"/>
        <w:rPr>
          <w:rFonts w:hint="eastAsia" w:ascii="宋体" w:eastAsia="宋体"/>
          <w:color w:val="auto"/>
          <w:sz w:val="22"/>
          <w:szCs w:val="22"/>
        </w:rPr>
      </w:pPr>
      <w:r>
        <w:rPr>
          <w:rFonts w:hint="eastAsia" w:ascii="宋体" w:eastAsia="宋体"/>
          <w:color w:val="auto"/>
          <w:sz w:val="22"/>
          <w:szCs w:val="22"/>
        </w:rPr>
        <w:t>3.投标文件解密</w:t>
      </w:r>
    </w:p>
    <w:p w14:paraId="1036F1D0">
      <w:pPr>
        <w:spacing w:line="400" w:lineRule="exact"/>
        <w:ind w:firstLine="442" w:firstLineChars="200"/>
        <w:rPr>
          <w:rFonts w:hint="eastAsia" w:ascii="宋体" w:eastAsia="宋体"/>
          <w:color w:val="auto"/>
          <w:sz w:val="22"/>
          <w:szCs w:val="22"/>
        </w:rPr>
      </w:pPr>
      <w:r>
        <w:rPr>
          <w:rFonts w:hint="eastAsia" w:ascii="宋体" w:eastAsia="宋体"/>
          <w:color w:val="auto"/>
          <w:sz w:val="22"/>
          <w:szCs w:val="22"/>
        </w:rPr>
        <w:t>开标时间后，投标人使用制作投标文件的CA登录政采云平台，用“项目采购-开标评标”功能对电子投标文件进行在线解密。在线解密电子投标文件时间为开标时间起</w:t>
      </w:r>
      <w:r>
        <w:rPr>
          <w:rFonts w:hint="eastAsia" w:ascii="宋体" w:eastAsia="宋体"/>
          <w:color w:val="auto"/>
          <w:sz w:val="22"/>
          <w:szCs w:val="22"/>
          <w:lang w:val="en-US" w:eastAsia="zh-CN"/>
        </w:rPr>
        <w:t>30分钟</w:t>
      </w:r>
      <w:r>
        <w:rPr>
          <w:rFonts w:hint="eastAsia" w:ascii="宋体" w:eastAsia="宋体"/>
          <w:color w:val="auto"/>
          <w:sz w:val="22"/>
          <w:szCs w:val="22"/>
        </w:rPr>
        <w:t>内。</w:t>
      </w:r>
    </w:p>
    <w:p w14:paraId="779443B9">
      <w:pPr>
        <w:pStyle w:val="32"/>
        <w:snapToGrid w:val="0"/>
        <w:spacing w:line="360" w:lineRule="exact"/>
        <w:ind w:firstLine="442" w:firstLineChars="200"/>
        <w:rPr>
          <w:rFonts w:hint="eastAsia" w:hAnsi="宋体" w:eastAsia="宋体"/>
          <w:color w:val="auto"/>
          <w:sz w:val="22"/>
          <w:szCs w:val="22"/>
          <w:u w:val="single"/>
        </w:rPr>
      </w:pPr>
      <w:r>
        <w:rPr>
          <w:rFonts w:hint="eastAsia" w:hAnsi="宋体" w:eastAsia="宋体"/>
          <w:color w:val="auto"/>
          <w:sz w:val="22"/>
          <w:szCs w:val="22"/>
        </w:rPr>
        <w:t>备注：为确保采购项目顺利实施，避免因政采云上电子投标文件解密失败导致投标人投标无效，投标人可在投标截止时间前将在政</w:t>
      </w:r>
      <w:r>
        <w:rPr>
          <w:rStyle w:val="66"/>
          <w:rFonts w:hint="eastAsia" w:hAnsi="宋体" w:eastAsia="宋体"/>
          <w:b w:val="0"/>
          <w:bCs/>
          <w:color w:val="auto"/>
          <w:sz w:val="22"/>
          <w:szCs w:val="22"/>
        </w:rPr>
        <w:t>采云平台上最后生成的具备电子签章的备份加密投标文件（文件名后缀为备份文件四字的首字母）</w:t>
      </w:r>
      <w:r>
        <w:rPr>
          <w:rFonts w:hint="eastAsia" w:hAnsi="宋体" w:eastAsia="宋体"/>
          <w:color w:val="auto"/>
          <w:sz w:val="22"/>
          <w:szCs w:val="22"/>
        </w:rPr>
        <w:t>以电子邮件方式传送至浙江品信工程项目管理有限公司电子邮箱（269970911</w:t>
      </w:r>
      <w:r>
        <w:rPr>
          <w:rFonts w:hAnsi="宋体" w:eastAsia="宋体"/>
          <w:color w:val="auto"/>
          <w:sz w:val="22"/>
          <w:szCs w:val="22"/>
        </w:rPr>
        <w:t>@qq.com</w:t>
      </w:r>
      <w:r>
        <w:rPr>
          <w:rFonts w:hint="eastAsia" w:hAnsi="宋体" w:eastAsia="宋体"/>
          <w:color w:val="auto"/>
          <w:sz w:val="22"/>
          <w:szCs w:val="22"/>
        </w:rPr>
        <w:t>），传送的备份电子投标文件需打包压缩并加密，加密密码由投标人自行保管，如政采云上电子投标文件出现解密失败情况（在线解密电子投标文件时间为开标时间起</w:t>
      </w:r>
      <w:r>
        <w:rPr>
          <w:rFonts w:hint="eastAsia" w:hAnsi="宋体" w:eastAsia="宋体"/>
          <w:color w:val="auto"/>
          <w:sz w:val="22"/>
          <w:szCs w:val="22"/>
          <w:lang w:val="en-US" w:eastAsia="zh-CN"/>
        </w:rPr>
        <w:t>30分钟</w:t>
      </w:r>
      <w:r>
        <w:rPr>
          <w:rFonts w:hint="eastAsia" w:hAnsi="宋体" w:eastAsia="宋体"/>
          <w:color w:val="auto"/>
          <w:sz w:val="22"/>
          <w:szCs w:val="22"/>
        </w:rPr>
        <w:t>内），投标人可按照自身意愿确认是否同意提供加密密码解密传送至浙江品信工程项目管理有限公司电子邮箱（269970911</w:t>
      </w:r>
      <w:r>
        <w:rPr>
          <w:rFonts w:hAnsi="宋体" w:eastAsia="宋体"/>
          <w:color w:val="auto"/>
          <w:sz w:val="22"/>
          <w:szCs w:val="22"/>
        </w:rPr>
        <w:t>@qq.com</w:t>
      </w:r>
      <w:r>
        <w:rPr>
          <w:rFonts w:hint="eastAsia" w:hAnsi="宋体" w:eastAsia="宋体"/>
          <w:color w:val="auto"/>
          <w:sz w:val="22"/>
          <w:szCs w:val="22"/>
        </w:rPr>
        <w:t>）的备份文件，并以备份文件作为替代电子投标文件，如投标人未按照规定时间（开标时间前）及要求提供有效备份文件，同时政采云上投标文件解密失败的，将导致投标无效。</w:t>
      </w:r>
    </w:p>
    <w:p w14:paraId="585F02F0">
      <w:pPr>
        <w:pStyle w:val="32"/>
        <w:snapToGrid w:val="0"/>
        <w:spacing w:line="360" w:lineRule="exact"/>
        <w:ind w:firstLine="442" w:firstLineChars="200"/>
        <w:rPr>
          <w:rFonts w:hint="eastAsia" w:hAnsi="宋体" w:eastAsia="宋体"/>
          <w:color w:val="auto"/>
          <w:sz w:val="22"/>
          <w:szCs w:val="22"/>
        </w:rPr>
      </w:pPr>
      <w:r>
        <w:rPr>
          <w:rFonts w:hint="eastAsia" w:hAnsi="宋体" w:eastAsia="宋体"/>
          <w:color w:val="auto"/>
          <w:sz w:val="22"/>
          <w:szCs w:val="22"/>
        </w:rPr>
        <w:t>投标人无需在开标当天到达开标现场对电子投标进行解密，可在公司办公场地在规定时间内对电子投标文件进行解密。</w:t>
      </w:r>
    </w:p>
    <w:p w14:paraId="0EC89D71">
      <w:pPr>
        <w:spacing w:line="400" w:lineRule="exact"/>
        <w:ind w:firstLine="442" w:firstLineChars="200"/>
        <w:rPr>
          <w:rFonts w:hint="eastAsia" w:ascii="宋体"/>
          <w:color w:val="auto"/>
          <w:sz w:val="22"/>
          <w:szCs w:val="22"/>
        </w:rPr>
      </w:pPr>
      <w:r>
        <w:rPr>
          <w:rFonts w:hint="eastAsia" w:ascii="宋体" w:eastAsia="宋体"/>
          <w:color w:val="auto"/>
          <w:sz w:val="22"/>
          <w:szCs w:val="22"/>
          <w:u w:val="single"/>
        </w:rPr>
        <w:t>▲电子投标文件解密失败的，且未在规定时间内提交备份电子投标文件的视为投标无效；</w:t>
      </w:r>
    </w:p>
    <w:p w14:paraId="3FBB1DB1">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4、投标截止时间</w:t>
      </w:r>
    </w:p>
    <w:p w14:paraId="1BEFBADF">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4.1投标文件必须在投标文件递交截止时间前送达指定的投标地点。</w:t>
      </w:r>
    </w:p>
    <w:p w14:paraId="67460B63">
      <w:pPr>
        <w:autoSpaceDE w:val="0"/>
        <w:autoSpaceDN w:val="0"/>
        <w:adjustRightInd w:val="0"/>
        <w:spacing w:line="460" w:lineRule="atLeast"/>
        <w:ind w:firstLine="442" w:firstLineChars="200"/>
        <w:textAlignment w:val="bottom"/>
        <w:rPr>
          <w:rFonts w:hint="eastAsia" w:ascii="宋体" w:eastAsia="宋体"/>
          <w:bCs w:val="0"/>
          <w:color w:val="auto"/>
          <w:sz w:val="22"/>
          <w:szCs w:val="22"/>
        </w:rPr>
      </w:pPr>
      <w:r>
        <w:rPr>
          <w:rFonts w:hint="eastAsia" w:ascii="宋体" w:eastAsia="宋体"/>
          <w:bCs w:val="0"/>
          <w:color w:val="auto"/>
          <w:sz w:val="22"/>
          <w:szCs w:val="22"/>
        </w:rPr>
        <w:t>4.2 采购代理机构如因故推迟投标截止时间，应在投标截止前以更正公告形式通知所有供应商。在这种情况下，供应商的权利和义务将受到新的截止时间的约束。</w:t>
      </w:r>
    </w:p>
    <w:p w14:paraId="2F3C6501">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5、投标文件的修改和撤回</w:t>
      </w:r>
    </w:p>
    <w:p w14:paraId="03DE84C5">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5.1</w:t>
      </w:r>
      <w:r>
        <w:rPr>
          <w:rFonts w:ascii="宋体" w:eastAsia="宋体"/>
          <w:b w:val="0"/>
          <w:bCs w:val="0"/>
          <w:color w:val="auto"/>
          <w:sz w:val="22"/>
          <w:szCs w:val="22"/>
        </w:rPr>
        <w:t>投标人在投标截止时间前，可以对所递交的投标文件进行补充、修改或者撤回，并书面通知采购人或者采购代理机构。补充、修改的内容应当按照招标文件要求签署、盖章、密封后，作为投标文件的组成部分</w:t>
      </w:r>
    </w:p>
    <w:p w14:paraId="64119CAB">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6、投标文件的递交</w:t>
      </w:r>
    </w:p>
    <w:p w14:paraId="255D2C0C">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递交投标文件时，需满足以下要求，否则该投标文件予以拒绝：</w:t>
      </w:r>
    </w:p>
    <w:p w14:paraId="41E8A49E">
      <w:pPr>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6.1 在投标截止时间之前递交。</w:t>
      </w:r>
    </w:p>
    <w:p w14:paraId="315CFBCD">
      <w:pPr>
        <w:spacing w:line="460" w:lineRule="exact"/>
        <w:ind w:firstLine="442"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6.2电子投标文件解密成功。</w:t>
      </w:r>
    </w:p>
    <w:p w14:paraId="5B5CB323">
      <w:pPr>
        <w:spacing w:line="460" w:lineRule="exact"/>
        <w:ind w:firstLine="442" w:firstLineChars="200"/>
        <w:rPr>
          <w:rFonts w:hint="eastAsia" w:eastAsia="宋体"/>
          <w:color w:val="auto"/>
          <w:sz w:val="22"/>
          <w:szCs w:val="22"/>
        </w:rPr>
      </w:pPr>
      <w:r>
        <w:rPr>
          <w:rFonts w:hint="eastAsia" w:ascii="新宋体" w:hAnsi="新宋体" w:eastAsia="新宋体" w:cs="新宋体"/>
          <w:color w:val="auto"/>
          <w:sz w:val="22"/>
          <w:szCs w:val="22"/>
        </w:rPr>
        <w:t>6.3电子投标文件按规定要求提供电子签章。</w:t>
      </w:r>
    </w:p>
    <w:p w14:paraId="4457D7F2">
      <w:pPr>
        <w:widowControl/>
        <w:spacing w:line="460" w:lineRule="atLeast"/>
        <w:jc w:val="left"/>
        <w:rPr>
          <w:rFonts w:hint="eastAsia" w:ascii="宋体" w:eastAsia="宋体"/>
          <w:bCs w:val="0"/>
          <w:color w:val="auto"/>
          <w:sz w:val="22"/>
          <w:szCs w:val="22"/>
        </w:rPr>
      </w:pPr>
      <w:r>
        <w:rPr>
          <w:rFonts w:hint="eastAsia" w:ascii="宋体" w:eastAsia="宋体" w:cs="Times New Roman"/>
          <w:bCs w:val="0"/>
          <w:color w:val="auto"/>
          <w:sz w:val="22"/>
          <w:szCs w:val="22"/>
        </w:rPr>
        <w:t>六、</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rFonts w:hint="eastAsia" w:ascii="宋体" w:eastAsia="宋体"/>
          <w:bCs w:val="0"/>
          <w:color w:val="auto"/>
          <w:sz w:val="22"/>
          <w:szCs w:val="22"/>
        </w:rPr>
        <w:t>开标和评标</w:t>
      </w:r>
    </w:p>
    <w:p w14:paraId="3A9788AF">
      <w:pPr>
        <w:spacing w:line="360" w:lineRule="exact"/>
        <w:ind w:firstLine="442"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1.评标委员会</w:t>
      </w:r>
    </w:p>
    <w:p w14:paraId="5C69E104">
      <w:pPr>
        <w:spacing w:line="360" w:lineRule="exact"/>
        <w:ind w:firstLine="442"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采购人依法组建评标委员会。评标委员会的成员在评标过程中必须严格遵守《中华人民共和国政府采购法》等有关法律、法规的规定。</w:t>
      </w:r>
    </w:p>
    <w:p w14:paraId="029D8F57">
      <w:pPr>
        <w:spacing w:line="360" w:lineRule="exact"/>
        <w:ind w:firstLine="442"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2.评标过程的保密性</w:t>
      </w:r>
    </w:p>
    <w:p w14:paraId="0E3B321D">
      <w:pPr>
        <w:spacing w:line="360" w:lineRule="exact"/>
        <w:ind w:firstLine="442"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rPr>
        <w:t>▲2.1开标后直至向中标人授予合同时止，凡与评审有关的资料均不得向投标人及与评标无关人员透漏。如果投标人在评标过程中试图向采购人和采购人施加影响，其投标将被拒绝。</w:t>
      </w:r>
    </w:p>
    <w:p w14:paraId="35FA158F">
      <w:pPr>
        <w:spacing w:line="360" w:lineRule="exact"/>
        <w:ind w:left="420" w:leftChars="200"/>
        <w:rPr>
          <w:rFonts w:hint="eastAsia" w:ascii="宋体" w:eastAsia="宋体"/>
          <w:color w:val="auto"/>
          <w:sz w:val="22"/>
          <w:szCs w:val="22"/>
        </w:rPr>
      </w:pPr>
      <w:r>
        <w:rPr>
          <w:rFonts w:hint="eastAsia" w:ascii="宋体" w:eastAsia="宋体"/>
          <w:color w:val="auto"/>
          <w:sz w:val="22"/>
          <w:szCs w:val="22"/>
        </w:rPr>
        <w:t>3.开标</w:t>
      </w:r>
    </w:p>
    <w:p w14:paraId="174BF734">
      <w:pPr>
        <w:pStyle w:val="164"/>
        <w:snapToGrid w:val="0"/>
        <w:spacing w:line="360" w:lineRule="exact"/>
        <w:ind w:firstLine="440" w:firstLineChars="200"/>
        <w:rPr>
          <w:rFonts w:hint="eastAsia" w:hAnsi="宋体" w:cs="宋体"/>
          <w:color w:val="auto"/>
          <w:sz w:val="22"/>
          <w:szCs w:val="22"/>
        </w:rPr>
      </w:pPr>
      <w:r>
        <w:rPr>
          <w:rFonts w:hint="eastAsia" w:hAnsi="宋体" w:cs="宋体"/>
          <w:color w:val="auto"/>
          <w:sz w:val="22"/>
          <w:szCs w:val="22"/>
        </w:rPr>
        <w:t>本项目实行电子开评标，投标人无需前往开评标现场，只需在规定时间内在“政采云”平台上上传电子投标文件。</w:t>
      </w:r>
    </w:p>
    <w:p w14:paraId="3A0EF2B7">
      <w:pPr>
        <w:pStyle w:val="164"/>
        <w:snapToGrid w:val="0"/>
        <w:spacing w:line="360" w:lineRule="exact"/>
        <w:ind w:firstLine="440" w:firstLineChars="200"/>
        <w:rPr>
          <w:rFonts w:hint="eastAsia" w:hAnsi="宋体" w:cs="宋体"/>
          <w:color w:val="auto"/>
          <w:sz w:val="22"/>
          <w:szCs w:val="22"/>
        </w:rPr>
      </w:pPr>
      <w:r>
        <w:rPr>
          <w:rFonts w:hint="eastAsia" w:hAnsi="宋体" w:cs="宋体"/>
          <w:color w:val="auto"/>
          <w:sz w:val="22"/>
          <w:szCs w:val="22"/>
        </w:rPr>
        <w:t>3.1开标准备</w:t>
      </w:r>
    </w:p>
    <w:p w14:paraId="6B3FD0FF">
      <w:pPr>
        <w:pStyle w:val="164"/>
        <w:snapToGrid w:val="0"/>
        <w:spacing w:line="360" w:lineRule="exact"/>
        <w:ind w:firstLine="440" w:firstLineChars="200"/>
        <w:rPr>
          <w:rFonts w:hint="eastAsia" w:hAnsi="宋体" w:cs="宋体"/>
          <w:color w:val="auto"/>
          <w:sz w:val="22"/>
          <w:szCs w:val="22"/>
        </w:rPr>
      </w:pPr>
      <w:r>
        <w:rPr>
          <w:rFonts w:hint="eastAsia" w:hAnsi="宋体" w:cs="宋体"/>
          <w:color w:val="auto"/>
          <w:sz w:val="22"/>
          <w:szCs w:val="22"/>
        </w:rPr>
        <w:t>①制订开标、评审工作的组织方案，落实工作场地、设施，检查录音录像采集设备运行情况。采用电子评审方式的，验证电子评审系统是否正常运行。</w:t>
      </w:r>
    </w:p>
    <w:p w14:paraId="297B641E">
      <w:pPr>
        <w:pStyle w:val="164"/>
        <w:snapToGrid w:val="0"/>
        <w:spacing w:line="360" w:lineRule="exact"/>
        <w:ind w:firstLine="440" w:firstLineChars="200"/>
        <w:rPr>
          <w:rFonts w:hint="eastAsia" w:hAnsi="宋体" w:cs="宋体"/>
          <w:color w:val="auto"/>
          <w:sz w:val="22"/>
          <w:szCs w:val="22"/>
        </w:rPr>
      </w:pPr>
      <w:r>
        <w:rPr>
          <w:rFonts w:hint="eastAsia" w:hAnsi="宋体" w:cs="宋体"/>
          <w:color w:val="auto"/>
          <w:sz w:val="22"/>
          <w:szCs w:val="22"/>
        </w:rPr>
        <w:t>②通知或邀请相关单位和人员出席开标、评审活动（按规定由相关监管部门或其授权机构随机抽取、通知的政府采购评审专家除外）。</w:t>
      </w:r>
    </w:p>
    <w:p w14:paraId="3BA679F8">
      <w:pPr>
        <w:pStyle w:val="164"/>
        <w:snapToGrid w:val="0"/>
        <w:spacing w:line="360" w:lineRule="exact"/>
        <w:ind w:firstLine="440" w:firstLineChars="200"/>
        <w:rPr>
          <w:rFonts w:hint="eastAsia" w:hAnsi="宋体" w:cs="宋体"/>
          <w:color w:val="auto"/>
          <w:sz w:val="22"/>
          <w:szCs w:val="22"/>
        </w:rPr>
      </w:pPr>
      <w:r>
        <w:rPr>
          <w:rFonts w:hint="eastAsia" w:hAnsi="宋体" w:cs="宋体"/>
          <w:color w:val="auto"/>
          <w:sz w:val="22"/>
          <w:szCs w:val="22"/>
        </w:rPr>
        <w:t>③准备政府采购项目的相关文件资料，如项目政府采购预算确认书（计划）、专家抽取有关凭证、项目书面说明、采购文件、补充文件及质疑答复情况、现场工作所需的相关登记表单、评审工作底稿等。</w:t>
      </w:r>
    </w:p>
    <w:p w14:paraId="296EAE50">
      <w:pPr>
        <w:pStyle w:val="164"/>
        <w:snapToGrid w:val="0"/>
        <w:spacing w:line="360" w:lineRule="exact"/>
        <w:ind w:firstLine="440" w:firstLineChars="200"/>
        <w:rPr>
          <w:rFonts w:hint="eastAsia" w:hAnsi="宋体" w:cs="宋体"/>
          <w:color w:val="auto"/>
          <w:sz w:val="22"/>
          <w:szCs w:val="22"/>
        </w:rPr>
      </w:pPr>
      <w:r>
        <w:rPr>
          <w:rFonts w:hint="eastAsia" w:hAnsi="宋体" w:cs="宋体"/>
          <w:color w:val="auto"/>
          <w:sz w:val="22"/>
          <w:szCs w:val="22"/>
        </w:rPr>
        <w:t>④其他应准备的事项。</w:t>
      </w:r>
    </w:p>
    <w:p w14:paraId="1373E53D">
      <w:pPr>
        <w:pStyle w:val="24"/>
        <w:spacing w:line="360" w:lineRule="exact"/>
        <w:rPr>
          <w:rFonts w:hint="eastAsia" w:ascii="宋体" w:hAnsi="宋体" w:cs="宋体"/>
          <w:sz w:val="22"/>
          <w:szCs w:val="22"/>
        </w:rPr>
      </w:pPr>
      <w:r>
        <w:rPr>
          <w:rFonts w:hint="eastAsia" w:ascii="宋体" w:hAnsi="宋体" w:cs="宋体"/>
          <w:sz w:val="22"/>
          <w:szCs w:val="22"/>
        </w:rPr>
        <w:t>3.2采购代理机构按照招标文件规定的时间、地点和程序组织开标，具体按以下程序进行：</w:t>
      </w:r>
    </w:p>
    <w:p w14:paraId="1894435D">
      <w:pPr>
        <w:pStyle w:val="32"/>
        <w:spacing w:line="360" w:lineRule="exact"/>
        <w:ind w:firstLine="442" w:firstLineChars="200"/>
        <w:rPr>
          <w:rFonts w:hint="eastAsia" w:hAnsi="宋体" w:eastAsia="宋体"/>
          <w:color w:val="auto"/>
          <w:spacing w:val="-6"/>
          <w:sz w:val="22"/>
          <w:szCs w:val="22"/>
        </w:rPr>
      </w:pPr>
      <w:r>
        <w:rPr>
          <w:rFonts w:hint="eastAsia" w:hAnsi="宋体" w:eastAsia="宋体"/>
          <w:color w:val="auto"/>
          <w:sz w:val="22"/>
          <w:szCs w:val="22"/>
        </w:rPr>
        <w:t>①</w:t>
      </w:r>
      <w:r>
        <w:rPr>
          <w:rFonts w:hint="eastAsia" w:hAnsi="宋体" w:eastAsia="宋体"/>
          <w:color w:val="auto"/>
          <w:spacing w:val="-6"/>
          <w:sz w:val="22"/>
          <w:szCs w:val="22"/>
        </w:rPr>
        <w:t>开启评审场地的录音录像设备，并确保其正常运行。</w:t>
      </w:r>
    </w:p>
    <w:p w14:paraId="7C853F75">
      <w:pPr>
        <w:pStyle w:val="57"/>
        <w:spacing w:after="120" w:line="360" w:lineRule="exact"/>
        <w:ind w:firstLine="440" w:firstLineChars="200"/>
        <w:jc w:val="both"/>
        <w:rPr>
          <w:rFonts w:hint="eastAsia" w:ascii="宋体" w:hAnsi="宋体" w:cs="宋体"/>
          <w:sz w:val="22"/>
          <w:szCs w:val="22"/>
        </w:rPr>
      </w:pPr>
      <w:r>
        <w:rPr>
          <w:rFonts w:hint="eastAsia" w:ascii="宋体" w:hAnsi="宋体" w:cs="宋体"/>
          <w:sz w:val="22"/>
          <w:szCs w:val="22"/>
        </w:rPr>
        <w:t>②解密</w:t>
      </w:r>
    </w:p>
    <w:p w14:paraId="4976019E">
      <w:pPr>
        <w:pStyle w:val="32"/>
        <w:snapToGrid w:val="0"/>
        <w:spacing w:line="360" w:lineRule="exact"/>
        <w:ind w:firstLine="442" w:firstLineChars="200"/>
        <w:rPr>
          <w:rFonts w:hint="eastAsia" w:hAnsi="宋体" w:eastAsia="宋体"/>
          <w:color w:val="auto"/>
          <w:sz w:val="22"/>
          <w:szCs w:val="22"/>
        </w:rPr>
      </w:pPr>
      <w:r>
        <w:rPr>
          <w:rFonts w:hint="eastAsia" w:hAnsi="宋体" w:eastAsia="宋体"/>
          <w:color w:val="auto"/>
          <w:sz w:val="22"/>
          <w:szCs w:val="22"/>
        </w:rPr>
        <w:t>投标截止时间后，投标人登录政采云平台，通过制作投标文件的CA锁用“项目采购-开标评标”功能对电子投标文件进行在线解密。在线解密电子投标文件时间为开标时间起</w:t>
      </w:r>
      <w:r>
        <w:rPr>
          <w:rFonts w:hint="eastAsia" w:hAnsi="宋体" w:eastAsia="宋体"/>
          <w:color w:val="auto"/>
          <w:sz w:val="22"/>
          <w:szCs w:val="22"/>
          <w:lang w:val="en-US" w:eastAsia="zh-CN"/>
        </w:rPr>
        <w:t>30分钟</w:t>
      </w:r>
      <w:bookmarkStart w:id="161" w:name="_GoBack"/>
      <w:bookmarkEnd w:id="161"/>
      <w:r>
        <w:rPr>
          <w:rFonts w:hint="eastAsia" w:hAnsi="宋体" w:eastAsia="宋体"/>
          <w:color w:val="auto"/>
          <w:sz w:val="22"/>
          <w:szCs w:val="22"/>
        </w:rPr>
        <w:t>内。（请各投标人务必在规定时间内完成电子投标文件的解密工作，在电子开评标期间，投标人（授权代表）需确保在各自所在的区域具备上网的技术条件并保持网络及联系方式畅通，联系方式为获取采购文件时留的联系方式，无法保持联系方式畅通的一切后果由投标人自行承担），同时为避免出现意外，建议全程由一台电脑进行操作（包括标书制作、上传、解密等），中途不要更换电脑。</w:t>
      </w:r>
    </w:p>
    <w:p w14:paraId="234101E0">
      <w:pPr>
        <w:spacing w:line="360" w:lineRule="exact"/>
        <w:ind w:firstLine="442" w:firstLineChars="200"/>
        <w:rPr>
          <w:rFonts w:hint="eastAsia" w:ascii="宋体" w:eastAsia="宋体"/>
          <w:color w:val="auto"/>
          <w:sz w:val="22"/>
          <w:szCs w:val="22"/>
        </w:rPr>
      </w:pPr>
      <w:r>
        <w:rPr>
          <w:rFonts w:hint="eastAsia" w:ascii="宋体" w:eastAsia="宋体"/>
          <w:color w:val="auto"/>
          <w:sz w:val="22"/>
          <w:szCs w:val="22"/>
        </w:rPr>
        <w:t>本项目原则上采用政采云电子招投标开标及评审程序，但有下情形之一的，按以下情况处理：</w:t>
      </w:r>
    </w:p>
    <w:p w14:paraId="1251BDDA">
      <w:pPr>
        <w:pStyle w:val="32"/>
        <w:snapToGrid w:val="0"/>
        <w:spacing w:line="360" w:lineRule="exact"/>
        <w:ind w:firstLine="442" w:firstLineChars="200"/>
        <w:rPr>
          <w:rFonts w:hint="eastAsia" w:hAnsi="宋体" w:eastAsia="宋体"/>
          <w:color w:val="auto"/>
          <w:sz w:val="22"/>
          <w:szCs w:val="22"/>
        </w:rPr>
      </w:pPr>
      <w:r>
        <w:rPr>
          <w:rFonts w:hint="eastAsia" w:hAnsi="宋体" w:eastAsia="宋体"/>
          <w:color w:val="auto"/>
          <w:sz w:val="22"/>
          <w:szCs w:val="22"/>
        </w:rPr>
        <w:t>若投标人在规定时间内无法解密或解密失败，采购代理机构将按照投标人自身意愿确认是否同意提供加密密码解密传送至浙江品信工程项目管理有限公司电子邮箱（</w:t>
      </w:r>
      <w:r>
        <w:rPr>
          <w:rFonts w:hint="eastAsia" w:eastAsia="宋体"/>
          <w:bCs w:val="0"/>
          <w:color w:val="auto"/>
          <w:sz w:val="22"/>
          <w:szCs w:val="22"/>
        </w:rPr>
        <w:t>269970911@qq.com</w:t>
      </w:r>
      <w:r>
        <w:rPr>
          <w:rFonts w:hint="eastAsia" w:hAnsi="宋体" w:eastAsia="宋体"/>
          <w:color w:val="auto"/>
          <w:sz w:val="22"/>
          <w:szCs w:val="22"/>
        </w:rPr>
        <w:t>）的备份文件，并以备份文件作为替代电子投标文件，如投标人未按照规定时间（开标时间前）及要求提供有效备份文件，同时政采云上投标文件解密失败的，将导致投标无效。</w:t>
      </w:r>
    </w:p>
    <w:p w14:paraId="7C3DE763">
      <w:pPr>
        <w:pStyle w:val="32"/>
        <w:snapToGrid w:val="0"/>
        <w:spacing w:line="360" w:lineRule="exact"/>
        <w:ind w:firstLine="442" w:firstLineChars="200"/>
        <w:rPr>
          <w:rFonts w:hint="eastAsia" w:hAnsi="宋体" w:eastAsia="宋体"/>
          <w:color w:val="auto"/>
          <w:sz w:val="22"/>
          <w:szCs w:val="22"/>
        </w:rPr>
      </w:pPr>
      <w:r>
        <w:rPr>
          <w:rFonts w:hint="eastAsia" w:hAnsi="宋体" w:eastAsia="宋体"/>
          <w:color w:val="auto"/>
          <w:sz w:val="22"/>
          <w:szCs w:val="22"/>
        </w:rPr>
        <w:t>投标人不足3家的，不得开标。</w:t>
      </w:r>
    </w:p>
    <w:p w14:paraId="783A9322">
      <w:pPr>
        <w:pStyle w:val="32"/>
        <w:snapToGrid w:val="0"/>
        <w:spacing w:line="360" w:lineRule="exact"/>
        <w:ind w:firstLine="442" w:firstLineChars="200"/>
        <w:rPr>
          <w:rFonts w:hint="eastAsia" w:hAnsi="宋体" w:eastAsia="宋体"/>
          <w:color w:val="auto"/>
          <w:sz w:val="22"/>
          <w:szCs w:val="22"/>
        </w:rPr>
      </w:pPr>
      <w:r>
        <w:rPr>
          <w:rFonts w:hint="eastAsia" w:hAnsi="宋体" w:eastAsia="宋体"/>
          <w:color w:val="auto"/>
          <w:sz w:val="22"/>
          <w:szCs w:val="22"/>
        </w:rPr>
        <w:t>③投标文件解密结束，通过邮件（269970911@qq.com）形式发送各投标人组织签署《政府采购活动现场确认声明书》。</w:t>
      </w:r>
    </w:p>
    <w:p w14:paraId="61226649">
      <w:pPr>
        <w:pStyle w:val="32"/>
        <w:snapToGrid w:val="0"/>
        <w:spacing w:line="360" w:lineRule="exact"/>
        <w:ind w:firstLine="442" w:firstLineChars="200"/>
        <w:rPr>
          <w:rFonts w:hint="eastAsia" w:hAnsi="宋体" w:eastAsia="宋体"/>
          <w:color w:val="auto"/>
          <w:sz w:val="22"/>
          <w:szCs w:val="22"/>
        </w:rPr>
      </w:pPr>
      <w:r>
        <w:rPr>
          <w:rFonts w:hint="eastAsia" w:hAnsi="宋体" w:eastAsia="宋体"/>
          <w:color w:val="auto"/>
          <w:sz w:val="22"/>
          <w:szCs w:val="22"/>
        </w:rPr>
        <w:t>④采购代理机构对资格进行审查。</w:t>
      </w:r>
    </w:p>
    <w:p w14:paraId="7AF2A00D">
      <w:pPr>
        <w:pStyle w:val="32"/>
        <w:snapToGrid w:val="0"/>
        <w:spacing w:line="360" w:lineRule="exact"/>
        <w:ind w:firstLine="442" w:firstLineChars="200"/>
        <w:rPr>
          <w:rFonts w:hint="eastAsia" w:hAnsi="宋体" w:eastAsia="宋体"/>
          <w:color w:val="auto"/>
          <w:sz w:val="22"/>
          <w:szCs w:val="22"/>
        </w:rPr>
      </w:pPr>
      <w:r>
        <w:rPr>
          <w:rFonts w:hint="eastAsia" w:hAnsi="宋体" w:eastAsia="宋体"/>
          <w:color w:val="auto"/>
          <w:sz w:val="22"/>
          <w:szCs w:val="22"/>
        </w:rPr>
        <w:t>⑤评标委员会对商务技术响应文件进行评审。</w:t>
      </w:r>
    </w:p>
    <w:p w14:paraId="6D2552C2">
      <w:pPr>
        <w:pStyle w:val="32"/>
        <w:snapToGrid w:val="0"/>
        <w:spacing w:line="360" w:lineRule="exact"/>
        <w:ind w:firstLine="442" w:firstLineChars="200"/>
        <w:rPr>
          <w:rFonts w:hint="eastAsia" w:hAnsi="宋体" w:eastAsia="宋体"/>
          <w:color w:val="auto"/>
          <w:sz w:val="22"/>
          <w:szCs w:val="22"/>
        </w:rPr>
      </w:pPr>
      <w:r>
        <w:rPr>
          <w:rFonts w:hint="eastAsia" w:hAnsi="宋体" w:eastAsia="宋体"/>
          <w:color w:val="auto"/>
          <w:sz w:val="22"/>
          <w:szCs w:val="22"/>
        </w:rPr>
        <w:t>⑥评标委员会对报价情况进行评审。</w:t>
      </w:r>
    </w:p>
    <w:p w14:paraId="63992709">
      <w:pPr>
        <w:pStyle w:val="32"/>
        <w:snapToGrid w:val="0"/>
        <w:spacing w:line="360" w:lineRule="exact"/>
        <w:ind w:firstLine="442" w:firstLineChars="200"/>
        <w:rPr>
          <w:rFonts w:hint="eastAsia" w:hAnsi="宋体" w:eastAsia="宋体"/>
          <w:color w:val="auto"/>
          <w:sz w:val="22"/>
          <w:szCs w:val="22"/>
        </w:rPr>
      </w:pPr>
      <w:r>
        <w:rPr>
          <w:rFonts w:hint="eastAsia" w:hAnsi="宋体" w:eastAsia="宋体"/>
          <w:color w:val="auto"/>
          <w:sz w:val="22"/>
          <w:szCs w:val="22"/>
        </w:rPr>
        <w:t>⑦在系统上公布评审结果。</w:t>
      </w:r>
    </w:p>
    <w:p w14:paraId="447B1E95">
      <w:pPr>
        <w:pStyle w:val="32"/>
        <w:snapToGrid w:val="0"/>
        <w:spacing w:line="360" w:lineRule="exact"/>
        <w:ind w:firstLine="442" w:firstLineChars="200"/>
        <w:rPr>
          <w:rFonts w:hint="eastAsia" w:hAnsi="宋体" w:eastAsia="宋体"/>
          <w:color w:val="auto"/>
          <w:sz w:val="22"/>
          <w:szCs w:val="22"/>
        </w:rPr>
      </w:pPr>
      <w:r>
        <w:rPr>
          <w:rFonts w:hint="eastAsia" w:hAnsi="宋体" w:eastAsia="宋体"/>
          <w:color w:val="auto"/>
          <w:sz w:val="22"/>
          <w:szCs w:val="22"/>
        </w:rPr>
        <w:t>特别说明：政采云公司如对电子化开标及评审程序有调整的，按调整后的程序操作。</w:t>
      </w:r>
    </w:p>
    <w:p w14:paraId="4A95B3BA">
      <w:pPr>
        <w:spacing w:line="360" w:lineRule="exact"/>
        <w:ind w:firstLine="442" w:firstLineChars="200"/>
        <w:rPr>
          <w:rFonts w:hint="eastAsia" w:ascii="宋体" w:eastAsia="宋体"/>
          <w:color w:val="auto"/>
          <w:sz w:val="22"/>
          <w:szCs w:val="22"/>
          <w:lang w:val="zh-CN"/>
        </w:rPr>
      </w:pPr>
      <w:r>
        <w:rPr>
          <w:rFonts w:hint="eastAsia" w:ascii="宋体" w:eastAsia="宋体"/>
          <w:color w:val="auto"/>
          <w:sz w:val="22"/>
          <w:szCs w:val="22"/>
        </w:rPr>
        <w:t>4.评标</w:t>
      </w:r>
    </w:p>
    <w:p w14:paraId="60A5F3A6">
      <w:pPr>
        <w:pStyle w:val="32"/>
        <w:spacing w:line="360" w:lineRule="exact"/>
        <w:ind w:firstLine="418" w:firstLineChars="200"/>
        <w:rPr>
          <w:rFonts w:hint="eastAsia" w:hAnsi="宋体" w:eastAsia="宋体"/>
          <w:color w:val="auto"/>
          <w:spacing w:val="-6"/>
          <w:sz w:val="22"/>
          <w:szCs w:val="22"/>
        </w:rPr>
      </w:pPr>
      <w:r>
        <w:rPr>
          <w:rFonts w:hint="eastAsia" w:hAnsi="宋体" w:eastAsia="宋体"/>
          <w:color w:val="auto"/>
          <w:spacing w:val="-6"/>
          <w:sz w:val="22"/>
          <w:szCs w:val="22"/>
        </w:rPr>
        <w:t>采购代理机构按照招标文件规定的时间、地点及程序组织评审。评审活动一般应按以下程序组织开展：</w:t>
      </w:r>
    </w:p>
    <w:p w14:paraId="522A1DD6">
      <w:pPr>
        <w:pStyle w:val="32"/>
        <w:spacing w:line="360" w:lineRule="exact"/>
        <w:ind w:firstLine="442" w:firstLineChars="200"/>
        <w:rPr>
          <w:rFonts w:hint="eastAsia" w:hAnsi="宋体" w:eastAsia="宋体"/>
          <w:color w:val="auto"/>
          <w:spacing w:val="-6"/>
          <w:sz w:val="22"/>
          <w:szCs w:val="22"/>
        </w:rPr>
      </w:pPr>
      <w:r>
        <w:rPr>
          <w:rFonts w:hint="eastAsia" w:hAnsi="宋体" w:eastAsia="宋体"/>
          <w:color w:val="auto"/>
          <w:sz w:val="22"/>
          <w:szCs w:val="22"/>
        </w:rPr>
        <w:t>①</w:t>
      </w:r>
      <w:r>
        <w:rPr>
          <w:rFonts w:hint="eastAsia" w:hAnsi="宋体" w:eastAsia="宋体"/>
          <w:color w:val="auto"/>
          <w:spacing w:val="-6"/>
          <w:sz w:val="22"/>
          <w:szCs w:val="22"/>
        </w:rPr>
        <w:t>开启评审场地的录音录像采集设备，并确保其正常运行。</w:t>
      </w:r>
    </w:p>
    <w:p w14:paraId="160C7E9F">
      <w:pPr>
        <w:pStyle w:val="32"/>
        <w:spacing w:line="360" w:lineRule="exact"/>
        <w:ind w:firstLine="442" w:firstLineChars="200"/>
        <w:rPr>
          <w:rFonts w:hint="eastAsia" w:hAnsi="宋体" w:eastAsia="宋体"/>
          <w:color w:val="auto"/>
          <w:spacing w:val="-6"/>
          <w:sz w:val="22"/>
          <w:szCs w:val="22"/>
        </w:rPr>
      </w:pPr>
      <w:r>
        <w:rPr>
          <w:rFonts w:hint="eastAsia" w:hAnsi="宋体" w:eastAsia="宋体"/>
          <w:color w:val="auto"/>
          <w:sz w:val="22"/>
          <w:szCs w:val="22"/>
        </w:rPr>
        <w:t>②</w:t>
      </w:r>
      <w:r>
        <w:rPr>
          <w:rFonts w:hint="eastAsia" w:hAnsi="宋体" w:eastAsia="宋体"/>
          <w:color w:val="auto"/>
          <w:spacing w:val="-6"/>
          <w:sz w:val="22"/>
          <w:szCs w:val="22"/>
        </w:rPr>
        <w:t>核验出席评审活动现场的评标委员会各成员身份，并要求其分别登记、签到，按规定统一收缴、保存其通讯工具，无关人员一律拒绝其进入评审现场。</w:t>
      </w:r>
    </w:p>
    <w:p w14:paraId="2B82A3AB">
      <w:pPr>
        <w:pStyle w:val="32"/>
        <w:spacing w:line="360" w:lineRule="exact"/>
        <w:ind w:firstLine="418" w:firstLineChars="200"/>
        <w:rPr>
          <w:rFonts w:hint="eastAsia" w:hAnsi="宋体" w:eastAsia="宋体"/>
          <w:color w:val="auto"/>
          <w:spacing w:val="-6"/>
          <w:sz w:val="22"/>
          <w:szCs w:val="22"/>
        </w:rPr>
      </w:pPr>
      <w:r>
        <w:rPr>
          <w:rFonts w:hint="eastAsia" w:hAnsi="宋体" w:eastAsia="宋体"/>
          <w:color w:val="auto"/>
          <w:spacing w:val="-6"/>
          <w:sz w:val="22"/>
          <w:szCs w:val="22"/>
        </w:rPr>
        <w:t>③介绍评审现场的人员情况，宣布评审工作纪律，告知评标委员会应当回避情形；组织推选评标委员会组长。</w:t>
      </w:r>
    </w:p>
    <w:p w14:paraId="0057F2F7">
      <w:pPr>
        <w:pStyle w:val="32"/>
        <w:spacing w:line="360" w:lineRule="exact"/>
        <w:ind w:firstLine="442" w:firstLineChars="200"/>
        <w:rPr>
          <w:rFonts w:hint="eastAsia" w:hAnsi="宋体" w:eastAsia="宋体"/>
          <w:color w:val="auto"/>
          <w:spacing w:val="-6"/>
          <w:sz w:val="22"/>
          <w:szCs w:val="22"/>
        </w:rPr>
      </w:pPr>
      <w:r>
        <w:rPr>
          <w:rFonts w:hint="eastAsia" w:hAnsi="宋体" w:eastAsia="宋体"/>
          <w:color w:val="auto"/>
          <w:sz w:val="22"/>
          <w:szCs w:val="22"/>
        </w:rPr>
        <w:t>④宣布获取</w:t>
      </w:r>
      <w:r>
        <w:rPr>
          <w:rFonts w:hint="eastAsia" w:hAnsi="宋体" w:eastAsia="宋体"/>
          <w:color w:val="auto"/>
          <w:spacing w:val="-6"/>
          <w:sz w:val="22"/>
          <w:szCs w:val="22"/>
        </w:rPr>
        <w:t>本项目采购的投标人名单，宣读最终提交投标文件且通过资格审查的投标人名单，组织评标委员会各位成员签订《政府采购评审人员廉洁自律承诺书》。</w:t>
      </w:r>
    </w:p>
    <w:p w14:paraId="38C820B5">
      <w:pPr>
        <w:pStyle w:val="32"/>
        <w:spacing w:line="360" w:lineRule="exact"/>
        <w:ind w:firstLine="418" w:firstLineChars="200"/>
        <w:rPr>
          <w:rFonts w:hint="eastAsia" w:hAnsi="宋体" w:eastAsia="宋体"/>
          <w:color w:val="auto"/>
          <w:spacing w:val="-6"/>
          <w:sz w:val="22"/>
          <w:szCs w:val="22"/>
        </w:rPr>
      </w:pPr>
      <w:r>
        <w:rPr>
          <w:rFonts w:hint="eastAsia" w:hAnsi="宋体" w:eastAsia="宋体"/>
          <w:color w:val="auto"/>
          <w:spacing w:val="-6"/>
          <w:sz w:val="22"/>
          <w:szCs w:val="22"/>
        </w:rPr>
        <w:t>⑤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14:paraId="60B5876D">
      <w:pPr>
        <w:pStyle w:val="164"/>
        <w:snapToGrid w:val="0"/>
        <w:spacing w:line="360" w:lineRule="exact"/>
        <w:ind w:firstLine="416" w:firstLineChars="200"/>
        <w:rPr>
          <w:rFonts w:hint="eastAsia" w:hAnsi="宋体" w:cs="宋体"/>
          <w:color w:val="auto"/>
          <w:spacing w:val="-6"/>
          <w:sz w:val="22"/>
          <w:szCs w:val="22"/>
        </w:rPr>
      </w:pPr>
      <w:r>
        <w:rPr>
          <w:rFonts w:hint="eastAsia" w:hAnsi="宋体" w:cs="宋体"/>
          <w:color w:val="auto"/>
          <w:spacing w:val="-6"/>
          <w:sz w:val="22"/>
          <w:szCs w:val="22"/>
        </w:rPr>
        <w:t>⑥评标委员会组长组织评标委员会独立评审。评标委员会对拟认定为投标文件无效的，应组织相关投标人代表进行陈述、澄清或申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2EC223C9">
      <w:pPr>
        <w:pStyle w:val="32"/>
        <w:spacing w:line="360" w:lineRule="exact"/>
        <w:ind w:firstLine="418" w:firstLineChars="200"/>
        <w:rPr>
          <w:rFonts w:hint="eastAsia" w:hAnsi="宋体" w:eastAsia="宋体"/>
          <w:color w:val="auto"/>
          <w:spacing w:val="-6"/>
          <w:sz w:val="22"/>
          <w:szCs w:val="22"/>
        </w:rPr>
      </w:pPr>
      <w:r>
        <w:rPr>
          <w:rFonts w:hint="eastAsia" w:hAnsi="宋体" w:eastAsia="宋体"/>
          <w:color w:val="auto"/>
          <w:spacing w:val="-6"/>
          <w:sz w:val="22"/>
          <w:szCs w:val="22"/>
        </w:rPr>
        <w:t>做好评审现场相关记录，做好评审报告起草、有关内容电脑文字录入等工作，并要求评标委员会各成员签字确认。</w:t>
      </w:r>
    </w:p>
    <w:p w14:paraId="14EE27D6">
      <w:pPr>
        <w:pStyle w:val="32"/>
        <w:spacing w:line="360" w:lineRule="exact"/>
        <w:ind w:firstLine="418" w:firstLineChars="200"/>
        <w:rPr>
          <w:rFonts w:hint="eastAsia" w:hAnsi="宋体" w:eastAsia="宋体"/>
          <w:color w:val="auto"/>
          <w:sz w:val="22"/>
          <w:szCs w:val="22"/>
        </w:rPr>
      </w:pPr>
      <w:r>
        <w:rPr>
          <w:rFonts w:hint="eastAsia" w:hAnsi="宋体" w:eastAsia="宋体"/>
          <w:color w:val="auto"/>
          <w:spacing w:val="-6"/>
          <w:sz w:val="22"/>
          <w:szCs w:val="22"/>
        </w:rPr>
        <w:t>⑦评审结束后，采购代理机构交还评审人员及其他现场相关人员的通讯工具。</w:t>
      </w:r>
    </w:p>
    <w:p w14:paraId="69263A26">
      <w:pPr>
        <w:pStyle w:val="32"/>
        <w:adjustRightInd w:val="0"/>
        <w:snapToGrid w:val="0"/>
        <w:spacing w:line="460" w:lineRule="atLeast"/>
        <w:ind w:firstLine="435" w:firstLineChars="197"/>
        <w:rPr>
          <w:rFonts w:hint="eastAsia" w:hAnsi="宋体" w:eastAsia="宋体" w:cs="Arial"/>
          <w:color w:val="auto"/>
          <w:sz w:val="22"/>
          <w:szCs w:val="22"/>
        </w:rPr>
      </w:pPr>
      <w:r>
        <w:rPr>
          <w:rFonts w:hint="eastAsia" w:hAnsi="宋体" w:eastAsia="宋体" w:cs="Arial"/>
          <w:color w:val="auto"/>
          <w:sz w:val="22"/>
          <w:szCs w:val="22"/>
        </w:rPr>
        <w:t>4.1评标由采购人依法组建的评标委员会负责</w:t>
      </w:r>
      <w:r>
        <w:rPr>
          <w:rFonts w:hint="eastAsia" w:hAnsi="宋体" w:eastAsia="宋体"/>
          <w:color w:val="auto"/>
          <w:sz w:val="22"/>
          <w:szCs w:val="22"/>
        </w:rPr>
        <w:t>，并独立履行下列职责：</w:t>
      </w:r>
    </w:p>
    <w:p w14:paraId="33243812">
      <w:pPr>
        <w:snapToGrid w:val="0"/>
        <w:spacing w:line="460" w:lineRule="atLeast"/>
        <w:ind w:firstLine="433" w:firstLineChars="197"/>
        <w:rPr>
          <w:rFonts w:hint="eastAsia" w:ascii="宋体" w:eastAsia="宋体"/>
          <w:b w:val="0"/>
          <w:color w:val="auto"/>
          <w:sz w:val="22"/>
          <w:szCs w:val="22"/>
        </w:rPr>
      </w:pPr>
      <w:r>
        <w:rPr>
          <w:rFonts w:hint="eastAsia" w:ascii="宋体" w:eastAsia="宋体"/>
          <w:b w:val="0"/>
          <w:color w:val="auto"/>
          <w:sz w:val="22"/>
          <w:szCs w:val="22"/>
        </w:rPr>
        <w:t>1）审查投标文件是否符合招标文件要求，并做出评价；</w:t>
      </w:r>
    </w:p>
    <w:p w14:paraId="3B04E917">
      <w:pPr>
        <w:snapToGrid w:val="0"/>
        <w:spacing w:line="460" w:lineRule="atLeast"/>
        <w:ind w:firstLine="433" w:firstLineChars="197"/>
        <w:rPr>
          <w:rFonts w:hint="eastAsia" w:ascii="宋体" w:eastAsia="宋体"/>
          <w:b w:val="0"/>
          <w:color w:val="auto"/>
          <w:sz w:val="22"/>
          <w:szCs w:val="22"/>
        </w:rPr>
      </w:pPr>
      <w:r>
        <w:rPr>
          <w:rFonts w:hint="eastAsia" w:ascii="宋体" w:eastAsia="宋体"/>
          <w:b w:val="0"/>
          <w:color w:val="auto"/>
          <w:sz w:val="22"/>
          <w:szCs w:val="22"/>
        </w:rPr>
        <w:t>2）要求供应商对投标文件有关事项做出解释或者澄清；</w:t>
      </w:r>
    </w:p>
    <w:p w14:paraId="1D3B7F44">
      <w:pPr>
        <w:snapToGrid w:val="0"/>
        <w:spacing w:line="460" w:lineRule="atLeast"/>
        <w:ind w:firstLine="433" w:firstLineChars="197"/>
        <w:rPr>
          <w:rFonts w:hint="eastAsia" w:ascii="宋体" w:eastAsia="宋体"/>
          <w:b w:val="0"/>
          <w:color w:val="auto"/>
          <w:sz w:val="22"/>
          <w:szCs w:val="22"/>
        </w:rPr>
      </w:pPr>
      <w:r>
        <w:rPr>
          <w:rFonts w:hint="eastAsia" w:ascii="宋体" w:eastAsia="宋体"/>
          <w:b w:val="0"/>
          <w:color w:val="auto"/>
          <w:sz w:val="22"/>
          <w:szCs w:val="22"/>
        </w:rPr>
        <w:t>3）按照招标文件确定的评标办法确定中标人，并对其排序；综合得分最高的供应商推荐为中标人；</w:t>
      </w:r>
    </w:p>
    <w:p w14:paraId="6D068DEB">
      <w:pPr>
        <w:pStyle w:val="32"/>
        <w:adjustRightInd w:val="0"/>
        <w:snapToGrid w:val="0"/>
        <w:spacing w:line="460" w:lineRule="atLeast"/>
        <w:ind w:firstLine="433" w:firstLineChars="197"/>
        <w:rPr>
          <w:rFonts w:hint="eastAsia" w:hAnsi="宋体" w:eastAsia="宋体"/>
          <w:b w:val="0"/>
          <w:color w:val="auto"/>
          <w:sz w:val="22"/>
          <w:szCs w:val="22"/>
        </w:rPr>
      </w:pPr>
      <w:r>
        <w:rPr>
          <w:rFonts w:hint="eastAsia" w:hAnsi="宋体" w:eastAsia="宋体"/>
          <w:b w:val="0"/>
          <w:color w:val="auto"/>
          <w:sz w:val="22"/>
          <w:szCs w:val="22"/>
        </w:rPr>
        <w:t>4）向采购人或者有关部门报告非法干预评标工作的行为。</w:t>
      </w:r>
    </w:p>
    <w:p w14:paraId="59D378F9">
      <w:pPr>
        <w:pStyle w:val="32"/>
        <w:adjustRightInd w:val="0"/>
        <w:snapToGrid w:val="0"/>
        <w:spacing w:line="460" w:lineRule="atLeast"/>
        <w:ind w:firstLine="433" w:firstLineChars="197"/>
        <w:rPr>
          <w:rFonts w:hint="eastAsia" w:hAnsi="宋体" w:eastAsia="宋体"/>
          <w:b w:val="0"/>
          <w:color w:val="auto"/>
          <w:sz w:val="22"/>
          <w:szCs w:val="22"/>
        </w:rPr>
      </w:pPr>
      <w:r>
        <w:rPr>
          <w:rFonts w:hint="eastAsia" w:hAnsi="宋体" w:eastAsia="宋体"/>
          <w:b w:val="0"/>
          <w:color w:val="auto"/>
          <w:sz w:val="22"/>
          <w:szCs w:val="22"/>
        </w:rPr>
        <w:t>5）根据采购人的授权确定中标人名单；</w:t>
      </w:r>
    </w:p>
    <w:p w14:paraId="6B8F6625">
      <w:pPr>
        <w:snapToGrid w:val="0"/>
        <w:spacing w:line="460" w:lineRule="atLeast"/>
        <w:ind w:firstLine="435" w:firstLineChars="197"/>
        <w:rPr>
          <w:rFonts w:hint="eastAsia" w:ascii="宋体" w:eastAsia="宋体"/>
          <w:color w:val="auto"/>
          <w:sz w:val="22"/>
          <w:szCs w:val="22"/>
        </w:rPr>
      </w:pPr>
      <w:r>
        <w:rPr>
          <w:rFonts w:hint="eastAsia" w:ascii="宋体" w:eastAsia="宋体"/>
          <w:color w:val="auto"/>
          <w:sz w:val="22"/>
          <w:szCs w:val="22"/>
        </w:rPr>
        <w:t>4.2评标应当遵循下列工作程序：</w:t>
      </w:r>
    </w:p>
    <w:p w14:paraId="0D9732F0">
      <w:pPr>
        <w:snapToGrid w:val="0"/>
        <w:spacing w:line="460" w:lineRule="atLeast"/>
        <w:ind w:firstLine="433" w:firstLineChars="197"/>
        <w:rPr>
          <w:rFonts w:hint="eastAsia" w:ascii="宋体" w:eastAsia="宋体"/>
          <w:b w:val="0"/>
          <w:color w:val="auto"/>
          <w:sz w:val="22"/>
          <w:szCs w:val="22"/>
        </w:rPr>
      </w:pPr>
      <w:r>
        <w:rPr>
          <w:rFonts w:hint="eastAsia" w:ascii="宋体" w:eastAsia="宋体"/>
          <w:b w:val="0"/>
          <w:color w:val="auto"/>
          <w:sz w:val="22"/>
          <w:szCs w:val="22"/>
        </w:rPr>
        <w:t>1）投标文件初审。初审为符合性检查。</w:t>
      </w:r>
    </w:p>
    <w:p w14:paraId="6E3931FF">
      <w:pPr>
        <w:snapToGrid w:val="0"/>
        <w:spacing w:line="460" w:lineRule="atLeast"/>
        <w:ind w:firstLine="323" w:firstLineChars="147"/>
        <w:rPr>
          <w:rFonts w:hint="eastAsia" w:ascii="宋体" w:eastAsia="宋体"/>
          <w:b w:val="0"/>
          <w:color w:val="auto"/>
          <w:sz w:val="22"/>
          <w:szCs w:val="22"/>
        </w:rPr>
      </w:pPr>
      <w:r>
        <w:rPr>
          <w:rFonts w:hint="eastAsia" w:ascii="宋体" w:eastAsia="宋体"/>
          <w:b w:val="0"/>
          <w:color w:val="auto"/>
          <w:sz w:val="22"/>
          <w:szCs w:val="22"/>
        </w:rPr>
        <w:t>（1)符合性检查。依据招标文件的规定，从投标文件的有效性、完整性和对招标文件的响应程度进行审查，以确定是否对招标文件的实质性要求做出响应。</w:t>
      </w:r>
    </w:p>
    <w:p w14:paraId="384FE6EA">
      <w:pPr>
        <w:snapToGrid w:val="0"/>
        <w:spacing w:line="460" w:lineRule="atLeast"/>
        <w:ind w:firstLine="433" w:firstLineChars="197"/>
        <w:rPr>
          <w:rFonts w:ascii="宋体" w:eastAsia="宋体"/>
          <w:b w:val="0"/>
          <w:color w:val="auto"/>
          <w:sz w:val="22"/>
          <w:szCs w:val="22"/>
        </w:rPr>
      </w:pPr>
      <w:r>
        <w:rPr>
          <w:rFonts w:hint="eastAsia" w:ascii="宋体" w:eastAsia="宋体"/>
          <w:b w:val="0"/>
          <w:color w:val="auto"/>
          <w:sz w:val="22"/>
          <w:szCs w:val="22"/>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28F64DBC">
      <w:pPr>
        <w:adjustRightInd w:val="0"/>
        <w:snapToGrid w:val="0"/>
        <w:spacing w:line="460" w:lineRule="atLeast"/>
        <w:ind w:firstLine="435" w:firstLineChars="197"/>
        <w:rPr>
          <w:rFonts w:hint="eastAsia" w:ascii="宋体" w:eastAsia="宋体" w:cs="Arial"/>
          <w:color w:val="auto"/>
          <w:sz w:val="22"/>
          <w:szCs w:val="22"/>
        </w:rPr>
      </w:pPr>
      <w:r>
        <w:rPr>
          <w:rFonts w:hint="eastAsia" w:ascii="宋体" w:eastAsia="宋体" w:cs="Arial"/>
          <w:color w:val="auto"/>
          <w:sz w:val="22"/>
          <w:szCs w:val="22"/>
        </w:rPr>
        <w:t>实质上没有响应招标文件要求的投标将被拒绝。供应商不得通过修正或撤消不合要求的偏离从而使其投标成为实质上响应的投标。</w:t>
      </w:r>
    </w:p>
    <w:p w14:paraId="476EA78A">
      <w:pPr>
        <w:snapToGrid w:val="0"/>
        <w:spacing w:line="460" w:lineRule="atLeast"/>
        <w:ind w:firstLine="435" w:firstLineChars="197"/>
        <w:rPr>
          <w:rFonts w:hint="eastAsia" w:ascii="宋体" w:eastAsia="宋体"/>
          <w:color w:val="auto"/>
          <w:sz w:val="22"/>
          <w:szCs w:val="22"/>
        </w:rPr>
      </w:pPr>
      <w:r>
        <w:rPr>
          <w:rFonts w:hint="eastAsia" w:eastAsia="宋体" w:cs="Arial"/>
          <w:color w:val="auto"/>
          <w:sz w:val="22"/>
          <w:szCs w:val="22"/>
        </w:rPr>
        <w:t>评标委员会对投标文件的判定，只依据投标文件内容本身，不依靠开标后的任何外来证明。</w:t>
      </w:r>
    </w:p>
    <w:p w14:paraId="7629DAF7">
      <w:pPr>
        <w:pStyle w:val="32"/>
        <w:adjustRightInd w:val="0"/>
        <w:snapToGrid w:val="0"/>
        <w:spacing w:line="460" w:lineRule="atLeast"/>
        <w:ind w:firstLine="433" w:firstLineChars="197"/>
        <w:rPr>
          <w:rFonts w:hint="eastAsia" w:hAnsi="宋体" w:eastAsia="宋体"/>
          <w:b w:val="0"/>
          <w:color w:val="auto"/>
          <w:sz w:val="22"/>
          <w:szCs w:val="22"/>
        </w:rPr>
      </w:pPr>
      <w:r>
        <w:rPr>
          <w:rFonts w:hint="eastAsia" w:hAnsi="宋体" w:eastAsia="宋体"/>
          <w:b w:val="0"/>
          <w:color w:val="auto"/>
          <w:sz w:val="22"/>
          <w:szCs w:val="22"/>
        </w:rPr>
        <w:t>3）比较与评价。按招标文件中规定的评标方法和标准，对资格性检查和符合性检查合格的投标文件进行商务和技术评估，综合比较与评价。</w:t>
      </w:r>
    </w:p>
    <w:p w14:paraId="38AC6785">
      <w:pPr>
        <w:pStyle w:val="32"/>
        <w:adjustRightInd w:val="0"/>
        <w:snapToGrid w:val="0"/>
        <w:spacing w:line="460" w:lineRule="atLeast"/>
        <w:ind w:firstLine="433" w:firstLineChars="197"/>
        <w:rPr>
          <w:rFonts w:hAnsi="宋体" w:eastAsia="宋体"/>
          <w:b w:val="0"/>
          <w:color w:val="auto"/>
          <w:sz w:val="22"/>
          <w:szCs w:val="22"/>
        </w:rPr>
      </w:pPr>
      <w:r>
        <w:rPr>
          <w:rFonts w:hint="eastAsia" w:hAnsi="宋体" w:eastAsia="宋体"/>
          <w:b w:val="0"/>
          <w:color w:val="auto"/>
          <w:sz w:val="22"/>
          <w:szCs w:val="22"/>
        </w:rPr>
        <w:t>4）推荐中标人候选人名单，并根据采购人的授权确定中标人。</w:t>
      </w:r>
    </w:p>
    <w:p w14:paraId="26CE345A">
      <w:pPr>
        <w:pStyle w:val="32"/>
        <w:adjustRightInd w:val="0"/>
        <w:snapToGrid w:val="0"/>
        <w:spacing w:line="460" w:lineRule="atLeast"/>
        <w:ind w:firstLine="435" w:firstLineChars="197"/>
        <w:rPr>
          <w:rFonts w:hAnsi="宋体" w:eastAsia="宋体" w:cs="Arial"/>
          <w:color w:val="auto"/>
          <w:sz w:val="22"/>
          <w:szCs w:val="22"/>
          <w:u w:val="single"/>
        </w:rPr>
      </w:pPr>
      <w:r>
        <w:rPr>
          <w:rFonts w:hint="eastAsia" w:eastAsia="宋体"/>
          <w:color w:val="auto"/>
          <w:sz w:val="22"/>
          <w:szCs w:val="22"/>
        </w:rPr>
        <w:t xml:space="preserve">4.3 </w:t>
      </w:r>
      <w:r>
        <w:rPr>
          <w:rFonts w:hint="eastAsia" w:hAnsi="宋体" w:eastAsia="宋体"/>
          <w:color w:val="auto"/>
          <w:sz w:val="22"/>
          <w:szCs w:val="22"/>
          <w:u w:val="single"/>
        </w:rPr>
        <w:t>▲</w:t>
      </w:r>
      <w:r>
        <w:rPr>
          <w:rFonts w:hAnsi="宋体" w:eastAsia="宋体" w:cs="Arial"/>
          <w:color w:val="auto"/>
          <w:sz w:val="22"/>
          <w:szCs w:val="22"/>
          <w:u w:val="single"/>
        </w:rPr>
        <w:t>投标人存在下列情况之一的，投标无效:</w:t>
      </w:r>
    </w:p>
    <w:p w14:paraId="40F92B57">
      <w:pPr>
        <w:pStyle w:val="32"/>
        <w:adjustRightInd w:val="0"/>
        <w:snapToGrid w:val="0"/>
        <w:spacing w:line="460" w:lineRule="atLeast"/>
        <w:ind w:firstLine="433" w:firstLineChars="197"/>
        <w:rPr>
          <w:rFonts w:hAnsi="宋体" w:eastAsia="宋体" w:cs="Arial"/>
          <w:b w:val="0"/>
          <w:color w:val="auto"/>
          <w:sz w:val="22"/>
          <w:szCs w:val="22"/>
        </w:rPr>
      </w:pPr>
      <w:r>
        <w:rPr>
          <w:rFonts w:hint="eastAsia" w:hAnsi="宋体" w:eastAsia="宋体" w:cs="Arial"/>
          <w:b w:val="0"/>
          <w:color w:val="auto"/>
          <w:sz w:val="22"/>
          <w:szCs w:val="22"/>
        </w:rPr>
        <w:t>1）</w:t>
      </w:r>
      <w:r>
        <w:rPr>
          <w:rFonts w:hAnsi="宋体" w:eastAsia="宋体" w:cs="Arial"/>
          <w:b w:val="0"/>
          <w:color w:val="auto"/>
          <w:sz w:val="22"/>
          <w:szCs w:val="22"/>
        </w:rPr>
        <w:t>投标文件未按招标文件要求签署、盖章的；</w:t>
      </w:r>
    </w:p>
    <w:p w14:paraId="47FE8880">
      <w:pPr>
        <w:pStyle w:val="32"/>
        <w:adjustRightInd w:val="0"/>
        <w:snapToGrid w:val="0"/>
        <w:spacing w:line="460" w:lineRule="atLeast"/>
        <w:ind w:firstLine="433" w:firstLineChars="197"/>
        <w:rPr>
          <w:rFonts w:hAnsi="宋体" w:eastAsia="宋体" w:cs="Arial"/>
          <w:b w:val="0"/>
          <w:color w:val="auto"/>
          <w:sz w:val="22"/>
          <w:szCs w:val="22"/>
        </w:rPr>
      </w:pPr>
      <w:r>
        <w:rPr>
          <w:rFonts w:hint="eastAsia" w:hAnsi="宋体" w:eastAsia="宋体" w:cs="Arial"/>
          <w:b w:val="0"/>
          <w:color w:val="auto"/>
          <w:sz w:val="22"/>
          <w:szCs w:val="22"/>
        </w:rPr>
        <w:t>2）</w:t>
      </w:r>
      <w:r>
        <w:rPr>
          <w:rFonts w:hAnsi="宋体" w:eastAsia="宋体" w:cs="Arial"/>
          <w:b w:val="0"/>
          <w:color w:val="auto"/>
          <w:sz w:val="22"/>
          <w:szCs w:val="22"/>
        </w:rPr>
        <w:t>不具备招标文件中规定的资格要求的；</w:t>
      </w:r>
    </w:p>
    <w:p w14:paraId="3FD41AC6">
      <w:pPr>
        <w:pStyle w:val="32"/>
        <w:adjustRightInd w:val="0"/>
        <w:snapToGrid w:val="0"/>
        <w:spacing w:line="460" w:lineRule="atLeast"/>
        <w:ind w:firstLine="433" w:firstLineChars="197"/>
        <w:rPr>
          <w:rFonts w:hAnsi="宋体" w:eastAsia="宋体" w:cs="Arial"/>
          <w:b w:val="0"/>
          <w:color w:val="auto"/>
          <w:sz w:val="22"/>
          <w:szCs w:val="22"/>
        </w:rPr>
      </w:pPr>
      <w:r>
        <w:rPr>
          <w:rFonts w:hint="eastAsia" w:hAnsi="宋体" w:eastAsia="宋体" w:cs="Arial"/>
          <w:b w:val="0"/>
          <w:color w:val="auto"/>
          <w:sz w:val="22"/>
          <w:szCs w:val="22"/>
        </w:rPr>
        <w:t>3）</w:t>
      </w:r>
      <w:r>
        <w:rPr>
          <w:rFonts w:hAnsi="宋体" w:eastAsia="宋体" w:cs="Arial"/>
          <w:b w:val="0"/>
          <w:color w:val="auto"/>
          <w:sz w:val="22"/>
          <w:szCs w:val="22"/>
        </w:rPr>
        <w:t>报价超过招标文件中规定的预算金额或者最高限价的；</w:t>
      </w:r>
    </w:p>
    <w:p w14:paraId="755A999E">
      <w:pPr>
        <w:pStyle w:val="32"/>
        <w:adjustRightInd w:val="0"/>
        <w:snapToGrid w:val="0"/>
        <w:spacing w:line="460" w:lineRule="atLeast"/>
        <w:ind w:firstLine="433" w:firstLineChars="197"/>
        <w:rPr>
          <w:rFonts w:hAnsi="宋体" w:eastAsia="宋体" w:cs="Arial"/>
          <w:b w:val="0"/>
          <w:color w:val="auto"/>
          <w:sz w:val="22"/>
          <w:szCs w:val="22"/>
        </w:rPr>
      </w:pPr>
      <w:r>
        <w:rPr>
          <w:rFonts w:hint="eastAsia" w:hAnsi="宋体" w:eastAsia="宋体" w:cs="Arial"/>
          <w:b w:val="0"/>
          <w:color w:val="auto"/>
          <w:sz w:val="22"/>
          <w:szCs w:val="22"/>
        </w:rPr>
        <w:t>4）</w:t>
      </w:r>
      <w:r>
        <w:rPr>
          <w:rFonts w:hAnsi="宋体" w:eastAsia="宋体" w:cs="Arial"/>
          <w:b w:val="0"/>
          <w:color w:val="auto"/>
          <w:sz w:val="22"/>
          <w:szCs w:val="22"/>
        </w:rPr>
        <w:t>投标文件含有采购人不能接受的附加条件的</w:t>
      </w:r>
      <w:r>
        <w:rPr>
          <w:rFonts w:hint="eastAsia" w:hAnsi="宋体" w:eastAsia="宋体" w:cs="Arial"/>
          <w:b w:val="0"/>
          <w:color w:val="auto"/>
          <w:sz w:val="22"/>
          <w:szCs w:val="22"/>
        </w:rPr>
        <w:t>（包括招标文件中明确要求不得偏离的招标要求，存在负偏离的）</w:t>
      </w:r>
      <w:r>
        <w:rPr>
          <w:rFonts w:hAnsi="宋体" w:eastAsia="宋体" w:cs="Arial"/>
          <w:b w:val="0"/>
          <w:color w:val="auto"/>
          <w:sz w:val="22"/>
          <w:szCs w:val="22"/>
        </w:rPr>
        <w:t>;</w:t>
      </w:r>
    </w:p>
    <w:p w14:paraId="0E24042B">
      <w:pPr>
        <w:pStyle w:val="32"/>
        <w:adjustRightInd w:val="0"/>
        <w:snapToGrid w:val="0"/>
        <w:spacing w:line="460" w:lineRule="atLeast"/>
        <w:ind w:firstLine="433" w:firstLineChars="197"/>
        <w:rPr>
          <w:rFonts w:hAnsi="宋体" w:eastAsia="宋体" w:cs="Arial"/>
          <w:b w:val="0"/>
          <w:color w:val="auto"/>
          <w:sz w:val="22"/>
          <w:szCs w:val="22"/>
        </w:rPr>
      </w:pPr>
      <w:r>
        <w:rPr>
          <w:rFonts w:hint="eastAsia" w:hAnsi="宋体" w:eastAsia="宋体" w:cs="Arial"/>
          <w:b w:val="0"/>
          <w:color w:val="auto"/>
          <w:sz w:val="22"/>
          <w:szCs w:val="22"/>
        </w:rPr>
        <w:t>5）供应商递交两份或两份以上内容不同的投标文件，未声明哪一份有效的；</w:t>
      </w:r>
    </w:p>
    <w:p w14:paraId="7064E9D6">
      <w:pPr>
        <w:pStyle w:val="32"/>
        <w:adjustRightInd w:val="0"/>
        <w:snapToGrid w:val="0"/>
        <w:spacing w:line="460" w:lineRule="atLeast"/>
        <w:ind w:firstLine="433" w:firstLineChars="197"/>
        <w:rPr>
          <w:rFonts w:hAnsi="宋体" w:eastAsia="宋体" w:cs="Arial"/>
          <w:b w:val="0"/>
          <w:color w:val="auto"/>
          <w:sz w:val="22"/>
          <w:szCs w:val="22"/>
        </w:rPr>
      </w:pPr>
      <w:r>
        <w:rPr>
          <w:rFonts w:hint="eastAsia" w:hAnsi="宋体" w:eastAsia="宋体" w:cs="Arial"/>
          <w:b w:val="0"/>
          <w:color w:val="auto"/>
          <w:sz w:val="22"/>
          <w:szCs w:val="22"/>
        </w:rPr>
        <w:t>6）对关键条文的偏离、保留或反对，例如关于付款方式、完工期、免费质保期、适用法律法规、标准、税费等其他内容；</w:t>
      </w:r>
    </w:p>
    <w:p w14:paraId="14452D2B">
      <w:pPr>
        <w:pStyle w:val="32"/>
        <w:adjustRightInd w:val="0"/>
        <w:snapToGrid w:val="0"/>
        <w:spacing w:line="460" w:lineRule="atLeast"/>
        <w:ind w:firstLine="433" w:firstLineChars="197"/>
        <w:rPr>
          <w:rFonts w:hint="eastAsia" w:hAnsi="宋体" w:eastAsia="宋体" w:cs="Arial"/>
          <w:b w:val="0"/>
          <w:color w:val="auto"/>
          <w:sz w:val="22"/>
          <w:szCs w:val="22"/>
        </w:rPr>
      </w:pPr>
      <w:r>
        <w:rPr>
          <w:rFonts w:hint="eastAsia" w:hAnsi="宋体" w:eastAsia="宋体" w:cs="Arial"/>
          <w:b w:val="0"/>
          <w:color w:val="auto"/>
          <w:sz w:val="22"/>
          <w:szCs w:val="22"/>
        </w:rPr>
        <w:t>7）存在串标、抬标或弄虚作假情况的；</w:t>
      </w:r>
    </w:p>
    <w:p w14:paraId="7CF71212">
      <w:pPr>
        <w:pStyle w:val="32"/>
        <w:adjustRightInd w:val="0"/>
        <w:snapToGrid w:val="0"/>
        <w:spacing w:line="460" w:lineRule="atLeast"/>
        <w:ind w:firstLine="433" w:firstLineChars="197"/>
        <w:rPr>
          <w:rFonts w:hAnsi="宋体" w:eastAsia="宋体" w:cs="Arial"/>
          <w:b w:val="0"/>
          <w:color w:val="auto"/>
          <w:sz w:val="22"/>
          <w:szCs w:val="22"/>
        </w:rPr>
      </w:pPr>
      <w:r>
        <w:rPr>
          <w:rFonts w:hint="eastAsia" w:hAnsi="宋体" w:eastAsia="宋体" w:cs="Arial"/>
          <w:b w:val="0"/>
          <w:color w:val="auto"/>
          <w:sz w:val="22"/>
          <w:szCs w:val="22"/>
        </w:rPr>
        <w:t>8）</w:t>
      </w:r>
      <w:r>
        <w:rPr>
          <w:rFonts w:hAnsi="宋体" w:eastAsia="宋体" w:cs="Arial"/>
          <w:b w:val="0"/>
          <w:color w:val="auto"/>
          <w:sz w:val="22"/>
          <w:szCs w:val="22"/>
        </w:rPr>
        <w:t>法律、法规和招标文件规定的其他无效情形</w:t>
      </w:r>
      <w:r>
        <w:rPr>
          <w:rFonts w:hint="eastAsia" w:hAnsi="宋体" w:eastAsia="宋体" w:cs="Arial"/>
          <w:b w:val="0"/>
          <w:color w:val="auto"/>
          <w:sz w:val="22"/>
          <w:szCs w:val="22"/>
        </w:rPr>
        <w:t>（或出现重大偏差）</w:t>
      </w:r>
      <w:r>
        <w:rPr>
          <w:rFonts w:hAnsi="宋体" w:eastAsia="宋体" w:cs="Arial"/>
          <w:b w:val="0"/>
          <w:color w:val="auto"/>
          <w:sz w:val="22"/>
          <w:szCs w:val="22"/>
        </w:rPr>
        <w:t>。</w:t>
      </w:r>
    </w:p>
    <w:p w14:paraId="7E1B56DE">
      <w:pPr>
        <w:pStyle w:val="32"/>
        <w:adjustRightInd w:val="0"/>
        <w:snapToGrid w:val="0"/>
        <w:spacing w:line="460" w:lineRule="atLeast"/>
        <w:ind w:firstLine="435" w:firstLineChars="197"/>
        <w:rPr>
          <w:rFonts w:hint="eastAsia" w:hAnsi="宋体" w:eastAsia="宋体" w:cs="Arial"/>
          <w:color w:val="auto"/>
          <w:sz w:val="22"/>
          <w:szCs w:val="22"/>
        </w:rPr>
      </w:pPr>
      <w:r>
        <w:rPr>
          <w:rFonts w:hint="eastAsia" w:eastAsia="宋体"/>
          <w:color w:val="auto"/>
          <w:sz w:val="22"/>
          <w:szCs w:val="22"/>
        </w:rPr>
        <w:t>4.4</w:t>
      </w:r>
      <w:r>
        <w:rPr>
          <w:rFonts w:eastAsia="宋体"/>
          <w:color w:val="auto"/>
          <w:sz w:val="22"/>
          <w:szCs w:val="22"/>
        </w:rPr>
        <w:t xml:space="preserve"> </w:t>
      </w:r>
      <w:r>
        <w:rPr>
          <w:rFonts w:hint="eastAsia" w:hAnsi="宋体" w:eastAsia="宋体"/>
          <w:color w:val="auto"/>
          <w:sz w:val="22"/>
          <w:szCs w:val="22"/>
        </w:rPr>
        <w:t>▲</w:t>
      </w:r>
      <w:r>
        <w:rPr>
          <w:rFonts w:hint="eastAsia" w:hAnsi="宋体" w:eastAsia="宋体" w:cs="Arial"/>
          <w:color w:val="auto"/>
          <w:sz w:val="22"/>
          <w:szCs w:val="22"/>
        </w:rPr>
        <w:t>评标委员会发现投标文件有下列情形之一的属于重大偏差(评标委员会按少数服从多数原则认定),按照无效投标处理：</w:t>
      </w:r>
    </w:p>
    <w:p w14:paraId="634468A5">
      <w:pPr>
        <w:pStyle w:val="32"/>
        <w:adjustRightInd w:val="0"/>
        <w:snapToGrid w:val="0"/>
        <w:spacing w:line="460" w:lineRule="atLeast"/>
        <w:ind w:firstLine="435" w:firstLineChars="197"/>
        <w:rPr>
          <w:rFonts w:hint="eastAsia" w:hAnsi="宋体" w:eastAsia="宋体" w:cs="Arial"/>
          <w:color w:val="auto"/>
          <w:sz w:val="22"/>
          <w:szCs w:val="22"/>
        </w:rPr>
      </w:pPr>
      <w:r>
        <w:rPr>
          <w:rFonts w:hint="eastAsia" w:hAnsi="宋体" w:eastAsia="宋体" w:cs="Arial"/>
          <w:color w:val="auto"/>
          <w:sz w:val="22"/>
          <w:szCs w:val="22"/>
        </w:rPr>
        <w:t>1）未按招标文件要求编制或字迹模糊、辨认不清的投标文件；</w:t>
      </w:r>
    </w:p>
    <w:p w14:paraId="78BDAD6D">
      <w:pPr>
        <w:pStyle w:val="32"/>
        <w:adjustRightInd w:val="0"/>
        <w:snapToGrid w:val="0"/>
        <w:spacing w:line="460" w:lineRule="atLeast"/>
        <w:ind w:firstLine="435" w:firstLineChars="197"/>
        <w:rPr>
          <w:rFonts w:hint="eastAsia" w:hAnsi="宋体" w:eastAsia="宋体" w:cs="Arial"/>
          <w:color w:val="auto"/>
          <w:sz w:val="22"/>
          <w:szCs w:val="22"/>
        </w:rPr>
      </w:pPr>
      <w:r>
        <w:rPr>
          <w:rFonts w:hint="eastAsia" w:hAnsi="宋体" w:eastAsia="宋体" w:cs="Arial"/>
          <w:color w:val="auto"/>
          <w:sz w:val="22"/>
          <w:szCs w:val="22"/>
        </w:rPr>
        <w:t>2）供应商技术资信投标文件中出现投标报价；</w:t>
      </w:r>
    </w:p>
    <w:p w14:paraId="0F3BC638">
      <w:pPr>
        <w:pStyle w:val="32"/>
        <w:adjustRightInd w:val="0"/>
        <w:snapToGrid w:val="0"/>
        <w:spacing w:line="460" w:lineRule="atLeast"/>
        <w:ind w:firstLine="435" w:firstLineChars="197"/>
        <w:rPr>
          <w:rFonts w:hAnsi="宋体" w:eastAsia="宋体" w:cs="Arial"/>
          <w:color w:val="auto"/>
          <w:sz w:val="22"/>
          <w:szCs w:val="22"/>
        </w:rPr>
      </w:pPr>
      <w:r>
        <w:rPr>
          <w:rFonts w:hAnsi="宋体" w:eastAsia="宋体" w:cs="Arial"/>
          <w:color w:val="auto"/>
          <w:sz w:val="22"/>
          <w:szCs w:val="22"/>
        </w:rPr>
        <w:t>3</w:t>
      </w:r>
      <w:r>
        <w:rPr>
          <w:rFonts w:hint="eastAsia" w:hAnsi="宋体" w:eastAsia="宋体" w:cs="Arial"/>
          <w:color w:val="auto"/>
          <w:sz w:val="22"/>
          <w:szCs w:val="22"/>
        </w:rPr>
        <w:t>）除2.3条款以外，出现其它明显不符合技术规格、技术标准的要求或不满足招标文件技术规格书中的主要参数的投标文件；</w:t>
      </w:r>
    </w:p>
    <w:p w14:paraId="0A7C02FC">
      <w:pPr>
        <w:pStyle w:val="32"/>
        <w:adjustRightInd w:val="0"/>
        <w:snapToGrid w:val="0"/>
        <w:spacing w:line="460" w:lineRule="atLeast"/>
        <w:ind w:firstLine="435" w:firstLineChars="197"/>
        <w:rPr>
          <w:rFonts w:hint="eastAsia" w:hAnsi="宋体" w:eastAsia="宋体" w:cs="Arial"/>
          <w:color w:val="auto"/>
          <w:sz w:val="22"/>
          <w:szCs w:val="22"/>
        </w:rPr>
      </w:pPr>
      <w:r>
        <w:rPr>
          <w:rFonts w:hAnsi="宋体" w:eastAsia="宋体" w:cs="Arial"/>
          <w:color w:val="auto"/>
          <w:sz w:val="22"/>
          <w:szCs w:val="22"/>
        </w:rPr>
        <w:t>4</w:t>
      </w:r>
      <w:r>
        <w:rPr>
          <w:rFonts w:hint="eastAsia" w:hAnsi="宋体" w:eastAsia="宋体" w:cs="Arial"/>
          <w:color w:val="auto"/>
          <w:sz w:val="22"/>
          <w:szCs w:val="22"/>
        </w:rPr>
        <w:t>）除2.3条款以外，出现投标货物数量与招标文件对比出现较大偏差；商务报价明细表计算错误，出现较大差错；</w:t>
      </w:r>
    </w:p>
    <w:p w14:paraId="25D033BF">
      <w:pPr>
        <w:pStyle w:val="32"/>
        <w:adjustRightInd w:val="0"/>
        <w:snapToGrid w:val="0"/>
        <w:spacing w:line="460" w:lineRule="atLeast"/>
        <w:ind w:firstLine="435" w:firstLineChars="197"/>
        <w:rPr>
          <w:rFonts w:hAnsi="宋体" w:eastAsia="宋体" w:cs="Arial"/>
          <w:color w:val="auto"/>
          <w:sz w:val="22"/>
          <w:szCs w:val="22"/>
        </w:rPr>
      </w:pPr>
      <w:r>
        <w:rPr>
          <w:rFonts w:hAnsi="宋体" w:eastAsia="宋体" w:cs="Arial"/>
          <w:color w:val="auto"/>
          <w:sz w:val="22"/>
          <w:szCs w:val="22"/>
        </w:rPr>
        <w:t>5</w:t>
      </w:r>
      <w:r>
        <w:rPr>
          <w:rFonts w:hint="eastAsia" w:hAnsi="宋体" w:eastAsia="宋体" w:cs="Arial"/>
          <w:color w:val="auto"/>
          <w:sz w:val="22"/>
          <w:szCs w:val="22"/>
        </w:rPr>
        <w:t>）除2.3条款以外，出现其它不符合招标文件中规定的实质性要求的投标文件，是否为偏离实质性要求由评标委员会认定。</w:t>
      </w:r>
    </w:p>
    <w:p w14:paraId="33477E9B">
      <w:pPr>
        <w:pStyle w:val="32"/>
        <w:adjustRightInd w:val="0"/>
        <w:snapToGrid w:val="0"/>
        <w:spacing w:line="460" w:lineRule="atLeast"/>
        <w:ind w:firstLine="435" w:firstLineChars="197"/>
        <w:rPr>
          <w:rFonts w:hint="eastAsia" w:hAnsi="宋体" w:eastAsia="宋体" w:cs="Arial"/>
          <w:color w:val="auto"/>
          <w:sz w:val="22"/>
          <w:szCs w:val="22"/>
        </w:rPr>
      </w:pPr>
      <w:r>
        <w:rPr>
          <w:rFonts w:hint="eastAsia" w:hAnsi="宋体" w:eastAsia="宋体" w:cs="Arial"/>
          <w:color w:val="auto"/>
          <w:sz w:val="22"/>
          <w:szCs w:val="22"/>
        </w:rPr>
        <w:t>4</w:t>
      </w:r>
      <w:r>
        <w:rPr>
          <w:rFonts w:hAnsi="宋体" w:eastAsia="宋体" w:cs="Arial"/>
          <w:color w:val="auto"/>
          <w:sz w:val="22"/>
          <w:szCs w:val="22"/>
        </w:rPr>
        <w:t xml:space="preserve">.5 </w:t>
      </w:r>
      <w:r>
        <w:rPr>
          <w:rFonts w:hint="eastAsia" w:hAnsi="宋体" w:eastAsia="宋体" w:cs="Arial"/>
          <w:color w:val="auto"/>
          <w:sz w:val="22"/>
          <w:szCs w:val="22"/>
        </w:rPr>
        <w:t>开启供应商商务报价文件后发现价格、数量有误，其投标价将按下述原则处理：</w:t>
      </w:r>
    </w:p>
    <w:p w14:paraId="58C74A5D">
      <w:pPr>
        <w:adjustRightInd w:val="0"/>
        <w:snapToGrid w:val="0"/>
        <w:spacing w:line="460" w:lineRule="atLeast"/>
        <w:ind w:firstLine="433" w:firstLineChars="197"/>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33EE26CD">
      <w:pPr>
        <w:adjustRightInd w:val="0"/>
        <w:snapToGrid w:val="0"/>
        <w:spacing w:line="460" w:lineRule="atLeast"/>
        <w:ind w:firstLine="433" w:firstLineChars="197"/>
        <w:rPr>
          <w:rFonts w:ascii="宋体" w:eastAsia="宋体"/>
          <w:b w:val="0"/>
          <w:color w:val="auto"/>
          <w:sz w:val="22"/>
        </w:rPr>
      </w:pPr>
      <w:r>
        <w:rPr>
          <w:rFonts w:ascii="宋体" w:eastAsia="宋体"/>
          <w:b w:val="0"/>
          <w:color w:val="auto"/>
          <w:sz w:val="22"/>
        </w:rPr>
        <w:t>2) 任何有多报一些小项工程或货物的投标其投标价不予调整，如果该供应商中标，则合同价格必须为核减掉多报的一些小项工程或货物后的价格。如果供应商不接受上述处理方式，将</w:t>
      </w:r>
      <w:r>
        <w:rPr>
          <w:rFonts w:hint="eastAsia" w:ascii="宋体" w:eastAsia="宋体"/>
          <w:b w:val="0"/>
          <w:color w:val="auto"/>
          <w:sz w:val="22"/>
        </w:rPr>
        <w:t>作为</w:t>
      </w:r>
      <w:r>
        <w:rPr>
          <w:rFonts w:ascii="宋体" w:eastAsia="宋体"/>
          <w:b w:val="0"/>
          <w:color w:val="auto"/>
          <w:sz w:val="22"/>
        </w:rPr>
        <w:t>无效投标。</w:t>
      </w:r>
    </w:p>
    <w:p w14:paraId="113CDD9F">
      <w:pPr>
        <w:adjustRightInd w:val="0"/>
        <w:snapToGrid w:val="0"/>
        <w:spacing w:line="460" w:lineRule="atLeast"/>
        <w:ind w:firstLine="433" w:firstLineChars="197"/>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对于计算错误的其投标价不予调整，如果该供应商中标，如其投标价格计算错误导致多报者合同价格予以据实核减，少报者合同价格不予调整。如果供应商不接受上述处理方式，将作为无效投标</w:t>
      </w:r>
      <w:r>
        <w:rPr>
          <w:rFonts w:ascii="宋体" w:eastAsia="宋体"/>
          <w:b w:val="0"/>
          <w:color w:val="auto"/>
          <w:sz w:val="22"/>
        </w:rPr>
        <w:t>。</w:t>
      </w:r>
    </w:p>
    <w:p w14:paraId="42D71388">
      <w:pPr>
        <w:adjustRightInd w:val="0"/>
        <w:snapToGrid w:val="0"/>
        <w:spacing w:line="460" w:lineRule="atLeast"/>
        <w:ind w:firstLine="433" w:firstLineChars="197"/>
        <w:rPr>
          <w:rFonts w:ascii="宋体" w:eastAsia="宋体"/>
          <w:color w:val="auto"/>
          <w:sz w:val="22"/>
          <w:u w:val="single"/>
        </w:rPr>
      </w:pPr>
      <w:r>
        <w:rPr>
          <w:rFonts w:ascii="宋体" w:eastAsia="宋体"/>
          <w:b w:val="0"/>
          <w:color w:val="auto"/>
          <w:sz w:val="22"/>
          <w:u w:val="single"/>
        </w:rPr>
        <w:t>4）对于计算错误，多报或漏报的一些小项工程或货物、服务的仅仅为非实质性重大偏差范围内的偏离，并经过评标委员会按少数服从多数原则认定为细微偏差，评审时其投标价不予调整。</w:t>
      </w:r>
      <w:r>
        <w:rPr>
          <w:rFonts w:hint="eastAsia" w:ascii="宋体" w:eastAsia="宋体"/>
          <w:color w:val="auto"/>
          <w:sz w:val="22"/>
          <w:u w:val="single"/>
        </w:rPr>
        <w:t>如认定为重大偏差的，做无效投标处理。</w:t>
      </w:r>
    </w:p>
    <w:p w14:paraId="74631ED7">
      <w:pPr>
        <w:adjustRightInd w:val="0"/>
        <w:snapToGrid w:val="0"/>
        <w:spacing w:line="460" w:lineRule="atLeast"/>
        <w:ind w:firstLine="435" w:firstLineChars="197"/>
        <w:rPr>
          <w:rFonts w:hint="eastAsia" w:eastAsia="宋体" w:cs="Arial"/>
          <w:b w:val="0"/>
          <w:color w:val="auto"/>
          <w:sz w:val="22"/>
          <w:szCs w:val="22"/>
        </w:rPr>
      </w:pPr>
      <w:r>
        <w:rPr>
          <w:rFonts w:hint="eastAsia" w:ascii="宋体" w:eastAsia="宋体"/>
          <w:color w:val="auto"/>
          <w:sz w:val="22"/>
          <w:u w:val="single"/>
        </w:rPr>
        <w:t>4</w:t>
      </w:r>
      <w:r>
        <w:rPr>
          <w:rFonts w:ascii="宋体" w:eastAsia="宋体"/>
          <w:color w:val="auto"/>
          <w:sz w:val="22"/>
          <w:u w:val="single"/>
        </w:rPr>
        <w:t xml:space="preserve">.6 </w:t>
      </w:r>
      <w:r>
        <w:rPr>
          <w:rFonts w:hint="eastAsia" w:ascii="宋体" w:eastAsia="宋体"/>
          <w:color w:val="auto"/>
          <w:sz w:val="22"/>
          <w:u w:val="single"/>
        </w:rPr>
        <w:t>▲</w:t>
      </w:r>
      <w:r>
        <w:rPr>
          <w:rFonts w:ascii="宋体" w:eastAsia="宋体"/>
          <w:color w:val="auto"/>
          <w:sz w:val="22"/>
          <w:u w:val="singl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35E4235">
      <w:pPr>
        <w:pStyle w:val="32"/>
        <w:adjustRightInd w:val="0"/>
        <w:snapToGrid w:val="0"/>
        <w:spacing w:line="460" w:lineRule="atLeast"/>
        <w:ind w:firstLine="433" w:firstLineChars="197"/>
        <w:rPr>
          <w:rFonts w:hint="eastAsia" w:hAnsi="宋体" w:eastAsia="宋体"/>
          <w:b w:val="0"/>
          <w:color w:val="auto"/>
          <w:sz w:val="22"/>
          <w:szCs w:val="22"/>
        </w:rPr>
      </w:pPr>
      <w:r>
        <w:rPr>
          <w:rFonts w:hint="eastAsia" w:hAnsi="宋体" w:eastAsia="宋体" w:cs="Arial"/>
          <w:b w:val="0"/>
          <w:color w:val="auto"/>
          <w:sz w:val="22"/>
          <w:szCs w:val="22"/>
        </w:rPr>
        <w:t>4.7 评标委员会</w:t>
      </w:r>
      <w:r>
        <w:rPr>
          <w:rFonts w:hint="eastAsia" w:hAnsi="宋体" w:eastAsia="宋体"/>
          <w:b w:val="0"/>
          <w:color w:val="auto"/>
          <w:sz w:val="22"/>
          <w:szCs w:val="22"/>
        </w:rPr>
        <w:t>在评标中，不得改变招标文件中规定的评标标准、方法和中标条件。</w:t>
      </w:r>
    </w:p>
    <w:p w14:paraId="72DD6FD3">
      <w:pPr>
        <w:pStyle w:val="32"/>
        <w:adjustRightInd w:val="0"/>
        <w:snapToGrid w:val="0"/>
        <w:spacing w:line="460" w:lineRule="atLeast"/>
        <w:ind w:firstLine="433" w:firstLineChars="197"/>
        <w:rPr>
          <w:rFonts w:hAnsi="宋体" w:eastAsia="宋体"/>
          <w:b w:val="0"/>
          <w:color w:val="auto"/>
          <w:sz w:val="22"/>
          <w:szCs w:val="22"/>
        </w:rPr>
      </w:pPr>
      <w:r>
        <w:rPr>
          <w:rFonts w:hint="eastAsia" w:hAnsi="宋体" w:eastAsia="宋体"/>
          <w:b w:val="0"/>
          <w:color w:val="auto"/>
          <w:sz w:val="22"/>
          <w:szCs w:val="22"/>
        </w:rPr>
        <w:t>4.8 评标时如遇到招标文件未规定的特殊情况，由评标委员会按少数服从多数原则集体决定处理。</w:t>
      </w:r>
    </w:p>
    <w:p w14:paraId="04DFE13E">
      <w:pPr>
        <w:pStyle w:val="32"/>
        <w:adjustRightInd w:val="0"/>
        <w:snapToGrid w:val="0"/>
        <w:spacing w:line="460" w:lineRule="atLeast"/>
        <w:ind w:firstLine="435" w:firstLineChars="197"/>
        <w:rPr>
          <w:rFonts w:hAnsi="宋体" w:eastAsia="宋体"/>
          <w:color w:val="auto"/>
          <w:sz w:val="22"/>
          <w:szCs w:val="22"/>
          <w:u w:val="single"/>
        </w:rPr>
      </w:pPr>
      <w:r>
        <w:rPr>
          <w:rFonts w:hint="eastAsia" w:hAnsi="宋体" w:eastAsia="宋体"/>
          <w:color w:val="auto"/>
          <w:sz w:val="22"/>
          <w:szCs w:val="22"/>
          <w:u w:val="single"/>
        </w:rPr>
        <w:t>4.9评标委员会对未中标的供应商不作解释。同时根据政府采购法实施条例第四十条规定，本项目不对供应商公布详细的评审情况，不公布具体评标细则中小项得分。</w:t>
      </w:r>
    </w:p>
    <w:p w14:paraId="0D8DE777">
      <w:pPr>
        <w:pStyle w:val="32"/>
        <w:adjustRightInd w:val="0"/>
        <w:snapToGrid w:val="0"/>
        <w:spacing w:line="460" w:lineRule="atLeast"/>
        <w:ind w:firstLine="433" w:firstLineChars="197"/>
        <w:rPr>
          <w:rFonts w:hint="eastAsia" w:hAnsi="宋体" w:eastAsia="宋体" w:cs="Arial"/>
          <w:b w:val="0"/>
          <w:color w:val="auto"/>
          <w:sz w:val="22"/>
          <w:szCs w:val="22"/>
        </w:rPr>
      </w:pPr>
      <w:r>
        <w:rPr>
          <w:rFonts w:hint="eastAsia" w:hAnsi="宋体" w:eastAsia="宋体" w:cs="Arial"/>
          <w:b w:val="0"/>
          <w:color w:val="auto"/>
          <w:sz w:val="22"/>
          <w:szCs w:val="22"/>
        </w:rPr>
        <w:t>5、投标文件的澄清</w:t>
      </w:r>
    </w:p>
    <w:p w14:paraId="467DECBE">
      <w:pPr>
        <w:spacing w:line="360" w:lineRule="exact"/>
        <w:ind w:firstLine="442" w:firstLineChars="200"/>
        <w:rPr>
          <w:rFonts w:hint="eastAsia" w:ascii="宋体" w:eastAsia="宋体"/>
          <w:color w:val="auto"/>
          <w:sz w:val="22"/>
        </w:rPr>
      </w:pPr>
      <w:r>
        <w:rPr>
          <w:rFonts w:hint="eastAsia" w:ascii="宋体" w:eastAsia="宋体"/>
          <w:color w:val="auto"/>
          <w:sz w:val="22"/>
        </w:rPr>
        <w:t>5.1为有助于投标文件的审查、评价和比较，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w:t>
      </w:r>
    </w:p>
    <w:p w14:paraId="70229A47">
      <w:pPr>
        <w:pStyle w:val="32"/>
        <w:tabs>
          <w:tab w:val="left" w:pos="0"/>
        </w:tabs>
        <w:spacing w:line="360" w:lineRule="exact"/>
        <w:ind w:firstLine="442" w:firstLineChars="200"/>
        <w:rPr>
          <w:rFonts w:hint="eastAsia" w:hAnsi="宋体" w:eastAsia="宋体"/>
          <w:color w:val="auto"/>
          <w:sz w:val="22"/>
        </w:rPr>
      </w:pPr>
      <w:r>
        <w:rPr>
          <w:rFonts w:hint="eastAsia" w:hAnsi="宋体" w:eastAsia="宋体"/>
          <w:color w:val="auto"/>
          <w:sz w:val="22"/>
        </w:rPr>
        <w:t>5.2如果投标人代表拒绝按评标委员会要求在“政采云”平台作出在线回复且无其他有效回复方式的，评标委员会可以对其作出投标无效处理。</w:t>
      </w:r>
    </w:p>
    <w:p w14:paraId="0D955653">
      <w:pPr>
        <w:tabs>
          <w:tab w:val="left" w:pos="1365"/>
        </w:tabs>
        <w:spacing w:line="360" w:lineRule="exact"/>
        <w:ind w:firstLine="442" w:firstLineChars="200"/>
        <w:rPr>
          <w:rFonts w:hint="eastAsia" w:ascii="宋体" w:eastAsia="宋体"/>
          <w:color w:val="auto"/>
          <w:sz w:val="22"/>
          <w:u w:val="single"/>
        </w:rPr>
      </w:pPr>
      <w:r>
        <w:rPr>
          <w:rFonts w:hint="eastAsia" w:ascii="宋体" w:eastAsia="宋体"/>
          <w:color w:val="auto"/>
          <w:sz w:val="22"/>
          <w:u w:val="single"/>
        </w:rPr>
        <w:t>▲5.3经澄清后，若偏差仍存在，且不可接受，投标人则被认为是“没有实质性响应招标文件要求”，其投标不进入下一步评审。</w:t>
      </w:r>
    </w:p>
    <w:p w14:paraId="5FB59BBC">
      <w:pPr>
        <w:adjustRightInd w:val="0"/>
        <w:snapToGrid w:val="0"/>
        <w:spacing w:line="460" w:lineRule="atLeast"/>
        <w:ind w:left="414" w:leftChars="197"/>
        <w:rPr>
          <w:rFonts w:ascii="宋体" w:eastAsia="宋体" w:cs="Arial"/>
          <w:b w:val="0"/>
          <w:color w:val="auto"/>
          <w:sz w:val="22"/>
          <w:szCs w:val="22"/>
        </w:rPr>
      </w:pPr>
      <w:r>
        <w:rPr>
          <w:rFonts w:hint="eastAsia" w:ascii="宋体" w:eastAsia="宋体" w:cs="Arial"/>
          <w:b w:val="0"/>
          <w:color w:val="auto"/>
          <w:sz w:val="22"/>
          <w:szCs w:val="22"/>
        </w:rPr>
        <w:t>6、禁止供应商相互串通投标。</w:t>
      </w:r>
      <w:r>
        <w:rPr>
          <w:rFonts w:hint="eastAsia" w:ascii="宋体" w:eastAsia="宋体" w:cs="Arial"/>
          <w:b w:val="0"/>
          <w:color w:val="auto"/>
          <w:sz w:val="22"/>
          <w:szCs w:val="22"/>
        </w:rPr>
        <w:br w:type="textWrapping"/>
      </w:r>
      <w:r>
        <w:rPr>
          <w:rFonts w:hint="eastAsia" w:ascii="宋体" w:eastAsia="宋体" w:cs="Arial"/>
          <w:b w:val="0"/>
          <w:color w:val="auto"/>
          <w:sz w:val="22"/>
          <w:szCs w:val="22"/>
        </w:rPr>
        <w:t>6</w:t>
      </w:r>
      <w:r>
        <w:rPr>
          <w:rFonts w:ascii="宋体" w:eastAsia="宋体" w:cs="Arial"/>
          <w:b w:val="0"/>
          <w:color w:val="auto"/>
          <w:sz w:val="22"/>
          <w:szCs w:val="22"/>
        </w:rPr>
        <w:t>.1、</w:t>
      </w:r>
      <w:r>
        <w:rPr>
          <w:rFonts w:hint="eastAsia" w:ascii="宋体" w:eastAsia="宋体" w:cs="Arial"/>
          <w:b w:val="0"/>
          <w:color w:val="auto"/>
          <w:sz w:val="22"/>
          <w:szCs w:val="22"/>
        </w:rPr>
        <w:t>有下列情形之一的，视为供应商相互串通投标：</w:t>
      </w:r>
      <w:r>
        <w:rPr>
          <w:rFonts w:hint="eastAsia" w:ascii="宋体" w:eastAsia="宋体" w:cs="Arial"/>
          <w:b w:val="0"/>
          <w:color w:val="auto"/>
          <w:sz w:val="22"/>
          <w:szCs w:val="22"/>
        </w:rPr>
        <w:br w:type="textWrapping"/>
      </w:r>
      <w:r>
        <w:rPr>
          <w:rFonts w:hint="eastAsia" w:ascii="宋体" w:eastAsia="宋体" w:cs="Arial"/>
          <w:b w:val="0"/>
          <w:color w:val="auto"/>
          <w:sz w:val="22"/>
          <w:szCs w:val="22"/>
        </w:rPr>
        <w:t>（一）不同供应商的投标文件由同一单位或者个人编制；</w:t>
      </w:r>
      <w:r>
        <w:rPr>
          <w:rFonts w:hint="eastAsia" w:ascii="宋体" w:eastAsia="宋体" w:cs="Arial"/>
          <w:b w:val="0"/>
          <w:color w:val="auto"/>
          <w:sz w:val="22"/>
          <w:szCs w:val="22"/>
        </w:rPr>
        <w:br w:type="textWrapping"/>
      </w:r>
      <w:r>
        <w:rPr>
          <w:rFonts w:hint="eastAsia" w:ascii="宋体" w:eastAsia="宋体" w:cs="Arial"/>
          <w:b w:val="0"/>
          <w:color w:val="auto"/>
          <w:sz w:val="22"/>
          <w:szCs w:val="22"/>
        </w:rPr>
        <w:t>（二）不同供应商委托同一单位或者个人办理投标事宜；</w:t>
      </w:r>
      <w:r>
        <w:rPr>
          <w:rFonts w:hint="eastAsia" w:ascii="宋体" w:eastAsia="宋体" w:cs="Arial"/>
          <w:b w:val="0"/>
          <w:color w:val="auto"/>
          <w:sz w:val="22"/>
          <w:szCs w:val="22"/>
        </w:rPr>
        <w:br w:type="textWrapping"/>
      </w:r>
      <w:r>
        <w:rPr>
          <w:rFonts w:hint="eastAsia" w:ascii="宋体" w:eastAsia="宋体" w:cs="Arial"/>
          <w:b w:val="0"/>
          <w:color w:val="auto"/>
          <w:sz w:val="22"/>
          <w:szCs w:val="22"/>
        </w:rPr>
        <w:t>（三）不同供应商的投标文件载明的项目管理成员为同一人；</w:t>
      </w:r>
      <w:r>
        <w:rPr>
          <w:rFonts w:hint="eastAsia" w:ascii="宋体" w:eastAsia="宋体" w:cs="Arial"/>
          <w:b w:val="0"/>
          <w:color w:val="auto"/>
          <w:sz w:val="22"/>
          <w:szCs w:val="22"/>
        </w:rPr>
        <w:br w:type="textWrapping"/>
      </w:r>
      <w:r>
        <w:rPr>
          <w:rFonts w:hint="eastAsia" w:ascii="宋体" w:eastAsia="宋体" w:cs="Arial"/>
          <w:b w:val="0"/>
          <w:color w:val="auto"/>
          <w:sz w:val="22"/>
          <w:szCs w:val="22"/>
        </w:rPr>
        <w:t>（四）不同供应商的投标文件异常一致或者投标报价呈规律性差异；</w:t>
      </w:r>
      <w:r>
        <w:rPr>
          <w:rFonts w:hint="eastAsia" w:ascii="宋体" w:eastAsia="宋体" w:cs="Arial"/>
          <w:b w:val="0"/>
          <w:color w:val="auto"/>
          <w:sz w:val="22"/>
          <w:szCs w:val="22"/>
        </w:rPr>
        <w:br w:type="textWrapping"/>
      </w:r>
      <w:r>
        <w:rPr>
          <w:rFonts w:hint="eastAsia" w:ascii="宋体" w:eastAsia="宋体" w:cs="Arial"/>
          <w:b w:val="0"/>
          <w:color w:val="auto"/>
          <w:sz w:val="22"/>
          <w:szCs w:val="22"/>
        </w:rPr>
        <w:t>（五）不同供应商的投标文件相互混装；</w:t>
      </w:r>
    </w:p>
    <w:p w14:paraId="7DB94717">
      <w:pPr>
        <w:adjustRightInd w:val="0"/>
        <w:snapToGrid w:val="0"/>
        <w:spacing w:line="460" w:lineRule="atLeast"/>
        <w:ind w:firstLine="435" w:firstLineChars="197"/>
        <w:rPr>
          <w:rFonts w:hint="eastAsia" w:eastAsia="宋体"/>
          <w:color w:val="auto"/>
          <w:sz w:val="22"/>
          <w:szCs w:val="22"/>
        </w:rPr>
      </w:pPr>
      <w:r>
        <w:rPr>
          <w:rFonts w:hint="eastAsia" w:ascii="宋体" w:eastAsia="宋体" w:cs="Arial"/>
          <w:color w:val="auto"/>
          <w:sz w:val="22"/>
          <w:szCs w:val="22"/>
        </w:rPr>
        <w:t>6.2、经评标委员会认定供应商进行串通投标的，评标委员会可以对相关供应商做出无效投标处理，并上报政府采购管理部门进行进一步处理。</w:t>
      </w:r>
    </w:p>
    <w:p w14:paraId="68BE44AB">
      <w:pPr>
        <w:pStyle w:val="32"/>
        <w:adjustRightInd w:val="0"/>
        <w:snapToGrid w:val="0"/>
        <w:spacing w:line="460" w:lineRule="atLeast"/>
        <w:ind w:firstLine="433" w:firstLineChars="197"/>
        <w:rPr>
          <w:rFonts w:hint="eastAsia" w:hAnsi="宋体" w:eastAsia="宋体" w:cs="Arial"/>
          <w:b w:val="0"/>
          <w:color w:val="auto"/>
          <w:sz w:val="22"/>
          <w:szCs w:val="22"/>
        </w:rPr>
      </w:pPr>
      <w:r>
        <w:rPr>
          <w:rFonts w:hint="eastAsia" w:hAnsi="宋体" w:eastAsia="宋体" w:cs="Arial"/>
          <w:b w:val="0"/>
          <w:color w:val="auto"/>
          <w:sz w:val="22"/>
          <w:szCs w:val="22"/>
        </w:rPr>
        <w:t>6、评标原则</w:t>
      </w:r>
    </w:p>
    <w:p w14:paraId="1AD6E79D">
      <w:pPr>
        <w:pStyle w:val="32"/>
        <w:adjustRightInd w:val="0"/>
        <w:snapToGrid w:val="0"/>
        <w:spacing w:line="460" w:lineRule="atLeast"/>
        <w:ind w:firstLine="435" w:firstLineChars="197"/>
        <w:rPr>
          <w:rFonts w:hAnsi="宋体" w:eastAsia="宋体" w:cs="Arial"/>
          <w:color w:val="auto"/>
          <w:sz w:val="22"/>
          <w:szCs w:val="22"/>
        </w:rPr>
      </w:pPr>
      <w:r>
        <w:rPr>
          <w:rFonts w:hint="eastAsia" w:hAnsi="宋体" w:eastAsia="宋体" w:cs="Arial"/>
          <w:color w:val="auto"/>
          <w:sz w:val="22"/>
          <w:szCs w:val="22"/>
        </w:rPr>
        <w:t>▲投标截止时或评审过程中有效投标供应商不足三家的，不予开标或评标。</w:t>
      </w:r>
    </w:p>
    <w:p w14:paraId="4D556315">
      <w:pPr>
        <w:pStyle w:val="32"/>
        <w:adjustRightInd w:val="0"/>
        <w:snapToGrid w:val="0"/>
        <w:spacing w:line="460" w:lineRule="atLeast"/>
        <w:ind w:firstLine="433" w:firstLineChars="197"/>
        <w:rPr>
          <w:rFonts w:hint="eastAsia" w:hAnsi="宋体" w:eastAsia="宋体" w:cs="Arial"/>
          <w:b w:val="0"/>
          <w:color w:val="auto"/>
          <w:sz w:val="22"/>
          <w:szCs w:val="22"/>
        </w:rPr>
      </w:pPr>
      <w:r>
        <w:rPr>
          <w:rFonts w:hint="eastAsia" w:hAnsi="宋体" w:eastAsia="宋体" w:cs="Arial"/>
          <w:b w:val="0"/>
          <w:color w:val="auto"/>
          <w:sz w:val="22"/>
          <w:szCs w:val="22"/>
        </w:rPr>
        <w:t>评标委员会按照招标文件的要求和条件对投标文件进行商务和技术评估，综合比较与评价。</w:t>
      </w:r>
    </w:p>
    <w:p w14:paraId="0F721BCC">
      <w:pPr>
        <w:pStyle w:val="32"/>
        <w:adjustRightInd w:val="0"/>
        <w:snapToGrid w:val="0"/>
        <w:spacing w:line="460" w:lineRule="atLeast"/>
        <w:ind w:firstLine="433" w:firstLineChars="197"/>
        <w:rPr>
          <w:rFonts w:eastAsia="宋体" w:cs="Arial"/>
          <w:b w:val="0"/>
          <w:color w:val="auto"/>
          <w:sz w:val="22"/>
        </w:rPr>
      </w:pPr>
      <w:r>
        <w:rPr>
          <w:rFonts w:hint="eastAsia" w:hAnsi="宋体" w:eastAsia="宋体" w:cs="Arial"/>
          <w:b w:val="0"/>
          <w:color w:val="auto"/>
          <w:sz w:val="22"/>
          <w:szCs w:val="22"/>
        </w:rPr>
        <w:t>评标办法具体见本招标文件第七部分。</w:t>
      </w:r>
    </w:p>
    <w:p w14:paraId="225E43A7">
      <w:pPr>
        <w:widowControl/>
        <w:spacing w:line="460" w:lineRule="atLeast"/>
        <w:jc w:val="left"/>
        <w:rPr>
          <w:rFonts w:ascii="宋体" w:eastAsia="宋体" w:cs="Times New Roman"/>
          <w:bCs w:val="0"/>
          <w:color w:val="auto"/>
          <w:sz w:val="22"/>
          <w:szCs w:val="22"/>
        </w:rPr>
      </w:pPr>
      <w:bookmarkStart w:id="58" w:name="_Toc132126156"/>
      <w:bookmarkStart w:id="59" w:name="_Toc132125576"/>
      <w:bookmarkStart w:id="60" w:name="_Toc132123549"/>
      <w:bookmarkStart w:id="61" w:name="_Toc132125097"/>
      <w:bookmarkStart w:id="62" w:name="_Toc132124596"/>
      <w:bookmarkStart w:id="63" w:name="_Toc132123883"/>
      <w:bookmarkStart w:id="64" w:name="_Toc132125039"/>
      <w:bookmarkStart w:id="65" w:name="_Toc132655778"/>
      <w:bookmarkStart w:id="66" w:name="_Toc132125985"/>
      <w:bookmarkStart w:id="67" w:name="_Toc132123840"/>
      <w:bookmarkStart w:id="68" w:name="_Toc132123441"/>
      <w:bookmarkStart w:id="69" w:name="_Toc132123636"/>
      <w:bookmarkStart w:id="70" w:name="_Toc493530208"/>
      <w:bookmarkStart w:id="71" w:name="_Toc132122121"/>
      <w:bookmarkStart w:id="72" w:name="_Toc132122418"/>
      <w:bookmarkStart w:id="73" w:name="_Toc132125153"/>
      <w:r>
        <w:rPr>
          <w:rFonts w:hint="eastAsia" w:ascii="宋体" w:eastAsia="宋体" w:cs="Times New Roman"/>
          <w:bCs w:val="0"/>
          <w:color w:val="auto"/>
          <w:sz w:val="22"/>
          <w:szCs w:val="22"/>
        </w:rPr>
        <w:t>七、授予合同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5D725687">
      <w:pPr>
        <w:pStyle w:val="32"/>
        <w:spacing w:line="460" w:lineRule="atLeast"/>
        <w:ind w:firstLine="440"/>
        <w:outlineLvl w:val="1"/>
        <w:rPr>
          <w:rFonts w:eastAsia="宋体"/>
          <w:b w:val="0"/>
          <w:color w:val="auto"/>
          <w:sz w:val="22"/>
          <w:szCs w:val="22"/>
        </w:rPr>
      </w:pPr>
      <w:bookmarkStart w:id="74" w:name="_Toc496528623"/>
      <w:r>
        <w:rPr>
          <w:rFonts w:eastAsia="宋体"/>
          <w:b w:val="0"/>
          <w:color w:val="auto"/>
          <w:sz w:val="22"/>
          <w:szCs w:val="22"/>
        </w:rPr>
        <w:t>1、中标条件</w:t>
      </w:r>
    </w:p>
    <w:p w14:paraId="510F2CE9">
      <w:pPr>
        <w:spacing w:line="460" w:lineRule="atLeast"/>
        <w:ind w:hanging="1"/>
        <w:rPr>
          <w:rFonts w:ascii="宋体" w:eastAsia="宋体"/>
          <w:b w:val="0"/>
          <w:color w:val="auto"/>
          <w:sz w:val="22"/>
          <w:szCs w:val="22"/>
        </w:rPr>
      </w:pPr>
      <w:r>
        <w:rPr>
          <w:rFonts w:ascii="宋体" w:eastAsia="宋体"/>
          <w:b w:val="0"/>
          <w:color w:val="auto"/>
          <w:sz w:val="22"/>
          <w:szCs w:val="22"/>
        </w:rPr>
        <w:t xml:space="preserve">    1)投标文件基本符合招标文件要求，能够最大限度满足招标文件中规定的各项综合评价标准；</w:t>
      </w:r>
    </w:p>
    <w:p w14:paraId="520BFDD9">
      <w:pPr>
        <w:pStyle w:val="32"/>
        <w:spacing w:line="460" w:lineRule="atLeast"/>
        <w:ind w:firstLine="440"/>
        <w:rPr>
          <w:rFonts w:eastAsia="宋体"/>
          <w:b w:val="0"/>
          <w:color w:val="auto"/>
          <w:sz w:val="22"/>
          <w:szCs w:val="22"/>
        </w:rPr>
      </w:pPr>
      <w:r>
        <w:rPr>
          <w:rFonts w:eastAsia="宋体"/>
          <w:b w:val="0"/>
          <w:color w:val="auto"/>
          <w:sz w:val="22"/>
          <w:szCs w:val="22"/>
        </w:rPr>
        <w:t>2)投标供应商有很好的执行合同的能力；</w:t>
      </w:r>
    </w:p>
    <w:p w14:paraId="16E02AC2">
      <w:pPr>
        <w:pStyle w:val="32"/>
        <w:spacing w:line="460" w:lineRule="atLeast"/>
        <w:ind w:firstLine="440"/>
        <w:rPr>
          <w:rFonts w:eastAsia="宋体"/>
          <w:b w:val="0"/>
          <w:color w:val="auto"/>
          <w:sz w:val="22"/>
          <w:szCs w:val="22"/>
        </w:rPr>
      </w:pPr>
      <w:bookmarkStart w:id="75" w:name="_Toc132122419"/>
      <w:bookmarkEnd w:id="75"/>
      <w:bookmarkStart w:id="76" w:name="_Toc132122122"/>
      <w:bookmarkEnd w:id="76"/>
      <w:r>
        <w:rPr>
          <w:rFonts w:eastAsia="宋体"/>
          <w:b w:val="0"/>
          <w:color w:val="auto"/>
          <w:sz w:val="22"/>
          <w:szCs w:val="22"/>
        </w:rPr>
        <w:t>3)投标供应商能够提供质量技术、商务经济占综合优势的产品及服务；</w:t>
      </w:r>
    </w:p>
    <w:p w14:paraId="7106F566">
      <w:pPr>
        <w:spacing w:line="460" w:lineRule="atLeast"/>
        <w:ind w:firstLine="431"/>
        <w:rPr>
          <w:rFonts w:ascii="宋体" w:eastAsia="宋体"/>
          <w:b w:val="0"/>
          <w:color w:val="auto"/>
          <w:sz w:val="22"/>
          <w:szCs w:val="22"/>
        </w:rPr>
      </w:pPr>
      <w:r>
        <w:rPr>
          <w:rFonts w:ascii="宋体" w:eastAsia="宋体"/>
          <w:b w:val="0"/>
          <w:color w:val="auto"/>
          <w:sz w:val="22"/>
          <w:szCs w:val="22"/>
        </w:rPr>
        <w:t>4)中标供应商商务报价为中标价，作为中标供应商与采购人签订合同的合同价。</w:t>
      </w:r>
    </w:p>
    <w:p w14:paraId="30CA5A45">
      <w:pPr>
        <w:pStyle w:val="32"/>
        <w:spacing w:line="460" w:lineRule="atLeast"/>
        <w:rPr>
          <w:rFonts w:eastAsia="宋体"/>
          <w:color w:val="auto"/>
          <w:sz w:val="22"/>
          <w:szCs w:val="22"/>
          <w:u w:val="single"/>
        </w:rPr>
      </w:pPr>
      <w:r>
        <w:rPr>
          <w:rFonts w:eastAsia="宋体"/>
          <w:b w:val="0"/>
          <w:color w:val="auto"/>
          <w:sz w:val="22"/>
          <w:szCs w:val="22"/>
        </w:rPr>
        <w:t xml:space="preserve">   </w:t>
      </w:r>
      <w:r>
        <w:rPr>
          <w:rFonts w:eastAsia="宋体"/>
          <w:color w:val="auto"/>
          <w:sz w:val="22"/>
          <w:szCs w:val="22"/>
        </w:rPr>
        <w:t xml:space="preserve"> </w:t>
      </w:r>
      <w:r>
        <w:rPr>
          <w:rFonts w:eastAsia="宋体"/>
          <w:color w:val="auto"/>
          <w:sz w:val="22"/>
          <w:szCs w:val="22"/>
          <w:u w:val="single"/>
        </w:rPr>
        <w:t>采购代理机构将把中标通知书授予最佳投标者，但最低报价不是中标的唯一保证。</w:t>
      </w:r>
    </w:p>
    <w:p w14:paraId="2BD4E616">
      <w:pPr>
        <w:pStyle w:val="32"/>
        <w:spacing w:line="460" w:lineRule="atLeast"/>
        <w:rPr>
          <w:rFonts w:eastAsia="宋体"/>
          <w:b w:val="0"/>
          <w:color w:val="auto"/>
          <w:sz w:val="22"/>
          <w:szCs w:val="22"/>
        </w:rPr>
      </w:pPr>
      <w:r>
        <w:rPr>
          <w:rFonts w:eastAsia="宋体"/>
          <w:b w:val="0"/>
          <w:color w:val="auto"/>
          <w:sz w:val="22"/>
          <w:szCs w:val="22"/>
        </w:rPr>
        <w:t xml:space="preserve">    </w:t>
      </w:r>
      <w:bookmarkStart w:id="77" w:name="_Toc132122420"/>
      <w:bookmarkEnd w:id="77"/>
      <w:bookmarkStart w:id="78" w:name="_Toc132122123"/>
      <w:bookmarkEnd w:id="78"/>
      <w:r>
        <w:rPr>
          <w:rFonts w:eastAsia="宋体"/>
          <w:b w:val="0"/>
          <w:color w:val="auto"/>
          <w:sz w:val="22"/>
          <w:szCs w:val="22"/>
        </w:rPr>
        <w:t>2、中标通知</w:t>
      </w:r>
    </w:p>
    <w:p w14:paraId="59EEB055">
      <w:pPr>
        <w:spacing w:line="460" w:lineRule="exact"/>
        <w:ind w:firstLine="480"/>
        <w:rPr>
          <w:rFonts w:ascii="宋体" w:eastAsia="宋体"/>
          <w:b w:val="0"/>
          <w:color w:val="auto"/>
          <w:sz w:val="22"/>
          <w:szCs w:val="22"/>
        </w:rPr>
      </w:pPr>
      <w:r>
        <w:rPr>
          <w:rFonts w:ascii="宋体" w:eastAsia="宋体"/>
          <w:b w:val="0"/>
          <w:color w:val="auto"/>
          <w:sz w:val="22"/>
          <w:szCs w:val="22"/>
        </w:rPr>
        <w:t>2.1、采购人依法确认中标供应商后，采购代理机构在浙江政府采购网公告中标结果，同时发出中标通知书，中标公告期限为1个工作日。</w:t>
      </w:r>
    </w:p>
    <w:p w14:paraId="4FD0344D">
      <w:pPr>
        <w:spacing w:line="460" w:lineRule="exact"/>
        <w:ind w:firstLine="480"/>
        <w:rPr>
          <w:rFonts w:ascii="宋体" w:eastAsia="宋体"/>
          <w:b w:val="0"/>
          <w:color w:val="auto"/>
          <w:sz w:val="22"/>
          <w:szCs w:val="22"/>
        </w:rPr>
      </w:pPr>
      <w:r>
        <w:rPr>
          <w:rFonts w:ascii="宋体" w:eastAsia="宋体"/>
          <w:b w:val="0"/>
          <w:color w:val="auto"/>
          <w:sz w:val="22"/>
          <w:szCs w:val="22"/>
        </w:rPr>
        <w:t>2.2、中标通知书对采购单位和中标供应商具有法律约束力。中标通知书发出后，采购人改变中标结果或者中标供应商放弃中标的，应当承担法律责任。</w:t>
      </w:r>
    </w:p>
    <w:p w14:paraId="751AD17E">
      <w:pPr>
        <w:spacing w:line="460" w:lineRule="exact"/>
        <w:ind w:firstLine="480"/>
        <w:rPr>
          <w:rFonts w:ascii="宋体" w:eastAsia="宋体"/>
          <w:b w:val="0"/>
          <w:color w:val="auto"/>
          <w:sz w:val="22"/>
          <w:szCs w:val="22"/>
        </w:rPr>
      </w:pPr>
      <w:r>
        <w:rPr>
          <w:rFonts w:ascii="宋体" w:eastAsia="宋体"/>
          <w:b w:val="0"/>
          <w:color w:val="auto"/>
          <w:sz w:val="22"/>
          <w:szCs w:val="22"/>
        </w:rPr>
        <w:t>2.3、中标无效</w:t>
      </w:r>
    </w:p>
    <w:p w14:paraId="1DD0C8F6">
      <w:pPr>
        <w:spacing w:line="460" w:lineRule="exact"/>
        <w:ind w:firstLine="480"/>
        <w:rPr>
          <w:rFonts w:ascii="宋体" w:eastAsia="宋体"/>
          <w:b w:val="0"/>
          <w:color w:val="auto"/>
          <w:sz w:val="22"/>
          <w:szCs w:val="22"/>
        </w:rPr>
      </w:pPr>
      <w:r>
        <w:rPr>
          <w:rFonts w:ascii="宋体" w:eastAsia="宋体"/>
          <w:b w:val="0"/>
          <w:color w:val="auto"/>
          <w:sz w:val="22"/>
          <w:szCs w:val="22"/>
        </w:rPr>
        <w:t>1）</w:t>
      </w:r>
      <w:r>
        <w:rPr>
          <w:rFonts w:hint="eastAsia" w:ascii="宋体" w:eastAsia="宋体"/>
          <w:b w:val="0"/>
          <w:color w:val="auto"/>
          <w:sz w:val="22"/>
          <w:szCs w:val="22"/>
        </w:rPr>
        <w:t>发现中标供应商资格无效或中标供应商放弃中标或拒绝与采购人签订合同的,按</w:t>
      </w:r>
      <w:r>
        <w:rPr>
          <w:rFonts w:ascii="宋体" w:eastAsia="宋体"/>
          <w:b w:val="0"/>
          <w:color w:val="auto"/>
          <w:sz w:val="22"/>
          <w:szCs w:val="22"/>
        </w:rPr>
        <w:t>相关规定执行。</w:t>
      </w:r>
    </w:p>
    <w:p w14:paraId="2E7E76C4">
      <w:pPr>
        <w:spacing w:line="460" w:lineRule="exact"/>
        <w:ind w:firstLine="480"/>
        <w:rPr>
          <w:rFonts w:ascii="宋体" w:eastAsia="宋体"/>
          <w:b w:val="0"/>
          <w:color w:val="auto"/>
          <w:sz w:val="22"/>
          <w:szCs w:val="22"/>
        </w:rPr>
      </w:pPr>
      <w:r>
        <w:rPr>
          <w:rFonts w:ascii="宋体" w:eastAsia="宋体"/>
          <w:b w:val="0"/>
          <w:color w:val="auto"/>
          <w:sz w:val="22"/>
          <w:szCs w:val="22"/>
        </w:rPr>
        <w:t>2）有《中华人民共和国政府采购法实施条例》第七十一条、第七十二条、第七十三条、第七十四条规定的违法行为之一，由政府采购监管部门依法处理。</w:t>
      </w:r>
    </w:p>
    <w:p w14:paraId="6F626199">
      <w:pPr>
        <w:pStyle w:val="32"/>
        <w:spacing w:line="460" w:lineRule="exact"/>
        <w:rPr>
          <w:rFonts w:eastAsia="宋体"/>
          <w:b w:val="0"/>
          <w:color w:val="auto"/>
          <w:sz w:val="22"/>
          <w:szCs w:val="22"/>
        </w:rPr>
      </w:pPr>
      <w:r>
        <w:rPr>
          <w:rFonts w:eastAsia="宋体"/>
          <w:b w:val="0"/>
          <w:color w:val="auto"/>
          <w:sz w:val="22"/>
          <w:szCs w:val="22"/>
        </w:rPr>
        <w:t xml:space="preserve">    </w:t>
      </w:r>
      <w:bookmarkStart w:id="79" w:name="_Toc132122124"/>
      <w:bookmarkEnd w:id="79"/>
      <w:bookmarkStart w:id="80" w:name="_Toc132122421"/>
      <w:bookmarkEnd w:id="80"/>
      <w:r>
        <w:rPr>
          <w:rFonts w:eastAsia="宋体"/>
          <w:b w:val="0"/>
          <w:color w:val="auto"/>
          <w:sz w:val="22"/>
          <w:szCs w:val="22"/>
        </w:rPr>
        <w:t>3、签订合同</w:t>
      </w:r>
    </w:p>
    <w:p w14:paraId="6D673DB2">
      <w:pPr>
        <w:pStyle w:val="32"/>
        <w:spacing w:line="460" w:lineRule="exact"/>
        <w:rPr>
          <w:rFonts w:eastAsia="宋体"/>
          <w:b w:val="0"/>
          <w:color w:val="auto"/>
          <w:sz w:val="22"/>
          <w:szCs w:val="22"/>
        </w:rPr>
      </w:pPr>
      <w:r>
        <w:rPr>
          <w:rFonts w:eastAsia="宋体"/>
          <w:b w:val="0"/>
          <w:color w:val="auto"/>
          <w:sz w:val="22"/>
          <w:szCs w:val="22"/>
        </w:rPr>
        <w:t xml:space="preserve">    3.1、中标供应商须主动联系采购人或采购代理机构领取中标通知书。中标供应商应当在中标通知书发出之日起30日内与采购人签订合同。中标供应商未经采购人许可，在规定时间内未到采购人处与采购人签订合同，则视为拒签合同。</w:t>
      </w:r>
    </w:p>
    <w:p w14:paraId="0E93897A">
      <w:pPr>
        <w:pStyle w:val="32"/>
        <w:spacing w:line="460" w:lineRule="exact"/>
        <w:rPr>
          <w:rFonts w:eastAsia="宋体"/>
          <w:b w:val="0"/>
          <w:color w:val="auto"/>
          <w:sz w:val="22"/>
          <w:szCs w:val="22"/>
        </w:rPr>
      </w:pPr>
      <w:r>
        <w:rPr>
          <w:rFonts w:eastAsia="宋体"/>
          <w:b w:val="0"/>
          <w:color w:val="auto"/>
          <w:sz w:val="22"/>
          <w:szCs w:val="22"/>
        </w:rPr>
        <w:t xml:space="preserve">    3.2、招标文件、中标供应商的投标文件及投标修改文件、评标过程中有关澄清文件及经双方签字的询标纪要和中标通知书均作为合同附件。</w:t>
      </w:r>
    </w:p>
    <w:p w14:paraId="3A722940">
      <w:pPr>
        <w:pStyle w:val="32"/>
        <w:spacing w:line="460" w:lineRule="exact"/>
        <w:rPr>
          <w:rFonts w:eastAsia="宋体"/>
          <w:b w:val="0"/>
          <w:color w:val="auto"/>
          <w:sz w:val="22"/>
          <w:szCs w:val="22"/>
        </w:rPr>
      </w:pPr>
      <w:r>
        <w:rPr>
          <w:rFonts w:eastAsia="宋体"/>
          <w:b w:val="0"/>
          <w:color w:val="auto"/>
          <w:sz w:val="22"/>
          <w:szCs w:val="22"/>
        </w:rPr>
        <w:t xml:space="preserve">    3.3、拒签合同的责任</w:t>
      </w:r>
    </w:p>
    <w:p w14:paraId="7DC019D9">
      <w:pPr>
        <w:pStyle w:val="32"/>
        <w:spacing w:line="460" w:lineRule="exact"/>
        <w:rPr>
          <w:rFonts w:eastAsia="宋体"/>
          <w:b w:val="0"/>
          <w:color w:val="auto"/>
          <w:sz w:val="22"/>
          <w:szCs w:val="22"/>
        </w:rPr>
      </w:pPr>
      <w:r>
        <w:rPr>
          <w:rFonts w:eastAsia="宋体"/>
          <w:b w:val="0"/>
          <w:color w:val="auto"/>
          <w:sz w:val="22"/>
          <w:szCs w:val="22"/>
        </w:rPr>
        <w:t xml:space="preserve">    中标供应商在规定时间内借故否认已经承诺的条件或拒签合同者，以投标违约处理，并赔偿采购人由此造成的直接经济损失；采购人重新组织招标的，所需费用由原中标供应商承担。</w:t>
      </w:r>
    </w:p>
    <w:p w14:paraId="1108A4D3">
      <w:pPr>
        <w:pStyle w:val="32"/>
        <w:spacing w:line="460" w:lineRule="atLeast"/>
        <w:ind w:firstLine="435"/>
        <w:rPr>
          <w:rFonts w:eastAsia="宋体"/>
          <w:color w:val="auto"/>
          <w:sz w:val="22"/>
          <w:szCs w:val="22"/>
        </w:rPr>
      </w:pPr>
      <w:r>
        <w:rPr>
          <w:rFonts w:eastAsia="宋体"/>
          <w:color w:val="auto"/>
          <w:sz w:val="22"/>
          <w:szCs w:val="22"/>
        </w:rPr>
        <w:t>4、履约保证金</w:t>
      </w:r>
    </w:p>
    <w:p w14:paraId="50A45416">
      <w:pPr>
        <w:spacing w:line="460" w:lineRule="atLeast"/>
        <w:ind w:firstLine="433"/>
        <w:rPr>
          <w:rFonts w:ascii="宋体" w:eastAsia="宋体"/>
          <w:b w:val="0"/>
          <w:color w:val="auto"/>
          <w:sz w:val="22"/>
          <w:szCs w:val="22"/>
          <w:u w:val="single"/>
        </w:rPr>
      </w:pPr>
      <w:r>
        <w:rPr>
          <w:rFonts w:hint="eastAsia" w:ascii="宋体" w:eastAsia="宋体"/>
          <w:b w:val="0"/>
          <w:color w:val="auto"/>
          <w:sz w:val="22"/>
          <w:szCs w:val="22"/>
          <w:u w:val="single"/>
        </w:rPr>
        <w:t>详见投标通知（邀请）书</w:t>
      </w:r>
      <w:r>
        <w:rPr>
          <w:rFonts w:ascii="宋体" w:eastAsia="宋体"/>
          <w:b w:val="0"/>
          <w:color w:val="auto"/>
          <w:sz w:val="22"/>
          <w:szCs w:val="22"/>
          <w:u w:val="single"/>
        </w:rPr>
        <w:t>。</w:t>
      </w:r>
    </w:p>
    <w:p w14:paraId="3A0C4EED">
      <w:pPr>
        <w:pStyle w:val="32"/>
        <w:spacing w:line="460" w:lineRule="atLeast"/>
        <w:ind w:firstLine="440"/>
        <w:rPr>
          <w:rFonts w:eastAsia="宋体" w:cs="Arial"/>
          <w:color w:val="auto"/>
          <w:sz w:val="22"/>
          <w:szCs w:val="22"/>
        </w:rPr>
      </w:pPr>
      <w:r>
        <w:rPr>
          <w:rFonts w:eastAsia="宋体" w:cs="Arial"/>
          <w:color w:val="auto"/>
          <w:sz w:val="22"/>
          <w:szCs w:val="22"/>
        </w:rPr>
        <w:t>5、</w:t>
      </w:r>
      <w:r>
        <w:rPr>
          <w:rFonts w:hint="eastAsia" w:eastAsia="宋体" w:cs="Arial"/>
          <w:color w:val="auto"/>
          <w:sz w:val="22"/>
          <w:szCs w:val="22"/>
        </w:rPr>
        <w:t>招标代理服务费</w:t>
      </w:r>
    </w:p>
    <w:p w14:paraId="38DCC883">
      <w:pPr>
        <w:autoSpaceDE w:val="0"/>
        <w:autoSpaceDN w:val="0"/>
        <w:adjustRightInd w:val="0"/>
        <w:spacing w:line="440" w:lineRule="atLeast"/>
        <w:ind w:firstLine="442" w:firstLineChars="200"/>
        <w:textAlignment w:val="bottom"/>
        <w:rPr>
          <w:rFonts w:hint="eastAsia" w:ascii="宋体" w:eastAsia="宋体" w:cs="Arial"/>
          <w:color w:val="auto"/>
          <w:sz w:val="22"/>
          <w:szCs w:val="22"/>
        </w:rPr>
      </w:pPr>
      <w:r>
        <w:rPr>
          <w:rFonts w:ascii="宋体" w:eastAsia="宋体" w:cs="Arial"/>
          <w:color w:val="auto"/>
          <w:sz w:val="22"/>
          <w:szCs w:val="22"/>
        </w:rPr>
        <w:t>5.1、</w:t>
      </w:r>
      <w:r>
        <w:rPr>
          <w:rFonts w:hint="eastAsia" w:ascii="宋体" w:eastAsia="宋体" w:cs="Arial"/>
          <w:color w:val="auto"/>
          <w:sz w:val="22"/>
          <w:szCs w:val="22"/>
        </w:rPr>
        <w:t>本次招标代理服务费以采购预算为基准，按《计价</w:t>
      </w:r>
      <w:r>
        <w:rPr>
          <w:rFonts w:ascii="宋体" w:eastAsia="宋体" w:cs="Arial"/>
          <w:color w:val="auto"/>
          <w:sz w:val="22"/>
          <w:szCs w:val="22"/>
        </w:rPr>
        <w:t>[2002]1980号》规定的货物类收费标准计取</w:t>
      </w:r>
      <w:r>
        <w:rPr>
          <w:rFonts w:hint="eastAsia" w:ascii="宋体" w:eastAsia="宋体" w:cs="Arial"/>
          <w:color w:val="auto"/>
          <w:sz w:val="22"/>
          <w:szCs w:val="22"/>
        </w:rPr>
        <w:t>，中标单位在领取中标通知书前向采购代理机构支付人民币</w:t>
      </w:r>
      <w:r>
        <w:rPr>
          <w:rFonts w:hint="eastAsia" w:ascii="宋体" w:eastAsia="宋体" w:cs="Arial"/>
          <w:color w:val="auto"/>
          <w:sz w:val="22"/>
          <w:szCs w:val="22"/>
          <w:lang w:val="en-US" w:eastAsia="zh-CN"/>
        </w:rPr>
        <w:fldChar w:fldCharType="begin"/>
      </w:r>
      <w:r>
        <w:rPr>
          <w:rFonts w:hint="eastAsia" w:ascii="宋体" w:eastAsia="宋体" w:cs="Arial"/>
          <w:color w:val="auto"/>
          <w:sz w:val="22"/>
          <w:szCs w:val="22"/>
          <w:lang w:val="en-US" w:eastAsia="zh-CN"/>
        </w:rPr>
        <w:instrText xml:space="preserve"> = 16500 \* CHINESENUM2 \* MERGEFORMAT </w:instrText>
      </w:r>
      <w:r>
        <w:rPr>
          <w:rFonts w:hint="eastAsia" w:ascii="宋体" w:eastAsia="宋体" w:cs="Arial"/>
          <w:color w:val="auto"/>
          <w:sz w:val="22"/>
          <w:szCs w:val="22"/>
          <w:lang w:val="en-US" w:eastAsia="zh-CN"/>
        </w:rPr>
        <w:fldChar w:fldCharType="separate"/>
      </w:r>
      <w:r>
        <w:rPr>
          <w:rFonts w:hint="eastAsia" w:ascii="宋体" w:eastAsia="宋体" w:cs="Arial"/>
          <w:color w:val="auto"/>
          <w:sz w:val="22"/>
          <w:szCs w:val="22"/>
        </w:rPr>
        <w:t>壹万陆仟伍佰</w:t>
      </w:r>
      <w:r>
        <w:rPr>
          <w:rFonts w:hint="eastAsia" w:ascii="宋体" w:eastAsia="宋体" w:cs="Arial"/>
          <w:color w:val="auto"/>
          <w:sz w:val="22"/>
          <w:szCs w:val="22"/>
          <w:lang w:val="en-US" w:eastAsia="zh-CN"/>
        </w:rPr>
        <w:fldChar w:fldCharType="end"/>
      </w:r>
      <w:r>
        <w:rPr>
          <w:rFonts w:hint="eastAsia" w:ascii="宋体" w:eastAsia="宋体" w:cs="Arial"/>
          <w:color w:val="auto"/>
          <w:sz w:val="22"/>
          <w:szCs w:val="22"/>
          <w:lang w:val="en-US" w:eastAsia="zh-CN"/>
        </w:rPr>
        <w:t>元</w:t>
      </w:r>
      <w:r>
        <w:rPr>
          <w:rFonts w:hint="eastAsia" w:ascii="宋体" w:eastAsia="宋体" w:cs="Arial"/>
          <w:color w:val="auto"/>
          <w:sz w:val="22"/>
          <w:szCs w:val="22"/>
        </w:rPr>
        <w:t>的采购代理服务费。该费用投标单位在报价中考虑。</w:t>
      </w:r>
    </w:p>
    <w:p w14:paraId="30B13E55">
      <w:pPr>
        <w:autoSpaceDE w:val="0"/>
        <w:autoSpaceDN w:val="0"/>
        <w:adjustRightInd w:val="0"/>
        <w:spacing w:line="440" w:lineRule="atLeast"/>
        <w:ind w:firstLine="442" w:firstLineChars="200"/>
        <w:textAlignment w:val="bottom"/>
        <w:rPr>
          <w:rFonts w:hint="eastAsia" w:ascii="宋体" w:eastAsia="宋体"/>
          <w:color w:val="auto"/>
          <w:sz w:val="22"/>
          <w:szCs w:val="22"/>
        </w:rPr>
      </w:pPr>
      <w:r>
        <w:rPr>
          <w:rFonts w:hint="eastAsia" w:ascii="宋体" w:eastAsia="宋体"/>
          <w:color w:val="auto"/>
          <w:sz w:val="22"/>
          <w:szCs w:val="22"/>
        </w:rPr>
        <w:t>招标代理服务费汇入以下帐号：</w:t>
      </w:r>
    </w:p>
    <w:p w14:paraId="646AB33A">
      <w:pPr>
        <w:tabs>
          <w:tab w:val="left" w:pos="8820"/>
        </w:tabs>
        <w:spacing w:line="460" w:lineRule="exact"/>
        <w:ind w:firstLine="442" w:firstLineChars="200"/>
        <w:rPr>
          <w:rFonts w:ascii="宋体" w:eastAsia="宋体"/>
          <w:color w:val="auto"/>
          <w:sz w:val="22"/>
          <w:szCs w:val="22"/>
        </w:rPr>
      </w:pPr>
      <w:r>
        <w:rPr>
          <w:rFonts w:hint="eastAsia" w:ascii="宋体" w:eastAsia="宋体"/>
          <w:color w:val="auto"/>
          <w:sz w:val="22"/>
          <w:szCs w:val="22"/>
        </w:rPr>
        <w:t>开户银行：</w:t>
      </w:r>
      <w:r>
        <w:rPr>
          <w:rFonts w:ascii="宋体" w:eastAsia="宋体"/>
          <w:color w:val="auto"/>
          <w:sz w:val="22"/>
          <w:szCs w:val="22"/>
        </w:rPr>
        <w:t xml:space="preserve"> 浙江泰隆商业银行股份有限公司温州永嘉上塘小微企业专营支行</w:t>
      </w:r>
    </w:p>
    <w:p w14:paraId="493B2B39">
      <w:pPr>
        <w:tabs>
          <w:tab w:val="left" w:pos="8820"/>
        </w:tabs>
        <w:spacing w:line="460" w:lineRule="exact"/>
        <w:ind w:firstLine="442" w:firstLineChars="200"/>
        <w:rPr>
          <w:rFonts w:ascii="宋体" w:eastAsia="宋体"/>
          <w:color w:val="auto"/>
          <w:sz w:val="22"/>
          <w:szCs w:val="22"/>
        </w:rPr>
      </w:pPr>
      <w:r>
        <w:rPr>
          <w:rFonts w:hint="eastAsia" w:ascii="宋体" w:eastAsia="宋体"/>
          <w:color w:val="auto"/>
          <w:sz w:val="22"/>
          <w:szCs w:val="22"/>
        </w:rPr>
        <w:t>开户名称：浙江品信工程项目管理有限公司永嘉分公司</w:t>
      </w:r>
    </w:p>
    <w:p w14:paraId="0BEC2B00">
      <w:pPr>
        <w:tabs>
          <w:tab w:val="left" w:pos="8820"/>
        </w:tabs>
        <w:spacing w:line="460" w:lineRule="exact"/>
        <w:ind w:firstLine="442" w:firstLineChars="200"/>
        <w:rPr>
          <w:rFonts w:ascii="宋体" w:eastAsia="宋体"/>
          <w:color w:val="auto"/>
          <w:sz w:val="22"/>
          <w:szCs w:val="22"/>
        </w:rPr>
      </w:pPr>
      <w:r>
        <w:rPr>
          <w:rFonts w:hint="eastAsia" w:ascii="宋体" w:eastAsia="宋体"/>
          <w:color w:val="auto"/>
          <w:sz w:val="22"/>
          <w:szCs w:val="22"/>
        </w:rPr>
        <w:t>开户帐号：</w:t>
      </w:r>
      <w:r>
        <w:rPr>
          <w:rFonts w:ascii="宋体" w:eastAsia="宋体"/>
          <w:color w:val="auto"/>
          <w:sz w:val="22"/>
          <w:szCs w:val="22"/>
        </w:rPr>
        <w:t>33050080201000000912</w:t>
      </w:r>
    </w:p>
    <w:p w14:paraId="49A0DF16">
      <w:pPr>
        <w:pStyle w:val="61"/>
        <w:rPr>
          <w:rFonts w:hint="eastAsia"/>
        </w:rPr>
      </w:pPr>
    </w:p>
    <w:p w14:paraId="2DDD070A">
      <w:pPr>
        <w:pStyle w:val="59"/>
        <w:jc w:val="both"/>
        <w:rPr>
          <w:rFonts w:hint="eastAsia" w:ascii="宋体" w:hAnsi="宋体"/>
          <w:color w:val="auto"/>
        </w:rPr>
      </w:pPr>
      <w:bookmarkStart w:id="81" w:name="_Toc161315975"/>
    </w:p>
    <w:p w14:paraId="2ACED691">
      <w:pPr>
        <w:pStyle w:val="59"/>
        <w:rPr>
          <w:rFonts w:hint="eastAsia" w:ascii="宋体" w:hAnsi="宋体"/>
          <w:color w:val="auto"/>
        </w:rPr>
      </w:pPr>
    </w:p>
    <w:p w14:paraId="410C1F84">
      <w:pPr>
        <w:rPr>
          <w:rFonts w:hint="eastAsia" w:ascii="宋体" w:hAnsi="宋体"/>
          <w:color w:val="auto"/>
        </w:rPr>
      </w:pPr>
    </w:p>
    <w:p w14:paraId="75033A23">
      <w:pPr>
        <w:pStyle w:val="61"/>
        <w:rPr>
          <w:rFonts w:hint="eastAsia" w:ascii="宋体" w:hAnsi="宋体"/>
          <w:color w:val="auto"/>
        </w:rPr>
      </w:pPr>
    </w:p>
    <w:p w14:paraId="0DFAFBB1">
      <w:pPr>
        <w:pStyle w:val="49"/>
        <w:rPr>
          <w:rFonts w:hint="eastAsia" w:ascii="宋体" w:hAnsi="宋体"/>
          <w:color w:val="auto"/>
        </w:rPr>
      </w:pPr>
    </w:p>
    <w:p w14:paraId="1AAC7C80">
      <w:pPr>
        <w:rPr>
          <w:rFonts w:hint="eastAsia" w:ascii="宋体" w:hAnsi="宋体"/>
          <w:color w:val="auto"/>
        </w:rPr>
      </w:pPr>
    </w:p>
    <w:p w14:paraId="4AF7B5B5">
      <w:pPr>
        <w:pStyle w:val="61"/>
        <w:rPr>
          <w:rFonts w:hint="eastAsia" w:ascii="宋体" w:hAnsi="宋体"/>
          <w:color w:val="auto"/>
        </w:rPr>
      </w:pPr>
    </w:p>
    <w:p w14:paraId="7168E7A9">
      <w:pPr>
        <w:pStyle w:val="49"/>
        <w:rPr>
          <w:rFonts w:hint="eastAsia" w:ascii="宋体" w:hAnsi="宋体"/>
          <w:color w:val="auto"/>
        </w:rPr>
      </w:pPr>
    </w:p>
    <w:p w14:paraId="06DB23A1">
      <w:pPr>
        <w:rPr>
          <w:rFonts w:hint="eastAsia"/>
        </w:rPr>
      </w:pPr>
    </w:p>
    <w:p w14:paraId="4BBDE1CC">
      <w:pPr>
        <w:pStyle w:val="59"/>
        <w:rPr>
          <w:rFonts w:ascii="宋体" w:hAnsi="宋体"/>
          <w:color w:val="auto"/>
        </w:rPr>
      </w:pPr>
      <w:r>
        <w:rPr>
          <w:rFonts w:hint="eastAsia" w:ascii="宋体" w:hAnsi="宋体"/>
          <w:color w:val="auto"/>
        </w:rPr>
        <w:t>第四部分 政府采购政策功能相关说明</w:t>
      </w:r>
      <w:bookmarkEnd w:id="74"/>
      <w:bookmarkEnd w:id="81"/>
    </w:p>
    <w:p w14:paraId="43FEDA45">
      <w:pPr>
        <w:autoSpaceDE w:val="0"/>
        <w:autoSpaceDN w:val="0"/>
        <w:adjustRightInd w:val="0"/>
        <w:spacing w:line="440" w:lineRule="atLeast"/>
        <w:ind w:firstLine="442" w:firstLineChars="200"/>
        <w:textAlignment w:val="bottom"/>
        <w:rPr>
          <w:rFonts w:hint="eastAsia" w:ascii="宋体" w:eastAsia="宋体" w:cs="Arial"/>
          <w:bCs w:val="0"/>
          <w:color w:val="auto"/>
          <w:sz w:val="22"/>
          <w:szCs w:val="22"/>
        </w:rPr>
      </w:pPr>
      <w:r>
        <w:rPr>
          <w:rFonts w:hint="eastAsia" w:ascii="宋体" w:eastAsia="宋体" w:cs="Arial"/>
          <w:bCs w:val="0"/>
          <w:color w:val="auto"/>
          <w:sz w:val="22"/>
          <w:szCs w:val="22"/>
        </w:rPr>
        <w:t>采购文件中需要落实相关政府采购政策包括采购非进口产品、节能环保、扶持中小企业、支持创新发展等。</w:t>
      </w:r>
    </w:p>
    <w:p w14:paraId="50F5666C">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40038048">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2、支持绿色发展</w:t>
      </w:r>
    </w:p>
    <w:p w14:paraId="7FFCE757">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38F50E1E">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2.2 修缮、装修类项目采购建材的，采购人应将绿色建筑和绿色建材性能、指标等作为实质性条件纳入招标文件和合同。</w:t>
      </w:r>
    </w:p>
    <w:p w14:paraId="35FDAB7B">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E94E40F">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3、支持中小企业发展</w:t>
      </w:r>
    </w:p>
    <w:p w14:paraId="2F44BF44">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7240C7A">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符合中小企业划分标准的个体工商户，在政府采购活动中视同中小企业。</w:t>
      </w:r>
    </w:p>
    <w:p w14:paraId="320AE575">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3.2在政府采购活动中，投标人提供的货物、工程或者服务符合下列情形的，享受中小企业扶持政策：</w:t>
      </w:r>
    </w:p>
    <w:p w14:paraId="4DF74DCA">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3.2.1在货物采购项目中，货物由中小企业制造，即货物由中小企业生产且使用该中小企业商号或者注册商标；</w:t>
      </w:r>
    </w:p>
    <w:p w14:paraId="70856222">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3.2.2在工程采购项目中，工程由中小企业承建，即工程施工单位为中小企业；</w:t>
      </w:r>
    </w:p>
    <w:p w14:paraId="7203AB4F">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3.2.3在服务采购项目中，服务由中小企业承接，即提供服务的人员为中小企业依照《中华人民共和国劳动合同法》订立劳动合同的从业人员。</w:t>
      </w:r>
    </w:p>
    <w:p w14:paraId="4A9736E1">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在货物采购项目中，投标人提供的货物既有中小企业制造货物，也有大型企业制造货物的，不享受中小企业扶持政策。</w:t>
      </w:r>
    </w:p>
    <w:p w14:paraId="520D1A41">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以联合体形式参加政府采购活动，联合体各方均为中小企业的，联合体视同中小企业。其中，联合体各方均为小微企业的，联合体视同小微企业。</w:t>
      </w:r>
    </w:p>
    <w:p w14:paraId="3C092B51">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3.3对于未预留份额专门面向中小企业的政府采购货物或服务项目，以及预留份额政府采购货物或服务项目中的非预留部分标项，对小型和微型企业的投标报价给予</w:t>
      </w:r>
      <w:r>
        <w:rPr>
          <w:rFonts w:hint="eastAsia" w:ascii="宋体" w:eastAsia="宋体" w:cs="Arial"/>
          <w:b w:val="0"/>
          <w:color w:val="auto"/>
          <w:sz w:val="22"/>
          <w:szCs w:val="22"/>
          <w:u w:val="single"/>
        </w:rPr>
        <w:t>10%</w:t>
      </w:r>
      <w:r>
        <w:rPr>
          <w:rFonts w:hint="eastAsia" w:ascii="宋体" w:eastAsia="宋体" w:cs="Arial"/>
          <w:b w:val="0"/>
          <w:color w:val="auto"/>
          <w:sz w:val="22"/>
          <w:szCs w:val="22"/>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378EC7DD">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3.4符合《关于促进残疾人就业政府采购政策的通知》（财库〔2017〕141号）规定的条件并提供《残疾人福利性单位声明函》（附件2）的残疾人福利性单位视同小型、微型企业；</w:t>
      </w:r>
    </w:p>
    <w:p w14:paraId="132C750F">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E74C183">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3.6可享受中小企业扶持政策的投标人应按照招标文件格式要求提供《中小企业声明函》（附件1），投标人提供的《中小企业声明函》与实际情况不符的，不享受中小企业扶持政策。声明内容不实的，属于提供虚假材料谋取中标、成交的，依法承担法律责任。</w:t>
      </w:r>
    </w:p>
    <w:p w14:paraId="740D1262">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3.3.7中小企业享受扶持政策获得政府采购合同的，小微企业不得将合同分包给大中型企业，中型企业不得将合同分包给大型企业。</w:t>
      </w:r>
    </w:p>
    <w:p w14:paraId="336B4580">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4、支持创新发展</w:t>
      </w:r>
    </w:p>
    <w:p w14:paraId="1500076E">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4.1 采购人优先采购被认定为首台套产品和“制造精品”的自主创新产品。</w:t>
      </w:r>
    </w:p>
    <w:p w14:paraId="7002F612">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4.2 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2D463C2">
      <w:pPr>
        <w:autoSpaceDE w:val="0"/>
        <w:autoSpaceDN w:val="0"/>
        <w:adjustRightInd w:val="0"/>
        <w:spacing w:line="440" w:lineRule="atLeast"/>
        <w:ind w:firstLine="440" w:firstLineChars="200"/>
        <w:textAlignment w:val="bottom"/>
        <w:rPr>
          <w:rFonts w:hint="eastAsia" w:ascii="宋体" w:eastAsia="宋体" w:cs="Arial"/>
          <w:b w:val="0"/>
          <w:color w:val="auto"/>
          <w:sz w:val="22"/>
          <w:szCs w:val="22"/>
        </w:rPr>
      </w:pPr>
      <w:r>
        <w:rPr>
          <w:rFonts w:hint="eastAsia" w:ascii="宋体" w:eastAsia="宋体" w:cs="Arial"/>
          <w:b w:val="0"/>
          <w:color w:val="auto"/>
          <w:sz w:val="22"/>
          <w:szCs w:val="22"/>
        </w:rPr>
        <w:t>5、中小企业信用融资：为支持和促进中小企业发展，进一步发挥政府采购政策功能，“政采云”平台目前提供政采贷、履约保函、预付款保函等金融服务，供应商若有融资意向，可登陆https://jinrong.zcygov.cn/finance-service/#/help查看详情。</w:t>
      </w:r>
    </w:p>
    <w:p w14:paraId="1A5C68FD">
      <w:pPr>
        <w:spacing w:line="440" w:lineRule="atLeast"/>
        <w:jc w:val="left"/>
        <w:rPr>
          <w:rFonts w:hint="eastAsia" w:ascii="宋体" w:eastAsia="宋体"/>
          <w:b w:val="0"/>
          <w:color w:val="auto"/>
          <w:sz w:val="22"/>
          <w:szCs w:val="22"/>
        </w:rPr>
      </w:pPr>
    </w:p>
    <w:p w14:paraId="08AC712D">
      <w:pPr>
        <w:autoSpaceDE w:val="0"/>
        <w:autoSpaceDN w:val="0"/>
        <w:adjustRightInd w:val="0"/>
        <w:spacing w:line="460" w:lineRule="atLeast"/>
        <w:textAlignment w:val="bottom"/>
        <w:rPr>
          <w:rFonts w:hint="eastAsia" w:ascii="宋体" w:eastAsia="宋体"/>
          <w:b w:val="0"/>
          <w:color w:val="auto"/>
          <w:sz w:val="22"/>
          <w:szCs w:val="22"/>
        </w:rPr>
      </w:pPr>
    </w:p>
    <w:p w14:paraId="2B794043">
      <w:pPr>
        <w:pStyle w:val="61"/>
        <w:rPr>
          <w:rFonts w:hint="eastAsia"/>
        </w:rPr>
      </w:pPr>
    </w:p>
    <w:p w14:paraId="30AF4EC6">
      <w:pPr>
        <w:autoSpaceDE w:val="0"/>
        <w:autoSpaceDN w:val="0"/>
        <w:adjustRightInd w:val="0"/>
        <w:spacing w:line="460" w:lineRule="atLeast"/>
        <w:textAlignment w:val="bottom"/>
        <w:rPr>
          <w:rFonts w:ascii="宋体" w:eastAsia="宋体"/>
          <w:bCs w:val="0"/>
          <w:color w:val="auto"/>
          <w:sz w:val="22"/>
          <w:szCs w:val="22"/>
        </w:rPr>
      </w:pPr>
      <w:r>
        <w:rPr>
          <w:rFonts w:hint="eastAsia" w:ascii="宋体" w:eastAsia="宋体"/>
          <w:b w:val="0"/>
          <w:color w:val="auto"/>
          <w:sz w:val="22"/>
          <w:szCs w:val="22"/>
        </w:rPr>
        <w:t>附件1：</w:t>
      </w:r>
    </w:p>
    <w:p w14:paraId="5C1D1F04">
      <w:pPr>
        <w:spacing w:line="360" w:lineRule="auto"/>
        <w:jc w:val="center"/>
        <w:rPr>
          <w:bCs w:val="0"/>
          <w:color w:val="auto"/>
          <w:sz w:val="32"/>
          <w:szCs w:val="32"/>
        </w:rPr>
      </w:pPr>
      <w:r>
        <w:rPr>
          <w:rFonts w:hint="eastAsia" w:hAnsi="仿宋" w:cs="仿宋_GB2312"/>
          <w:bCs w:val="0"/>
          <w:color w:val="auto"/>
          <w:sz w:val="32"/>
          <w:szCs w:val="32"/>
        </w:rPr>
        <w:t>中小企业声明函</w:t>
      </w:r>
      <w:r>
        <w:rPr>
          <w:rFonts w:hint="eastAsia"/>
          <w:bCs w:val="0"/>
          <w:color w:val="auto"/>
          <w:sz w:val="32"/>
          <w:szCs w:val="32"/>
          <w:highlight w:val="none"/>
        </w:rPr>
        <w:t>（货物）</w:t>
      </w:r>
    </w:p>
    <w:p w14:paraId="77F755DC">
      <w:pPr>
        <w:spacing w:line="360" w:lineRule="auto"/>
        <w:rPr>
          <w:rFonts w:hAnsi="仿宋"/>
          <w:b w:val="0"/>
          <w:bCs w:val="0"/>
          <w:color w:val="auto"/>
        </w:rPr>
      </w:pPr>
    </w:p>
    <w:p w14:paraId="5BA38384">
      <w:pPr>
        <w:spacing w:line="360" w:lineRule="auto"/>
        <w:ind w:firstLine="330" w:firstLineChars="150"/>
        <w:jc w:val="left"/>
        <w:rPr>
          <w:rFonts w:ascii="宋体" w:eastAsia="宋体" w:cs="Arial"/>
          <w:b w:val="0"/>
          <w:color w:val="auto"/>
          <w:sz w:val="22"/>
          <w:szCs w:val="22"/>
        </w:rPr>
      </w:pPr>
      <w:r>
        <w:rPr>
          <w:rFonts w:hint="eastAsia" w:ascii="宋体" w:eastAsia="宋体" w:cs="Arial"/>
          <w:b w:val="0"/>
          <w:color w:val="auto"/>
          <w:sz w:val="22"/>
          <w:szCs w:val="22"/>
        </w:rPr>
        <w:t>本公司（联合体）郑重声明，根据《政府采购促进中小企业发展管理办法》（财库﹝</w:t>
      </w:r>
      <w:r>
        <w:rPr>
          <w:rFonts w:ascii="宋体" w:eastAsia="宋体" w:cs="Arial"/>
          <w:b w:val="0"/>
          <w:color w:val="auto"/>
          <w:sz w:val="22"/>
          <w:szCs w:val="22"/>
        </w:rPr>
        <w:t xml:space="preserve">2020﹞46 </w:t>
      </w:r>
      <w:r>
        <w:rPr>
          <w:rFonts w:hint="eastAsia" w:ascii="宋体" w:eastAsia="宋体" w:cs="Arial"/>
          <w:b w:val="0"/>
          <w:color w:val="auto"/>
          <w:sz w:val="22"/>
          <w:szCs w:val="22"/>
        </w:rPr>
        <w:t>号）的规定，本公司（联合体）参加</w:t>
      </w:r>
      <w:r>
        <w:rPr>
          <w:rFonts w:ascii="宋体" w:eastAsia="宋体" w:cs="Arial"/>
          <w:b w:val="0"/>
          <w:color w:val="auto"/>
          <w:sz w:val="22"/>
          <w:szCs w:val="22"/>
        </w:rPr>
        <w:t xml:space="preserve"> </w:t>
      </w:r>
      <w:r>
        <w:rPr>
          <w:rFonts w:hint="eastAsia" w:ascii="宋体" w:eastAsia="宋体" w:cs="Arial"/>
          <w:b w:val="0"/>
          <w:color w:val="auto"/>
          <w:sz w:val="22"/>
          <w:szCs w:val="22"/>
        </w:rPr>
        <w:t>（单位名称）</w:t>
      </w:r>
      <w:r>
        <w:rPr>
          <w:rFonts w:ascii="宋体" w:eastAsia="宋体" w:cs="Arial"/>
          <w:b w:val="0"/>
          <w:color w:val="auto"/>
          <w:sz w:val="22"/>
          <w:szCs w:val="22"/>
        </w:rPr>
        <w:t xml:space="preserve"> </w:t>
      </w:r>
      <w:r>
        <w:rPr>
          <w:rFonts w:hint="eastAsia" w:ascii="宋体" w:eastAsia="宋体" w:cs="Arial"/>
          <w:b w:val="0"/>
          <w:color w:val="auto"/>
          <w:sz w:val="22"/>
          <w:szCs w:val="22"/>
        </w:rPr>
        <w:t>的</w:t>
      </w:r>
      <w:r>
        <w:rPr>
          <w:rFonts w:ascii="宋体" w:eastAsia="宋体" w:cs="Arial"/>
          <w:b w:val="0"/>
          <w:color w:val="auto"/>
          <w:sz w:val="22"/>
          <w:szCs w:val="22"/>
        </w:rPr>
        <w:t xml:space="preserve"> </w:t>
      </w:r>
      <w:r>
        <w:rPr>
          <w:rFonts w:hint="eastAsia" w:ascii="宋体" w:eastAsia="宋体" w:cs="Arial"/>
          <w:b w:val="0"/>
          <w:color w:val="auto"/>
          <w:sz w:val="22"/>
          <w:szCs w:val="22"/>
        </w:rPr>
        <w:t>（项目名称）</w:t>
      </w:r>
      <w:r>
        <w:rPr>
          <w:rFonts w:ascii="宋体" w:eastAsia="宋体" w:cs="Arial"/>
          <w:b w:val="0"/>
          <w:color w:val="auto"/>
          <w:sz w:val="22"/>
          <w:szCs w:val="22"/>
        </w:rPr>
        <w:t xml:space="preserve"> </w:t>
      </w:r>
      <w:r>
        <w:rPr>
          <w:rFonts w:hint="eastAsia" w:ascii="宋体" w:eastAsia="宋体" w:cs="Arial"/>
          <w:b w:val="0"/>
          <w:color w:val="auto"/>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14:paraId="0C98970F">
      <w:pPr>
        <w:spacing w:line="360" w:lineRule="auto"/>
        <w:ind w:firstLine="440" w:firstLineChars="200"/>
        <w:jc w:val="left"/>
        <w:rPr>
          <w:rFonts w:ascii="宋体" w:eastAsia="宋体"/>
          <w:b w:val="0"/>
          <w:bCs w:val="0"/>
          <w:color w:val="auto"/>
          <w:sz w:val="22"/>
          <w:szCs w:val="22"/>
        </w:rPr>
      </w:pPr>
      <w:r>
        <w:rPr>
          <w:rFonts w:ascii="宋体" w:eastAsia="宋体"/>
          <w:b w:val="0"/>
          <w:bCs w:val="0"/>
          <w:color w:val="auto"/>
          <w:sz w:val="22"/>
          <w:szCs w:val="22"/>
        </w:rPr>
        <w:t xml:space="preserve">1. </w:t>
      </w:r>
      <w:r>
        <w:rPr>
          <w:rFonts w:hint="eastAsia" w:ascii="宋体" w:eastAsia="宋体"/>
          <w:b w:val="0"/>
          <w:bCs w:val="0"/>
          <w:color w:val="auto"/>
          <w:sz w:val="22"/>
          <w:szCs w:val="22"/>
          <w:u w:val="single"/>
        </w:rPr>
        <w:t>（标的名称）</w:t>
      </w:r>
      <w:r>
        <w:rPr>
          <w:rFonts w:hint="eastAsia" w:ascii="宋体" w:eastAsia="宋体"/>
          <w:b w:val="0"/>
          <w:bCs w:val="0"/>
          <w:color w:val="auto"/>
          <w:sz w:val="22"/>
          <w:szCs w:val="22"/>
        </w:rPr>
        <w:t>，属于</w:t>
      </w:r>
      <w:r>
        <w:rPr>
          <w:rFonts w:ascii="宋体" w:eastAsia="宋体"/>
          <w:b w:val="0"/>
          <w:bCs w:val="0"/>
          <w:color w:val="auto"/>
          <w:sz w:val="22"/>
          <w:szCs w:val="22"/>
        </w:rPr>
        <w:t xml:space="preserve"> </w:t>
      </w:r>
      <w:r>
        <w:rPr>
          <w:rFonts w:hint="eastAsia" w:ascii="宋体" w:eastAsia="宋体"/>
          <w:b w:val="0"/>
          <w:bCs w:val="0"/>
          <w:color w:val="auto"/>
          <w:sz w:val="22"/>
          <w:szCs w:val="22"/>
          <w:u w:val="single"/>
        </w:rPr>
        <w:t>（采购文件中明确的所属行业）</w:t>
      </w:r>
      <w:r>
        <w:rPr>
          <w:rFonts w:ascii="宋体" w:eastAsia="宋体"/>
          <w:b w:val="0"/>
          <w:bCs w:val="0"/>
          <w:color w:val="auto"/>
          <w:sz w:val="22"/>
          <w:szCs w:val="22"/>
        </w:rPr>
        <w:t xml:space="preserve"> ；承建（承接）企业为 </w:t>
      </w:r>
      <w:r>
        <w:rPr>
          <w:rFonts w:hint="eastAsia" w:ascii="宋体" w:eastAsia="宋体"/>
          <w:b w:val="0"/>
          <w:bCs w:val="0"/>
          <w:color w:val="auto"/>
          <w:sz w:val="22"/>
          <w:szCs w:val="22"/>
          <w:u w:val="single"/>
        </w:rPr>
        <w:t>（企业名称）</w:t>
      </w:r>
      <w:r>
        <w:rPr>
          <w:rFonts w:ascii="宋体" w:eastAsia="宋体"/>
          <w:b w:val="0"/>
          <w:bCs w:val="0"/>
          <w:color w:val="auto"/>
          <w:sz w:val="22"/>
          <w:szCs w:val="22"/>
        </w:rPr>
        <w:t xml:space="preserve"> ，从业人员</w:t>
      </w:r>
      <w:r>
        <w:rPr>
          <w:rFonts w:ascii="宋体" w:eastAsia="宋体"/>
          <w:b w:val="0"/>
          <w:bCs w:val="0"/>
          <w:color w:val="auto"/>
          <w:sz w:val="22"/>
          <w:szCs w:val="22"/>
          <w:u w:val="single"/>
        </w:rPr>
        <w:t xml:space="preserve">   </w:t>
      </w:r>
      <w:r>
        <w:rPr>
          <w:rFonts w:hint="eastAsia" w:ascii="宋体" w:eastAsia="宋体"/>
          <w:b w:val="0"/>
          <w:bCs w:val="0"/>
          <w:color w:val="auto"/>
          <w:sz w:val="22"/>
          <w:szCs w:val="22"/>
        </w:rPr>
        <w:t>人，营业收入为</w:t>
      </w:r>
      <w:r>
        <w:rPr>
          <w:rFonts w:ascii="宋体" w:eastAsia="宋体"/>
          <w:b w:val="0"/>
          <w:bCs w:val="0"/>
          <w:color w:val="auto"/>
          <w:sz w:val="22"/>
          <w:szCs w:val="22"/>
          <w:u w:val="single"/>
        </w:rPr>
        <w:t xml:space="preserve">  </w:t>
      </w:r>
      <w:r>
        <w:rPr>
          <w:rFonts w:hint="eastAsia" w:ascii="宋体" w:eastAsia="宋体"/>
          <w:b w:val="0"/>
          <w:bCs w:val="0"/>
          <w:color w:val="auto"/>
          <w:sz w:val="22"/>
          <w:szCs w:val="22"/>
        </w:rPr>
        <w:t>万元，资产总额为</w:t>
      </w:r>
      <w:r>
        <w:rPr>
          <w:rFonts w:ascii="宋体" w:eastAsia="宋体"/>
          <w:b w:val="0"/>
          <w:bCs w:val="0"/>
          <w:color w:val="auto"/>
          <w:sz w:val="22"/>
          <w:szCs w:val="22"/>
          <w:u w:val="single"/>
        </w:rPr>
        <w:t xml:space="preserve">   </w:t>
      </w:r>
      <w:r>
        <w:rPr>
          <w:rFonts w:hint="eastAsia" w:ascii="宋体" w:eastAsia="宋体"/>
          <w:b w:val="0"/>
          <w:bCs w:val="0"/>
          <w:color w:val="auto"/>
          <w:sz w:val="22"/>
          <w:szCs w:val="22"/>
        </w:rPr>
        <w:t>万元属于</w:t>
      </w:r>
      <w:r>
        <w:rPr>
          <w:rFonts w:ascii="宋体" w:eastAsia="宋体"/>
          <w:b w:val="0"/>
          <w:bCs w:val="0"/>
          <w:color w:val="auto"/>
          <w:sz w:val="22"/>
          <w:szCs w:val="22"/>
          <w:u w:val="single"/>
        </w:rPr>
        <w:t xml:space="preserve"> （中型企业、小型企业、微型企业） </w:t>
      </w:r>
      <w:r>
        <w:rPr>
          <w:rFonts w:hint="eastAsia" w:ascii="宋体" w:eastAsia="宋体"/>
          <w:b w:val="0"/>
          <w:bCs w:val="0"/>
          <w:color w:val="auto"/>
          <w:sz w:val="22"/>
          <w:szCs w:val="22"/>
        </w:rPr>
        <w:t>；</w:t>
      </w:r>
    </w:p>
    <w:p w14:paraId="124BA205">
      <w:pPr>
        <w:spacing w:line="360" w:lineRule="auto"/>
        <w:ind w:firstLine="440" w:firstLineChars="200"/>
        <w:jc w:val="left"/>
        <w:rPr>
          <w:rFonts w:ascii="宋体" w:eastAsia="宋体"/>
          <w:b w:val="0"/>
          <w:bCs w:val="0"/>
          <w:color w:val="auto"/>
          <w:sz w:val="22"/>
          <w:szCs w:val="22"/>
        </w:rPr>
      </w:pPr>
      <w:r>
        <w:rPr>
          <w:rFonts w:ascii="宋体" w:eastAsia="宋体"/>
          <w:b w:val="0"/>
          <w:bCs w:val="0"/>
          <w:color w:val="auto"/>
          <w:sz w:val="22"/>
          <w:szCs w:val="22"/>
        </w:rPr>
        <w:t xml:space="preserve">2. </w:t>
      </w:r>
      <w:r>
        <w:rPr>
          <w:rFonts w:hint="eastAsia" w:ascii="宋体" w:eastAsia="宋体"/>
          <w:b w:val="0"/>
          <w:bCs w:val="0"/>
          <w:color w:val="auto"/>
          <w:sz w:val="22"/>
          <w:szCs w:val="22"/>
          <w:u w:val="single"/>
        </w:rPr>
        <w:t>（标的名称）</w:t>
      </w:r>
      <w:r>
        <w:rPr>
          <w:rFonts w:hint="eastAsia" w:ascii="宋体" w:eastAsia="宋体"/>
          <w:b w:val="0"/>
          <w:bCs w:val="0"/>
          <w:color w:val="auto"/>
          <w:sz w:val="22"/>
          <w:szCs w:val="22"/>
        </w:rPr>
        <w:t>，属于</w:t>
      </w:r>
      <w:r>
        <w:rPr>
          <w:rFonts w:ascii="宋体" w:eastAsia="宋体"/>
          <w:b w:val="0"/>
          <w:bCs w:val="0"/>
          <w:color w:val="auto"/>
          <w:sz w:val="22"/>
          <w:szCs w:val="22"/>
        </w:rPr>
        <w:t xml:space="preserve"> </w:t>
      </w:r>
      <w:r>
        <w:rPr>
          <w:rFonts w:hint="eastAsia" w:ascii="宋体" w:eastAsia="宋体"/>
          <w:b w:val="0"/>
          <w:bCs w:val="0"/>
          <w:color w:val="auto"/>
          <w:sz w:val="22"/>
          <w:szCs w:val="22"/>
          <w:u w:val="single"/>
        </w:rPr>
        <w:t>（采购文件中明确的所属行业）</w:t>
      </w:r>
      <w:r>
        <w:rPr>
          <w:rFonts w:ascii="宋体" w:eastAsia="宋体"/>
          <w:b w:val="0"/>
          <w:bCs w:val="0"/>
          <w:color w:val="auto"/>
          <w:sz w:val="22"/>
          <w:szCs w:val="22"/>
        </w:rPr>
        <w:t xml:space="preserve"> ；承建（承接）企业为 </w:t>
      </w:r>
      <w:r>
        <w:rPr>
          <w:rFonts w:hint="eastAsia" w:ascii="宋体" w:eastAsia="宋体"/>
          <w:b w:val="0"/>
          <w:bCs w:val="0"/>
          <w:color w:val="auto"/>
          <w:sz w:val="22"/>
          <w:szCs w:val="22"/>
          <w:u w:val="single"/>
        </w:rPr>
        <w:t>（企业名称）</w:t>
      </w:r>
      <w:r>
        <w:rPr>
          <w:rFonts w:ascii="宋体" w:eastAsia="宋体"/>
          <w:b w:val="0"/>
          <w:bCs w:val="0"/>
          <w:color w:val="auto"/>
          <w:sz w:val="22"/>
          <w:szCs w:val="22"/>
        </w:rPr>
        <w:t xml:space="preserve"> ，从业人员</w:t>
      </w:r>
      <w:r>
        <w:rPr>
          <w:rFonts w:ascii="宋体" w:eastAsia="宋体"/>
          <w:b w:val="0"/>
          <w:bCs w:val="0"/>
          <w:color w:val="auto"/>
          <w:sz w:val="22"/>
          <w:szCs w:val="22"/>
          <w:u w:val="single"/>
        </w:rPr>
        <w:t xml:space="preserve">   </w:t>
      </w:r>
      <w:r>
        <w:rPr>
          <w:rFonts w:hint="eastAsia" w:ascii="宋体" w:eastAsia="宋体"/>
          <w:b w:val="0"/>
          <w:bCs w:val="0"/>
          <w:color w:val="auto"/>
          <w:sz w:val="22"/>
          <w:szCs w:val="22"/>
        </w:rPr>
        <w:t>人，营业收入为</w:t>
      </w:r>
      <w:r>
        <w:rPr>
          <w:rFonts w:ascii="宋体" w:eastAsia="宋体"/>
          <w:b w:val="0"/>
          <w:bCs w:val="0"/>
          <w:color w:val="auto"/>
          <w:sz w:val="22"/>
          <w:szCs w:val="22"/>
          <w:u w:val="single"/>
        </w:rPr>
        <w:t xml:space="preserve">  </w:t>
      </w:r>
      <w:r>
        <w:rPr>
          <w:rFonts w:hint="eastAsia" w:ascii="宋体" w:eastAsia="宋体"/>
          <w:b w:val="0"/>
          <w:bCs w:val="0"/>
          <w:color w:val="auto"/>
          <w:sz w:val="22"/>
          <w:szCs w:val="22"/>
        </w:rPr>
        <w:t>万元，资产总额为</w:t>
      </w:r>
      <w:r>
        <w:rPr>
          <w:rFonts w:ascii="宋体" w:eastAsia="宋体"/>
          <w:b w:val="0"/>
          <w:bCs w:val="0"/>
          <w:color w:val="auto"/>
          <w:sz w:val="22"/>
          <w:szCs w:val="22"/>
          <w:u w:val="single"/>
        </w:rPr>
        <w:t xml:space="preserve">   </w:t>
      </w:r>
      <w:r>
        <w:rPr>
          <w:rFonts w:hint="eastAsia" w:ascii="宋体" w:eastAsia="宋体"/>
          <w:b w:val="0"/>
          <w:bCs w:val="0"/>
          <w:color w:val="auto"/>
          <w:sz w:val="22"/>
          <w:szCs w:val="22"/>
        </w:rPr>
        <w:t>万元属于</w:t>
      </w:r>
      <w:r>
        <w:rPr>
          <w:rFonts w:ascii="宋体" w:eastAsia="宋体"/>
          <w:b w:val="0"/>
          <w:bCs w:val="0"/>
          <w:color w:val="auto"/>
          <w:sz w:val="22"/>
          <w:szCs w:val="22"/>
          <w:u w:val="single"/>
        </w:rPr>
        <w:t xml:space="preserve"> （中型企业、小型企业、微型企业） </w:t>
      </w:r>
      <w:r>
        <w:rPr>
          <w:rFonts w:hint="eastAsia" w:ascii="宋体" w:eastAsia="宋体"/>
          <w:b w:val="0"/>
          <w:bCs w:val="0"/>
          <w:color w:val="auto"/>
          <w:sz w:val="22"/>
          <w:szCs w:val="22"/>
        </w:rPr>
        <w:t>；</w:t>
      </w:r>
    </w:p>
    <w:p w14:paraId="040CC95D">
      <w:pPr>
        <w:spacing w:line="360" w:lineRule="auto"/>
        <w:ind w:firstLine="480" w:firstLineChars="200"/>
        <w:jc w:val="left"/>
        <w:rPr>
          <w:b w:val="0"/>
          <w:bCs w:val="0"/>
          <w:color w:val="auto"/>
          <w:sz w:val="24"/>
        </w:rPr>
      </w:pPr>
      <w:r>
        <w:rPr>
          <w:rFonts w:hint="eastAsia"/>
          <w:b w:val="0"/>
          <w:bCs w:val="0"/>
          <w:color w:val="auto"/>
          <w:sz w:val="24"/>
        </w:rPr>
        <w:t>……</w:t>
      </w:r>
    </w:p>
    <w:p w14:paraId="2AD68E8A">
      <w:pPr>
        <w:spacing w:line="360" w:lineRule="auto"/>
        <w:ind w:firstLine="330" w:firstLineChars="150"/>
        <w:jc w:val="left"/>
        <w:rPr>
          <w:rFonts w:ascii="宋体" w:eastAsia="宋体" w:cs="Arial"/>
          <w:b w:val="0"/>
          <w:color w:val="auto"/>
          <w:sz w:val="22"/>
          <w:szCs w:val="22"/>
        </w:rPr>
      </w:pPr>
      <w:r>
        <w:rPr>
          <w:rFonts w:hint="eastAsia" w:ascii="宋体" w:eastAsia="宋体" w:cs="Arial"/>
          <w:b w:val="0"/>
          <w:color w:val="auto"/>
          <w:sz w:val="22"/>
          <w:szCs w:val="22"/>
        </w:rPr>
        <w:t>以上企业，不属于大企业的分支机构，不存在控股股东为大企业的情形，也不存在与大企业的负责人为同一人的情形。</w:t>
      </w:r>
    </w:p>
    <w:p w14:paraId="19BC2653">
      <w:pPr>
        <w:spacing w:line="360" w:lineRule="auto"/>
        <w:ind w:firstLine="330" w:firstLineChars="150"/>
        <w:jc w:val="left"/>
        <w:rPr>
          <w:rFonts w:ascii="宋体" w:eastAsia="宋体" w:cs="Arial"/>
          <w:b w:val="0"/>
          <w:color w:val="auto"/>
          <w:sz w:val="22"/>
          <w:szCs w:val="22"/>
        </w:rPr>
      </w:pPr>
      <w:r>
        <w:rPr>
          <w:rFonts w:hint="eastAsia" w:ascii="宋体" w:eastAsia="宋体" w:cs="Arial"/>
          <w:b w:val="0"/>
          <w:color w:val="auto"/>
          <w:sz w:val="22"/>
          <w:szCs w:val="22"/>
        </w:rPr>
        <w:t>本企业对上述声明内容的真实性负责。如有虚假，将依法承担相应责任。</w:t>
      </w:r>
    </w:p>
    <w:p w14:paraId="3E9470D4">
      <w:pPr>
        <w:spacing w:line="360" w:lineRule="auto"/>
        <w:ind w:firstLine="330" w:firstLineChars="150"/>
        <w:jc w:val="left"/>
        <w:rPr>
          <w:rFonts w:ascii="宋体" w:eastAsia="宋体" w:cs="Arial"/>
          <w:b w:val="0"/>
          <w:color w:val="auto"/>
          <w:sz w:val="22"/>
          <w:szCs w:val="22"/>
        </w:rPr>
      </w:pPr>
      <w:r>
        <w:rPr>
          <w:rFonts w:hint="eastAsia" w:ascii="宋体" w:eastAsia="宋体" w:cs="Arial"/>
          <w:b w:val="0"/>
          <w:color w:val="auto"/>
          <w:sz w:val="22"/>
          <w:szCs w:val="22"/>
        </w:rPr>
        <w:t>投标人名称（电子签名）：</w:t>
      </w:r>
    </w:p>
    <w:p w14:paraId="5D97081F">
      <w:pPr>
        <w:spacing w:line="360" w:lineRule="auto"/>
        <w:ind w:firstLine="330" w:firstLineChars="150"/>
        <w:jc w:val="left"/>
        <w:rPr>
          <w:rFonts w:ascii="宋体" w:eastAsia="宋体" w:cs="Arial"/>
          <w:b w:val="0"/>
          <w:color w:val="auto"/>
          <w:sz w:val="22"/>
          <w:szCs w:val="22"/>
        </w:rPr>
      </w:pPr>
      <w:r>
        <w:rPr>
          <w:rFonts w:hint="eastAsia" w:ascii="宋体" w:eastAsia="宋体" w:cs="Arial"/>
          <w:b w:val="0"/>
          <w:color w:val="auto"/>
          <w:sz w:val="22"/>
          <w:szCs w:val="22"/>
        </w:rPr>
        <w:t>日</w:t>
      </w:r>
      <w:r>
        <w:rPr>
          <w:rFonts w:ascii="宋体" w:eastAsia="宋体" w:cs="Arial"/>
          <w:b w:val="0"/>
          <w:color w:val="auto"/>
          <w:sz w:val="22"/>
          <w:szCs w:val="22"/>
        </w:rPr>
        <w:t xml:space="preserve"> </w:t>
      </w:r>
      <w:r>
        <w:rPr>
          <w:rFonts w:hint="eastAsia" w:ascii="宋体" w:eastAsia="宋体" w:cs="Arial"/>
          <w:b w:val="0"/>
          <w:color w:val="auto"/>
          <w:sz w:val="22"/>
          <w:szCs w:val="22"/>
        </w:rPr>
        <w:t>期：</w:t>
      </w:r>
    </w:p>
    <w:p w14:paraId="039175DE">
      <w:pPr>
        <w:spacing w:line="360" w:lineRule="auto"/>
        <w:ind w:firstLine="330" w:firstLineChars="150"/>
        <w:jc w:val="left"/>
        <w:rPr>
          <w:rFonts w:ascii="宋体" w:eastAsia="宋体" w:cs="Arial"/>
          <w:b w:val="0"/>
          <w:color w:val="auto"/>
          <w:sz w:val="22"/>
          <w:szCs w:val="22"/>
        </w:rPr>
      </w:pPr>
      <w:r>
        <w:rPr>
          <w:rFonts w:hint="eastAsia" w:ascii="宋体" w:eastAsia="宋体" w:cs="Arial"/>
          <w:b w:val="0"/>
          <w:color w:val="auto"/>
          <w:sz w:val="22"/>
          <w:szCs w:val="22"/>
        </w:rPr>
        <w:t>从业人员、营业收入、资产总额填报上一年度数据，无上一年度数据的新成立企业可不填报。</w:t>
      </w:r>
    </w:p>
    <w:p w14:paraId="7B1AA2EC">
      <w:pPr>
        <w:autoSpaceDE w:val="0"/>
        <w:autoSpaceDN w:val="0"/>
        <w:adjustRightInd w:val="0"/>
        <w:spacing w:line="440" w:lineRule="atLeast"/>
        <w:ind w:firstLine="442" w:firstLineChars="200"/>
        <w:textAlignment w:val="bottom"/>
        <w:rPr>
          <w:rFonts w:ascii="宋体" w:eastAsia="宋体" w:cs="Arial"/>
          <w:b/>
          <w:bCs w:val="0"/>
          <w:color w:val="auto"/>
          <w:sz w:val="22"/>
          <w:szCs w:val="22"/>
          <w:u w:val="single"/>
        </w:rPr>
      </w:pPr>
      <w:r>
        <w:rPr>
          <w:rFonts w:hint="eastAsia" w:ascii="宋体" w:eastAsia="宋体" w:cs="Arial"/>
          <w:b/>
          <w:bCs w:val="0"/>
          <w:color w:val="auto"/>
          <w:sz w:val="22"/>
          <w:szCs w:val="22"/>
          <w:u w:val="single"/>
        </w:rPr>
        <w:t>在货物采购项目中，投标人提供的货物既有中小企业制造货物，也有大型企业制造货物的，不享受中小企业扶持政策。</w:t>
      </w:r>
    </w:p>
    <w:p w14:paraId="0C16EB75">
      <w:pPr>
        <w:spacing w:line="360" w:lineRule="auto"/>
        <w:ind w:firstLine="330" w:firstLineChars="150"/>
        <w:jc w:val="left"/>
        <w:rPr>
          <w:rFonts w:ascii="宋体" w:eastAsia="宋体" w:cs="Arial"/>
          <w:b w:val="0"/>
          <w:color w:val="auto"/>
          <w:sz w:val="22"/>
          <w:szCs w:val="22"/>
        </w:rPr>
      </w:pPr>
      <w:r>
        <w:rPr>
          <w:rFonts w:ascii="宋体" w:eastAsia="宋体" w:cs="Arial"/>
          <w:b w:val="0"/>
          <w:color w:val="auto"/>
          <w:sz w:val="22"/>
          <w:szCs w:val="22"/>
        </w:rPr>
        <w:t xml:space="preserve">   注：符合《关于促进残疾人就业政府采购政策的通知》（财库〔2017〕141号）规定的条件并提供《残疾人福利性单位声明函》（附件</w:t>
      </w:r>
      <w:r>
        <w:rPr>
          <w:rFonts w:hint="eastAsia" w:ascii="宋体" w:eastAsia="宋体" w:cs="Arial"/>
          <w:b w:val="0"/>
          <w:color w:val="auto"/>
          <w:sz w:val="22"/>
          <w:szCs w:val="22"/>
        </w:rPr>
        <w:t>2</w:t>
      </w:r>
      <w:r>
        <w:rPr>
          <w:rFonts w:ascii="宋体" w:eastAsia="宋体" w:cs="Arial"/>
          <w:b w:val="0"/>
          <w:color w:val="auto"/>
          <w:sz w:val="22"/>
          <w:szCs w:val="22"/>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C9496C4">
      <w:pPr>
        <w:spacing w:line="460" w:lineRule="atLeast"/>
        <w:rPr>
          <w:rFonts w:hint="eastAsia" w:ascii="宋体" w:eastAsia="宋体"/>
          <w:b w:val="0"/>
          <w:color w:val="auto"/>
          <w:sz w:val="24"/>
          <w:szCs w:val="24"/>
        </w:rPr>
      </w:pPr>
    </w:p>
    <w:p w14:paraId="50813982">
      <w:pPr>
        <w:spacing w:line="460" w:lineRule="atLeast"/>
        <w:rPr>
          <w:rFonts w:hint="eastAsia" w:ascii="宋体" w:eastAsia="宋体"/>
          <w:b w:val="0"/>
          <w:color w:val="auto"/>
          <w:sz w:val="24"/>
          <w:szCs w:val="24"/>
        </w:rPr>
      </w:pPr>
    </w:p>
    <w:p w14:paraId="70A0E7EF">
      <w:pPr>
        <w:rPr>
          <w:rFonts w:hint="eastAsia"/>
          <w:color w:val="auto"/>
        </w:rPr>
      </w:pPr>
    </w:p>
    <w:p w14:paraId="395D52CA">
      <w:pPr>
        <w:pStyle w:val="61"/>
        <w:rPr>
          <w:rFonts w:hint="eastAsia"/>
        </w:rPr>
      </w:pPr>
    </w:p>
    <w:p w14:paraId="7D475E40">
      <w:pPr>
        <w:pStyle w:val="49"/>
        <w:ind w:left="2108"/>
        <w:rPr>
          <w:rFonts w:hint="eastAsia"/>
        </w:rPr>
      </w:pPr>
    </w:p>
    <w:p w14:paraId="62286EBC">
      <w:pPr>
        <w:rPr>
          <w:rFonts w:hint="eastAsia"/>
        </w:rPr>
      </w:pPr>
    </w:p>
    <w:p w14:paraId="34AECD5B">
      <w:pPr>
        <w:spacing w:line="440" w:lineRule="atLeast"/>
        <w:rPr>
          <w:rFonts w:ascii="宋体" w:eastAsia="宋体"/>
          <w:b w:val="0"/>
          <w:color w:val="auto"/>
          <w:sz w:val="22"/>
          <w:szCs w:val="22"/>
        </w:rPr>
      </w:pPr>
      <w:r>
        <w:rPr>
          <w:rFonts w:ascii="宋体" w:eastAsia="宋体"/>
          <w:b w:val="0"/>
          <w:color w:val="auto"/>
          <w:sz w:val="24"/>
          <w:szCs w:val="24"/>
        </w:rPr>
        <w:t>附件2</w:t>
      </w:r>
      <w:r>
        <w:rPr>
          <w:rFonts w:hint="eastAsia" w:ascii="宋体" w:eastAsia="宋体"/>
          <w:b w:val="0"/>
          <w:color w:val="auto"/>
          <w:sz w:val="24"/>
          <w:szCs w:val="24"/>
        </w:rPr>
        <w:t xml:space="preserve"> </w:t>
      </w:r>
    </w:p>
    <w:p w14:paraId="6BFBA08D">
      <w:pPr>
        <w:spacing w:line="440" w:lineRule="atLeast"/>
        <w:rPr>
          <w:rFonts w:hint="eastAsia" w:ascii="宋体" w:eastAsia="宋体"/>
          <w:b w:val="0"/>
          <w:color w:val="auto"/>
          <w:sz w:val="24"/>
          <w:szCs w:val="24"/>
        </w:rPr>
      </w:pPr>
    </w:p>
    <w:p w14:paraId="5FE1F3DA">
      <w:pPr>
        <w:pStyle w:val="14"/>
        <w:spacing w:before="240" w:after="60"/>
        <w:jc w:val="center"/>
        <w:outlineLvl w:val="0"/>
        <w:rPr>
          <w:rFonts w:ascii="宋体" w:hAnsi="宋体" w:eastAsia="宋体" w:cs="宋体"/>
          <w:b/>
          <w:color w:val="auto"/>
          <w:kern w:val="0"/>
          <w:sz w:val="32"/>
          <w:szCs w:val="32"/>
        </w:rPr>
      </w:pPr>
      <w:bookmarkStart w:id="82" w:name="_Toc161315976"/>
      <w:bookmarkStart w:id="83" w:name="_Toc23544"/>
      <w:bookmarkStart w:id="84" w:name="_Toc22036"/>
      <w:r>
        <w:rPr>
          <w:rFonts w:hint="eastAsia" w:ascii="宋体" w:hAnsi="宋体" w:eastAsia="宋体" w:cs="宋体"/>
          <w:b/>
          <w:color w:val="auto"/>
          <w:kern w:val="0"/>
          <w:sz w:val="32"/>
          <w:szCs w:val="32"/>
        </w:rPr>
        <w:t>残疾人福利性单位声明函</w:t>
      </w:r>
      <w:bookmarkEnd w:id="82"/>
      <w:bookmarkEnd w:id="83"/>
      <w:bookmarkEnd w:id="84"/>
    </w:p>
    <w:p w14:paraId="7B29556A">
      <w:pPr>
        <w:spacing w:line="588" w:lineRule="exact"/>
        <w:ind w:firstLine="440"/>
        <w:rPr>
          <w:color w:val="auto"/>
          <w:spacing w:val="8"/>
          <w:sz w:val="22"/>
          <w:szCs w:val="22"/>
        </w:rPr>
      </w:pPr>
      <w:r>
        <w:rPr>
          <w:rFonts w:hint="eastAsia" w:ascii="宋体" w:eastAsia="宋体"/>
          <w:b w:val="0"/>
          <w:color w:val="auto"/>
          <w:sz w:val="22"/>
          <w:szCs w:val="22"/>
        </w:rPr>
        <w:t>本单位郑重声明，根据《财政部 民政部 中国残疾人联合会关于促进残疾人就业政府采购政策的通知》（财库〔2017〕 141号）的规定，本单位为符合条件的残疾人福利性单位，且本单位参加</w:t>
      </w:r>
      <w:r>
        <w:rPr>
          <w:rFonts w:hint="eastAsia" w:ascii="宋体" w:eastAsia="宋体"/>
          <w:color w:val="auto"/>
          <w:spacing w:val="6"/>
          <w:sz w:val="22"/>
          <w:szCs w:val="22"/>
        </w:rPr>
        <w:t>______单位的______</w:t>
      </w:r>
      <w:r>
        <w:rPr>
          <w:rFonts w:hint="eastAsia" w:ascii="宋体" w:eastAsia="宋体"/>
          <w:b w:val="0"/>
          <w:color w:val="auto"/>
          <w:sz w:val="22"/>
          <w:szCs w:val="22"/>
        </w:rPr>
        <w:t>项目采购活动提供本单位制造的货物（由本单位承担工程/提供服务），或者提供其他残疾人福利性单位制造的货物（不包括使用非残疾人福利性单位注册商标的货物）。</w:t>
      </w:r>
    </w:p>
    <w:p w14:paraId="40870430">
      <w:pPr>
        <w:spacing w:line="588" w:lineRule="exact"/>
        <w:ind w:firstLine="440"/>
        <w:rPr>
          <w:rFonts w:ascii="宋体" w:eastAsia="宋体"/>
          <w:b w:val="0"/>
          <w:color w:val="auto"/>
          <w:sz w:val="22"/>
          <w:szCs w:val="22"/>
        </w:rPr>
      </w:pPr>
      <w:r>
        <w:rPr>
          <w:rFonts w:hint="eastAsia" w:ascii="宋体" w:eastAsia="宋体"/>
          <w:b w:val="0"/>
          <w:color w:val="auto"/>
          <w:sz w:val="22"/>
          <w:szCs w:val="22"/>
        </w:rPr>
        <w:t>本单位对上述声明的真实性负责。如有虚假，将依法承担相应责任。</w:t>
      </w:r>
    </w:p>
    <w:p w14:paraId="69E72FB3">
      <w:pPr>
        <w:spacing w:line="588" w:lineRule="exact"/>
        <w:ind w:firstLine="466"/>
        <w:rPr>
          <w:color w:val="auto"/>
          <w:spacing w:val="8"/>
          <w:sz w:val="22"/>
          <w:szCs w:val="22"/>
        </w:rPr>
      </w:pPr>
    </w:p>
    <w:p w14:paraId="7D87C074">
      <w:pPr>
        <w:spacing w:line="460" w:lineRule="exact"/>
        <w:ind w:firstLine="440"/>
        <w:rPr>
          <w:rFonts w:ascii="宋体" w:eastAsia="宋体"/>
          <w:b w:val="0"/>
          <w:color w:val="auto"/>
          <w:sz w:val="22"/>
          <w:szCs w:val="22"/>
        </w:rPr>
      </w:pPr>
      <w:r>
        <w:rPr>
          <w:rFonts w:hint="eastAsia" w:ascii="宋体" w:eastAsia="宋体"/>
          <w:b w:val="0"/>
          <w:color w:val="auto"/>
          <w:sz w:val="22"/>
          <w:szCs w:val="22"/>
        </w:rPr>
        <w:t>单位名称（盖章）：</w:t>
      </w:r>
    </w:p>
    <w:p w14:paraId="128F0B29">
      <w:pPr>
        <w:spacing w:line="460" w:lineRule="exact"/>
        <w:ind w:firstLine="440"/>
        <w:rPr>
          <w:rFonts w:ascii="宋体" w:eastAsia="宋体"/>
          <w:b w:val="0"/>
          <w:color w:val="auto"/>
          <w:sz w:val="22"/>
          <w:szCs w:val="22"/>
        </w:rPr>
      </w:pPr>
      <w:r>
        <w:rPr>
          <w:rFonts w:hint="eastAsia" w:ascii="宋体" w:eastAsia="宋体"/>
          <w:b w:val="0"/>
          <w:color w:val="auto"/>
          <w:sz w:val="22"/>
          <w:szCs w:val="22"/>
        </w:rPr>
        <w:t>日  期：</w:t>
      </w:r>
    </w:p>
    <w:p w14:paraId="717C43D7">
      <w:pPr>
        <w:spacing w:line="460" w:lineRule="exact"/>
        <w:rPr>
          <w:rFonts w:ascii="宋体" w:eastAsia="宋体"/>
          <w:b w:val="0"/>
          <w:color w:val="auto"/>
          <w:sz w:val="22"/>
          <w:szCs w:val="22"/>
        </w:rPr>
      </w:pPr>
      <w:r>
        <w:rPr>
          <w:rFonts w:hint="eastAsia" w:ascii="宋体" w:eastAsia="宋体"/>
          <w:b w:val="0"/>
          <w:color w:val="auto"/>
          <w:sz w:val="22"/>
          <w:szCs w:val="22"/>
        </w:rPr>
        <w:t>备注说明：</w:t>
      </w:r>
    </w:p>
    <w:p w14:paraId="1F770E77">
      <w:pPr>
        <w:numPr>
          <w:ilvl w:val="0"/>
          <w:numId w:val="4"/>
        </w:numPr>
        <w:spacing w:line="460" w:lineRule="exact"/>
        <w:rPr>
          <w:rFonts w:ascii="宋体" w:eastAsia="宋体"/>
          <w:b w:val="0"/>
          <w:color w:val="auto"/>
          <w:sz w:val="22"/>
          <w:szCs w:val="22"/>
        </w:rPr>
      </w:pPr>
      <w:r>
        <w:rPr>
          <w:rFonts w:hint="eastAsia" w:ascii="宋体" w:eastAsia="宋体"/>
          <w:b w:val="0"/>
          <w:color w:val="auto"/>
          <w:sz w:val="22"/>
          <w:szCs w:val="22"/>
        </w:rPr>
        <w:t>如中标，将在中标公示中将此残疾人福利性单位声明函予以公示，接受社会监督；</w:t>
      </w:r>
    </w:p>
    <w:p w14:paraId="1D3B95FF">
      <w:pPr>
        <w:widowControl/>
        <w:spacing w:line="460" w:lineRule="atLeast"/>
        <w:ind w:firstLine="440" w:firstLineChars="200"/>
        <w:rPr>
          <w:rFonts w:ascii="宋体" w:eastAsia="宋体"/>
          <w:b w:val="0"/>
          <w:color w:val="auto"/>
          <w:sz w:val="22"/>
          <w:szCs w:val="22"/>
        </w:rPr>
      </w:pPr>
      <w:r>
        <w:rPr>
          <w:rFonts w:ascii="宋体" w:eastAsia="宋体"/>
          <w:b w:val="0"/>
          <w:color w:val="auto"/>
          <w:sz w:val="22"/>
          <w:szCs w:val="22"/>
        </w:rPr>
        <w:t>2、供应商提供的《残疾人福利性单位声明函》与事实不符的，依照《政府采购法》第七十七条第一款的规定追究法律责任。</w:t>
      </w:r>
    </w:p>
    <w:p w14:paraId="50E80BB5">
      <w:pPr>
        <w:pStyle w:val="21"/>
        <w:rPr>
          <w:rFonts w:hint="eastAsia"/>
        </w:rPr>
      </w:pPr>
    </w:p>
    <w:p w14:paraId="5C2CD192">
      <w:pPr>
        <w:pStyle w:val="49"/>
        <w:ind w:left="2108"/>
        <w:rPr>
          <w:rFonts w:hint="eastAsia"/>
        </w:rPr>
      </w:pPr>
    </w:p>
    <w:p w14:paraId="307D54D6">
      <w:pPr>
        <w:rPr>
          <w:rFonts w:hint="eastAsia"/>
        </w:rPr>
      </w:pPr>
    </w:p>
    <w:p w14:paraId="3EA49DDA">
      <w:pPr>
        <w:pStyle w:val="61"/>
        <w:rPr>
          <w:rFonts w:hint="eastAsia"/>
        </w:rPr>
      </w:pPr>
    </w:p>
    <w:p w14:paraId="2F6E05AC">
      <w:pPr>
        <w:pStyle w:val="49"/>
        <w:ind w:left="2108"/>
        <w:rPr>
          <w:rFonts w:hint="eastAsia"/>
        </w:rPr>
      </w:pPr>
    </w:p>
    <w:p w14:paraId="23A8E228">
      <w:pPr>
        <w:rPr>
          <w:rFonts w:hint="eastAsia"/>
        </w:rPr>
      </w:pPr>
    </w:p>
    <w:p w14:paraId="7272BB5C">
      <w:pPr>
        <w:pStyle w:val="61"/>
        <w:rPr>
          <w:rFonts w:hint="eastAsia"/>
        </w:rPr>
      </w:pPr>
    </w:p>
    <w:p w14:paraId="2C748B26">
      <w:pPr>
        <w:pStyle w:val="49"/>
        <w:ind w:left="2108"/>
        <w:rPr>
          <w:rFonts w:hint="eastAsia"/>
        </w:rPr>
      </w:pPr>
    </w:p>
    <w:p w14:paraId="20CF7203">
      <w:pPr>
        <w:rPr>
          <w:rFonts w:hint="eastAsia"/>
        </w:rPr>
      </w:pPr>
    </w:p>
    <w:p w14:paraId="36176239">
      <w:pPr>
        <w:pStyle w:val="61"/>
        <w:rPr>
          <w:rFonts w:hint="eastAsia"/>
        </w:rPr>
      </w:pPr>
    </w:p>
    <w:p w14:paraId="47835716">
      <w:pPr>
        <w:pStyle w:val="49"/>
        <w:ind w:left="2108"/>
        <w:rPr>
          <w:rFonts w:hint="eastAsia"/>
        </w:rPr>
      </w:pPr>
    </w:p>
    <w:p w14:paraId="4D53EC6D">
      <w:pPr>
        <w:rPr>
          <w:rFonts w:hint="eastAsia"/>
        </w:rPr>
      </w:pPr>
    </w:p>
    <w:p w14:paraId="3093D054">
      <w:pPr>
        <w:pStyle w:val="61"/>
        <w:rPr>
          <w:rFonts w:hint="eastAsia"/>
        </w:rPr>
      </w:pPr>
    </w:p>
    <w:p w14:paraId="111BBC1A">
      <w:pPr>
        <w:pStyle w:val="49"/>
        <w:ind w:left="2108"/>
        <w:rPr>
          <w:rFonts w:hint="eastAsia"/>
        </w:rPr>
      </w:pPr>
    </w:p>
    <w:p w14:paraId="41F34D62">
      <w:pPr>
        <w:rPr>
          <w:rFonts w:hint="eastAsia"/>
        </w:rPr>
      </w:pPr>
    </w:p>
    <w:p w14:paraId="113890B5">
      <w:pPr>
        <w:pStyle w:val="61"/>
        <w:ind w:firstLine="0"/>
        <w:rPr>
          <w:rFonts w:hint="eastAsia"/>
        </w:rPr>
      </w:pPr>
    </w:p>
    <w:p w14:paraId="001DE533">
      <w:pPr>
        <w:pStyle w:val="59"/>
        <w:rPr>
          <w:rFonts w:hint="eastAsia" w:ascii="宋体" w:hAnsi="宋体"/>
          <w:color w:val="auto"/>
        </w:rPr>
      </w:pPr>
      <w:bookmarkStart w:id="85" w:name="_Toc161315977"/>
      <w:r>
        <w:rPr>
          <w:rFonts w:hint="eastAsia" w:ascii="宋体" w:hAnsi="宋体"/>
          <w:color w:val="auto"/>
        </w:rPr>
        <w:t>第五部分 合同格式（仅供参考）</w:t>
      </w:r>
      <w:bookmarkEnd w:id="85"/>
    </w:p>
    <w:p w14:paraId="5961746B">
      <w:pPr>
        <w:spacing w:line="450" w:lineRule="atLeast"/>
        <w:jc w:val="center"/>
        <w:rPr>
          <w:rFonts w:hint="eastAsia" w:ascii="宋体" w:eastAsia="宋体"/>
          <w:b w:val="0"/>
          <w:color w:val="auto"/>
          <w:sz w:val="28"/>
          <w:szCs w:val="28"/>
        </w:rPr>
      </w:pPr>
    </w:p>
    <w:p w14:paraId="4CEEEEC5">
      <w:pPr>
        <w:spacing w:line="460" w:lineRule="exact"/>
        <w:rPr>
          <w:rFonts w:ascii="宋体" w:eastAsia="宋体"/>
          <w:b w:val="0"/>
          <w:color w:val="auto"/>
          <w:sz w:val="22"/>
          <w:szCs w:val="22"/>
        </w:rPr>
      </w:pPr>
      <w:r>
        <w:rPr>
          <w:rFonts w:hint="eastAsia" w:ascii="宋体" w:eastAsia="宋体"/>
          <w:b w:val="0"/>
          <w:color w:val="auto"/>
          <w:sz w:val="22"/>
          <w:szCs w:val="22"/>
        </w:rPr>
        <w:t xml:space="preserve">甲方（采购人）：           </w:t>
      </w:r>
      <w:r>
        <w:rPr>
          <w:rFonts w:ascii="宋体" w:eastAsia="宋体"/>
          <w:b w:val="0"/>
          <w:color w:val="auto"/>
          <w:sz w:val="22"/>
          <w:szCs w:val="22"/>
        </w:rPr>
        <w:t xml:space="preserve"> </w:t>
      </w:r>
    </w:p>
    <w:p w14:paraId="485EFBD1">
      <w:pPr>
        <w:spacing w:line="460" w:lineRule="exact"/>
        <w:rPr>
          <w:rFonts w:ascii="宋体" w:eastAsia="宋体"/>
          <w:b w:val="0"/>
          <w:color w:val="auto"/>
          <w:sz w:val="22"/>
          <w:szCs w:val="22"/>
        </w:rPr>
      </w:pPr>
      <w:r>
        <w:rPr>
          <w:rFonts w:hint="eastAsia" w:ascii="宋体" w:eastAsia="宋体"/>
          <w:b w:val="0"/>
          <w:color w:val="auto"/>
          <w:sz w:val="22"/>
          <w:szCs w:val="22"/>
        </w:rPr>
        <w:t>乙方（中标单位）：</w:t>
      </w:r>
      <w:r>
        <w:rPr>
          <w:rFonts w:ascii="宋体" w:eastAsia="宋体"/>
          <w:b w:val="0"/>
          <w:color w:val="auto"/>
          <w:sz w:val="22"/>
          <w:szCs w:val="22"/>
        </w:rPr>
        <w:t xml:space="preserve"> </w:t>
      </w:r>
      <w:r>
        <w:rPr>
          <w:rFonts w:hint="eastAsia" w:ascii="宋体" w:eastAsia="宋体"/>
          <w:b w:val="0"/>
          <w:color w:val="auto"/>
          <w:sz w:val="22"/>
          <w:szCs w:val="22"/>
        </w:rPr>
        <w:t xml:space="preserve">           </w:t>
      </w:r>
      <w:r>
        <w:rPr>
          <w:rFonts w:ascii="宋体" w:eastAsia="宋体"/>
          <w:b w:val="0"/>
          <w:color w:val="auto"/>
          <w:sz w:val="22"/>
          <w:szCs w:val="22"/>
        </w:rPr>
        <w:t xml:space="preserve"> </w:t>
      </w:r>
    </w:p>
    <w:p w14:paraId="69726284">
      <w:pPr>
        <w:pStyle w:val="32"/>
        <w:spacing w:line="460" w:lineRule="atLeast"/>
        <w:ind w:firstLine="570"/>
        <w:rPr>
          <w:rFonts w:hint="eastAsia" w:hAnsi="宋体" w:eastAsia="宋体"/>
          <w:b w:val="0"/>
          <w:bCs w:val="0"/>
          <w:color w:val="auto"/>
          <w:sz w:val="22"/>
          <w:szCs w:val="22"/>
        </w:rPr>
      </w:pPr>
      <w:r>
        <w:rPr>
          <w:rFonts w:hint="eastAsia" w:hAnsi="宋体" w:eastAsia="宋体"/>
          <w:b w:val="0"/>
          <w:bCs w:val="0"/>
          <w:color w:val="auto"/>
          <w:sz w:val="22"/>
          <w:szCs w:val="22"/>
        </w:rPr>
        <w:t>双方经协商，就中标供应商向采购人提供本公司产品以及相关产品的伴随服务事宜达成以下条款：</w:t>
      </w:r>
    </w:p>
    <w:p w14:paraId="0C6B073E">
      <w:pPr>
        <w:pStyle w:val="32"/>
        <w:spacing w:line="460" w:lineRule="atLeast"/>
        <w:rPr>
          <w:rFonts w:hint="eastAsia" w:hAnsi="宋体" w:eastAsia="宋体"/>
          <w:bCs w:val="0"/>
          <w:color w:val="auto"/>
        </w:rPr>
      </w:pPr>
      <w:r>
        <w:rPr>
          <w:rFonts w:hint="eastAsia" w:hAnsi="宋体" w:eastAsia="宋体"/>
          <w:bCs w:val="0"/>
          <w:color w:val="auto"/>
        </w:rPr>
        <w:t>第一条：采购商品清单及合同价格</w:t>
      </w:r>
    </w:p>
    <w:p w14:paraId="0A3F4AE6">
      <w:pPr>
        <w:pStyle w:val="32"/>
        <w:spacing w:line="460" w:lineRule="atLeast"/>
        <w:ind w:firstLine="570"/>
        <w:rPr>
          <w:rFonts w:hint="eastAsia" w:hAnsi="宋体" w:eastAsia="宋体"/>
          <w:b w:val="0"/>
          <w:color w:val="auto"/>
          <w:sz w:val="22"/>
          <w:szCs w:val="22"/>
        </w:rPr>
      </w:pPr>
      <w:r>
        <w:rPr>
          <w:rFonts w:hint="eastAsia" w:hAnsi="宋体" w:eastAsia="宋体"/>
          <w:b w:val="0"/>
          <w:color w:val="auto"/>
          <w:sz w:val="22"/>
          <w:szCs w:val="22"/>
        </w:rPr>
        <w:t>中标供应商保证提供如下内容的合格产品：        金额单位：人民币/元</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713"/>
        <w:gridCol w:w="816"/>
        <w:gridCol w:w="1259"/>
        <w:gridCol w:w="1079"/>
        <w:gridCol w:w="1079"/>
      </w:tblGrid>
      <w:tr w14:paraId="6FC8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67" w:type="dxa"/>
            <w:noWrap w:val="0"/>
            <w:vAlign w:val="center"/>
          </w:tcPr>
          <w:p w14:paraId="25E0D148">
            <w:pPr>
              <w:pStyle w:val="32"/>
              <w:spacing w:line="460" w:lineRule="atLeast"/>
              <w:ind w:firstLine="570"/>
              <w:rPr>
                <w:rFonts w:hint="eastAsia" w:hAnsi="宋体" w:eastAsia="宋体"/>
                <w:b w:val="0"/>
                <w:color w:val="auto"/>
                <w:sz w:val="22"/>
                <w:szCs w:val="22"/>
              </w:rPr>
            </w:pPr>
            <w:r>
              <w:rPr>
                <w:rFonts w:hint="eastAsia" w:hAnsi="宋体" w:eastAsia="宋体"/>
                <w:b w:val="0"/>
                <w:color w:val="auto"/>
                <w:sz w:val="22"/>
                <w:szCs w:val="22"/>
              </w:rPr>
              <w:t>采购产品名称</w:t>
            </w:r>
          </w:p>
        </w:tc>
        <w:tc>
          <w:tcPr>
            <w:tcW w:w="2713" w:type="dxa"/>
            <w:noWrap w:val="0"/>
            <w:vAlign w:val="center"/>
          </w:tcPr>
          <w:p w14:paraId="675191B2">
            <w:pPr>
              <w:pStyle w:val="32"/>
              <w:spacing w:line="460" w:lineRule="atLeast"/>
              <w:rPr>
                <w:rFonts w:hint="eastAsia" w:hAnsi="宋体" w:eastAsia="宋体"/>
                <w:b w:val="0"/>
                <w:color w:val="auto"/>
                <w:sz w:val="22"/>
                <w:szCs w:val="22"/>
              </w:rPr>
            </w:pPr>
            <w:r>
              <w:rPr>
                <w:rFonts w:hint="eastAsia" w:hAnsi="宋体" w:eastAsia="宋体"/>
                <w:b w:val="0"/>
                <w:color w:val="auto"/>
                <w:sz w:val="22"/>
                <w:szCs w:val="22"/>
              </w:rPr>
              <w:t>型号规格和主要配置</w:t>
            </w:r>
          </w:p>
        </w:tc>
        <w:tc>
          <w:tcPr>
            <w:tcW w:w="816" w:type="dxa"/>
            <w:noWrap w:val="0"/>
            <w:vAlign w:val="center"/>
          </w:tcPr>
          <w:p w14:paraId="679DF3A8">
            <w:pPr>
              <w:pStyle w:val="32"/>
              <w:spacing w:line="460" w:lineRule="atLeast"/>
              <w:rPr>
                <w:rFonts w:hint="eastAsia" w:hAnsi="宋体" w:eastAsia="宋体"/>
                <w:b w:val="0"/>
                <w:color w:val="auto"/>
                <w:sz w:val="22"/>
                <w:szCs w:val="22"/>
              </w:rPr>
            </w:pPr>
            <w:r>
              <w:rPr>
                <w:rFonts w:hint="eastAsia" w:hAnsi="宋体" w:eastAsia="宋体"/>
                <w:b w:val="0"/>
                <w:color w:val="auto"/>
                <w:sz w:val="22"/>
                <w:szCs w:val="22"/>
              </w:rPr>
              <w:t>数量</w:t>
            </w:r>
          </w:p>
        </w:tc>
        <w:tc>
          <w:tcPr>
            <w:tcW w:w="1259" w:type="dxa"/>
            <w:noWrap w:val="0"/>
            <w:vAlign w:val="center"/>
          </w:tcPr>
          <w:p w14:paraId="7FF9044F">
            <w:pPr>
              <w:pStyle w:val="32"/>
              <w:spacing w:line="460" w:lineRule="atLeast"/>
              <w:rPr>
                <w:rFonts w:hint="eastAsia" w:hAnsi="宋体" w:eastAsia="宋体"/>
                <w:b w:val="0"/>
                <w:color w:val="auto"/>
                <w:sz w:val="22"/>
                <w:szCs w:val="22"/>
              </w:rPr>
            </w:pPr>
            <w:r>
              <w:rPr>
                <w:rFonts w:hint="eastAsia" w:hAnsi="宋体" w:eastAsia="宋体"/>
                <w:b w:val="0"/>
                <w:color w:val="auto"/>
                <w:sz w:val="22"/>
                <w:szCs w:val="22"/>
              </w:rPr>
              <w:t>中标价</w:t>
            </w:r>
          </w:p>
        </w:tc>
        <w:tc>
          <w:tcPr>
            <w:tcW w:w="1079" w:type="dxa"/>
            <w:noWrap w:val="0"/>
            <w:vAlign w:val="center"/>
          </w:tcPr>
          <w:p w14:paraId="6156B344">
            <w:pPr>
              <w:pStyle w:val="32"/>
              <w:spacing w:line="460" w:lineRule="atLeast"/>
              <w:rPr>
                <w:rFonts w:hint="eastAsia" w:hAnsi="宋体" w:eastAsia="宋体"/>
                <w:b w:val="0"/>
                <w:color w:val="auto"/>
                <w:sz w:val="22"/>
                <w:szCs w:val="22"/>
              </w:rPr>
            </w:pPr>
            <w:r>
              <w:rPr>
                <w:rFonts w:hint="eastAsia" w:hAnsi="宋体" w:eastAsia="宋体"/>
                <w:b w:val="0"/>
                <w:color w:val="auto"/>
                <w:sz w:val="22"/>
                <w:szCs w:val="22"/>
              </w:rPr>
              <w:t>完工期</w:t>
            </w:r>
          </w:p>
        </w:tc>
        <w:tc>
          <w:tcPr>
            <w:tcW w:w="1079" w:type="dxa"/>
            <w:noWrap w:val="0"/>
            <w:vAlign w:val="center"/>
          </w:tcPr>
          <w:p w14:paraId="67A3EC95">
            <w:pPr>
              <w:pStyle w:val="32"/>
              <w:spacing w:line="460" w:lineRule="atLeast"/>
              <w:rPr>
                <w:rFonts w:hint="eastAsia" w:hAnsi="宋体" w:eastAsia="宋体"/>
                <w:b w:val="0"/>
                <w:color w:val="auto"/>
                <w:sz w:val="22"/>
                <w:szCs w:val="22"/>
              </w:rPr>
            </w:pPr>
            <w:r>
              <w:rPr>
                <w:rFonts w:hint="eastAsia" w:hAnsi="宋体" w:eastAsia="宋体"/>
                <w:b w:val="0"/>
                <w:color w:val="auto"/>
                <w:sz w:val="22"/>
                <w:szCs w:val="22"/>
              </w:rPr>
              <w:t>备注</w:t>
            </w:r>
          </w:p>
        </w:tc>
      </w:tr>
      <w:tr w14:paraId="309A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267" w:type="dxa"/>
            <w:noWrap w:val="0"/>
            <w:vAlign w:val="center"/>
          </w:tcPr>
          <w:p w14:paraId="0462398A">
            <w:pPr>
              <w:pStyle w:val="32"/>
              <w:spacing w:line="460" w:lineRule="atLeast"/>
              <w:ind w:firstLine="570"/>
              <w:rPr>
                <w:rFonts w:hint="eastAsia" w:hAnsi="宋体" w:eastAsia="宋体"/>
                <w:b w:val="0"/>
                <w:color w:val="auto"/>
                <w:sz w:val="22"/>
                <w:szCs w:val="22"/>
              </w:rPr>
            </w:pPr>
          </w:p>
        </w:tc>
        <w:tc>
          <w:tcPr>
            <w:tcW w:w="2713" w:type="dxa"/>
            <w:noWrap w:val="0"/>
            <w:vAlign w:val="center"/>
          </w:tcPr>
          <w:p w14:paraId="635DA984">
            <w:pPr>
              <w:pStyle w:val="32"/>
              <w:spacing w:line="460" w:lineRule="atLeast"/>
              <w:ind w:firstLine="570"/>
              <w:rPr>
                <w:rFonts w:hint="eastAsia" w:hAnsi="宋体" w:eastAsia="宋体"/>
                <w:b w:val="0"/>
                <w:color w:val="auto"/>
                <w:sz w:val="22"/>
                <w:szCs w:val="22"/>
              </w:rPr>
            </w:pPr>
          </w:p>
        </w:tc>
        <w:tc>
          <w:tcPr>
            <w:tcW w:w="816" w:type="dxa"/>
            <w:noWrap w:val="0"/>
            <w:vAlign w:val="center"/>
          </w:tcPr>
          <w:p w14:paraId="44C03B3D">
            <w:pPr>
              <w:pStyle w:val="32"/>
              <w:spacing w:line="460" w:lineRule="atLeast"/>
              <w:ind w:firstLine="570"/>
              <w:rPr>
                <w:rFonts w:hint="eastAsia" w:hAnsi="宋体" w:eastAsia="宋体"/>
                <w:b w:val="0"/>
                <w:color w:val="auto"/>
                <w:sz w:val="22"/>
                <w:szCs w:val="22"/>
              </w:rPr>
            </w:pPr>
          </w:p>
        </w:tc>
        <w:tc>
          <w:tcPr>
            <w:tcW w:w="1259" w:type="dxa"/>
            <w:noWrap w:val="0"/>
            <w:vAlign w:val="center"/>
          </w:tcPr>
          <w:p w14:paraId="217B0A1C">
            <w:pPr>
              <w:pStyle w:val="32"/>
              <w:spacing w:line="460" w:lineRule="atLeast"/>
              <w:ind w:firstLine="570"/>
              <w:rPr>
                <w:rFonts w:hint="eastAsia" w:hAnsi="宋体" w:eastAsia="宋体"/>
                <w:b w:val="0"/>
                <w:color w:val="auto"/>
                <w:sz w:val="22"/>
                <w:szCs w:val="22"/>
              </w:rPr>
            </w:pPr>
          </w:p>
        </w:tc>
        <w:tc>
          <w:tcPr>
            <w:tcW w:w="1079" w:type="dxa"/>
            <w:noWrap w:val="0"/>
            <w:vAlign w:val="center"/>
          </w:tcPr>
          <w:p w14:paraId="6631B157">
            <w:pPr>
              <w:pStyle w:val="32"/>
              <w:spacing w:line="460" w:lineRule="atLeast"/>
              <w:ind w:firstLine="570"/>
              <w:rPr>
                <w:rFonts w:hint="eastAsia" w:hAnsi="宋体" w:eastAsia="宋体"/>
                <w:b w:val="0"/>
                <w:color w:val="auto"/>
                <w:sz w:val="22"/>
                <w:szCs w:val="22"/>
              </w:rPr>
            </w:pPr>
          </w:p>
        </w:tc>
        <w:tc>
          <w:tcPr>
            <w:tcW w:w="1079" w:type="dxa"/>
            <w:noWrap w:val="0"/>
            <w:vAlign w:val="center"/>
          </w:tcPr>
          <w:p w14:paraId="3517D641">
            <w:pPr>
              <w:pStyle w:val="32"/>
              <w:spacing w:line="460" w:lineRule="atLeast"/>
              <w:ind w:firstLine="570"/>
              <w:rPr>
                <w:rFonts w:hint="eastAsia" w:hAnsi="宋体" w:eastAsia="宋体"/>
                <w:b w:val="0"/>
                <w:color w:val="auto"/>
                <w:sz w:val="22"/>
                <w:szCs w:val="22"/>
              </w:rPr>
            </w:pPr>
          </w:p>
        </w:tc>
      </w:tr>
      <w:tr w14:paraId="60F3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14:paraId="682C5F63">
            <w:pPr>
              <w:pStyle w:val="32"/>
              <w:spacing w:line="460" w:lineRule="atLeast"/>
              <w:ind w:firstLine="570"/>
              <w:rPr>
                <w:rFonts w:hint="eastAsia" w:hAnsi="宋体" w:eastAsia="宋体"/>
                <w:b w:val="0"/>
                <w:color w:val="auto"/>
                <w:sz w:val="22"/>
                <w:szCs w:val="22"/>
              </w:rPr>
            </w:pPr>
          </w:p>
        </w:tc>
        <w:tc>
          <w:tcPr>
            <w:tcW w:w="2713" w:type="dxa"/>
            <w:noWrap w:val="0"/>
            <w:vAlign w:val="center"/>
          </w:tcPr>
          <w:p w14:paraId="199B960B">
            <w:pPr>
              <w:pStyle w:val="32"/>
              <w:spacing w:line="460" w:lineRule="atLeast"/>
              <w:ind w:firstLine="570"/>
              <w:rPr>
                <w:rFonts w:hint="eastAsia" w:hAnsi="宋体" w:eastAsia="宋体"/>
                <w:b w:val="0"/>
                <w:color w:val="auto"/>
                <w:sz w:val="22"/>
                <w:szCs w:val="22"/>
              </w:rPr>
            </w:pPr>
          </w:p>
        </w:tc>
        <w:tc>
          <w:tcPr>
            <w:tcW w:w="816" w:type="dxa"/>
            <w:noWrap w:val="0"/>
            <w:vAlign w:val="center"/>
          </w:tcPr>
          <w:p w14:paraId="5CB3DAA5">
            <w:pPr>
              <w:pStyle w:val="32"/>
              <w:spacing w:line="460" w:lineRule="atLeast"/>
              <w:ind w:firstLine="570"/>
              <w:rPr>
                <w:rFonts w:hint="eastAsia" w:hAnsi="宋体" w:eastAsia="宋体"/>
                <w:b w:val="0"/>
                <w:color w:val="auto"/>
                <w:sz w:val="22"/>
                <w:szCs w:val="22"/>
              </w:rPr>
            </w:pPr>
          </w:p>
        </w:tc>
        <w:tc>
          <w:tcPr>
            <w:tcW w:w="1259" w:type="dxa"/>
            <w:noWrap w:val="0"/>
            <w:vAlign w:val="center"/>
          </w:tcPr>
          <w:p w14:paraId="0D5A587D">
            <w:pPr>
              <w:pStyle w:val="32"/>
              <w:spacing w:line="460" w:lineRule="atLeast"/>
              <w:ind w:firstLine="570"/>
              <w:rPr>
                <w:rFonts w:hint="eastAsia" w:hAnsi="宋体" w:eastAsia="宋体"/>
                <w:b w:val="0"/>
                <w:color w:val="auto"/>
                <w:sz w:val="22"/>
                <w:szCs w:val="22"/>
              </w:rPr>
            </w:pPr>
          </w:p>
        </w:tc>
        <w:tc>
          <w:tcPr>
            <w:tcW w:w="1079" w:type="dxa"/>
            <w:noWrap w:val="0"/>
            <w:vAlign w:val="center"/>
          </w:tcPr>
          <w:p w14:paraId="0D93637B">
            <w:pPr>
              <w:pStyle w:val="32"/>
              <w:spacing w:line="460" w:lineRule="atLeast"/>
              <w:ind w:firstLine="570"/>
              <w:rPr>
                <w:rFonts w:hint="eastAsia" w:hAnsi="宋体" w:eastAsia="宋体"/>
                <w:b w:val="0"/>
                <w:color w:val="auto"/>
                <w:sz w:val="22"/>
                <w:szCs w:val="22"/>
              </w:rPr>
            </w:pPr>
          </w:p>
        </w:tc>
        <w:tc>
          <w:tcPr>
            <w:tcW w:w="1079" w:type="dxa"/>
            <w:noWrap w:val="0"/>
            <w:vAlign w:val="center"/>
          </w:tcPr>
          <w:p w14:paraId="7764DB89">
            <w:pPr>
              <w:pStyle w:val="32"/>
              <w:spacing w:line="460" w:lineRule="atLeast"/>
              <w:ind w:firstLine="570"/>
              <w:rPr>
                <w:rFonts w:hint="eastAsia" w:hAnsi="宋体" w:eastAsia="宋体"/>
                <w:b w:val="0"/>
                <w:color w:val="auto"/>
                <w:sz w:val="22"/>
                <w:szCs w:val="22"/>
              </w:rPr>
            </w:pPr>
          </w:p>
        </w:tc>
      </w:tr>
      <w:tr w14:paraId="4EEB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267" w:type="dxa"/>
            <w:noWrap w:val="0"/>
            <w:vAlign w:val="center"/>
          </w:tcPr>
          <w:p w14:paraId="0C98E95A">
            <w:pPr>
              <w:pStyle w:val="32"/>
              <w:spacing w:line="460" w:lineRule="atLeast"/>
              <w:ind w:firstLine="570"/>
              <w:rPr>
                <w:rFonts w:hint="eastAsia" w:hAnsi="宋体" w:eastAsia="宋体"/>
                <w:b w:val="0"/>
                <w:color w:val="auto"/>
                <w:sz w:val="22"/>
                <w:szCs w:val="22"/>
              </w:rPr>
            </w:pPr>
          </w:p>
        </w:tc>
        <w:tc>
          <w:tcPr>
            <w:tcW w:w="2713" w:type="dxa"/>
            <w:noWrap w:val="0"/>
            <w:vAlign w:val="center"/>
          </w:tcPr>
          <w:p w14:paraId="00C33F8A">
            <w:pPr>
              <w:pStyle w:val="32"/>
              <w:spacing w:line="460" w:lineRule="atLeast"/>
              <w:ind w:firstLine="570"/>
              <w:rPr>
                <w:rFonts w:hint="eastAsia" w:hAnsi="宋体" w:eastAsia="宋体"/>
                <w:b w:val="0"/>
                <w:color w:val="auto"/>
                <w:sz w:val="22"/>
                <w:szCs w:val="22"/>
              </w:rPr>
            </w:pPr>
          </w:p>
        </w:tc>
        <w:tc>
          <w:tcPr>
            <w:tcW w:w="816" w:type="dxa"/>
            <w:noWrap w:val="0"/>
            <w:vAlign w:val="center"/>
          </w:tcPr>
          <w:p w14:paraId="410560A6">
            <w:pPr>
              <w:pStyle w:val="32"/>
              <w:spacing w:line="460" w:lineRule="atLeast"/>
              <w:ind w:firstLine="570"/>
              <w:rPr>
                <w:rFonts w:hint="eastAsia" w:hAnsi="宋体" w:eastAsia="宋体"/>
                <w:b w:val="0"/>
                <w:color w:val="auto"/>
                <w:sz w:val="22"/>
                <w:szCs w:val="22"/>
              </w:rPr>
            </w:pPr>
          </w:p>
        </w:tc>
        <w:tc>
          <w:tcPr>
            <w:tcW w:w="1259" w:type="dxa"/>
            <w:noWrap w:val="0"/>
            <w:vAlign w:val="center"/>
          </w:tcPr>
          <w:p w14:paraId="73289A3D">
            <w:pPr>
              <w:pStyle w:val="32"/>
              <w:spacing w:line="460" w:lineRule="atLeast"/>
              <w:ind w:firstLine="570"/>
              <w:rPr>
                <w:rFonts w:hint="eastAsia" w:hAnsi="宋体" w:eastAsia="宋体"/>
                <w:b w:val="0"/>
                <w:color w:val="auto"/>
                <w:sz w:val="22"/>
                <w:szCs w:val="22"/>
              </w:rPr>
            </w:pPr>
          </w:p>
        </w:tc>
        <w:tc>
          <w:tcPr>
            <w:tcW w:w="1079" w:type="dxa"/>
            <w:noWrap w:val="0"/>
            <w:vAlign w:val="center"/>
          </w:tcPr>
          <w:p w14:paraId="0B805DF7">
            <w:pPr>
              <w:pStyle w:val="32"/>
              <w:spacing w:line="460" w:lineRule="atLeast"/>
              <w:ind w:firstLine="570"/>
              <w:rPr>
                <w:rFonts w:hint="eastAsia" w:hAnsi="宋体" w:eastAsia="宋体"/>
                <w:b w:val="0"/>
                <w:color w:val="auto"/>
                <w:sz w:val="22"/>
                <w:szCs w:val="22"/>
              </w:rPr>
            </w:pPr>
          </w:p>
        </w:tc>
        <w:tc>
          <w:tcPr>
            <w:tcW w:w="1079" w:type="dxa"/>
            <w:noWrap w:val="0"/>
            <w:vAlign w:val="center"/>
          </w:tcPr>
          <w:p w14:paraId="48957848">
            <w:pPr>
              <w:pStyle w:val="32"/>
              <w:spacing w:line="460" w:lineRule="atLeast"/>
              <w:ind w:firstLine="570"/>
              <w:rPr>
                <w:rFonts w:hint="eastAsia" w:hAnsi="宋体" w:eastAsia="宋体"/>
                <w:b w:val="0"/>
                <w:color w:val="auto"/>
                <w:sz w:val="22"/>
                <w:szCs w:val="22"/>
              </w:rPr>
            </w:pPr>
          </w:p>
        </w:tc>
      </w:tr>
    </w:tbl>
    <w:p w14:paraId="33F090CB">
      <w:pPr>
        <w:pStyle w:val="32"/>
        <w:spacing w:line="460" w:lineRule="atLeast"/>
        <w:rPr>
          <w:rFonts w:hint="eastAsia" w:hAnsi="宋体" w:eastAsia="宋体"/>
          <w:bCs w:val="0"/>
          <w:color w:val="auto"/>
        </w:rPr>
      </w:pPr>
      <w:r>
        <w:rPr>
          <w:rFonts w:hint="eastAsia" w:hAnsi="宋体" w:eastAsia="宋体"/>
          <w:bCs w:val="0"/>
          <w:color w:val="auto"/>
        </w:rPr>
        <w:t>第二条：质量标准和要求</w:t>
      </w:r>
    </w:p>
    <w:p w14:paraId="329A73A5">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1、中标供应商保证本合同中所供应的货物质量标准按照国家标准、行业标准或制造厂家企业标准确定，上述标准不一致的，以严格的标准为准。没有国家标准、行业标准和企业标准的，按照通常标准或者符合本合同目的的特定标准确定。</w:t>
      </w:r>
    </w:p>
    <w:p w14:paraId="6FC00264">
      <w:pPr>
        <w:pStyle w:val="32"/>
        <w:spacing w:line="460" w:lineRule="atLeast"/>
        <w:ind w:firstLine="480"/>
        <w:rPr>
          <w:rFonts w:hint="eastAsia" w:hAnsi="宋体" w:eastAsia="宋体"/>
          <w:b w:val="0"/>
          <w:bCs w:val="0"/>
          <w:color w:val="auto"/>
          <w:sz w:val="22"/>
          <w:szCs w:val="22"/>
        </w:rPr>
      </w:pPr>
      <w:r>
        <w:rPr>
          <w:rFonts w:hint="eastAsia" w:hAnsi="宋体" w:eastAsia="宋体"/>
          <w:b w:val="0"/>
          <w:bCs w:val="0"/>
          <w:color w:val="auto"/>
          <w:sz w:val="22"/>
          <w:szCs w:val="22"/>
        </w:rPr>
        <w:t>2、 中标供应商所出售的货物还应符合国家和浙江省有关安全、环保、卫生之规定。</w:t>
      </w:r>
    </w:p>
    <w:p w14:paraId="09B6CB8F">
      <w:pPr>
        <w:spacing w:line="460" w:lineRule="atLeast"/>
        <w:rPr>
          <w:rFonts w:hint="eastAsia" w:ascii="宋体" w:eastAsia="宋体"/>
          <w:bCs w:val="0"/>
          <w:color w:val="auto"/>
          <w:szCs w:val="20"/>
        </w:rPr>
      </w:pPr>
      <w:r>
        <w:rPr>
          <w:rFonts w:hint="eastAsia" w:ascii="宋体" w:eastAsia="宋体"/>
          <w:bCs w:val="0"/>
          <w:color w:val="auto"/>
          <w:szCs w:val="20"/>
        </w:rPr>
        <w:t>第三条：权利瑕疵担保</w:t>
      </w:r>
    </w:p>
    <w:p w14:paraId="01F55BC6">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1、中标供应商保证对其出售的货物享有合法的权利。</w:t>
      </w:r>
    </w:p>
    <w:p w14:paraId="101F4637">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2、中标供应商保证在其出售的货物上不存在任何未曾向采购人透露的担保物权，如抵押权、质押权、留置权等。</w:t>
      </w:r>
    </w:p>
    <w:p w14:paraId="32D04952">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3、中标供应商保证其所出售的货物没有侵犯任何第三人的知识产权和商业秘密等权利。</w:t>
      </w:r>
    </w:p>
    <w:p w14:paraId="18610099">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4、如采购人使用该货物构成上述侵权的，则由中标供应商承担全部责任。</w:t>
      </w:r>
    </w:p>
    <w:p w14:paraId="7531E938">
      <w:pPr>
        <w:spacing w:line="460" w:lineRule="atLeast"/>
        <w:rPr>
          <w:rFonts w:hint="eastAsia" w:ascii="宋体" w:eastAsia="宋体"/>
          <w:bCs w:val="0"/>
          <w:color w:val="auto"/>
          <w:szCs w:val="20"/>
        </w:rPr>
      </w:pPr>
      <w:r>
        <w:rPr>
          <w:rFonts w:hint="eastAsia" w:ascii="宋体" w:eastAsia="宋体"/>
          <w:bCs w:val="0"/>
          <w:color w:val="auto"/>
          <w:szCs w:val="20"/>
        </w:rPr>
        <w:t>第四条：包装要求</w:t>
      </w:r>
    </w:p>
    <w:p w14:paraId="5F04B87C">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1、中标供应商所出售的全部货物均应按标准保护措施进行包装，这类包装应适应于远距离运输、防潮、防震、防锈和防野蛮装卸等要求，以确保货物安全无损地运抵指定现场。</w:t>
      </w:r>
    </w:p>
    <w:p w14:paraId="433617D7">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 xml:space="preserve"> 2、每一个包装箱内应附一份详细装箱单、质量证书和保修保养证书。</w:t>
      </w:r>
    </w:p>
    <w:p w14:paraId="349D1CB2">
      <w:pPr>
        <w:pStyle w:val="32"/>
        <w:spacing w:line="460" w:lineRule="atLeast"/>
        <w:rPr>
          <w:rFonts w:hint="eastAsia" w:ascii="宋体" w:hAnsi="宋体" w:eastAsia="宋体" w:cs="宋体"/>
          <w:b/>
          <w:bCs w:val="0"/>
          <w:color w:val="auto"/>
          <w:sz w:val="21"/>
          <w:szCs w:val="20"/>
          <w:lang w:val="en-US" w:eastAsia="zh-CN" w:bidi="ar-SA"/>
        </w:rPr>
      </w:pPr>
      <w:r>
        <w:rPr>
          <w:rFonts w:hint="eastAsia" w:ascii="宋体" w:hAnsi="宋体" w:eastAsia="宋体" w:cs="宋体"/>
          <w:b/>
          <w:bCs w:val="0"/>
          <w:color w:val="auto"/>
          <w:sz w:val="21"/>
          <w:szCs w:val="20"/>
          <w:lang w:val="en-US" w:eastAsia="zh-CN" w:bidi="ar-SA"/>
        </w:rPr>
        <w:t>第五条：项目工期</w:t>
      </w:r>
    </w:p>
    <w:p w14:paraId="6ED76428">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 xml:space="preserve">    本项目为交钥匙工程，投标人在签订合同后15日内完工，设备在实施满足相关规定的技术指标要求并试运行1个月后正式验收。</w:t>
      </w:r>
    </w:p>
    <w:p w14:paraId="1D9B0776">
      <w:pPr>
        <w:spacing w:line="460" w:lineRule="atLeast"/>
        <w:rPr>
          <w:rFonts w:hint="eastAsia" w:ascii="宋体" w:eastAsia="宋体"/>
          <w:bCs w:val="0"/>
          <w:color w:val="auto"/>
          <w:szCs w:val="20"/>
        </w:rPr>
      </w:pPr>
      <w:r>
        <w:rPr>
          <w:rFonts w:hint="eastAsia" w:ascii="宋体" w:eastAsia="宋体"/>
          <w:bCs w:val="0"/>
          <w:color w:val="auto"/>
          <w:szCs w:val="20"/>
        </w:rPr>
        <w:t>第六条：供货方式</w:t>
      </w:r>
    </w:p>
    <w:p w14:paraId="49628031">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中标供应商在与采购人签署合同后，派人送货至采购人指定地点。</w:t>
      </w:r>
    </w:p>
    <w:p w14:paraId="41D4A9CA">
      <w:pPr>
        <w:spacing w:line="460" w:lineRule="atLeast"/>
        <w:rPr>
          <w:rFonts w:hint="eastAsia" w:ascii="宋体" w:eastAsia="宋体"/>
          <w:bCs w:val="0"/>
          <w:color w:val="auto"/>
          <w:szCs w:val="20"/>
        </w:rPr>
      </w:pPr>
      <w:r>
        <w:rPr>
          <w:rFonts w:hint="eastAsia" w:ascii="宋体" w:eastAsia="宋体"/>
          <w:bCs w:val="0"/>
          <w:color w:val="auto"/>
          <w:szCs w:val="20"/>
        </w:rPr>
        <w:t>第七条：验收</w:t>
      </w:r>
    </w:p>
    <w:p w14:paraId="1B73672D">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1、中标供应商送货至指定地点后，由采购人根据货物的技术规格要求和质量标准，对货物进行检查验收。</w:t>
      </w:r>
    </w:p>
    <w:p w14:paraId="722305C6">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2、货物的数量不足或表面瑕疵，采购人应在验收时当面提出；对质量问题有异议的应在安装调试后10个工作日内提出。</w:t>
      </w:r>
    </w:p>
    <w:p w14:paraId="1D35FB1E">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3、在验收过程中发现数量不足或有质量、技术等问题，中标供应商应负责按照采购人的要求采取补足、更换或退货等处理措施，并承担由此发生的一切费用和损失。</w:t>
      </w:r>
    </w:p>
    <w:p w14:paraId="2F2AE7A2">
      <w:pPr>
        <w:spacing w:line="460" w:lineRule="atLeast"/>
        <w:ind w:firstLine="420"/>
        <w:rPr>
          <w:rFonts w:ascii="宋体" w:eastAsia="宋体"/>
          <w:b w:val="0"/>
          <w:bCs w:val="0"/>
          <w:color w:val="auto"/>
          <w:sz w:val="22"/>
          <w:szCs w:val="22"/>
        </w:rPr>
      </w:pPr>
      <w:r>
        <w:rPr>
          <w:rFonts w:hint="eastAsia" w:ascii="宋体" w:eastAsia="宋体"/>
          <w:b w:val="0"/>
          <w:bCs w:val="0"/>
          <w:color w:val="auto"/>
          <w:sz w:val="22"/>
          <w:szCs w:val="22"/>
        </w:rPr>
        <w:t>4、采购人在中标供应商按合同规定交货和安装、调试后，无正当理由而拖延接收、验收或拒绝接收、验收的，应承担由此而造成的中标供应商直接损失。</w:t>
      </w:r>
    </w:p>
    <w:p w14:paraId="4D3D46FA">
      <w:pPr>
        <w:spacing w:line="460" w:lineRule="atLeast"/>
        <w:rPr>
          <w:rFonts w:hint="eastAsia" w:ascii="宋体" w:eastAsia="宋体"/>
          <w:bCs w:val="0"/>
          <w:color w:val="auto"/>
          <w:szCs w:val="20"/>
        </w:rPr>
      </w:pPr>
      <w:r>
        <w:rPr>
          <w:rFonts w:hint="eastAsia" w:ascii="宋体" w:eastAsia="宋体"/>
          <w:bCs w:val="0"/>
          <w:color w:val="auto"/>
          <w:szCs w:val="20"/>
        </w:rPr>
        <w:t>第八条：售后服务</w:t>
      </w:r>
    </w:p>
    <w:p w14:paraId="777702E0">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中标供应商承诺售后服务按照投标承诺的服务计划实施，包括培训。</w:t>
      </w:r>
    </w:p>
    <w:p w14:paraId="4CCDEBBB">
      <w:pPr>
        <w:pStyle w:val="32"/>
        <w:spacing w:line="460" w:lineRule="atLeast"/>
        <w:rPr>
          <w:rFonts w:hint="eastAsia" w:hAnsi="宋体" w:eastAsia="宋体"/>
          <w:bCs w:val="0"/>
          <w:color w:val="auto"/>
        </w:rPr>
      </w:pPr>
      <w:r>
        <w:rPr>
          <w:rFonts w:hint="eastAsia" w:hAnsi="宋体" w:eastAsia="宋体"/>
          <w:bCs w:val="0"/>
          <w:color w:val="auto"/>
        </w:rPr>
        <w:t>第九条：履约保证金</w:t>
      </w:r>
    </w:p>
    <w:p w14:paraId="64B18C8E">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按招标文件要求</w:t>
      </w:r>
    </w:p>
    <w:p w14:paraId="76FE184C">
      <w:pPr>
        <w:pStyle w:val="32"/>
        <w:spacing w:line="460" w:lineRule="atLeast"/>
        <w:rPr>
          <w:rFonts w:hint="eastAsia" w:ascii="宋体" w:hAnsi="宋体" w:eastAsia="宋体" w:cs="宋体"/>
          <w:b/>
          <w:bCs w:val="0"/>
          <w:color w:val="auto"/>
          <w:sz w:val="21"/>
          <w:szCs w:val="20"/>
          <w:lang w:val="en-US" w:eastAsia="zh-CN" w:bidi="ar-SA"/>
        </w:rPr>
      </w:pPr>
      <w:r>
        <w:rPr>
          <w:rFonts w:hint="eastAsia" w:ascii="宋体" w:hAnsi="宋体" w:eastAsia="宋体" w:cs="宋体"/>
          <w:b/>
          <w:bCs w:val="0"/>
          <w:color w:val="auto"/>
          <w:sz w:val="21"/>
          <w:szCs w:val="20"/>
          <w:lang w:val="en-US" w:eastAsia="zh-CN" w:bidi="ar-SA"/>
        </w:rPr>
        <w:t>第十条：货款的支付</w:t>
      </w:r>
    </w:p>
    <w:p w14:paraId="50FEC5F0">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在合同签订后5日内中标供应商应提供合同总金额1%的履约保证金</w:t>
      </w:r>
      <w:r>
        <w:rPr>
          <w:rFonts w:hint="eastAsia" w:ascii="宋体" w:eastAsia="宋体"/>
          <w:b w:val="0"/>
          <w:bCs w:val="0"/>
          <w:color w:val="auto"/>
          <w:sz w:val="22"/>
          <w:szCs w:val="22"/>
          <w:lang w:eastAsia="zh-CN"/>
        </w:rPr>
        <w:t>，</w:t>
      </w:r>
      <w:r>
        <w:rPr>
          <w:rFonts w:hint="eastAsia" w:ascii="宋体" w:eastAsia="宋体"/>
          <w:b w:val="0"/>
          <w:bCs w:val="0"/>
          <w:color w:val="auto"/>
          <w:sz w:val="22"/>
          <w:szCs w:val="22"/>
        </w:rPr>
        <w:t>合同签订后，采购人应在七个工作日内支付合同总金额的</w:t>
      </w:r>
      <w:r>
        <w:rPr>
          <w:rFonts w:hint="eastAsia" w:ascii="宋体" w:eastAsia="宋体"/>
          <w:b w:val="0"/>
          <w:bCs w:val="0"/>
          <w:color w:val="auto"/>
          <w:sz w:val="22"/>
          <w:szCs w:val="22"/>
          <w:lang w:val="en-US" w:eastAsia="zh-CN"/>
        </w:rPr>
        <w:t>4</w:t>
      </w:r>
      <w:r>
        <w:rPr>
          <w:rFonts w:hint="eastAsia" w:ascii="宋体" w:eastAsia="宋体"/>
          <w:b w:val="0"/>
          <w:bCs w:val="0"/>
          <w:color w:val="auto"/>
          <w:sz w:val="22"/>
          <w:szCs w:val="22"/>
        </w:rPr>
        <w:t>0%作为</w:t>
      </w:r>
      <w:r>
        <w:rPr>
          <w:rFonts w:hint="eastAsia" w:ascii="宋体" w:eastAsia="宋体"/>
          <w:b w:val="0"/>
          <w:bCs w:val="0"/>
          <w:color w:val="auto"/>
          <w:sz w:val="22"/>
          <w:szCs w:val="22"/>
          <w:lang w:val="en-US" w:eastAsia="zh-CN"/>
        </w:rPr>
        <w:t>预付款</w:t>
      </w:r>
      <w:r>
        <w:rPr>
          <w:rFonts w:hint="eastAsia" w:ascii="宋体" w:eastAsia="宋体"/>
          <w:b w:val="0"/>
          <w:bCs w:val="0"/>
          <w:color w:val="auto"/>
          <w:sz w:val="22"/>
          <w:szCs w:val="22"/>
        </w:rPr>
        <w:t>。</w:t>
      </w:r>
    </w:p>
    <w:p w14:paraId="3FBC3200">
      <w:pPr>
        <w:spacing w:line="460" w:lineRule="atLeast"/>
        <w:ind w:firstLine="420"/>
        <w:rPr>
          <w:rFonts w:hint="eastAsia" w:ascii="宋体" w:eastAsia="宋体"/>
          <w:b w:val="0"/>
          <w:bCs w:val="0"/>
          <w:color w:val="auto"/>
          <w:sz w:val="22"/>
          <w:szCs w:val="22"/>
          <w:lang w:eastAsia="zh-CN"/>
        </w:rPr>
      </w:pPr>
      <w:r>
        <w:rPr>
          <w:rFonts w:hint="eastAsia" w:ascii="宋体" w:eastAsia="宋体"/>
          <w:b w:val="0"/>
          <w:bCs w:val="0"/>
          <w:color w:val="auto"/>
          <w:sz w:val="22"/>
          <w:szCs w:val="22"/>
        </w:rPr>
        <w:t>完成全部设备供货</w:t>
      </w:r>
      <w:r>
        <w:rPr>
          <w:rFonts w:hint="eastAsia" w:ascii="宋体" w:eastAsia="宋体"/>
          <w:b w:val="0"/>
          <w:bCs w:val="0"/>
          <w:color w:val="auto"/>
          <w:sz w:val="22"/>
          <w:szCs w:val="22"/>
          <w:lang w:eastAsia="zh-CN"/>
        </w:rPr>
        <w:t>、</w:t>
      </w:r>
      <w:r>
        <w:rPr>
          <w:rFonts w:hint="eastAsia" w:ascii="宋体" w:eastAsia="宋体"/>
          <w:b w:val="0"/>
          <w:bCs w:val="0"/>
          <w:color w:val="auto"/>
          <w:sz w:val="22"/>
          <w:szCs w:val="22"/>
        </w:rPr>
        <w:t>施工安装</w:t>
      </w:r>
      <w:r>
        <w:rPr>
          <w:rFonts w:hint="eastAsia" w:ascii="宋体" w:eastAsia="宋体"/>
          <w:b w:val="0"/>
          <w:bCs w:val="0"/>
          <w:color w:val="auto"/>
          <w:sz w:val="22"/>
          <w:szCs w:val="22"/>
          <w:lang w:eastAsia="zh-CN"/>
        </w:rPr>
        <w:t>、</w:t>
      </w:r>
      <w:r>
        <w:rPr>
          <w:rFonts w:hint="eastAsia" w:ascii="宋体" w:eastAsia="宋体"/>
          <w:b w:val="0"/>
          <w:bCs w:val="0"/>
          <w:color w:val="auto"/>
          <w:sz w:val="22"/>
          <w:szCs w:val="22"/>
        </w:rPr>
        <w:t>调试经验收合格通过，</w:t>
      </w:r>
      <w:r>
        <w:rPr>
          <w:rFonts w:hint="eastAsia" w:ascii="宋体" w:eastAsia="宋体"/>
          <w:b w:val="0"/>
          <w:bCs w:val="0"/>
          <w:color w:val="auto"/>
          <w:sz w:val="22"/>
          <w:szCs w:val="22"/>
          <w:lang w:val="en-US" w:eastAsia="zh-CN"/>
        </w:rPr>
        <w:t>并</w:t>
      </w:r>
      <w:r>
        <w:rPr>
          <w:rFonts w:hint="eastAsia" w:ascii="宋体" w:eastAsia="宋体"/>
          <w:b w:val="0"/>
          <w:bCs w:val="0"/>
          <w:color w:val="auto"/>
          <w:sz w:val="22"/>
          <w:szCs w:val="22"/>
        </w:rPr>
        <w:t>出具竣工验收报告（监理报告）</w:t>
      </w:r>
      <w:r>
        <w:rPr>
          <w:rFonts w:hint="eastAsia" w:ascii="宋体" w:eastAsia="宋体"/>
          <w:b w:val="0"/>
          <w:bCs w:val="0"/>
          <w:color w:val="auto"/>
          <w:sz w:val="22"/>
          <w:szCs w:val="22"/>
          <w:lang w:val="en-US" w:eastAsia="zh-CN"/>
        </w:rPr>
        <w:t>后</w:t>
      </w:r>
      <w:r>
        <w:rPr>
          <w:rFonts w:hint="eastAsia" w:ascii="宋体" w:eastAsia="宋体"/>
          <w:b w:val="0"/>
          <w:bCs w:val="0"/>
          <w:color w:val="auto"/>
          <w:sz w:val="22"/>
          <w:szCs w:val="22"/>
        </w:rPr>
        <w:t>七个工作日内付设备及安装合同总金额的</w:t>
      </w:r>
      <w:r>
        <w:rPr>
          <w:rFonts w:hint="eastAsia" w:ascii="宋体" w:eastAsia="宋体"/>
          <w:b w:val="0"/>
          <w:bCs w:val="0"/>
          <w:color w:val="auto"/>
          <w:sz w:val="22"/>
          <w:szCs w:val="22"/>
          <w:lang w:val="en-US" w:eastAsia="zh-CN"/>
        </w:rPr>
        <w:t>100</w:t>
      </w:r>
      <w:r>
        <w:rPr>
          <w:rFonts w:hint="eastAsia" w:ascii="宋体" w:eastAsia="宋体"/>
          <w:b w:val="0"/>
          <w:bCs w:val="0"/>
          <w:color w:val="auto"/>
          <w:sz w:val="22"/>
          <w:szCs w:val="22"/>
        </w:rPr>
        <w:t>%</w:t>
      </w:r>
      <w:r>
        <w:rPr>
          <w:rFonts w:hint="eastAsia" w:ascii="宋体" w:eastAsia="宋体"/>
          <w:b w:val="0"/>
          <w:bCs w:val="0"/>
          <w:color w:val="auto"/>
          <w:sz w:val="22"/>
          <w:szCs w:val="22"/>
          <w:lang w:eastAsia="zh-CN"/>
        </w:rPr>
        <w:t>。</w:t>
      </w:r>
      <w:r>
        <w:rPr>
          <w:rFonts w:hint="eastAsia" w:ascii="宋体" w:eastAsia="宋体"/>
          <w:b w:val="0"/>
          <w:bCs w:val="0"/>
          <w:color w:val="auto"/>
          <w:sz w:val="22"/>
          <w:szCs w:val="22"/>
        </w:rPr>
        <w:t>（采购人将对满足合同支付条件的，自收到发票后7个工作日内将资金支付）</w:t>
      </w:r>
    </w:p>
    <w:p w14:paraId="166BB6DB">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lang w:val="en-US" w:eastAsia="zh-CN"/>
        </w:rPr>
        <w:t>运维服务期满7个工作日内采购人</w:t>
      </w:r>
      <w:r>
        <w:rPr>
          <w:rFonts w:hint="eastAsia" w:ascii="宋体" w:eastAsia="宋体"/>
          <w:b w:val="0"/>
          <w:bCs w:val="0"/>
          <w:color w:val="auto"/>
          <w:sz w:val="22"/>
          <w:szCs w:val="22"/>
        </w:rPr>
        <w:t>无息退还履约保证金</w:t>
      </w:r>
      <w:r>
        <w:rPr>
          <w:rFonts w:hint="eastAsia" w:ascii="宋体" w:eastAsia="宋体"/>
          <w:b w:val="0"/>
          <w:bCs w:val="0"/>
          <w:color w:val="auto"/>
          <w:sz w:val="22"/>
          <w:szCs w:val="22"/>
          <w:lang w:eastAsia="zh-CN"/>
        </w:rPr>
        <w:t>（</w:t>
      </w:r>
      <w:r>
        <w:rPr>
          <w:rFonts w:hint="eastAsia" w:ascii="宋体" w:eastAsia="宋体"/>
          <w:b w:val="0"/>
          <w:bCs w:val="0"/>
          <w:color w:val="auto"/>
          <w:sz w:val="22"/>
          <w:szCs w:val="22"/>
          <w:lang w:val="en-US" w:eastAsia="zh-CN"/>
        </w:rPr>
        <w:t>或保函自动作废</w:t>
      </w:r>
      <w:r>
        <w:rPr>
          <w:rFonts w:hint="eastAsia" w:ascii="宋体" w:eastAsia="宋体"/>
          <w:b w:val="0"/>
          <w:bCs w:val="0"/>
          <w:color w:val="auto"/>
          <w:sz w:val="22"/>
          <w:szCs w:val="22"/>
          <w:lang w:eastAsia="zh-CN"/>
        </w:rPr>
        <w:t>）。</w:t>
      </w:r>
    </w:p>
    <w:p w14:paraId="65A9C9B3">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说明:（1）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p>
    <w:p w14:paraId="02D01C59">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（2）对于满足合同支付约定条件的，采购人于收到中标供应商开具的正式税务发票后7个工作日内予以支付相应合同价款，具体视财政资金到位情况为准。</w:t>
      </w:r>
    </w:p>
    <w:p w14:paraId="78344558">
      <w:pPr>
        <w:spacing w:line="460" w:lineRule="atLeast"/>
        <w:ind w:firstLine="420"/>
        <w:rPr>
          <w:rFonts w:hint="eastAsia" w:ascii="宋体" w:eastAsia="宋体"/>
          <w:b/>
          <w:bCs/>
          <w:color w:val="auto"/>
          <w:sz w:val="22"/>
          <w:szCs w:val="22"/>
        </w:rPr>
      </w:pPr>
      <w:r>
        <w:rPr>
          <w:rFonts w:hint="eastAsia" w:ascii="宋体" w:eastAsia="宋体"/>
          <w:b/>
          <w:bCs/>
          <w:color w:val="auto"/>
          <w:sz w:val="22"/>
          <w:szCs w:val="22"/>
        </w:rPr>
        <w:t>（3）本项目的经费由政府拨款，如因拨款未能及时到位，中标供应商不得以此为由而不履行本项目规定的义务。如因财政资金拨付原因，预付款可能会延缓支付或不予支付，供应商报价时充分考虑，自行承担垫资风险。</w:t>
      </w:r>
    </w:p>
    <w:p w14:paraId="569BC45C">
      <w:pPr>
        <w:spacing w:line="460" w:lineRule="atLeast"/>
        <w:ind w:firstLine="420"/>
        <w:rPr>
          <w:rFonts w:hint="eastAsia" w:ascii="宋体" w:eastAsia="宋体"/>
          <w:b w:val="0"/>
          <w:bCs w:val="0"/>
          <w:color w:val="auto"/>
          <w:sz w:val="22"/>
          <w:szCs w:val="22"/>
          <w:lang w:eastAsia="zh-CN"/>
        </w:rPr>
      </w:pPr>
      <w:r>
        <w:rPr>
          <w:rFonts w:hint="eastAsia" w:ascii="宋体" w:eastAsia="宋体"/>
          <w:b w:val="0"/>
          <w:bCs w:val="0"/>
          <w:color w:val="auto"/>
          <w:sz w:val="22"/>
          <w:szCs w:val="22"/>
        </w:rPr>
        <w:t>（4）</w:t>
      </w:r>
      <w:r>
        <w:rPr>
          <w:rFonts w:hint="eastAsia" w:ascii="宋体" w:eastAsia="宋体"/>
          <w:b w:val="0"/>
          <w:bCs w:val="0"/>
          <w:color w:val="auto"/>
          <w:sz w:val="22"/>
          <w:szCs w:val="22"/>
          <w:lang w:val="zh-CN" w:eastAsia="zh-CN"/>
        </w:rPr>
        <w:t>如在合同签订期间及合同签订后，现代服务业增值税税率发生变化的，本合同总价保持不变，不含税综合单价相应调整。</w:t>
      </w:r>
    </w:p>
    <w:p w14:paraId="37B0887E">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因财政国库库款能力不足等情势变更情况导致无法执行相关文件要求的支付比例，采购人与中标供应商应根据实际情况另行协商约定。</w:t>
      </w:r>
    </w:p>
    <w:p w14:paraId="0D1DCC13">
      <w:pPr>
        <w:pStyle w:val="32"/>
        <w:spacing w:line="460" w:lineRule="atLeast"/>
        <w:rPr>
          <w:rFonts w:hint="eastAsia" w:hAnsi="宋体" w:eastAsia="宋体"/>
          <w:bCs w:val="0"/>
          <w:color w:val="auto"/>
        </w:rPr>
      </w:pPr>
      <w:r>
        <w:rPr>
          <w:rFonts w:hint="eastAsia" w:hAnsi="宋体" w:eastAsia="宋体"/>
          <w:bCs w:val="0"/>
          <w:color w:val="auto"/>
        </w:rPr>
        <w:t>第十一条：辅助服务</w:t>
      </w:r>
    </w:p>
    <w:p w14:paraId="4D67690B">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中标供应商应提交所提供货物的技术文件，包括相应的每一套设备的中文技术文件，例如：产品目录、图纸、操作手册、使用说明、维护手册和/或服务指南。这些文件应包装好随同货物一起发运。</w:t>
      </w:r>
    </w:p>
    <w:p w14:paraId="35FF5262">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中标供应商还应提供下列服务：</w:t>
      </w:r>
    </w:p>
    <w:p w14:paraId="611C37E3">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（1）货物的现场指导安装、调试、启动监督及技术支持；</w:t>
      </w:r>
    </w:p>
    <w:p w14:paraId="0228EEAB">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（2）在厂家和/或项目现场就货物的指导安装、启动、运营、维护对采购人操作人员进行培训。辅助服务的费用包含在合同价中，采购人不再另行支付。</w:t>
      </w:r>
    </w:p>
    <w:p w14:paraId="0BEC22CC">
      <w:pPr>
        <w:pStyle w:val="32"/>
        <w:spacing w:line="460" w:lineRule="atLeast"/>
        <w:rPr>
          <w:rFonts w:hint="eastAsia" w:hAnsi="宋体" w:eastAsia="宋体"/>
          <w:bCs w:val="0"/>
          <w:color w:val="auto"/>
        </w:rPr>
      </w:pPr>
      <w:r>
        <w:rPr>
          <w:rFonts w:hint="eastAsia" w:hAnsi="宋体" w:eastAsia="宋体"/>
          <w:bCs w:val="0"/>
          <w:color w:val="auto"/>
        </w:rPr>
        <w:t>第十二条：质量保证</w:t>
      </w:r>
    </w:p>
    <w:p w14:paraId="500DFD55">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中标供应商应保证所供货物是全新的、未使用过的，并完全符合合同规定的质量、规格和性能的要求。中标供应商应保证其货物在正确安装、正常使用和保养条件下，在其使用寿命期内应具有满意的性能。中标供应商应对由于设计、工艺或材料的缺陷而产生的故障负责。</w:t>
      </w:r>
    </w:p>
    <w:p w14:paraId="5CD3A1A5">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在免费保修期内，如果货物的质量或规格与合同不符，或证实货物是有缺陷的，包括潜在的缺陷或使用不符合要求的材料等，采购人可以根据本合同第十三条规定以书面形式向中标供应商提出补救措施或索赔。</w:t>
      </w:r>
    </w:p>
    <w:p w14:paraId="17125C24">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中标供应商在约定的时间内未能弥补缺陷，采购人可采取必要的补救措施，但其风险和费用将由中标供应商承担，采购人根据合同规定对中标供应商行使的其他权利不受影响。</w:t>
      </w:r>
    </w:p>
    <w:p w14:paraId="5FE5A0F1">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合同设备（含配套软件）质保期为</w:t>
      </w:r>
      <w:r>
        <w:rPr>
          <w:rFonts w:hint="eastAsia" w:ascii="宋体" w:eastAsia="宋体"/>
          <w:b w:val="0"/>
          <w:bCs w:val="0"/>
          <w:color w:val="auto"/>
          <w:sz w:val="22"/>
          <w:szCs w:val="22"/>
          <w:lang w:val="en-US" w:eastAsia="zh-CN"/>
        </w:rPr>
        <w:t>5</w:t>
      </w:r>
      <w:r>
        <w:rPr>
          <w:rFonts w:ascii="宋体" w:eastAsia="宋体"/>
          <w:b w:val="0"/>
          <w:bCs w:val="0"/>
          <w:color w:val="auto"/>
          <w:sz w:val="22"/>
          <w:szCs w:val="22"/>
        </w:rPr>
        <w:t>年（自验收合格）</w:t>
      </w:r>
      <w:r>
        <w:rPr>
          <w:rFonts w:hint="eastAsia" w:ascii="宋体" w:eastAsia="宋体"/>
          <w:b w:val="0"/>
          <w:bCs w:val="0"/>
          <w:color w:val="auto"/>
          <w:sz w:val="22"/>
          <w:szCs w:val="22"/>
        </w:rPr>
        <w:t>。投标人须提供完整的售后服务方案。设备整机保修期内免费维修，其中包括所有故障部件的免费更换及整套系统故障的现场维修（人力不可抗拒因素除外）。整套系统在免费保修期外的维修，只收取成本费。每次质保后需在24小时内递交纸质质保记录由采购人签字确认。</w:t>
      </w:r>
    </w:p>
    <w:p w14:paraId="5D38E322">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设备在安装调试及保修期内如发现质量问题，供应商收到采购人的最终用户函电后，0.5小时内作出答复，2小时内排除故障。供应商需自行负责食宿费用。</w:t>
      </w:r>
    </w:p>
    <w:p w14:paraId="4889795F">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在质保期内，如果设备发生故障，中标供应商要调查故障原因并免费修复直至满足设备性能的要求，或者免费更换整机或部分有缺陷的组件和材料。如设备经过维修更换部件，则该部件免费保修期自维修后正常工作之日起（以维修记录日期为准）开始。</w:t>
      </w:r>
    </w:p>
    <w:p w14:paraId="0064922A">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在质保期内，包括但不限于因投标人技术、专利、拒不配合修理等因素，造成设备无法及时得到维修的，采购人有权更换第三方售后单位，造成的费用由投标人承担。</w:t>
      </w:r>
    </w:p>
    <w:p w14:paraId="0AD40297">
      <w:pPr>
        <w:pStyle w:val="32"/>
        <w:spacing w:line="460" w:lineRule="atLeast"/>
        <w:rPr>
          <w:rFonts w:hint="eastAsia" w:hAnsi="宋体" w:eastAsia="宋体"/>
          <w:bCs w:val="0"/>
          <w:color w:val="auto"/>
        </w:rPr>
      </w:pPr>
      <w:r>
        <w:rPr>
          <w:rFonts w:hint="eastAsia" w:hAnsi="宋体" w:eastAsia="宋体"/>
          <w:bCs w:val="0"/>
          <w:color w:val="auto"/>
        </w:rPr>
        <w:t>第十三条：补救措施和索赔</w:t>
      </w:r>
    </w:p>
    <w:p w14:paraId="00C0EE0E">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1、采购人有权根据权威质量检测部门出具的检验报告向中标供应商提出索赔。</w:t>
      </w:r>
    </w:p>
    <w:p w14:paraId="37E54FC2">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2、在免费保修期内，如果中标供应商对缺陷产品负有责任而采购人提出索赔，中标供应商应按照采购人同意的下列一种或多种方式解决索赔事宜，并且采购人可以收取中标供应商合同总价20%的违约金：</w:t>
      </w:r>
    </w:p>
    <w:p w14:paraId="2C71925E">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（1） 中标供应商退货并将货款退还给采购人，由此发生的一切费用和损失由中标供应商承担。</w:t>
      </w:r>
    </w:p>
    <w:p w14:paraId="6360165B">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（2） 根据货物的质量状况以及采购人所遭受的损失，经过采购人及中标供应商商定降低货物的价格。</w:t>
      </w:r>
    </w:p>
    <w:p w14:paraId="681B7D43">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（3） 中标供应商应在接到采购人通知后七天内负责采用符合合同规定的规格、质量和性能要求的新零件、部件和设备来更换有缺陷的部分或修补缺陷部分，其费用由中标供应商负担。同时，中标供应商应在约定的免费保修期基础上相应延长修补和/或更换件的免费保修期。</w:t>
      </w:r>
    </w:p>
    <w:p w14:paraId="3BCB9C26">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3、如果在采购人发出索赔通知后十天内中标供应商未作答复，上述索赔应视为已被中标供应商接受。如果中标供应商未能在采购人发出索赔通知后十天内或采购人同意延长的期限内，按照上述规定的任何一种方法采取补救措施，采购人有权从应付货款中扣除索赔金额，如不足以弥补采购人损失的，采购人有权进一步要求中标供应商赔偿。</w:t>
      </w:r>
    </w:p>
    <w:p w14:paraId="4BAC8A5B">
      <w:pPr>
        <w:pStyle w:val="32"/>
        <w:spacing w:line="460" w:lineRule="atLeast"/>
        <w:rPr>
          <w:rFonts w:hint="eastAsia" w:hAnsi="宋体" w:eastAsia="宋体"/>
          <w:bCs w:val="0"/>
          <w:color w:val="auto"/>
        </w:rPr>
      </w:pPr>
      <w:r>
        <w:rPr>
          <w:rFonts w:hint="eastAsia" w:hAnsi="宋体" w:eastAsia="宋体"/>
          <w:bCs w:val="0"/>
          <w:color w:val="auto"/>
        </w:rPr>
        <w:t>第十四条：履约延误</w:t>
      </w:r>
    </w:p>
    <w:p w14:paraId="2F443511">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1、中标供应商应按照《合同》规定的时间、地点交货和提供服务。</w:t>
      </w:r>
    </w:p>
    <w:p w14:paraId="6C19BA80">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2、在履行《合同》过程中，如果中标供应商可能遇到妨碍按时交货和提供服务的情况时，应及时将拖延的事实、可能拖延的期限和理由通知采购人。采购人在收到中标供应商通知后，应尽快对情况进行评价，并确定是否同意延长交货时间或延期提供服务。</w:t>
      </w:r>
    </w:p>
    <w:p w14:paraId="6EFC8B49">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3、如中标供应商无正当理由而拖延交货，经协商无效,采购人有权追究中标供应商的违约责任。延期交货违约责任按每延期一天罚款2万元处理，如果超出合同规定期限15天应不能供货，则采购人可以终止合同，并收取中标供应商合同总价20%的违约金。</w:t>
      </w:r>
    </w:p>
    <w:p w14:paraId="7B6A03F0">
      <w:pPr>
        <w:spacing w:line="460" w:lineRule="atLeast"/>
        <w:ind w:firstLine="420"/>
        <w:rPr>
          <w:rFonts w:ascii="宋体" w:eastAsia="宋体"/>
          <w:b w:val="0"/>
          <w:bCs w:val="0"/>
          <w:color w:val="auto"/>
          <w:sz w:val="22"/>
          <w:szCs w:val="22"/>
        </w:rPr>
      </w:pPr>
      <w:r>
        <w:rPr>
          <w:rFonts w:hint="eastAsia" w:ascii="宋体" w:eastAsia="宋体"/>
          <w:b w:val="0"/>
          <w:bCs w:val="0"/>
          <w:color w:val="auto"/>
          <w:sz w:val="22"/>
          <w:szCs w:val="22"/>
        </w:rPr>
        <w:t>4</w:t>
      </w:r>
      <w:r>
        <w:rPr>
          <w:rFonts w:ascii="宋体" w:eastAsia="宋体"/>
          <w:b w:val="0"/>
          <w:bCs w:val="0"/>
          <w:color w:val="auto"/>
          <w:sz w:val="22"/>
          <w:szCs w:val="22"/>
        </w:rPr>
        <w:t>、</w:t>
      </w:r>
      <w:r>
        <w:rPr>
          <w:rFonts w:hint="eastAsia" w:ascii="宋体" w:eastAsia="宋体"/>
          <w:b w:val="0"/>
          <w:bCs w:val="0"/>
          <w:color w:val="auto"/>
          <w:sz w:val="22"/>
          <w:szCs w:val="22"/>
        </w:rPr>
        <w:t>中标供应商</w:t>
      </w:r>
      <w:r>
        <w:rPr>
          <w:rFonts w:ascii="宋体" w:eastAsia="宋体"/>
          <w:b w:val="0"/>
          <w:bCs w:val="0"/>
          <w:color w:val="auto"/>
          <w:sz w:val="22"/>
          <w:szCs w:val="22"/>
        </w:rPr>
        <w:t>未按要求开展售后质保并谎报的，一次</w:t>
      </w:r>
      <w:r>
        <w:rPr>
          <w:rFonts w:hint="eastAsia" w:ascii="宋体" w:eastAsia="宋体"/>
          <w:b w:val="0"/>
          <w:bCs w:val="0"/>
          <w:color w:val="auto"/>
          <w:sz w:val="22"/>
          <w:szCs w:val="22"/>
        </w:rPr>
        <w:t>罚款</w:t>
      </w:r>
      <w:r>
        <w:rPr>
          <w:rFonts w:ascii="宋体" w:eastAsia="宋体"/>
          <w:b w:val="0"/>
          <w:bCs w:val="0"/>
          <w:color w:val="auto"/>
          <w:sz w:val="22"/>
          <w:szCs w:val="22"/>
        </w:rPr>
        <w:t>5000元。</w:t>
      </w:r>
    </w:p>
    <w:p w14:paraId="2F4BA901">
      <w:pPr>
        <w:spacing w:line="460" w:lineRule="atLeast"/>
        <w:ind w:firstLine="420"/>
        <w:rPr>
          <w:rFonts w:ascii="宋体" w:eastAsia="宋体"/>
          <w:b w:val="0"/>
          <w:bCs w:val="0"/>
          <w:color w:val="auto"/>
          <w:sz w:val="22"/>
          <w:szCs w:val="22"/>
        </w:rPr>
      </w:pPr>
      <w:r>
        <w:rPr>
          <w:rFonts w:hint="eastAsia" w:ascii="宋体" w:eastAsia="宋体"/>
          <w:b w:val="0"/>
          <w:bCs w:val="0"/>
          <w:color w:val="auto"/>
          <w:sz w:val="22"/>
          <w:szCs w:val="22"/>
        </w:rPr>
        <w:t>5</w:t>
      </w:r>
      <w:r>
        <w:rPr>
          <w:rFonts w:ascii="宋体" w:eastAsia="宋体"/>
          <w:b w:val="0"/>
          <w:bCs w:val="0"/>
          <w:color w:val="auto"/>
          <w:sz w:val="22"/>
          <w:szCs w:val="22"/>
        </w:rPr>
        <w:t>、设备故障</w:t>
      </w:r>
      <w:r>
        <w:rPr>
          <w:rFonts w:hint="eastAsia" w:ascii="宋体" w:eastAsia="宋体"/>
          <w:b w:val="0"/>
          <w:bCs w:val="0"/>
          <w:color w:val="auto"/>
          <w:sz w:val="22"/>
          <w:szCs w:val="22"/>
        </w:rPr>
        <w:t>中标供应商</w:t>
      </w:r>
      <w:r>
        <w:rPr>
          <w:rFonts w:ascii="宋体" w:eastAsia="宋体"/>
          <w:b w:val="0"/>
          <w:bCs w:val="0"/>
          <w:color w:val="auto"/>
          <w:sz w:val="22"/>
          <w:szCs w:val="22"/>
        </w:rPr>
        <w:t>未能及时维修的，一次</w:t>
      </w:r>
      <w:r>
        <w:rPr>
          <w:rFonts w:hint="eastAsia" w:ascii="宋体" w:eastAsia="宋体"/>
          <w:b w:val="0"/>
          <w:bCs w:val="0"/>
          <w:color w:val="auto"/>
          <w:sz w:val="22"/>
          <w:szCs w:val="22"/>
        </w:rPr>
        <w:t>罚款</w:t>
      </w:r>
      <w:r>
        <w:rPr>
          <w:rFonts w:ascii="宋体" w:eastAsia="宋体"/>
          <w:b w:val="0"/>
          <w:bCs w:val="0"/>
          <w:color w:val="auto"/>
          <w:sz w:val="22"/>
          <w:szCs w:val="22"/>
        </w:rPr>
        <w:t>5000元。</w:t>
      </w:r>
    </w:p>
    <w:p w14:paraId="7E82A4A1">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6</w:t>
      </w:r>
      <w:r>
        <w:rPr>
          <w:rFonts w:ascii="宋体" w:eastAsia="宋体"/>
          <w:b w:val="0"/>
          <w:bCs w:val="0"/>
          <w:color w:val="auto"/>
          <w:sz w:val="22"/>
          <w:szCs w:val="22"/>
        </w:rPr>
        <w:t>、</w:t>
      </w:r>
      <w:r>
        <w:rPr>
          <w:rFonts w:hint="eastAsia" w:ascii="宋体" w:eastAsia="宋体"/>
          <w:b w:val="0"/>
          <w:bCs w:val="0"/>
          <w:color w:val="auto"/>
          <w:sz w:val="22"/>
          <w:szCs w:val="22"/>
        </w:rPr>
        <w:t>如中</w:t>
      </w:r>
      <w:r>
        <w:rPr>
          <w:rFonts w:ascii="宋体" w:eastAsia="宋体"/>
          <w:b w:val="0"/>
          <w:bCs w:val="0"/>
          <w:color w:val="auto"/>
          <w:sz w:val="22"/>
          <w:szCs w:val="22"/>
        </w:rPr>
        <w:t>采购人更换第三方售后所造成的一切费用。</w:t>
      </w:r>
    </w:p>
    <w:p w14:paraId="09426B4A">
      <w:pPr>
        <w:pStyle w:val="32"/>
        <w:spacing w:line="460" w:lineRule="atLeast"/>
        <w:rPr>
          <w:rFonts w:hint="eastAsia" w:hAnsi="宋体" w:eastAsia="宋体"/>
          <w:bCs w:val="0"/>
          <w:color w:val="auto"/>
        </w:rPr>
      </w:pPr>
      <w:r>
        <w:rPr>
          <w:rFonts w:hint="eastAsia" w:hAnsi="宋体"/>
          <w:bCs w:val="0"/>
          <w:color w:val="auto"/>
          <w:szCs w:val="21"/>
        </w:rPr>
        <w:t xml:space="preserve"> </w:t>
      </w:r>
      <w:r>
        <w:rPr>
          <w:rFonts w:hint="eastAsia" w:hAnsi="宋体" w:eastAsia="宋体"/>
          <w:bCs w:val="0"/>
          <w:color w:val="auto"/>
        </w:rPr>
        <w:t>第十五条：不可抗力</w:t>
      </w:r>
    </w:p>
    <w:p w14:paraId="3B84E2DB">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1、如果合同各方因不可抗力而导致合同实施延误或不能履行合同义务的话，不应该承担误期赔偿或不能履行合同义务的责任。</w:t>
      </w:r>
    </w:p>
    <w:p w14:paraId="246159AA">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1AAD50CF">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03A0332A">
      <w:pPr>
        <w:pStyle w:val="32"/>
        <w:spacing w:line="460" w:lineRule="atLeast"/>
        <w:rPr>
          <w:rFonts w:hint="eastAsia" w:hAnsi="宋体" w:eastAsia="宋体"/>
          <w:bCs w:val="0"/>
          <w:color w:val="auto"/>
        </w:rPr>
      </w:pPr>
      <w:r>
        <w:rPr>
          <w:rFonts w:hint="eastAsia" w:hAnsi="宋体" w:eastAsia="宋体"/>
          <w:bCs w:val="0"/>
          <w:color w:val="auto"/>
        </w:rPr>
        <w:t>第十六条：争议的解决</w:t>
      </w:r>
    </w:p>
    <w:p w14:paraId="3933FA19">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在发生所供商品的质量、售后服务等问题时，采购人有权直接向中标供应商索赔，签订必要的书面处理合同。协商不能解决的，任何一方有权在合同签约地选择仲裁或诉讼的途径解决。</w:t>
      </w:r>
    </w:p>
    <w:p w14:paraId="29291951">
      <w:pPr>
        <w:pStyle w:val="32"/>
        <w:spacing w:line="460" w:lineRule="atLeast"/>
        <w:rPr>
          <w:rFonts w:hint="eastAsia" w:hAnsi="宋体" w:eastAsia="宋体"/>
          <w:bCs w:val="0"/>
          <w:color w:val="auto"/>
        </w:rPr>
      </w:pPr>
      <w:r>
        <w:rPr>
          <w:rFonts w:hint="eastAsia" w:hAnsi="宋体" w:eastAsia="宋体"/>
          <w:bCs w:val="0"/>
          <w:color w:val="auto"/>
        </w:rPr>
        <w:t>第十七条：风险承担</w:t>
      </w:r>
    </w:p>
    <w:p w14:paraId="674165F2">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1、在服务期内，乙方应对可能出现的风险自行承担一切责任。</w:t>
      </w:r>
    </w:p>
    <w:p w14:paraId="395236DA">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2、安全工作：</w:t>
      </w:r>
    </w:p>
    <w:p w14:paraId="37BBE240">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2.1、安全生产。乙方必须严格遵守国家法律、法规和安全生产管理制度，加强对项目相关工作人员、驾驶人员及临时聘用人员的安全生产培训教育管理，对安全生产负责。</w:t>
      </w:r>
    </w:p>
    <w:p w14:paraId="1BA78B54">
      <w:pPr>
        <w:spacing w:line="460" w:lineRule="atLeast"/>
        <w:ind w:firstLine="420"/>
        <w:rPr>
          <w:rFonts w:ascii="宋体" w:eastAsia="宋体"/>
          <w:b w:val="0"/>
          <w:bCs w:val="0"/>
          <w:color w:val="auto"/>
          <w:sz w:val="22"/>
          <w:szCs w:val="22"/>
        </w:rPr>
      </w:pPr>
      <w:r>
        <w:rPr>
          <w:rFonts w:hint="eastAsia" w:ascii="宋体" w:eastAsia="宋体"/>
          <w:b w:val="0"/>
          <w:bCs w:val="0"/>
          <w:color w:val="auto"/>
          <w:sz w:val="22"/>
          <w:szCs w:val="22"/>
        </w:rPr>
        <w:t>2.2、日常安全。乙方负责加强项目相关工作人员、驾驶人员及临时聘用人员的法制教育和日常安全管理工作，对日常安全负责</w:t>
      </w:r>
    </w:p>
    <w:p w14:paraId="5AA0827B">
      <w:pPr>
        <w:pStyle w:val="32"/>
        <w:spacing w:line="460" w:lineRule="atLeast"/>
        <w:rPr>
          <w:rFonts w:hint="eastAsia" w:hAnsi="宋体" w:eastAsia="宋体"/>
          <w:bCs w:val="0"/>
          <w:color w:val="auto"/>
        </w:rPr>
      </w:pPr>
      <w:r>
        <w:rPr>
          <w:rFonts w:hint="eastAsia" w:hAnsi="宋体" w:eastAsia="宋体"/>
          <w:bCs w:val="0"/>
          <w:color w:val="auto"/>
        </w:rPr>
        <w:t>第十八条：违约处理</w:t>
      </w:r>
    </w:p>
    <w:p w14:paraId="1A9E0D27">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1、在采购人对中标供应商违约而采取的任何补救措施不受影响的情况下，采购人可在下列情况下向中标供应商发出书面通知书，提出终止部分或全部合同。</w:t>
      </w:r>
    </w:p>
    <w:p w14:paraId="490696DA">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（1）中标供应商提供的产品质量、配置不符合国家规定和承诺的标准；</w:t>
      </w:r>
    </w:p>
    <w:p w14:paraId="625ABB40">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（2）中标供应商没有按承诺的时间供货、维修或提供其他服务；</w:t>
      </w:r>
    </w:p>
    <w:p w14:paraId="23118962">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（3）中标供应商没有按承诺的价格或优惠率签订合同并供货；</w:t>
      </w:r>
    </w:p>
    <w:p w14:paraId="1D3520DB">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2、如果采购人根据上述的规定，终止了全部或部分合同，采购人可以依其认为适当的条件和方法购买与未交货物类似的货物，中标供应商应对购买类似货物所超出的那部分费用负责。但是，中标供应商应继续执行合同中未终止的部分。</w:t>
      </w:r>
    </w:p>
    <w:p w14:paraId="031EC17F">
      <w:pPr>
        <w:pStyle w:val="32"/>
        <w:spacing w:line="460" w:lineRule="atLeast"/>
        <w:rPr>
          <w:rFonts w:hint="eastAsia" w:hAnsi="宋体" w:eastAsia="宋体"/>
          <w:bCs w:val="0"/>
          <w:color w:val="auto"/>
        </w:rPr>
      </w:pPr>
      <w:r>
        <w:rPr>
          <w:rFonts w:hint="eastAsia" w:hAnsi="宋体" w:eastAsia="宋体"/>
          <w:bCs w:val="0"/>
          <w:color w:val="auto"/>
        </w:rPr>
        <w:t>第十九条：合同转让和分包</w:t>
      </w:r>
    </w:p>
    <w:p w14:paraId="2DDF8B48">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除采购人事先书面同意外，中标供应商不得转让和分包其应履行的合同义务。</w:t>
      </w:r>
    </w:p>
    <w:p w14:paraId="1363031E">
      <w:pPr>
        <w:pStyle w:val="32"/>
        <w:spacing w:line="460" w:lineRule="atLeast"/>
        <w:rPr>
          <w:rFonts w:hint="eastAsia" w:hAnsi="宋体" w:eastAsia="宋体"/>
          <w:bCs w:val="0"/>
          <w:color w:val="auto"/>
        </w:rPr>
      </w:pPr>
      <w:r>
        <w:rPr>
          <w:rFonts w:hint="eastAsia" w:hAnsi="宋体" w:eastAsia="宋体"/>
          <w:bCs w:val="0"/>
          <w:color w:val="auto"/>
        </w:rPr>
        <w:t>第二十条：合同生效</w:t>
      </w:r>
    </w:p>
    <w:p w14:paraId="13FF9D4D">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1、如上述文件与本合同有不符之处，以有利于采购人的为准。</w:t>
      </w:r>
    </w:p>
    <w:p w14:paraId="478D0E5D">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2、本合同经双方法定代表人或授权代表签署，采购人及中标供应商加盖印章后生效。</w:t>
      </w:r>
    </w:p>
    <w:p w14:paraId="21F69795">
      <w:pPr>
        <w:pStyle w:val="32"/>
        <w:spacing w:line="460" w:lineRule="atLeast"/>
        <w:rPr>
          <w:rFonts w:hint="eastAsia" w:hAnsi="宋体" w:eastAsia="宋体"/>
          <w:bCs w:val="0"/>
          <w:color w:val="auto"/>
        </w:rPr>
      </w:pPr>
      <w:r>
        <w:rPr>
          <w:rFonts w:hint="eastAsia" w:hAnsi="宋体" w:eastAsia="宋体"/>
          <w:bCs w:val="0"/>
          <w:color w:val="auto"/>
        </w:rPr>
        <w:t>第二十一条：合同修改</w:t>
      </w:r>
    </w:p>
    <w:p w14:paraId="30400D35">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除了双方签署书面修改合同，并成为本合同不可分割的一部分之外，本合同条件不得有任何变化或修改。</w:t>
      </w:r>
    </w:p>
    <w:p w14:paraId="0D90D20F">
      <w:pPr>
        <w:pStyle w:val="32"/>
        <w:spacing w:line="460" w:lineRule="atLeast"/>
        <w:rPr>
          <w:rFonts w:hint="eastAsia" w:hAnsi="宋体" w:eastAsia="宋体"/>
          <w:bCs w:val="0"/>
          <w:color w:val="auto"/>
        </w:rPr>
      </w:pPr>
      <w:r>
        <w:rPr>
          <w:rFonts w:hint="eastAsia" w:hAnsi="宋体" w:eastAsia="宋体"/>
          <w:bCs w:val="0"/>
          <w:color w:val="auto"/>
        </w:rPr>
        <w:t>第二十二条 合同附件</w:t>
      </w:r>
    </w:p>
    <w:p w14:paraId="1D9E0819">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下列文件与本合同具有同等法律效力：</w:t>
      </w:r>
    </w:p>
    <w:p w14:paraId="40DAF704">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1、采购人的招标文件与招标补充文件；</w:t>
      </w:r>
    </w:p>
    <w:p w14:paraId="77D5FBE5">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2、中标供应商投标文件；</w:t>
      </w:r>
    </w:p>
    <w:p w14:paraId="689FD1B4">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3、询标纪要和承诺书。</w:t>
      </w:r>
    </w:p>
    <w:p w14:paraId="012E0951">
      <w:pPr>
        <w:spacing w:line="460" w:lineRule="atLeast"/>
        <w:ind w:firstLine="420"/>
        <w:rPr>
          <w:rFonts w:ascii="宋体" w:eastAsia="宋体"/>
          <w:b w:val="0"/>
          <w:bCs w:val="0"/>
          <w:color w:val="auto"/>
          <w:sz w:val="22"/>
          <w:szCs w:val="22"/>
        </w:rPr>
      </w:pPr>
      <w:r>
        <w:rPr>
          <w:rFonts w:hint="eastAsia" w:ascii="宋体" w:eastAsia="宋体"/>
          <w:b w:val="0"/>
          <w:bCs w:val="0"/>
          <w:color w:val="auto"/>
          <w:sz w:val="22"/>
          <w:szCs w:val="22"/>
        </w:rPr>
        <w:t>4、中标通知书</w:t>
      </w:r>
    </w:p>
    <w:p w14:paraId="3D1361E4">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采购方  :（签字）                    供应商：（印章）</w:t>
      </w:r>
    </w:p>
    <w:p w14:paraId="1331C620">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法人代表:（签字）                    全权代表:（签字）</w:t>
      </w:r>
    </w:p>
    <w:p w14:paraId="369BDE25">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地址：                               地址：</w:t>
      </w:r>
    </w:p>
    <w:p w14:paraId="0D0405A7">
      <w:pPr>
        <w:spacing w:line="460" w:lineRule="atLeast"/>
        <w:ind w:firstLine="420"/>
        <w:rPr>
          <w:rFonts w:hint="eastAsia" w:ascii="宋体" w:eastAsia="宋体"/>
          <w:b w:val="0"/>
          <w:bCs w:val="0"/>
          <w:color w:val="auto"/>
          <w:sz w:val="22"/>
          <w:szCs w:val="22"/>
        </w:rPr>
      </w:pPr>
      <w:r>
        <w:rPr>
          <w:rFonts w:hint="eastAsia" w:ascii="宋体" w:eastAsia="宋体"/>
          <w:b w:val="0"/>
          <w:bCs w:val="0"/>
          <w:color w:val="auto"/>
          <w:sz w:val="22"/>
          <w:szCs w:val="22"/>
        </w:rPr>
        <w:t>电话：                               电话：</w:t>
      </w:r>
    </w:p>
    <w:p w14:paraId="623EBFC9">
      <w:pPr>
        <w:pStyle w:val="59"/>
        <w:rPr>
          <w:rFonts w:hint="eastAsia" w:ascii="宋体" w:hAnsi="宋体"/>
          <w:color w:val="auto"/>
        </w:rPr>
      </w:pPr>
      <w:bookmarkStart w:id="86" w:name="_Toc161315979"/>
    </w:p>
    <w:p w14:paraId="0C68B7EB">
      <w:pPr>
        <w:pStyle w:val="59"/>
        <w:rPr>
          <w:rFonts w:hint="eastAsia" w:ascii="宋体" w:hAnsi="宋体"/>
          <w:color w:val="auto"/>
        </w:rPr>
      </w:pPr>
    </w:p>
    <w:p w14:paraId="4BFF9D03">
      <w:pPr>
        <w:pStyle w:val="59"/>
        <w:rPr>
          <w:rFonts w:hint="eastAsia" w:ascii="宋体" w:hAnsi="宋体"/>
          <w:color w:val="auto"/>
        </w:rPr>
      </w:pPr>
    </w:p>
    <w:p w14:paraId="4FF5F01F">
      <w:pPr>
        <w:pStyle w:val="59"/>
        <w:rPr>
          <w:rFonts w:hint="eastAsia" w:ascii="宋体" w:hAnsi="宋体"/>
          <w:color w:val="auto"/>
        </w:rPr>
      </w:pPr>
    </w:p>
    <w:p w14:paraId="20D5A896">
      <w:pPr>
        <w:pStyle w:val="59"/>
        <w:rPr>
          <w:rFonts w:hint="eastAsia" w:ascii="宋体" w:hAnsi="宋体"/>
          <w:color w:val="auto"/>
        </w:rPr>
      </w:pPr>
    </w:p>
    <w:p w14:paraId="44FE90BC">
      <w:pPr>
        <w:rPr>
          <w:rFonts w:hint="eastAsia" w:ascii="宋体" w:hAnsi="宋体"/>
          <w:color w:val="auto"/>
        </w:rPr>
      </w:pPr>
    </w:p>
    <w:p w14:paraId="0A50622D">
      <w:pPr>
        <w:pStyle w:val="61"/>
        <w:rPr>
          <w:rFonts w:hint="eastAsia" w:ascii="宋体" w:hAnsi="宋体"/>
          <w:color w:val="auto"/>
        </w:rPr>
      </w:pPr>
    </w:p>
    <w:p w14:paraId="541ED1A1">
      <w:pPr>
        <w:pStyle w:val="49"/>
        <w:rPr>
          <w:rFonts w:hint="eastAsia" w:ascii="宋体" w:hAnsi="宋体"/>
          <w:color w:val="auto"/>
        </w:rPr>
      </w:pPr>
    </w:p>
    <w:p w14:paraId="0B70D3D4">
      <w:pPr>
        <w:rPr>
          <w:rFonts w:hint="eastAsia"/>
        </w:rPr>
      </w:pPr>
    </w:p>
    <w:p w14:paraId="458471D9">
      <w:pPr>
        <w:pStyle w:val="59"/>
        <w:jc w:val="both"/>
        <w:rPr>
          <w:rFonts w:hint="eastAsia" w:ascii="宋体" w:hAnsi="宋体"/>
          <w:color w:val="auto"/>
        </w:rPr>
      </w:pPr>
    </w:p>
    <w:p w14:paraId="65D10FA1">
      <w:pPr>
        <w:pStyle w:val="59"/>
        <w:rPr>
          <w:rFonts w:hint="eastAsia" w:ascii="宋体" w:hAnsi="宋体"/>
          <w:color w:val="auto"/>
        </w:rPr>
      </w:pPr>
      <w:r>
        <w:rPr>
          <w:rFonts w:hint="eastAsia" w:ascii="宋体" w:hAnsi="宋体"/>
          <w:color w:val="auto"/>
        </w:rPr>
        <w:t>第六部分 附件</w:t>
      </w:r>
      <w:r>
        <w:rPr>
          <w:rFonts w:ascii="宋体" w:hAnsi="宋体"/>
          <w:color w:val="auto"/>
        </w:rPr>
        <w:t>—</w:t>
      </w:r>
      <w:r>
        <w:rPr>
          <w:rFonts w:hint="eastAsia" w:ascii="宋体" w:hAnsi="宋体"/>
          <w:color w:val="auto"/>
        </w:rPr>
        <w:t>投标文件格式</w:t>
      </w:r>
      <w:bookmarkEnd w:id="86"/>
    </w:p>
    <w:p w14:paraId="1B938529">
      <w:pPr>
        <w:pStyle w:val="59"/>
        <w:rPr>
          <w:rFonts w:hint="eastAsia" w:ascii="宋体" w:hAnsi="宋体"/>
          <w:color w:val="auto"/>
        </w:rPr>
      </w:pPr>
      <w:bookmarkStart w:id="87" w:name="_Toc509485348"/>
      <w:bookmarkStart w:id="88" w:name="_Toc493682332"/>
      <w:bookmarkStart w:id="89" w:name="_Toc161315980"/>
      <w:r>
        <w:rPr>
          <w:rFonts w:hint="eastAsia" w:ascii="宋体" w:hAnsi="宋体"/>
          <w:color w:val="auto"/>
        </w:rPr>
        <w:t>一、商务报价标部分格式</w:t>
      </w:r>
      <w:bookmarkEnd w:id="87"/>
      <w:bookmarkEnd w:id="88"/>
      <w:bookmarkEnd w:id="89"/>
    </w:p>
    <w:p w14:paraId="2FE17AE0">
      <w:pPr>
        <w:widowControl/>
        <w:spacing w:line="460" w:lineRule="atLeast"/>
        <w:jc w:val="left"/>
        <w:rPr>
          <w:rFonts w:hint="eastAsia" w:ascii="宋体" w:eastAsia="宋体" w:cs="Times New Roman"/>
          <w:bCs w:val="0"/>
          <w:color w:val="auto"/>
          <w:sz w:val="22"/>
          <w:szCs w:val="22"/>
        </w:rPr>
      </w:pPr>
      <w:bookmarkStart w:id="90" w:name="_Toc534193041"/>
      <w:bookmarkStart w:id="91" w:name="_Toc413747701"/>
      <w:r>
        <w:rPr>
          <w:rFonts w:hint="eastAsia" w:ascii="宋体" w:eastAsia="宋体" w:cs="Times New Roman"/>
          <w:bCs w:val="0"/>
          <w:color w:val="auto"/>
          <w:sz w:val="22"/>
          <w:szCs w:val="22"/>
        </w:rPr>
        <w:t>附件一 报价一览表</w:t>
      </w:r>
      <w:bookmarkEnd w:id="90"/>
      <w:bookmarkEnd w:id="91"/>
    </w:p>
    <w:p w14:paraId="7F206687">
      <w:pPr>
        <w:pStyle w:val="59"/>
        <w:rPr>
          <w:rFonts w:ascii="宋体" w:hAnsi="宋体"/>
          <w:color w:val="auto"/>
        </w:rPr>
      </w:pPr>
      <w:bookmarkStart w:id="92" w:name="_Toc496618930"/>
      <w:bookmarkStart w:id="93" w:name="_Toc511045476"/>
      <w:bookmarkStart w:id="94" w:name="_Toc534193042"/>
      <w:bookmarkStart w:id="95" w:name="_Toc528063944"/>
      <w:bookmarkStart w:id="96" w:name="_Toc518512529"/>
      <w:bookmarkStart w:id="97" w:name="_Toc161315981"/>
      <w:bookmarkStart w:id="98" w:name="_Toc527029929"/>
      <w:r>
        <w:rPr>
          <w:rFonts w:hint="eastAsia" w:ascii="宋体" w:hAnsi="宋体"/>
          <w:color w:val="auto"/>
        </w:rPr>
        <w:t>报价一览表</w:t>
      </w:r>
      <w:bookmarkEnd w:id="92"/>
      <w:bookmarkEnd w:id="93"/>
      <w:bookmarkEnd w:id="94"/>
      <w:bookmarkEnd w:id="95"/>
      <w:bookmarkEnd w:id="96"/>
      <w:bookmarkEnd w:id="97"/>
      <w:bookmarkEnd w:id="98"/>
    </w:p>
    <w:p w14:paraId="59DC80C5">
      <w:pPr>
        <w:autoSpaceDE w:val="0"/>
        <w:autoSpaceDN w:val="0"/>
        <w:adjustRightInd w:val="0"/>
        <w:rPr>
          <w:rFonts w:hint="eastAsia" w:ascii="宋体" w:eastAsia="宋体"/>
          <w:b w:val="0"/>
          <w:color w:val="auto"/>
          <w:sz w:val="22"/>
          <w:szCs w:val="22"/>
          <w:lang w:val="zh-CN"/>
        </w:rPr>
      </w:pPr>
      <w:r>
        <w:rPr>
          <w:rFonts w:hint="eastAsia" w:ascii="宋体" w:eastAsia="宋体"/>
          <w:b w:val="0"/>
          <w:color w:val="auto"/>
          <w:sz w:val="22"/>
          <w:szCs w:val="22"/>
          <w:lang w:val="zh-CN"/>
        </w:rPr>
        <w:t>投标人名称：</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hint="eastAsia" w:ascii="宋体" w:eastAsia="宋体"/>
          <w:b w:val="0"/>
          <w:color w:val="auto"/>
          <w:sz w:val="22"/>
          <w:szCs w:val="22"/>
          <w:lang w:val="zh-CN"/>
        </w:rPr>
        <w:t>采购编号：</w:t>
      </w:r>
      <w:r>
        <w:rPr>
          <w:rFonts w:ascii="宋体" w:eastAsia="宋体"/>
          <w:b w:val="0"/>
          <w:color w:val="auto"/>
          <w:sz w:val="22"/>
          <w:szCs w:val="22"/>
          <w:u w:val="single"/>
          <w:lang w:val="zh-CN"/>
        </w:rPr>
        <w:t xml:space="preserve">         </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报价单位：</w:t>
      </w:r>
      <w:r>
        <w:rPr>
          <w:rFonts w:hint="eastAsia" w:ascii="宋体" w:eastAsia="宋体"/>
          <w:b w:val="0"/>
          <w:color w:val="auto"/>
          <w:sz w:val="22"/>
          <w:szCs w:val="22"/>
          <w:u w:val="single"/>
          <w:lang w:val="zh-CN"/>
        </w:rPr>
        <w:t>人民币元</w:t>
      </w:r>
    </w:p>
    <w:tbl>
      <w:tblPr>
        <w:tblStyle w:val="63"/>
        <w:tblW w:w="94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10"/>
        <w:gridCol w:w="3614"/>
        <w:gridCol w:w="2356"/>
      </w:tblGrid>
      <w:tr w14:paraId="7B151B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80" w:hRule="atLeast"/>
        </w:trPr>
        <w:tc>
          <w:tcPr>
            <w:tcW w:w="3510" w:type="dxa"/>
            <w:tcBorders>
              <w:right w:val="single" w:color="auto" w:sz="4" w:space="0"/>
            </w:tcBorders>
            <w:noWrap w:val="0"/>
            <w:vAlign w:val="center"/>
          </w:tcPr>
          <w:p w14:paraId="2452AA33">
            <w:pPr>
              <w:pStyle w:val="32"/>
              <w:jc w:val="center"/>
              <w:rPr>
                <w:rFonts w:hint="eastAsia" w:hAnsi="宋体" w:eastAsia="宋体"/>
                <w:b w:val="0"/>
                <w:color w:val="auto"/>
                <w:sz w:val="22"/>
                <w:szCs w:val="22"/>
              </w:rPr>
            </w:pPr>
            <w:r>
              <w:rPr>
                <w:rFonts w:hint="eastAsia" w:hAnsi="宋体" w:eastAsia="宋体"/>
                <w:b w:val="0"/>
                <w:color w:val="auto"/>
                <w:sz w:val="22"/>
                <w:szCs w:val="22"/>
              </w:rPr>
              <w:t>项目名称</w:t>
            </w:r>
          </w:p>
        </w:tc>
        <w:tc>
          <w:tcPr>
            <w:tcW w:w="3614" w:type="dxa"/>
            <w:tcBorders>
              <w:left w:val="single" w:color="auto" w:sz="4" w:space="0"/>
              <w:right w:val="single" w:color="auto" w:sz="4" w:space="0"/>
            </w:tcBorders>
            <w:noWrap w:val="0"/>
            <w:vAlign w:val="center"/>
          </w:tcPr>
          <w:p w14:paraId="26237E8F">
            <w:pPr>
              <w:pStyle w:val="32"/>
              <w:jc w:val="center"/>
              <w:rPr>
                <w:rFonts w:hint="eastAsia" w:hAnsi="宋体" w:eastAsia="宋体"/>
                <w:b w:val="0"/>
                <w:color w:val="auto"/>
                <w:sz w:val="22"/>
                <w:szCs w:val="22"/>
              </w:rPr>
            </w:pPr>
            <w:r>
              <w:rPr>
                <w:rFonts w:hint="eastAsia" w:hAnsi="宋体" w:eastAsia="宋体"/>
                <w:b w:val="0"/>
                <w:color w:val="auto"/>
                <w:sz w:val="22"/>
                <w:szCs w:val="22"/>
              </w:rPr>
              <w:t>报价</w:t>
            </w:r>
          </w:p>
        </w:tc>
        <w:tc>
          <w:tcPr>
            <w:tcW w:w="2356" w:type="dxa"/>
            <w:tcBorders>
              <w:left w:val="single" w:color="auto" w:sz="4" w:space="0"/>
            </w:tcBorders>
            <w:noWrap w:val="0"/>
            <w:vAlign w:val="center"/>
          </w:tcPr>
          <w:p w14:paraId="4D634688">
            <w:pPr>
              <w:pStyle w:val="32"/>
              <w:jc w:val="center"/>
              <w:rPr>
                <w:rFonts w:hint="eastAsia" w:hAnsi="宋体" w:eastAsia="宋体"/>
                <w:b w:val="0"/>
                <w:color w:val="auto"/>
                <w:sz w:val="22"/>
                <w:szCs w:val="22"/>
              </w:rPr>
            </w:pPr>
            <w:r>
              <w:rPr>
                <w:rFonts w:hint="eastAsia" w:hAnsi="宋体" w:eastAsia="宋体"/>
                <w:b w:val="0"/>
                <w:color w:val="auto"/>
                <w:sz w:val="22"/>
                <w:szCs w:val="22"/>
              </w:rPr>
              <w:t>备注</w:t>
            </w:r>
          </w:p>
        </w:tc>
      </w:tr>
      <w:tr w14:paraId="03BA5B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91" w:hRule="atLeast"/>
        </w:trPr>
        <w:tc>
          <w:tcPr>
            <w:tcW w:w="3510" w:type="dxa"/>
            <w:tcBorders>
              <w:right w:val="single" w:color="auto" w:sz="4" w:space="0"/>
            </w:tcBorders>
            <w:noWrap w:val="0"/>
            <w:vAlign w:val="center"/>
          </w:tcPr>
          <w:p w14:paraId="4F302F3C">
            <w:pPr>
              <w:rPr>
                <w:rFonts w:hint="eastAsia" w:ascii="宋体" w:eastAsia="宋体"/>
                <w:b w:val="0"/>
                <w:color w:val="auto"/>
                <w:sz w:val="22"/>
                <w:szCs w:val="22"/>
                <w:lang w:eastAsia="zh-CN"/>
              </w:rPr>
            </w:pPr>
            <w:r>
              <w:rPr>
                <w:rFonts w:hint="eastAsia" w:ascii="宋体" w:eastAsia="宋体" w:cs="Times New Roman"/>
                <w:b w:val="0"/>
                <w:bCs w:val="0"/>
                <w:color w:val="auto"/>
                <w:sz w:val="22"/>
                <w:szCs w:val="22"/>
                <w:lang w:eastAsia="zh-CN"/>
              </w:rPr>
              <w:t>永嘉县外国语实验小学外立面修缮、强弱电改造及设备添置工程</w:t>
            </w:r>
          </w:p>
        </w:tc>
        <w:tc>
          <w:tcPr>
            <w:tcW w:w="3614" w:type="dxa"/>
            <w:tcBorders>
              <w:left w:val="single" w:color="auto" w:sz="4" w:space="0"/>
              <w:right w:val="single" w:color="auto" w:sz="4" w:space="0"/>
            </w:tcBorders>
            <w:noWrap w:val="0"/>
            <w:vAlign w:val="center"/>
          </w:tcPr>
          <w:p w14:paraId="1D6894FD">
            <w:pPr>
              <w:pStyle w:val="32"/>
              <w:spacing w:line="460" w:lineRule="atLeast"/>
              <w:rPr>
                <w:rFonts w:hint="eastAsia" w:hAnsi="宋体" w:eastAsia="宋体"/>
                <w:b w:val="0"/>
                <w:color w:val="auto"/>
                <w:sz w:val="22"/>
                <w:szCs w:val="22"/>
              </w:rPr>
            </w:pPr>
            <w:r>
              <w:rPr>
                <w:rFonts w:hint="eastAsia" w:hAnsi="宋体" w:eastAsia="宋体"/>
                <w:b w:val="0"/>
                <w:color w:val="auto"/>
                <w:sz w:val="22"/>
                <w:szCs w:val="22"/>
              </w:rPr>
              <w:t>大写：</w:t>
            </w:r>
          </w:p>
          <w:p w14:paraId="5EE7622D">
            <w:pPr>
              <w:pStyle w:val="32"/>
              <w:spacing w:line="460" w:lineRule="atLeast"/>
              <w:rPr>
                <w:rFonts w:hint="eastAsia" w:hAnsi="宋体" w:eastAsia="宋体"/>
                <w:b w:val="0"/>
                <w:color w:val="auto"/>
                <w:sz w:val="22"/>
                <w:szCs w:val="22"/>
              </w:rPr>
            </w:pPr>
            <w:r>
              <w:rPr>
                <w:rFonts w:hint="eastAsia" w:hAnsi="宋体" w:eastAsia="宋体"/>
                <w:b w:val="0"/>
                <w:color w:val="auto"/>
                <w:sz w:val="22"/>
                <w:szCs w:val="22"/>
              </w:rPr>
              <w:t>小写：</w:t>
            </w:r>
          </w:p>
        </w:tc>
        <w:tc>
          <w:tcPr>
            <w:tcW w:w="2356" w:type="dxa"/>
            <w:tcBorders>
              <w:left w:val="single" w:color="auto" w:sz="4" w:space="0"/>
            </w:tcBorders>
            <w:noWrap w:val="0"/>
            <w:vAlign w:val="center"/>
          </w:tcPr>
          <w:p w14:paraId="1E96EE13">
            <w:pPr>
              <w:widowControl/>
              <w:jc w:val="left"/>
              <w:rPr>
                <w:rFonts w:hint="eastAsia" w:ascii="宋体" w:eastAsia="宋体"/>
                <w:b w:val="0"/>
                <w:color w:val="auto"/>
                <w:sz w:val="22"/>
                <w:szCs w:val="22"/>
              </w:rPr>
            </w:pPr>
          </w:p>
        </w:tc>
      </w:tr>
    </w:tbl>
    <w:p w14:paraId="1F901DA0">
      <w:pPr>
        <w:autoSpaceDE w:val="0"/>
        <w:autoSpaceDN w:val="0"/>
        <w:adjustRightInd w:val="0"/>
        <w:spacing w:line="460" w:lineRule="atLeast"/>
        <w:rPr>
          <w:rFonts w:hint="eastAsia" w:ascii="宋体" w:eastAsia="宋体"/>
          <w:b w:val="0"/>
          <w:color w:val="auto"/>
          <w:sz w:val="22"/>
          <w:szCs w:val="22"/>
          <w:lang w:val="zh-CN"/>
        </w:rPr>
      </w:pPr>
      <w:r>
        <w:rPr>
          <w:rFonts w:hint="eastAsia" w:ascii="宋体" w:eastAsia="宋体"/>
          <w:b w:val="0"/>
          <w:color w:val="auto"/>
          <w:sz w:val="22"/>
          <w:szCs w:val="22"/>
          <w:lang w:val="zh-CN"/>
        </w:rPr>
        <w:t>投标人全称（盖章）：</w:t>
      </w:r>
      <w:r>
        <w:rPr>
          <w:rFonts w:ascii="宋体" w:eastAsia="宋体"/>
          <w:b w:val="0"/>
          <w:color w:val="auto"/>
          <w:sz w:val="22"/>
          <w:szCs w:val="22"/>
          <w:lang w:val="zh-CN"/>
        </w:rPr>
        <w:t xml:space="preserve">     </w:t>
      </w:r>
      <w:r>
        <w:rPr>
          <w:rFonts w:hint="eastAsia" w:ascii="宋体" w:eastAsia="宋体"/>
          <w:b w:val="0"/>
          <w:color w:val="auto"/>
          <w:sz w:val="22"/>
          <w:szCs w:val="22"/>
          <w:lang w:val="zh-CN"/>
        </w:rPr>
        <w:t xml:space="preserve">                 授权代表（签字）：</w:t>
      </w:r>
      <w:r>
        <w:rPr>
          <w:rFonts w:ascii="宋体" w:eastAsia="宋体"/>
          <w:b w:val="0"/>
          <w:color w:val="auto"/>
          <w:sz w:val="22"/>
          <w:szCs w:val="22"/>
          <w:lang w:val="zh-CN"/>
        </w:rPr>
        <w:t xml:space="preserve">                          </w:t>
      </w:r>
    </w:p>
    <w:p w14:paraId="3430BB4D">
      <w:pPr>
        <w:autoSpaceDE w:val="0"/>
        <w:autoSpaceDN w:val="0"/>
        <w:adjustRightInd w:val="0"/>
        <w:spacing w:line="460" w:lineRule="atLeast"/>
        <w:rPr>
          <w:rFonts w:ascii="宋体" w:eastAsia="宋体"/>
          <w:b w:val="0"/>
          <w:color w:val="auto"/>
          <w:sz w:val="22"/>
          <w:szCs w:val="22"/>
          <w:lang w:val="zh-CN"/>
        </w:rPr>
      </w:pPr>
      <w:r>
        <w:rPr>
          <w:rFonts w:hint="eastAsia" w:ascii="宋体" w:eastAsia="宋体"/>
          <w:b w:val="0"/>
          <w:color w:val="auto"/>
          <w:sz w:val="22"/>
          <w:szCs w:val="22"/>
          <w:lang w:val="zh-CN"/>
        </w:rPr>
        <w:t>日期：</w:t>
      </w:r>
    </w:p>
    <w:p w14:paraId="13DA0C57">
      <w:pPr>
        <w:pStyle w:val="32"/>
        <w:spacing w:line="460" w:lineRule="atLeast"/>
        <w:rPr>
          <w:rFonts w:hint="eastAsia" w:hAnsi="宋体" w:eastAsia="宋体"/>
          <w:b w:val="0"/>
          <w:color w:val="auto"/>
          <w:sz w:val="22"/>
          <w:szCs w:val="22"/>
        </w:rPr>
      </w:pPr>
      <w:r>
        <w:rPr>
          <w:rFonts w:hint="eastAsia" w:hAnsi="宋体" w:eastAsia="宋体"/>
          <w:b w:val="0"/>
          <w:color w:val="auto"/>
          <w:sz w:val="22"/>
          <w:szCs w:val="22"/>
        </w:rPr>
        <w:t>★开标一览表中投标价为符合招标文件要求的总报价。</w:t>
      </w:r>
    </w:p>
    <w:p w14:paraId="2D7C4B96">
      <w:pPr>
        <w:pStyle w:val="32"/>
        <w:spacing w:line="460" w:lineRule="atLeast"/>
        <w:rPr>
          <w:rFonts w:hint="eastAsia" w:hAnsi="宋体" w:eastAsia="宋体"/>
          <w:b w:val="0"/>
          <w:color w:val="auto"/>
          <w:sz w:val="22"/>
          <w:szCs w:val="22"/>
        </w:rPr>
      </w:pPr>
      <w:r>
        <w:rPr>
          <w:rFonts w:hint="eastAsia" w:hAnsi="宋体" w:eastAsia="宋体"/>
          <w:b w:val="0"/>
          <w:color w:val="auto"/>
          <w:sz w:val="22"/>
          <w:szCs w:val="22"/>
        </w:rPr>
        <w:t>★不提供此表格的将视为没有实质性响应招标文件。</w:t>
      </w:r>
    </w:p>
    <w:p w14:paraId="6F66DEA7">
      <w:pPr>
        <w:autoSpaceDE w:val="0"/>
        <w:autoSpaceDN w:val="0"/>
        <w:adjustRightInd w:val="0"/>
        <w:spacing w:line="500" w:lineRule="atLeast"/>
        <w:rPr>
          <w:rFonts w:hint="eastAsia" w:ascii="宋体" w:eastAsia="宋体" w:cs="仿宋_GB2312"/>
          <w:b w:val="0"/>
          <w:color w:val="auto"/>
          <w:sz w:val="30"/>
          <w:szCs w:val="30"/>
        </w:rPr>
      </w:pPr>
    </w:p>
    <w:p w14:paraId="3794BFB9">
      <w:pPr>
        <w:autoSpaceDE w:val="0"/>
        <w:autoSpaceDN w:val="0"/>
        <w:adjustRightInd w:val="0"/>
        <w:spacing w:line="500" w:lineRule="atLeast"/>
        <w:rPr>
          <w:rFonts w:hint="eastAsia" w:ascii="宋体" w:eastAsia="宋体" w:cs="仿宋_GB2312"/>
          <w:b w:val="0"/>
          <w:color w:val="auto"/>
          <w:sz w:val="30"/>
          <w:szCs w:val="30"/>
          <w:lang w:val="zh-CN"/>
        </w:rPr>
      </w:pPr>
    </w:p>
    <w:p w14:paraId="460D819E">
      <w:pPr>
        <w:autoSpaceDE w:val="0"/>
        <w:autoSpaceDN w:val="0"/>
        <w:adjustRightInd w:val="0"/>
        <w:spacing w:line="500" w:lineRule="atLeast"/>
        <w:rPr>
          <w:rFonts w:hint="eastAsia" w:ascii="宋体" w:eastAsia="宋体" w:cs="仿宋_GB2312"/>
          <w:b w:val="0"/>
          <w:color w:val="auto"/>
          <w:sz w:val="30"/>
          <w:szCs w:val="30"/>
          <w:lang w:val="zh-CN"/>
        </w:rPr>
      </w:pPr>
    </w:p>
    <w:p w14:paraId="121611A7">
      <w:pPr>
        <w:snapToGrid w:val="0"/>
        <w:spacing w:line="500" w:lineRule="atLeast"/>
        <w:ind w:firstLine="4350" w:firstLineChars="1450"/>
        <w:rPr>
          <w:rFonts w:eastAsia="宋体"/>
          <w:b w:val="0"/>
          <w:color w:val="auto"/>
          <w:sz w:val="30"/>
        </w:rPr>
        <w:sectPr>
          <w:headerReference r:id="rId8" w:type="first"/>
          <w:headerReference r:id="rId7" w:type="default"/>
          <w:footerReference r:id="rId9" w:type="default"/>
          <w:pgSz w:w="11906" w:h="16838"/>
          <w:pgMar w:top="1440" w:right="1622" w:bottom="1440" w:left="1106" w:header="851" w:footer="992" w:gutter="0"/>
          <w:cols w:space="720" w:num="1"/>
          <w:docGrid w:linePitch="312" w:charSpace="0"/>
        </w:sectPr>
      </w:pPr>
    </w:p>
    <w:p w14:paraId="026D87B5">
      <w:pPr>
        <w:widowControl/>
        <w:spacing w:line="460" w:lineRule="atLeast"/>
        <w:jc w:val="left"/>
        <w:rPr>
          <w:rFonts w:ascii="宋体" w:eastAsia="宋体" w:cs="Arial"/>
          <w:color w:val="auto"/>
          <w:sz w:val="32"/>
          <w:szCs w:val="32"/>
        </w:rPr>
      </w:pPr>
      <w:bookmarkStart w:id="99" w:name="_Toc493530213"/>
      <w:bookmarkStart w:id="100" w:name="_Toc534193043"/>
      <w:r>
        <w:rPr>
          <w:rFonts w:hint="eastAsia" w:ascii="宋体" w:eastAsia="宋体" w:cs="Times New Roman"/>
          <w:bCs w:val="0"/>
          <w:color w:val="auto"/>
          <w:sz w:val="22"/>
          <w:szCs w:val="22"/>
        </w:rPr>
        <w:t xml:space="preserve">附件二 </w:t>
      </w:r>
      <w:bookmarkEnd w:id="99"/>
      <w:r>
        <w:rPr>
          <w:rFonts w:hint="eastAsia" w:ascii="宋体" w:eastAsia="宋体" w:cs="Times New Roman"/>
          <w:bCs w:val="0"/>
          <w:color w:val="auto"/>
          <w:sz w:val="22"/>
          <w:szCs w:val="22"/>
        </w:rPr>
        <w:t>投标分项报价表</w:t>
      </w:r>
      <w:bookmarkEnd w:id="100"/>
    </w:p>
    <w:p w14:paraId="63AA3DB9">
      <w:pPr>
        <w:pStyle w:val="59"/>
        <w:rPr>
          <w:rFonts w:ascii="宋体" w:hAnsi="宋体"/>
          <w:color w:val="auto"/>
        </w:rPr>
      </w:pPr>
      <w:bookmarkStart w:id="101" w:name="_Toc161315982"/>
      <w:bookmarkStart w:id="102" w:name="_Toc527029931"/>
      <w:bookmarkStart w:id="103" w:name="_Toc528063946"/>
      <w:bookmarkStart w:id="104" w:name="_Toc511045478"/>
      <w:bookmarkStart w:id="105" w:name="_Toc534193044"/>
      <w:bookmarkStart w:id="106" w:name="_Hlk483770012"/>
      <w:r>
        <w:rPr>
          <w:rFonts w:hint="eastAsia" w:ascii="宋体" w:hAnsi="宋体"/>
          <w:color w:val="auto"/>
        </w:rPr>
        <w:t>投标分项报价表</w:t>
      </w:r>
      <w:bookmarkEnd w:id="101"/>
      <w:bookmarkEnd w:id="102"/>
      <w:bookmarkEnd w:id="103"/>
      <w:bookmarkEnd w:id="104"/>
      <w:bookmarkEnd w:id="105"/>
    </w:p>
    <w:p w14:paraId="7F2C0577">
      <w:pPr>
        <w:rPr>
          <w:rFonts w:hint="eastAsia" w:ascii="宋体" w:eastAsia="宋体"/>
          <w:b w:val="0"/>
          <w:color w:val="auto"/>
          <w:sz w:val="22"/>
          <w:szCs w:val="22"/>
        </w:rPr>
      </w:pPr>
      <w:r>
        <w:rPr>
          <w:rFonts w:hint="eastAsia" w:ascii="宋体" w:eastAsia="宋体"/>
          <w:b w:val="0"/>
          <w:color w:val="auto"/>
          <w:sz w:val="22"/>
          <w:szCs w:val="22"/>
        </w:rPr>
        <w:t>项目名称：                        采购编号：                      （价格单位：元）</w:t>
      </w:r>
    </w:p>
    <w:bookmarkEnd w:id="106"/>
    <w:tbl>
      <w:tblPr>
        <w:tblStyle w:val="63"/>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36"/>
        <w:gridCol w:w="5103"/>
      </w:tblGrid>
      <w:tr w14:paraId="78048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8" w:type="dxa"/>
            <w:noWrap w:val="0"/>
            <w:vAlign w:val="center"/>
          </w:tcPr>
          <w:p w14:paraId="794C28B5">
            <w:pPr>
              <w:jc w:val="center"/>
              <w:rPr>
                <w:rFonts w:hint="eastAsia" w:ascii="宋体" w:eastAsia="宋体" w:cs="Times New Roman"/>
                <w:b w:val="0"/>
                <w:color w:val="auto"/>
                <w:sz w:val="22"/>
                <w:szCs w:val="22"/>
              </w:rPr>
            </w:pPr>
            <w:r>
              <w:rPr>
                <w:rFonts w:hint="eastAsia" w:ascii="宋体" w:eastAsia="宋体" w:cs="Times New Roman"/>
                <w:b w:val="0"/>
                <w:color w:val="auto"/>
                <w:sz w:val="22"/>
                <w:szCs w:val="22"/>
              </w:rPr>
              <w:t>序号</w:t>
            </w:r>
          </w:p>
        </w:tc>
        <w:tc>
          <w:tcPr>
            <w:tcW w:w="3636" w:type="dxa"/>
            <w:noWrap w:val="0"/>
            <w:vAlign w:val="center"/>
          </w:tcPr>
          <w:p w14:paraId="0DDD4C5A">
            <w:pPr>
              <w:jc w:val="center"/>
              <w:rPr>
                <w:rFonts w:hint="eastAsia" w:ascii="宋体" w:eastAsia="宋体" w:cs="Times New Roman"/>
                <w:b w:val="0"/>
                <w:color w:val="auto"/>
                <w:sz w:val="22"/>
                <w:szCs w:val="22"/>
              </w:rPr>
            </w:pPr>
            <w:r>
              <w:rPr>
                <w:rFonts w:hint="eastAsia" w:ascii="宋体" w:eastAsia="宋体" w:cs="Times New Roman"/>
                <w:b w:val="0"/>
                <w:color w:val="auto"/>
                <w:sz w:val="22"/>
                <w:szCs w:val="22"/>
              </w:rPr>
              <w:t>内容</w:t>
            </w:r>
          </w:p>
        </w:tc>
        <w:tc>
          <w:tcPr>
            <w:tcW w:w="5103" w:type="dxa"/>
            <w:noWrap w:val="0"/>
            <w:vAlign w:val="center"/>
          </w:tcPr>
          <w:p w14:paraId="45F2573B">
            <w:pPr>
              <w:jc w:val="center"/>
              <w:rPr>
                <w:rFonts w:hint="eastAsia" w:ascii="宋体" w:eastAsia="宋体" w:cs="Times New Roman"/>
                <w:b w:val="0"/>
                <w:color w:val="auto"/>
                <w:sz w:val="22"/>
                <w:szCs w:val="22"/>
              </w:rPr>
            </w:pPr>
            <w:r>
              <w:rPr>
                <w:rFonts w:hint="eastAsia" w:ascii="宋体" w:eastAsia="宋体" w:cs="Times New Roman"/>
                <w:b w:val="0"/>
                <w:color w:val="auto"/>
                <w:sz w:val="22"/>
                <w:szCs w:val="22"/>
              </w:rPr>
              <w:t>价格（</w:t>
            </w:r>
            <w:r>
              <w:rPr>
                <w:rFonts w:hint="eastAsia" w:ascii="宋体" w:eastAsia="宋体"/>
                <w:b w:val="0"/>
                <w:color w:val="auto"/>
                <w:sz w:val="22"/>
                <w:szCs w:val="22"/>
              </w:rPr>
              <w:t>元</w:t>
            </w:r>
            <w:r>
              <w:rPr>
                <w:rFonts w:hint="eastAsia" w:ascii="宋体" w:eastAsia="宋体" w:cs="Times New Roman"/>
                <w:b w:val="0"/>
                <w:color w:val="auto"/>
                <w:sz w:val="22"/>
                <w:szCs w:val="22"/>
              </w:rPr>
              <w:t>）</w:t>
            </w:r>
          </w:p>
        </w:tc>
      </w:tr>
      <w:tr w14:paraId="3F69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8" w:type="dxa"/>
            <w:noWrap w:val="0"/>
            <w:vAlign w:val="center"/>
          </w:tcPr>
          <w:p w14:paraId="578AE0F8">
            <w:pPr>
              <w:jc w:val="center"/>
              <w:rPr>
                <w:rFonts w:hint="eastAsia" w:ascii="宋体" w:eastAsia="宋体" w:cs="Times New Roman"/>
                <w:b w:val="0"/>
                <w:color w:val="auto"/>
                <w:sz w:val="22"/>
                <w:szCs w:val="22"/>
              </w:rPr>
            </w:pPr>
            <w:r>
              <w:rPr>
                <w:rFonts w:hint="eastAsia" w:ascii="宋体" w:eastAsia="宋体" w:cs="Times New Roman"/>
                <w:b w:val="0"/>
                <w:color w:val="auto"/>
                <w:sz w:val="22"/>
                <w:szCs w:val="22"/>
              </w:rPr>
              <w:t>1</w:t>
            </w:r>
          </w:p>
        </w:tc>
        <w:tc>
          <w:tcPr>
            <w:tcW w:w="3636" w:type="dxa"/>
            <w:noWrap w:val="0"/>
            <w:vAlign w:val="center"/>
          </w:tcPr>
          <w:p w14:paraId="54D6F6A5">
            <w:pPr>
              <w:spacing w:before="240"/>
              <w:jc w:val="center"/>
              <w:rPr>
                <w:rFonts w:hint="eastAsia" w:ascii="宋体" w:eastAsia="宋体" w:cs="Times New Roman"/>
                <w:b w:val="0"/>
                <w:color w:val="auto"/>
                <w:sz w:val="22"/>
                <w:szCs w:val="22"/>
              </w:rPr>
            </w:pPr>
          </w:p>
        </w:tc>
        <w:tc>
          <w:tcPr>
            <w:tcW w:w="5103" w:type="dxa"/>
            <w:noWrap w:val="0"/>
            <w:vAlign w:val="center"/>
          </w:tcPr>
          <w:p w14:paraId="12355A3F">
            <w:pPr>
              <w:jc w:val="center"/>
              <w:rPr>
                <w:rFonts w:hint="eastAsia" w:ascii="宋体" w:eastAsia="宋体" w:cs="Times New Roman"/>
                <w:b w:val="0"/>
                <w:color w:val="auto"/>
                <w:sz w:val="22"/>
                <w:szCs w:val="22"/>
              </w:rPr>
            </w:pPr>
          </w:p>
        </w:tc>
      </w:tr>
      <w:tr w14:paraId="1DF8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8" w:type="dxa"/>
            <w:noWrap w:val="0"/>
            <w:vAlign w:val="center"/>
          </w:tcPr>
          <w:p w14:paraId="6ACEE145">
            <w:pPr>
              <w:jc w:val="center"/>
              <w:rPr>
                <w:rFonts w:hint="eastAsia" w:ascii="宋体" w:eastAsia="宋体" w:cs="Times New Roman"/>
                <w:b w:val="0"/>
                <w:color w:val="auto"/>
                <w:sz w:val="22"/>
                <w:szCs w:val="22"/>
              </w:rPr>
            </w:pPr>
            <w:r>
              <w:rPr>
                <w:rFonts w:hint="eastAsia" w:ascii="宋体" w:eastAsia="宋体" w:cs="Times New Roman"/>
                <w:b w:val="0"/>
                <w:color w:val="auto"/>
                <w:sz w:val="22"/>
                <w:szCs w:val="22"/>
              </w:rPr>
              <w:t>2</w:t>
            </w:r>
          </w:p>
        </w:tc>
        <w:tc>
          <w:tcPr>
            <w:tcW w:w="3636" w:type="dxa"/>
            <w:noWrap w:val="0"/>
            <w:vAlign w:val="center"/>
          </w:tcPr>
          <w:p w14:paraId="03BA585D">
            <w:pPr>
              <w:spacing w:before="240"/>
              <w:jc w:val="center"/>
              <w:rPr>
                <w:rFonts w:hint="eastAsia" w:ascii="宋体" w:eastAsia="宋体" w:cs="Times New Roman"/>
                <w:b w:val="0"/>
                <w:color w:val="auto"/>
                <w:sz w:val="22"/>
                <w:szCs w:val="22"/>
              </w:rPr>
            </w:pPr>
          </w:p>
        </w:tc>
        <w:tc>
          <w:tcPr>
            <w:tcW w:w="5103" w:type="dxa"/>
            <w:noWrap w:val="0"/>
            <w:vAlign w:val="center"/>
          </w:tcPr>
          <w:p w14:paraId="26B6CE5A">
            <w:pPr>
              <w:jc w:val="center"/>
              <w:rPr>
                <w:rFonts w:hint="eastAsia" w:ascii="宋体" w:eastAsia="宋体" w:cs="Times New Roman"/>
                <w:b w:val="0"/>
                <w:color w:val="auto"/>
                <w:sz w:val="22"/>
                <w:szCs w:val="22"/>
              </w:rPr>
            </w:pPr>
          </w:p>
        </w:tc>
      </w:tr>
      <w:tr w14:paraId="724F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8" w:type="dxa"/>
            <w:noWrap w:val="0"/>
            <w:vAlign w:val="center"/>
          </w:tcPr>
          <w:p w14:paraId="64E0617F">
            <w:pPr>
              <w:jc w:val="center"/>
              <w:rPr>
                <w:rFonts w:hint="eastAsia" w:ascii="宋体" w:eastAsia="宋体" w:cs="Times New Roman"/>
                <w:b w:val="0"/>
                <w:color w:val="auto"/>
                <w:sz w:val="22"/>
                <w:szCs w:val="22"/>
              </w:rPr>
            </w:pPr>
            <w:r>
              <w:rPr>
                <w:rFonts w:hint="eastAsia" w:ascii="宋体" w:eastAsia="宋体" w:cs="Times New Roman"/>
                <w:b w:val="0"/>
                <w:color w:val="auto"/>
                <w:sz w:val="22"/>
                <w:szCs w:val="22"/>
              </w:rPr>
              <w:t>3</w:t>
            </w:r>
          </w:p>
        </w:tc>
        <w:tc>
          <w:tcPr>
            <w:tcW w:w="3636" w:type="dxa"/>
            <w:noWrap w:val="0"/>
            <w:vAlign w:val="center"/>
          </w:tcPr>
          <w:p w14:paraId="2A49AEFB">
            <w:pPr>
              <w:jc w:val="center"/>
              <w:rPr>
                <w:rFonts w:hint="eastAsia" w:ascii="宋体" w:eastAsia="宋体" w:cs="Times New Roman"/>
                <w:b w:val="0"/>
                <w:color w:val="auto"/>
                <w:sz w:val="22"/>
                <w:szCs w:val="22"/>
              </w:rPr>
            </w:pPr>
          </w:p>
        </w:tc>
        <w:tc>
          <w:tcPr>
            <w:tcW w:w="5103" w:type="dxa"/>
            <w:noWrap w:val="0"/>
            <w:vAlign w:val="center"/>
          </w:tcPr>
          <w:p w14:paraId="58C8DBC1">
            <w:pPr>
              <w:jc w:val="center"/>
              <w:rPr>
                <w:rFonts w:hint="eastAsia" w:ascii="宋体" w:eastAsia="宋体" w:cs="Times New Roman"/>
                <w:b w:val="0"/>
                <w:color w:val="auto"/>
                <w:sz w:val="22"/>
                <w:szCs w:val="22"/>
              </w:rPr>
            </w:pPr>
          </w:p>
        </w:tc>
      </w:tr>
      <w:tr w14:paraId="6781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8" w:type="dxa"/>
            <w:noWrap w:val="0"/>
            <w:vAlign w:val="center"/>
          </w:tcPr>
          <w:p w14:paraId="5CB11729">
            <w:pPr>
              <w:jc w:val="center"/>
              <w:rPr>
                <w:rFonts w:hint="eastAsia" w:ascii="宋体" w:eastAsia="宋体" w:cs="Times New Roman"/>
                <w:b w:val="0"/>
                <w:color w:val="auto"/>
                <w:sz w:val="22"/>
                <w:szCs w:val="22"/>
              </w:rPr>
            </w:pPr>
            <w:r>
              <w:rPr>
                <w:rFonts w:hint="eastAsia" w:ascii="宋体" w:eastAsia="宋体" w:cs="Times New Roman"/>
                <w:b w:val="0"/>
                <w:color w:val="auto"/>
                <w:sz w:val="22"/>
                <w:szCs w:val="22"/>
              </w:rPr>
              <w:t>4</w:t>
            </w:r>
          </w:p>
        </w:tc>
        <w:tc>
          <w:tcPr>
            <w:tcW w:w="3636" w:type="dxa"/>
            <w:noWrap w:val="0"/>
            <w:vAlign w:val="center"/>
          </w:tcPr>
          <w:p w14:paraId="57993E7C">
            <w:pPr>
              <w:spacing w:before="240"/>
              <w:jc w:val="center"/>
              <w:rPr>
                <w:rFonts w:hint="eastAsia" w:ascii="宋体" w:eastAsia="宋体" w:cs="Times New Roman"/>
                <w:b w:val="0"/>
                <w:color w:val="auto"/>
                <w:sz w:val="22"/>
                <w:szCs w:val="22"/>
              </w:rPr>
            </w:pPr>
          </w:p>
        </w:tc>
        <w:tc>
          <w:tcPr>
            <w:tcW w:w="5103" w:type="dxa"/>
            <w:noWrap w:val="0"/>
            <w:vAlign w:val="center"/>
          </w:tcPr>
          <w:p w14:paraId="62A53C25">
            <w:pPr>
              <w:jc w:val="center"/>
              <w:rPr>
                <w:rFonts w:hint="eastAsia" w:ascii="宋体" w:eastAsia="宋体" w:cs="Times New Roman"/>
                <w:b w:val="0"/>
                <w:color w:val="auto"/>
                <w:sz w:val="22"/>
                <w:szCs w:val="22"/>
              </w:rPr>
            </w:pPr>
          </w:p>
        </w:tc>
      </w:tr>
      <w:tr w14:paraId="3ED5E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8" w:type="dxa"/>
            <w:noWrap w:val="0"/>
            <w:vAlign w:val="center"/>
          </w:tcPr>
          <w:p w14:paraId="79751AA0">
            <w:pPr>
              <w:jc w:val="center"/>
              <w:rPr>
                <w:rFonts w:hint="eastAsia" w:ascii="宋体" w:eastAsia="宋体" w:cs="Times New Roman"/>
                <w:b w:val="0"/>
                <w:color w:val="auto"/>
                <w:sz w:val="22"/>
                <w:szCs w:val="22"/>
              </w:rPr>
            </w:pPr>
            <w:r>
              <w:rPr>
                <w:rFonts w:hint="eastAsia" w:ascii="宋体" w:eastAsia="宋体" w:cs="Times New Roman"/>
                <w:b w:val="0"/>
                <w:color w:val="auto"/>
                <w:sz w:val="22"/>
                <w:szCs w:val="22"/>
              </w:rPr>
              <w:t>5</w:t>
            </w:r>
          </w:p>
        </w:tc>
        <w:tc>
          <w:tcPr>
            <w:tcW w:w="3636" w:type="dxa"/>
            <w:noWrap w:val="0"/>
            <w:vAlign w:val="center"/>
          </w:tcPr>
          <w:p w14:paraId="35887C55">
            <w:pPr>
              <w:jc w:val="center"/>
              <w:rPr>
                <w:rFonts w:hint="eastAsia" w:ascii="宋体" w:eastAsia="宋体" w:cs="Times New Roman"/>
                <w:b w:val="0"/>
                <w:color w:val="auto"/>
                <w:sz w:val="22"/>
                <w:szCs w:val="22"/>
              </w:rPr>
            </w:pPr>
          </w:p>
        </w:tc>
        <w:tc>
          <w:tcPr>
            <w:tcW w:w="5103" w:type="dxa"/>
            <w:noWrap w:val="0"/>
            <w:vAlign w:val="center"/>
          </w:tcPr>
          <w:p w14:paraId="5CD7ED48">
            <w:pPr>
              <w:jc w:val="center"/>
              <w:rPr>
                <w:rFonts w:hint="eastAsia" w:ascii="宋体" w:eastAsia="宋体" w:cs="Times New Roman"/>
                <w:b w:val="0"/>
                <w:color w:val="auto"/>
                <w:sz w:val="22"/>
                <w:szCs w:val="22"/>
              </w:rPr>
            </w:pPr>
          </w:p>
        </w:tc>
      </w:tr>
      <w:tr w14:paraId="1020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8" w:type="dxa"/>
            <w:noWrap w:val="0"/>
            <w:vAlign w:val="center"/>
          </w:tcPr>
          <w:p w14:paraId="3397CE89">
            <w:pPr>
              <w:jc w:val="center"/>
              <w:rPr>
                <w:rFonts w:hint="eastAsia" w:ascii="宋体" w:eastAsia="宋体" w:cs="Times New Roman"/>
                <w:b w:val="0"/>
                <w:color w:val="auto"/>
                <w:sz w:val="22"/>
                <w:szCs w:val="22"/>
              </w:rPr>
            </w:pPr>
            <w:r>
              <w:rPr>
                <w:rFonts w:hint="eastAsia" w:ascii="宋体" w:eastAsia="宋体" w:cs="Times New Roman"/>
                <w:b w:val="0"/>
                <w:color w:val="auto"/>
                <w:sz w:val="22"/>
                <w:szCs w:val="22"/>
              </w:rPr>
              <w:t>6</w:t>
            </w:r>
          </w:p>
        </w:tc>
        <w:tc>
          <w:tcPr>
            <w:tcW w:w="3636" w:type="dxa"/>
            <w:noWrap w:val="0"/>
            <w:vAlign w:val="center"/>
          </w:tcPr>
          <w:p w14:paraId="46E90F02">
            <w:pPr>
              <w:jc w:val="center"/>
              <w:rPr>
                <w:rFonts w:hint="eastAsia" w:ascii="宋体" w:eastAsia="宋体" w:cs="Times New Roman"/>
                <w:b w:val="0"/>
                <w:color w:val="auto"/>
                <w:sz w:val="22"/>
                <w:szCs w:val="22"/>
              </w:rPr>
            </w:pPr>
            <w:r>
              <w:rPr>
                <w:rFonts w:hint="eastAsia" w:ascii="宋体" w:eastAsia="宋体" w:cs="Times New Roman"/>
                <w:b w:val="0"/>
                <w:color w:val="auto"/>
                <w:sz w:val="22"/>
                <w:szCs w:val="22"/>
              </w:rPr>
              <w:t>……</w:t>
            </w:r>
          </w:p>
        </w:tc>
        <w:tc>
          <w:tcPr>
            <w:tcW w:w="5103" w:type="dxa"/>
            <w:noWrap w:val="0"/>
            <w:vAlign w:val="center"/>
          </w:tcPr>
          <w:p w14:paraId="010B21CB">
            <w:pPr>
              <w:jc w:val="center"/>
              <w:rPr>
                <w:rFonts w:hint="eastAsia" w:ascii="宋体" w:eastAsia="宋体" w:cs="Times New Roman"/>
                <w:b w:val="0"/>
                <w:color w:val="auto"/>
                <w:sz w:val="22"/>
                <w:szCs w:val="22"/>
              </w:rPr>
            </w:pPr>
          </w:p>
        </w:tc>
      </w:tr>
      <w:tr w14:paraId="5276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644" w:type="dxa"/>
            <w:gridSpan w:val="2"/>
            <w:noWrap w:val="0"/>
            <w:vAlign w:val="center"/>
          </w:tcPr>
          <w:p w14:paraId="0ABB7AA8">
            <w:pPr>
              <w:jc w:val="center"/>
              <w:rPr>
                <w:rFonts w:hint="eastAsia" w:ascii="宋体" w:eastAsia="宋体" w:cs="Times New Roman"/>
                <w:b w:val="0"/>
                <w:color w:val="auto"/>
                <w:sz w:val="22"/>
                <w:szCs w:val="22"/>
              </w:rPr>
            </w:pPr>
            <w:r>
              <w:rPr>
                <w:rFonts w:hint="eastAsia" w:ascii="宋体" w:eastAsia="宋体" w:cs="Times New Roman"/>
                <w:b w:val="0"/>
                <w:color w:val="auto"/>
                <w:sz w:val="22"/>
                <w:szCs w:val="22"/>
              </w:rPr>
              <w:t>合计</w:t>
            </w:r>
          </w:p>
        </w:tc>
        <w:tc>
          <w:tcPr>
            <w:tcW w:w="5103" w:type="dxa"/>
            <w:noWrap w:val="0"/>
            <w:vAlign w:val="center"/>
          </w:tcPr>
          <w:p w14:paraId="659C077C">
            <w:pPr>
              <w:jc w:val="center"/>
              <w:rPr>
                <w:rFonts w:hint="eastAsia" w:ascii="宋体" w:eastAsia="宋体" w:cs="Times New Roman"/>
                <w:b w:val="0"/>
                <w:color w:val="auto"/>
                <w:sz w:val="22"/>
                <w:szCs w:val="22"/>
              </w:rPr>
            </w:pPr>
          </w:p>
        </w:tc>
      </w:tr>
    </w:tbl>
    <w:p w14:paraId="52792595">
      <w:pPr>
        <w:snapToGrid w:val="0"/>
        <w:spacing w:line="440" w:lineRule="atLeast"/>
        <w:ind w:firstLine="330" w:firstLineChars="150"/>
        <w:rPr>
          <w:rFonts w:ascii="宋体" w:eastAsia="宋体"/>
          <w:b w:val="0"/>
          <w:color w:val="auto"/>
          <w:sz w:val="22"/>
          <w:szCs w:val="22"/>
        </w:rPr>
      </w:pPr>
      <w:r>
        <w:rPr>
          <w:rFonts w:hint="eastAsia" w:ascii="宋体" w:eastAsia="宋体"/>
          <w:b w:val="0"/>
          <w:color w:val="auto"/>
          <w:sz w:val="22"/>
          <w:szCs w:val="22"/>
        </w:rPr>
        <w:t>注：1、以上核算需符合相关法律、法规及招标文件规定。</w:t>
      </w:r>
    </w:p>
    <w:p w14:paraId="01F8FE45">
      <w:pPr>
        <w:spacing w:line="360" w:lineRule="exact"/>
        <w:ind w:firstLine="759" w:firstLineChars="345"/>
        <w:rPr>
          <w:rFonts w:ascii="宋体" w:eastAsia="宋体"/>
          <w:b w:val="0"/>
          <w:color w:val="auto"/>
          <w:sz w:val="22"/>
          <w:szCs w:val="22"/>
        </w:rPr>
      </w:pPr>
      <w:r>
        <w:rPr>
          <w:rFonts w:hint="eastAsia" w:ascii="宋体" w:eastAsia="宋体"/>
          <w:b w:val="0"/>
          <w:color w:val="auto"/>
          <w:sz w:val="22"/>
          <w:szCs w:val="22"/>
        </w:rPr>
        <w:t>2、总计价应与“报价一览表”中投标价相一致。</w:t>
      </w:r>
    </w:p>
    <w:p w14:paraId="46B1C3BC">
      <w:pPr>
        <w:spacing w:line="360" w:lineRule="exact"/>
        <w:ind w:firstLine="759" w:firstLineChars="345"/>
        <w:rPr>
          <w:rFonts w:ascii="宋体" w:eastAsia="宋体"/>
          <w:b w:val="0"/>
          <w:color w:val="auto"/>
          <w:sz w:val="22"/>
          <w:szCs w:val="22"/>
        </w:rPr>
      </w:pPr>
      <w:r>
        <w:rPr>
          <w:rFonts w:hint="eastAsia" w:ascii="宋体" w:eastAsia="宋体"/>
          <w:b w:val="0"/>
          <w:color w:val="auto"/>
          <w:sz w:val="22"/>
          <w:szCs w:val="22"/>
        </w:rPr>
        <w:t>3、本表所列费用为本项目的全部费用，未列费用均为综合考虑。</w:t>
      </w:r>
    </w:p>
    <w:p w14:paraId="2F6EC570">
      <w:pPr>
        <w:spacing w:line="360" w:lineRule="exact"/>
        <w:ind w:firstLine="759" w:firstLineChars="345"/>
        <w:rPr>
          <w:rFonts w:ascii="宋体" w:eastAsia="宋体"/>
          <w:b w:val="0"/>
          <w:color w:val="auto"/>
          <w:sz w:val="22"/>
          <w:szCs w:val="22"/>
        </w:rPr>
      </w:pPr>
      <w:r>
        <w:rPr>
          <w:rFonts w:hint="eastAsia" w:ascii="宋体" w:eastAsia="宋体"/>
          <w:b w:val="0"/>
          <w:color w:val="auto"/>
          <w:sz w:val="22"/>
          <w:szCs w:val="22"/>
        </w:rPr>
        <w:t>4、不提供详细分项报价将视为没有实质性响应招标文件。</w:t>
      </w:r>
    </w:p>
    <w:p w14:paraId="3C6259ED">
      <w:pPr>
        <w:spacing w:line="360" w:lineRule="exact"/>
        <w:ind w:left="743" w:leftChars="354"/>
        <w:rPr>
          <w:rFonts w:hint="eastAsia" w:ascii="宋体" w:eastAsia="宋体"/>
          <w:b w:val="0"/>
          <w:color w:val="auto"/>
          <w:sz w:val="22"/>
          <w:szCs w:val="22"/>
        </w:rPr>
      </w:pPr>
      <w:r>
        <w:rPr>
          <w:rFonts w:hint="eastAsia" w:ascii="宋体" w:eastAsia="宋体"/>
          <w:b w:val="0"/>
          <w:color w:val="auto"/>
          <w:sz w:val="22"/>
          <w:szCs w:val="22"/>
        </w:rPr>
        <w:t xml:space="preserve">5、本表可根据具体需要自行增减。 </w:t>
      </w:r>
    </w:p>
    <w:p w14:paraId="4F2F5359">
      <w:pPr>
        <w:spacing w:line="360" w:lineRule="exact"/>
        <w:rPr>
          <w:rFonts w:hint="eastAsia" w:ascii="宋体" w:eastAsia="宋体"/>
          <w:b w:val="0"/>
          <w:color w:val="auto"/>
          <w:sz w:val="22"/>
          <w:szCs w:val="22"/>
        </w:rPr>
      </w:pPr>
    </w:p>
    <w:p w14:paraId="79DEE0F6">
      <w:pPr>
        <w:spacing w:line="360" w:lineRule="exact"/>
        <w:rPr>
          <w:rFonts w:hint="eastAsia" w:ascii="宋体" w:eastAsia="宋体"/>
          <w:b w:val="0"/>
          <w:color w:val="auto"/>
          <w:sz w:val="22"/>
          <w:szCs w:val="22"/>
        </w:rPr>
      </w:pPr>
      <w:r>
        <w:rPr>
          <w:rFonts w:hint="eastAsia" w:ascii="宋体" w:eastAsia="宋体"/>
          <w:b w:val="0"/>
          <w:color w:val="auto"/>
          <w:sz w:val="22"/>
          <w:szCs w:val="22"/>
        </w:rPr>
        <w:t>供应商全称（盖章）：</w:t>
      </w:r>
    </w:p>
    <w:p w14:paraId="0EEC441D">
      <w:pPr>
        <w:spacing w:line="360" w:lineRule="exact"/>
        <w:rPr>
          <w:rFonts w:hint="eastAsia" w:ascii="宋体" w:eastAsia="宋体"/>
          <w:b w:val="0"/>
          <w:color w:val="auto"/>
          <w:sz w:val="22"/>
          <w:szCs w:val="22"/>
        </w:rPr>
      </w:pPr>
      <w:r>
        <w:rPr>
          <w:rFonts w:hint="eastAsia" w:ascii="宋体" w:eastAsia="宋体"/>
          <w:b w:val="0"/>
          <w:color w:val="auto"/>
          <w:sz w:val="22"/>
          <w:szCs w:val="22"/>
        </w:rPr>
        <w:t>法定代表人或授权代表（签字或盖章）：</w:t>
      </w:r>
    </w:p>
    <w:p w14:paraId="1B35CC3B">
      <w:pPr>
        <w:spacing w:line="360" w:lineRule="exact"/>
        <w:rPr>
          <w:rFonts w:ascii="宋体" w:eastAsia="宋体"/>
          <w:b w:val="0"/>
          <w:color w:val="auto"/>
          <w:sz w:val="22"/>
          <w:szCs w:val="22"/>
          <w:lang w:val="zh-CN"/>
        </w:rPr>
      </w:pPr>
      <w:r>
        <w:rPr>
          <w:rFonts w:hint="eastAsia" w:ascii="宋体" w:eastAsia="宋体"/>
          <w:b w:val="0"/>
          <w:color w:val="auto"/>
          <w:sz w:val="22"/>
          <w:szCs w:val="22"/>
        </w:rPr>
        <w:t>日期：</w:t>
      </w:r>
    </w:p>
    <w:p w14:paraId="2E397D10">
      <w:pPr>
        <w:pStyle w:val="59"/>
        <w:spacing w:line="400" w:lineRule="exact"/>
        <w:rPr>
          <w:rFonts w:hint="eastAsia" w:ascii="宋体" w:hAnsi="宋体"/>
          <w:b w:val="0"/>
          <w:color w:val="auto"/>
          <w:sz w:val="22"/>
          <w:szCs w:val="22"/>
          <w:lang w:val="zh-CN"/>
        </w:rPr>
      </w:pPr>
    </w:p>
    <w:p w14:paraId="72BF5E1A">
      <w:pPr>
        <w:pStyle w:val="59"/>
        <w:rPr>
          <w:rFonts w:hint="eastAsia" w:ascii="宋体" w:hAnsi="宋体"/>
          <w:color w:val="auto"/>
        </w:rPr>
      </w:pPr>
    </w:p>
    <w:p w14:paraId="41FF08A5">
      <w:pPr>
        <w:pStyle w:val="59"/>
        <w:rPr>
          <w:rFonts w:hint="eastAsia" w:ascii="宋体" w:hAnsi="宋体"/>
          <w:color w:val="auto"/>
        </w:rPr>
      </w:pPr>
    </w:p>
    <w:p w14:paraId="6F414A89">
      <w:pPr>
        <w:pStyle w:val="59"/>
        <w:rPr>
          <w:rFonts w:hint="eastAsia" w:ascii="宋体" w:hAnsi="宋体"/>
          <w:color w:val="auto"/>
        </w:rPr>
      </w:pPr>
    </w:p>
    <w:p w14:paraId="52E3796A">
      <w:pPr>
        <w:pStyle w:val="59"/>
        <w:rPr>
          <w:rFonts w:hint="eastAsia" w:ascii="宋体" w:hAnsi="宋体"/>
          <w:color w:val="auto"/>
        </w:rPr>
      </w:pPr>
    </w:p>
    <w:p w14:paraId="2ECE958B">
      <w:pPr>
        <w:pStyle w:val="59"/>
        <w:rPr>
          <w:rFonts w:ascii="宋体" w:hAnsi="宋体"/>
          <w:color w:val="auto"/>
        </w:rPr>
      </w:pPr>
      <w:bookmarkStart w:id="107" w:name="_Toc534193045"/>
      <w:bookmarkStart w:id="108" w:name="_Toc161315983"/>
      <w:r>
        <w:rPr>
          <w:rFonts w:hint="eastAsia" w:ascii="宋体" w:hAnsi="宋体"/>
          <w:color w:val="auto"/>
        </w:rPr>
        <w:t>二、资信标部分格式</w:t>
      </w:r>
      <w:bookmarkEnd w:id="107"/>
      <w:bookmarkEnd w:id="108"/>
    </w:p>
    <w:p w14:paraId="3F8E883D">
      <w:pPr>
        <w:widowControl/>
        <w:spacing w:line="460" w:lineRule="atLeast"/>
        <w:jc w:val="left"/>
        <w:rPr>
          <w:rFonts w:ascii="宋体" w:eastAsia="宋体" w:cs="Times New Roman"/>
          <w:bCs w:val="0"/>
          <w:color w:val="auto"/>
          <w:sz w:val="22"/>
          <w:szCs w:val="22"/>
        </w:rPr>
      </w:pPr>
      <w:bookmarkStart w:id="109" w:name="_Toc493530215"/>
      <w:r>
        <w:rPr>
          <w:rFonts w:hint="eastAsia" w:ascii="宋体" w:eastAsia="宋体" w:cs="Times New Roman"/>
          <w:bCs w:val="0"/>
          <w:color w:val="auto"/>
          <w:sz w:val="22"/>
          <w:szCs w:val="22"/>
        </w:rPr>
        <w:t xml:space="preserve">附件三 </w:t>
      </w:r>
      <w:bookmarkEnd w:id="109"/>
      <w:r>
        <w:rPr>
          <w:rFonts w:hint="eastAsia" w:ascii="宋体" w:eastAsia="宋体" w:cs="Times New Roman"/>
          <w:bCs w:val="0"/>
          <w:color w:val="auto"/>
          <w:sz w:val="22"/>
          <w:szCs w:val="22"/>
        </w:rPr>
        <w:t>投标函</w:t>
      </w:r>
    </w:p>
    <w:p w14:paraId="722BF7D9">
      <w:pPr>
        <w:pStyle w:val="59"/>
        <w:rPr>
          <w:rFonts w:ascii="宋体" w:hAnsi="宋体"/>
          <w:color w:val="auto"/>
        </w:rPr>
      </w:pPr>
      <w:bookmarkStart w:id="110" w:name="_Toc511045481"/>
      <w:bookmarkStart w:id="111" w:name="_Toc161315984"/>
      <w:bookmarkStart w:id="112" w:name="_Toc528063949"/>
      <w:bookmarkStart w:id="113" w:name="_Toc527029934"/>
      <w:bookmarkStart w:id="114" w:name="_Toc534193047"/>
      <w:bookmarkStart w:id="115" w:name="_Toc518512534"/>
      <w:r>
        <w:rPr>
          <w:rFonts w:hint="eastAsia" w:ascii="宋体" w:hAnsi="宋体"/>
          <w:color w:val="auto"/>
        </w:rPr>
        <w:t>投  标</w:t>
      </w:r>
      <w:r>
        <w:rPr>
          <w:rFonts w:ascii="宋体" w:hAnsi="宋体"/>
          <w:color w:val="auto"/>
        </w:rPr>
        <w:t xml:space="preserve">  </w:t>
      </w:r>
      <w:r>
        <w:rPr>
          <w:rFonts w:hint="eastAsia" w:ascii="宋体" w:hAnsi="宋体"/>
          <w:color w:val="auto"/>
        </w:rPr>
        <w:t>函</w:t>
      </w:r>
      <w:bookmarkEnd w:id="110"/>
      <w:bookmarkEnd w:id="111"/>
      <w:bookmarkEnd w:id="112"/>
      <w:bookmarkEnd w:id="113"/>
      <w:bookmarkEnd w:id="114"/>
      <w:bookmarkEnd w:id="115"/>
    </w:p>
    <w:p w14:paraId="6B5A4BAF">
      <w:pPr>
        <w:autoSpaceDE w:val="0"/>
        <w:autoSpaceDN w:val="0"/>
        <w:adjustRightInd w:val="0"/>
        <w:snapToGrid w:val="0"/>
        <w:spacing w:line="480" w:lineRule="atLeast"/>
        <w:rPr>
          <w:rFonts w:ascii="宋体" w:eastAsia="宋体"/>
          <w:b w:val="0"/>
          <w:color w:val="auto"/>
          <w:sz w:val="22"/>
          <w:u w:val="single"/>
        </w:rPr>
      </w:pPr>
      <w:r>
        <w:rPr>
          <w:rFonts w:hint="eastAsia" w:ascii="宋体" w:eastAsia="宋体" w:cs="仿宋_GB2312"/>
          <w:b w:val="0"/>
          <w:color w:val="auto"/>
          <w:sz w:val="22"/>
          <w:u w:val="single"/>
          <w:lang w:val="zh-CN"/>
        </w:rPr>
        <w:t xml:space="preserve">  （采购人）   ：</w:t>
      </w:r>
    </w:p>
    <w:p w14:paraId="05D872FB">
      <w:pPr>
        <w:autoSpaceDE w:val="0"/>
        <w:autoSpaceDN w:val="0"/>
        <w:adjustRightInd w:val="0"/>
        <w:snapToGrid w:val="0"/>
        <w:spacing w:line="480" w:lineRule="atLeast"/>
        <w:rPr>
          <w:rFonts w:ascii="宋体" w:eastAsia="宋体" w:cs="仿宋_GB2312"/>
          <w:b w:val="0"/>
          <w:color w:val="auto"/>
          <w:sz w:val="22"/>
          <w:lang w:val="zh-CN"/>
        </w:rPr>
      </w:pPr>
      <w:r>
        <w:rPr>
          <w:rFonts w:ascii="宋体" w:eastAsia="宋体" w:cs="仿宋_GB2312"/>
          <w:b w:val="0"/>
          <w:color w:val="auto"/>
          <w:sz w:val="22"/>
          <w:lang w:val="zh-CN"/>
        </w:rPr>
        <w:t xml:space="preserve">    </w:t>
      </w:r>
      <w:r>
        <w:rPr>
          <w:rFonts w:ascii="宋体" w:eastAsia="宋体" w:cs="仿宋_GB2312"/>
          <w:b w:val="0"/>
          <w:color w:val="auto"/>
          <w:sz w:val="22"/>
          <w:u w:val="single"/>
          <w:lang w:val="zh-CN"/>
        </w:rPr>
        <w:t xml:space="preserve">                    </w:t>
      </w:r>
      <w:r>
        <w:rPr>
          <w:rFonts w:hint="eastAsia" w:ascii="宋体" w:eastAsia="宋体" w:cs="仿宋_GB2312"/>
          <w:b w:val="0"/>
          <w:color w:val="auto"/>
          <w:sz w:val="22"/>
          <w:lang w:val="zh-CN"/>
        </w:rPr>
        <w:t>（供应商全称）授权</w:t>
      </w:r>
      <w:r>
        <w:rPr>
          <w:rFonts w:ascii="宋体" w:eastAsia="宋体" w:cs="仿宋_GB2312"/>
          <w:b w:val="0"/>
          <w:color w:val="auto"/>
          <w:sz w:val="22"/>
          <w:u w:val="single"/>
          <w:lang w:val="zh-CN"/>
        </w:rPr>
        <w:t xml:space="preserve">              </w:t>
      </w:r>
      <w:r>
        <w:rPr>
          <w:rFonts w:ascii="宋体" w:eastAsia="宋体" w:cs="仿宋_GB2312"/>
          <w:b w:val="0"/>
          <w:color w:val="auto"/>
          <w:sz w:val="22"/>
          <w:lang w:val="zh-CN"/>
        </w:rPr>
        <w:t xml:space="preserve"> </w:t>
      </w:r>
      <w:r>
        <w:rPr>
          <w:rFonts w:hint="eastAsia" w:ascii="宋体" w:eastAsia="宋体" w:cs="仿宋_GB2312"/>
          <w:b w:val="0"/>
          <w:color w:val="auto"/>
          <w:sz w:val="22"/>
          <w:lang w:val="zh-CN"/>
        </w:rPr>
        <w:t>（授权代表名称）</w:t>
      </w:r>
      <w:r>
        <w:rPr>
          <w:rFonts w:ascii="宋体" w:eastAsia="宋体" w:cs="仿宋_GB2312"/>
          <w:b w:val="0"/>
          <w:color w:val="auto"/>
          <w:sz w:val="22"/>
          <w:u w:val="single"/>
          <w:lang w:val="zh-CN"/>
        </w:rPr>
        <w:t xml:space="preserve">         </w:t>
      </w:r>
      <w:r>
        <w:rPr>
          <w:rFonts w:hint="eastAsia" w:ascii="宋体" w:eastAsia="宋体" w:cs="仿宋_GB2312"/>
          <w:b w:val="0"/>
          <w:color w:val="auto"/>
          <w:sz w:val="22"/>
          <w:lang w:val="zh-CN"/>
        </w:rPr>
        <w:t>（职务、职称）为授权代表，参加贵方组织的</w:t>
      </w:r>
      <w:r>
        <w:rPr>
          <w:rFonts w:ascii="宋体" w:eastAsia="宋体" w:cs="仿宋_GB2312"/>
          <w:b w:val="0"/>
          <w:color w:val="auto"/>
          <w:sz w:val="22"/>
          <w:u w:val="single"/>
          <w:lang w:val="zh-CN"/>
        </w:rPr>
        <w:t xml:space="preserve">        </w:t>
      </w:r>
      <w:r>
        <w:rPr>
          <w:rFonts w:hint="eastAsia" w:ascii="宋体" w:eastAsia="宋体" w:cs="仿宋_GB2312"/>
          <w:b w:val="0"/>
          <w:color w:val="auto"/>
          <w:sz w:val="22"/>
          <w:u w:val="single"/>
          <w:lang w:val="zh-CN"/>
        </w:rPr>
        <w:t xml:space="preserve">    </w:t>
      </w:r>
      <w:r>
        <w:rPr>
          <w:rFonts w:ascii="宋体" w:eastAsia="宋体" w:cs="仿宋_GB2312"/>
          <w:b w:val="0"/>
          <w:color w:val="auto"/>
          <w:sz w:val="22"/>
          <w:u w:val="single"/>
          <w:lang w:val="zh-CN"/>
        </w:rPr>
        <w:t xml:space="preserve">   </w:t>
      </w:r>
      <w:r>
        <w:rPr>
          <w:rFonts w:hint="eastAsia" w:ascii="宋体" w:eastAsia="宋体" w:cs="仿宋_GB2312"/>
          <w:b w:val="0"/>
          <w:color w:val="auto"/>
          <w:sz w:val="22"/>
          <w:lang w:val="zh-CN"/>
        </w:rPr>
        <w:t xml:space="preserve">（招标项目名称）（括号内填投标编号） </w:t>
      </w:r>
      <w:r>
        <w:rPr>
          <w:rFonts w:hint="eastAsia" w:ascii="宋体" w:eastAsia="宋体" w:cs="仿宋_GB2312"/>
          <w:b w:val="0"/>
          <w:color w:val="auto"/>
          <w:sz w:val="22"/>
          <w:u w:val="single"/>
          <w:lang w:val="zh-CN"/>
        </w:rPr>
        <w:t xml:space="preserve">      </w:t>
      </w:r>
      <w:r>
        <w:rPr>
          <w:rFonts w:hint="eastAsia" w:ascii="宋体" w:eastAsia="宋体" w:cs="仿宋_GB2312"/>
          <w:b w:val="0"/>
          <w:color w:val="auto"/>
          <w:sz w:val="22"/>
          <w:lang w:val="zh-CN"/>
        </w:rPr>
        <w:t>招标的有关活动，并对该项目进行投标。为此：</w:t>
      </w:r>
      <w:r>
        <w:rPr>
          <w:rFonts w:ascii="宋体" w:eastAsia="宋体" w:cs="仿宋_GB2312"/>
          <w:b w:val="0"/>
          <w:color w:val="auto"/>
          <w:sz w:val="22"/>
          <w:lang w:val="zh-CN"/>
        </w:rPr>
        <w:t xml:space="preserve">    </w:t>
      </w:r>
    </w:p>
    <w:p w14:paraId="41A7CFCD">
      <w:pPr>
        <w:tabs>
          <w:tab w:val="left" w:pos="803"/>
        </w:tabs>
        <w:autoSpaceDE w:val="0"/>
        <w:autoSpaceDN w:val="0"/>
        <w:adjustRightInd w:val="0"/>
        <w:snapToGrid w:val="0"/>
        <w:spacing w:line="480" w:lineRule="atLeast"/>
        <w:ind w:left="443"/>
        <w:rPr>
          <w:rFonts w:ascii="宋体" w:eastAsia="宋体" w:cs="仿宋_GB2312"/>
          <w:b w:val="0"/>
          <w:color w:val="auto"/>
          <w:sz w:val="22"/>
          <w:lang w:val="zh-CN"/>
        </w:rPr>
      </w:pPr>
      <w:r>
        <w:rPr>
          <w:rFonts w:hint="eastAsia" w:ascii="宋体" w:eastAsia="宋体" w:cs="仿宋_GB2312"/>
          <w:b w:val="0"/>
          <w:color w:val="auto"/>
          <w:sz w:val="22"/>
          <w:lang w:val="zh-CN"/>
        </w:rPr>
        <w:t>1、提供投标须知规定的全部响应文件。</w:t>
      </w:r>
    </w:p>
    <w:p w14:paraId="70653843">
      <w:pPr>
        <w:autoSpaceDE w:val="0"/>
        <w:autoSpaceDN w:val="0"/>
        <w:adjustRightInd w:val="0"/>
        <w:snapToGrid w:val="0"/>
        <w:spacing w:line="480" w:lineRule="atLeast"/>
        <w:ind w:firstLine="450"/>
        <w:rPr>
          <w:rFonts w:ascii="宋体" w:eastAsia="宋体"/>
          <w:b w:val="0"/>
          <w:color w:val="auto"/>
          <w:sz w:val="22"/>
          <w:u w:val="single"/>
          <w:lang w:val="zh-CN"/>
        </w:rPr>
      </w:pPr>
      <w:bookmarkStart w:id="116" w:name="_Toc356545138"/>
      <w:r>
        <w:rPr>
          <w:rFonts w:hint="eastAsia" w:ascii="宋体" w:eastAsia="宋体" w:cs="仿宋_GB2312"/>
          <w:b w:val="0"/>
          <w:color w:val="auto"/>
          <w:sz w:val="22"/>
          <w:lang w:val="zh-CN"/>
        </w:rPr>
        <w:t>2、</w:t>
      </w:r>
      <w:r>
        <w:rPr>
          <w:rFonts w:hint="eastAsia" w:ascii="宋体" w:eastAsia="宋体"/>
          <w:b w:val="0"/>
          <w:color w:val="auto"/>
          <w:sz w:val="22"/>
          <w:lang w:val="zh-CN"/>
        </w:rPr>
        <w:t>我方对完工期承诺如下：</w:t>
      </w:r>
      <w:bookmarkEnd w:id="116"/>
      <w:r>
        <w:rPr>
          <w:rFonts w:hint="eastAsia" w:ascii="宋体" w:eastAsia="宋体"/>
          <w:b w:val="0"/>
          <w:color w:val="auto"/>
          <w:sz w:val="22"/>
          <w:u w:val="single"/>
        </w:rPr>
        <w:t>按招标文件要求完成本项目</w:t>
      </w:r>
      <w:r>
        <w:rPr>
          <w:rFonts w:hint="eastAsia" w:ascii="宋体" w:eastAsia="宋体"/>
          <w:b w:val="0"/>
          <w:color w:val="auto"/>
          <w:sz w:val="22"/>
          <w:u w:val="single"/>
          <w:lang w:val="zh-CN"/>
        </w:rPr>
        <w:t>。</w:t>
      </w:r>
    </w:p>
    <w:p w14:paraId="219ADE0E">
      <w:pPr>
        <w:autoSpaceDE w:val="0"/>
        <w:autoSpaceDN w:val="0"/>
        <w:adjustRightInd w:val="0"/>
        <w:snapToGrid w:val="0"/>
        <w:spacing w:line="480" w:lineRule="atLeast"/>
        <w:ind w:firstLine="450"/>
        <w:rPr>
          <w:rFonts w:ascii="宋体" w:eastAsia="宋体" w:cs="仿宋_GB2312"/>
          <w:b w:val="0"/>
          <w:color w:val="auto"/>
          <w:sz w:val="22"/>
          <w:lang w:val="zh-CN"/>
        </w:rPr>
      </w:pPr>
      <w:r>
        <w:rPr>
          <w:rFonts w:hint="eastAsia" w:ascii="宋体" w:eastAsia="宋体" w:cs="仿宋_GB2312"/>
          <w:b w:val="0"/>
          <w:color w:val="auto"/>
          <w:sz w:val="22"/>
          <w:lang w:val="zh-CN"/>
        </w:rPr>
        <w:t>3、保证遵守招标文件中的有关规定和收费标准。</w:t>
      </w:r>
    </w:p>
    <w:p w14:paraId="6D8F0905">
      <w:pPr>
        <w:autoSpaceDE w:val="0"/>
        <w:autoSpaceDN w:val="0"/>
        <w:adjustRightInd w:val="0"/>
        <w:snapToGrid w:val="0"/>
        <w:spacing w:line="480" w:lineRule="atLeast"/>
        <w:ind w:firstLine="465"/>
        <w:rPr>
          <w:rFonts w:ascii="宋体" w:eastAsia="宋体" w:cs="仿宋_GB2312"/>
          <w:b w:val="0"/>
          <w:color w:val="auto"/>
          <w:sz w:val="22"/>
          <w:lang w:val="zh-CN"/>
        </w:rPr>
      </w:pPr>
      <w:r>
        <w:rPr>
          <w:rFonts w:hint="eastAsia" w:ascii="宋体" w:eastAsia="宋体" w:cs="仿宋_GB2312"/>
          <w:b w:val="0"/>
          <w:color w:val="auto"/>
          <w:sz w:val="22"/>
          <w:lang w:val="zh-CN"/>
        </w:rPr>
        <w:t>4、保证忠实地执行采购人、成交供应商双方所签的合同，并承担合同规定的责任义务。</w:t>
      </w:r>
    </w:p>
    <w:p w14:paraId="18F6A2E1">
      <w:pPr>
        <w:autoSpaceDE w:val="0"/>
        <w:autoSpaceDN w:val="0"/>
        <w:adjustRightInd w:val="0"/>
        <w:snapToGrid w:val="0"/>
        <w:spacing w:line="480" w:lineRule="atLeast"/>
        <w:ind w:firstLine="465"/>
        <w:rPr>
          <w:rFonts w:ascii="宋体" w:eastAsia="宋体" w:cs="仿宋_GB2312"/>
          <w:b w:val="0"/>
          <w:color w:val="auto"/>
          <w:sz w:val="22"/>
          <w:lang w:val="zh-CN"/>
        </w:rPr>
      </w:pPr>
      <w:r>
        <w:rPr>
          <w:rFonts w:hint="eastAsia" w:ascii="宋体" w:eastAsia="宋体" w:cs="仿宋_GB2312"/>
          <w:b w:val="0"/>
          <w:color w:val="auto"/>
          <w:sz w:val="22"/>
          <w:lang w:val="zh-CN"/>
        </w:rPr>
        <w:t>5、供应商已详细审查全部招标文件，包括招标文件补充文件（如有）。我方完全理解并同意放弃对这方面有不明及误解的权力。如果招标文件有相互矛盾之处，我方同意按采购人的理解处理。</w:t>
      </w:r>
    </w:p>
    <w:p w14:paraId="38321718">
      <w:pPr>
        <w:autoSpaceDE w:val="0"/>
        <w:autoSpaceDN w:val="0"/>
        <w:adjustRightInd w:val="0"/>
        <w:snapToGrid w:val="0"/>
        <w:spacing w:line="480" w:lineRule="atLeast"/>
        <w:ind w:firstLine="450"/>
        <w:rPr>
          <w:rFonts w:ascii="宋体" w:eastAsia="宋体" w:cs="仿宋_GB2312"/>
          <w:b w:val="0"/>
          <w:color w:val="auto"/>
          <w:sz w:val="22"/>
          <w:lang w:val="zh-CN"/>
        </w:rPr>
      </w:pPr>
      <w:r>
        <w:rPr>
          <w:rFonts w:hint="eastAsia" w:ascii="宋体" w:eastAsia="宋体" w:cs="仿宋_GB2312"/>
          <w:b w:val="0"/>
          <w:color w:val="auto"/>
          <w:sz w:val="22"/>
          <w:lang w:val="zh-CN"/>
        </w:rPr>
        <w:t>6、愿意向贵方提供任何与该项投标有关的数据、情况和技术资料，完全理解贵方不一定接受最低价的投标或收到的任何投标。</w:t>
      </w:r>
    </w:p>
    <w:p w14:paraId="3B96815F">
      <w:pPr>
        <w:autoSpaceDE w:val="0"/>
        <w:autoSpaceDN w:val="0"/>
        <w:adjustRightInd w:val="0"/>
        <w:snapToGrid w:val="0"/>
        <w:spacing w:line="480" w:lineRule="atLeast"/>
        <w:ind w:firstLine="450"/>
        <w:rPr>
          <w:rFonts w:ascii="宋体" w:eastAsia="宋体" w:cs="仿宋_GB2312"/>
          <w:b w:val="0"/>
          <w:color w:val="auto"/>
          <w:sz w:val="22"/>
          <w:lang w:val="zh-CN"/>
        </w:rPr>
      </w:pPr>
      <w:r>
        <w:rPr>
          <w:rFonts w:hint="eastAsia" w:ascii="宋体" w:eastAsia="宋体" w:cs="仿宋_GB2312"/>
          <w:b w:val="0"/>
          <w:color w:val="auto"/>
          <w:sz w:val="22"/>
          <w:lang w:val="zh-CN"/>
        </w:rPr>
        <w:t>7、利益冲突：近三年内直至目前，我公司与本项目的采购人、采购代理机构没有任何的隶属关系。</w:t>
      </w:r>
    </w:p>
    <w:p w14:paraId="497E6E49">
      <w:pPr>
        <w:autoSpaceDE w:val="0"/>
        <w:autoSpaceDN w:val="0"/>
        <w:adjustRightInd w:val="0"/>
        <w:snapToGrid w:val="0"/>
        <w:spacing w:line="480" w:lineRule="atLeast"/>
        <w:ind w:firstLine="450"/>
        <w:rPr>
          <w:rFonts w:ascii="宋体" w:eastAsia="宋体" w:cs="仿宋_GB2312"/>
          <w:b w:val="0"/>
          <w:color w:val="auto"/>
          <w:sz w:val="22"/>
          <w:lang w:val="zh-CN"/>
        </w:rPr>
      </w:pPr>
      <w:r>
        <w:rPr>
          <w:rFonts w:hint="eastAsia" w:ascii="宋体" w:eastAsia="宋体" w:cs="仿宋_GB2312"/>
          <w:b w:val="0"/>
          <w:color w:val="auto"/>
          <w:sz w:val="22"/>
          <w:lang w:val="zh-CN"/>
        </w:rPr>
        <w:t>8、</w:t>
      </w:r>
      <w:r>
        <w:rPr>
          <w:rFonts w:hint="eastAsia" w:ascii="宋体" w:eastAsia="宋体"/>
          <w:b w:val="0"/>
          <w:color w:val="auto"/>
          <w:sz w:val="22"/>
        </w:rPr>
        <w:t>我单位没有被各地、各级财政部门限制参加政府采购活动或曾被各地、各级财政部门限制参加政府采购活动但已不在限制期内。</w:t>
      </w:r>
    </w:p>
    <w:p w14:paraId="0D7A241E">
      <w:pPr>
        <w:autoSpaceDE w:val="0"/>
        <w:autoSpaceDN w:val="0"/>
        <w:adjustRightInd w:val="0"/>
        <w:snapToGrid w:val="0"/>
        <w:spacing w:line="480" w:lineRule="atLeast"/>
        <w:ind w:firstLine="450"/>
        <w:rPr>
          <w:rFonts w:ascii="宋体" w:eastAsia="宋体" w:cs="仿宋_GB2312"/>
          <w:b w:val="0"/>
          <w:color w:val="auto"/>
          <w:sz w:val="22"/>
          <w:lang w:val="zh-CN"/>
        </w:rPr>
      </w:pPr>
      <w:r>
        <w:rPr>
          <w:rFonts w:hint="eastAsia" w:ascii="宋体" w:eastAsia="宋体" w:cs="仿宋_GB2312"/>
          <w:b w:val="0"/>
          <w:color w:val="auto"/>
          <w:sz w:val="22"/>
          <w:lang w:val="zh-CN"/>
        </w:rPr>
        <w:t>9、本投标自开标之日起90日历天内有效。</w:t>
      </w:r>
    </w:p>
    <w:p w14:paraId="6B8641D3">
      <w:pPr>
        <w:autoSpaceDE w:val="0"/>
        <w:autoSpaceDN w:val="0"/>
        <w:adjustRightInd w:val="0"/>
        <w:snapToGrid w:val="0"/>
        <w:spacing w:line="480" w:lineRule="atLeast"/>
        <w:ind w:firstLine="450"/>
        <w:rPr>
          <w:rFonts w:ascii="宋体" w:eastAsia="宋体" w:cs="仿宋_GB2312"/>
          <w:b w:val="0"/>
          <w:color w:val="auto"/>
          <w:sz w:val="22"/>
          <w:lang w:val="zh-CN"/>
        </w:rPr>
      </w:pPr>
      <w:r>
        <w:rPr>
          <w:rFonts w:hint="eastAsia" w:ascii="宋体" w:eastAsia="宋体" w:cs="仿宋_GB2312"/>
          <w:b w:val="0"/>
          <w:color w:val="auto"/>
          <w:sz w:val="22"/>
          <w:lang w:val="zh-CN"/>
        </w:rPr>
        <w:t>10、与本投标有关的一切往来通讯请寄：</w:t>
      </w:r>
    </w:p>
    <w:p w14:paraId="4B66783A">
      <w:pPr>
        <w:autoSpaceDE w:val="0"/>
        <w:autoSpaceDN w:val="0"/>
        <w:adjustRightInd w:val="0"/>
        <w:spacing w:line="440" w:lineRule="atLeast"/>
        <w:ind w:firstLine="442" w:firstLineChars="201"/>
        <w:rPr>
          <w:rFonts w:ascii="宋体" w:eastAsia="宋体" w:cs="Times New Roman"/>
          <w:b w:val="0"/>
          <w:color w:val="auto"/>
          <w:sz w:val="22"/>
          <w:szCs w:val="20"/>
          <w:lang w:val="zh-CN"/>
        </w:rPr>
      </w:pPr>
      <w:r>
        <w:rPr>
          <w:rFonts w:hint="eastAsia" w:ascii="宋体" w:eastAsia="宋体" w:cs="Times New Roman"/>
          <w:b w:val="0"/>
          <w:color w:val="auto"/>
          <w:sz w:val="22"/>
          <w:szCs w:val="20"/>
          <w:lang w:val="zh-CN"/>
        </w:rPr>
        <w:t>地址：</w:t>
      </w:r>
      <w:r>
        <w:rPr>
          <w:rFonts w:ascii="宋体" w:eastAsia="宋体" w:cs="Times New Roman"/>
          <w:b w:val="0"/>
          <w:color w:val="auto"/>
          <w:sz w:val="22"/>
          <w:szCs w:val="20"/>
          <w:lang w:val="zh-CN"/>
        </w:rPr>
        <w:t xml:space="preserve">                                 </w:t>
      </w:r>
    </w:p>
    <w:p w14:paraId="33A91F54">
      <w:pPr>
        <w:autoSpaceDE w:val="0"/>
        <w:autoSpaceDN w:val="0"/>
        <w:adjustRightInd w:val="0"/>
        <w:spacing w:line="440" w:lineRule="atLeast"/>
        <w:ind w:firstLine="442" w:firstLineChars="201"/>
        <w:rPr>
          <w:rFonts w:ascii="宋体" w:eastAsia="宋体" w:cs="Times New Roman"/>
          <w:b w:val="0"/>
          <w:color w:val="auto"/>
          <w:sz w:val="22"/>
          <w:szCs w:val="20"/>
          <w:lang w:val="zh-CN"/>
        </w:rPr>
      </w:pPr>
      <w:r>
        <w:rPr>
          <w:rFonts w:hint="eastAsia" w:ascii="宋体" w:eastAsia="宋体" w:cs="Times New Roman"/>
          <w:b w:val="0"/>
          <w:color w:val="auto"/>
          <w:sz w:val="22"/>
          <w:szCs w:val="20"/>
          <w:lang w:val="zh-CN"/>
        </w:rPr>
        <w:t>邮编：</w:t>
      </w:r>
      <w:r>
        <w:rPr>
          <w:rFonts w:ascii="宋体" w:eastAsia="宋体" w:cs="Times New Roman"/>
          <w:b w:val="0"/>
          <w:color w:val="auto"/>
          <w:sz w:val="22"/>
          <w:szCs w:val="20"/>
          <w:u w:val="single"/>
          <w:lang w:val="zh-CN"/>
        </w:rPr>
        <w:t xml:space="preserve">               </w:t>
      </w:r>
      <w:r>
        <w:rPr>
          <w:rFonts w:hint="eastAsia" w:ascii="宋体" w:eastAsia="宋体" w:cs="Times New Roman"/>
          <w:b w:val="0"/>
          <w:color w:val="auto"/>
          <w:sz w:val="22"/>
          <w:szCs w:val="20"/>
          <w:lang w:val="zh-CN"/>
        </w:rPr>
        <w:t>电话：</w:t>
      </w:r>
      <w:r>
        <w:rPr>
          <w:rFonts w:ascii="宋体" w:eastAsia="宋体" w:cs="Times New Roman"/>
          <w:b w:val="0"/>
          <w:color w:val="auto"/>
          <w:sz w:val="22"/>
          <w:szCs w:val="20"/>
          <w:u w:val="single"/>
          <w:lang w:val="zh-CN"/>
        </w:rPr>
        <w:t xml:space="preserve">                 </w:t>
      </w:r>
      <w:r>
        <w:rPr>
          <w:rFonts w:hint="eastAsia" w:ascii="宋体" w:eastAsia="宋体" w:cs="Times New Roman"/>
          <w:b w:val="0"/>
          <w:color w:val="auto"/>
          <w:sz w:val="22"/>
          <w:szCs w:val="20"/>
          <w:lang w:val="zh-CN"/>
        </w:rPr>
        <w:t>传真：</w:t>
      </w:r>
      <w:r>
        <w:rPr>
          <w:rFonts w:ascii="宋体" w:eastAsia="宋体" w:cs="Times New Roman"/>
          <w:b w:val="0"/>
          <w:color w:val="auto"/>
          <w:sz w:val="22"/>
          <w:szCs w:val="20"/>
          <w:lang w:val="zh-CN"/>
        </w:rPr>
        <w:t xml:space="preserve">                 </w:t>
      </w:r>
    </w:p>
    <w:p w14:paraId="08BDD58C">
      <w:pPr>
        <w:autoSpaceDE w:val="0"/>
        <w:autoSpaceDN w:val="0"/>
        <w:adjustRightInd w:val="0"/>
        <w:snapToGrid w:val="0"/>
        <w:spacing w:line="480" w:lineRule="atLeast"/>
        <w:ind w:firstLine="1980" w:firstLineChars="900"/>
        <w:rPr>
          <w:rFonts w:hint="eastAsia" w:ascii="宋体" w:eastAsia="宋体" w:cs="仿宋_GB2312"/>
          <w:b w:val="0"/>
          <w:color w:val="auto"/>
          <w:sz w:val="22"/>
          <w:lang w:val="zh-CN"/>
        </w:rPr>
      </w:pPr>
    </w:p>
    <w:p w14:paraId="33873A94">
      <w:pPr>
        <w:autoSpaceDE w:val="0"/>
        <w:autoSpaceDN w:val="0"/>
        <w:adjustRightInd w:val="0"/>
        <w:spacing w:line="440" w:lineRule="atLeast"/>
        <w:ind w:firstLine="442" w:firstLineChars="201"/>
        <w:rPr>
          <w:rFonts w:ascii="宋体" w:eastAsia="宋体" w:cs="Times New Roman"/>
          <w:b w:val="0"/>
          <w:color w:val="auto"/>
          <w:sz w:val="22"/>
          <w:szCs w:val="20"/>
          <w:lang w:val="zh-CN"/>
        </w:rPr>
      </w:pPr>
      <w:r>
        <w:rPr>
          <w:rFonts w:hint="eastAsia" w:ascii="宋体" w:eastAsia="宋体" w:cs="Times New Roman"/>
          <w:b w:val="0"/>
          <w:color w:val="auto"/>
          <w:sz w:val="22"/>
          <w:szCs w:val="20"/>
          <w:lang w:val="zh-CN"/>
        </w:rPr>
        <w:t>供应商全称（盖章）：</w:t>
      </w:r>
    </w:p>
    <w:p w14:paraId="4F3112D7">
      <w:pPr>
        <w:autoSpaceDE w:val="0"/>
        <w:autoSpaceDN w:val="0"/>
        <w:adjustRightInd w:val="0"/>
        <w:spacing w:line="440" w:lineRule="atLeast"/>
        <w:ind w:firstLine="442" w:firstLineChars="201"/>
        <w:rPr>
          <w:rFonts w:ascii="宋体" w:eastAsia="宋体" w:cs="Times New Roman"/>
          <w:b w:val="0"/>
          <w:color w:val="auto"/>
          <w:sz w:val="22"/>
          <w:szCs w:val="20"/>
          <w:lang w:val="zh-CN"/>
        </w:rPr>
      </w:pPr>
      <w:r>
        <w:rPr>
          <w:rFonts w:hint="eastAsia" w:ascii="宋体" w:eastAsia="宋体" w:cs="Times New Roman"/>
          <w:b w:val="0"/>
          <w:color w:val="auto"/>
          <w:sz w:val="22"/>
          <w:szCs w:val="20"/>
          <w:lang w:val="zh-CN"/>
        </w:rPr>
        <w:t>法定代表人或授权代表（签字或盖章）：</w:t>
      </w:r>
    </w:p>
    <w:p w14:paraId="0D7A77DA">
      <w:pPr>
        <w:autoSpaceDE w:val="0"/>
        <w:autoSpaceDN w:val="0"/>
        <w:adjustRightInd w:val="0"/>
        <w:snapToGrid w:val="0"/>
        <w:spacing w:line="480" w:lineRule="atLeast"/>
        <w:ind w:firstLine="440" w:firstLineChars="200"/>
        <w:jc w:val="left"/>
        <w:rPr>
          <w:rFonts w:hint="eastAsia" w:ascii="宋体" w:eastAsia="宋体" w:cs="Times New Roman"/>
          <w:b w:val="0"/>
          <w:color w:val="auto"/>
          <w:sz w:val="22"/>
          <w:szCs w:val="20"/>
          <w:lang w:val="zh-CN"/>
        </w:rPr>
      </w:pPr>
      <w:r>
        <w:rPr>
          <w:rFonts w:hint="eastAsia" w:ascii="宋体" w:eastAsia="宋体" w:cs="Times New Roman"/>
          <w:b w:val="0"/>
          <w:color w:val="auto"/>
          <w:sz w:val="22"/>
          <w:szCs w:val="20"/>
          <w:lang w:val="zh-CN"/>
        </w:rPr>
        <w:t>日期：</w:t>
      </w:r>
    </w:p>
    <w:p w14:paraId="3A2984FE">
      <w:pPr>
        <w:pStyle w:val="61"/>
        <w:rPr>
          <w:lang w:val="zh-CN"/>
        </w:rPr>
      </w:pPr>
    </w:p>
    <w:p w14:paraId="6CF6E77C">
      <w:pPr>
        <w:widowControl/>
        <w:spacing w:line="460" w:lineRule="atLeast"/>
        <w:jc w:val="left"/>
        <w:rPr>
          <w:rFonts w:ascii="宋体" w:eastAsia="宋体" w:cs="Times New Roman"/>
          <w:bCs w:val="0"/>
          <w:color w:val="auto"/>
          <w:sz w:val="22"/>
          <w:szCs w:val="22"/>
        </w:rPr>
      </w:pPr>
      <w:r>
        <w:rPr>
          <w:rFonts w:hint="eastAsia" w:ascii="宋体" w:eastAsia="宋体" w:cs="Times New Roman"/>
          <w:bCs w:val="0"/>
          <w:color w:val="auto"/>
          <w:sz w:val="22"/>
          <w:szCs w:val="22"/>
        </w:rPr>
        <w:t>附件四 法定代表人授权书</w:t>
      </w:r>
    </w:p>
    <w:p w14:paraId="026E1457">
      <w:pPr>
        <w:pStyle w:val="59"/>
        <w:rPr>
          <w:rFonts w:ascii="宋体" w:hAnsi="宋体"/>
          <w:color w:val="auto"/>
        </w:rPr>
      </w:pPr>
      <w:bookmarkStart w:id="117" w:name="_Toc527029936"/>
      <w:bookmarkStart w:id="118" w:name="_Toc438150553"/>
      <w:bookmarkStart w:id="119" w:name="_Toc459361857"/>
      <w:bookmarkStart w:id="120" w:name="_Toc402361081"/>
      <w:bookmarkStart w:id="121" w:name="_Toc161315985"/>
      <w:bookmarkStart w:id="122" w:name="_Toc402360964"/>
      <w:bookmarkStart w:id="123" w:name="_Toc534193049"/>
      <w:bookmarkStart w:id="124" w:name="_Toc511045483"/>
      <w:bookmarkStart w:id="125" w:name="_Toc491606420"/>
      <w:bookmarkStart w:id="126" w:name="_Toc430717503"/>
      <w:bookmarkStart w:id="127" w:name="_Toc427581337"/>
      <w:bookmarkStart w:id="128" w:name="_Toc528063951"/>
      <w:bookmarkStart w:id="129" w:name="_Toc518512536"/>
      <w:bookmarkStart w:id="130" w:name="_Toc410055446"/>
      <w:bookmarkStart w:id="131" w:name="_Toc459450868"/>
      <w:bookmarkStart w:id="132" w:name="_Toc496618934"/>
      <w:bookmarkStart w:id="133" w:name="_Toc404262445"/>
      <w:r>
        <w:rPr>
          <w:rFonts w:hint="eastAsia" w:ascii="宋体" w:hAnsi="宋体"/>
          <w:color w:val="auto"/>
        </w:rPr>
        <w:t>法定代表人授权书</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30353A04">
      <w:pPr>
        <w:spacing w:line="480" w:lineRule="auto"/>
        <w:rPr>
          <w:rFonts w:hint="eastAsia" w:ascii="宋体" w:eastAsia="宋体"/>
          <w:b w:val="0"/>
          <w:color w:val="auto"/>
          <w:sz w:val="22"/>
          <w:szCs w:val="22"/>
        </w:rPr>
      </w:pPr>
      <w:r>
        <w:rPr>
          <w:rFonts w:hint="eastAsia" w:ascii="宋体" w:eastAsia="宋体"/>
          <w:b w:val="0"/>
          <w:color w:val="auto"/>
          <w:sz w:val="22"/>
          <w:szCs w:val="22"/>
          <w:u w:val="single"/>
        </w:rPr>
        <w:t>（采购人名称）</w:t>
      </w:r>
      <w:r>
        <w:rPr>
          <w:rFonts w:hint="eastAsia" w:ascii="宋体" w:eastAsia="宋体"/>
          <w:b w:val="0"/>
          <w:color w:val="auto"/>
          <w:sz w:val="22"/>
          <w:szCs w:val="22"/>
          <w:lang w:val="zh-CN"/>
        </w:rPr>
        <w:t>：</w:t>
      </w:r>
    </w:p>
    <w:p w14:paraId="1FFD328D">
      <w:pPr>
        <w:spacing w:line="480" w:lineRule="auto"/>
        <w:ind w:firstLine="440" w:firstLineChars="200"/>
        <w:rPr>
          <w:rFonts w:hint="eastAsia" w:ascii="宋体" w:eastAsia="宋体"/>
          <w:b w:val="0"/>
          <w:color w:val="auto"/>
          <w:sz w:val="22"/>
          <w:szCs w:val="22"/>
        </w:rPr>
      </w:pPr>
      <w:r>
        <w:rPr>
          <w:rFonts w:hint="eastAsia" w:ascii="宋体" w:eastAsia="宋体"/>
          <w:b w:val="0"/>
          <w:color w:val="auto"/>
          <w:sz w:val="22"/>
          <w:szCs w:val="22"/>
        </w:rPr>
        <w:t>本授权委托书声明：我</w:t>
      </w:r>
      <w:r>
        <w:rPr>
          <w:rFonts w:hint="eastAsia" w:ascii="宋体" w:eastAsia="宋体"/>
          <w:b w:val="0"/>
          <w:color w:val="auto"/>
          <w:sz w:val="22"/>
          <w:szCs w:val="22"/>
          <w:u w:val="single"/>
        </w:rPr>
        <w:t xml:space="preserve">   （法定代表人姓名）   </w:t>
      </w:r>
      <w:r>
        <w:rPr>
          <w:rFonts w:hint="eastAsia" w:ascii="宋体" w:eastAsia="宋体"/>
          <w:b w:val="0"/>
          <w:color w:val="auto"/>
          <w:sz w:val="22"/>
          <w:szCs w:val="22"/>
        </w:rPr>
        <w:t>系</w:t>
      </w:r>
      <w:r>
        <w:rPr>
          <w:rFonts w:hint="eastAsia" w:ascii="宋体" w:eastAsia="宋体"/>
          <w:b w:val="0"/>
          <w:color w:val="auto"/>
          <w:sz w:val="22"/>
          <w:szCs w:val="22"/>
          <w:u w:val="single"/>
        </w:rPr>
        <w:t xml:space="preserve">   （供 应 商 名 称）  </w:t>
      </w:r>
      <w:r>
        <w:rPr>
          <w:rFonts w:hint="eastAsia" w:ascii="宋体" w:eastAsia="宋体"/>
          <w:b w:val="0"/>
          <w:color w:val="auto"/>
          <w:sz w:val="22"/>
          <w:szCs w:val="22"/>
        </w:rPr>
        <w:t>的法定代表人，现授权委托</w:t>
      </w:r>
      <w:r>
        <w:rPr>
          <w:rFonts w:hint="eastAsia" w:ascii="宋体" w:eastAsia="宋体"/>
          <w:b w:val="0"/>
          <w:color w:val="auto"/>
          <w:sz w:val="22"/>
          <w:szCs w:val="22"/>
          <w:u w:val="single"/>
        </w:rPr>
        <w:t xml:space="preserve">  （单 位 名 称）   </w:t>
      </w:r>
      <w:r>
        <w:rPr>
          <w:rFonts w:hint="eastAsia" w:ascii="宋体" w:eastAsia="宋体"/>
          <w:b w:val="0"/>
          <w:color w:val="auto"/>
          <w:sz w:val="22"/>
          <w:szCs w:val="22"/>
        </w:rPr>
        <w:t>的</w:t>
      </w:r>
      <w:r>
        <w:rPr>
          <w:rFonts w:hint="eastAsia" w:ascii="宋体" w:eastAsia="宋体"/>
          <w:b w:val="0"/>
          <w:color w:val="auto"/>
          <w:sz w:val="22"/>
          <w:szCs w:val="22"/>
          <w:u w:val="single"/>
        </w:rPr>
        <w:t xml:space="preserve">  （授权代表姓名）  </w:t>
      </w:r>
      <w:r>
        <w:rPr>
          <w:rFonts w:hint="eastAsia" w:ascii="宋体" w:eastAsia="宋体"/>
          <w:b w:val="0"/>
          <w:color w:val="auto"/>
          <w:sz w:val="22"/>
          <w:szCs w:val="22"/>
        </w:rPr>
        <w:t>为我公司法定代表人授权代表，参加贵处组织的</w:t>
      </w:r>
      <w:r>
        <w:rPr>
          <w:rFonts w:hint="eastAsia" w:ascii="宋体" w:eastAsia="宋体"/>
          <w:b w:val="0"/>
          <w:color w:val="auto"/>
          <w:sz w:val="22"/>
          <w:szCs w:val="22"/>
          <w:u w:val="single"/>
        </w:rPr>
        <w:t xml:space="preserve">  （招标项目名称，括号中填写项目编号）  </w:t>
      </w:r>
      <w:r>
        <w:rPr>
          <w:rFonts w:hint="eastAsia" w:ascii="宋体" w:eastAsia="宋体"/>
          <w:b w:val="0"/>
          <w:color w:val="auto"/>
          <w:sz w:val="22"/>
          <w:szCs w:val="22"/>
        </w:rPr>
        <w:t>项目投标，全权处理本次招投标活动中的一切事宜，我承认授权代表全权代表我所签署的本项目的招标文件的内容。</w:t>
      </w:r>
    </w:p>
    <w:p w14:paraId="2BE3218E">
      <w:pPr>
        <w:spacing w:line="480" w:lineRule="auto"/>
        <w:ind w:firstLine="440" w:firstLineChars="200"/>
        <w:rPr>
          <w:rFonts w:hint="eastAsia" w:ascii="宋体" w:eastAsia="宋体"/>
          <w:b w:val="0"/>
          <w:color w:val="auto"/>
          <w:sz w:val="22"/>
          <w:szCs w:val="22"/>
        </w:rPr>
      </w:pPr>
      <w:r>
        <w:rPr>
          <w:rFonts w:hint="eastAsia" w:ascii="宋体" w:eastAsia="宋体"/>
          <w:b w:val="0"/>
          <w:color w:val="auto"/>
          <w:sz w:val="22"/>
          <w:szCs w:val="22"/>
        </w:rPr>
        <w:t>授权代表无转授权，特此授权</w:t>
      </w:r>
    </w:p>
    <w:p w14:paraId="30F41479">
      <w:pPr>
        <w:spacing w:line="360" w:lineRule="auto"/>
        <w:ind w:left="1260"/>
        <w:rPr>
          <w:rFonts w:hint="eastAsia" w:ascii="宋体" w:eastAsia="宋体"/>
          <w:b w:val="0"/>
          <w:color w:val="auto"/>
          <w:sz w:val="22"/>
          <w:szCs w:val="22"/>
        </w:rPr>
      </w:pPr>
    </w:p>
    <w:p w14:paraId="2B5E797F">
      <w:pPr>
        <w:spacing w:line="480" w:lineRule="auto"/>
        <w:ind w:left="2100" w:leftChars="1000" w:firstLine="440" w:firstLineChars="200"/>
        <w:rPr>
          <w:rFonts w:hint="eastAsia" w:ascii="宋体" w:eastAsia="宋体"/>
          <w:b w:val="0"/>
          <w:color w:val="auto"/>
          <w:sz w:val="22"/>
          <w:szCs w:val="22"/>
          <w:u w:val="single"/>
        </w:rPr>
      </w:pPr>
      <w:r>
        <w:rPr>
          <w:rFonts w:hint="eastAsia" w:ascii="宋体" w:eastAsia="宋体"/>
          <w:b w:val="0"/>
          <w:color w:val="auto"/>
          <w:sz w:val="22"/>
          <w:szCs w:val="22"/>
        </w:rPr>
        <w:t>授权代表：</w:t>
      </w:r>
      <w:r>
        <w:rPr>
          <w:rFonts w:hint="eastAsia" w:ascii="宋体" w:eastAsia="宋体"/>
          <w:b w:val="0"/>
          <w:color w:val="auto"/>
          <w:sz w:val="22"/>
          <w:szCs w:val="22"/>
          <w:u w:val="single"/>
        </w:rPr>
        <w:t xml:space="preserve">   （签字）  </w:t>
      </w:r>
      <w:r>
        <w:rPr>
          <w:rFonts w:hint="eastAsia" w:ascii="宋体" w:eastAsia="宋体"/>
          <w:b w:val="0"/>
          <w:color w:val="auto"/>
          <w:sz w:val="22"/>
          <w:szCs w:val="22"/>
        </w:rPr>
        <w:t xml:space="preserve"> 性别 ：</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w:t>
      </w:r>
    </w:p>
    <w:p w14:paraId="377A0A17">
      <w:pPr>
        <w:spacing w:line="480" w:lineRule="auto"/>
        <w:ind w:left="2100" w:leftChars="1000" w:firstLine="440" w:firstLineChars="200"/>
        <w:rPr>
          <w:rFonts w:hint="eastAsia" w:ascii="宋体" w:eastAsia="宋体"/>
          <w:b w:val="0"/>
          <w:color w:val="auto"/>
          <w:sz w:val="22"/>
          <w:szCs w:val="22"/>
          <w:u w:val="single"/>
        </w:rPr>
      </w:pPr>
      <w:r>
        <w:rPr>
          <w:rFonts w:hint="eastAsia" w:ascii="宋体" w:eastAsia="宋体"/>
          <w:b w:val="0"/>
          <w:color w:val="auto"/>
          <w:sz w:val="22"/>
          <w:szCs w:val="22"/>
        </w:rPr>
        <w:t>职务：</w:t>
      </w:r>
      <w:r>
        <w:rPr>
          <w:rFonts w:hint="eastAsia" w:ascii="宋体" w:eastAsia="宋体"/>
          <w:b w:val="0"/>
          <w:color w:val="auto"/>
          <w:sz w:val="22"/>
          <w:szCs w:val="22"/>
          <w:u w:val="single"/>
        </w:rPr>
        <w:t xml:space="preserve">                  </w:t>
      </w:r>
      <w:r>
        <w:rPr>
          <w:rFonts w:hint="eastAsia" w:ascii="宋体" w:eastAsia="宋体"/>
          <w:b w:val="0"/>
          <w:color w:val="auto"/>
          <w:sz w:val="22"/>
          <w:szCs w:val="22"/>
        </w:rPr>
        <w:t>年龄：</w:t>
      </w:r>
      <w:r>
        <w:rPr>
          <w:rFonts w:hint="eastAsia" w:ascii="宋体" w:eastAsia="宋体"/>
          <w:b w:val="0"/>
          <w:color w:val="auto"/>
          <w:sz w:val="22"/>
          <w:szCs w:val="22"/>
          <w:u w:val="single"/>
        </w:rPr>
        <w:t xml:space="preserve">                        </w:t>
      </w:r>
    </w:p>
    <w:p w14:paraId="5631B371">
      <w:pPr>
        <w:spacing w:line="480" w:lineRule="auto"/>
        <w:ind w:left="2100" w:leftChars="1000" w:firstLine="440" w:firstLineChars="200"/>
        <w:rPr>
          <w:rFonts w:hint="eastAsia" w:ascii="宋体" w:eastAsia="宋体"/>
          <w:b w:val="0"/>
          <w:color w:val="auto"/>
          <w:sz w:val="22"/>
          <w:szCs w:val="22"/>
          <w:u w:val="single"/>
        </w:rPr>
      </w:pPr>
      <w:r>
        <w:rPr>
          <w:rFonts w:hint="eastAsia" w:ascii="宋体" w:eastAsia="宋体"/>
          <w:b w:val="0"/>
          <w:color w:val="auto"/>
          <w:sz w:val="22"/>
          <w:szCs w:val="22"/>
        </w:rPr>
        <w:t>详细通讯地址：</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邮政编码：</w:t>
      </w:r>
      <w:r>
        <w:rPr>
          <w:rFonts w:hint="eastAsia" w:ascii="宋体" w:eastAsia="宋体"/>
          <w:b w:val="0"/>
          <w:color w:val="auto"/>
          <w:sz w:val="22"/>
          <w:szCs w:val="22"/>
          <w:u w:val="single"/>
        </w:rPr>
        <w:t xml:space="preserve">           </w:t>
      </w:r>
    </w:p>
    <w:p w14:paraId="1FDD955D">
      <w:pPr>
        <w:spacing w:line="480" w:lineRule="auto"/>
        <w:ind w:left="1" w:firstLine="2510" w:firstLineChars="1141"/>
        <w:rPr>
          <w:rFonts w:hint="eastAsia" w:ascii="宋体" w:eastAsia="宋体"/>
          <w:b w:val="0"/>
          <w:color w:val="auto"/>
          <w:sz w:val="22"/>
          <w:szCs w:val="22"/>
          <w:u w:val="single"/>
        </w:rPr>
      </w:pPr>
      <w:r>
        <w:rPr>
          <w:rFonts w:hint="eastAsia" w:ascii="宋体" w:eastAsia="宋体"/>
          <w:b w:val="0"/>
          <w:color w:val="auto"/>
          <w:sz w:val="22"/>
          <w:szCs w:val="22"/>
        </w:rPr>
        <w:t>电话：</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 传真：</w:t>
      </w:r>
      <w:r>
        <w:rPr>
          <w:rFonts w:hint="eastAsia" w:ascii="宋体" w:eastAsia="宋体"/>
          <w:b w:val="0"/>
          <w:color w:val="auto"/>
          <w:sz w:val="22"/>
          <w:szCs w:val="22"/>
          <w:u w:val="single"/>
        </w:rPr>
        <w:t xml:space="preserve">                      </w:t>
      </w:r>
    </w:p>
    <w:p w14:paraId="13BCF1B7">
      <w:pPr>
        <w:spacing w:line="480" w:lineRule="auto"/>
        <w:ind w:left="1" w:firstLine="422" w:firstLineChars="192"/>
        <w:rPr>
          <w:rFonts w:hint="eastAsia" w:ascii="宋体" w:eastAsia="宋体"/>
          <w:b w:val="0"/>
          <w:color w:val="auto"/>
          <w:sz w:val="22"/>
          <w:szCs w:val="22"/>
        </w:rPr>
      </w:pPr>
      <w:r>
        <w:rPr>
          <w:rFonts w:hint="eastAsia" w:ascii="宋体" w:eastAsia="宋体"/>
          <w:b w:val="0"/>
          <w:color w:val="auto"/>
          <w:sz w:val="22"/>
          <w:szCs w:val="22"/>
        </w:rPr>
        <w:t xml:space="preserve">                   投标人：</w:t>
      </w:r>
      <w:r>
        <w:rPr>
          <w:rFonts w:hint="eastAsia" w:ascii="宋体" w:eastAsia="宋体"/>
          <w:b w:val="0"/>
          <w:color w:val="auto"/>
          <w:sz w:val="22"/>
          <w:szCs w:val="22"/>
          <w:u w:val="single"/>
        </w:rPr>
        <w:t xml:space="preserve">                                      （盖章）</w:t>
      </w:r>
    </w:p>
    <w:p w14:paraId="79103295">
      <w:pPr>
        <w:spacing w:line="480" w:lineRule="auto"/>
        <w:ind w:left="2100" w:right="440"/>
        <w:jc w:val="center"/>
        <w:rPr>
          <w:rFonts w:hint="eastAsia" w:ascii="宋体" w:eastAsia="宋体"/>
          <w:b w:val="0"/>
          <w:color w:val="auto"/>
          <w:sz w:val="22"/>
          <w:szCs w:val="22"/>
        </w:rPr>
      </w:pPr>
      <w:r>
        <w:rPr>
          <w:rFonts w:hint="eastAsia" w:ascii="宋体" w:eastAsia="宋体"/>
          <w:b w:val="0"/>
          <w:color w:val="auto"/>
          <w:sz w:val="22"/>
          <w:szCs w:val="22"/>
        </w:rPr>
        <w:t xml:space="preserve">   法定代表人：</w:t>
      </w:r>
      <w:r>
        <w:rPr>
          <w:rFonts w:hint="eastAsia" w:ascii="宋体" w:eastAsia="宋体"/>
          <w:b w:val="0"/>
          <w:color w:val="auto"/>
          <w:sz w:val="22"/>
          <w:szCs w:val="22"/>
          <w:u w:val="single"/>
        </w:rPr>
        <w:t xml:space="preserve">                            （签字或盖章）</w:t>
      </w:r>
    </w:p>
    <w:p w14:paraId="5943BFE2">
      <w:pPr>
        <w:spacing w:line="480" w:lineRule="auto"/>
        <w:ind w:right="440" w:firstLine="3300" w:firstLineChars="1500"/>
        <w:jc w:val="right"/>
        <w:rPr>
          <w:rFonts w:hint="eastAsia" w:ascii="宋体" w:eastAsia="宋体"/>
          <w:b w:val="0"/>
          <w:color w:val="auto"/>
          <w:sz w:val="22"/>
          <w:szCs w:val="22"/>
        </w:rPr>
      </w:pPr>
      <w:r>
        <w:rPr>
          <w:rFonts w:hint="eastAsia" w:ascii="宋体" w:eastAsia="宋体"/>
          <w:b w:val="0"/>
          <w:color w:val="auto"/>
          <w:sz w:val="22"/>
          <w:szCs w:val="22"/>
        </w:rPr>
        <w:t>授权委托日期：</w:t>
      </w:r>
      <w:r>
        <w:rPr>
          <w:rFonts w:hint="eastAsia" w:ascii="宋体" w:eastAsia="宋体"/>
          <w:b w:val="0"/>
          <w:color w:val="auto"/>
          <w:sz w:val="22"/>
          <w:szCs w:val="22"/>
          <w:u w:val="single"/>
        </w:rPr>
        <w:t xml:space="preserve">     </w:t>
      </w:r>
      <w:r>
        <w:rPr>
          <w:rFonts w:hint="eastAsia" w:ascii="宋体" w:eastAsia="宋体"/>
          <w:b w:val="0"/>
          <w:color w:val="auto"/>
          <w:sz w:val="22"/>
          <w:szCs w:val="22"/>
        </w:rPr>
        <w:t xml:space="preserve">年 </w:t>
      </w:r>
      <w:r>
        <w:rPr>
          <w:rFonts w:hint="eastAsia" w:ascii="宋体" w:eastAsia="宋体"/>
          <w:b w:val="0"/>
          <w:color w:val="auto"/>
          <w:sz w:val="22"/>
          <w:szCs w:val="22"/>
          <w:u w:val="single"/>
        </w:rPr>
        <w:t xml:space="preserve">    </w:t>
      </w:r>
      <w:r>
        <w:rPr>
          <w:rFonts w:hint="eastAsia" w:ascii="宋体" w:eastAsia="宋体"/>
          <w:b w:val="0"/>
          <w:color w:val="auto"/>
          <w:sz w:val="22"/>
          <w:szCs w:val="22"/>
        </w:rPr>
        <w:t>月</w:t>
      </w:r>
      <w:r>
        <w:rPr>
          <w:rFonts w:hint="eastAsia" w:ascii="宋体" w:eastAsia="宋体"/>
          <w:b w:val="0"/>
          <w:color w:val="auto"/>
          <w:sz w:val="22"/>
          <w:szCs w:val="22"/>
          <w:u w:val="single"/>
        </w:rPr>
        <w:t xml:space="preserve">     </w:t>
      </w:r>
      <w:r>
        <w:rPr>
          <w:rFonts w:hint="eastAsia" w:ascii="宋体" w:eastAsia="宋体"/>
          <w:b w:val="0"/>
          <w:color w:val="auto"/>
          <w:sz w:val="22"/>
          <w:szCs w:val="22"/>
        </w:rPr>
        <w:t>日</w:t>
      </w:r>
    </w:p>
    <w:tbl>
      <w:tblPr>
        <w:tblStyle w:val="63"/>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9"/>
      </w:tblGrid>
      <w:tr w14:paraId="49D8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trPr>
        <w:tc>
          <w:tcPr>
            <w:tcW w:w="7839" w:type="dxa"/>
            <w:noWrap w:val="0"/>
            <w:vAlign w:val="top"/>
          </w:tcPr>
          <w:p w14:paraId="180979AA">
            <w:pPr>
              <w:pStyle w:val="32"/>
              <w:spacing w:line="440" w:lineRule="atLeast"/>
              <w:rPr>
                <w:rFonts w:hint="eastAsia" w:hAnsi="宋体" w:eastAsia="宋体"/>
                <w:b w:val="0"/>
                <w:color w:val="auto"/>
                <w:sz w:val="36"/>
              </w:rPr>
            </w:pPr>
          </w:p>
          <w:p w14:paraId="51558452">
            <w:pPr>
              <w:pStyle w:val="32"/>
              <w:spacing w:line="440" w:lineRule="atLeast"/>
              <w:jc w:val="center"/>
              <w:rPr>
                <w:rFonts w:hint="eastAsia" w:hAnsi="宋体" w:eastAsia="宋体"/>
                <w:color w:val="auto"/>
                <w:sz w:val="36"/>
              </w:rPr>
            </w:pPr>
          </w:p>
          <w:p w14:paraId="2A28EE63">
            <w:pPr>
              <w:pStyle w:val="32"/>
              <w:spacing w:line="440" w:lineRule="atLeast"/>
              <w:jc w:val="center"/>
              <w:rPr>
                <w:rFonts w:hint="eastAsia" w:hAnsi="宋体" w:eastAsia="宋体"/>
                <w:color w:val="auto"/>
                <w:sz w:val="36"/>
              </w:rPr>
            </w:pPr>
          </w:p>
          <w:p w14:paraId="335B7493">
            <w:pPr>
              <w:pStyle w:val="32"/>
              <w:spacing w:line="440" w:lineRule="atLeast"/>
              <w:jc w:val="center"/>
              <w:rPr>
                <w:rFonts w:hint="eastAsia" w:hAnsi="宋体" w:eastAsia="宋体"/>
                <w:color w:val="auto"/>
                <w:sz w:val="36"/>
              </w:rPr>
            </w:pPr>
          </w:p>
          <w:p w14:paraId="1EE6B32D">
            <w:pPr>
              <w:pStyle w:val="32"/>
              <w:spacing w:line="440" w:lineRule="atLeast"/>
              <w:jc w:val="center"/>
              <w:rPr>
                <w:rFonts w:hint="eastAsia" w:hAnsi="宋体" w:eastAsia="宋体"/>
                <w:color w:val="auto"/>
                <w:sz w:val="36"/>
              </w:rPr>
            </w:pPr>
            <w:r>
              <w:rPr>
                <w:rFonts w:hint="eastAsia" w:hAnsi="宋体" w:eastAsia="宋体"/>
                <w:color w:val="auto"/>
                <w:sz w:val="36"/>
              </w:rPr>
              <w:t>（授权代表身份证复印件或影印件）</w:t>
            </w:r>
          </w:p>
          <w:p w14:paraId="6083FEE6">
            <w:pPr>
              <w:pStyle w:val="32"/>
              <w:spacing w:line="440" w:lineRule="atLeast"/>
              <w:ind w:left="5271" w:firstLine="1080" w:firstLineChars="300"/>
              <w:rPr>
                <w:rFonts w:hint="eastAsia" w:hAnsi="宋体" w:eastAsia="宋体"/>
                <w:b w:val="0"/>
                <w:color w:val="auto"/>
                <w:sz w:val="36"/>
              </w:rPr>
            </w:pPr>
          </w:p>
        </w:tc>
      </w:tr>
    </w:tbl>
    <w:p w14:paraId="0BD5AEAE">
      <w:pPr>
        <w:pStyle w:val="32"/>
        <w:adjustRightInd w:val="0"/>
        <w:snapToGrid w:val="0"/>
        <w:spacing w:line="440" w:lineRule="atLeast"/>
        <w:outlineLvl w:val="0"/>
        <w:rPr>
          <w:rFonts w:hint="eastAsia" w:hAnsi="宋体" w:eastAsia="宋体"/>
          <w:color w:val="auto"/>
          <w:sz w:val="22"/>
        </w:rPr>
      </w:pPr>
    </w:p>
    <w:p w14:paraId="3FE8A57D">
      <w:pPr>
        <w:widowControl/>
        <w:spacing w:line="460" w:lineRule="atLeast"/>
        <w:jc w:val="left"/>
        <w:rPr>
          <w:rFonts w:ascii="宋体" w:eastAsia="宋体" w:cs="Times New Roman"/>
          <w:bCs w:val="0"/>
          <w:color w:val="auto"/>
          <w:sz w:val="22"/>
          <w:szCs w:val="22"/>
        </w:rPr>
      </w:pPr>
      <w:bookmarkStart w:id="134" w:name="_Toc509485354"/>
      <w:r>
        <w:rPr>
          <w:rFonts w:hint="eastAsia" w:ascii="宋体" w:eastAsia="宋体" w:cs="Times New Roman"/>
          <w:bCs w:val="0"/>
          <w:color w:val="auto"/>
          <w:sz w:val="22"/>
          <w:szCs w:val="22"/>
        </w:rPr>
        <w:t>附件五 供应商参与政府采购活动投标资格声明函</w:t>
      </w:r>
      <w:bookmarkEnd w:id="134"/>
    </w:p>
    <w:p w14:paraId="1A507F32">
      <w:pPr>
        <w:tabs>
          <w:tab w:val="left" w:pos="1080"/>
        </w:tabs>
        <w:autoSpaceDE w:val="0"/>
        <w:autoSpaceDN w:val="0"/>
        <w:adjustRightInd w:val="0"/>
        <w:spacing w:line="440" w:lineRule="atLeast"/>
        <w:jc w:val="center"/>
        <w:rPr>
          <w:rFonts w:hint="eastAsia" w:eastAsia="宋体"/>
          <w:b w:val="0"/>
          <w:color w:val="auto"/>
          <w:sz w:val="32"/>
          <w:lang w:val="zh-CN"/>
        </w:rPr>
      </w:pPr>
      <w:r>
        <w:rPr>
          <w:rFonts w:hint="eastAsia" w:ascii="宋体" w:eastAsia="宋体" w:cs="仿宋_GB2312"/>
          <w:color w:val="auto"/>
          <w:sz w:val="32"/>
          <w:szCs w:val="32"/>
          <w:lang w:val="zh-CN"/>
        </w:rPr>
        <w:t>供应商参与政府采购活动投标资格声明函</w:t>
      </w:r>
    </w:p>
    <w:tbl>
      <w:tblPr>
        <w:tblStyle w:val="63"/>
        <w:tblW w:w="96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984"/>
      </w:tblGrid>
      <w:tr w14:paraId="3AB1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18" w:type="dxa"/>
            <w:noWrap w:val="0"/>
            <w:vAlign w:val="top"/>
          </w:tcPr>
          <w:p w14:paraId="1138FA8F">
            <w:pPr>
              <w:pStyle w:val="32"/>
              <w:adjustRightInd w:val="0"/>
              <w:snapToGrid w:val="0"/>
              <w:spacing w:line="400" w:lineRule="exact"/>
              <w:rPr>
                <w:rFonts w:hint="eastAsia" w:hAnsi="宋体" w:eastAsia="宋体"/>
                <w:b w:val="0"/>
                <w:bCs w:val="0"/>
                <w:color w:val="auto"/>
                <w:szCs w:val="21"/>
              </w:rPr>
            </w:pPr>
            <w:r>
              <w:rPr>
                <w:rFonts w:hint="eastAsia" w:hAnsi="宋体" w:eastAsia="宋体"/>
                <w:b w:val="0"/>
                <w:bCs w:val="0"/>
                <w:color w:val="auto"/>
                <w:szCs w:val="21"/>
              </w:rPr>
              <w:t>项目名称</w:t>
            </w:r>
          </w:p>
        </w:tc>
        <w:tc>
          <w:tcPr>
            <w:tcW w:w="7984" w:type="dxa"/>
            <w:noWrap w:val="0"/>
            <w:vAlign w:val="top"/>
          </w:tcPr>
          <w:p w14:paraId="4A3D0ADD">
            <w:pPr>
              <w:pStyle w:val="32"/>
              <w:adjustRightInd w:val="0"/>
              <w:snapToGrid w:val="0"/>
              <w:spacing w:line="400" w:lineRule="exact"/>
              <w:ind w:left="422" w:firstLine="331"/>
              <w:rPr>
                <w:rFonts w:hint="eastAsia" w:hAnsi="宋体" w:eastAsia="宋体"/>
                <w:b w:val="0"/>
                <w:bCs w:val="0"/>
                <w:color w:val="auto"/>
                <w:szCs w:val="21"/>
              </w:rPr>
            </w:pPr>
          </w:p>
        </w:tc>
      </w:tr>
      <w:tr w14:paraId="23E3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18" w:type="dxa"/>
            <w:noWrap w:val="0"/>
            <w:vAlign w:val="top"/>
          </w:tcPr>
          <w:p w14:paraId="5656B7AC">
            <w:pPr>
              <w:pStyle w:val="32"/>
              <w:adjustRightInd w:val="0"/>
              <w:snapToGrid w:val="0"/>
              <w:spacing w:line="400" w:lineRule="exact"/>
              <w:rPr>
                <w:rFonts w:hint="eastAsia" w:hAnsi="宋体" w:eastAsia="宋体"/>
                <w:b w:val="0"/>
                <w:bCs w:val="0"/>
                <w:color w:val="auto"/>
                <w:szCs w:val="21"/>
              </w:rPr>
            </w:pPr>
            <w:r>
              <w:rPr>
                <w:rFonts w:hint="eastAsia" w:hAnsi="宋体" w:eastAsia="宋体"/>
                <w:b w:val="0"/>
                <w:bCs w:val="0"/>
                <w:color w:val="auto"/>
                <w:szCs w:val="21"/>
              </w:rPr>
              <w:t>项目采购编号</w:t>
            </w:r>
          </w:p>
        </w:tc>
        <w:tc>
          <w:tcPr>
            <w:tcW w:w="7984" w:type="dxa"/>
            <w:noWrap w:val="0"/>
            <w:vAlign w:val="top"/>
          </w:tcPr>
          <w:p w14:paraId="47BFA8FA">
            <w:pPr>
              <w:pStyle w:val="32"/>
              <w:adjustRightInd w:val="0"/>
              <w:snapToGrid w:val="0"/>
              <w:spacing w:line="400" w:lineRule="exact"/>
              <w:ind w:left="422" w:firstLine="361"/>
              <w:rPr>
                <w:rFonts w:hint="eastAsia" w:hAnsi="宋体" w:eastAsia="宋体"/>
                <w:b w:val="0"/>
                <w:bCs w:val="0"/>
                <w:color w:val="auto"/>
                <w:szCs w:val="21"/>
              </w:rPr>
            </w:pPr>
          </w:p>
        </w:tc>
      </w:tr>
      <w:tr w14:paraId="3D921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18" w:type="dxa"/>
            <w:noWrap w:val="0"/>
            <w:vAlign w:val="top"/>
          </w:tcPr>
          <w:p w14:paraId="6AAE5BD1">
            <w:pPr>
              <w:pStyle w:val="32"/>
              <w:adjustRightInd w:val="0"/>
              <w:snapToGrid w:val="0"/>
              <w:spacing w:line="400" w:lineRule="exact"/>
              <w:rPr>
                <w:rFonts w:hint="eastAsia" w:hAnsi="宋体" w:eastAsia="宋体"/>
                <w:b w:val="0"/>
                <w:bCs w:val="0"/>
                <w:color w:val="auto"/>
                <w:szCs w:val="21"/>
              </w:rPr>
            </w:pPr>
            <w:r>
              <w:rPr>
                <w:rFonts w:hint="eastAsia" w:hAnsi="宋体" w:eastAsia="宋体"/>
                <w:b w:val="0"/>
                <w:bCs w:val="0"/>
                <w:color w:val="auto"/>
                <w:szCs w:val="21"/>
              </w:rPr>
              <w:t>时    间</w:t>
            </w:r>
          </w:p>
        </w:tc>
        <w:tc>
          <w:tcPr>
            <w:tcW w:w="7984" w:type="dxa"/>
            <w:noWrap w:val="0"/>
            <w:vAlign w:val="top"/>
          </w:tcPr>
          <w:p w14:paraId="5F6FA3F4">
            <w:pPr>
              <w:pStyle w:val="32"/>
              <w:adjustRightInd w:val="0"/>
              <w:snapToGrid w:val="0"/>
              <w:spacing w:line="400" w:lineRule="exact"/>
              <w:rPr>
                <w:rFonts w:hint="eastAsia" w:hAnsi="宋体" w:eastAsia="宋体"/>
                <w:b w:val="0"/>
                <w:bCs w:val="0"/>
                <w:color w:val="auto"/>
                <w:szCs w:val="21"/>
              </w:rPr>
            </w:pPr>
            <w:r>
              <w:rPr>
                <w:rFonts w:hint="eastAsia" w:hAnsi="宋体" w:eastAsia="宋体"/>
                <w:b w:val="0"/>
                <w:bCs w:val="0"/>
                <w:color w:val="auto"/>
                <w:szCs w:val="21"/>
              </w:rPr>
              <w:t>投标截止时间：</w:t>
            </w:r>
          </w:p>
        </w:tc>
      </w:tr>
      <w:tr w14:paraId="3F0A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9602" w:type="dxa"/>
            <w:gridSpan w:val="2"/>
            <w:noWrap w:val="0"/>
            <w:vAlign w:val="top"/>
          </w:tcPr>
          <w:p w14:paraId="7C7D7F1D">
            <w:pPr>
              <w:pStyle w:val="32"/>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1、根据政府采购法第二十二条规定，我单位满足以下条件，并已经在技术资信部分投标文件中提供了相应的证明材料：</w:t>
            </w:r>
          </w:p>
          <w:p w14:paraId="1E1FD725">
            <w:pPr>
              <w:pStyle w:val="32"/>
              <w:adjustRightInd w:val="0"/>
              <w:snapToGrid w:val="0"/>
              <w:spacing w:line="400" w:lineRule="exact"/>
              <w:ind w:firstLine="450"/>
              <w:rPr>
                <w:rFonts w:hAnsi="宋体" w:eastAsia="宋体"/>
                <w:b w:val="0"/>
                <w:color w:val="auto"/>
                <w:szCs w:val="21"/>
              </w:rPr>
            </w:pPr>
            <w:r>
              <w:rPr>
                <w:rFonts w:hint="eastAsia" w:hAnsi="宋体" w:eastAsia="宋体"/>
                <w:b w:val="0"/>
                <w:color w:val="auto"/>
                <w:szCs w:val="21"/>
              </w:rPr>
              <w:t xml:space="preserve">（一）具有独立承担民事责任的能力； </w:t>
            </w:r>
            <w:r>
              <w:rPr>
                <w:rFonts w:hint="eastAsia" w:hAnsi="宋体" w:eastAsia="宋体"/>
                <w:b w:val="0"/>
                <w:color w:val="auto"/>
                <w:szCs w:val="21"/>
              </w:rPr>
              <w:br w:type="textWrapping"/>
            </w:r>
            <w:r>
              <w:rPr>
                <w:rFonts w:hint="eastAsia" w:hAnsi="宋体" w:eastAsia="宋体"/>
                <w:b w:val="0"/>
                <w:color w:val="auto"/>
                <w:szCs w:val="21"/>
              </w:rPr>
              <w:t xml:space="preserve">　　（二）具有良好的商业信誉和健全的财务会计制度； </w:t>
            </w:r>
            <w:r>
              <w:rPr>
                <w:rFonts w:hint="eastAsia" w:hAnsi="宋体" w:eastAsia="宋体"/>
                <w:b w:val="0"/>
                <w:color w:val="auto"/>
                <w:szCs w:val="21"/>
              </w:rPr>
              <w:br w:type="textWrapping"/>
            </w:r>
            <w:r>
              <w:rPr>
                <w:rFonts w:hint="eastAsia" w:hAnsi="宋体" w:eastAsia="宋体"/>
                <w:b w:val="0"/>
                <w:color w:val="auto"/>
                <w:szCs w:val="21"/>
              </w:rPr>
              <w:t xml:space="preserve">　　（三）具有履行合同所必需的设备和专业技术能力； </w:t>
            </w:r>
            <w:r>
              <w:rPr>
                <w:rFonts w:hint="eastAsia" w:hAnsi="宋体" w:eastAsia="宋体"/>
                <w:b w:val="0"/>
                <w:color w:val="auto"/>
                <w:szCs w:val="21"/>
              </w:rPr>
              <w:br w:type="textWrapping"/>
            </w:r>
            <w:r>
              <w:rPr>
                <w:rFonts w:hint="eastAsia" w:hAnsi="宋体" w:eastAsia="宋体"/>
                <w:b w:val="0"/>
                <w:color w:val="auto"/>
                <w:szCs w:val="21"/>
              </w:rPr>
              <w:t xml:space="preserve">　　（四）有依法缴纳税收和社会保障资金的良好记录； </w:t>
            </w:r>
            <w:r>
              <w:rPr>
                <w:rFonts w:hint="eastAsia" w:hAnsi="宋体" w:eastAsia="宋体"/>
                <w:b w:val="0"/>
                <w:color w:val="auto"/>
                <w:szCs w:val="21"/>
              </w:rPr>
              <w:br w:type="textWrapping"/>
            </w:r>
            <w:r>
              <w:rPr>
                <w:rFonts w:hint="eastAsia" w:hAnsi="宋体" w:eastAsia="宋体"/>
                <w:b w:val="0"/>
                <w:color w:val="auto"/>
                <w:szCs w:val="21"/>
              </w:rPr>
              <w:t xml:space="preserve">　　（五）参加政府采购活动前三年内，在经营活动中没有重大违法记录； </w:t>
            </w:r>
            <w:r>
              <w:rPr>
                <w:rFonts w:hint="eastAsia" w:hAnsi="宋体" w:eastAsia="宋体"/>
                <w:b w:val="0"/>
                <w:color w:val="auto"/>
                <w:szCs w:val="21"/>
              </w:rPr>
              <w:br w:type="textWrapping"/>
            </w:r>
            <w:r>
              <w:rPr>
                <w:rFonts w:hint="eastAsia" w:hAnsi="宋体" w:eastAsia="宋体"/>
                <w:b w:val="0"/>
                <w:color w:val="auto"/>
                <w:szCs w:val="21"/>
              </w:rPr>
              <w:t xml:space="preserve">　　（六）法律、行政法规规定的其他条件。 </w:t>
            </w:r>
          </w:p>
          <w:p w14:paraId="1C23E6BA">
            <w:pPr>
              <w:pStyle w:val="32"/>
              <w:adjustRightInd w:val="0"/>
              <w:snapToGrid w:val="0"/>
              <w:spacing w:line="400" w:lineRule="exact"/>
              <w:ind w:firstLine="450"/>
              <w:rPr>
                <w:rFonts w:hAnsi="宋体" w:eastAsia="宋体"/>
                <w:b w:val="0"/>
                <w:color w:val="auto"/>
                <w:szCs w:val="21"/>
              </w:rPr>
            </w:pPr>
            <w:r>
              <w:rPr>
                <w:rFonts w:hAnsi="宋体" w:eastAsia="宋体"/>
                <w:b w:val="0"/>
                <w:color w:val="auto"/>
                <w:szCs w:val="21"/>
              </w:rPr>
              <w:t>2</w:t>
            </w:r>
            <w:r>
              <w:rPr>
                <w:rFonts w:hint="eastAsia" w:hAnsi="宋体" w:eastAsia="宋体"/>
                <w:b w:val="0"/>
                <w:color w:val="auto"/>
                <w:szCs w:val="21"/>
              </w:rPr>
              <w:t>、根据</w:t>
            </w:r>
            <w:r>
              <w:rPr>
                <w:rFonts w:hAnsi="宋体" w:eastAsia="宋体"/>
                <w:b w:val="0"/>
                <w:color w:val="auto"/>
                <w:szCs w:val="21"/>
              </w:rPr>
              <w:t>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hAnsi="宋体" w:eastAsia="宋体"/>
                <w:b w:val="0"/>
                <w:color w:val="auto"/>
                <w:szCs w:val="21"/>
              </w:rPr>
              <w:t>我单位不存在上述文件规定依法限制参与政府采购的情况，并提供“信用中国”、 “中国政府采购网”查询网页截图（公告发布之日至投标截止时间）。</w:t>
            </w:r>
          </w:p>
          <w:p w14:paraId="3531FDFF">
            <w:pPr>
              <w:pStyle w:val="32"/>
              <w:adjustRightInd w:val="0"/>
              <w:snapToGrid w:val="0"/>
              <w:spacing w:line="400" w:lineRule="exact"/>
              <w:ind w:firstLine="450"/>
              <w:rPr>
                <w:rFonts w:hint="eastAsia" w:hAnsi="宋体" w:eastAsia="宋体"/>
                <w:bCs w:val="0"/>
                <w:color w:val="auto"/>
                <w:szCs w:val="21"/>
              </w:rPr>
            </w:pPr>
            <w:r>
              <w:rPr>
                <w:rFonts w:hint="eastAsia" w:hAnsi="宋体" w:eastAsia="宋体"/>
                <w:color w:val="auto"/>
                <w:szCs w:val="21"/>
              </w:rPr>
              <w:t>3、我单位没有</w:t>
            </w:r>
            <w:r>
              <w:rPr>
                <w:rFonts w:hAnsi="宋体" w:eastAsia="宋体"/>
                <w:color w:val="auto"/>
                <w:szCs w:val="21"/>
              </w:rPr>
              <w:t>被</w:t>
            </w:r>
            <w:r>
              <w:rPr>
                <w:rFonts w:hint="eastAsia" w:hAnsi="宋体" w:eastAsia="宋体"/>
                <w:color w:val="auto"/>
                <w:szCs w:val="21"/>
              </w:rPr>
              <w:t>各地、</w:t>
            </w:r>
            <w:r>
              <w:rPr>
                <w:rFonts w:hAnsi="宋体" w:eastAsia="宋体"/>
                <w:color w:val="auto"/>
                <w:szCs w:val="21"/>
              </w:rPr>
              <w:t>各级财政部门</w:t>
            </w:r>
            <w:r>
              <w:rPr>
                <w:rFonts w:hint="eastAsia" w:hAnsi="宋体" w:eastAsia="宋体"/>
                <w:color w:val="auto"/>
                <w:szCs w:val="21"/>
              </w:rPr>
              <w:t>限制</w:t>
            </w:r>
            <w:r>
              <w:rPr>
                <w:rFonts w:hAnsi="宋体" w:eastAsia="宋体"/>
                <w:color w:val="auto"/>
                <w:szCs w:val="21"/>
              </w:rPr>
              <w:t>参加政府采购</w:t>
            </w:r>
            <w:r>
              <w:rPr>
                <w:rFonts w:hint="eastAsia" w:hAnsi="宋体" w:eastAsia="宋体"/>
                <w:color w:val="auto"/>
                <w:szCs w:val="21"/>
              </w:rPr>
              <w:t>活动，且在限制期内：</w:t>
            </w:r>
          </w:p>
          <w:p w14:paraId="770BA94B">
            <w:pPr>
              <w:tabs>
                <w:tab w:val="center" w:pos="4483"/>
              </w:tabs>
              <w:adjustRightInd w:val="0"/>
              <w:spacing w:line="360" w:lineRule="auto"/>
              <w:ind w:firstLine="400"/>
              <w:rPr>
                <w:rFonts w:ascii="宋体" w:eastAsia="宋体"/>
                <w:color w:val="auto"/>
              </w:rPr>
            </w:pPr>
            <w:r>
              <w:rPr>
                <w:rFonts w:ascii="宋体" w:eastAsia="宋体"/>
                <w:bCs w:val="0"/>
                <w:color w:val="auto"/>
              </w:rPr>
              <w:t>4</w:t>
            </w:r>
            <w:r>
              <w:rPr>
                <w:rFonts w:hint="eastAsia" w:ascii="宋体" w:eastAsia="宋体"/>
                <w:bCs w:val="0"/>
                <w:color w:val="auto"/>
              </w:rPr>
              <w:t>、我单位</w:t>
            </w:r>
            <w:r>
              <w:rPr>
                <w:rFonts w:hint="eastAsia" w:ascii="宋体" w:eastAsia="宋体"/>
                <w:color w:val="auto"/>
              </w:rPr>
              <w:t>参与本项目政府采购活动3年内其它重大违法记录（重大违法记录，是指供应商因违法经营受到刑事处罚或者责令停产停业、吊销许可证或者执照、较大数额罚款等行政处罚）情况声明：</w:t>
            </w:r>
          </w:p>
          <w:p w14:paraId="44BE2A83">
            <w:pPr>
              <w:tabs>
                <w:tab w:val="center" w:pos="4483"/>
              </w:tabs>
              <w:adjustRightInd w:val="0"/>
              <w:spacing w:line="360" w:lineRule="auto"/>
              <w:ind w:firstLine="400"/>
              <w:rPr>
                <w:rFonts w:ascii="宋体" w:eastAsia="宋体"/>
                <w:color w:val="auto"/>
                <w:u w:val="single"/>
              </w:rPr>
            </w:pPr>
            <w:r>
              <w:rPr>
                <w:rFonts w:ascii="宋体" w:eastAsia="宋体"/>
                <w:color w:val="auto"/>
                <w:u w:val="single"/>
              </w:rPr>
              <w:t xml:space="preserve">                                                                               </w:t>
            </w:r>
          </w:p>
          <w:p w14:paraId="5747E385">
            <w:pPr>
              <w:tabs>
                <w:tab w:val="center" w:pos="4483"/>
              </w:tabs>
              <w:adjustRightInd w:val="0"/>
              <w:spacing w:line="360" w:lineRule="auto"/>
              <w:ind w:firstLine="400"/>
              <w:rPr>
                <w:rFonts w:hint="eastAsia" w:ascii="宋体" w:eastAsia="宋体"/>
                <w:b w:val="0"/>
                <w:color w:val="auto"/>
              </w:rPr>
            </w:pPr>
            <w:r>
              <w:rPr>
                <w:rFonts w:ascii="宋体" w:eastAsia="宋体"/>
                <w:b w:val="0"/>
                <w:color w:val="auto"/>
                <w:u w:val="single"/>
              </w:rPr>
              <w:t>5</w:t>
            </w:r>
            <w:r>
              <w:rPr>
                <w:rFonts w:hint="eastAsia" w:ascii="宋体" w:eastAsia="宋体"/>
                <w:b w:val="0"/>
                <w:color w:val="auto"/>
                <w:u w:val="single"/>
              </w:rPr>
              <w:t>、我单位符合本项目特定资格条件：                         的要求，并在</w:t>
            </w:r>
            <w:r>
              <w:rPr>
                <w:rFonts w:hint="eastAsia" w:ascii="宋体" w:eastAsia="宋体"/>
                <w:b w:val="0"/>
                <w:color w:val="auto"/>
              </w:rPr>
              <w:t>技术资信部分投标文件中提供了相应的证明材料</w:t>
            </w:r>
            <w:r>
              <w:rPr>
                <w:rFonts w:hint="eastAsia" w:ascii="宋体" w:eastAsia="宋体"/>
                <w:b w:val="0"/>
                <w:color w:val="auto"/>
                <w:u w:val="single"/>
              </w:rPr>
              <w:t>（招标文件没有要求特定资格条件的，本条款空格处可以空白）</w:t>
            </w:r>
          </w:p>
          <w:p w14:paraId="554FBA88">
            <w:pPr>
              <w:tabs>
                <w:tab w:val="center" w:pos="4483"/>
              </w:tabs>
              <w:adjustRightInd w:val="0"/>
              <w:spacing w:line="360" w:lineRule="auto"/>
              <w:ind w:firstLine="422" w:firstLineChars="200"/>
              <w:rPr>
                <w:rFonts w:hint="eastAsia" w:ascii="宋体" w:eastAsia="宋体"/>
                <w:bCs w:val="0"/>
                <w:color w:val="auto"/>
              </w:rPr>
            </w:pPr>
            <w:r>
              <w:rPr>
                <w:rFonts w:hint="eastAsia" w:ascii="宋体" w:eastAsia="宋体"/>
                <w:bCs w:val="0"/>
                <w:color w:val="auto"/>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3ABD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602" w:type="dxa"/>
            <w:gridSpan w:val="2"/>
            <w:noWrap w:val="0"/>
            <w:vAlign w:val="center"/>
          </w:tcPr>
          <w:p w14:paraId="5FA5698E">
            <w:pPr>
              <w:pStyle w:val="32"/>
              <w:adjustRightInd w:val="0"/>
              <w:snapToGrid w:val="0"/>
              <w:spacing w:line="400" w:lineRule="exact"/>
              <w:ind w:left="422" w:firstLine="331"/>
              <w:rPr>
                <w:rFonts w:hint="eastAsia" w:hAnsi="宋体" w:eastAsia="宋体"/>
                <w:bCs w:val="0"/>
                <w:color w:val="auto"/>
                <w:szCs w:val="21"/>
              </w:rPr>
            </w:pPr>
            <w:r>
              <w:rPr>
                <w:rFonts w:hint="eastAsia" w:hAnsi="宋体" w:eastAsia="宋体"/>
                <w:bCs w:val="0"/>
                <w:color w:val="auto"/>
                <w:szCs w:val="21"/>
              </w:rPr>
              <w:t>供应商名称（加盖盖章）：</w:t>
            </w:r>
          </w:p>
        </w:tc>
      </w:tr>
      <w:tr w14:paraId="0E2E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602" w:type="dxa"/>
            <w:gridSpan w:val="2"/>
            <w:noWrap w:val="0"/>
            <w:vAlign w:val="center"/>
          </w:tcPr>
          <w:p w14:paraId="16D2F38D">
            <w:pPr>
              <w:pStyle w:val="32"/>
              <w:adjustRightInd w:val="0"/>
              <w:snapToGrid w:val="0"/>
              <w:spacing w:line="400" w:lineRule="exact"/>
              <w:ind w:left="422" w:firstLine="316"/>
              <w:rPr>
                <w:rFonts w:hint="eastAsia" w:hAnsi="宋体" w:eastAsia="宋体"/>
                <w:bCs w:val="0"/>
                <w:color w:val="auto"/>
                <w:szCs w:val="21"/>
              </w:rPr>
            </w:pPr>
            <w:r>
              <w:rPr>
                <w:rFonts w:hint="eastAsia" w:hAnsi="宋体" w:eastAsia="宋体"/>
                <w:bCs w:val="0"/>
                <w:color w:val="auto"/>
                <w:szCs w:val="21"/>
              </w:rPr>
              <w:t>法定代表人或授权代表（签字或盖章）：</w:t>
            </w:r>
          </w:p>
        </w:tc>
      </w:tr>
      <w:tr w14:paraId="1EAB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9602" w:type="dxa"/>
            <w:gridSpan w:val="2"/>
            <w:noWrap w:val="0"/>
            <w:vAlign w:val="center"/>
          </w:tcPr>
          <w:p w14:paraId="1F109A82">
            <w:pPr>
              <w:pStyle w:val="32"/>
              <w:adjustRightInd w:val="0"/>
              <w:snapToGrid w:val="0"/>
              <w:spacing w:line="400" w:lineRule="exact"/>
              <w:ind w:left="422" w:firstLine="331"/>
              <w:rPr>
                <w:rFonts w:hint="eastAsia" w:hAnsi="宋体" w:eastAsia="宋体"/>
                <w:bCs w:val="0"/>
                <w:color w:val="auto"/>
                <w:szCs w:val="21"/>
              </w:rPr>
            </w:pPr>
            <w:r>
              <w:rPr>
                <w:rFonts w:hint="eastAsia" w:hAnsi="宋体" w:eastAsia="宋体"/>
                <w:bCs w:val="0"/>
                <w:color w:val="auto"/>
                <w:szCs w:val="21"/>
              </w:rPr>
              <w:t>签署日期：</w:t>
            </w:r>
          </w:p>
        </w:tc>
      </w:tr>
    </w:tbl>
    <w:p w14:paraId="0E725D15">
      <w:pPr>
        <w:autoSpaceDE w:val="0"/>
        <w:autoSpaceDN w:val="0"/>
        <w:adjustRightInd w:val="0"/>
        <w:snapToGrid w:val="0"/>
        <w:spacing w:line="360" w:lineRule="auto"/>
        <w:textAlignment w:val="bottom"/>
        <w:rPr>
          <w:rFonts w:ascii="宋体" w:eastAsia="宋体"/>
          <w:bCs w:val="0"/>
          <w:color w:val="auto"/>
          <w:sz w:val="22"/>
          <w:u w:val="single"/>
        </w:rPr>
      </w:pPr>
      <w:r>
        <w:rPr>
          <w:rFonts w:hint="eastAsia" w:ascii="宋体" w:eastAsia="宋体"/>
          <w:bCs w:val="0"/>
          <w:color w:val="auto"/>
          <w:sz w:val="22"/>
          <w:u w:val="single"/>
        </w:rPr>
        <w:t>备注：▲投标供应商必须提供本声明，不提供按无效投标处理。</w:t>
      </w:r>
    </w:p>
    <w:p w14:paraId="1E603C71">
      <w:pPr>
        <w:spacing w:line="400" w:lineRule="exact"/>
        <w:rPr>
          <w:rFonts w:hint="eastAsia" w:ascii="宋体"/>
          <w:bCs w:val="0"/>
          <w:color w:val="auto"/>
          <w:sz w:val="22"/>
        </w:rPr>
      </w:pPr>
    </w:p>
    <w:p w14:paraId="6456DDB4">
      <w:pPr>
        <w:spacing w:line="400" w:lineRule="exact"/>
        <w:rPr>
          <w:rFonts w:hint="eastAsia" w:ascii="宋体"/>
          <w:bCs w:val="0"/>
          <w:color w:val="auto"/>
          <w:sz w:val="22"/>
        </w:rPr>
      </w:pPr>
    </w:p>
    <w:p w14:paraId="132B7FB5">
      <w:pPr>
        <w:widowControl/>
        <w:spacing w:line="460" w:lineRule="atLeast"/>
        <w:jc w:val="left"/>
        <w:rPr>
          <w:rFonts w:ascii="宋体" w:eastAsia="宋体" w:cs="Arial"/>
          <w:color w:val="auto"/>
          <w:sz w:val="32"/>
          <w:szCs w:val="32"/>
        </w:rPr>
      </w:pPr>
      <w:bookmarkStart w:id="135" w:name="_Toc509485355"/>
      <w:r>
        <w:rPr>
          <w:rFonts w:hint="eastAsia" w:ascii="宋体" w:eastAsia="宋体" w:cs="Times New Roman"/>
          <w:bCs w:val="0"/>
          <w:color w:val="auto"/>
          <w:sz w:val="22"/>
          <w:szCs w:val="22"/>
        </w:rPr>
        <w:t>附件六 法定代表人诚信投标承诺书</w:t>
      </w:r>
      <w:bookmarkEnd w:id="135"/>
    </w:p>
    <w:p w14:paraId="23F36E3B">
      <w:pPr>
        <w:tabs>
          <w:tab w:val="left" w:pos="1080"/>
        </w:tabs>
        <w:autoSpaceDE w:val="0"/>
        <w:autoSpaceDN w:val="0"/>
        <w:adjustRightInd w:val="0"/>
        <w:spacing w:line="440" w:lineRule="atLeast"/>
        <w:jc w:val="center"/>
        <w:rPr>
          <w:rFonts w:ascii="宋体" w:eastAsia="宋体" w:cs="仿宋_GB2312"/>
          <w:color w:val="auto"/>
          <w:sz w:val="32"/>
          <w:szCs w:val="32"/>
          <w:lang w:val="zh-CN"/>
        </w:rPr>
      </w:pPr>
      <w:r>
        <w:rPr>
          <w:rFonts w:hint="eastAsia" w:ascii="宋体" w:eastAsia="宋体" w:cs="仿宋_GB2312"/>
          <w:color w:val="auto"/>
          <w:sz w:val="32"/>
          <w:szCs w:val="32"/>
          <w:lang w:val="zh-CN"/>
        </w:rPr>
        <w:t>法定代表人诚信投标承诺书</w:t>
      </w:r>
    </w:p>
    <w:p w14:paraId="3917A45E">
      <w:pPr>
        <w:pStyle w:val="32"/>
        <w:adjustRightInd w:val="0"/>
        <w:snapToGrid w:val="0"/>
        <w:spacing w:line="440" w:lineRule="atLeast"/>
        <w:outlineLvl w:val="0"/>
        <w:rPr>
          <w:rFonts w:eastAsia="宋体"/>
          <w:color w:val="auto"/>
          <w:sz w:val="22"/>
          <w:szCs w:val="22"/>
        </w:rPr>
      </w:pPr>
      <w:bookmarkStart w:id="136" w:name="_Toc518512539"/>
      <w:bookmarkStart w:id="137" w:name="_Toc534193052"/>
      <w:bookmarkStart w:id="138" w:name="_Toc161315986"/>
      <w:bookmarkStart w:id="139" w:name="_Toc511045486"/>
      <w:bookmarkStart w:id="140" w:name="_Toc528063954"/>
      <w:bookmarkStart w:id="141" w:name="_Toc527029939"/>
      <w:r>
        <w:rPr>
          <w:rFonts w:hint="eastAsia" w:eastAsia="宋体"/>
          <w:color w:val="auto"/>
          <w:sz w:val="22"/>
          <w:szCs w:val="22"/>
        </w:rPr>
        <w:t>本人以企业法定代表人的身份郑重承诺：</w:t>
      </w:r>
      <w:bookmarkEnd w:id="136"/>
      <w:bookmarkEnd w:id="137"/>
      <w:bookmarkEnd w:id="138"/>
      <w:bookmarkEnd w:id="139"/>
      <w:bookmarkEnd w:id="140"/>
      <w:bookmarkEnd w:id="141"/>
    </w:p>
    <w:p w14:paraId="53F01ED4">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将遵循公开、公平、公正和诚信信用的原则参加</w:t>
      </w:r>
      <w:r>
        <w:rPr>
          <w:rFonts w:hint="eastAsia" w:ascii="宋体" w:eastAsia="宋体" w:cs="楷体_GB2312"/>
          <w:b w:val="0"/>
          <w:color w:val="auto"/>
          <w:sz w:val="22"/>
          <w:szCs w:val="22"/>
          <w:u w:val="single"/>
        </w:rPr>
        <w:t xml:space="preserve">              项目（采购编号：   ）</w:t>
      </w:r>
      <w:r>
        <w:rPr>
          <w:rFonts w:hint="eastAsia" w:ascii="宋体" w:eastAsia="宋体"/>
          <w:b w:val="0"/>
          <w:color w:val="auto"/>
          <w:sz w:val="22"/>
          <w:szCs w:val="22"/>
        </w:rPr>
        <w:t>的投标；</w:t>
      </w:r>
    </w:p>
    <w:p w14:paraId="40E4F349">
      <w:pPr>
        <w:spacing w:line="460" w:lineRule="atLeast"/>
        <w:ind w:firstLine="440" w:firstLineChars="200"/>
        <w:jc w:val="left"/>
        <w:rPr>
          <w:rFonts w:ascii="宋体" w:eastAsia="宋体"/>
          <w:b w:val="0"/>
          <w:color w:val="auto"/>
          <w:sz w:val="22"/>
          <w:szCs w:val="22"/>
          <w:u w:val="single"/>
        </w:rPr>
      </w:pPr>
      <w:r>
        <w:rPr>
          <w:rFonts w:hint="eastAsia" w:ascii="宋体" w:eastAsia="宋体"/>
          <w:b w:val="0"/>
          <w:color w:val="auto"/>
          <w:sz w:val="22"/>
          <w:szCs w:val="22"/>
        </w:rPr>
        <w:t>一、杜绝以收取管理费等形式的一切挂靠、违法转包、分包行为；并选派有丰富经验、无不良行为记录的在项目管理人员、技术人员，严格按招标文件、投标文件及合同等要求保证拟派人员的到岗率。</w:t>
      </w:r>
    </w:p>
    <w:p w14:paraId="0B63EB7E">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二、投标文件所提供的一切材料都是真实、有效、合法的。</w:t>
      </w:r>
    </w:p>
    <w:p w14:paraId="6F392DFC">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三、不与其他投标人相互串通投标报价，不排挤其他投标人的公平竞争，不损害招标人或其他投标人的合法权益。</w:t>
      </w:r>
    </w:p>
    <w:p w14:paraId="1B04D4E8">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四、不与采购人或采购代理机构串通投标，不损害国家利益，社会公共利益或其他人的合法权益。</w:t>
      </w:r>
    </w:p>
    <w:p w14:paraId="4F5C4FF3">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五、不向采购人或者评标委员会成员行贿以牟取中标。</w:t>
      </w:r>
    </w:p>
    <w:p w14:paraId="7D52E59B">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六、不以其他人名义投标或者以其他方式弄虚作假，骗取中标。</w:t>
      </w:r>
    </w:p>
    <w:p w14:paraId="25952C30">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七、不在开标后进行虚假恶意投诉。</w:t>
      </w:r>
    </w:p>
    <w:p w14:paraId="23A7FEAD">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八、我单位没有被政府机关</w:t>
      </w:r>
      <w:r>
        <w:rPr>
          <w:rFonts w:ascii="宋体" w:eastAsia="宋体"/>
          <w:b w:val="0"/>
          <w:color w:val="auto"/>
          <w:sz w:val="22"/>
          <w:szCs w:val="22"/>
        </w:rPr>
        <w:t>列入失信被执行人</w:t>
      </w:r>
      <w:r>
        <w:rPr>
          <w:rFonts w:hint="eastAsia" w:ascii="宋体" w:eastAsia="宋体"/>
          <w:b w:val="0"/>
          <w:color w:val="auto"/>
          <w:sz w:val="22"/>
          <w:szCs w:val="22"/>
        </w:rPr>
        <w:t>名单</w:t>
      </w:r>
      <w:r>
        <w:rPr>
          <w:rFonts w:ascii="宋体" w:eastAsia="宋体"/>
          <w:b w:val="0"/>
          <w:color w:val="auto"/>
          <w:sz w:val="22"/>
          <w:szCs w:val="22"/>
        </w:rPr>
        <w:t>、重大税收违法案件当事人名单、政府采购严重违法失信行为记录名单及其他不符合《中华人民共和国政府采购法》第二十二条规定条件</w:t>
      </w:r>
      <w:r>
        <w:rPr>
          <w:rFonts w:hint="eastAsia" w:ascii="宋体" w:eastAsia="宋体"/>
          <w:b w:val="0"/>
          <w:color w:val="auto"/>
          <w:sz w:val="22"/>
          <w:szCs w:val="22"/>
        </w:rPr>
        <w:t>的情形：</w:t>
      </w:r>
    </w:p>
    <w:p w14:paraId="60AFF915">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九、没有</w:t>
      </w:r>
      <w:r>
        <w:rPr>
          <w:rFonts w:ascii="宋体" w:eastAsia="宋体"/>
          <w:b w:val="0"/>
          <w:color w:val="auto"/>
          <w:sz w:val="22"/>
          <w:szCs w:val="22"/>
        </w:rPr>
        <w:t>被</w:t>
      </w:r>
      <w:r>
        <w:rPr>
          <w:rFonts w:hint="eastAsia" w:ascii="宋体" w:eastAsia="宋体"/>
          <w:b w:val="0"/>
          <w:color w:val="auto"/>
          <w:sz w:val="22"/>
          <w:szCs w:val="22"/>
        </w:rPr>
        <w:t>各地、</w:t>
      </w:r>
      <w:r>
        <w:rPr>
          <w:rFonts w:ascii="宋体" w:eastAsia="宋体"/>
          <w:b w:val="0"/>
          <w:color w:val="auto"/>
          <w:sz w:val="22"/>
          <w:szCs w:val="22"/>
        </w:rPr>
        <w:t>各级财政部门禁止参加政府采购</w:t>
      </w:r>
      <w:r>
        <w:rPr>
          <w:rFonts w:hint="eastAsia" w:ascii="宋体" w:eastAsia="宋体"/>
          <w:b w:val="0"/>
          <w:color w:val="auto"/>
          <w:sz w:val="22"/>
          <w:szCs w:val="22"/>
        </w:rPr>
        <w:t xml:space="preserve">活动，且在限制期限内：    </w:t>
      </w:r>
    </w:p>
    <w:p w14:paraId="5F95B433">
      <w:pPr>
        <w:spacing w:line="460" w:lineRule="atLeast"/>
        <w:ind w:firstLine="440" w:firstLineChars="200"/>
        <w:jc w:val="left"/>
        <w:rPr>
          <w:rFonts w:ascii="宋体" w:eastAsia="宋体"/>
          <w:b w:val="0"/>
          <w:color w:val="auto"/>
          <w:sz w:val="22"/>
          <w:szCs w:val="22"/>
        </w:rPr>
      </w:pPr>
      <w:r>
        <w:rPr>
          <w:rFonts w:hint="eastAsia" w:ascii="宋体" w:eastAsia="宋体"/>
          <w:b w:val="0"/>
          <w:color w:val="auto"/>
          <w:sz w:val="22"/>
          <w:szCs w:val="22"/>
        </w:rPr>
        <w:t>十、参与本项目政府采购活动3年内没有重大违法记录情况。</w:t>
      </w:r>
    </w:p>
    <w:p w14:paraId="6EB642E3">
      <w:pPr>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本公司若有违反本承诺内容的行为，愿意承担法律责任，包括不限于：愿意接受相关行政主管部门作出的处罚；给采购人造成损失的，依法承担相应的赔偿责任。</w:t>
      </w:r>
    </w:p>
    <w:p w14:paraId="6929A428">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法定代表人（签字或签章）：</w:t>
      </w:r>
    </w:p>
    <w:p w14:paraId="3C3EB3A6">
      <w:pPr>
        <w:spacing w:line="460" w:lineRule="atLeast"/>
        <w:ind w:right="1120" w:firstLine="2970" w:firstLineChars="1350"/>
        <w:rPr>
          <w:rFonts w:ascii="宋体" w:eastAsia="宋体"/>
          <w:b w:val="0"/>
          <w:color w:val="auto"/>
          <w:sz w:val="22"/>
          <w:szCs w:val="22"/>
        </w:rPr>
      </w:pPr>
      <w:r>
        <w:rPr>
          <w:rFonts w:hint="eastAsia" w:ascii="宋体" w:eastAsia="宋体"/>
          <w:b w:val="0"/>
          <w:color w:val="auto"/>
          <w:sz w:val="22"/>
          <w:szCs w:val="22"/>
        </w:rPr>
        <w:t>投标供应商（盖章）</w:t>
      </w:r>
    </w:p>
    <w:p w14:paraId="6A8681B7">
      <w:pPr>
        <w:spacing w:line="460" w:lineRule="atLeast"/>
        <w:ind w:right="1120" w:firstLine="2970" w:firstLineChars="1350"/>
        <w:rPr>
          <w:rFonts w:ascii="宋体"/>
          <w:color w:val="auto"/>
        </w:rPr>
      </w:pPr>
      <w:r>
        <w:rPr>
          <w:rFonts w:hint="eastAsia" w:ascii="宋体" w:eastAsia="宋体"/>
          <w:b w:val="0"/>
          <w:color w:val="auto"/>
          <w:sz w:val="22"/>
          <w:szCs w:val="22"/>
        </w:rPr>
        <w:t>承诺书签署日期：         年  月  日</w:t>
      </w:r>
    </w:p>
    <w:p w14:paraId="08DAC79B">
      <w:pPr>
        <w:spacing w:line="360" w:lineRule="exact"/>
        <w:jc w:val="left"/>
        <w:rPr>
          <w:rFonts w:hint="eastAsia" w:ascii="宋体"/>
          <w:bCs w:val="0"/>
          <w:color w:val="auto"/>
          <w:sz w:val="22"/>
          <w:szCs w:val="22"/>
          <w:u w:val="single"/>
        </w:rPr>
      </w:pPr>
    </w:p>
    <w:p w14:paraId="4C102155">
      <w:pPr>
        <w:spacing w:line="360" w:lineRule="exact"/>
        <w:jc w:val="left"/>
        <w:rPr>
          <w:rFonts w:ascii="宋体" w:eastAsia="宋体"/>
          <w:b w:val="0"/>
          <w:color w:val="auto"/>
          <w:sz w:val="30"/>
        </w:rPr>
      </w:pPr>
      <w:r>
        <w:rPr>
          <w:rFonts w:hint="eastAsia" w:ascii="宋体" w:eastAsia="宋体"/>
          <w:bCs w:val="0"/>
          <w:color w:val="auto"/>
          <w:sz w:val="22"/>
          <w:szCs w:val="22"/>
          <w:u w:val="single"/>
        </w:rPr>
        <w:t>备注：▲投标供应商必须提供本承诺书，不提供按无效投标处理。</w:t>
      </w:r>
    </w:p>
    <w:p w14:paraId="48326D05">
      <w:pPr>
        <w:pStyle w:val="32"/>
        <w:spacing w:line="360" w:lineRule="exact"/>
        <w:jc w:val="center"/>
        <w:rPr>
          <w:rFonts w:hint="eastAsia" w:hAnsi="宋体" w:eastAsia="宋体"/>
          <w:b w:val="0"/>
          <w:color w:val="auto"/>
          <w:sz w:val="32"/>
        </w:rPr>
      </w:pPr>
    </w:p>
    <w:p w14:paraId="3EB4C7A9">
      <w:pPr>
        <w:spacing w:line="360" w:lineRule="exact"/>
        <w:jc w:val="left"/>
        <w:rPr>
          <w:rFonts w:ascii="宋体"/>
          <w:bCs w:val="0"/>
          <w:color w:val="auto"/>
          <w:sz w:val="22"/>
          <w:u w:val="single"/>
        </w:rPr>
      </w:pPr>
    </w:p>
    <w:p w14:paraId="66240D85">
      <w:pPr>
        <w:spacing w:line="360" w:lineRule="exact"/>
        <w:jc w:val="left"/>
        <w:rPr>
          <w:rFonts w:ascii="宋体"/>
          <w:bCs w:val="0"/>
          <w:color w:val="auto"/>
          <w:sz w:val="22"/>
          <w:u w:val="single"/>
        </w:rPr>
      </w:pPr>
    </w:p>
    <w:p w14:paraId="0BF68121">
      <w:pPr>
        <w:widowControl/>
        <w:spacing w:line="460" w:lineRule="atLeast"/>
        <w:jc w:val="left"/>
        <w:rPr>
          <w:rFonts w:ascii="宋体" w:eastAsia="宋体" w:cs="Times New Roman"/>
          <w:bCs w:val="0"/>
          <w:color w:val="auto"/>
          <w:sz w:val="22"/>
          <w:szCs w:val="22"/>
        </w:rPr>
      </w:pPr>
      <w:bookmarkStart w:id="142" w:name="_Toc493530219"/>
      <w:r>
        <w:rPr>
          <w:rFonts w:hint="eastAsia" w:ascii="宋体" w:eastAsia="宋体" w:cs="Times New Roman"/>
          <w:bCs w:val="0"/>
          <w:color w:val="auto"/>
          <w:sz w:val="22"/>
          <w:szCs w:val="22"/>
        </w:rPr>
        <w:t xml:space="preserve">附件七  </w:t>
      </w:r>
      <w:bookmarkEnd w:id="142"/>
      <w:r>
        <w:rPr>
          <w:rFonts w:hint="eastAsia" w:ascii="宋体" w:eastAsia="宋体" w:cs="Times New Roman"/>
          <w:bCs w:val="0"/>
          <w:color w:val="auto"/>
          <w:sz w:val="22"/>
          <w:szCs w:val="22"/>
        </w:rPr>
        <w:t>2021年1月1日以来承担过类似项目业绩清单</w:t>
      </w:r>
    </w:p>
    <w:p w14:paraId="37030E5C">
      <w:pPr>
        <w:tabs>
          <w:tab w:val="left" w:pos="1080"/>
        </w:tabs>
        <w:autoSpaceDE w:val="0"/>
        <w:autoSpaceDN w:val="0"/>
        <w:adjustRightInd w:val="0"/>
        <w:spacing w:line="440" w:lineRule="atLeast"/>
        <w:jc w:val="center"/>
        <w:rPr>
          <w:rFonts w:hint="eastAsia" w:ascii="宋体" w:eastAsia="宋体" w:cs="仿宋_GB2312"/>
          <w:color w:val="auto"/>
          <w:sz w:val="32"/>
          <w:szCs w:val="32"/>
          <w:lang w:val="zh-CN"/>
        </w:rPr>
      </w:pPr>
      <w:r>
        <w:rPr>
          <w:rFonts w:hint="eastAsia" w:ascii="宋体" w:eastAsia="宋体" w:cs="仿宋_GB2312"/>
          <w:color w:val="auto"/>
          <w:sz w:val="32"/>
          <w:szCs w:val="32"/>
        </w:rPr>
        <w:t>2021年1月1日以来承担过类似项目业绩清单</w:t>
      </w:r>
    </w:p>
    <w:p w14:paraId="0811BDC8">
      <w:pPr>
        <w:spacing w:line="460" w:lineRule="exact"/>
        <w:rPr>
          <w:rFonts w:ascii="宋体" w:eastAsia="宋体"/>
          <w:b w:val="0"/>
          <w:color w:val="auto"/>
          <w:sz w:val="22"/>
          <w:szCs w:val="22"/>
        </w:rPr>
      </w:pPr>
      <w:r>
        <w:rPr>
          <w:rFonts w:hint="eastAsia" w:ascii="宋体" w:eastAsia="宋体"/>
          <w:b w:val="0"/>
          <w:color w:val="auto"/>
          <w:sz w:val="22"/>
          <w:szCs w:val="22"/>
        </w:rPr>
        <w:t>项目名称：                                              采购编号：</w:t>
      </w:r>
    </w:p>
    <w:tbl>
      <w:tblPr>
        <w:tblStyle w:val="63"/>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285"/>
        <w:gridCol w:w="1299"/>
        <w:gridCol w:w="1355"/>
        <w:gridCol w:w="1296"/>
        <w:gridCol w:w="1064"/>
        <w:gridCol w:w="1271"/>
        <w:gridCol w:w="1064"/>
      </w:tblGrid>
      <w:tr w14:paraId="4254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14:paraId="36782AD5">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序号</w:t>
            </w:r>
          </w:p>
        </w:tc>
        <w:tc>
          <w:tcPr>
            <w:tcW w:w="1285" w:type="dxa"/>
            <w:noWrap w:val="0"/>
            <w:vAlign w:val="center"/>
          </w:tcPr>
          <w:p w14:paraId="0CE1009B">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采购单位</w:t>
            </w:r>
          </w:p>
        </w:tc>
        <w:tc>
          <w:tcPr>
            <w:tcW w:w="1299" w:type="dxa"/>
            <w:noWrap w:val="0"/>
            <w:vAlign w:val="center"/>
          </w:tcPr>
          <w:p w14:paraId="015E9768">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项目名称</w:t>
            </w:r>
          </w:p>
        </w:tc>
        <w:tc>
          <w:tcPr>
            <w:tcW w:w="1355" w:type="dxa"/>
            <w:noWrap w:val="0"/>
            <w:vAlign w:val="center"/>
          </w:tcPr>
          <w:p w14:paraId="4147ACF9">
            <w:pPr>
              <w:tabs>
                <w:tab w:val="left" w:pos="4140"/>
              </w:tabs>
              <w:adjustRightInd w:val="0"/>
              <w:snapToGrid w:val="0"/>
              <w:spacing w:line="320" w:lineRule="atLeast"/>
              <w:jc w:val="center"/>
              <w:rPr>
                <w:rFonts w:ascii="宋体" w:eastAsia="宋体"/>
                <w:b w:val="0"/>
                <w:caps/>
                <w:color w:val="auto"/>
                <w:spacing w:val="20"/>
                <w:sz w:val="22"/>
                <w:szCs w:val="22"/>
              </w:rPr>
            </w:pPr>
            <w:r>
              <w:rPr>
                <w:rFonts w:hint="eastAsia" w:ascii="宋体" w:eastAsia="宋体"/>
                <w:b w:val="0"/>
                <w:caps/>
                <w:color w:val="auto"/>
                <w:spacing w:val="20"/>
                <w:sz w:val="22"/>
                <w:szCs w:val="22"/>
              </w:rPr>
              <w:t>合同金额</w:t>
            </w:r>
          </w:p>
        </w:tc>
        <w:tc>
          <w:tcPr>
            <w:tcW w:w="1296" w:type="dxa"/>
            <w:noWrap w:val="0"/>
            <w:vAlign w:val="center"/>
          </w:tcPr>
          <w:p w14:paraId="5E40959F">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签约日期</w:t>
            </w:r>
          </w:p>
        </w:tc>
        <w:tc>
          <w:tcPr>
            <w:tcW w:w="1064" w:type="dxa"/>
            <w:noWrap w:val="0"/>
            <w:vAlign w:val="center"/>
          </w:tcPr>
          <w:p w14:paraId="0E441110">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联系人</w:t>
            </w:r>
          </w:p>
        </w:tc>
        <w:tc>
          <w:tcPr>
            <w:tcW w:w="1271" w:type="dxa"/>
            <w:noWrap w:val="0"/>
            <w:vAlign w:val="center"/>
          </w:tcPr>
          <w:p w14:paraId="7521F61C">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联系电话</w:t>
            </w:r>
          </w:p>
        </w:tc>
        <w:tc>
          <w:tcPr>
            <w:tcW w:w="1064" w:type="dxa"/>
            <w:noWrap w:val="0"/>
            <w:vAlign w:val="center"/>
          </w:tcPr>
          <w:p w14:paraId="2983E544">
            <w:pPr>
              <w:tabs>
                <w:tab w:val="left" w:pos="4140"/>
              </w:tabs>
              <w:adjustRightInd w:val="0"/>
              <w:snapToGrid w:val="0"/>
              <w:spacing w:line="320" w:lineRule="atLeast"/>
              <w:jc w:val="center"/>
              <w:rPr>
                <w:rFonts w:ascii="宋体" w:eastAsia="宋体"/>
                <w:b w:val="0"/>
                <w:color w:val="auto"/>
                <w:spacing w:val="20"/>
                <w:sz w:val="22"/>
                <w:szCs w:val="22"/>
              </w:rPr>
            </w:pPr>
            <w:r>
              <w:rPr>
                <w:rFonts w:hint="eastAsia" w:ascii="宋体" w:eastAsia="宋体"/>
                <w:b w:val="0"/>
                <w:color w:val="auto"/>
                <w:spacing w:val="20"/>
                <w:sz w:val="22"/>
                <w:szCs w:val="22"/>
              </w:rPr>
              <w:t>备注</w:t>
            </w:r>
          </w:p>
        </w:tc>
      </w:tr>
      <w:tr w14:paraId="5D72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14:paraId="54427D0D">
            <w:pPr>
              <w:tabs>
                <w:tab w:val="left" w:pos="4140"/>
              </w:tabs>
              <w:adjustRightInd w:val="0"/>
              <w:snapToGrid w:val="0"/>
              <w:spacing w:line="320" w:lineRule="atLeast"/>
              <w:jc w:val="center"/>
              <w:rPr>
                <w:rFonts w:ascii="宋体" w:eastAsia="宋体"/>
                <w:b w:val="0"/>
                <w:color w:val="auto"/>
                <w:spacing w:val="20"/>
                <w:sz w:val="22"/>
                <w:szCs w:val="22"/>
              </w:rPr>
            </w:pPr>
          </w:p>
        </w:tc>
        <w:tc>
          <w:tcPr>
            <w:tcW w:w="1285" w:type="dxa"/>
            <w:noWrap w:val="0"/>
            <w:vAlign w:val="center"/>
          </w:tcPr>
          <w:p w14:paraId="6BA6ED98">
            <w:pPr>
              <w:tabs>
                <w:tab w:val="left" w:pos="4140"/>
              </w:tabs>
              <w:adjustRightInd w:val="0"/>
              <w:snapToGrid w:val="0"/>
              <w:spacing w:line="320" w:lineRule="atLeast"/>
              <w:jc w:val="center"/>
              <w:rPr>
                <w:rFonts w:ascii="宋体" w:eastAsia="宋体"/>
                <w:b w:val="0"/>
                <w:color w:val="auto"/>
                <w:spacing w:val="20"/>
                <w:sz w:val="22"/>
                <w:szCs w:val="22"/>
              </w:rPr>
            </w:pPr>
          </w:p>
        </w:tc>
        <w:tc>
          <w:tcPr>
            <w:tcW w:w="1299" w:type="dxa"/>
            <w:noWrap w:val="0"/>
            <w:vAlign w:val="center"/>
          </w:tcPr>
          <w:p w14:paraId="7B82AFE6">
            <w:pPr>
              <w:tabs>
                <w:tab w:val="left" w:pos="4140"/>
              </w:tabs>
              <w:adjustRightInd w:val="0"/>
              <w:snapToGrid w:val="0"/>
              <w:spacing w:line="320" w:lineRule="atLeast"/>
              <w:jc w:val="center"/>
              <w:rPr>
                <w:rFonts w:ascii="宋体" w:eastAsia="宋体"/>
                <w:b w:val="0"/>
                <w:color w:val="auto"/>
                <w:spacing w:val="20"/>
                <w:sz w:val="22"/>
                <w:szCs w:val="22"/>
              </w:rPr>
            </w:pPr>
          </w:p>
        </w:tc>
        <w:tc>
          <w:tcPr>
            <w:tcW w:w="1355" w:type="dxa"/>
            <w:noWrap w:val="0"/>
            <w:vAlign w:val="center"/>
          </w:tcPr>
          <w:p w14:paraId="06471486">
            <w:pPr>
              <w:tabs>
                <w:tab w:val="left" w:pos="4140"/>
              </w:tabs>
              <w:adjustRightInd w:val="0"/>
              <w:snapToGrid w:val="0"/>
              <w:spacing w:line="320" w:lineRule="atLeast"/>
              <w:jc w:val="center"/>
              <w:rPr>
                <w:rFonts w:ascii="宋体" w:eastAsia="宋体"/>
                <w:b w:val="0"/>
                <w:color w:val="auto"/>
                <w:spacing w:val="20"/>
                <w:sz w:val="22"/>
                <w:szCs w:val="22"/>
              </w:rPr>
            </w:pPr>
          </w:p>
        </w:tc>
        <w:tc>
          <w:tcPr>
            <w:tcW w:w="1296" w:type="dxa"/>
            <w:noWrap w:val="0"/>
            <w:vAlign w:val="center"/>
          </w:tcPr>
          <w:p w14:paraId="48BDB73F">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39896618">
            <w:pPr>
              <w:tabs>
                <w:tab w:val="left" w:pos="4140"/>
              </w:tabs>
              <w:adjustRightInd w:val="0"/>
              <w:snapToGrid w:val="0"/>
              <w:spacing w:line="320" w:lineRule="atLeast"/>
              <w:jc w:val="center"/>
              <w:rPr>
                <w:rFonts w:ascii="宋体" w:eastAsia="宋体"/>
                <w:b w:val="0"/>
                <w:color w:val="auto"/>
                <w:spacing w:val="20"/>
                <w:sz w:val="22"/>
                <w:szCs w:val="22"/>
              </w:rPr>
            </w:pPr>
          </w:p>
        </w:tc>
        <w:tc>
          <w:tcPr>
            <w:tcW w:w="1271" w:type="dxa"/>
            <w:noWrap w:val="0"/>
            <w:vAlign w:val="center"/>
          </w:tcPr>
          <w:p w14:paraId="4F531175">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283F13B6">
            <w:pPr>
              <w:tabs>
                <w:tab w:val="left" w:pos="4140"/>
              </w:tabs>
              <w:adjustRightInd w:val="0"/>
              <w:snapToGrid w:val="0"/>
              <w:spacing w:line="320" w:lineRule="atLeast"/>
              <w:jc w:val="center"/>
              <w:rPr>
                <w:rFonts w:ascii="宋体" w:eastAsia="宋体"/>
                <w:b w:val="0"/>
                <w:color w:val="auto"/>
                <w:spacing w:val="20"/>
                <w:sz w:val="22"/>
                <w:szCs w:val="22"/>
              </w:rPr>
            </w:pPr>
          </w:p>
        </w:tc>
      </w:tr>
      <w:tr w14:paraId="6C4B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14:paraId="26296BC9">
            <w:pPr>
              <w:tabs>
                <w:tab w:val="left" w:pos="4140"/>
              </w:tabs>
              <w:adjustRightInd w:val="0"/>
              <w:snapToGrid w:val="0"/>
              <w:spacing w:line="320" w:lineRule="atLeast"/>
              <w:jc w:val="center"/>
              <w:rPr>
                <w:rFonts w:ascii="宋体" w:eastAsia="宋体"/>
                <w:b w:val="0"/>
                <w:color w:val="auto"/>
                <w:spacing w:val="20"/>
                <w:sz w:val="22"/>
                <w:szCs w:val="22"/>
              </w:rPr>
            </w:pPr>
          </w:p>
        </w:tc>
        <w:tc>
          <w:tcPr>
            <w:tcW w:w="1285" w:type="dxa"/>
            <w:noWrap w:val="0"/>
            <w:vAlign w:val="center"/>
          </w:tcPr>
          <w:p w14:paraId="35E86E40">
            <w:pPr>
              <w:tabs>
                <w:tab w:val="left" w:pos="4140"/>
              </w:tabs>
              <w:adjustRightInd w:val="0"/>
              <w:snapToGrid w:val="0"/>
              <w:spacing w:line="320" w:lineRule="atLeast"/>
              <w:jc w:val="center"/>
              <w:rPr>
                <w:rFonts w:ascii="宋体" w:eastAsia="宋体"/>
                <w:b w:val="0"/>
                <w:color w:val="auto"/>
                <w:spacing w:val="20"/>
                <w:sz w:val="22"/>
                <w:szCs w:val="22"/>
              </w:rPr>
            </w:pPr>
          </w:p>
        </w:tc>
        <w:tc>
          <w:tcPr>
            <w:tcW w:w="1299" w:type="dxa"/>
            <w:noWrap w:val="0"/>
            <w:vAlign w:val="center"/>
          </w:tcPr>
          <w:p w14:paraId="256A5943">
            <w:pPr>
              <w:tabs>
                <w:tab w:val="left" w:pos="4140"/>
              </w:tabs>
              <w:adjustRightInd w:val="0"/>
              <w:snapToGrid w:val="0"/>
              <w:spacing w:line="320" w:lineRule="atLeast"/>
              <w:jc w:val="center"/>
              <w:rPr>
                <w:rFonts w:ascii="宋体" w:eastAsia="宋体"/>
                <w:b w:val="0"/>
                <w:color w:val="auto"/>
                <w:spacing w:val="20"/>
                <w:sz w:val="22"/>
                <w:szCs w:val="22"/>
              </w:rPr>
            </w:pPr>
          </w:p>
        </w:tc>
        <w:tc>
          <w:tcPr>
            <w:tcW w:w="1355" w:type="dxa"/>
            <w:noWrap w:val="0"/>
            <w:vAlign w:val="center"/>
          </w:tcPr>
          <w:p w14:paraId="0718D017">
            <w:pPr>
              <w:tabs>
                <w:tab w:val="left" w:pos="4140"/>
              </w:tabs>
              <w:adjustRightInd w:val="0"/>
              <w:snapToGrid w:val="0"/>
              <w:spacing w:line="320" w:lineRule="atLeast"/>
              <w:jc w:val="center"/>
              <w:rPr>
                <w:rFonts w:ascii="宋体" w:eastAsia="宋体"/>
                <w:b w:val="0"/>
                <w:color w:val="auto"/>
                <w:spacing w:val="20"/>
                <w:sz w:val="22"/>
                <w:szCs w:val="22"/>
              </w:rPr>
            </w:pPr>
          </w:p>
        </w:tc>
        <w:tc>
          <w:tcPr>
            <w:tcW w:w="1296" w:type="dxa"/>
            <w:noWrap w:val="0"/>
            <w:vAlign w:val="center"/>
          </w:tcPr>
          <w:p w14:paraId="4CFF6BA3">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6E2167B3">
            <w:pPr>
              <w:tabs>
                <w:tab w:val="left" w:pos="4140"/>
              </w:tabs>
              <w:adjustRightInd w:val="0"/>
              <w:snapToGrid w:val="0"/>
              <w:spacing w:line="320" w:lineRule="atLeast"/>
              <w:jc w:val="center"/>
              <w:rPr>
                <w:rFonts w:ascii="宋体" w:eastAsia="宋体"/>
                <w:b w:val="0"/>
                <w:color w:val="auto"/>
                <w:spacing w:val="20"/>
                <w:sz w:val="22"/>
                <w:szCs w:val="22"/>
              </w:rPr>
            </w:pPr>
          </w:p>
        </w:tc>
        <w:tc>
          <w:tcPr>
            <w:tcW w:w="1271" w:type="dxa"/>
            <w:noWrap w:val="0"/>
            <w:vAlign w:val="center"/>
          </w:tcPr>
          <w:p w14:paraId="20311808">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472C47BC">
            <w:pPr>
              <w:tabs>
                <w:tab w:val="left" w:pos="4140"/>
              </w:tabs>
              <w:adjustRightInd w:val="0"/>
              <w:snapToGrid w:val="0"/>
              <w:spacing w:line="320" w:lineRule="atLeast"/>
              <w:jc w:val="center"/>
              <w:rPr>
                <w:rFonts w:ascii="宋体" w:eastAsia="宋体"/>
                <w:b w:val="0"/>
                <w:color w:val="auto"/>
                <w:spacing w:val="20"/>
                <w:sz w:val="22"/>
                <w:szCs w:val="22"/>
              </w:rPr>
            </w:pPr>
          </w:p>
        </w:tc>
      </w:tr>
      <w:tr w14:paraId="341C9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14:paraId="73820BC3">
            <w:pPr>
              <w:tabs>
                <w:tab w:val="left" w:pos="4140"/>
              </w:tabs>
              <w:adjustRightInd w:val="0"/>
              <w:snapToGrid w:val="0"/>
              <w:spacing w:line="320" w:lineRule="atLeast"/>
              <w:jc w:val="center"/>
              <w:rPr>
                <w:rFonts w:ascii="宋体" w:eastAsia="宋体"/>
                <w:b w:val="0"/>
                <w:color w:val="auto"/>
                <w:spacing w:val="20"/>
                <w:sz w:val="22"/>
                <w:szCs w:val="22"/>
              </w:rPr>
            </w:pPr>
          </w:p>
        </w:tc>
        <w:tc>
          <w:tcPr>
            <w:tcW w:w="1285" w:type="dxa"/>
            <w:noWrap w:val="0"/>
            <w:vAlign w:val="center"/>
          </w:tcPr>
          <w:p w14:paraId="0B4362EB">
            <w:pPr>
              <w:tabs>
                <w:tab w:val="left" w:pos="4140"/>
              </w:tabs>
              <w:adjustRightInd w:val="0"/>
              <w:snapToGrid w:val="0"/>
              <w:spacing w:line="320" w:lineRule="atLeast"/>
              <w:jc w:val="center"/>
              <w:rPr>
                <w:rFonts w:ascii="宋体" w:eastAsia="宋体"/>
                <w:b w:val="0"/>
                <w:color w:val="auto"/>
                <w:spacing w:val="20"/>
                <w:sz w:val="22"/>
                <w:szCs w:val="22"/>
              </w:rPr>
            </w:pPr>
          </w:p>
        </w:tc>
        <w:tc>
          <w:tcPr>
            <w:tcW w:w="1299" w:type="dxa"/>
            <w:noWrap w:val="0"/>
            <w:vAlign w:val="center"/>
          </w:tcPr>
          <w:p w14:paraId="78893380">
            <w:pPr>
              <w:tabs>
                <w:tab w:val="left" w:pos="4140"/>
              </w:tabs>
              <w:adjustRightInd w:val="0"/>
              <w:snapToGrid w:val="0"/>
              <w:spacing w:line="320" w:lineRule="atLeast"/>
              <w:jc w:val="center"/>
              <w:rPr>
                <w:rFonts w:ascii="宋体" w:eastAsia="宋体"/>
                <w:b w:val="0"/>
                <w:color w:val="auto"/>
                <w:spacing w:val="20"/>
                <w:sz w:val="22"/>
                <w:szCs w:val="22"/>
              </w:rPr>
            </w:pPr>
          </w:p>
        </w:tc>
        <w:tc>
          <w:tcPr>
            <w:tcW w:w="1355" w:type="dxa"/>
            <w:noWrap w:val="0"/>
            <w:vAlign w:val="center"/>
          </w:tcPr>
          <w:p w14:paraId="6813B8E4">
            <w:pPr>
              <w:tabs>
                <w:tab w:val="left" w:pos="4140"/>
              </w:tabs>
              <w:adjustRightInd w:val="0"/>
              <w:snapToGrid w:val="0"/>
              <w:spacing w:line="320" w:lineRule="atLeast"/>
              <w:jc w:val="center"/>
              <w:rPr>
                <w:rFonts w:ascii="宋体" w:eastAsia="宋体"/>
                <w:b w:val="0"/>
                <w:color w:val="auto"/>
                <w:spacing w:val="20"/>
                <w:sz w:val="22"/>
                <w:szCs w:val="22"/>
              </w:rPr>
            </w:pPr>
          </w:p>
        </w:tc>
        <w:tc>
          <w:tcPr>
            <w:tcW w:w="1296" w:type="dxa"/>
            <w:noWrap w:val="0"/>
            <w:vAlign w:val="center"/>
          </w:tcPr>
          <w:p w14:paraId="52C87BE1">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372989B8">
            <w:pPr>
              <w:tabs>
                <w:tab w:val="left" w:pos="4140"/>
              </w:tabs>
              <w:adjustRightInd w:val="0"/>
              <w:snapToGrid w:val="0"/>
              <w:spacing w:line="320" w:lineRule="atLeast"/>
              <w:jc w:val="center"/>
              <w:rPr>
                <w:rFonts w:ascii="宋体" w:eastAsia="宋体"/>
                <w:b w:val="0"/>
                <w:color w:val="auto"/>
                <w:spacing w:val="20"/>
                <w:sz w:val="22"/>
                <w:szCs w:val="22"/>
              </w:rPr>
            </w:pPr>
          </w:p>
        </w:tc>
        <w:tc>
          <w:tcPr>
            <w:tcW w:w="1271" w:type="dxa"/>
            <w:noWrap w:val="0"/>
            <w:vAlign w:val="center"/>
          </w:tcPr>
          <w:p w14:paraId="6A6CB01A">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2E6F8AEF">
            <w:pPr>
              <w:tabs>
                <w:tab w:val="left" w:pos="4140"/>
              </w:tabs>
              <w:adjustRightInd w:val="0"/>
              <w:snapToGrid w:val="0"/>
              <w:spacing w:line="320" w:lineRule="atLeast"/>
              <w:jc w:val="center"/>
              <w:rPr>
                <w:rFonts w:ascii="宋体" w:eastAsia="宋体"/>
                <w:b w:val="0"/>
                <w:color w:val="auto"/>
                <w:spacing w:val="20"/>
                <w:sz w:val="22"/>
                <w:szCs w:val="22"/>
              </w:rPr>
            </w:pPr>
          </w:p>
        </w:tc>
      </w:tr>
      <w:tr w14:paraId="6613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14:paraId="07EA70DC">
            <w:pPr>
              <w:tabs>
                <w:tab w:val="left" w:pos="4140"/>
              </w:tabs>
              <w:adjustRightInd w:val="0"/>
              <w:snapToGrid w:val="0"/>
              <w:spacing w:line="320" w:lineRule="atLeast"/>
              <w:jc w:val="center"/>
              <w:rPr>
                <w:rFonts w:ascii="宋体" w:eastAsia="宋体"/>
                <w:b w:val="0"/>
                <w:color w:val="auto"/>
                <w:spacing w:val="20"/>
                <w:sz w:val="22"/>
                <w:szCs w:val="22"/>
              </w:rPr>
            </w:pPr>
          </w:p>
        </w:tc>
        <w:tc>
          <w:tcPr>
            <w:tcW w:w="1285" w:type="dxa"/>
            <w:noWrap w:val="0"/>
            <w:vAlign w:val="center"/>
          </w:tcPr>
          <w:p w14:paraId="5E6E64B6">
            <w:pPr>
              <w:tabs>
                <w:tab w:val="left" w:pos="4140"/>
              </w:tabs>
              <w:adjustRightInd w:val="0"/>
              <w:snapToGrid w:val="0"/>
              <w:spacing w:line="320" w:lineRule="atLeast"/>
              <w:jc w:val="center"/>
              <w:rPr>
                <w:rFonts w:ascii="宋体" w:eastAsia="宋体"/>
                <w:b w:val="0"/>
                <w:color w:val="auto"/>
                <w:spacing w:val="20"/>
                <w:sz w:val="22"/>
                <w:szCs w:val="22"/>
              </w:rPr>
            </w:pPr>
          </w:p>
        </w:tc>
        <w:tc>
          <w:tcPr>
            <w:tcW w:w="1299" w:type="dxa"/>
            <w:noWrap w:val="0"/>
            <w:vAlign w:val="center"/>
          </w:tcPr>
          <w:p w14:paraId="3DBFE0CC">
            <w:pPr>
              <w:tabs>
                <w:tab w:val="left" w:pos="4140"/>
              </w:tabs>
              <w:adjustRightInd w:val="0"/>
              <w:snapToGrid w:val="0"/>
              <w:spacing w:line="320" w:lineRule="atLeast"/>
              <w:jc w:val="center"/>
              <w:rPr>
                <w:rFonts w:ascii="宋体" w:eastAsia="宋体"/>
                <w:b w:val="0"/>
                <w:color w:val="auto"/>
                <w:spacing w:val="20"/>
                <w:sz w:val="22"/>
                <w:szCs w:val="22"/>
              </w:rPr>
            </w:pPr>
          </w:p>
        </w:tc>
        <w:tc>
          <w:tcPr>
            <w:tcW w:w="1355" w:type="dxa"/>
            <w:noWrap w:val="0"/>
            <w:vAlign w:val="center"/>
          </w:tcPr>
          <w:p w14:paraId="0D65187A">
            <w:pPr>
              <w:tabs>
                <w:tab w:val="left" w:pos="4140"/>
              </w:tabs>
              <w:adjustRightInd w:val="0"/>
              <w:snapToGrid w:val="0"/>
              <w:spacing w:line="320" w:lineRule="atLeast"/>
              <w:jc w:val="center"/>
              <w:rPr>
                <w:rFonts w:ascii="宋体" w:eastAsia="宋体"/>
                <w:b w:val="0"/>
                <w:color w:val="auto"/>
                <w:spacing w:val="20"/>
                <w:sz w:val="22"/>
                <w:szCs w:val="22"/>
              </w:rPr>
            </w:pPr>
          </w:p>
        </w:tc>
        <w:tc>
          <w:tcPr>
            <w:tcW w:w="1296" w:type="dxa"/>
            <w:noWrap w:val="0"/>
            <w:vAlign w:val="center"/>
          </w:tcPr>
          <w:p w14:paraId="512F4958">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2162BF47">
            <w:pPr>
              <w:tabs>
                <w:tab w:val="left" w:pos="4140"/>
              </w:tabs>
              <w:adjustRightInd w:val="0"/>
              <w:snapToGrid w:val="0"/>
              <w:spacing w:line="320" w:lineRule="atLeast"/>
              <w:jc w:val="center"/>
              <w:rPr>
                <w:rFonts w:ascii="宋体" w:eastAsia="宋体"/>
                <w:b w:val="0"/>
                <w:color w:val="auto"/>
                <w:spacing w:val="20"/>
                <w:sz w:val="22"/>
                <w:szCs w:val="22"/>
              </w:rPr>
            </w:pPr>
          </w:p>
        </w:tc>
        <w:tc>
          <w:tcPr>
            <w:tcW w:w="1271" w:type="dxa"/>
            <w:noWrap w:val="0"/>
            <w:vAlign w:val="center"/>
          </w:tcPr>
          <w:p w14:paraId="25732795">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60494DA1">
            <w:pPr>
              <w:tabs>
                <w:tab w:val="left" w:pos="4140"/>
              </w:tabs>
              <w:adjustRightInd w:val="0"/>
              <w:snapToGrid w:val="0"/>
              <w:spacing w:line="320" w:lineRule="atLeast"/>
              <w:jc w:val="center"/>
              <w:rPr>
                <w:rFonts w:ascii="宋体" w:eastAsia="宋体"/>
                <w:b w:val="0"/>
                <w:color w:val="auto"/>
                <w:spacing w:val="20"/>
                <w:sz w:val="22"/>
                <w:szCs w:val="22"/>
              </w:rPr>
            </w:pPr>
          </w:p>
        </w:tc>
      </w:tr>
      <w:tr w14:paraId="4648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14:paraId="3F1CAA80">
            <w:pPr>
              <w:tabs>
                <w:tab w:val="left" w:pos="4140"/>
              </w:tabs>
              <w:adjustRightInd w:val="0"/>
              <w:snapToGrid w:val="0"/>
              <w:spacing w:line="320" w:lineRule="atLeast"/>
              <w:jc w:val="center"/>
              <w:rPr>
                <w:rFonts w:ascii="宋体" w:eastAsia="宋体"/>
                <w:b w:val="0"/>
                <w:color w:val="auto"/>
                <w:spacing w:val="20"/>
                <w:sz w:val="22"/>
                <w:szCs w:val="22"/>
              </w:rPr>
            </w:pPr>
          </w:p>
        </w:tc>
        <w:tc>
          <w:tcPr>
            <w:tcW w:w="1285" w:type="dxa"/>
            <w:noWrap w:val="0"/>
            <w:vAlign w:val="center"/>
          </w:tcPr>
          <w:p w14:paraId="2112D9B0">
            <w:pPr>
              <w:tabs>
                <w:tab w:val="left" w:pos="4140"/>
              </w:tabs>
              <w:adjustRightInd w:val="0"/>
              <w:snapToGrid w:val="0"/>
              <w:spacing w:line="320" w:lineRule="atLeast"/>
              <w:jc w:val="center"/>
              <w:rPr>
                <w:rFonts w:ascii="宋体" w:eastAsia="宋体"/>
                <w:b w:val="0"/>
                <w:color w:val="auto"/>
                <w:spacing w:val="20"/>
                <w:sz w:val="22"/>
                <w:szCs w:val="22"/>
              </w:rPr>
            </w:pPr>
          </w:p>
        </w:tc>
        <w:tc>
          <w:tcPr>
            <w:tcW w:w="1299" w:type="dxa"/>
            <w:noWrap w:val="0"/>
            <w:vAlign w:val="center"/>
          </w:tcPr>
          <w:p w14:paraId="631E3F84">
            <w:pPr>
              <w:tabs>
                <w:tab w:val="left" w:pos="4140"/>
              </w:tabs>
              <w:adjustRightInd w:val="0"/>
              <w:snapToGrid w:val="0"/>
              <w:spacing w:line="320" w:lineRule="atLeast"/>
              <w:jc w:val="center"/>
              <w:rPr>
                <w:rFonts w:ascii="宋体" w:eastAsia="宋体"/>
                <w:b w:val="0"/>
                <w:color w:val="auto"/>
                <w:spacing w:val="20"/>
                <w:sz w:val="22"/>
                <w:szCs w:val="22"/>
              </w:rPr>
            </w:pPr>
          </w:p>
        </w:tc>
        <w:tc>
          <w:tcPr>
            <w:tcW w:w="1355" w:type="dxa"/>
            <w:noWrap w:val="0"/>
            <w:vAlign w:val="center"/>
          </w:tcPr>
          <w:p w14:paraId="1F4A8EBA">
            <w:pPr>
              <w:tabs>
                <w:tab w:val="left" w:pos="4140"/>
              </w:tabs>
              <w:adjustRightInd w:val="0"/>
              <w:snapToGrid w:val="0"/>
              <w:spacing w:line="320" w:lineRule="atLeast"/>
              <w:jc w:val="center"/>
              <w:rPr>
                <w:rFonts w:ascii="宋体" w:eastAsia="宋体"/>
                <w:b w:val="0"/>
                <w:color w:val="auto"/>
                <w:spacing w:val="20"/>
                <w:sz w:val="22"/>
                <w:szCs w:val="22"/>
              </w:rPr>
            </w:pPr>
          </w:p>
        </w:tc>
        <w:tc>
          <w:tcPr>
            <w:tcW w:w="1296" w:type="dxa"/>
            <w:noWrap w:val="0"/>
            <w:vAlign w:val="center"/>
          </w:tcPr>
          <w:p w14:paraId="1080D0DC">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5E65327F">
            <w:pPr>
              <w:tabs>
                <w:tab w:val="left" w:pos="4140"/>
              </w:tabs>
              <w:adjustRightInd w:val="0"/>
              <w:snapToGrid w:val="0"/>
              <w:spacing w:line="320" w:lineRule="atLeast"/>
              <w:jc w:val="center"/>
              <w:rPr>
                <w:rFonts w:ascii="宋体" w:eastAsia="宋体"/>
                <w:b w:val="0"/>
                <w:color w:val="auto"/>
                <w:spacing w:val="20"/>
                <w:sz w:val="22"/>
                <w:szCs w:val="22"/>
              </w:rPr>
            </w:pPr>
          </w:p>
        </w:tc>
        <w:tc>
          <w:tcPr>
            <w:tcW w:w="1271" w:type="dxa"/>
            <w:noWrap w:val="0"/>
            <w:vAlign w:val="center"/>
          </w:tcPr>
          <w:p w14:paraId="3CAE53BD">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5D9CE2A9">
            <w:pPr>
              <w:tabs>
                <w:tab w:val="left" w:pos="4140"/>
              </w:tabs>
              <w:adjustRightInd w:val="0"/>
              <w:snapToGrid w:val="0"/>
              <w:spacing w:line="320" w:lineRule="atLeast"/>
              <w:jc w:val="center"/>
              <w:rPr>
                <w:rFonts w:ascii="宋体" w:eastAsia="宋体"/>
                <w:b w:val="0"/>
                <w:color w:val="auto"/>
                <w:spacing w:val="20"/>
                <w:sz w:val="22"/>
                <w:szCs w:val="22"/>
              </w:rPr>
            </w:pPr>
          </w:p>
        </w:tc>
      </w:tr>
      <w:tr w14:paraId="0873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14:paraId="51AD2EC3">
            <w:pPr>
              <w:tabs>
                <w:tab w:val="left" w:pos="4140"/>
              </w:tabs>
              <w:adjustRightInd w:val="0"/>
              <w:snapToGrid w:val="0"/>
              <w:spacing w:line="320" w:lineRule="atLeast"/>
              <w:jc w:val="center"/>
              <w:rPr>
                <w:rFonts w:ascii="宋体" w:eastAsia="宋体"/>
                <w:b w:val="0"/>
                <w:color w:val="auto"/>
                <w:spacing w:val="20"/>
                <w:sz w:val="22"/>
                <w:szCs w:val="22"/>
              </w:rPr>
            </w:pPr>
          </w:p>
        </w:tc>
        <w:tc>
          <w:tcPr>
            <w:tcW w:w="1285" w:type="dxa"/>
            <w:noWrap w:val="0"/>
            <w:vAlign w:val="center"/>
          </w:tcPr>
          <w:p w14:paraId="3E5DC929">
            <w:pPr>
              <w:tabs>
                <w:tab w:val="left" w:pos="4140"/>
              </w:tabs>
              <w:adjustRightInd w:val="0"/>
              <w:snapToGrid w:val="0"/>
              <w:spacing w:line="320" w:lineRule="atLeast"/>
              <w:jc w:val="center"/>
              <w:rPr>
                <w:rFonts w:ascii="宋体" w:eastAsia="宋体"/>
                <w:b w:val="0"/>
                <w:color w:val="auto"/>
                <w:spacing w:val="20"/>
                <w:sz w:val="22"/>
                <w:szCs w:val="22"/>
              </w:rPr>
            </w:pPr>
          </w:p>
        </w:tc>
        <w:tc>
          <w:tcPr>
            <w:tcW w:w="1299" w:type="dxa"/>
            <w:noWrap w:val="0"/>
            <w:vAlign w:val="center"/>
          </w:tcPr>
          <w:p w14:paraId="559CE386">
            <w:pPr>
              <w:tabs>
                <w:tab w:val="left" w:pos="4140"/>
              </w:tabs>
              <w:adjustRightInd w:val="0"/>
              <w:snapToGrid w:val="0"/>
              <w:spacing w:line="320" w:lineRule="atLeast"/>
              <w:jc w:val="center"/>
              <w:rPr>
                <w:rFonts w:ascii="宋体" w:eastAsia="宋体"/>
                <w:b w:val="0"/>
                <w:color w:val="auto"/>
                <w:spacing w:val="20"/>
                <w:sz w:val="22"/>
                <w:szCs w:val="22"/>
              </w:rPr>
            </w:pPr>
          </w:p>
        </w:tc>
        <w:tc>
          <w:tcPr>
            <w:tcW w:w="1355" w:type="dxa"/>
            <w:noWrap w:val="0"/>
            <w:vAlign w:val="center"/>
          </w:tcPr>
          <w:p w14:paraId="6F81C728">
            <w:pPr>
              <w:tabs>
                <w:tab w:val="left" w:pos="4140"/>
              </w:tabs>
              <w:adjustRightInd w:val="0"/>
              <w:snapToGrid w:val="0"/>
              <w:spacing w:line="320" w:lineRule="atLeast"/>
              <w:jc w:val="center"/>
              <w:rPr>
                <w:rFonts w:ascii="宋体" w:eastAsia="宋体"/>
                <w:b w:val="0"/>
                <w:color w:val="auto"/>
                <w:spacing w:val="20"/>
                <w:sz w:val="22"/>
                <w:szCs w:val="22"/>
              </w:rPr>
            </w:pPr>
          </w:p>
        </w:tc>
        <w:tc>
          <w:tcPr>
            <w:tcW w:w="1296" w:type="dxa"/>
            <w:noWrap w:val="0"/>
            <w:vAlign w:val="center"/>
          </w:tcPr>
          <w:p w14:paraId="431D72BF">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05DC5885">
            <w:pPr>
              <w:tabs>
                <w:tab w:val="left" w:pos="4140"/>
              </w:tabs>
              <w:adjustRightInd w:val="0"/>
              <w:snapToGrid w:val="0"/>
              <w:spacing w:line="320" w:lineRule="atLeast"/>
              <w:jc w:val="center"/>
              <w:rPr>
                <w:rFonts w:ascii="宋体" w:eastAsia="宋体"/>
                <w:b w:val="0"/>
                <w:color w:val="auto"/>
                <w:spacing w:val="20"/>
                <w:sz w:val="22"/>
                <w:szCs w:val="22"/>
              </w:rPr>
            </w:pPr>
          </w:p>
        </w:tc>
        <w:tc>
          <w:tcPr>
            <w:tcW w:w="1271" w:type="dxa"/>
            <w:noWrap w:val="0"/>
            <w:vAlign w:val="center"/>
          </w:tcPr>
          <w:p w14:paraId="73D8688C">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254B6CA1">
            <w:pPr>
              <w:tabs>
                <w:tab w:val="left" w:pos="4140"/>
              </w:tabs>
              <w:adjustRightInd w:val="0"/>
              <w:snapToGrid w:val="0"/>
              <w:spacing w:line="320" w:lineRule="atLeast"/>
              <w:jc w:val="center"/>
              <w:rPr>
                <w:rFonts w:ascii="宋体" w:eastAsia="宋体"/>
                <w:b w:val="0"/>
                <w:color w:val="auto"/>
                <w:spacing w:val="20"/>
                <w:sz w:val="22"/>
                <w:szCs w:val="22"/>
              </w:rPr>
            </w:pPr>
          </w:p>
        </w:tc>
      </w:tr>
      <w:tr w14:paraId="62C5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14:paraId="7E12ED38">
            <w:pPr>
              <w:tabs>
                <w:tab w:val="left" w:pos="4140"/>
              </w:tabs>
              <w:adjustRightInd w:val="0"/>
              <w:snapToGrid w:val="0"/>
              <w:spacing w:line="320" w:lineRule="atLeast"/>
              <w:jc w:val="center"/>
              <w:rPr>
                <w:rFonts w:ascii="宋体" w:eastAsia="宋体"/>
                <w:b w:val="0"/>
                <w:color w:val="auto"/>
                <w:spacing w:val="20"/>
                <w:sz w:val="22"/>
                <w:szCs w:val="22"/>
              </w:rPr>
            </w:pPr>
          </w:p>
        </w:tc>
        <w:tc>
          <w:tcPr>
            <w:tcW w:w="1285" w:type="dxa"/>
            <w:noWrap w:val="0"/>
            <w:vAlign w:val="center"/>
          </w:tcPr>
          <w:p w14:paraId="7F743E29">
            <w:pPr>
              <w:tabs>
                <w:tab w:val="left" w:pos="4140"/>
              </w:tabs>
              <w:adjustRightInd w:val="0"/>
              <w:snapToGrid w:val="0"/>
              <w:spacing w:line="320" w:lineRule="atLeast"/>
              <w:jc w:val="center"/>
              <w:rPr>
                <w:rFonts w:ascii="宋体" w:eastAsia="宋体"/>
                <w:b w:val="0"/>
                <w:color w:val="auto"/>
                <w:spacing w:val="20"/>
                <w:sz w:val="22"/>
                <w:szCs w:val="22"/>
              </w:rPr>
            </w:pPr>
          </w:p>
        </w:tc>
        <w:tc>
          <w:tcPr>
            <w:tcW w:w="1299" w:type="dxa"/>
            <w:noWrap w:val="0"/>
            <w:vAlign w:val="center"/>
          </w:tcPr>
          <w:p w14:paraId="544D31D2">
            <w:pPr>
              <w:tabs>
                <w:tab w:val="left" w:pos="4140"/>
              </w:tabs>
              <w:adjustRightInd w:val="0"/>
              <w:snapToGrid w:val="0"/>
              <w:spacing w:line="320" w:lineRule="atLeast"/>
              <w:jc w:val="center"/>
              <w:rPr>
                <w:rFonts w:ascii="宋体" w:eastAsia="宋体"/>
                <w:b w:val="0"/>
                <w:color w:val="auto"/>
                <w:spacing w:val="20"/>
                <w:sz w:val="22"/>
                <w:szCs w:val="22"/>
              </w:rPr>
            </w:pPr>
          </w:p>
        </w:tc>
        <w:tc>
          <w:tcPr>
            <w:tcW w:w="1355" w:type="dxa"/>
            <w:noWrap w:val="0"/>
            <w:vAlign w:val="center"/>
          </w:tcPr>
          <w:p w14:paraId="435E90D1">
            <w:pPr>
              <w:tabs>
                <w:tab w:val="left" w:pos="4140"/>
              </w:tabs>
              <w:adjustRightInd w:val="0"/>
              <w:snapToGrid w:val="0"/>
              <w:spacing w:line="320" w:lineRule="atLeast"/>
              <w:jc w:val="center"/>
              <w:rPr>
                <w:rFonts w:ascii="宋体" w:eastAsia="宋体"/>
                <w:b w:val="0"/>
                <w:color w:val="auto"/>
                <w:spacing w:val="20"/>
                <w:sz w:val="22"/>
                <w:szCs w:val="22"/>
              </w:rPr>
            </w:pPr>
          </w:p>
        </w:tc>
        <w:tc>
          <w:tcPr>
            <w:tcW w:w="1296" w:type="dxa"/>
            <w:noWrap w:val="0"/>
            <w:vAlign w:val="center"/>
          </w:tcPr>
          <w:p w14:paraId="1DAE7D4E">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6C428DCC">
            <w:pPr>
              <w:tabs>
                <w:tab w:val="left" w:pos="4140"/>
              </w:tabs>
              <w:adjustRightInd w:val="0"/>
              <w:snapToGrid w:val="0"/>
              <w:spacing w:line="320" w:lineRule="atLeast"/>
              <w:jc w:val="center"/>
              <w:rPr>
                <w:rFonts w:ascii="宋体" w:eastAsia="宋体"/>
                <w:b w:val="0"/>
                <w:color w:val="auto"/>
                <w:spacing w:val="20"/>
                <w:sz w:val="22"/>
                <w:szCs w:val="22"/>
              </w:rPr>
            </w:pPr>
          </w:p>
        </w:tc>
        <w:tc>
          <w:tcPr>
            <w:tcW w:w="1271" w:type="dxa"/>
            <w:noWrap w:val="0"/>
            <w:vAlign w:val="center"/>
          </w:tcPr>
          <w:p w14:paraId="596D5154">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708DE7BC">
            <w:pPr>
              <w:tabs>
                <w:tab w:val="left" w:pos="4140"/>
              </w:tabs>
              <w:adjustRightInd w:val="0"/>
              <w:snapToGrid w:val="0"/>
              <w:spacing w:line="320" w:lineRule="atLeast"/>
              <w:jc w:val="center"/>
              <w:rPr>
                <w:rFonts w:ascii="宋体" w:eastAsia="宋体"/>
                <w:b w:val="0"/>
                <w:color w:val="auto"/>
                <w:spacing w:val="20"/>
                <w:sz w:val="22"/>
                <w:szCs w:val="22"/>
              </w:rPr>
            </w:pPr>
          </w:p>
        </w:tc>
      </w:tr>
      <w:tr w14:paraId="77C9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14:paraId="6354D9EB">
            <w:pPr>
              <w:tabs>
                <w:tab w:val="left" w:pos="4140"/>
              </w:tabs>
              <w:adjustRightInd w:val="0"/>
              <w:snapToGrid w:val="0"/>
              <w:spacing w:line="320" w:lineRule="atLeast"/>
              <w:jc w:val="center"/>
              <w:rPr>
                <w:rFonts w:ascii="宋体" w:eastAsia="宋体"/>
                <w:b w:val="0"/>
                <w:color w:val="auto"/>
                <w:spacing w:val="20"/>
                <w:sz w:val="22"/>
                <w:szCs w:val="22"/>
              </w:rPr>
            </w:pPr>
          </w:p>
        </w:tc>
        <w:tc>
          <w:tcPr>
            <w:tcW w:w="1285" w:type="dxa"/>
            <w:noWrap w:val="0"/>
            <w:vAlign w:val="center"/>
          </w:tcPr>
          <w:p w14:paraId="337CEC3B">
            <w:pPr>
              <w:tabs>
                <w:tab w:val="left" w:pos="4140"/>
              </w:tabs>
              <w:adjustRightInd w:val="0"/>
              <w:snapToGrid w:val="0"/>
              <w:spacing w:line="320" w:lineRule="atLeast"/>
              <w:jc w:val="center"/>
              <w:rPr>
                <w:rFonts w:ascii="宋体" w:eastAsia="宋体"/>
                <w:b w:val="0"/>
                <w:color w:val="auto"/>
                <w:spacing w:val="20"/>
                <w:sz w:val="22"/>
                <w:szCs w:val="22"/>
              </w:rPr>
            </w:pPr>
          </w:p>
        </w:tc>
        <w:tc>
          <w:tcPr>
            <w:tcW w:w="1299" w:type="dxa"/>
            <w:noWrap w:val="0"/>
            <w:vAlign w:val="center"/>
          </w:tcPr>
          <w:p w14:paraId="76064F35">
            <w:pPr>
              <w:tabs>
                <w:tab w:val="left" w:pos="4140"/>
              </w:tabs>
              <w:adjustRightInd w:val="0"/>
              <w:snapToGrid w:val="0"/>
              <w:spacing w:line="320" w:lineRule="atLeast"/>
              <w:jc w:val="center"/>
              <w:rPr>
                <w:rFonts w:ascii="宋体" w:eastAsia="宋体"/>
                <w:b w:val="0"/>
                <w:color w:val="auto"/>
                <w:spacing w:val="20"/>
                <w:sz w:val="22"/>
                <w:szCs w:val="22"/>
              </w:rPr>
            </w:pPr>
          </w:p>
        </w:tc>
        <w:tc>
          <w:tcPr>
            <w:tcW w:w="1355" w:type="dxa"/>
            <w:noWrap w:val="0"/>
            <w:vAlign w:val="center"/>
          </w:tcPr>
          <w:p w14:paraId="463E7FFB">
            <w:pPr>
              <w:tabs>
                <w:tab w:val="left" w:pos="4140"/>
              </w:tabs>
              <w:adjustRightInd w:val="0"/>
              <w:snapToGrid w:val="0"/>
              <w:spacing w:line="320" w:lineRule="atLeast"/>
              <w:jc w:val="center"/>
              <w:rPr>
                <w:rFonts w:ascii="宋体" w:eastAsia="宋体"/>
                <w:b w:val="0"/>
                <w:color w:val="auto"/>
                <w:spacing w:val="20"/>
                <w:sz w:val="22"/>
                <w:szCs w:val="22"/>
              </w:rPr>
            </w:pPr>
          </w:p>
        </w:tc>
        <w:tc>
          <w:tcPr>
            <w:tcW w:w="1296" w:type="dxa"/>
            <w:noWrap w:val="0"/>
            <w:vAlign w:val="center"/>
          </w:tcPr>
          <w:p w14:paraId="5D564CD5">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0BB719F7">
            <w:pPr>
              <w:tabs>
                <w:tab w:val="left" w:pos="4140"/>
              </w:tabs>
              <w:adjustRightInd w:val="0"/>
              <w:snapToGrid w:val="0"/>
              <w:spacing w:line="320" w:lineRule="atLeast"/>
              <w:jc w:val="center"/>
              <w:rPr>
                <w:rFonts w:ascii="宋体" w:eastAsia="宋体"/>
                <w:b w:val="0"/>
                <w:color w:val="auto"/>
                <w:spacing w:val="20"/>
                <w:sz w:val="22"/>
                <w:szCs w:val="22"/>
              </w:rPr>
            </w:pPr>
          </w:p>
        </w:tc>
        <w:tc>
          <w:tcPr>
            <w:tcW w:w="1271" w:type="dxa"/>
            <w:noWrap w:val="0"/>
            <w:vAlign w:val="center"/>
          </w:tcPr>
          <w:p w14:paraId="3C3E5169">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1E84E194">
            <w:pPr>
              <w:tabs>
                <w:tab w:val="left" w:pos="4140"/>
              </w:tabs>
              <w:adjustRightInd w:val="0"/>
              <w:snapToGrid w:val="0"/>
              <w:spacing w:line="320" w:lineRule="atLeast"/>
              <w:jc w:val="center"/>
              <w:rPr>
                <w:rFonts w:ascii="宋体" w:eastAsia="宋体"/>
                <w:b w:val="0"/>
                <w:color w:val="auto"/>
                <w:spacing w:val="20"/>
                <w:sz w:val="22"/>
                <w:szCs w:val="22"/>
              </w:rPr>
            </w:pPr>
          </w:p>
        </w:tc>
      </w:tr>
      <w:tr w14:paraId="61BD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14:paraId="631167E2">
            <w:pPr>
              <w:tabs>
                <w:tab w:val="left" w:pos="4140"/>
              </w:tabs>
              <w:adjustRightInd w:val="0"/>
              <w:snapToGrid w:val="0"/>
              <w:spacing w:line="320" w:lineRule="atLeast"/>
              <w:jc w:val="center"/>
              <w:rPr>
                <w:rFonts w:ascii="宋体" w:eastAsia="宋体"/>
                <w:b w:val="0"/>
                <w:color w:val="auto"/>
                <w:spacing w:val="20"/>
                <w:sz w:val="22"/>
                <w:szCs w:val="22"/>
              </w:rPr>
            </w:pPr>
          </w:p>
        </w:tc>
        <w:tc>
          <w:tcPr>
            <w:tcW w:w="1285" w:type="dxa"/>
            <w:noWrap w:val="0"/>
            <w:vAlign w:val="center"/>
          </w:tcPr>
          <w:p w14:paraId="042B2846">
            <w:pPr>
              <w:tabs>
                <w:tab w:val="left" w:pos="4140"/>
              </w:tabs>
              <w:adjustRightInd w:val="0"/>
              <w:snapToGrid w:val="0"/>
              <w:spacing w:line="320" w:lineRule="atLeast"/>
              <w:jc w:val="center"/>
              <w:rPr>
                <w:rFonts w:ascii="宋体" w:eastAsia="宋体"/>
                <w:b w:val="0"/>
                <w:color w:val="auto"/>
                <w:spacing w:val="20"/>
                <w:sz w:val="22"/>
                <w:szCs w:val="22"/>
              </w:rPr>
            </w:pPr>
          </w:p>
        </w:tc>
        <w:tc>
          <w:tcPr>
            <w:tcW w:w="1299" w:type="dxa"/>
            <w:noWrap w:val="0"/>
            <w:vAlign w:val="center"/>
          </w:tcPr>
          <w:p w14:paraId="30F16896">
            <w:pPr>
              <w:tabs>
                <w:tab w:val="left" w:pos="4140"/>
              </w:tabs>
              <w:adjustRightInd w:val="0"/>
              <w:snapToGrid w:val="0"/>
              <w:spacing w:line="320" w:lineRule="atLeast"/>
              <w:jc w:val="center"/>
              <w:rPr>
                <w:rFonts w:ascii="宋体" w:eastAsia="宋体"/>
                <w:b w:val="0"/>
                <w:color w:val="auto"/>
                <w:spacing w:val="20"/>
                <w:sz w:val="22"/>
                <w:szCs w:val="22"/>
              </w:rPr>
            </w:pPr>
          </w:p>
        </w:tc>
        <w:tc>
          <w:tcPr>
            <w:tcW w:w="1355" w:type="dxa"/>
            <w:noWrap w:val="0"/>
            <w:vAlign w:val="center"/>
          </w:tcPr>
          <w:p w14:paraId="6125C08A">
            <w:pPr>
              <w:tabs>
                <w:tab w:val="left" w:pos="4140"/>
              </w:tabs>
              <w:adjustRightInd w:val="0"/>
              <w:snapToGrid w:val="0"/>
              <w:spacing w:line="320" w:lineRule="atLeast"/>
              <w:jc w:val="center"/>
              <w:rPr>
                <w:rFonts w:ascii="宋体" w:eastAsia="宋体"/>
                <w:b w:val="0"/>
                <w:color w:val="auto"/>
                <w:spacing w:val="20"/>
                <w:sz w:val="22"/>
                <w:szCs w:val="22"/>
              </w:rPr>
            </w:pPr>
          </w:p>
        </w:tc>
        <w:tc>
          <w:tcPr>
            <w:tcW w:w="1296" w:type="dxa"/>
            <w:noWrap w:val="0"/>
            <w:vAlign w:val="center"/>
          </w:tcPr>
          <w:p w14:paraId="0830690F">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4B4FDE6C">
            <w:pPr>
              <w:tabs>
                <w:tab w:val="left" w:pos="4140"/>
              </w:tabs>
              <w:adjustRightInd w:val="0"/>
              <w:snapToGrid w:val="0"/>
              <w:spacing w:line="320" w:lineRule="atLeast"/>
              <w:jc w:val="center"/>
              <w:rPr>
                <w:rFonts w:ascii="宋体" w:eastAsia="宋体"/>
                <w:b w:val="0"/>
                <w:color w:val="auto"/>
                <w:spacing w:val="20"/>
                <w:sz w:val="22"/>
                <w:szCs w:val="22"/>
              </w:rPr>
            </w:pPr>
          </w:p>
        </w:tc>
        <w:tc>
          <w:tcPr>
            <w:tcW w:w="1271" w:type="dxa"/>
            <w:noWrap w:val="0"/>
            <w:vAlign w:val="center"/>
          </w:tcPr>
          <w:p w14:paraId="14B425D8">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28ADA1B7">
            <w:pPr>
              <w:tabs>
                <w:tab w:val="left" w:pos="4140"/>
              </w:tabs>
              <w:adjustRightInd w:val="0"/>
              <w:snapToGrid w:val="0"/>
              <w:spacing w:line="320" w:lineRule="atLeast"/>
              <w:jc w:val="center"/>
              <w:rPr>
                <w:rFonts w:ascii="宋体" w:eastAsia="宋体"/>
                <w:b w:val="0"/>
                <w:color w:val="auto"/>
                <w:spacing w:val="20"/>
                <w:sz w:val="22"/>
                <w:szCs w:val="22"/>
              </w:rPr>
            </w:pPr>
          </w:p>
        </w:tc>
      </w:tr>
      <w:tr w14:paraId="5FE5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14:paraId="62532128">
            <w:pPr>
              <w:tabs>
                <w:tab w:val="left" w:pos="4140"/>
              </w:tabs>
              <w:adjustRightInd w:val="0"/>
              <w:snapToGrid w:val="0"/>
              <w:spacing w:line="320" w:lineRule="atLeast"/>
              <w:jc w:val="center"/>
              <w:rPr>
                <w:rFonts w:ascii="宋体" w:eastAsia="宋体"/>
                <w:b w:val="0"/>
                <w:color w:val="auto"/>
                <w:spacing w:val="20"/>
                <w:sz w:val="22"/>
                <w:szCs w:val="22"/>
              </w:rPr>
            </w:pPr>
          </w:p>
        </w:tc>
        <w:tc>
          <w:tcPr>
            <w:tcW w:w="1285" w:type="dxa"/>
            <w:noWrap w:val="0"/>
            <w:vAlign w:val="center"/>
          </w:tcPr>
          <w:p w14:paraId="08B6FC1D">
            <w:pPr>
              <w:tabs>
                <w:tab w:val="left" w:pos="4140"/>
              </w:tabs>
              <w:adjustRightInd w:val="0"/>
              <w:snapToGrid w:val="0"/>
              <w:spacing w:line="320" w:lineRule="atLeast"/>
              <w:jc w:val="center"/>
              <w:rPr>
                <w:rFonts w:ascii="宋体" w:eastAsia="宋体"/>
                <w:b w:val="0"/>
                <w:color w:val="auto"/>
                <w:spacing w:val="20"/>
                <w:sz w:val="22"/>
                <w:szCs w:val="22"/>
              </w:rPr>
            </w:pPr>
          </w:p>
        </w:tc>
        <w:tc>
          <w:tcPr>
            <w:tcW w:w="1299" w:type="dxa"/>
            <w:noWrap w:val="0"/>
            <w:vAlign w:val="center"/>
          </w:tcPr>
          <w:p w14:paraId="6A632181">
            <w:pPr>
              <w:tabs>
                <w:tab w:val="left" w:pos="4140"/>
              </w:tabs>
              <w:adjustRightInd w:val="0"/>
              <w:snapToGrid w:val="0"/>
              <w:spacing w:line="320" w:lineRule="atLeast"/>
              <w:jc w:val="center"/>
              <w:rPr>
                <w:rFonts w:ascii="宋体" w:eastAsia="宋体"/>
                <w:b w:val="0"/>
                <w:color w:val="auto"/>
                <w:spacing w:val="20"/>
                <w:sz w:val="22"/>
                <w:szCs w:val="22"/>
              </w:rPr>
            </w:pPr>
          </w:p>
        </w:tc>
        <w:tc>
          <w:tcPr>
            <w:tcW w:w="1355" w:type="dxa"/>
            <w:noWrap w:val="0"/>
            <w:vAlign w:val="center"/>
          </w:tcPr>
          <w:p w14:paraId="116CC650">
            <w:pPr>
              <w:tabs>
                <w:tab w:val="left" w:pos="4140"/>
              </w:tabs>
              <w:adjustRightInd w:val="0"/>
              <w:snapToGrid w:val="0"/>
              <w:spacing w:line="320" w:lineRule="atLeast"/>
              <w:jc w:val="center"/>
              <w:rPr>
                <w:rFonts w:ascii="宋体" w:eastAsia="宋体"/>
                <w:b w:val="0"/>
                <w:color w:val="auto"/>
                <w:spacing w:val="20"/>
                <w:sz w:val="22"/>
                <w:szCs w:val="22"/>
              </w:rPr>
            </w:pPr>
          </w:p>
        </w:tc>
        <w:tc>
          <w:tcPr>
            <w:tcW w:w="1296" w:type="dxa"/>
            <w:noWrap w:val="0"/>
            <w:vAlign w:val="center"/>
          </w:tcPr>
          <w:p w14:paraId="2E096E73">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6B0EB6BA">
            <w:pPr>
              <w:tabs>
                <w:tab w:val="left" w:pos="4140"/>
              </w:tabs>
              <w:adjustRightInd w:val="0"/>
              <w:snapToGrid w:val="0"/>
              <w:spacing w:line="320" w:lineRule="atLeast"/>
              <w:jc w:val="center"/>
              <w:rPr>
                <w:rFonts w:ascii="宋体" w:eastAsia="宋体"/>
                <w:b w:val="0"/>
                <w:color w:val="auto"/>
                <w:spacing w:val="20"/>
                <w:sz w:val="22"/>
                <w:szCs w:val="22"/>
              </w:rPr>
            </w:pPr>
          </w:p>
        </w:tc>
        <w:tc>
          <w:tcPr>
            <w:tcW w:w="1271" w:type="dxa"/>
            <w:noWrap w:val="0"/>
            <w:vAlign w:val="center"/>
          </w:tcPr>
          <w:p w14:paraId="669B6337">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32F75D33">
            <w:pPr>
              <w:tabs>
                <w:tab w:val="left" w:pos="4140"/>
              </w:tabs>
              <w:adjustRightInd w:val="0"/>
              <w:snapToGrid w:val="0"/>
              <w:spacing w:line="320" w:lineRule="atLeast"/>
              <w:jc w:val="center"/>
              <w:rPr>
                <w:rFonts w:ascii="宋体" w:eastAsia="宋体"/>
                <w:b w:val="0"/>
                <w:color w:val="auto"/>
                <w:spacing w:val="20"/>
                <w:sz w:val="22"/>
                <w:szCs w:val="22"/>
              </w:rPr>
            </w:pPr>
          </w:p>
        </w:tc>
      </w:tr>
      <w:tr w14:paraId="7876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14:paraId="6E99A6A3">
            <w:pPr>
              <w:tabs>
                <w:tab w:val="left" w:pos="4140"/>
              </w:tabs>
              <w:adjustRightInd w:val="0"/>
              <w:snapToGrid w:val="0"/>
              <w:spacing w:line="320" w:lineRule="atLeast"/>
              <w:jc w:val="center"/>
              <w:rPr>
                <w:rFonts w:ascii="宋体" w:eastAsia="宋体"/>
                <w:b w:val="0"/>
                <w:color w:val="auto"/>
                <w:spacing w:val="20"/>
                <w:sz w:val="22"/>
                <w:szCs w:val="22"/>
              </w:rPr>
            </w:pPr>
          </w:p>
        </w:tc>
        <w:tc>
          <w:tcPr>
            <w:tcW w:w="1285" w:type="dxa"/>
            <w:noWrap w:val="0"/>
            <w:vAlign w:val="center"/>
          </w:tcPr>
          <w:p w14:paraId="39591E5E">
            <w:pPr>
              <w:tabs>
                <w:tab w:val="left" w:pos="4140"/>
              </w:tabs>
              <w:adjustRightInd w:val="0"/>
              <w:snapToGrid w:val="0"/>
              <w:spacing w:line="320" w:lineRule="atLeast"/>
              <w:jc w:val="center"/>
              <w:rPr>
                <w:rFonts w:ascii="宋体" w:eastAsia="宋体"/>
                <w:b w:val="0"/>
                <w:color w:val="auto"/>
                <w:spacing w:val="20"/>
                <w:sz w:val="22"/>
                <w:szCs w:val="22"/>
              </w:rPr>
            </w:pPr>
          </w:p>
        </w:tc>
        <w:tc>
          <w:tcPr>
            <w:tcW w:w="1299" w:type="dxa"/>
            <w:noWrap w:val="0"/>
            <w:vAlign w:val="center"/>
          </w:tcPr>
          <w:p w14:paraId="2EC82A88">
            <w:pPr>
              <w:tabs>
                <w:tab w:val="left" w:pos="4140"/>
              </w:tabs>
              <w:adjustRightInd w:val="0"/>
              <w:snapToGrid w:val="0"/>
              <w:spacing w:line="320" w:lineRule="atLeast"/>
              <w:jc w:val="center"/>
              <w:rPr>
                <w:rFonts w:ascii="宋体" w:eastAsia="宋体"/>
                <w:b w:val="0"/>
                <w:color w:val="auto"/>
                <w:spacing w:val="20"/>
                <w:sz w:val="22"/>
                <w:szCs w:val="22"/>
              </w:rPr>
            </w:pPr>
          </w:p>
        </w:tc>
        <w:tc>
          <w:tcPr>
            <w:tcW w:w="1355" w:type="dxa"/>
            <w:noWrap w:val="0"/>
            <w:vAlign w:val="center"/>
          </w:tcPr>
          <w:p w14:paraId="08AE370E">
            <w:pPr>
              <w:tabs>
                <w:tab w:val="left" w:pos="4140"/>
              </w:tabs>
              <w:adjustRightInd w:val="0"/>
              <w:snapToGrid w:val="0"/>
              <w:spacing w:line="320" w:lineRule="atLeast"/>
              <w:jc w:val="center"/>
              <w:rPr>
                <w:rFonts w:ascii="宋体" w:eastAsia="宋体"/>
                <w:b w:val="0"/>
                <w:color w:val="auto"/>
                <w:spacing w:val="20"/>
                <w:sz w:val="22"/>
                <w:szCs w:val="22"/>
              </w:rPr>
            </w:pPr>
          </w:p>
        </w:tc>
        <w:tc>
          <w:tcPr>
            <w:tcW w:w="1296" w:type="dxa"/>
            <w:noWrap w:val="0"/>
            <w:vAlign w:val="center"/>
          </w:tcPr>
          <w:p w14:paraId="49DBF00E">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41307734">
            <w:pPr>
              <w:tabs>
                <w:tab w:val="left" w:pos="4140"/>
              </w:tabs>
              <w:adjustRightInd w:val="0"/>
              <w:snapToGrid w:val="0"/>
              <w:spacing w:line="320" w:lineRule="atLeast"/>
              <w:jc w:val="center"/>
              <w:rPr>
                <w:rFonts w:ascii="宋体" w:eastAsia="宋体"/>
                <w:b w:val="0"/>
                <w:color w:val="auto"/>
                <w:spacing w:val="20"/>
                <w:sz w:val="22"/>
                <w:szCs w:val="22"/>
              </w:rPr>
            </w:pPr>
          </w:p>
        </w:tc>
        <w:tc>
          <w:tcPr>
            <w:tcW w:w="1271" w:type="dxa"/>
            <w:noWrap w:val="0"/>
            <w:vAlign w:val="center"/>
          </w:tcPr>
          <w:p w14:paraId="0ADC8001">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7AB4EEB2">
            <w:pPr>
              <w:tabs>
                <w:tab w:val="left" w:pos="4140"/>
              </w:tabs>
              <w:adjustRightInd w:val="0"/>
              <w:snapToGrid w:val="0"/>
              <w:spacing w:line="320" w:lineRule="atLeast"/>
              <w:jc w:val="center"/>
              <w:rPr>
                <w:rFonts w:ascii="宋体" w:eastAsia="宋体"/>
                <w:b w:val="0"/>
                <w:color w:val="auto"/>
                <w:spacing w:val="20"/>
                <w:sz w:val="22"/>
                <w:szCs w:val="22"/>
              </w:rPr>
            </w:pPr>
          </w:p>
        </w:tc>
      </w:tr>
      <w:tr w14:paraId="4530D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46" w:type="dxa"/>
            <w:noWrap w:val="0"/>
            <w:vAlign w:val="center"/>
          </w:tcPr>
          <w:p w14:paraId="68DFD524">
            <w:pPr>
              <w:tabs>
                <w:tab w:val="left" w:pos="4140"/>
              </w:tabs>
              <w:adjustRightInd w:val="0"/>
              <w:snapToGrid w:val="0"/>
              <w:spacing w:line="320" w:lineRule="atLeast"/>
              <w:jc w:val="center"/>
              <w:rPr>
                <w:rFonts w:ascii="宋体" w:eastAsia="宋体"/>
                <w:b w:val="0"/>
                <w:color w:val="auto"/>
                <w:spacing w:val="20"/>
                <w:sz w:val="22"/>
                <w:szCs w:val="22"/>
              </w:rPr>
            </w:pPr>
          </w:p>
        </w:tc>
        <w:tc>
          <w:tcPr>
            <w:tcW w:w="1285" w:type="dxa"/>
            <w:noWrap w:val="0"/>
            <w:vAlign w:val="center"/>
          </w:tcPr>
          <w:p w14:paraId="1BA33752">
            <w:pPr>
              <w:tabs>
                <w:tab w:val="left" w:pos="4140"/>
              </w:tabs>
              <w:adjustRightInd w:val="0"/>
              <w:snapToGrid w:val="0"/>
              <w:spacing w:line="320" w:lineRule="atLeast"/>
              <w:jc w:val="center"/>
              <w:rPr>
                <w:rFonts w:ascii="宋体" w:eastAsia="宋体"/>
                <w:b w:val="0"/>
                <w:color w:val="auto"/>
                <w:spacing w:val="20"/>
                <w:sz w:val="22"/>
                <w:szCs w:val="22"/>
              </w:rPr>
            </w:pPr>
          </w:p>
        </w:tc>
        <w:tc>
          <w:tcPr>
            <w:tcW w:w="1299" w:type="dxa"/>
            <w:noWrap w:val="0"/>
            <w:vAlign w:val="center"/>
          </w:tcPr>
          <w:p w14:paraId="441AEB54">
            <w:pPr>
              <w:tabs>
                <w:tab w:val="left" w:pos="4140"/>
              </w:tabs>
              <w:adjustRightInd w:val="0"/>
              <w:snapToGrid w:val="0"/>
              <w:spacing w:line="320" w:lineRule="atLeast"/>
              <w:jc w:val="center"/>
              <w:rPr>
                <w:rFonts w:ascii="宋体" w:eastAsia="宋体"/>
                <w:b w:val="0"/>
                <w:color w:val="auto"/>
                <w:spacing w:val="20"/>
                <w:sz w:val="22"/>
                <w:szCs w:val="22"/>
              </w:rPr>
            </w:pPr>
          </w:p>
        </w:tc>
        <w:tc>
          <w:tcPr>
            <w:tcW w:w="1355" w:type="dxa"/>
            <w:noWrap w:val="0"/>
            <w:vAlign w:val="center"/>
          </w:tcPr>
          <w:p w14:paraId="5DB0D686">
            <w:pPr>
              <w:tabs>
                <w:tab w:val="left" w:pos="4140"/>
              </w:tabs>
              <w:adjustRightInd w:val="0"/>
              <w:snapToGrid w:val="0"/>
              <w:spacing w:line="320" w:lineRule="atLeast"/>
              <w:jc w:val="center"/>
              <w:rPr>
                <w:rFonts w:ascii="宋体" w:eastAsia="宋体"/>
                <w:b w:val="0"/>
                <w:color w:val="auto"/>
                <w:spacing w:val="20"/>
                <w:sz w:val="22"/>
                <w:szCs w:val="22"/>
              </w:rPr>
            </w:pPr>
          </w:p>
        </w:tc>
        <w:tc>
          <w:tcPr>
            <w:tcW w:w="1296" w:type="dxa"/>
            <w:noWrap w:val="0"/>
            <w:vAlign w:val="center"/>
          </w:tcPr>
          <w:p w14:paraId="149D76BE">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0430F146">
            <w:pPr>
              <w:tabs>
                <w:tab w:val="left" w:pos="4140"/>
              </w:tabs>
              <w:adjustRightInd w:val="0"/>
              <w:snapToGrid w:val="0"/>
              <w:spacing w:line="320" w:lineRule="atLeast"/>
              <w:jc w:val="center"/>
              <w:rPr>
                <w:rFonts w:ascii="宋体" w:eastAsia="宋体"/>
                <w:b w:val="0"/>
                <w:color w:val="auto"/>
                <w:spacing w:val="20"/>
                <w:sz w:val="22"/>
                <w:szCs w:val="22"/>
              </w:rPr>
            </w:pPr>
          </w:p>
        </w:tc>
        <w:tc>
          <w:tcPr>
            <w:tcW w:w="1271" w:type="dxa"/>
            <w:noWrap w:val="0"/>
            <w:vAlign w:val="center"/>
          </w:tcPr>
          <w:p w14:paraId="67C68B9A">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06B5A596">
            <w:pPr>
              <w:tabs>
                <w:tab w:val="left" w:pos="4140"/>
              </w:tabs>
              <w:adjustRightInd w:val="0"/>
              <w:snapToGrid w:val="0"/>
              <w:spacing w:line="320" w:lineRule="atLeast"/>
              <w:jc w:val="center"/>
              <w:rPr>
                <w:rFonts w:ascii="宋体" w:eastAsia="宋体"/>
                <w:b w:val="0"/>
                <w:color w:val="auto"/>
                <w:spacing w:val="20"/>
                <w:sz w:val="22"/>
                <w:szCs w:val="22"/>
              </w:rPr>
            </w:pPr>
          </w:p>
        </w:tc>
      </w:tr>
      <w:tr w14:paraId="52AB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6" w:type="dxa"/>
            <w:noWrap w:val="0"/>
            <w:vAlign w:val="center"/>
          </w:tcPr>
          <w:p w14:paraId="2ACAF34C">
            <w:pPr>
              <w:tabs>
                <w:tab w:val="left" w:pos="4140"/>
              </w:tabs>
              <w:adjustRightInd w:val="0"/>
              <w:snapToGrid w:val="0"/>
              <w:spacing w:line="320" w:lineRule="atLeast"/>
              <w:jc w:val="center"/>
              <w:rPr>
                <w:rFonts w:ascii="宋体" w:eastAsia="宋体"/>
                <w:b w:val="0"/>
                <w:color w:val="auto"/>
                <w:spacing w:val="20"/>
                <w:sz w:val="22"/>
                <w:szCs w:val="22"/>
              </w:rPr>
            </w:pPr>
          </w:p>
        </w:tc>
        <w:tc>
          <w:tcPr>
            <w:tcW w:w="1285" w:type="dxa"/>
            <w:noWrap w:val="0"/>
            <w:vAlign w:val="center"/>
          </w:tcPr>
          <w:p w14:paraId="352892A9">
            <w:pPr>
              <w:tabs>
                <w:tab w:val="left" w:pos="4140"/>
              </w:tabs>
              <w:adjustRightInd w:val="0"/>
              <w:snapToGrid w:val="0"/>
              <w:spacing w:line="320" w:lineRule="atLeast"/>
              <w:jc w:val="center"/>
              <w:rPr>
                <w:rFonts w:ascii="宋体" w:eastAsia="宋体"/>
                <w:b w:val="0"/>
                <w:color w:val="auto"/>
                <w:spacing w:val="20"/>
                <w:sz w:val="22"/>
                <w:szCs w:val="22"/>
              </w:rPr>
            </w:pPr>
          </w:p>
        </w:tc>
        <w:tc>
          <w:tcPr>
            <w:tcW w:w="1299" w:type="dxa"/>
            <w:noWrap w:val="0"/>
            <w:vAlign w:val="center"/>
          </w:tcPr>
          <w:p w14:paraId="51B9BD10">
            <w:pPr>
              <w:tabs>
                <w:tab w:val="left" w:pos="4140"/>
              </w:tabs>
              <w:adjustRightInd w:val="0"/>
              <w:snapToGrid w:val="0"/>
              <w:spacing w:line="320" w:lineRule="atLeast"/>
              <w:jc w:val="center"/>
              <w:rPr>
                <w:rFonts w:ascii="宋体" w:eastAsia="宋体"/>
                <w:b w:val="0"/>
                <w:color w:val="auto"/>
                <w:spacing w:val="20"/>
                <w:sz w:val="22"/>
                <w:szCs w:val="22"/>
              </w:rPr>
            </w:pPr>
          </w:p>
        </w:tc>
        <w:tc>
          <w:tcPr>
            <w:tcW w:w="1355" w:type="dxa"/>
            <w:noWrap w:val="0"/>
            <w:vAlign w:val="center"/>
          </w:tcPr>
          <w:p w14:paraId="21390159">
            <w:pPr>
              <w:tabs>
                <w:tab w:val="left" w:pos="4140"/>
              </w:tabs>
              <w:adjustRightInd w:val="0"/>
              <w:snapToGrid w:val="0"/>
              <w:spacing w:line="320" w:lineRule="atLeast"/>
              <w:jc w:val="center"/>
              <w:rPr>
                <w:rFonts w:ascii="宋体" w:eastAsia="宋体"/>
                <w:b w:val="0"/>
                <w:color w:val="auto"/>
                <w:spacing w:val="20"/>
                <w:sz w:val="22"/>
                <w:szCs w:val="22"/>
              </w:rPr>
            </w:pPr>
          </w:p>
        </w:tc>
        <w:tc>
          <w:tcPr>
            <w:tcW w:w="1296" w:type="dxa"/>
            <w:noWrap w:val="0"/>
            <w:vAlign w:val="center"/>
          </w:tcPr>
          <w:p w14:paraId="518F3C1A">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606BFBB2">
            <w:pPr>
              <w:tabs>
                <w:tab w:val="left" w:pos="4140"/>
              </w:tabs>
              <w:adjustRightInd w:val="0"/>
              <w:snapToGrid w:val="0"/>
              <w:spacing w:line="320" w:lineRule="atLeast"/>
              <w:jc w:val="center"/>
              <w:rPr>
                <w:rFonts w:ascii="宋体" w:eastAsia="宋体"/>
                <w:b w:val="0"/>
                <w:color w:val="auto"/>
                <w:spacing w:val="20"/>
                <w:sz w:val="22"/>
                <w:szCs w:val="22"/>
              </w:rPr>
            </w:pPr>
          </w:p>
        </w:tc>
        <w:tc>
          <w:tcPr>
            <w:tcW w:w="1271" w:type="dxa"/>
            <w:noWrap w:val="0"/>
            <w:vAlign w:val="center"/>
          </w:tcPr>
          <w:p w14:paraId="61801E60">
            <w:pPr>
              <w:tabs>
                <w:tab w:val="left" w:pos="4140"/>
              </w:tabs>
              <w:adjustRightInd w:val="0"/>
              <w:snapToGrid w:val="0"/>
              <w:spacing w:line="320" w:lineRule="atLeast"/>
              <w:jc w:val="center"/>
              <w:rPr>
                <w:rFonts w:ascii="宋体" w:eastAsia="宋体"/>
                <w:b w:val="0"/>
                <w:color w:val="auto"/>
                <w:spacing w:val="20"/>
                <w:sz w:val="22"/>
                <w:szCs w:val="22"/>
              </w:rPr>
            </w:pPr>
          </w:p>
        </w:tc>
        <w:tc>
          <w:tcPr>
            <w:tcW w:w="1064" w:type="dxa"/>
            <w:noWrap w:val="0"/>
            <w:vAlign w:val="center"/>
          </w:tcPr>
          <w:p w14:paraId="5E65546F">
            <w:pPr>
              <w:tabs>
                <w:tab w:val="left" w:pos="4140"/>
              </w:tabs>
              <w:adjustRightInd w:val="0"/>
              <w:snapToGrid w:val="0"/>
              <w:spacing w:line="320" w:lineRule="atLeast"/>
              <w:jc w:val="center"/>
              <w:rPr>
                <w:rFonts w:ascii="宋体" w:eastAsia="宋体"/>
                <w:b w:val="0"/>
                <w:color w:val="auto"/>
                <w:spacing w:val="20"/>
                <w:sz w:val="22"/>
                <w:szCs w:val="22"/>
              </w:rPr>
            </w:pPr>
          </w:p>
        </w:tc>
      </w:tr>
    </w:tbl>
    <w:p w14:paraId="235EBC6C">
      <w:pPr>
        <w:spacing w:line="460" w:lineRule="exact"/>
        <w:ind w:left="755" w:hanging="754" w:hangingChars="343"/>
        <w:rPr>
          <w:rFonts w:hint="eastAsia" w:ascii="宋体" w:eastAsia="宋体"/>
          <w:b w:val="0"/>
          <w:bCs w:val="0"/>
          <w:color w:val="auto"/>
          <w:sz w:val="22"/>
          <w:szCs w:val="22"/>
        </w:rPr>
      </w:pPr>
      <w:r>
        <w:rPr>
          <w:rFonts w:hint="eastAsia" w:ascii="宋体" w:eastAsia="宋体"/>
          <w:b w:val="0"/>
          <w:color w:val="auto"/>
          <w:sz w:val="22"/>
          <w:szCs w:val="22"/>
        </w:rPr>
        <w:t>注：</w:t>
      </w:r>
      <w:r>
        <w:rPr>
          <w:rFonts w:hint="eastAsia" w:ascii="宋体" w:eastAsia="宋体"/>
          <w:b w:val="0"/>
          <w:bCs w:val="0"/>
          <w:color w:val="auto"/>
          <w:sz w:val="22"/>
          <w:szCs w:val="22"/>
        </w:rPr>
        <w:t>投标供应商可按此表格式复制，需后附合同或</w:t>
      </w:r>
      <w:r>
        <w:rPr>
          <w:rFonts w:ascii="宋体" w:eastAsia="宋体"/>
          <w:b w:val="0"/>
          <w:bCs w:val="0"/>
          <w:color w:val="auto"/>
          <w:sz w:val="22"/>
          <w:szCs w:val="22"/>
        </w:rPr>
        <w:t>中标通知书</w:t>
      </w:r>
      <w:r>
        <w:rPr>
          <w:rFonts w:hint="eastAsia" w:ascii="宋体" w:eastAsia="宋体"/>
          <w:b w:val="0"/>
          <w:bCs w:val="0"/>
          <w:color w:val="auto"/>
          <w:sz w:val="22"/>
          <w:szCs w:val="22"/>
        </w:rPr>
        <w:t>复印件加盖公章。</w:t>
      </w:r>
    </w:p>
    <w:p w14:paraId="2AAAC604">
      <w:pPr>
        <w:spacing w:line="460" w:lineRule="exact"/>
        <w:ind w:left="755" w:hanging="754" w:hangingChars="343"/>
        <w:rPr>
          <w:rFonts w:hint="eastAsia" w:ascii="宋体" w:eastAsia="宋体"/>
          <w:b w:val="0"/>
          <w:bCs w:val="0"/>
          <w:color w:val="auto"/>
          <w:sz w:val="22"/>
          <w:szCs w:val="22"/>
        </w:rPr>
      </w:pPr>
    </w:p>
    <w:p w14:paraId="17B13665">
      <w:pPr>
        <w:spacing w:line="440" w:lineRule="atLeast"/>
        <w:rPr>
          <w:rFonts w:hint="eastAsia" w:ascii="宋体" w:eastAsia="宋体" w:cs="Times New Roman"/>
          <w:b w:val="0"/>
          <w:color w:val="auto"/>
          <w:sz w:val="22"/>
          <w:szCs w:val="22"/>
        </w:rPr>
      </w:pPr>
      <w:r>
        <w:rPr>
          <w:rFonts w:hint="eastAsia" w:ascii="宋体" w:eastAsia="宋体" w:cs="Times New Roman"/>
          <w:b w:val="0"/>
          <w:color w:val="auto"/>
          <w:sz w:val="22"/>
          <w:szCs w:val="22"/>
        </w:rPr>
        <w:t>供应商全称（盖章）：</w:t>
      </w:r>
    </w:p>
    <w:p w14:paraId="0BEA3BA9">
      <w:pPr>
        <w:spacing w:line="440" w:lineRule="atLeast"/>
        <w:rPr>
          <w:rFonts w:hint="eastAsia" w:ascii="宋体" w:eastAsia="宋体" w:cs="Times New Roman"/>
          <w:b w:val="0"/>
          <w:color w:val="auto"/>
          <w:sz w:val="22"/>
          <w:szCs w:val="22"/>
        </w:rPr>
      </w:pPr>
      <w:r>
        <w:rPr>
          <w:rFonts w:hint="eastAsia" w:ascii="宋体" w:eastAsia="宋体" w:cs="Times New Roman"/>
          <w:b w:val="0"/>
          <w:color w:val="auto"/>
          <w:sz w:val="22"/>
          <w:szCs w:val="22"/>
        </w:rPr>
        <w:t>法定代表人或授权代表（签字或盖章）：</w:t>
      </w:r>
    </w:p>
    <w:p w14:paraId="45DA690F">
      <w:pPr>
        <w:autoSpaceDE w:val="0"/>
        <w:autoSpaceDN w:val="0"/>
        <w:adjustRightInd w:val="0"/>
        <w:spacing w:line="460" w:lineRule="atLeast"/>
        <w:rPr>
          <w:rFonts w:ascii="宋体" w:eastAsia="宋体"/>
          <w:b w:val="0"/>
          <w:color w:val="auto"/>
          <w:sz w:val="22"/>
          <w:szCs w:val="22"/>
        </w:rPr>
      </w:pPr>
      <w:r>
        <w:rPr>
          <w:rFonts w:hint="eastAsia" w:ascii="宋体" w:eastAsia="宋体" w:cs="Times New Roman"/>
          <w:b w:val="0"/>
          <w:color w:val="auto"/>
          <w:sz w:val="22"/>
          <w:szCs w:val="22"/>
        </w:rPr>
        <w:t>日期：</w:t>
      </w:r>
    </w:p>
    <w:p w14:paraId="0255E7BB">
      <w:pPr>
        <w:autoSpaceDE w:val="0"/>
        <w:autoSpaceDN w:val="0"/>
        <w:adjustRightInd w:val="0"/>
        <w:spacing w:line="460" w:lineRule="atLeast"/>
        <w:rPr>
          <w:rFonts w:ascii="宋体"/>
          <w:color w:val="auto"/>
          <w:sz w:val="22"/>
        </w:rPr>
      </w:pPr>
      <w:r>
        <w:rPr>
          <w:rFonts w:hint="eastAsia" w:ascii="宋体"/>
          <w:color w:val="auto"/>
          <w:sz w:val="22"/>
        </w:rPr>
        <w:t xml:space="preserve"> </w:t>
      </w:r>
    </w:p>
    <w:p w14:paraId="4715D8AA">
      <w:pPr>
        <w:autoSpaceDE w:val="0"/>
        <w:autoSpaceDN w:val="0"/>
        <w:adjustRightInd w:val="0"/>
        <w:spacing w:line="460" w:lineRule="atLeast"/>
        <w:rPr>
          <w:rFonts w:ascii="宋体"/>
          <w:color w:val="auto"/>
          <w:sz w:val="22"/>
        </w:rPr>
      </w:pPr>
    </w:p>
    <w:p w14:paraId="3CA98274">
      <w:pPr>
        <w:pStyle w:val="59"/>
        <w:rPr>
          <w:rFonts w:hint="eastAsia" w:ascii="宋体" w:hAnsi="宋体"/>
          <w:color w:val="auto"/>
        </w:rPr>
      </w:pPr>
      <w:bookmarkStart w:id="143" w:name="_Toc493530220"/>
    </w:p>
    <w:p w14:paraId="5093FA59">
      <w:pPr>
        <w:pStyle w:val="59"/>
        <w:rPr>
          <w:rFonts w:ascii="宋体" w:hAnsi="宋体"/>
          <w:color w:val="auto"/>
        </w:rPr>
      </w:pPr>
      <w:bookmarkStart w:id="144" w:name="_Toc161315987"/>
      <w:r>
        <w:rPr>
          <w:rFonts w:hint="eastAsia" w:ascii="宋体" w:hAnsi="宋体"/>
          <w:color w:val="auto"/>
        </w:rPr>
        <w:t>三、技术标部分格式</w:t>
      </w:r>
      <w:bookmarkEnd w:id="143"/>
      <w:bookmarkEnd w:id="144"/>
    </w:p>
    <w:p w14:paraId="14879C7A">
      <w:pPr>
        <w:widowControl/>
        <w:spacing w:line="460" w:lineRule="atLeast"/>
        <w:jc w:val="left"/>
        <w:rPr>
          <w:rFonts w:ascii="宋体" w:eastAsia="宋体"/>
          <w:bCs w:val="0"/>
          <w:color w:val="auto"/>
          <w:sz w:val="22"/>
          <w:szCs w:val="22"/>
        </w:rPr>
      </w:pPr>
      <w:bookmarkStart w:id="145" w:name="_Toc527636155"/>
      <w:r>
        <w:rPr>
          <w:rFonts w:hint="eastAsia" w:ascii="宋体" w:eastAsia="宋体"/>
          <w:bCs w:val="0"/>
          <w:color w:val="auto"/>
          <w:sz w:val="22"/>
          <w:szCs w:val="22"/>
        </w:rPr>
        <w:t>附件八（一）  商务偏离表</w:t>
      </w:r>
      <w:bookmarkEnd w:id="145"/>
    </w:p>
    <w:p w14:paraId="12AFA9DD">
      <w:pPr>
        <w:autoSpaceDE w:val="0"/>
        <w:autoSpaceDN w:val="0"/>
        <w:adjustRightInd w:val="0"/>
        <w:spacing w:line="500" w:lineRule="atLeast"/>
        <w:jc w:val="center"/>
        <w:rPr>
          <w:rFonts w:ascii="宋体" w:eastAsia="宋体" w:cs="仿宋_GB2312"/>
          <w:color w:val="auto"/>
          <w:sz w:val="32"/>
          <w:szCs w:val="32"/>
          <w:lang w:val="zh-CN"/>
        </w:rPr>
      </w:pPr>
      <w:r>
        <w:rPr>
          <w:rFonts w:hint="eastAsia" w:ascii="宋体" w:eastAsia="宋体" w:cs="仿宋_GB2312"/>
          <w:color w:val="auto"/>
          <w:sz w:val="32"/>
          <w:szCs w:val="32"/>
          <w:lang w:val="zh-CN"/>
        </w:rPr>
        <w:t>商务偏离表</w:t>
      </w:r>
    </w:p>
    <w:tbl>
      <w:tblPr>
        <w:tblStyle w:val="63"/>
        <w:tblW w:w="0" w:type="auto"/>
        <w:tblInd w:w="0" w:type="dxa"/>
        <w:tblLayout w:type="fixed"/>
        <w:tblCellMar>
          <w:top w:w="0" w:type="dxa"/>
          <w:left w:w="108" w:type="dxa"/>
          <w:bottom w:w="0" w:type="dxa"/>
          <w:right w:w="108" w:type="dxa"/>
        </w:tblCellMar>
      </w:tblPr>
      <w:tblGrid>
        <w:gridCol w:w="902"/>
        <w:gridCol w:w="1803"/>
        <w:gridCol w:w="2669"/>
        <w:gridCol w:w="2115"/>
        <w:gridCol w:w="2131"/>
      </w:tblGrid>
      <w:tr w14:paraId="071E0A94">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center"/>
          </w:tcPr>
          <w:p w14:paraId="15DC3DAB">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号</w:t>
            </w:r>
          </w:p>
        </w:tc>
        <w:tc>
          <w:tcPr>
            <w:tcW w:w="1803" w:type="dxa"/>
            <w:tcBorders>
              <w:top w:val="single" w:color="auto" w:sz="6" w:space="0"/>
              <w:left w:val="single" w:color="auto" w:sz="6" w:space="0"/>
              <w:bottom w:val="single" w:color="auto" w:sz="6" w:space="0"/>
              <w:right w:val="single" w:color="auto" w:sz="6" w:space="0"/>
            </w:tcBorders>
            <w:noWrap w:val="0"/>
            <w:vAlign w:val="center"/>
          </w:tcPr>
          <w:p w14:paraId="4222F48E">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669" w:type="dxa"/>
            <w:tcBorders>
              <w:top w:val="single" w:color="auto" w:sz="6" w:space="0"/>
              <w:left w:val="single" w:color="auto" w:sz="6" w:space="0"/>
              <w:bottom w:val="single" w:color="auto" w:sz="6" w:space="0"/>
              <w:right w:val="single" w:color="auto" w:sz="6" w:space="0"/>
            </w:tcBorders>
            <w:noWrap w:val="0"/>
            <w:vAlign w:val="center"/>
          </w:tcPr>
          <w:p w14:paraId="4F3DDBAB">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招标文件要求</w:t>
            </w:r>
          </w:p>
        </w:tc>
        <w:tc>
          <w:tcPr>
            <w:tcW w:w="2115" w:type="dxa"/>
            <w:tcBorders>
              <w:top w:val="single" w:color="auto" w:sz="6" w:space="0"/>
              <w:left w:val="single" w:color="auto" w:sz="6" w:space="0"/>
              <w:bottom w:val="single" w:color="auto" w:sz="6" w:space="0"/>
              <w:right w:val="single" w:color="auto" w:sz="6" w:space="0"/>
            </w:tcBorders>
            <w:noWrap w:val="0"/>
            <w:vAlign w:val="center"/>
          </w:tcPr>
          <w:p w14:paraId="6F6217E0">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投标文件</w:t>
            </w:r>
          </w:p>
          <w:p w14:paraId="12B2DC55">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对应</w:t>
            </w:r>
          </w:p>
        </w:tc>
        <w:tc>
          <w:tcPr>
            <w:tcW w:w="2131" w:type="dxa"/>
            <w:tcBorders>
              <w:top w:val="single" w:color="auto" w:sz="6" w:space="0"/>
              <w:left w:val="single" w:color="auto" w:sz="6" w:space="0"/>
              <w:bottom w:val="single" w:color="auto" w:sz="6" w:space="0"/>
              <w:right w:val="single" w:color="auto" w:sz="6" w:space="0"/>
            </w:tcBorders>
            <w:noWrap w:val="0"/>
            <w:vAlign w:val="center"/>
          </w:tcPr>
          <w:p w14:paraId="2115DCA9">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注</w:t>
            </w:r>
          </w:p>
        </w:tc>
      </w:tr>
      <w:tr w14:paraId="414BFC9C">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1538752A">
            <w:pPr>
              <w:autoSpaceDE w:val="0"/>
              <w:autoSpaceDN w:val="0"/>
              <w:adjustRightInd w:val="0"/>
              <w:spacing w:line="440" w:lineRule="atLeast"/>
              <w:jc w:val="center"/>
              <w:rPr>
                <w:rFonts w:ascii="宋体" w:eastAsia="宋体" w:cs="仿宋_GB2312"/>
                <w:b w:val="0"/>
                <w:color w:val="auto"/>
                <w:sz w:val="22"/>
                <w:szCs w:val="22"/>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67C1D082">
            <w:pPr>
              <w:autoSpaceDE w:val="0"/>
              <w:autoSpaceDN w:val="0"/>
              <w:adjustRightInd w:val="0"/>
              <w:spacing w:line="440" w:lineRule="atLeast"/>
              <w:jc w:val="center"/>
              <w:rPr>
                <w:rFonts w:ascii="宋体" w:eastAsia="宋体" w:cs="仿宋_GB2312"/>
                <w:b w:val="0"/>
                <w:color w:val="auto"/>
                <w:sz w:val="22"/>
                <w:szCs w:val="22"/>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131EC134">
            <w:pPr>
              <w:autoSpaceDE w:val="0"/>
              <w:autoSpaceDN w:val="0"/>
              <w:adjustRightInd w:val="0"/>
              <w:spacing w:line="440" w:lineRule="atLeast"/>
              <w:jc w:val="center"/>
              <w:rPr>
                <w:rFonts w:ascii="宋体" w:eastAsia="宋体" w:cs="仿宋_GB2312"/>
                <w:b w:val="0"/>
                <w:color w:val="auto"/>
                <w:sz w:val="22"/>
                <w:szCs w:val="22"/>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0634B06F">
            <w:pPr>
              <w:autoSpaceDE w:val="0"/>
              <w:autoSpaceDN w:val="0"/>
              <w:adjustRightInd w:val="0"/>
              <w:spacing w:line="440" w:lineRule="atLeast"/>
              <w:jc w:val="center"/>
              <w:rPr>
                <w:rFonts w:ascii="宋体" w:eastAsia="宋体" w:cs="仿宋_GB2312"/>
                <w:b w:val="0"/>
                <w:color w:val="auto"/>
                <w:sz w:val="22"/>
                <w:szCs w:val="22"/>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50FBC0E5">
            <w:pPr>
              <w:autoSpaceDE w:val="0"/>
              <w:autoSpaceDN w:val="0"/>
              <w:adjustRightInd w:val="0"/>
              <w:spacing w:line="440" w:lineRule="atLeast"/>
              <w:jc w:val="center"/>
              <w:rPr>
                <w:rFonts w:ascii="宋体" w:eastAsia="宋体" w:cs="仿宋_GB2312"/>
                <w:b w:val="0"/>
                <w:color w:val="auto"/>
                <w:sz w:val="22"/>
                <w:szCs w:val="22"/>
                <w:lang w:val="zh-CN"/>
              </w:rPr>
            </w:pPr>
          </w:p>
        </w:tc>
      </w:tr>
      <w:tr w14:paraId="10C6999D">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39AFB4FA">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6E790718">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52E78A79">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02A391C3">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5BB7379C">
            <w:pPr>
              <w:autoSpaceDE w:val="0"/>
              <w:autoSpaceDN w:val="0"/>
              <w:adjustRightInd w:val="0"/>
              <w:spacing w:line="440" w:lineRule="atLeast"/>
              <w:jc w:val="center"/>
              <w:rPr>
                <w:rFonts w:ascii="宋体" w:eastAsia="宋体" w:cs="仿宋_GB2312"/>
                <w:b w:val="0"/>
                <w:color w:val="auto"/>
                <w:sz w:val="24"/>
                <w:lang w:val="zh-CN"/>
              </w:rPr>
            </w:pPr>
          </w:p>
        </w:tc>
      </w:tr>
      <w:tr w14:paraId="6EBD8872">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3428CBCE">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5639CBDC">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58A1F0A8">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62569D44">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02C741A4">
            <w:pPr>
              <w:autoSpaceDE w:val="0"/>
              <w:autoSpaceDN w:val="0"/>
              <w:adjustRightInd w:val="0"/>
              <w:spacing w:line="440" w:lineRule="atLeast"/>
              <w:jc w:val="center"/>
              <w:rPr>
                <w:rFonts w:ascii="宋体" w:eastAsia="宋体" w:cs="仿宋_GB2312"/>
                <w:b w:val="0"/>
                <w:color w:val="auto"/>
                <w:sz w:val="24"/>
                <w:lang w:val="zh-CN"/>
              </w:rPr>
            </w:pPr>
          </w:p>
        </w:tc>
      </w:tr>
      <w:tr w14:paraId="3FE6FF0D">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163C0ECF">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7C91465C">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1192D2FA">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03E0991F">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605BFFBD">
            <w:pPr>
              <w:autoSpaceDE w:val="0"/>
              <w:autoSpaceDN w:val="0"/>
              <w:adjustRightInd w:val="0"/>
              <w:spacing w:line="440" w:lineRule="atLeast"/>
              <w:jc w:val="center"/>
              <w:rPr>
                <w:rFonts w:ascii="宋体" w:eastAsia="宋体" w:cs="仿宋_GB2312"/>
                <w:b w:val="0"/>
                <w:color w:val="auto"/>
                <w:sz w:val="24"/>
                <w:lang w:val="zh-CN"/>
              </w:rPr>
            </w:pPr>
          </w:p>
        </w:tc>
      </w:tr>
      <w:tr w14:paraId="3816316C">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13067BE1">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32E60784">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55987C27">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0D38A796">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585611C2">
            <w:pPr>
              <w:autoSpaceDE w:val="0"/>
              <w:autoSpaceDN w:val="0"/>
              <w:adjustRightInd w:val="0"/>
              <w:spacing w:line="440" w:lineRule="atLeast"/>
              <w:jc w:val="center"/>
              <w:rPr>
                <w:rFonts w:ascii="宋体" w:eastAsia="宋体" w:cs="仿宋_GB2312"/>
                <w:b w:val="0"/>
                <w:color w:val="auto"/>
                <w:sz w:val="24"/>
                <w:lang w:val="zh-CN"/>
              </w:rPr>
            </w:pPr>
          </w:p>
        </w:tc>
      </w:tr>
      <w:tr w14:paraId="450DC438">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3AD17804">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2A62ABFD">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7A039C5D">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6196A383">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1B964772">
            <w:pPr>
              <w:autoSpaceDE w:val="0"/>
              <w:autoSpaceDN w:val="0"/>
              <w:adjustRightInd w:val="0"/>
              <w:spacing w:line="440" w:lineRule="atLeast"/>
              <w:jc w:val="center"/>
              <w:rPr>
                <w:rFonts w:ascii="宋体" w:eastAsia="宋体" w:cs="仿宋_GB2312"/>
                <w:b w:val="0"/>
                <w:color w:val="auto"/>
                <w:sz w:val="24"/>
                <w:lang w:val="zh-CN"/>
              </w:rPr>
            </w:pPr>
          </w:p>
        </w:tc>
      </w:tr>
      <w:tr w14:paraId="1F42AE28">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noWrap w:val="0"/>
            <w:vAlign w:val="top"/>
          </w:tcPr>
          <w:p w14:paraId="2605B492">
            <w:pPr>
              <w:autoSpaceDE w:val="0"/>
              <w:autoSpaceDN w:val="0"/>
              <w:adjustRightInd w:val="0"/>
              <w:spacing w:line="440" w:lineRule="atLeast"/>
              <w:jc w:val="center"/>
              <w:rPr>
                <w:rFonts w:ascii="宋体" w:eastAsia="宋体" w:cs="仿宋_GB2312"/>
                <w:b w:val="0"/>
                <w:color w:val="auto"/>
                <w:sz w:val="24"/>
                <w:lang w:val="zh-CN"/>
              </w:rPr>
            </w:pPr>
          </w:p>
        </w:tc>
        <w:tc>
          <w:tcPr>
            <w:tcW w:w="1803" w:type="dxa"/>
            <w:tcBorders>
              <w:top w:val="single" w:color="auto" w:sz="6" w:space="0"/>
              <w:left w:val="single" w:color="auto" w:sz="6" w:space="0"/>
              <w:bottom w:val="single" w:color="auto" w:sz="6" w:space="0"/>
              <w:right w:val="single" w:color="auto" w:sz="6" w:space="0"/>
            </w:tcBorders>
            <w:noWrap w:val="0"/>
            <w:vAlign w:val="top"/>
          </w:tcPr>
          <w:p w14:paraId="63B4391E">
            <w:pPr>
              <w:autoSpaceDE w:val="0"/>
              <w:autoSpaceDN w:val="0"/>
              <w:adjustRightInd w:val="0"/>
              <w:spacing w:line="440" w:lineRule="atLeast"/>
              <w:jc w:val="center"/>
              <w:rPr>
                <w:rFonts w:ascii="宋体" w:eastAsia="宋体" w:cs="仿宋_GB2312"/>
                <w:b w:val="0"/>
                <w:color w:val="auto"/>
                <w:sz w:val="24"/>
                <w:lang w:val="zh-CN"/>
              </w:rPr>
            </w:pPr>
          </w:p>
        </w:tc>
        <w:tc>
          <w:tcPr>
            <w:tcW w:w="2669" w:type="dxa"/>
            <w:tcBorders>
              <w:top w:val="single" w:color="auto" w:sz="6" w:space="0"/>
              <w:left w:val="single" w:color="auto" w:sz="6" w:space="0"/>
              <w:bottom w:val="single" w:color="auto" w:sz="6" w:space="0"/>
              <w:right w:val="single" w:color="auto" w:sz="6" w:space="0"/>
            </w:tcBorders>
            <w:noWrap w:val="0"/>
            <w:vAlign w:val="top"/>
          </w:tcPr>
          <w:p w14:paraId="4EA7DE1D">
            <w:pPr>
              <w:autoSpaceDE w:val="0"/>
              <w:autoSpaceDN w:val="0"/>
              <w:adjustRightInd w:val="0"/>
              <w:spacing w:line="440" w:lineRule="atLeast"/>
              <w:jc w:val="center"/>
              <w:rPr>
                <w:rFonts w:ascii="宋体" w:eastAsia="宋体" w:cs="仿宋_GB2312"/>
                <w:b w:val="0"/>
                <w:color w:val="auto"/>
                <w:sz w:val="24"/>
                <w:lang w:val="zh-CN"/>
              </w:rPr>
            </w:pPr>
          </w:p>
        </w:tc>
        <w:tc>
          <w:tcPr>
            <w:tcW w:w="2115" w:type="dxa"/>
            <w:tcBorders>
              <w:top w:val="single" w:color="auto" w:sz="6" w:space="0"/>
              <w:left w:val="single" w:color="auto" w:sz="6" w:space="0"/>
              <w:bottom w:val="single" w:color="auto" w:sz="6" w:space="0"/>
              <w:right w:val="single" w:color="auto" w:sz="6" w:space="0"/>
            </w:tcBorders>
            <w:noWrap w:val="0"/>
            <w:vAlign w:val="top"/>
          </w:tcPr>
          <w:p w14:paraId="1C6EDC9F">
            <w:pPr>
              <w:autoSpaceDE w:val="0"/>
              <w:autoSpaceDN w:val="0"/>
              <w:adjustRightInd w:val="0"/>
              <w:spacing w:line="440" w:lineRule="atLeast"/>
              <w:jc w:val="center"/>
              <w:rPr>
                <w:rFonts w:ascii="宋体" w:eastAsia="宋体" w:cs="仿宋_GB2312"/>
                <w:b w:val="0"/>
                <w:color w:val="auto"/>
                <w:sz w:val="24"/>
                <w:lang w:val="zh-CN"/>
              </w:rPr>
            </w:pPr>
          </w:p>
        </w:tc>
        <w:tc>
          <w:tcPr>
            <w:tcW w:w="2131" w:type="dxa"/>
            <w:tcBorders>
              <w:top w:val="single" w:color="auto" w:sz="6" w:space="0"/>
              <w:left w:val="single" w:color="auto" w:sz="6" w:space="0"/>
              <w:bottom w:val="single" w:color="auto" w:sz="6" w:space="0"/>
              <w:right w:val="single" w:color="auto" w:sz="6" w:space="0"/>
            </w:tcBorders>
            <w:noWrap w:val="0"/>
            <w:vAlign w:val="top"/>
          </w:tcPr>
          <w:p w14:paraId="6259C467">
            <w:pPr>
              <w:autoSpaceDE w:val="0"/>
              <w:autoSpaceDN w:val="0"/>
              <w:adjustRightInd w:val="0"/>
              <w:spacing w:line="440" w:lineRule="atLeast"/>
              <w:jc w:val="center"/>
              <w:rPr>
                <w:rFonts w:ascii="宋体" w:eastAsia="宋体" w:cs="仿宋_GB2312"/>
                <w:b w:val="0"/>
                <w:color w:val="auto"/>
                <w:sz w:val="24"/>
                <w:lang w:val="zh-CN"/>
              </w:rPr>
            </w:pPr>
          </w:p>
        </w:tc>
      </w:tr>
    </w:tbl>
    <w:p w14:paraId="5E6FFE47">
      <w:pPr>
        <w:autoSpaceDE w:val="0"/>
        <w:autoSpaceDN w:val="0"/>
        <w:adjustRightInd w:val="0"/>
        <w:spacing w:line="440" w:lineRule="atLeast"/>
        <w:rPr>
          <w:rFonts w:hint="eastAsia" w:ascii="宋体" w:eastAsia="宋体" w:cs="仿宋_GB2312"/>
          <w:b w:val="0"/>
          <w:color w:val="auto"/>
          <w:sz w:val="22"/>
          <w:szCs w:val="22"/>
          <w:lang w:val="zh-CN"/>
        </w:rPr>
      </w:pPr>
      <w:r>
        <w:rPr>
          <w:rFonts w:hint="eastAsia" w:ascii="宋体" w:eastAsia="宋体" w:cs="仿宋_GB2312"/>
          <w:b w:val="0"/>
          <w:color w:val="auto"/>
          <w:sz w:val="22"/>
          <w:szCs w:val="22"/>
          <w:lang w:val="zh-CN"/>
        </w:rPr>
        <w:t>供应商</w:t>
      </w:r>
      <w:r>
        <w:rPr>
          <w:rFonts w:hint="eastAsia" w:ascii="宋体" w:eastAsia="宋体"/>
          <w:b w:val="0"/>
          <w:color w:val="auto"/>
          <w:sz w:val="22"/>
          <w:szCs w:val="22"/>
        </w:rPr>
        <w:t>电子</w:t>
      </w:r>
      <w:r>
        <w:rPr>
          <w:rFonts w:hint="eastAsia" w:ascii="宋体" w:eastAsia="宋体" w:cs="仿宋_GB2312"/>
          <w:b w:val="0"/>
          <w:color w:val="auto"/>
          <w:sz w:val="22"/>
          <w:szCs w:val="22"/>
          <w:lang w:val="zh-CN"/>
        </w:rPr>
        <w:t>盖章：</w:t>
      </w:r>
    </w:p>
    <w:p w14:paraId="7EC9983A">
      <w:pPr>
        <w:autoSpaceDE w:val="0"/>
        <w:autoSpaceDN w:val="0"/>
        <w:adjustRightInd w:val="0"/>
        <w:spacing w:line="440" w:lineRule="atLeast"/>
        <w:rPr>
          <w:rFonts w:hint="eastAsia" w:ascii="宋体" w:eastAsia="宋体" w:cs="仿宋_GB2312"/>
          <w:b w:val="0"/>
          <w:bCs w:val="0"/>
          <w:color w:val="auto"/>
          <w:sz w:val="32"/>
          <w:szCs w:val="32"/>
          <w:lang w:val="zh-CN"/>
        </w:rPr>
      </w:pPr>
    </w:p>
    <w:p w14:paraId="44D51446">
      <w:pPr>
        <w:widowControl/>
        <w:spacing w:line="460" w:lineRule="atLeast"/>
        <w:jc w:val="left"/>
        <w:rPr>
          <w:rFonts w:ascii="宋体" w:eastAsia="宋体"/>
          <w:bCs w:val="0"/>
          <w:color w:val="auto"/>
          <w:sz w:val="22"/>
          <w:szCs w:val="22"/>
        </w:rPr>
      </w:pPr>
      <w:bookmarkStart w:id="146" w:name="_Toc527636156"/>
      <w:r>
        <w:rPr>
          <w:rFonts w:hint="eastAsia" w:ascii="宋体" w:eastAsia="宋体"/>
          <w:bCs w:val="0"/>
          <w:color w:val="auto"/>
          <w:sz w:val="22"/>
          <w:szCs w:val="22"/>
        </w:rPr>
        <w:t>附件八（二） 技术偏离表</w:t>
      </w:r>
      <w:bookmarkEnd w:id="146"/>
    </w:p>
    <w:p w14:paraId="264868E1">
      <w:pPr>
        <w:autoSpaceDE w:val="0"/>
        <w:autoSpaceDN w:val="0"/>
        <w:adjustRightInd w:val="0"/>
        <w:spacing w:line="440" w:lineRule="atLeast"/>
        <w:jc w:val="center"/>
        <w:rPr>
          <w:rFonts w:hint="eastAsia" w:ascii="宋体" w:eastAsia="宋体" w:cs="仿宋_GB2312"/>
          <w:color w:val="auto"/>
          <w:sz w:val="32"/>
          <w:szCs w:val="32"/>
          <w:lang w:val="zh-CN"/>
        </w:rPr>
      </w:pPr>
      <w:r>
        <w:rPr>
          <w:rFonts w:hint="eastAsia" w:ascii="宋体" w:eastAsia="宋体" w:cs="仿宋_GB2312"/>
          <w:color w:val="auto"/>
          <w:sz w:val="32"/>
          <w:szCs w:val="32"/>
          <w:lang w:val="zh-CN"/>
        </w:rPr>
        <w:t>技术偏离表</w:t>
      </w:r>
    </w:p>
    <w:tbl>
      <w:tblPr>
        <w:tblStyle w:val="63"/>
        <w:tblW w:w="0" w:type="auto"/>
        <w:tblInd w:w="-192" w:type="dxa"/>
        <w:tblLayout w:type="fixed"/>
        <w:tblCellMar>
          <w:top w:w="0" w:type="dxa"/>
          <w:left w:w="108" w:type="dxa"/>
          <w:bottom w:w="0" w:type="dxa"/>
          <w:right w:w="108" w:type="dxa"/>
        </w:tblCellMar>
      </w:tblPr>
      <w:tblGrid>
        <w:gridCol w:w="901"/>
        <w:gridCol w:w="1802"/>
        <w:gridCol w:w="2303"/>
        <w:gridCol w:w="2002"/>
        <w:gridCol w:w="2803"/>
      </w:tblGrid>
      <w:tr w14:paraId="4A844C08">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center"/>
          </w:tcPr>
          <w:p w14:paraId="3B9B1B10">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序</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号</w:t>
            </w:r>
          </w:p>
        </w:tc>
        <w:tc>
          <w:tcPr>
            <w:tcW w:w="1802" w:type="dxa"/>
            <w:tcBorders>
              <w:top w:val="single" w:color="auto" w:sz="6" w:space="0"/>
              <w:left w:val="single" w:color="auto" w:sz="6" w:space="0"/>
              <w:bottom w:val="single" w:color="auto" w:sz="6" w:space="0"/>
              <w:right w:val="single" w:color="auto" w:sz="6" w:space="0"/>
            </w:tcBorders>
            <w:noWrap w:val="0"/>
            <w:vAlign w:val="center"/>
          </w:tcPr>
          <w:p w14:paraId="372487CD">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内容</w:t>
            </w:r>
          </w:p>
        </w:tc>
        <w:tc>
          <w:tcPr>
            <w:tcW w:w="2303" w:type="dxa"/>
            <w:tcBorders>
              <w:top w:val="single" w:color="auto" w:sz="6" w:space="0"/>
              <w:left w:val="single" w:color="auto" w:sz="6" w:space="0"/>
              <w:bottom w:val="single" w:color="auto" w:sz="6" w:space="0"/>
              <w:right w:val="single" w:color="auto" w:sz="6" w:space="0"/>
            </w:tcBorders>
            <w:noWrap w:val="0"/>
            <w:vAlign w:val="center"/>
          </w:tcPr>
          <w:p w14:paraId="00B0E0F5">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招标文件要求</w:t>
            </w:r>
          </w:p>
        </w:tc>
        <w:tc>
          <w:tcPr>
            <w:tcW w:w="2002" w:type="dxa"/>
            <w:tcBorders>
              <w:top w:val="single" w:color="auto" w:sz="6" w:space="0"/>
              <w:left w:val="single" w:color="auto" w:sz="6" w:space="0"/>
              <w:bottom w:val="single" w:color="auto" w:sz="6" w:space="0"/>
              <w:right w:val="single" w:color="auto" w:sz="6" w:space="0"/>
            </w:tcBorders>
            <w:noWrap w:val="0"/>
            <w:vAlign w:val="center"/>
          </w:tcPr>
          <w:p w14:paraId="714F4B60">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投标文件</w:t>
            </w:r>
          </w:p>
          <w:p w14:paraId="38EC2810">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对应</w:t>
            </w:r>
          </w:p>
        </w:tc>
        <w:tc>
          <w:tcPr>
            <w:tcW w:w="2803" w:type="dxa"/>
            <w:tcBorders>
              <w:top w:val="single" w:color="auto" w:sz="6" w:space="0"/>
              <w:left w:val="single" w:color="auto" w:sz="6" w:space="0"/>
              <w:bottom w:val="single" w:color="auto" w:sz="6" w:space="0"/>
              <w:right w:val="single" w:color="auto" w:sz="6" w:space="0"/>
            </w:tcBorders>
            <w:noWrap w:val="0"/>
            <w:vAlign w:val="center"/>
          </w:tcPr>
          <w:p w14:paraId="61D9E1AB">
            <w:pPr>
              <w:autoSpaceDE w:val="0"/>
              <w:autoSpaceDN w:val="0"/>
              <w:adjustRightInd w:val="0"/>
              <w:spacing w:line="440" w:lineRule="atLeast"/>
              <w:jc w:val="center"/>
              <w:rPr>
                <w:rFonts w:ascii="宋体" w:eastAsia="宋体" w:cs="仿宋_GB2312"/>
                <w:b w:val="0"/>
                <w:color w:val="auto"/>
                <w:sz w:val="22"/>
                <w:szCs w:val="22"/>
                <w:lang w:val="zh-CN"/>
              </w:rPr>
            </w:pPr>
            <w:r>
              <w:rPr>
                <w:rFonts w:hint="eastAsia" w:ascii="宋体" w:eastAsia="宋体" w:cs="仿宋_GB2312"/>
                <w:b w:val="0"/>
                <w:color w:val="auto"/>
                <w:sz w:val="22"/>
                <w:szCs w:val="22"/>
                <w:lang w:val="zh-CN"/>
              </w:rPr>
              <w:t>备</w:t>
            </w:r>
            <w:r>
              <w:rPr>
                <w:rFonts w:ascii="宋体" w:eastAsia="宋体" w:cs="仿宋_GB2312"/>
                <w:b w:val="0"/>
                <w:color w:val="auto"/>
                <w:sz w:val="22"/>
                <w:szCs w:val="22"/>
                <w:lang w:val="zh-CN"/>
              </w:rPr>
              <w:t xml:space="preserve"> </w:t>
            </w:r>
            <w:r>
              <w:rPr>
                <w:rFonts w:hint="eastAsia" w:ascii="宋体" w:eastAsia="宋体" w:cs="仿宋_GB2312"/>
                <w:b w:val="0"/>
                <w:color w:val="auto"/>
                <w:sz w:val="22"/>
                <w:szCs w:val="22"/>
                <w:lang w:val="zh-CN"/>
              </w:rPr>
              <w:t>注</w:t>
            </w:r>
          </w:p>
        </w:tc>
      </w:tr>
      <w:tr w14:paraId="6679C009">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59082364">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381C8BEA">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601F2E95">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27D48D7A">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14:paraId="313BDFAA">
            <w:pPr>
              <w:autoSpaceDE w:val="0"/>
              <w:autoSpaceDN w:val="0"/>
              <w:adjustRightInd w:val="0"/>
              <w:spacing w:line="440" w:lineRule="atLeast"/>
              <w:jc w:val="center"/>
              <w:rPr>
                <w:rFonts w:ascii="宋体" w:eastAsia="宋体" w:cs="仿宋_GB2312"/>
                <w:b w:val="0"/>
                <w:color w:val="auto"/>
                <w:sz w:val="22"/>
                <w:szCs w:val="22"/>
                <w:lang w:val="zh-CN"/>
              </w:rPr>
            </w:pPr>
          </w:p>
        </w:tc>
      </w:tr>
      <w:tr w14:paraId="7D146FC5">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55EFAEB0">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6E66B141">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248DFF01">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39BC8660">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14:paraId="0C846C22">
            <w:pPr>
              <w:autoSpaceDE w:val="0"/>
              <w:autoSpaceDN w:val="0"/>
              <w:adjustRightInd w:val="0"/>
              <w:spacing w:line="440" w:lineRule="atLeast"/>
              <w:jc w:val="center"/>
              <w:rPr>
                <w:rFonts w:ascii="宋体" w:eastAsia="宋体" w:cs="仿宋_GB2312"/>
                <w:b w:val="0"/>
                <w:color w:val="auto"/>
                <w:sz w:val="22"/>
                <w:szCs w:val="22"/>
                <w:lang w:val="zh-CN"/>
              </w:rPr>
            </w:pPr>
          </w:p>
        </w:tc>
      </w:tr>
      <w:tr w14:paraId="63CC907B">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6DF67845">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0DE78F9A">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42B21862">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251045FF">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14:paraId="6EBFA4F1">
            <w:pPr>
              <w:autoSpaceDE w:val="0"/>
              <w:autoSpaceDN w:val="0"/>
              <w:adjustRightInd w:val="0"/>
              <w:spacing w:line="440" w:lineRule="atLeast"/>
              <w:jc w:val="center"/>
              <w:rPr>
                <w:rFonts w:ascii="宋体" w:eastAsia="宋体" w:cs="仿宋_GB2312"/>
                <w:b w:val="0"/>
                <w:color w:val="auto"/>
                <w:sz w:val="22"/>
                <w:szCs w:val="22"/>
                <w:lang w:val="zh-CN"/>
              </w:rPr>
            </w:pPr>
          </w:p>
        </w:tc>
      </w:tr>
      <w:tr w14:paraId="5EFE895E">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10A5E20C">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6A956328">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5A8C120D">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05FCF7FE">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14:paraId="25F2F374">
            <w:pPr>
              <w:autoSpaceDE w:val="0"/>
              <w:autoSpaceDN w:val="0"/>
              <w:adjustRightInd w:val="0"/>
              <w:spacing w:line="440" w:lineRule="atLeast"/>
              <w:jc w:val="center"/>
              <w:rPr>
                <w:rFonts w:ascii="宋体" w:eastAsia="宋体" w:cs="仿宋_GB2312"/>
                <w:b w:val="0"/>
                <w:color w:val="auto"/>
                <w:sz w:val="22"/>
                <w:szCs w:val="22"/>
                <w:lang w:val="zh-CN"/>
              </w:rPr>
            </w:pPr>
          </w:p>
        </w:tc>
      </w:tr>
      <w:tr w14:paraId="26FFF529">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0470EBCB">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07E395DE">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78E1C0E3">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273A1CCA">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14:paraId="6E431C16">
            <w:pPr>
              <w:autoSpaceDE w:val="0"/>
              <w:autoSpaceDN w:val="0"/>
              <w:adjustRightInd w:val="0"/>
              <w:spacing w:line="440" w:lineRule="atLeast"/>
              <w:jc w:val="center"/>
              <w:rPr>
                <w:rFonts w:ascii="宋体" w:eastAsia="宋体" w:cs="仿宋_GB2312"/>
                <w:b w:val="0"/>
                <w:color w:val="auto"/>
                <w:sz w:val="22"/>
                <w:szCs w:val="22"/>
                <w:lang w:val="zh-CN"/>
              </w:rPr>
            </w:pPr>
          </w:p>
        </w:tc>
      </w:tr>
      <w:tr w14:paraId="32655743">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noWrap w:val="0"/>
            <w:vAlign w:val="top"/>
          </w:tcPr>
          <w:p w14:paraId="61C120D7">
            <w:pPr>
              <w:autoSpaceDE w:val="0"/>
              <w:autoSpaceDN w:val="0"/>
              <w:adjustRightInd w:val="0"/>
              <w:spacing w:line="440" w:lineRule="atLeast"/>
              <w:jc w:val="center"/>
              <w:rPr>
                <w:rFonts w:ascii="宋体" w:eastAsia="宋体" w:cs="仿宋_GB2312"/>
                <w:b w:val="0"/>
                <w:color w:val="auto"/>
                <w:sz w:val="22"/>
                <w:szCs w:val="22"/>
                <w:lang w:val="zh-CN"/>
              </w:rPr>
            </w:pPr>
          </w:p>
        </w:tc>
        <w:tc>
          <w:tcPr>
            <w:tcW w:w="1802" w:type="dxa"/>
            <w:tcBorders>
              <w:top w:val="single" w:color="auto" w:sz="6" w:space="0"/>
              <w:left w:val="single" w:color="auto" w:sz="6" w:space="0"/>
              <w:bottom w:val="single" w:color="auto" w:sz="6" w:space="0"/>
              <w:right w:val="single" w:color="auto" w:sz="6" w:space="0"/>
            </w:tcBorders>
            <w:noWrap w:val="0"/>
            <w:vAlign w:val="top"/>
          </w:tcPr>
          <w:p w14:paraId="4131B69D">
            <w:pPr>
              <w:autoSpaceDE w:val="0"/>
              <w:autoSpaceDN w:val="0"/>
              <w:adjustRightInd w:val="0"/>
              <w:spacing w:line="440" w:lineRule="atLeast"/>
              <w:jc w:val="center"/>
              <w:rPr>
                <w:rFonts w:ascii="宋体" w:eastAsia="宋体" w:cs="仿宋_GB2312"/>
                <w:b w:val="0"/>
                <w:color w:val="auto"/>
                <w:sz w:val="22"/>
                <w:szCs w:val="22"/>
                <w:lang w:val="zh-CN"/>
              </w:rPr>
            </w:pPr>
          </w:p>
        </w:tc>
        <w:tc>
          <w:tcPr>
            <w:tcW w:w="2303" w:type="dxa"/>
            <w:tcBorders>
              <w:top w:val="single" w:color="auto" w:sz="6" w:space="0"/>
              <w:left w:val="single" w:color="auto" w:sz="6" w:space="0"/>
              <w:bottom w:val="single" w:color="auto" w:sz="6" w:space="0"/>
              <w:right w:val="single" w:color="auto" w:sz="6" w:space="0"/>
            </w:tcBorders>
            <w:noWrap w:val="0"/>
            <w:vAlign w:val="top"/>
          </w:tcPr>
          <w:p w14:paraId="069D8EB6">
            <w:pPr>
              <w:autoSpaceDE w:val="0"/>
              <w:autoSpaceDN w:val="0"/>
              <w:adjustRightInd w:val="0"/>
              <w:spacing w:line="440" w:lineRule="atLeast"/>
              <w:jc w:val="center"/>
              <w:rPr>
                <w:rFonts w:ascii="宋体" w:eastAsia="宋体" w:cs="仿宋_GB2312"/>
                <w:b w:val="0"/>
                <w:color w:val="auto"/>
                <w:sz w:val="22"/>
                <w:szCs w:val="22"/>
                <w:lang w:val="zh-CN"/>
              </w:rPr>
            </w:pPr>
          </w:p>
        </w:tc>
        <w:tc>
          <w:tcPr>
            <w:tcW w:w="2002" w:type="dxa"/>
            <w:tcBorders>
              <w:top w:val="single" w:color="auto" w:sz="6" w:space="0"/>
              <w:left w:val="single" w:color="auto" w:sz="6" w:space="0"/>
              <w:bottom w:val="single" w:color="auto" w:sz="6" w:space="0"/>
              <w:right w:val="single" w:color="auto" w:sz="6" w:space="0"/>
            </w:tcBorders>
            <w:noWrap w:val="0"/>
            <w:vAlign w:val="top"/>
          </w:tcPr>
          <w:p w14:paraId="45B75DAC">
            <w:pPr>
              <w:autoSpaceDE w:val="0"/>
              <w:autoSpaceDN w:val="0"/>
              <w:adjustRightInd w:val="0"/>
              <w:spacing w:line="440" w:lineRule="atLeast"/>
              <w:jc w:val="center"/>
              <w:rPr>
                <w:rFonts w:ascii="宋体" w:eastAsia="宋体" w:cs="仿宋_GB2312"/>
                <w:b w:val="0"/>
                <w:color w:val="auto"/>
                <w:sz w:val="22"/>
                <w:szCs w:val="22"/>
                <w:lang w:val="zh-CN"/>
              </w:rPr>
            </w:pPr>
          </w:p>
        </w:tc>
        <w:tc>
          <w:tcPr>
            <w:tcW w:w="2803" w:type="dxa"/>
            <w:tcBorders>
              <w:top w:val="single" w:color="auto" w:sz="6" w:space="0"/>
              <w:left w:val="single" w:color="auto" w:sz="6" w:space="0"/>
              <w:bottom w:val="single" w:color="auto" w:sz="6" w:space="0"/>
              <w:right w:val="single" w:color="auto" w:sz="6" w:space="0"/>
            </w:tcBorders>
            <w:noWrap w:val="0"/>
            <w:vAlign w:val="top"/>
          </w:tcPr>
          <w:p w14:paraId="49324F47">
            <w:pPr>
              <w:autoSpaceDE w:val="0"/>
              <w:autoSpaceDN w:val="0"/>
              <w:adjustRightInd w:val="0"/>
              <w:spacing w:line="440" w:lineRule="atLeast"/>
              <w:jc w:val="center"/>
              <w:rPr>
                <w:rFonts w:ascii="宋体" w:eastAsia="宋体" w:cs="仿宋_GB2312"/>
                <w:b w:val="0"/>
                <w:color w:val="auto"/>
                <w:sz w:val="22"/>
                <w:szCs w:val="22"/>
                <w:lang w:val="zh-CN"/>
              </w:rPr>
            </w:pPr>
          </w:p>
        </w:tc>
      </w:tr>
    </w:tbl>
    <w:p w14:paraId="5DFEA582">
      <w:pPr>
        <w:autoSpaceDE w:val="0"/>
        <w:autoSpaceDN w:val="0"/>
        <w:adjustRightInd w:val="0"/>
        <w:spacing w:line="440" w:lineRule="atLeast"/>
        <w:rPr>
          <w:rFonts w:ascii="宋体" w:eastAsia="宋体"/>
          <w:bCs w:val="0"/>
          <w:color w:val="auto"/>
          <w:sz w:val="22"/>
          <w:szCs w:val="22"/>
        </w:rPr>
        <w:sectPr>
          <w:pgSz w:w="11906" w:h="16838"/>
          <w:pgMar w:top="1342" w:right="1440" w:bottom="1440" w:left="1287" w:header="720" w:footer="720" w:gutter="0"/>
          <w:cols w:space="720" w:num="1"/>
          <w:docGrid w:linePitch="272" w:charSpace="-3831"/>
        </w:sectPr>
      </w:pPr>
      <w:r>
        <w:rPr>
          <w:rFonts w:hint="eastAsia" w:ascii="宋体" w:eastAsia="宋体" w:cs="仿宋_GB2312"/>
          <w:b w:val="0"/>
          <w:color w:val="auto"/>
          <w:sz w:val="22"/>
          <w:szCs w:val="22"/>
          <w:lang w:val="zh-CN"/>
        </w:rPr>
        <w:t>供应商</w:t>
      </w:r>
      <w:r>
        <w:rPr>
          <w:rFonts w:hint="eastAsia" w:ascii="宋体" w:eastAsia="宋体"/>
          <w:b w:val="0"/>
          <w:color w:val="auto"/>
          <w:sz w:val="22"/>
          <w:szCs w:val="22"/>
        </w:rPr>
        <w:t>电子</w:t>
      </w:r>
      <w:r>
        <w:rPr>
          <w:rFonts w:hint="eastAsia" w:ascii="宋体" w:eastAsia="宋体" w:cs="仿宋_GB2312"/>
          <w:b w:val="0"/>
          <w:color w:val="auto"/>
          <w:sz w:val="22"/>
          <w:szCs w:val="22"/>
          <w:lang w:val="zh-CN"/>
        </w:rPr>
        <w:t>盖章：</w:t>
      </w:r>
      <w:r>
        <w:rPr>
          <w:rFonts w:ascii="宋体" w:eastAsia="宋体" w:cs="仿宋_GB2312"/>
          <w:b w:val="0"/>
          <w:color w:val="auto"/>
          <w:sz w:val="22"/>
          <w:szCs w:val="22"/>
          <w:u w:val="single"/>
          <w:lang w:val="zh-CN"/>
        </w:rPr>
        <w:t xml:space="preserve">              </w:t>
      </w:r>
    </w:p>
    <w:p w14:paraId="4858A103">
      <w:pPr>
        <w:widowControl/>
        <w:spacing w:line="460" w:lineRule="atLeast"/>
        <w:jc w:val="left"/>
        <w:rPr>
          <w:rFonts w:hint="eastAsia" w:ascii="宋体" w:eastAsia="宋体" w:cs="Times New Roman"/>
          <w:bCs w:val="0"/>
          <w:color w:val="auto"/>
          <w:sz w:val="22"/>
          <w:szCs w:val="22"/>
        </w:rPr>
      </w:pPr>
      <w:bookmarkStart w:id="147" w:name="_Toc493530223"/>
      <w:bookmarkStart w:id="148" w:name="_Toc439685565"/>
      <w:r>
        <w:rPr>
          <w:rFonts w:hint="eastAsia" w:ascii="宋体" w:eastAsia="宋体" w:cs="Times New Roman"/>
          <w:bCs w:val="0"/>
          <w:color w:val="auto"/>
          <w:sz w:val="22"/>
          <w:szCs w:val="22"/>
        </w:rPr>
        <w:t>附件九 拟投入本项目人员情况</w:t>
      </w:r>
    </w:p>
    <w:bookmarkEnd w:id="147"/>
    <w:bookmarkEnd w:id="148"/>
    <w:p w14:paraId="782DA557">
      <w:pPr>
        <w:pStyle w:val="32"/>
        <w:adjustRightInd w:val="0"/>
        <w:snapToGrid w:val="0"/>
        <w:spacing w:line="440" w:lineRule="atLeast"/>
        <w:jc w:val="center"/>
        <w:outlineLvl w:val="0"/>
        <w:rPr>
          <w:rFonts w:hint="eastAsia" w:hAnsi="Arial" w:eastAsia="宋体" w:cs="Arial"/>
          <w:bCs w:val="0"/>
          <w:color w:val="auto"/>
          <w:sz w:val="28"/>
          <w:szCs w:val="28"/>
          <w:lang w:val="zh-CN"/>
        </w:rPr>
      </w:pPr>
      <w:bookmarkStart w:id="149" w:name="_Toc518512545"/>
      <w:bookmarkStart w:id="150" w:name="_Toc528063960"/>
      <w:bookmarkStart w:id="151" w:name="_Toc534193058"/>
      <w:bookmarkStart w:id="152" w:name="_Toc527029945"/>
      <w:bookmarkStart w:id="153" w:name="_Toc161315988"/>
      <w:bookmarkStart w:id="154" w:name="_Toc511045492"/>
      <w:r>
        <w:rPr>
          <w:rFonts w:hint="eastAsia" w:hAnsi="Arial" w:eastAsia="宋体" w:cs="Arial"/>
          <w:bCs w:val="0"/>
          <w:color w:val="auto"/>
          <w:sz w:val="28"/>
          <w:szCs w:val="28"/>
          <w:lang w:val="zh-CN"/>
        </w:rPr>
        <w:t>拟投入本项目人员情况</w:t>
      </w:r>
      <w:bookmarkEnd w:id="149"/>
      <w:bookmarkEnd w:id="150"/>
      <w:bookmarkEnd w:id="151"/>
      <w:bookmarkEnd w:id="152"/>
      <w:bookmarkEnd w:id="153"/>
      <w:bookmarkEnd w:id="154"/>
    </w:p>
    <w:p w14:paraId="0E230F44">
      <w:pPr>
        <w:pStyle w:val="32"/>
        <w:adjustRightInd w:val="0"/>
        <w:snapToGrid w:val="0"/>
        <w:spacing w:line="440" w:lineRule="atLeast"/>
        <w:jc w:val="center"/>
        <w:outlineLvl w:val="0"/>
        <w:rPr>
          <w:rFonts w:hAnsi="Arial" w:eastAsia="宋体" w:cs="Arial"/>
          <w:bCs w:val="0"/>
          <w:color w:val="auto"/>
          <w:sz w:val="28"/>
          <w:szCs w:val="28"/>
          <w:lang w:val="zh-CN"/>
        </w:rPr>
      </w:pPr>
      <w:bookmarkStart w:id="155" w:name="_Toc518512546"/>
      <w:bookmarkStart w:id="156" w:name="_Toc161315989"/>
      <w:r>
        <w:rPr>
          <w:rFonts w:hint="eastAsia" w:hAnsi="Arial" w:eastAsia="宋体" w:cs="Arial"/>
          <w:bCs w:val="0"/>
          <w:color w:val="auto"/>
          <w:sz w:val="28"/>
          <w:szCs w:val="28"/>
          <w:lang w:val="zh-CN"/>
        </w:rPr>
        <w:t>（一）项目负责人资格情况表</w:t>
      </w:r>
      <w:bookmarkEnd w:id="155"/>
      <w:bookmarkEnd w:id="156"/>
    </w:p>
    <w:tbl>
      <w:tblPr>
        <w:tblStyle w:val="63"/>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594"/>
        <w:gridCol w:w="891"/>
        <w:gridCol w:w="891"/>
        <w:gridCol w:w="1134"/>
        <w:gridCol w:w="945"/>
        <w:gridCol w:w="1485"/>
        <w:gridCol w:w="891"/>
        <w:gridCol w:w="1629"/>
      </w:tblGrid>
      <w:tr w14:paraId="17A3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1002" w:type="dxa"/>
            <w:noWrap w:val="0"/>
            <w:vAlign w:val="center"/>
          </w:tcPr>
          <w:p w14:paraId="0C0458DE">
            <w:pPr>
              <w:spacing w:before="24" w:beforeLines="10" w:line="400" w:lineRule="exact"/>
              <w:rPr>
                <w:rFonts w:ascii="宋体" w:eastAsia="宋体" w:cs="Times New Roman"/>
                <w:color w:val="auto"/>
                <w:sz w:val="22"/>
              </w:rPr>
            </w:pPr>
            <w:r>
              <w:rPr>
                <w:rFonts w:hint="eastAsia" w:ascii="宋体" w:eastAsia="宋体"/>
                <w:color w:val="auto"/>
                <w:sz w:val="22"/>
              </w:rPr>
              <w:t>姓名</w:t>
            </w:r>
          </w:p>
        </w:tc>
        <w:tc>
          <w:tcPr>
            <w:tcW w:w="1485" w:type="dxa"/>
            <w:gridSpan w:val="2"/>
            <w:noWrap w:val="0"/>
            <w:vAlign w:val="center"/>
          </w:tcPr>
          <w:p w14:paraId="150DA8CF">
            <w:pPr>
              <w:spacing w:before="24" w:beforeLines="10" w:line="400" w:lineRule="exact"/>
              <w:rPr>
                <w:rFonts w:ascii="宋体" w:eastAsia="宋体" w:cs="Times New Roman"/>
                <w:color w:val="auto"/>
                <w:sz w:val="22"/>
              </w:rPr>
            </w:pPr>
          </w:p>
        </w:tc>
        <w:tc>
          <w:tcPr>
            <w:tcW w:w="891" w:type="dxa"/>
            <w:noWrap w:val="0"/>
            <w:vAlign w:val="center"/>
          </w:tcPr>
          <w:p w14:paraId="55262733">
            <w:pPr>
              <w:spacing w:before="24" w:beforeLines="10" w:line="400" w:lineRule="exact"/>
              <w:rPr>
                <w:rFonts w:ascii="宋体" w:eastAsia="宋体" w:cs="Times New Roman"/>
                <w:color w:val="auto"/>
                <w:sz w:val="22"/>
              </w:rPr>
            </w:pPr>
            <w:r>
              <w:rPr>
                <w:rFonts w:hint="eastAsia" w:ascii="宋体" w:eastAsia="宋体"/>
                <w:color w:val="auto"/>
                <w:sz w:val="22"/>
              </w:rPr>
              <w:t>性别</w:t>
            </w:r>
          </w:p>
        </w:tc>
        <w:tc>
          <w:tcPr>
            <w:tcW w:w="1134" w:type="dxa"/>
            <w:noWrap w:val="0"/>
            <w:vAlign w:val="center"/>
          </w:tcPr>
          <w:p w14:paraId="7AA51043">
            <w:pPr>
              <w:spacing w:before="24" w:beforeLines="10" w:line="400" w:lineRule="exact"/>
              <w:rPr>
                <w:rFonts w:ascii="宋体" w:eastAsia="宋体" w:cs="Times New Roman"/>
                <w:color w:val="auto"/>
                <w:sz w:val="22"/>
              </w:rPr>
            </w:pPr>
          </w:p>
        </w:tc>
        <w:tc>
          <w:tcPr>
            <w:tcW w:w="945" w:type="dxa"/>
            <w:noWrap w:val="0"/>
            <w:vAlign w:val="center"/>
          </w:tcPr>
          <w:p w14:paraId="78917642">
            <w:pPr>
              <w:spacing w:before="24" w:beforeLines="10" w:line="400" w:lineRule="exact"/>
              <w:rPr>
                <w:rFonts w:ascii="宋体" w:eastAsia="宋体" w:cs="Times New Roman"/>
                <w:color w:val="auto"/>
                <w:sz w:val="22"/>
              </w:rPr>
            </w:pPr>
            <w:r>
              <w:rPr>
                <w:rFonts w:hint="eastAsia" w:ascii="宋体" w:eastAsia="宋体"/>
                <w:color w:val="auto"/>
                <w:sz w:val="22"/>
              </w:rPr>
              <w:t>年龄</w:t>
            </w:r>
          </w:p>
        </w:tc>
        <w:tc>
          <w:tcPr>
            <w:tcW w:w="1485" w:type="dxa"/>
            <w:noWrap w:val="0"/>
            <w:vAlign w:val="center"/>
          </w:tcPr>
          <w:p w14:paraId="5FC68799">
            <w:pPr>
              <w:spacing w:before="24" w:beforeLines="10" w:line="400" w:lineRule="exact"/>
              <w:rPr>
                <w:rFonts w:ascii="宋体" w:eastAsia="宋体" w:cs="Times New Roman"/>
                <w:color w:val="auto"/>
                <w:sz w:val="22"/>
              </w:rPr>
            </w:pPr>
          </w:p>
        </w:tc>
        <w:tc>
          <w:tcPr>
            <w:tcW w:w="891" w:type="dxa"/>
            <w:noWrap w:val="0"/>
            <w:vAlign w:val="center"/>
          </w:tcPr>
          <w:p w14:paraId="464C7557">
            <w:pPr>
              <w:spacing w:before="24" w:beforeLines="10" w:line="400" w:lineRule="exact"/>
              <w:rPr>
                <w:rFonts w:ascii="宋体" w:eastAsia="宋体" w:cs="Times New Roman"/>
                <w:color w:val="auto"/>
                <w:sz w:val="22"/>
              </w:rPr>
            </w:pPr>
            <w:r>
              <w:rPr>
                <w:rFonts w:hint="eastAsia" w:ascii="宋体" w:eastAsia="宋体"/>
                <w:color w:val="auto"/>
                <w:sz w:val="22"/>
              </w:rPr>
              <w:t>专业</w:t>
            </w:r>
          </w:p>
        </w:tc>
        <w:tc>
          <w:tcPr>
            <w:tcW w:w="1629" w:type="dxa"/>
            <w:noWrap w:val="0"/>
            <w:vAlign w:val="center"/>
          </w:tcPr>
          <w:p w14:paraId="654BFCBE">
            <w:pPr>
              <w:spacing w:before="24" w:beforeLines="10" w:line="400" w:lineRule="exact"/>
              <w:rPr>
                <w:rFonts w:ascii="宋体" w:eastAsia="宋体" w:cs="Times New Roman"/>
                <w:color w:val="auto"/>
                <w:sz w:val="22"/>
              </w:rPr>
            </w:pPr>
          </w:p>
        </w:tc>
      </w:tr>
      <w:tr w14:paraId="2405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1596" w:type="dxa"/>
            <w:gridSpan w:val="2"/>
            <w:noWrap w:val="0"/>
            <w:vAlign w:val="center"/>
          </w:tcPr>
          <w:p w14:paraId="55DD6716">
            <w:pPr>
              <w:spacing w:before="24" w:beforeLines="10" w:line="400" w:lineRule="exact"/>
              <w:rPr>
                <w:rFonts w:ascii="宋体" w:eastAsia="宋体" w:cs="Times New Roman"/>
                <w:color w:val="auto"/>
                <w:sz w:val="22"/>
              </w:rPr>
            </w:pPr>
            <w:r>
              <w:rPr>
                <w:rFonts w:hint="eastAsia" w:ascii="宋体" w:eastAsia="宋体"/>
                <w:color w:val="auto"/>
                <w:sz w:val="22"/>
                <w:lang w:val="zh-CN"/>
              </w:rPr>
              <w:t>毕业学校</w:t>
            </w:r>
          </w:p>
        </w:tc>
        <w:tc>
          <w:tcPr>
            <w:tcW w:w="1782" w:type="dxa"/>
            <w:gridSpan w:val="2"/>
            <w:noWrap w:val="0"/>
            <w:vAlign w:val="center"/>
          </w:tcPr>
          <w:p w14:paraId="0B0746D6">
            <w:pPr>
              <w:spacing w:before="24" w:beforeLines="10" w:line="400" w:lineRule="exact"/>
              <w:rPr>
                <w:rFonts w:ascii="宋体" w:eastAsia="宋体" w:cs="Times New Roman"/>
                <w:color w:val="auto"/>
                <w:sz w:val="22"/>
              </w:rPr>
            </w:pPr>
          </w:p>
        </w:tc>
        <w:tc>
          <w:tcPr>
            <w:tcW w:w="1134" w:type="dxa"/>
            <w:noWrap w:val="0"/>
            <w:vAlign w:val="center"/>
          </w:tcPr>
          <w:p w14:paraId="6CADD50D">
            <w:pPr>
              <w:spacing w:before="24" w:beforeLines="10" w:line="400" w:lineRule="exact"/>
              <w:rPr>
                <w:rFonts w:ascii="宋体" w:eastAsia="宋体" w:cs="Times New Roman"/>
                <w:color w:val="auto"/>
                <w:sz w:val="22"/>
              </w:rPr>
            </w:pPr>
            <w:r>
              <w:rPr>
                <w:rFonts w:hint="eastAsia" w:ascii="宋体" w:eastAsia="宋体"/>
                <w:color w:val="auto"/>
                <w:sz w:val="22"/>
              </w:rPr>
              <w:t>职称</w:t>
            </w:r>
          </w:p>
        </w:tc>
        <w:tc>
          <w:tcPr>
            <w:tcW w:w="2430" w:type="dxa"/>
            <w:gridSpan w:val="2"/>
            <w:noWrap w:val="0"/>
            <w:vAlign w:val="center"/>
          </w:tcPr>
          <w:p w14:paraId="51B01021">
            <w:pPr>
              <w:spacing w:before="24" w:beforeLines="10" w:line="400" w:lineRule="exact"/>
              <w:rPr>
                <w:rFonts w:ascii="宋体" w:eastAsia="宋体" w:cs="Times New Roman"/>
                <w:color w:val="auto"/>
                <w:sz w:val="22"/>
              </w:rPr>
            </w:pPr>
          </w:p>
        </w:tc>
        <w:tc>
          <w:tcPr>
            <w:tcW w:w="891" w:type="dxa"/>
            <w:noWrap w:val="0"/>
            <w:vAlign w:val="center"/>
          </w:tcPr>
          <w:p w14:paraId="637541BF">
            <w:pPr>
              <w:spacing w:before="24" w:beforeLines="10" w:line="400" w:lineRule="exact"/>
              <w:rPr>
                <w:rFonts w:ascii="宋体" w:eastAsia="宋体" w:cs="Times New Roman"/>
                <w:color w:val="auto"/>
                <w:sz w:val="22"/>
              </w:rPr>
            </w:pPr>
            <w:r>
              <w:rPr>
                <w:rFonts w:hint="eastAsia" w:ascii="宋体" w:eastAsia="宋体"/>
                <w:color w:val="auto"/>
                <w:sz w:val="22"/>
              </w:rPr>
              <w:t>学历</w:t>
            </w:r>
          </w:p>
        </w:tc>
        <w:tc>
          <w:tcPr>
            <w:tcW w:w="1629" w:type="dxa"/>
            <w:noWrap w:val="0"/>
            <w:vAlign w:val="center"/>
          </w:tcPr>
          <w:p w14:paraId="53B724CB">
            <w:pPr>
              <w:spacing w:before="24" w:beforeLines="10" w:line="400" w:lineRule="exact"/>
              <w:rPr>
                <w:rFonts w:ascii="宋体" w:eastAsia="宋体" w:cs="Times New Roman"/>
                <w:color w:val="auto"/>
                <w:sz w:val="22"/>
              </w:rPr>
            </w:pPr>
          </w:p>
        </w:tc>
      </w:tr>
      <w:tr w14:paraId="525E1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2487" w:type="dxa"/>
            <w:gridSpan w:val="3"/>
            <w:noWrap w:val="0"/>
            <w:vAlign w:val="center"/>
          </w:tcPr>
          <w:p w14:paraId="49A9EB7C">
            <w:pPr>
              <w:spacing w:before="24" w:beforeLines="10" w:line="400" w:lineRule="exact"/>
              <w:rPr>
                <w:rFonts w:ascii="宋体" w:eastAsia="宋体" w:cs="Times New Roman"/>
                <w:color w:val="auto"/>
                <w:sz w:val="22"/>
              </w:rPr>
            </w:pPr>
            <w:r>
              <w:rPr>
                <w:rFonts w:hint="eastAsia" w:ascii="宋体" w:eastAsia="宋体"/>
                <w:color w:val="auto"/>
                <w:sz w:val="22"/>
              </w:rPr>
              <w:t>参加工作时间</w:t>
            </w:r>
          </w:p>
        </w:tc>
        <w:tc>
          <w:tcPr>
            <w:tcW w:w="2025" w:type="dxa"/>
            <w:gridSpan w:val="2"/>
            <w:noWrap w:val="0"/>
            <w:vAlign w:val="center"/>
          </w:tcPr>
          <w:p w14:paraId="064ABC92">
            <w:pPr>
              <w:spacing w:before="24" w:beforeLines="10" w:line="400" w:lineRule="exact"/>
              <w:rPr>
                <w:rFonts w:ascii="宋体" w:eastAsia="宋体" w:cs="Times New Roman"/>
                <w:color w:val="auto"/>
                <w:sz w:val="22"/>
              </w:rPr>
            </w:pPr>
          </w:p>
        </w:tc>
        <w:tc>
          <w:tcPr>
            <w:tcW w:w="3321" w:type="dxa"/>
            <w:gridSpan w:val="3"/>
            <w:noWrap w:val="0"/>
            <w:vAlign w:val="center"/>
          </w:tcPr>
          <w:p w14:paraId="59C9A321">
            <w:pPr>
              <w:spacing w:before="24" w:beforeLines="10" w:line="400" w:lineRule="exact"/>
              <w:rPr>
                <w:rFonts w:ascii="宋体" w:eastAsia="宋体" w:cs="Times New Roman"/>
                <w:color w:val="auto"/>
                <w:sz w:val="22"/>
              </w:rPr>
            </w:pPr>
            <w:r>
              <w:rPr>
                <w:rFonts w:hint="eastAsia" w:ascii="宋体" w:eastAsia="宋体"/>
                <w:color w:val="auto"/>
                <w:sz w:val="22"/>
              </w:rPr>
              <w:t>从事工作年限</w:t>
            </w:r>
          </w:p>
        </w:tc>
        <w:tc>
          <w:tcPr>
            <w:tcW w:w="1629" w:type="dxa"/>
            <w:noWrap w:val="0"/>
            <w:vAlign w:val="center"/>
          </w:tcPr>
          <w:p w14:paraId="0E5D2844">
            <w:pPr>
              <w:spacing w:before="24" w:beforeLines="10" w:line="400" w:lineRule="exact"/>
              <w:rPr>
                <w:rFonts w:ascii="宋体" w:eastAsia="宋体" w:cs="Times New Roman"/>
                <w:color w:val="auto"/>
                <w:sz w:val="22"/>
              </w:rPr>
            </w:pPr>
          </w:p>
        </w:tc>
      </w:tr>
      <w:tr w14:paraId="4178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trPr>
        <w:tc>
          <w:tcPr>
            <w:tcW w:w="2487" w:type="dxa"/>
            <w:gridSpan w:val="3"/>
            <w:noWrap w:val="0"/>
            <w:vAlign w:val="center"/>
          </w:tcPr>
          <w:p w14:paraId="3DFBA251">
            <w:pPr>
              <w:spacing w:before="24" w:beforeLines="10" w:line="400" w:lineRule="exact"/>
              <w:rPr>
                <w:rFonts w:ascii="宋体" w:eastAsia="宋体" w:cs="Times New Roman"/>
                <w:color w:val="auto"/>
                <w:sz w:val="22"/>
              </w:rPr>
            </w:pPr>
            <w:r>
              <w:rPr>
                <w:rFonts w:hint="eastAsia" w:ascii="宋体" w:eastAsia="宋体"/>
                <w:color w:val="auto"/>
                <w:sz w:val="22"/>
              </w:rPr>
              <w:t>联系电话</w:t>
            </w:r>
          </w:p>
        </w:tc>
        <w:tc>
          <w:tcPr>
            <w:tcW w:w="2025" w:type="dxa"/>
            <w:gridSpan w:val="2"/>
            <w:noWrap w:val="0"/>
            <w:vAlign w:val="center"/>
          </w:tcPr>
          <w:p w14:paraId="2C8CBC12">
            <w:pPr>
              <w:spacing w:before="24" w:beforeLines="10" w:line="400" w:lineRule="exact"/>
              <w:rPr>
                <w:rFonts w:ascii="宋体" w:eastAsia="宋体" w:cs="Times New Roman"/>
                <w:color w:val="auto"/>
                <w:sz w:val="22"/>
              </w:rPr>
            </w:pPr>
          </w:p>
        </w:tc>
        <w:tc>
          <w:tcPr>
            <w:tcW w:w="3321" w:type="dxa"/>
            <w:gridSpan w:val="3"/>
            <w:noWrap w:val="0"/>
            <w:vAlign w:val="center"/>
          </w:tcPr>
          <w:p w14:paraId="4FEB705A">
            <w:pPr>
              <w:spacing w:before="24" w:beforeLines="10" w:line="400" w:lineRule="exact"/>
              <w:rPr>
                <w:rFonts w:ascii="宋体" w:eastAsia="宋体" w:cs="Times New Roman"/>
                <w:color w:val="auto"/>
                <w:sz w:val="22"/>
              </w:rPr>
            </w:pPr>
          </w:p>
        </w:tc>
        <w:tc>
          <w:tcPr>
            <w:tcW w:w="1629" w:type="dxa"/>
            <w:noWrap w:val="0"/>
            <w:vAlign w:val="center"/>
          </w:tcPr>
          <w:p w14:paraId="26E4609A">
            <w:pPr>
              <w:spacing w:before="24" w:beforeLines="10" w:line="400" w:lineRule="exact"/>
              <w:rPr>
                <w:rFonts w:ascii="宋体" w:eastAsia="宋体" w:cs="Times New Roman"/>
                <w:color w:val="auto"/>
                <w:sz w:val="22"/>
              </w:rPr>
            </w:pPr>
          </w:p>
        </w:tc>
      </w:tr>
      <w:tr w14:paraId="5F2A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4" w:hRule="atLeast"/>
        </w:trPr>
        <w:tc>
          <w:tcPr>
            <w:tcW w:w="1002" w:type="dxa"/>
            <w:noWrap w:val="0"/>
            <w:vAlign w:val="center"/>
          </w:tcPr>
          <w:p w14:paraId="0E7F8144">
            <w:pPr>
              <w:spacing w:before="24" w:beforeLines="10" w:line="400" w:lineRule="exact"/>
              <w:rPr>
                <w:rFonts w:ascii="宋体" w:eastAsia="宋体" w:cs="Times New Roman"/>
                <w:color w:val="auto"/>
                <w:sz w:val="22"/>
              </w:rPr>
            </w:pPr>
            <w:r>
              <w:rPr>
                <w:rFonts w:hint="eastAsia" w:ascii="宋体" w:eastAsia="宋体"/>
                <w:color w:val="auto"/>
                <w:sz w:val="22"/>
              </w:rPr>
              <w:t>主要业绩说明</w:t>
            </w:r>
          </w:p>
          <w:p w14:paraId="124CE66E">
            <w:pPr>
              <w:spacing w:before="24" w:beforeLines="10" w:line="400" w:lineRule="exact"/>
              <w:rPr>
                <w:rFonts w:ascii="宋体" w:eastAsia="宋体" w:cs="Times New Roman"/>
                <w:color w:val="auto"/>
                <w:sz w:val="22"/>
              </w:rPr>
            </w:pPr>
          </w:p>
        </w:tc>
        <w:tc>
          <w:tcPr>
            <w:tcW w:w="8460" w:type="dxa"/>
            <w:gridSpan w:val="8"/>
            <w:noWrap w:val="0"/>
            <w:vAlign w:val="top"/>
          </w:tcPr>
          <w:p w14:paraId="72A7ED0F">
            <w:pPr>
              <w:spacing w:before="24" w:beforeLines="10" w:line="400" w:lineRule="exact"/>
              <w:rPr>
                <w:rFonts w:ascii="宋体" w:eastAsia="宋体" w:cs="Times New Roman"/>
                <w:color w:val="auto"/>
                <w:sz w:val="22"/>
              </w:rPr>
            </w:pPr>
          </w:p>
        </w:tc>
      </w:tr>
    </w:tbl>
    <w:p w14:paraId="02FCA2E0">
      <w:pPr>
        <w:spacing w:line="460" w:lineRule="atLeast"/>
        <w:rPr>
          <w:rFonts w:ascii="宋体" w:eastAsia="宋体" w:cs="Times New Roman"/>
          <w:color w:val="auto"/>
          <w:sz w:val="22"/>
        </w:rPr>
      </w:pPr>
      <w:r>
        <w:rPr>
          <w:rFonts w:hint="eastAsia" w:ascii="宋体" w:eastAsia="宋体"/>
          <w:color w:val="auto"/>
          <w:sz w:val="22"/>
        </w:rPr>
        <w:t>注：</w:t>
      </w:r>
      <w:r>
        <w:rPr>
          <w:rFonts w:ascii="宋体" w:eastAsia="宋体"/>
          <w:color w:val="auto"/>
          <w:sz w:val="22"/>
        </w:rPr>
        <w:t>1</w:t>
      </w:r>
      <w:r>
        <w:rPr>
          <w:rFonts w:hint="eastAsia" w:ascii="宋体" w:eastAsia="宋体"/>
          <w:color w:val="auto"/>
          <w:sz w:val="22"/>
        </w:rPr>
        <w:t>、本表人员应随表提交学历、职称、资格证书等复印件（加盖公章）。</w:t>
      </w:r>
    </w:p>
    <w:p w14:paraId="0C062FCF">
      <w:pPr>
        <w:spacing w:line="460" w:lineRule="atLeast"/>
        <w:ind w:firstLine="442" w:firstLineChars="200"/>
        <w:rPr>
          <w:rFonts w:hint="eastAsia" w:ascii="宋体" w:eastAsia="宋体"/>
          <w:color w:val="auto"/>
          <w:sz w:val="22"/>
        </w:rPr>
      </w:pPr>
      <w:r>
        <w:rPr>
          <w:rFonts w:ascii="宋体" w:eastAsia="宋体"/>
          <w:color w:val="auto"/>
          <w:sz w:val="22"/>
        </w:rPr>
        <w:t>2</w:t>
      </w:r>
      <w:r>
        <w:rPr>
          <w:rFonts w:hint="eastAsia" w:ascii="宋体" w:eastAsia="宋体"/>
          <w:color w:val="auto"/>
          <w:sz w:val="22"/>
        </w:rPr>
        <w:t>、列入本表人员如要更换，需经采购人同意；擅自更换或不到位属违约行为。</w:t>
      </w:r>
    </w:p>
    <w:p w14:paraId="7CAEE384">
      <w:pPr>
        <w:spacing w:line="460" w:lineRule="atLeast"/>
        <w:ind w:firstLine="442" w:firstLineChars="200"/>
        <w:rPr>
          <w:rFonts w:ascii="宋体" w:eastAsia="宋体"/>
          <w:color w:val="auto"/>
          <w:sz w:val="22"/>
        </w:rPr>
      </w:pPr>
      <w:r>
        <w:rPr>
          <w:rFonts w:hint="eastAsia" w:ascii="宋体" w:eastAsia="宋体"/>
          <w:color w:val="auto"/>
          <w:sz w:val="22"/>
        </w:rPr>
        <w:t>3、后附相关业绩证明材料。</w:t>
      </w:r>
    </w:p>
    <w:p w14:paraId="1D83DCFF">
      <w:pPr>
        <w:spacing w:line="460" w:lineRule="atLeast"/>
        <w:ind w:firstLine="442" w:firstLineChars="200"/>
        <w:rPr>
          <w:rFonts w:ascii="宋体" w:eastAsia="宋体"/>
          <w:color w:val="auto"/>
          <w:sz w:val="22"/>
        </w:rPr>
      </w:pPr>
      <w:r>
        <w:rPr>
          <w:rFonts w:hint="eastAsia" w:ascii="宋体" w:eastAsia="宋体"/>
          <w:color w:val="auto"/>
          <w:sz w:val="22"/>
        </w:rPr>
        <w:t>4、表格可以延续。</w:t>
      </w:r>
    </w:p>
    <w:p w14:paraId="0E2E0123">
      <w:pPr>
        <w:autoSpaceDE w:val="0"/>
        <w:autoSpaceDN w:val="0"/>
        <w:adjustRightInd w:val="0"/>
        <w:spacing w:line="440" w:lineRule="atLeast"/>
        <w:rPr>
          <w:rFonts w:hint="eastAsia" w:ascii="宋体" w:eastAsia="宋体" w:cs="Times New Roman"/>
          <w:color w:val="auto"/>
          <w:sz w:val="22"/>
          <w:szCs w:val="20"/>
          <w:lang w:val="zh-CN"/>
        </w:rPr>
      </w:pPr>
    </w:p>
    <w:p w14:paraId="5BC26D13">
      <w:pPr>
        <w:autoSpaceDE w:val="0"/>
        <w:autoSpaceDN w:val="0"/>
        <w:adjustRightInd w:val="0"/>
        <w:spacing w:line="440" w:lineRule="atLeast"/>
        <w:rPr>
          <w:rFonts w:ascii="宋体" w:eastAsia="宋体" w:cs="Times New Roman"/>
          <w:color w:val="auto"/>
          <w:sz w:val="22"/>
          <w:szCs w:val="20"/>
          <w:lang w:val="zh-CN"/>
        </w:rPr>
      </w:pPr>
      <w:r>
        <w:rPr>
          <w:rFonts w:hint="eastAsia" w:ascii="宋体" w:eastAsia="宋体" w:cs="Times New Roman"/>
          <w:color w:val="auto"/>
          <w:sz w:val="22"/>
          <w:szCs w:val="20"/>
          <w:lang w:val="zh-CN"/>
        </w:rPr>
        <w:t>供应商全称（盖章）：</w:t>
      </w:r>
    </w:p>
    <w:p w14:paraId="7A72B1CB">
      <w:pPr>
        <w:autoSpaceDE w:val="0"/>
        <w:autoSpaceDN w:val="0"/>
        <w:adjustRightInd w:val="0"/>
        <w:spacing w:line="440" w:lineRule="atLeast"/>
        <w:rPr>
          <w:rFonts w:ascii="宋体" w:eastAsia="宋体" w:cs="Times New Roman"/>
          <w:color w:val="auto"/>
          <w:sz w:val="22"/>
          <w:szCs w:val="20"/>
          <w:lang w:val="zh-CN"/>
        </w:rPr>
      </w:pPr>
      <w:r>
        <w:rPr>
          <w:rFonts w:hint="eastAsia" w:ascii="宋体" w:eastAsia="宋体" w:cs="Times New Roman"/>
          <w:color w:val="auto"/>
          <w:sz w:val="22"/>
          <w:szCs w:val="20"/>
          <w:lang w:val="zh-CN"/>
        </w:rPr>
        <w:t>法定代表人或授权代表（签字或盖章）：</w:t>
      </w:r>
    </w:p>
    <w:p w14:paraId="237FF0DB">
      <w:pPr>
        <w:autoSpaceDE w:val="0"/>
        <w:autoSpaceDN w:val="0"/>
        <w:adjustRightInd w:val="0"/>
        <w:spacing w:line="440" w:lineRule="atLeast"/>
        <w:rPr>
          <w:rFonts w:hint="eastAsia" w:ascii="宋体" w:eastAsia="宋体" w:cs="Times New Roman"/>
          <w:color w:val="auto"/>
          <w:sz w:val="22"/>
          <w:szCs w:val="20"/>
          <w:lang w:val="zh-CN"/>
        </w:rPr>
      </w:pPr>
      <w:r>
        <w:rPr>
          <w:rFonts w:hint="eastAsia" w:ascii="宋体" w:eastAsia="宋体" w:cs="Times New Roman"/>
          <w:color w:val="auto"/>
          <w:sz w:val="22"/>
          <w:szCs w:val="20"/>
          <w:lang w:val="zh-CN"/>
        </w:rPr>
        <w:t>日期：</w:t>
      </w:r>
    </w:p>
    <w:p w14:paraId="28A22F6C">
      <w:pPr>
        <w:jc w:val="center"/>
        <w:rPr>
          <w:rFonts w:ascii="宋体" w:cs="Arial"/>
          <w:color w:val="auto"/>
          <w:sz w:val="22"/>
        </w:rPr>
      </w:pPr>
    </w:p>
    <w:p w14:paraId="0393E2F5">
      <w:pPr>
        <w:spacing w:line="460" w:lineRule="atLeast"/>
        <w:jc w:val="center"/>
        <w:rPr>
          <w:rFonts w:hint="eastAsia" w:ascii="宋体" w:cs="Times New Roman"/>
          <w:color w:val="auto"/>
          <w:sz w:val="32"/>
          <w:szCs w:val="20"/>
          <w:lang w:val="zh-CN"/>
        </w:rPr>
      </w:pPr>
    </w:p>
    <w:p w14:paraId="344F2EA4">
      <w:pPr>
        <w:pStyle w:val="32"/>
        <w:adjustRightInd w:val="0"/>
        <w:snapToGrid w:val="0"/>
        <w:spacing w:line="440" w:lineRule="atLeast"/>
        <w:jc w:val="center"/>
        <w:outlineLvl w:val="0"/>
        <w:rPr>
          <w:rFonts w:hAnsi="Arial" w:eastAsia="宋体" w:cs="Arial"/>
          <w:bCs w:val="0"/>
          <w:color w:val="auto"/>
          <w:sz w:val="28"/>
          <w:szCs w:val="28"/>
          <w:lang w:val="zh-CN"/>
        </w:rPr>
      </w:pPr>
      <w:bookmarkStart w:id="157" w:name="_Toc161315990"/>
      <w:bookmarkStart w:id="158" w:name="_Toc518512547"/>
      <w:r>
        <w:rPr>
          <w:rFonts w:hint="eastAsia" w:hAnsi="Arial" w:eastAsia="宋体" w:cs="Arial"/>
          <w:bCs w:val="0"/>
          <w:color w:val="auto"/>
          <w:sz w:val="28"/>
          <w:szCs w:val="28"/>
          <w:lang w:val="zh-CN"/>
        </w:rPr>
        <w:t>（二）项目组人员一览表</w:t>
      </w:r>
      <w:bookmarkEnd w:id="157"/>
      <w:bookmarkEnd w:id="158"/>
    </w:p>
    <w:tbl>
      <w:tblPr>
        <w:tblStyle w:val="63"/>
        <w:tblW w:w="0" w:type="auto"/>
        <w:tblInd w:w="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113"/>
        <w:gridCol w:w="787"/>
        <w:gridCol w:w="788"/>
        <w:gridCol w:w="788"/>
        <w:gridCol w:w="788"/>
        <w:gridCol w:w="788"/>
        <w:gridCol w:w="881"/>
        <w:gridCol w:w="1587"/>
      </w:tblGrid>
      <w:tr w14:paraId="6F1FB3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tcBorders>
              <w:top w:val="single" w:color="auto" w:sz="4" w:space="0"/>
            </w:tcBorders>
            <w:noWrap w:val="0"/>
            <w:vAlign w:val="center"/>
          </w:tcPr>
          <w:p w14:paraId="2B0FDA9C">
            <w:pPr>
              <w:jc w:val="center"/>
              <w:rPr>
                <w:rFonts w:ascii="宋体" w:eastAsia="宋体" w:cs="Times New Roman"/>
                <w:color w:val="auto"/>
                <w:sz w:val="22"/>
                <w:szCs w:val="22"/>
              </w:rPr>
            </w:pPr>
            <w:r>
              <w:rPr>
                <w:rFonts w:hint="eastAsia" w:ascii="宋体" w:eastAsia="宋体"/>
                <w:color w:val="auto"/>
                <w:sz w:val="22"/>
                <w:szCs w:val="22"/>
              </w:rPr>
              <w:t>姓名</w:t>
            </w:r>
          </w:p>
        </w:tc>
        <w:tc>
          <w:tcPr>
            <w:tcW w:w="2113" w:type="dxa"/>
            <w:tcBorders>
              <w:top w:val="single" w:color="auto" w:sz="4" w:space="0"/>
            </w:tcBorders>
            <w:noWrap w:val="0"/>
            <w:vAlign w:val="center"/>
          </w:tcPr>
          <w:p w14:paraId="0821DAF3">
            <w:pPr>
              <w:jc w:val="center"/>
              <w:rPr>
                <w:rFonts w:ascii="宋体" w:eastAsia="宋体" w:cs="Times New Roman"/>
                <w:color w:val="auto"/>
                <w:sz w:val="22"/>
                <w:szCs w:val="22"/>
              </w:rPr>
            </w:pPr>
            <w:r>
              <w:rPr>
                <w:rFonts w:hint="eastAsia" w:ascii="宋体" w:eastAsia="宋体"/>
                <w:color w:val="auto"/>
                <w:sz w:val="22"/>
                <w:szCs w:val="22"/>
              </w:rPr>
              <w:t>本项目主要工作</w:t>
            </w:r>
          </w:p>
        </w:tc>
        <w:tc>
          <w:tcPr>
            <w:tcW w:w="787" w:type="dxa"/>
            <w:tcBorders>
              <w:top w:val="single" w:color="auto" w:sz="4" w:space="0"/>
            </w:tcBorders>
            <w:noWrap w:val="0"/>
            <w:vAlign w:val="center"/>
          </w:tcPr>
          <w:p w14:paraId="29088705">
            <w:pPr>
              <w:jc w:val="center"/>
              <w:rPr>
                <w:rFonts w:ascii="宋体" w:eastAsia="宋体" w:cs="Times New Roman"/>
                <w:color w:val="auto"/>
                <w:sz w:val="22"/>
                <w:szCs w:val="22"/>
              </w:rPr>
            </w:pPr>
            <w:r>
              <w:rPr>
                <w:rFonts w:hint="eastAsia" w:ascii="宋体" w:eastAsia="宋体"/>
                <w:color w:val="auto"/>
                <w:sz w:val="22"/>
                <w:szCs w:val="22"/>
              </w:rPr>
              <w:t>年龄</w:t>
            </w:r>
          </w:p>
        </w:tc>
        <w:tc>
          <w:tcPr>
            <w:tcW w:w="788" w:type="dxa"/>
            <w:tcBorders>
              <w:top w:val="single" w:color="auto" w:sz="4" w:space="0"/>
            </w:tcBorders>
            <w:noWrap w:val="0"/>
            <w:vAlign w:val="center"/>
          </w:tcPr>
          <w:p w14:paraId="7A04DE83">
            <w:pPr>
              <w:jc w:val="center"/>
              <w:rPr>
                <w:rFonts w:ascii="宋体" w:eastAsia="宋体" w:cs="Times New Roman"/>
                <w:color w:val="auto"/>
                <w:sz w:val="22"/>
                <w:szCs w:val="22"/>
              </w:rPr>
            </w:pPr>
            <w:r>
              <w:rPr>
                <w:rFonts w:hint="eastAsia" w:ascii="宋体" w:eastAsia="宋体"/>
                <w:color w:val="auto"/>
                <w:sz w:val="22"/>
                <w:szCs w:val="22"/>
              </w:rPr>
              <w:t>性别</w:t>
            </w:r>
          </w:p>
        </w:tc>
        <w:tc>
          <w:tcPr>
            <w:tcW w:w="788" w:type="dxa"/>
            <w:tcBorders>
              <w:top w:val="single" w:color="auto" w:sz="4" w:space="0"/>
              <w:right w:val="single" w:color="auto" w:sz="4" w:space="0"/>
            </w:tcBorders>
            <w:noWrap w:val="0"/>
            <w:vAlign w:val="center"/>
          </w:tcPr>
          <w:p w14:paraId="69D473CD">
            <w:pPr>
              <w:jc w:val="center"/>
              <w:rPr>
                <w:rFonts w:ascii="宋体" w:eastAsia="宋体" w:cs="Times New Roman"/>
                <w:color w:val="auto"/>
                <w:sz w:val="22"/>
                <w:szCs w:val="22"/>
              </w:rPr>
            </w:pPr>
            <w:r>
              <w:rPr>
                <w:rFonts w:ascii="宋体" w:eastAsia="宋体" w:cs="Times New Roman"/>
                <w:color w:val="auto"/>
                <w:sz w:val="22"/>
                <w:szCs w:val="22"/>
              </w:rPr>
              <w:t>学历</w:t>
            </w:r>
          </w:p>
        </w:tc>
        <w:tc>
          <w:tcPr>
            <w:tcW w:w="788" w:type="dxa"/>
            <w:tcBorders>
              <w:top w:val="single" w:color="auto" w:sz="4" w:space="0"/>
              <w:left w:val="single" w:color="auto" w:sz="4" w:space="0"/>
            </w:tcBorders>
            <w:noWrap w:val="0"/>
            <w:vAlign w:val="center"/>
          </w:tcPr>
          <w:p w14:paraId="2FD6A21D">
            <w:pPr>
              <w:jc w:val="center"/>
              <w:rPr>
                <w:rFonts w:ascii="宋体" w:eastAsia="宋体" w:cs="Times New Roman"/>
                <w:color w:val="auto"/>
                <w:sz w:val="22"/>
                <w:szCs w:val="22"/>
              </w:rPr>
            </w:pPr>
            <w:r>
              <w:rPr>
                <w:rFonts w:hint="eastAsia" w:ascii="宋体" w:eastAsia="宋体"/>
                <w:color w:val="auto"/>
                <w:sz w:val="22"/>
                <w:szCs w:val="22"/>
              </w:rPr>
              <w:t>专业</w:t>
            </w:r>
          </w:p>
        </w:tc>
        <w:tc>
          <w:tcPr>
            <w:tcW w:w="788" w:type="dxa"/>
            <w:tcBorders>
              <w:top w:val="single" w:color="auto" w:sz="4" w:space="0"/>
            </w:tcBorders>
            <w:noWrap w:val="0"/>
            <w:vAlign w:val="center"/>
          </w:tcPr>
          <w:p w14:paraId="38D71582">
            <w:pPr>
              <w:jc w:val="center"/>
              <w:rPr>
                <w:rFonts w:ascii="宋体" w:eastAsia="宋体" w:cs="Times New Roman"/>
                <w:color w:val="auto"/>
                <w:sz w:val="22"/>
                <w:szCs w:val="22"/>
              </w:rPr>
            </w:pPr>
            <w:r>
              <w:rPr>
                <w:rFonts w:hint="eastAsia" w:ascii="宋体" w:eastAsia="宋体"/>
                <w:color w:val="auto"/>
                <w:sz w:val="22"/>
                <w:szCs w:val="22"/>
              </w:rPr>
              <w:t>专业</w:t>
            </w:r>
          </w:p>
          <w:p w14:paraId="1E7523E1">
            <w:pPr>
              <w:jc w:val="center"/>
              <w:rPr>
                <w:rFonts w:ascii="宋体" w:eastAsia="宋体" w:cs="Times New Roman"/>
                <w:color w:val="auto"/>
                <w:sz w:val="22"/>
                <w:szCs w:val="22"/>
              </w:rPr>
            </w:pPr>
            <w:r>
              <w:rPr>
                <w:rFonts w:hint="eastAsia" w:ascii="宋体" w:eastAsia="宋体"/>
                <w:color w:val="auto"/>
                <w:sz w:val="22"/>
                <w:szCs w:val="22"/>
              </w:rPr>
              <w:t>年限</w:t>
            </w:r>
          </w:p>
        </w:tc>
        <w:tc>
          <w:tcPr>
            <w:tcW w:w="881" w:type="dxa"/>
            <w:tcBorders>
              <w:top w:val="single" w:color="auto" w:sz="4" w:space="0"/>
            </w:tcBorders>
            <w:noWrap w:val="0"/>
            <w:vAlign w:val="center"/>
          </w:tcPr>
          <w:p w14:paraId="11C87F0D">
            <w:pPr>
              <w:jc w:val="center"/>
              <w:rPr>
                <w:rFonts w:ascii="宋体" w:eastAsia="宋体" w:cs="Times New Roman"/>
                <w:color w:val="auto"/>
                <w:sz w:val="22"/>
                <w:szCs w:val="22"/>
              </w:rPr>
            </w:pPr>
            <w:r>
              <w:rPr>
                <w:rFonts w:hint="eastAsia" w:ascii="宋体" w:eastAsia="宋体"/>
                <w:color w:val="auto"/>
                <w:sz w:val="22"/>
                <w:szCs w:val="22"/>
              </w:rPr>
              <w:t>职务</w:t>
            </w:r>
          </w:p>
          <w:p w14:paraId="0E2CBBA5">
            <w:pPr>
              <w:jc w:val="center"/>
              <w:rPr>
                <w:rFonts w:ascii="宋体" w:eastAsia="宋体" w:cs="Times New Roman"/>
                <w:color w:val="auto"/>
                <w:sz w:val="22"/>
                <w:szCs w:val="22"/>
              </w:rPr>
            </w:pPr>
            <w:r>
              <w:rPr>
                <w:rFonts w:hint="eastAsia" w:ascii="宋体" w:eastAsia="宋体"/>
                <w:color w:val="auto"/>
                <w:sz w:val="22"/>
                <w:szCs w:val="22"/>
              </w:rPr>
              <w:t>和职称</w:t>
            </w:r>
          </w:p>
        </w:tc>
        <w:tc>
          <w:tcPr>
            <w:tcW w:w="1587" w:type="dxa"/>
            <w:tcBorders>
              <w:top w:val="single" w:color="auto" w:sz="4" w:space="0"/>
            </w:tcBorders>
            <w:noWrap w:val="0"/>
            <w:vAlign w:val="center"/>
          </w:tcPr>
          <w:p w14:paraId="4E552924">
            <w:pPr>
              <w:jc w:val="center"/>
              <w:rPr>
                <w:rFonts w:ascii="宋体" w:eastAsia="宋体" w:cs="Times New Roman"/>
                <w:color w:val="auto"/>
                <w:sz w:val="22"/>
                <w:szCs w:val="22"/>
              </w:rPr>
            </w:pPr>
            <w:r>
              <w:rPr>
                <w:rFonts w:hint="eastAsia" w:ascii="宋体" w:eastAsia="宋体"/>
                <w:color w:val="auto"/>
                <w:sz w:val="22"/>
                <w:szCs w:val="22"/>
              </w:rPr>
              <w:t>联系方式</w:t>
            </w:r>
          </w:p>
        </w:tc>
      </w:tr>
      <w:tr w14:paraId="3CEA4B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60A4C664">
            <w:pPr>
              <w:spacing w:line="360" w:lineRule="auto"/>
              <w:rPr>
                <w:rFonts w:ascii="宋体" w:eastAsia="宋体" w:cs="Times New Roman"/>
                <w:color w:val="auto"/>
                <w:sz w:val="22"/>
                <w:szCs w:val="22"/>
              </w:rPr>
            </w:pPr>
          </w:p>
        </w:tc>
        <w:tc>
          <w:tcPr>
            <w:tcW w:w="2113" w:type="dxa"/>
            <w:noWrap w:val="0"/>
            <w:vAlign w:val="center"/>
          </w:tcPr>
          <w:p w14:paraId="1C05B587">
            <w:pPr>
              <w:spacing w:line="360" w:lineRule="auto"/>
              <w:rPr>
                <w:rFonts w:ascii="宋体" w:eastAsia="宋体" w:cs="Times New Roman"/>
                <w:color w:val="auto"/>
                <w:sz w:val="22"/>
                <w:szCs w:val="22"/>
              </w:rPr>
            </w:pPr>
          </w:p>
        </w:tc>
        <w:tc>
          <w:tcPr>
            <w:tcW w:w="787" w:type="dxa"/>
            <w:noWrap w:val="0"/>
            <w:vAlign w:val="center"/>
          </w:tcPr>
          <w:p w14:paraId="7276EDDC">
            <w:pPr>
              <w:spacing w:line="360" w:lineRule="auto"/>
              <w:rPr>
                <w:rFonts w:ascii="宋体" w:eastAsia="宋体" w:cs="Times New Roman"/>
                <w:color w:val="auto"/>
                <w:sz w:val="22"/>
                <w:szCs w:val="22"/>
              </w:rPr>
            </w:pPr>
          </w:p>
        </w:tc>
        <w:tc>
          <w:tcPr>
            <w:tcW w:w="788" w:type="dxa"/>
            <w:noWrap w:val="0"/>
            <w:vAlign w:val="center"/>
          </w:tcPr>
          <w:p w14:paraId="712BF7CB">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1D52A322">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5FDA0E5B">
            <w:pPr>
              <w:spacing w:line="360" w:lineRule="auto"/>
              <w:rPr>
                <w:rFonts w:ascii="宋体" w:eastAsia="宋体" w:cs="Times New Roman"/>
                <w:color w:val="auto"/>
                <w:sz w:val="22"/>
                <w:szCs w:val="22"/>
              </w:rPr>
            </w:pPr>
          </w:p>
        </w:tc>
        <w:tc>
          <w:tcPr>
            <w:tcW w:w="788" w:type="dxa"/>
            <w:noWrap w:val="0"/>
            <w:vAlign w:val="center"/>
          </w:tcPr>
          <w:p w14:paraId="23AABF44">
            <w:pPr>
              <w:spacing w:line="360" w:lineRule="auto"/>
              <w:rPr>
                <w:rFonts w:ascii="宋体" w:eastAsia="宋体" w:cs="Times New Roman"/>
                <w:color w:val="auto"/>
                <w:sz w:val="22"/>
                <w:szCs w:val="22"/>
              </w:rPr>
            </w:pPr>
          </w:p>
        </w:tc>
        <w:tc>
          <w:tcPr>
            <w:tcW w:w="881" w:type="dxa"/>
            <w:noWrap w:val="0"/>
            <w:vAlign w:val="center"/>
          </w:tcPr>
          <w:p w14:paraId="28F25CF1">
            <w:pPr>
              <w:spacing w:line="360" w:lineRule="auto"/>
              <w:ind w:left="5250" w:leftChars="2500"/>
              <w:rPr>
                <w:rFonts w:ascii="宋体" w:eastAsia="宋体" w:cs="Times New Roman"/>
                <w:color w:val="auto"/>
                <w:sz w:val="22"/>
                <w:szCs w:val="22"/>
              </w:rPr>
            </w:pPr>
          </w:p>
        </w:tc>
        <w:tc>
          <w:tcPr>
            <w:tcW w:w="1587" w:type="dxa"/>
            <w:noWrap w:val="0"/>
            <w:vAlign w:val="center"/>
          </w:tcPr>
          <w:p w14:paraId="696190E8">
            <w:pPr>
              <w:spacing w:line="360" w:lineRule="auto"/>
              <w:rPr>
                <w:rFonts w:ascii="宋体" w:eastAsia="宋体" w:cs="Times New Roman"/>
                <w:color w:val="auto"/>
                <w:sz w:val="22"/>
                <w:szCs w:val="22"/>
              </w:rPr>
            </w:pPr>
          </w:p>
        </w:tc>
      </w:tr>
      <w:tr w14:paraId="65E9C2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5BF7FB5A">
            <w:pPr>
              <w:spacing w:line="360" w:lineRule="auto"/>
              <w:rPr>
                <w:rFonts w:ascii="宋体" w:eastAsia="宋体" w:cs="Times New Roman"/>
                <w:color w:val="auto"/>
                <w:sz w:val="22"/>
                <w:szCs w:val="22"/>
              </w:rPr>
            </w:pPr>
          </w:p>
        </w:tc>
        <w:tc>
          <w:tcPr>
            <w:tcW w:w="2113" w:type="dxa"/>
            <w:noWrap w:val="0"/>
            <w:vAlign w:val="center"/>
          </w:tcPr>
          <w:p w14:paraId="5A084B3B">
            <w:pPr>
              <w:spacing w:line="360" w:lineRule="auto"/>
              <w:rPr>
                <w:rFonts w:ascii="宋体" w:eastAsia="宋体" w:cs="Times New Roman"/>
                <w:color w:val="auto"/>
                <w:sz w:val="22"/>
                <w:szCs w:val="22"/>
              </w:rPr>
            </w:pPr>
          </w:p>
        </w:tc>
        <w:tc>
          <w:tcPr>
            <w:tcW w:w="787" w:type="dxa"/>
            <w:noWrap w:val="0"/>
            <w:vAlign w:val="center"/>
          </w:tcPr>
          <w:p w14:paraId="3A26EA0D">
            <w:pPr>
              <w:spacing w:line="360" w:lineRule="auto"/>
              <w:rPr>
                <w:rFonts w:ascii="宋体" w:eastAsia="宋体" w:cs="Times New Roman"/>
                <w:color w:val="auto"/>
                <w:sz w:val="22"/>
                <w:szCs w:val="22"/>
              </w:rPr>
            </w:pPr>
          </w:p>
        </w:tc>
        <w:tc>
          <w:tcPr>
            <w:tcW w:w="788" w:type="dxa"/>
            <w:noWrap w:val="0"/>
            <w:vAlign w:val="center"/>
          </w:tcPr>
          <w:p w14:paraId="2A55AC68">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793C40B4">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424C5787">
            <w:pPr>
              <w:spacing w:line="360" w:lineRule="auto"/>
              <w:rPr>
                <w:rFonts w:ascii="宋体" w:eastAsia="宋体" w:cs="Times New Roman"/>
                <w:color w:val="auto"/>
                <w:sz w:val="22"/>
                <w:szCs w:val="22"/>
              </w:rPr>
            </w:pPr>
          </w:p>
        </w:tc>
        <w:tc>
          <w:tcPr>
            <w:tcW w:w="788" w:type="dxa"/>
            <w:noWrap w:val="0"/>
            <w:vAlign w:val="center"/>
          </w:tcPr>
          <w:p w14:paraId="189DB195">
            <w:pPr>
              <w:spacing w:line="360" w:lineRule="auto"/>
              <w:rPr>
                <w:rFonts w:ascii="宋体" w:eastAsia="宋体" w:cs="Times New Roman"/>
                <w:color w:val="auto"/>
                <w:sz w:val="22"/>
                <w:szCs w:val="22"/>
              </w:rPr>
            </w:pPr>
          </w:p>
        </w:tc>
        <w:tc>
          <w:tcPr>
            <w:tcW w:w="881" w:type="dxa"/>
            <w:noWrap w:val="0"/>
            <w:vAlign w:val="center"/>
          </w:tcPr>
          <w:p w14:paraId="765F8D4D">
            <w:pPr>
              <w:spacing w:line="360" w:lineRule="auto"/>
              <w:rPr>
                <w:rFonts w:ascii="宋体" w:eastAsia="宋体" w:cs="Times New Roman"/>
                <w:color w:val="auto"/>
                <w:sz w:val="22"/>
                <w:szCs w:val="22"/>
              </w:rPr>
            </w:pPr>
          </w:p>
        </w:tc>
        <w:tc>
          <w:tcPr>
            <w:tcW w:w="1587" w:type="dxa"/>
            <w:noWrap w:val="0"/>
            <w:vAlign w:val="center"/>
          </w:tcPr>
          <w:p w14:paraId="305D28A1">
            <w:pPr>
              <w:spacing w:line="360" w:lineRule="auto"/>
              <w:rPr>
                <w:rFonts w:ascii="宋体" w:eastAsia="宋体" w:cs="Times New Roman"/>
                <w:color w:val="auto"/>
                <w:sz w:val="22"/>
                <w:szCs w:val="22"/>
              </w:rPr>
            </w:pPr>
          </w:p>
        </w:tc>
      </w:tr>
      <w:tr w14:paraId="1D222C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2F4137AA">
            <w:pPr>
              <w:spacing w:line="360" w:lineRule="auto"/>
              <w:rPr>
                <w:rFonts w:ascii="宋体" w:eastAsia="宋体" w:cs="Times New Roman"/>
                <w:color w:val="auto"/>
                <w:sz w:val="22"/>
                <w:szCs w:val="22"/>
              </w:rPr>
            </w:pPr>
          </w:p>
        </w:tc>
        <w:tc>
          <w:tcPr>
            <w:tcW w:w="2113" w:type="dxa"/>
            <w:noWrap w:val="0"/>
            <w:vAlign w:val="center"/>
          </w:tcPr>
          <w:p w14:paraId="09FE7E28">
            <w:pPr>
              <w:spacing w:line="360" w:lineRule="auto"/>
              <w:rPr>
                <w:rFonts w:ascii="宋体" w:eastAsia="宋体" w:cs="Times New Roman"/>
                <w:color w:val="auto"/>
                <w:sz w:val="22"/>
                <w:szCs w:val="22"/>
              </w:rPr>
            </w:pPr>
          </w:p>
        </w:tc>
        <w:tc>
          <w:tcPr>
            <w:tcW w:w="787" w:type="dxa"/>
            <w:noWrap w:val="0"/>
            <w:vAlign w:val="center"/>
          </w:tcPr>
          <w:p w14:paraId="4E4005A1">
            <w:pPr>
              <w:spacing w:line="360" w:lineRule="auto"/>
              <w:rPr>
                <w:rFonts w:ascii="宋体" w:eastAsia="宋体" w:cs="Times New Roman"/>
                <w:color w:val="auto"/>
                <w:sz w:val="22"/>
                <w:szCs w:val="22"/>
              </w:rPr>
            </w:pPr>
          </w:p>
        </w:tc>
        <w:tc>
          <w:tcPr>
            <w:tcW w:w="788" w:type="dxa"/>
            <w:noWrap w:val="0"/>
            <w:vAlign w:val="center"/>
          </w:tcPr>
          <w:p w14:paraId="4AD3E61F">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60E64DF7">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49C7D0B9">
            <w:pPr>
              <w:spacing w:line="360" w:lineRule="auto"/>
              <w:rPr>
                <w:rFonts w:ascii="宋体" w:eastAsia="宋体" w:cs="Times New Roman"/>
                <w:color w:val="auto"/>
                <w:sz w:val="22"/>
                <w:szCs w:val="22"/>
              </w:rPr>
            </w:pPr>
          </w:p>
        </w:tc>
        <w:tc>
          <w:tcPr>
            <w:tcW w:w="788" w:type="dxa"/>
            <w:noWrap w:val="0"/>
            <w:vAlign w:val="center"/>
          </w:tcPr>
          <w:p w14:paraId="77D6F506">
            <w:pPr>
              <w:spacing w:line="360" w:lineRule="auto"/>
              <w:rPr>
                <w:rFonts w:ascii="宋体" w:eastAsia="宋体" w:cs="Times New Roman"/>
                <w:color w:val="auto"/>
                <w:sz w:val="22"/>
                <w:szCs w:val="22"/>
              </w:rPr>
            </w:pPr>
          </w:p>
        </w:tc>
        <w:tc>
          <w:tcPr>
            <w:tcW w:w="881" w:type="dxa"/>
            <w:noWrap w:val="0"/>
            <w:vAlign w:val="center"/>
          </w:tcPr>
          <w:p w14:paraId="6816E01E">
            <w:pPr>
              <w:spacing w:line="360" w:lineRule="auto"/>
              <w:rPr>
                <w:rFonts w:ascii="宋体" w:eastAsia="宋体" w:cs="Times New Roman"/>
                <w:color w:val="auto"/>
                <w:sz w:val="22"/>
                <w:szCs w:val="22"/>
              </w:rPr>
            </w:pPr>
          </w:p>
        </w:tc>
        <w:tc>
          <w:tcPr>
            <w:tcW w:w="1587" w:type="dxa"/>
            <w:noWrap w:val="0"/>
            <w:vAlign w:val="center"/>
          </w:tcPr>
          <w:p w14:paraId="5A391D28">
            <w:pPr>
              <w:spacing w:line="360" w:lineRule="auto"/>
              <w:rPr>
                <w:rFonts w:ascii="宋体" w:eastAsia="宋体" w:cs="Times New Roman"/>
                <w:color w:val="auto"/>
                <w:sz w:val="22"/>
                <w:szCs w:val="22"/>
              </w:rPr>
            </w:pPr>
          </w:p>
        </w:tc>
      </w:tr>
      <w:tr w14:paraId="795CAD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1EDFFED1">
            <w:pPr>
              <w:spacing w:line="360" w:lineRule="auto"/>
              <w:rPr>
                <w:rFonts w:ascii="宋体" w:eastAsia="宋体" w:cs="Times New Roman"/>
                <w:color w:val="auto"/>
                <w:sz w:val="22"/>
                <w:szCs w:val="22"/>
              </w:rPr>
            </w:pPr>
          </w:p>
        </w:tc>
        <w:tc>
          <w:tcPr>
            <w:tcW w:w="2113" w:type="dxa"/>
            <w:noWrap w:val="0"/>
            <w:vAlign w:val="center"/>
          </w:tcPr>
          <w:p w14:paraId="09911269">
            <w:pPr>
              <w:spacing w:line="360" w:lineRule="auto"/>
              <w:rPr>
                <w:rFonts w:ascii="宋体" w:eastAsia="宋体" w:cs="Times New Roman"/>
                <w:color w:val="auto"/>
                <w:sz w:val="22"/>
                <w:szCs w:val="22"/>
              </w:rPr>
            </w:pPr>
          </w:p>
        </w:tc>
        <w:tc>
          <w:tcPr>
            <w:tcW w:w="787" w:type="dxa"/>
            <w:noWrap w:val="0"/>
            <w:vAlign w:val="center"/>
          </w:tcPr>
          <w:p w14:paraId="4A5E7C93">
            <w:pPr>
              <w:spacing w:line="360" w:lineRule="auto"/>
              <w:rPr>
                <w:rFonts w:ascii="宋体" w:eastAsia="宋体" w:cs="Times New Roman"/>
                <w:color w:val="auto"/>
                <w:sz w:val="22"/>
                <w:szCs w:val="22"/>
              </w:rPr>
            </w:pPr>
          </w:p>
        </w:tc>
        <w:tc>
          <w:tcPr>
            <w:tcW w:w="788" w:type="dxa"/>
            <w:noWrap w:val="0"/>
            <w:vAlign w:val="center"/>
          </w:tcPr>
          <w:p w14:paraId="251D379A">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769AA714">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53906F00">
            <w:pPr>
              <w:spacing w:line="360" w:lineRule="auto"/>
              <w:rPr>
                <w:rFonts w:ascii="宋体" w:eastAsia="宋体" w:cs="Times New Roman"/>
                <w:color w:val="auto"/>
                <w:sz w:val="22"/>
                <w:szCs w:val="22"/>
              </w:rPr>
            </w:pPr>
          </w:p>
        </w:tc>
        <w:tc>
          <w:tcPr>
            <w:tcW w:w="788" w:type="dxa"/>
            <w:noWrap w:val="0"/>
            <w:vAlign w:val="center"/>
          </w:tcPr>
          <w:p w14:paraId="091E0CB1">
            <w:pPr>
              <w:spacing w:line="360" w:lineRule="auto"/>
              <w:rPr>
                <w:rFonts w:ascii="宋体" w:eastAsia="宋体" w:cs="Times New Roman"/>
                <w:color w:val="auto"/>
                <w:sz w:val="22"/>
                <w:szCs w:val="22"/>
              </w:rPr>
            </w:pPr>
          </w:p>
        </w:tc>
        <w:tc>
          <w:tcPr>
            <w:tcW w:w="881" w:type="dxa"/>
            <w:noWrap w:val="0"/>
            <w:vAlign w:val="center"/>
          </w:tcPr>
          <w:p w14:paraId="054BDE57">
            <w:pPr>
              <w:spacing w:line="360" w:lineRule="auto"/>
              <w:rPr>
                <w:rFonts w:ascii="宋体" w:eastAsia="宋体" w:cs="Times New Roman"/>
                <w:color w:val="auto"/>
                <w:sz w:val="22"/>
                <w:szCs w:val="22"/>
              </w:rPr>
            </w:pPr>
          </w:p>
        </w:tc>
        <w:tc>
          <w:tcPr>
            <w:tcW w:w="1587" w:type="dxa"/>
            <w:noWrap w:val="0"/>
            <w:vAlign w:val="center"/>
          </w:tcPr>
          <w:p w14:paraId="35DE0AA5">
            <w:pPr>
              <w:spacing w:line="360" w:lineRule="auto"/>
              <w:rPr>
                <w:rFonts w:ascii="宋体" w:eastAsia="宋体" w:cs="Times New Roman"/>
                <w:color w:val="auto"/>
                <w:sz w:val="22"/>
                <w:szCs w:val="22"/>
              </w:rPr>
            </w:pPr>
          </w:p>
        </w:tc>
      </w:tr>
      <w:tr w14:paraId="066E5D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063B2DD4">
            <w:pPr>
              <w:spacing w:line="360" w:lineRule="auto"/>
              <w:rPr>
                <w:rFonts w:ascii="宋体" w:eastAsia="宋体" w:cs="Times New Roman"/>
                <w:color w:val="auto"/>
                <w:sz w:val="22"/>
                <w:szCs w:val="22"/>
              </w:rPr>
            </w:pPr>
          </w:p>
        </w:tc>
        <w:tc>
          <w:tcPr>
            <w:tcW w:w="2113" w:type="dxa"/>
            <w:noWrap w:val="0"/>
            <w:vAlign w:val="center"/>
          </w:tcPr>
          <w:p w14:paraId="349893BB">
            <w:pPr>
              <w:spacing w:line="360" w:lineRule="auto"/>
              <w:rPr>
                <w:rFonts w:ascii="宋体" w:eastAsia="宋体" w:cs="Times New Roman"/>
                <w:color w:val="auto"/>
                <w:sz w:val="22"/>
                <w:szCs w:val="22"/>
              </w:rPr>
            </w:pPr>
          </w:p>
        </w:tc>
        <w:tc>
          <w:tcPr>
            <w:tcW w:w="787" w:type="dxa"/>
            <w:noWrap w:val="0"/>
            <w:vAlign w:val="center"/>
          </w:tcPr>
          <w:p w14:paraId="6FBCDD7B">
            <w:pPr>
              <w:spacing w:line="360" w:lineRule="auto"/>
              <w:rPr>
                <w:rFonts w:ascii="宋体" w:eastAsia="宋体" w:cs="Times New Roman"/>
                <w:color w:val="auto"/>
                <w:sz w:val="22"/>
                <w:szCs w:val="22"/>
              </w:rPr>
            </w:pPr>
          </w:p>
        </w:tc>
        <w:tc>
          <w:tcPr>
            <w:tcW w:w="788" w:type="dxa"/>
            <w:noWrap w:val="0"/>
            <w:vAlign w:val="center"/>
          </w:tcPr>
          <w:p w14:paraId="4F25612A">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25E2728C">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4ADF3CE2">
            <w:pPr>
              <w:spacing w:line="360" w:lineRule="auto"/>
              <w:rPr>
                <w:rFonts w:ascii="宋体" w:eastAsia="宋体" w:cs="Times New Roman"/>
                <w:color w:val="auto"/>
                <w:sz w:val="22"/>
                <w:szCs w:val="22"/>
              </w:rPr>
            </w:pPr>
          </w:p>
        </w:tc>
        <w:tc>
          <w:tcPr>
            <w:tcW w:w="788" w:type="dxa"/>
            <w:noWrap w:val="0"/>
            <w:vAlign w:val="center"/>
          </w:tcPr>
          <w:p w14:paraId="55D34DCB">
            <w:pPr>
              <w:spacing w:line="360" w:lineRule="auto"/>
              <w:rPr>
                <w:rFonts w:ascii="宋体" w:eastAsia="宋体" w:cs="Times New Roman"/>
                <w:color w:val="auto"/>
                <w:sz w:val="22"/>
                <w:szCs w:val="22"/>
              </w:rPr>
            </w:pPr>
          </w:p>
        </w:tc>
        <w:tc>
          <w:tcPr>
            <w:tcW w:w="881" w:type="dxa"/>
            <w:noWrap w:val="0"/>
            <w:vAlign w:val="center"/>
          </w:tcPr>
          <w:p w14:paraId="602C6ECC">
            <w:pPr>
              <w:spacing w:line="360" w:lineRule="auto"/>
              <w:rPr>
                <w:rFonts w:ascii="宋体" w:eastAsia="宋体" w:cs="Times New Roman"/>
                <w:color w:val="auto"/>
                <w:sz w:val="22"/>
                <w:szCs w:val="22"/>
              </w:rPr>
            </w:pPr>
          </w:p>
        </w:tc>
        <w:tc>
          <w:tcPr>
            <w:tcW w:w="1587" w:type="dxa"/>
            <w:noWrap w:val="0"/>
            <w:vAlign w:val="center"/>
          </w:tcPr>
          <w:p w14:paraId="2E018EB9">
            <w:pPr>
              <w:spacing w:line="360" w:lineRule="auto"/>
              <w:rPr>
                <w:rFonts w:ascii="宋体" w:eastAsia="宋体" w:cs="Times New Roman"/>
                <w:color w:val="auto"/>
                <w:sz w:val="22"/>
                <w:szCs w:val="22"/>
              </w:rPr>
            </w:pPr>
          </w:p>
        </w:tc>
      </w:tr>
      <w:tr w14:paraId="6BC549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5BA6FA2D">
            <w:pPr>
              <w:spacing w:line="360" w:lineRule="auto"/>
              <w:rPr>
                <w:rFonts w:ascii="宋体" w:eastAsia="宋体" w:cs="Times New Roman"/>
                <w:color w:val="auto"/>
                <w:sz w:val="22"/>
                <w:szCs w:val="22"/>
              </w:rPr>
            </w:pPr>
          </w:p>
        </w:tc>
        <w:tc>
          <w:tcPr>
            <w:tcW w:w="2113" w:type="dxa"/>
            <w:noWrap w:val="0"/>
            <w:vAlign w:val="center"/>
          </w:tcPr>
          <w:p w14:paraId="71E22F44">
            <w:pPr>
              <w:spacing w:line="360" w:lineRule="auto"/>
              <w:rPr>
                <w:rFonts w:ascii="宋体" w:eastAsia="宋体" w:cs="Times New Roman"/>
                <w:color w:val="auto"/>
                <w:sz w:val="22"/>
                <w:szCs w:val="22"/>
              </w:rPr>
            </w:pPr>
          </w:p>
        </w:tc>
        <w:tc>
          <w:tcPr>
            <w:tcW w:w="787" w:type="dxa"/>
            <w:noWrap w:val="0"/>
            <w:vAlign w:val="center"/>
          </w:tcPr>
          <w:p w14:paraId="784A654D">
            <w:pPr>
              <w:spacing w:line="360" w:lineRule="auto"/>
              <w:rPr>
                <w:rFonts w:ascii="宋体" w:eastAsia="宋体" w:cs="Times New Roman"/>
                <w:color w:val="auto"/>
                <w:sz w:val="22"/>
                <w:szCs w:val="22"/>
              </w:rPr>
            </w:pPr>
          </w:p>
        </w:tc>
        <w:tc>
          <w:tcPr>
            <w:tcW w:w="788" w:type="dxa"/>
            <w:noWrap w:val="0"/>
            <w:vAlign w:val="center"/>
          </w:tcPr>
          <w:p w14:paraId="1F8300BF">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3933D8D6">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4E7C03DA">
            <w:pPr>
              <w:spacing w:line="360" w:lineRule="auto"/>
              <w:rPr>
                <w:rFonts w:ascii="宋体" w:eastAsia="宋体" w:cs="Times New Roman"/>
                <w:color w:val="auto"/>
                <w:sz w:val="22"/>
                <w:szCs w:val="22"/>
              </w:rPr>
            </w:pPr>
          </w:p>
        </w:tc>
        <w:tc>
          <w:tcPr>
            <w:tcW w:w="788" w:type="dxa"/>
            <w:noWrap w:val="0"/>
            <w:vAlign w:val="center"/>
          </w:tcPr>
          <w:p w14:paraId="592FC3E9">
            <w:pPr>
              <w:spacing w:line="360" w:lineRule="auto"/>
              <w:rPr>
                <w:rFonts w:ascii="宋体" w:eastAsia="宋体" w:cs="Times New Roman"/>
                <w:color w:val="auto"/>
                <w:sz w:val="22"/>
                <w:szCs w:val="22"/>
              </w:rPr>
            </w:pPr>
          </w:p>
        </w:tc>
        <w:tc>
          <w:tcPr>
            <w:tcW w:w="881" w:type="dxa"/>
            <w:noWrap w:val="0"/>
            <w:vAlign w:val="center"/>
          </w:tcPr>
          <w:p w14:paraId="66A08516">
            <w:pPr>
              <w:spacing w:line="360" w:lineRule="auto"/>
              <w:rPr>
                <w:rFonts w:ascii="宋体" w:eastAsia="宋体" w:cs="Times New Roman"/>
                <w:color w:val="auto"/>
                <w:sz w:val="22"/>
                <w:szCs w:val="22"/>
              </w:rPr>
            </w:pPr>
          </w:p>
        </w:tc>
        <w:tc>
          <w:tcPr>
            <w:tcW w:w="1587" w:type="dxa"/>
            <w:noWrap w:val="0"/>
            <w:vAlign w:val="center"/>
          </w:tcPr>
          <w:p w14:paraId="621C3FE7">
            <w:pPr>
              <w:spacing w:line="360" w:lineRule="auto"/>
              <w:rPr>
                <w:rFonts w:ascii="宋体" w:eastAsia="宋体" w:cs="Times New Roman"/>
                <w:color w:val="auto"/>
                <w:sz w:val="22"/>
                <w:szCs w:val="22"/>
              </w:rPr>
            </w:pPr>
          </w:p>
        </w:tc>
      </w:tr>
      <w:tr w14:paraId="439E38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75985C1B">
            <w:pPr>
              <w:spacing w:line="360" w:lineRule="auto"/>
              <w:rPr>
                <w:rFonts w:ascii="宋体" w:eastAsia="宋体" w:cs="Times New Roman"/>
                <w:color w:val="auto"/>
                <w:sz w:val="22"/>
                <w:szCs w:val="22"/>
              </w:rPr>
            </w:pPr>
          </w:p>
        </w:tc>
        <w:tc>
          <w:tcPr>
            <w:tcW w:w="2113" w:type="dxa"/>
            <w:noWrap w:val="0"/>
            <w:vAlign w:val="center"/>
          </w:tcPr>
          <w:p w14:paraId="691FCB5D">
            <w:pPr>
              <w:spacing w:line="360" w:lineRule="auto"/>
              <w:rPr>
                <w:rFonts w:ascii="宋体" w:eastAsia="宋体" w:cs="Times New Roman"/>
                <w:color w:val="auto"/>
                <w:sz w:val="22"/>
                <w:szCs w:val="22"/>
              </w:rPr>
            </w:pPr>
          </w:p>
        </w:tc>
        <w:tc>
          <w:tcPr>
            <w:tcW w:w="787" w:type="dxa"/>
            <w:noWrap w:val="0"/>
            <w:vAlign w:val="center"/>
          </w:tcPr>
          <w:p w14:paraId="720079AF">
            <w:pPr>
              <w:spacing w:line="360" w:lineRule="auto"/>
              <w:rPr>
                <w:rFonts w:ascii="宋体" w:eastAsia="宋体" w:cs="Times New Roman"/>
                <w:color w:val="auto"/>
                <w:sz w:val="22"/>
                <w:szCs w:val="22"/>
              </w:rPr>
            </w:pPr>
          </w:p>
        </w:tc>
        <w:tc>
          <w:tcPr>
            <w:tcW w:w="788" w:type="dxa"/>
            <w:noWrap w:val="0"/>
            <w:vAlign w:val="center"/>
          </w:tcPr>
          <w:p w14:paraId="2805B965">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5BE03EFF">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34953DFD">
            <w:pPr>
              <w:spacing w:line="360" w:lineRule="auto"/>
              <w:rPr>
                <w:rFonts w:ascii="宋体" w:eastAsia="宋体" w:cs="Times New Roman"/>
                <w:color w:val="auto"/>
                <w:sz w:val="22"/>
                <w:szCs w:val="22"/>
              </w:rPr>
            </w:pPr>
          </w:p>
        </w:tc>
        <w:tc>
          <w:tcPr>
            <w:tcW w:w="788" w:type="dxa"/>
            <w:noWrap w:val="0"/>
            <w:vAlign w:val="center"/>
          </w:tcPr>
          <w:p w14:paraId="2ABC8ADE">
            <w:pPr>
              <w:spacing w:line="360" w:lineRule="auto"/>
              <w:rPr>
                <w:rFonts w:ascii="宋体" w:eastAsia="宋体" w:cs="Times New Roman"/>
                <w:color w:val="auto"/>
                <w:sz w:val="22"/>
                <w:szCs w:val="22"/>
              </w:rPr>
            </w:pPr>
          </w:p>
        </w:tc>
        <w:tc>
          <w:tcPr>
            <w:tcW w:w="881" w:type="dxa"/>
            <w:noWrap w:val="0"/>
            <w:vAlign w:val="center"/>
          </w:tcPr>
          <w:p w14:paraId="52CAE451">
            <w:pPr>
              <w:spacing w:line="360" w:lineRule="auto"/>
              <w:rPr>
                <w:rFonts w:ascii="宋体" w:eastAsia="宋体" w:cs="Times New Roman"/>
                <w:color w:val="auto"/>
                <w:sz w:val="22"/>
                <w:szCs w:val="22"/>
              </w:rPr>
            </w:pPr>
          </w:p>
        </w:tc>
        <w:tc>
          <w:tcPr>
            <w:tcW w:w="1587" w:type="dxa"/>
            <w:noWrap w:val="0"/>
            <w:vAlign w:val="center"/>
          </w:tcPr>
          <w:p w14:paraId="1045391A">
            <w:pPr>
              <w:spacing w:line="360" w:lineRule="auto"/>
              <w:rPr>
                <w:rFonts w:ascii="宋体" w:eastAsia="宋体" w:cs="Times New Roman"/>
                <w:color w:val="auto"/>
                <w:sz w:val="22"/>
                <w:szCs w:val="22"/>
              </w:rPr>
            </w:pPr>
          </w:p>
        </w:tc>
      </w:tr>
      <w:tr w14:paraId="3D918E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6158C188">
            <w:pPr>
              <w:spacing w:line="360" w:lineRule="auto"/>
              <w:rPr>
                <w:rFonts w:ascii="宋体" w:eastAsia="宋体" w:cs="Times New Roman"/>
                <w:color w:val="auto"/>
                <w:sz w:val="22"/>
                <w:szCs w:val="22"/>
              </w:rPr>
            </w:pPr>
          </w:p>
        </w:tc>
        <w:tc>
          <w:tcPr>
            <w:tcW w:w="2113" w:type="dxa"/>
            <w:noWrap w:val="0"/>
            <w:vAlign w:val="center"/>
          </w:tcPr>
          <w:p w14:paraId="1B987B9C">
            <w:pPr>
              <w:spacing w:line="360" w:lineRule="auto"/>
              <w:rPr>
                <w:rFonts w:ascii="宋体" w:eastAsia="宋体" w:cs="Times New Roman"/>
                <w:color w:val="auto"/>
                <w:sz w:val="22"/>
                <w:szCs w:val="22"/>
              </w:rPr>
            </w:pPr>
          </w:p>
        </w:tc>
        <w:tc>
          <w:tcPr>
            <w:tcW w:w="787" w:type="dxa"/>
            <w:noWrap w:val="0"/>
            <w:vAlign w:val="center"/>
          </w:tcPr>
          <w:p w14:paraId="3DDB375D">
            <w:pPr>
              <w:spacing w:line="360" w:lineRule="auto"/>
              <w:rPr>
                <w:rFonts w:ascii="宋体" w:eastAsia="宋体" w:cs="Times New Roman"/>
                <w:color w:val="auto"/>
                <w:sz w:val="22"/>
                <w:szCs w:val="22"/>
              </w:rPr>
            </w:pPr>
          </w:p>
        </w:tc>
        <w:tc>
          <w:tcPr>
            <w:tcW w:w="788" w:type="dxa"/>
            <w:noWrap w:val="0"/>
            <w:vAlign w:val="center"/>
          </w:tcPr>
          <w:p w14:paraId="5D5550E8">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41A575A1">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19D066C6">
            <w:pPr>
              <w:spacing w:line="360" w:lineRule="auto"/>
              <w:rPr>
                <w:rFonts w:ascii="宋体" w:eastAsia="宋体" w:cs="Times New Roman"/>
                <w:color w:val="auto"/>
                <w:sz w:val="22"/>
                <w:szCs w:val="22"/>
              </w:rPr>
            </w:pPr>
          </w:p>
        </w:tc>
        <w:tc>
          <w:tcPr>
            <w:tcW w:w="788" w:type="dxa"/>
            <w:noWrap w:val="0"/>
            <w:vAlign w:val="center"/>
          </w:tcPr>
          <w:p w14:paraId="3AC8DEE4">
            <w:pPr>
              <w:spacing w:line="360" w:lineRule="auto"/>
              <w:rPr>
                <w:rFonts w:ascii="宋体" w:eastAsia="宋体" w:cs="Times New Roman"/>
                <w:color w:val="auto"/>
                <w:sz w:val="22"/>
                <w:szCs w:val="22"/>
              </w:rPr>
            </w:pPr>
          </w:p>
        </w:tc>
        <w:tc>
          <w:tcPr>
            <w:tcW w:w="881" w:type="dxa"/>
            <w:noWrap w:val="0"/>
            <w:vAlign w:val="center"/>
          </w:tcPr>
          <w:p w14:paraId="484341CB">
            <w:pPr>
              <w:spacing w:line="360" w:lineRule="auto"/>
              <w:rPr>
                <w:rFonts w:ascii="宋体" w:eastAsia="宋体" w:cs="Times New Roman"/>
                <w:color w:val="auto"/>
                <w:sz w:val="22"/>
                <w:szCs w:val="22"/>
              </w:rPr>
            </w:pPr>
          </w:p>
        </w:tc>
        <w:tc>
          <w:tcPr>
            <w:tcW w:w="1587" w:type="dxa"/>
            <w:noWrap w:val="0"/>
            <w:vAlign w:val="center"/>
          </w:tcPr>
          <w:p w14:paraId="1EAA47DD">
            <w:pPr>
              <w:spacing w:line="360" w:lineRule="auto"/>
              <w:rPr>
                <w:rFonts w:ascii="宋体" w:eastAsia="宋体" w:cs="Times New Roman"/>
                <w:color w:val="auto"/>
                <w:sz w:val="22"/>
                <w:szCs w:val="22"/>
              </w:rPr>
            </w:pPr>
          </w:p>
        </w:tc>
      </w:tr>
      <w:tr w14:paraId="25549C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71352B41">
            <w:pPr>
              <w:spacing w:line="360" w:lineRule="auto"/>
              <w:rPr>
                <w:rFonts w:ascii="宋体" w:eastAsia="宋体" w:cs="Times New Roman"/>
                <w:color w:val="auto"/>
                <w:sz w:val="22"/>
                <w:szCs w:val="22"/>
              </w:rPr>
            </w:pPr>
          </w:p>
        </w:tc>
        <w:tc>
          <w:tcPr>
            <w:tcW w:w="2113" w:type="dxa"/>
            <w:noWrap w:val="0"/>
            <w:vAlign w:val="center"/>
          </w:tcPr>
          <w:p w14:paraId="41846EEA">
            <w:pPr>
              <w:spacing w:line="360" w:lineRule="auto"/>
              <w:rPr>
                <w:rFonts w:ascii="宋体" w:eastAsia="宋体" w:cs="Times New Roman"/>
                <w:color w:val="auto"/>
                <w:sz w:val="22"/>
                <w:szCs w:val="22"/>
              </w:rPr>
            </w:pPr>
          </w:p>
        </w:tc>
        <w:tc>
          <w:tcPr>
            <w:tcW w:w="787" w:type="dxa"/>
            <w:noWrap w:val="0"/>
            <w:vAlign w:val="center"/>
          </w:tcPr>
          <w:p w14:paraId="7E3E6A5B">
            <w:pPr>
              <w:spacing w:line="360" w:lineRule="auto"/>
              <w:rPr>
                <w:rFonts w:ascii="宋体" w:eastAsia="宋体" w:cs="Times New Roman"/>
                <w:color w:val="auto"/>
                <w:sz w:val="22"/>
                <w:szCs w:val="22"/>
              </w:rPr>
            </w:pPr>
          </w:p>
        </w:tc>
        <w:tc>
          <w:tcPr>
            <w:tcW w:w="788" w:type="dxa"/>
            <w:noWrap w:val="0"/>
            <w:vAlign w:val="center"/>
          </w:tcPr>
          <w:p w14:paraId="6D000764">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3C4CBCDF">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28BBBCAB">
            <w:pPr>
              <w:spacing w:line="360" w:lineRule="auto"/>
              <w:rPr>
                <w:rFonts w:ascii="宋体" w:eastAsia="宋体" w:cs="Times New Roman"/>
                <w:color w:val="auto"/>
                <w:sz w:val="22"/>
                <w:szCs w:val="22"/>
              </w:rPr>
            </w:pPr>
          </w:p>
        </w:tc>
        <w:tc>
          <w:tcPr>
            <w:tcW w:w="788" w:type="dxa"/>
            <w:noWrap w:val="0"/>
            <w:vAlign w:val="center"/>
          </w:tcPr>
          <w:p w14:paraId="5423D4FF">
            <w:pPr>
              <w:spacing w:line="360" w:lineRule="auto"/>
              <w:rPr>
                <w:rFonts w:ascii="宋体" w:eastAsia="宋体" w:cs="Times New Roman"/>
                <w:color w:val="auto"/>
                <w:sz w:val="22"/>
                <w:szCs w:val="22"/>
              </w:rPr>
            </w:pPr>
          </w:p>
        </w:tc>
        <w:tc>
          <w:tcPr>
            <w:tcW w:w="881" w:type="dxa"/>
            <w:noWrap w:val="0"/>
            <w:vAlign w:val="center"/>
          </w:tcPr>
          <w:p w14:paraId="40AA2D0E">
            <w:pPr>
              <w:spacing w:line="360" w:lineRule="auto"/>
              <w:rPr>
                <w:rFonts w:ascii="宋体" w:eastAsia="宋体" w:cs="Times New Roman"/>
                <w:color w:val="auto"/>
                <w:sz w:val="22"/>
                <w:szCs w:val="22"/>
              </w:rPr>
            </w:pPr>
          </w:p>
        </w:tc>
        <w:tc>
          <w:tcPr>
            <w:tcW w:w="1587" w:type="dxa"/>
            <w:noWrap w:val="0"/>
            <w:vAlign w:val="center"/>
          </w:tcPr>
          <w:p w14:paraId="323DFEC2">
            <w:pPr>
              <w:spacing w:line="360" w:lineRule="auto"/>
              <w:rPr>
                <w:rFonts w:ascii="宋体" w:eastAsia="宋体" w:cs="Times New Roman"/>
                <w:color w:val="auto"/>
                <w:sz w:val="22"/>
                <w:szCs w:val="22"/>
              </w:rPr>
            </w:pPr>
          </w:p>
        </w:tc>
      </w:tr>
      <w:tr w14:paraId="2D631A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1996CE47">
            <w:pPr>
              <w:spacing w:line="360" w:lineRule="auto"/>
              <w:rPr>
                <w:rFonts w:ascii="宋体" w:eastAsia="宋体" w:cs="Times New Roman"/>
                <w:color w:val="auto"/>
                <w:sz w:val="22"/>
                <w:szCs w:val="22"/>
              </w:rPr>
            </w:pPr>
          </w:p>
        </w:tc>
        <w:tc>
          <w:tcPr>
            <w:tcW w:w="2113" w:type="dxa"/>
            <w:noWrap w:val="0"/>
            <w:vAlign w:val="center"/>
          </w:tcPr>
          <w:p w14:paraId="09BFA1D7">
            <w:pPr>
              <w:spacing w:line="360" w:lineRule="auto"/>
              <w:rPr>
                <w:rFonts w:ascii="宋体" w:eastAsia="宋体" w:cs="Times New Roman"/>
                <w:color w:val="auto"/>
                <w:sz w:val="22"/>
                <w:szCs w:val="22"/>
              </w:rPr>
            </w:pPr>
          </w:p>
        </w:tc>
        <w:tc>
          <w:tcPr>
            <w:tcW w:w="787" w:type="dxa"/>
            <w:noWrap w:val="0"/>
            <w:vAlign w:val="center"/>
          </w:tcPr>
          <w:p w14:paraId="60F653FB">
            <w:pPr>
              <w:spacing w:line="360" w:lineRule="auto"/>
              <w:rPr>
                <w:rFonts w:ascii="宋体" w:eastAsia="宋体" w:cs="Times New Roman"/>
                <w:color w:val="auto"/>
                <w:sz w:val="22"/>
                <w:szCs w:val="22"/>
              </w:rPr>
            </w:pPr>
          </w:p>
        </w:tc>
        <w:tc>
          <w:tcPr>
            <w:tcW w:w="788" w:type="dxa"/>
            <w:noWrap w:val="0"/>
            <w:vAlign w:val="center"/>
          </w:tcPr>
          <w:p w14:paraId="06C808C1">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387CE3DF">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2F84E668">
            <w:pPr>
              <w:spacing w:line="360" w:lineRule="auto"/>
              <w:rPr>
                <w:rFonts w:ascii="宋体" w:eastAsia="宋体" w:cs="Times New Roman"/>
                <w:color w:val="auto"/>
                <w:sz w:val="22"/>
                <w:szCs w:val="22"/>
              </w:rPr>
            </w:pPr>
          </w:p>
        </w:tc>
        <w:tc>
          <w:tcPr>
            <w:tcW w:w="788" w:type="dxa"/>
            <w:noWrap w:val="0"/>
            <w:vAlign w:val="center"/>
          </w:tcPr>
          <w:p w14:paraId="35156543">
            <w:pPr>
              <w:spacing w:line="360" w:lineRule="auto"/>
              <w:rPr>
                <w:rFonts w:ascii="宋体" w:eastAsia="宋体" w:cs="Times New Roman"/>
                <w:color w:val="auto"/>
                <w:sz w:val="22"/>
                <w:szCs w:val="22"/>
              </w:rPr>
            </w:pPr>
          </w:p>
        </w:tc>
        <w:tc>
          <w:tcPr>
            <w:tcW w:w="881" w:type="dxa"/>
            <w:noWrap w:val="0"/>
            <w:vAlign w:val="center"/>
          </w:tcPr>
          <w:p w14:paraId="44EBEE01">
            <w:pPr>
              <w:spacing w:line="360" w:lineRule="auto"/>
              <w:rPr>
                <w:rFonts w:ascii="宋体" w:eastAsia="宋体" w:cs="Times New Roman"/>
                <w:color w:val="auto"/>
                <w:sz w:val="22"/>
                <w:szCs w:val="22"/>
              </w:rPr>
            </w:pPr>
          </w:p>
        </w:tc>
        <w:tc>
          <w:tcPr>
            <w:tcW w:w="1587" w:type="dxa"/>
            <w:noWrap w:val="0"/>
            <w:vAlign w:val="center"/>
          </w:tcPr>
          <w:p w14:paraId="17549551">
            <w:pPr>
              <w:spacing w:line="360" w:lineRule="auto"/>
              <w:rPr>
                <w:rFonts w:ascii="宋体" w:eastAsia="宋体" w:cs="Times New Roman"/>
                <w:color w:val="auto"/>
                <w:sz w:val="22"/>
                <w:szCs w:val="22"/>
              </w:rPr>
            </w:pPr>
          </w:p>
        </w:tc>
      </w:tr>
      <w:tr w14:paraId="029A18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759D26C2">
            <w:pPr>
              <w:spacing w:line="360" w:lineRule="auto"/>
              <w:rPr>
                <w:rFonts w:ascii="宋体" w:eastAsia="宋体" w:cs="Times New Roman"/>
                <w:color w:val="auto"/>
                <w:sz w:val="22"/>
                <w:szCs w:val="22"/>
              </w:rPr>
            </w:pPr>
          </w:p>
        </w:tc>
        <w:tc>
          <w:tcPr>
            <w:tcW w:w="2113" w:type="dxa"/>
            <w:noWrap w:val="0"/>
            <w:vAlign w:val="center"/>
          </w:tcPr>
          <w:p w14:paraId="08AB5005">
            <w:pPr>
              <w:spacing w:line="360" w:lineRule="auto"/>
              <w:rPr>
                <w:rFonts w:ascii="宋体" w:eastAsia="宋体" w:cs="Times New Roman"/>
                <w:color w:val="auto"/>
                <w:sz w:val="22"/>
                <w:szCs w:val="22"/>
              </w:rPr>
            </w:pPr>
          </w:p>
        </w:tc>
        <w:tc>
          <w:tcPr>
            <w:tcW w:w="787" w:type="dxa"/>
            <w:noWrap w:val="0"/>
            <w:vAlign w:val="center"/>
          </w:tcPr>
          <w:p w14:paraId="66C26601">
            <w:pPr>
              <w:spacing w:line="360" w:lineRule="auto"/>
              <w:rPr>
                <w:rFonts w:ascii="宋体" w:eastAsia="宋体" w:cs="Times New Roman"/>
                <w:color w:val="auto"/>
                <w:sz w:val="22"/>
                <w:szCs w:val="22"/>
              </w:rPr>
            </w:pPr>
          </w:p>
        </w:tc>
        <w:tc>
          <w:tcPr>
            <w:tcW w:w="788" w:type="dxa"/>
            <w:noWrap w:val="0"/>
            <w:vAlign w:val="center"/>
          </w:tcPr>
          <w:p w14:paraId="019498FE">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704E2FBE">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11F9709D">
            <w:pPr>
              <w:spacing w:line="360" w:lineRule="auto"/>
              <w:rPr>
                <w:rFonts w:ascii="宋体" w:eastAsia="宋体" w:cs="Times New Roman"/>
                <w:color w:val="auto"/>
                <w:sz w:val="22"/>
                <w:szCs w:val="22"/>
              </w:rPr>
            </w:pPr>
          </w:p>
        </w:tc>
        <w:tc>
          <w:tcPr>
            <w:tcW w:w="788" w:type="dxa"/>
            <w:noWrap w:val="0"/>
            <w:vAlign w:val="center"/>
          </w:tcPr>
          <w:p w14:paraId="5B4DCF9F">
            <w:pPr>
              <w:spacing w:line="360" w:lineRule="auto"/>
              <w:rPr>
                <w:rFonts w:ascii="宋体" w:eastAsia="宋体" w:cs="Times New Roman"/>
                <w:color w:val="auto"/>
                <w:sz w:val="22"/>
                <w:szCs w:val="22"/>
              </w:rPr>
            </w:pPr>
          </w:p>
        </w:tc>
        <w:tc>
          <w:tcPr>
            <w:tcW w:w="881" w:type="dxa"/>
            <w:noWrap w:val="0"/>
            <w:vAlign w:val="center"/>
          </w:tcPr>
          <w:p w14:paraId="6DD221C5">
            <w:pPr>
              <w:spacing w:line="360" w:lineRule="auto"/>
              <w:rPr>
                <w:rFonts w:ascii="宋体" w:eastAsia="宋体" w:cs="Times New Roman"/>
                <w:color w:val="auto"/>
                <w:sz w:val="22"/>
                <w:szCs w:val="22"/>
              </w:rPr>
            </w:pPr>
          </w:p>
        </w:tc>
        <w:tc>
          <w:tcPr>
            <w:tcW w:w="1587" w:type="dxa"/>
            <w:noWrap w:val="0"/>
            <w:vAlign w:val="center"/>
          </w:tcPr>
          <w:p w14:paraId="4ACD44D7">
            <w:pPr>
              <w:spacing w:line="360" w:lineRule="auto"/>
              <w:rPr>
                <w:rFonts w:ascii="宋体" w:eastAsia="宋体" w:cs="Times New Roman"/>
                <w:color w:val="auto"/>
                <w:sz w:val="22"/>
                <w:szCs w:val="22"/>
              </w:rPr>
            </w:pPr>
          </w:p>
        </w:tc>
      </w:tr>
      <w:tr w14:paraId="7D0C8F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0E5C8129">
            <w:pPr>
              <w:spacing w:line="360" w:lineRule="auto"/>
              <w:rPr>
                <w:rFonts w:ascii="宋体" w:eastAsia="宋体" w:cs="Times New Roman"/>
                <w:color w:val="auto"/>
                <w:sz w:val="22"/>
                <w:szCs w:val="22"/>
              </w:rPr>
            </w:pPr>
          </w:p>
        </w:tc>
        <w:tc>
          <w:tcPr>
            <w:tcW w:w="2113" w:type="dxa"/>
            <w:noWrap w:val="0"/>
            <w:vAlign w:val="center"/>
          </w:tcPr>
          <w:p w14:paraId="1B705A77">
            <w:pPr>
              <w:spacing w:line="360" w:lineRule="auto"/>
              <w:rPr>
                <w:rFonts w:ascii="宋体" w:eastAsia="宋体" w:cs="Times New Roman"/>
                <w:color w:val="auto"/>
                <w:sz w:val="22"/>
                <w:szCs w:val="22"/>
              </w:rPr>
            </w:pPr>
          </w:p>
        </w:tc>
        <w:tc>
          <w:tcPr>
            <w:tcW w:w="787" w:type="dxa"/>
            <w:noWrap w:val="0"/>
            <w:vAlign w:val="center"/>
          </w:tcPr>
          <w:p w14:paraId="5EDFD36D">
            <w:pPr>
              <w:spacing w:line="360" w:lineRule="auto"/>
              <w:rPr>
                <w:rFonts w:ascii="宋体" w:eastAsia="宋体" w:cs="Times New Roman"/>
                <w:color w:val="auto"/>
                <w:sz w:val="22"/>
                <w:szCs w:val="22"/>
              </w:rPr>
            </w:pPr>
          </w:p>
        </w:tc>
        <w:tc>
          <w:tcPr>
            <w:tcW w:w="788" w:type="dxa"/>
            <w:noWrap w:val="0"/>
            <w:vAlign w:val="center"/>
          </w:tcPr>
          <w:p w14:paraId="07053652">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2CAD3260">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7A3DD74B">
            <w:pPr>
              <w:spacing w:line="360" w:lineRule="auto"/>
              <w:rPr>
                <w:rFonts w:ascii="宋体" w:eastAsia="宋体" w:cs="Times New Roman"/>
                <w:color w:val="auto"/>
                <w:sz w:val="22"/>
                <w:szCs w:val="22"/>
              </w:rPr>
            </w:pPr>
          </w:p>
        </w:tc>
        <w:tc>
          <w:tcPr>
            <w:tcW w:w="788" w:type="dxa"/>
            <w:noWrap w:val="0"/>
            <w:vAlign w:val="center"/>
          </w:tcPr>
          <w:p w14:paraId="641F66F8">
            <w:pPr>
              <w:spacing w:line="360" w:lineRule="auto"/>
              <w:rPr>
                <w:rFonts w:ascii="宋体" w:eastAsia="宋体" w:cs="Times New Roman"/>
                <w:color w:val="auto"/>
                <w:sz w:val="22"/>
                <w:szCs w:val="22"/>
              </w:rPr>
            </w:pPr>
          </w:p>
        </w:tc>
        <w:tc>
          <w:tcPr>
            <w:tcW w:w="881" w:type="dxa"/>
            <w:noWrap w:val="0"/>
            <w:vAlign w:val="center"/>
          </w:tcPr>
          <w:p w14:paraId="021ED5A6">
            <w:pPr>
              <w:spacing w:line="360" w:lineRule="auto"/>
              <w:rPr>
                <w:rFonts w:ascii="宋体" w:eastAsia="宋体" w:cs="Times New Roman"/>
                <w:color w:val="auto"/>
                <w:sz w:val="22"/>
                <w:szCs w:val="22"/>
              </w:rPr>
            </w:pPr>
          </w:p>
        </w:tc>
        <w:tc>
          <w:tcPr>
            <w:tcW w:w="1587" w:type="dxa"/>
            <w:noWrap w:val="0"/>
            <w:vAlign w:val="center"/>
          </w:tcPr>
          <w:p w14:paraId="6D2EBFC3">
            <w:pPr>
              <w:spacing w:line="360" w:lineRule="auto"/>
              <w:rPr>
                <w:rFonts w:ascii="宋体" w:eastAsia="宋体" w:cs="Times New Roman"/>
                <w:color w:val="auto"/>
                <w:sz w:val="22"/>
                <w:szCs w:val="22"/>
              </w:rPr>
            </w:pPr>
          </w:p>
        </w:tc>
      </w:tr>
      <w:tr w14:paraId="7F3A1D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5BF597CF">
            <w:pPr>
              <w:spacing w:line="360" w:lineRule="auto"/>
              <w:rPr>
                <w:rFonts w:ascii="宋体" w:eastAsia="宋体" w:cs="Times New Roman"/>
                <w:color w:val="auto"/>
                <w:sz w:val="22"/>
                <w:szCs w:val="22"/>
              </w:rPr>
            </w:pPr>
          </w:p>
        </w:tc>
        <w:tc>
          <w:tcPr>
            <w:tcW w:w="2113" w:type="dxa"/>
            <w:noWrap w:val="0"/>
            <w:vAlign w:val="center"/>
          </w:tcPr>
          <w:p w14:paraId="66C1AED3">
            <w:pPr>
              <w:spacing w:line="360" w:lineRule="auto"/>
              <w:rPr>
                <w:rFonts w:ascii="宋体" w:eastAsia="宋体" w:cs="Times New Roman"/>
                <w:color w:val="auto"/>
                <w:sz w:val="22"/>
                <w:szCs w:val="22"/>
              </w:rPr>
            </w:pPr>
          </w:p>
        </w:tc>
        <w:tc>
          <w:tcPr>
            <w:tcW w:w="787" w:type="dxa"/>
            <w:noWrap w:val="0"/>
            <w:vAlign w:val="center"/>
          </w:tcPr>
          <w:p w14:paraId="0B0EC393">
            <w:pPr>
              <w:spacing w:line="360" w:lineRule="auto"/>
              <w:rPr>
                <w:rFonts w:ascii="宋体" w:eastAsia="宋体" w:cs="Times New Roman"/>
                <w:color w:val="auto"/>
                <w:sz w:val="22"/>
                <w:szCs w:val="22"/>
              </w:rPr>
            </w:pPr>
          </w:p>
        </w:tc>
        <w:tc>
          <w:tcPr>
            <w:tcW w:w="788" w:type="dxa"/>
            <w:noWrap w:val="0"/>
            <w:vAlign w:val="center"/>
          </w:tcPr>
          <w:p w14:paraId="0452F2B1">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4837993D">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6AAFB62E">
            <w:pPr>
              <w:spacing w:line="360" w:lineRule="auto"/>
              <w:rPr>
                <w:rFonts w:ascii="宋体" w:eastAsia="宋体" w:cs="Times New Roman"/>
                <w:color w:val="auto"/>
                <w:sz w:val="22"/>
                <w:szCs w:val="22"/>
              </w:rPr>
            </w:pPr>
          </w:p>
        </w:tc>
        <w:tc>
          <w:tcPr>
            <w:tcW w:w="788" w:type="dxa"/>
            <w:noWrap w:val="0"/>
            <w:vAlign w:val="center"/>
          </w:tcPr>
          <w:p w14:paraId="3412D81C">
            <w:pPr>
              <w:spacing w:line="360" w:lineRule="auto"/>
              <w:rPr>
                <w:rFonts w:ascii="宋体" w:eastAsia="宋体" w:cs="Times New Roman"/>
                <w:color w:val="auto"/>
                <w:sz w:val="22"/>
                <w:szCs w:val="22"/>
              </w:rPr>
            </w:pPr>
          </w:p>
        </w:tc>
        <w:tc>
          <w:tcPr>
            <w:tcW w:w="881" w:type="dxa"/>
            <w:noWrap w:val="0"/>
            <w:vAlign w:val="center"/>
          </w:tcPr>
          <w:p w14:paraId="514B3B11">
            <w:pPr>
              <w:spacing w:line="360" w:lineRule="auto"/>
              <w:rPr>
                <w:rFonts w:ascii="宋体" w:eastAsia="宋体" w:cs="Times New Roman"/>
                <w:color w:val="auto"/>
                <w:sz w:val="22"/>
                <w:szCs w:val="22"/>
              </w:rPr>
            </w:pPr>
          </w:p>
        </w:tc>
        <w:tc>
          <w:tcPr>
            <w:tcW w:w="1587" w:type="dxa"/>
            <w:noWrap w:val="0"/>
            <w:vAlign w:val="center"/>
          </w:tcPr>
          <w:p w14:paraId="373F3AC3">
            <w:pPr>
              <w:spacing w:line="360" w:lineRule="auto"/>
              <w:rPr>
                <w:rFonts w:ascii="宋体" w:eastAsia="宋体" w:cs="Times New Roman"/>
                <w:color w:val="auto"/>
                <w:sz w:val="22"/>
                <w:szCs w:val="22"/>
              </w:rPr>
            </w:pPr>
          </w:p>
        </w:tc>
      </w:tr>
      <w:tr w14:paraId="270FA4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6998294E">
            <w:pPr>
              <w:spacing w:line="360" w:lineRule="auto"/>
              <w:rPr>
                <w:rFonts w:ascii="宋体" w:eastAsia="宋体" w:cs="Times New Roman"/>
                <w:color w:val="auto"/>
                <w:sz w:val="22"/>
                <w:szCs w:val="22"/>
              </w:rPr>
            </w:pPr>
          </w:p>
        </w:tc>
        <w:tc>
          <w:tcPr>
            <w:tcW w:w="2113" w:type="dxa"/>
            <w:noWrap w:val="0"/>
            <w:vAlign w:val="center"/>
          </w:tcPr>
          <w:p w14:paraId="19F48F0E">
            <w:pPr>
              <w:spacing w:line="360" w:lineRule="auto"/>
              <w:rPr>
                <w:rFonts w:ascii="宋体" w:eastAsia="宋体" w:cs="Times New Roman"/>
                <w:color w:val="auto"/>
                <w:sz w:val="22"/>
                <w:szCs w:val="22"/>
              </w:rPr>
            </w:pPr>
          </w:p>
        </w:tc>
        <w:tc>
          <w:tcPr>
            <w:tcW w:w="787" w:type="dxa"/>
            <w:noWrap w:val="0"/>
            <w:vAlign w:val="center"/>
          </w:tcPr>
          <w:p w14:paraId="0BB38299">
            <w:pPr>
              <w:spacing w:line="360" w:lineRule="auto"/>
              <w:rPr>
                <w:rFonts w:ascii="宋体" w:eastAsia="宋体" w:cs="Times New Roman"/>
                <w:color w:val="auto"/>
                <w:sz w:val="22"/>
                <w:szCs w:val="22"/>
              </w:rPr>
            </w:pPr>
          </w:p>
        </w:tc>
        <w:tc>
          <w:tcPr>
            <w:tcW w:w="788" w:type="dxa"/>
            <w:noWrap w:val="0"/>
            <w:vAlign w:val="center"/>
          </w:tcPr>
          <w:p w14:paraId="1DA55F9D">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18A6F063">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1F73EACE">
            <w:pPr>
              <w:spacing w:line="360" w:lineRule="auto"/>
              <w:rPr>
                <w:rFonts w:ascii="宋体" w:eastAsia="宋体" w:cs="Times New Roman"/>
                <w:color w:val="auto"/>
                <w:sz w:val="22"/>
                <w:szCs w:val="22"/>
              </w:rPr>
            </w:pPr>
          </w:p>
        </w:tc>
        <w:tc>
          <w:tcPr>
            <w:tcW w:w="788" w:type="dxa"/>
            <w:noWrap w:val="0"/>
            <w:vAlign w:val="center"/>
          </w:tcPr>
          <w:p w14:paraId="4A4F821E">
            <w:pPr>
              <w:spacing w:line="360" w:lineRule="auto"/>
              <w:rPr>
                <w:rFonts w:ascii="宋体" w:eastAsia="宋体" w:cs="Times New Roman"/>
                <w:color w:val="auto"/>
                <w:sz w:val="22"/>
                <w:szCs w:val="22"/>
              </w:rPr>
            </w:pPr>
          </w:p>
        </w:tc>
        <w:tc>
          <w:tcPr>
            <w:tcW w:w="881" w:type="dxa"/>
            <w:noWrap w:val="0"/>
            <w:vAlign w:val="center"/>
          </w:tcPr>
          <w:p w14:paraId="1A6D3FEE">
            <w:pPr>
              <w:spacing w:line="360" w:lineRule="auto"/>
              <w:rPr>
                <w:rFonts w:ascii="宋体" w:eastAsia="宋体" w:cs="Times New Roman"/>
                <w:color w:val="auto"/>
                <w:sz w:val="22"/>
                <w:szCs w:val="22"/>
              </w:rPr>
            </w:pPr>
          </w:p>
        </w:tc>
        <w:tc>
          <w:tcPr>
            <w:tcW w:w="1587" w:type="dxa"/>
            <w:noWrap w:val="0"/>
            <w:vAlign w:val="center"/>
          </w:tcPr>
          <w:p w14:paraId="1E8B09B0">
            <w:pPr>
              <w:spacing w:line="360" w:lineRule="auto"/>
              <w:rPr>
                <w:rFonts w:ascii="宋体" w:eastAsia="宋体" w:cs="Times New Roman"/>
                <w:color w:val="auto"/>
                <w:sz w:val="22"/>
                <w:szCs w:val="22"/>
              </w:rPr>
            </w:pPr>
          </w:p>
        </w:tc>
      </w:tr>
      <w:tr w14:paraId="0A6DD3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251971C1">
            <w:pPr>
              <w:spacing w:line="360" w:lineRule="auto"/>
              <w:rPr>
                <w:rFonts w:ascii="宋体" w:eastAsia="宋体" w:cs="Times New Roman"/>
                <w:color w:val="auto"/>
                <w:sz w:val="22"/>
                <w:szCs w:val="22"/>
              </w:rPr>
            </w:pPr>
          </w:p>
        </w:tc>
        <w:tc>
          <w:tcPr>
            <w:tcW w:w="2113" w:type="dxa"/>
            <w:noWrap w:val="0"/>
            <w:vAlign w:val="center"/>
          </w:tcPr>
          <w:p w14:paraId="60F8ACF2">
            <w:pPr>
              <w:spacing w:line="360" w:lineRule="auto"/>
              <w:rPr>
                <w:rFonts w:ascii="宋体" w:eastAsia="宋体" w:cs="Times New Roman"/>
                <w:color w:val="auto"/>
                <w:sz w:val="22"/>
                <w:szCs w:val="22"/>
              </w:rPr>
            </w:pPr>
          </w:p>
        </w:tc>
        <w:tc>
          <w:tcPr>
            <w:tcW w:w="787" w:type="dxa"/>
            <w:noWrap w:val="0"/>
            <w:vAlign w:val="center"/>
          </w:tcPr>
          <w:p w14:paraId="51797210">
            <w:pPr>
              <w:spacing w:line="360" w:lineRule="auto"/>
              <w:rPr>
                <w:rFonts w:ascii="宋体" w:eastAsia="宋体" w:cs="Times New Roman"/>
                <w:color w:val="auto"/>
                <w:sz w:val="22"/>
                <w:szCs w:val="22"/>
              </w:rPr>
            </w:pPr>
          </w:p>
        </w:tc>
        <w:tc>
          <w:tcPr>
            <w:tcW w:w="788" w:type="dxa"/>
            <w:noWrap w:val="0"/>
            <w:vAlign w:val="center"/>
          </w:tcPr>
          <w:p w14:paraId="5FEC6E70">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2A323475">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11AC7ADC">
            <w:pPr>
              <w:spacing w:line="360" w:lineRule="auto"/>
              <w:rPr>
                <w:rFonts w:ascii="宋体" w:eastAsia="宋体" w:cs="Times New Roman"/>
                <w:color w:val="auto"/>
                <w:sz w:val="22"/>
                <w:szCs w:val="22"/>
              </w:rPr>
            </w:pPr>
          </w:p>
        </w:tc>
        <w:tc>
          <w:tcPr>
            <w:tcW w:w="788" w:type="dxa"/>
            <w:noWrap w:val="0"/>
            <w:vAlign w:val="center"/>
          </w:tcPr>
          <w:p w14:paraId="2992E775">
            <w:pPr>
              <w:spacing w:line="360" w:lineRule="auto"/>
              <w:rPr>
                <w:rFonts w:ascii="宋体" w:eastAsia="宋体" w:cs="Times New Roman"/>
                <w:color w:val="auto"/>
                <w:sz w:val="22"/>
                <w:szCs w:val="22"/>
              </w:rPr>
            </w:pPr>
          </w:p>
        </w:tc>
        <w:tc>
          <w:tcPr>
            <w:tcW w:w="881" w:type="dxa"/>
            <w:noWrap w:val="0"/>
            <w:vAlign w:val="center"/>
          </w:tcPr>
          <w:p w14:paraId="08A2F279">
            <w:pPr>
              <w:spacing w:line="360" w:lineRule="auto"/>
              <w:rPr>
                <w:rFonts w:ascii="宋体" w:eastAsia="宋体" w:cs="Times New Roman"/>
                <w:color w:val="auto"/>
                <w:sz w:val="22"/>
                <w:szCs w:val="22"/>
              </w:rPr>
            </w:pPr>
          </w:p>
        </w:tc>
        <w:tc>
          <w:tcPr>
            <w:tcW w:w="1587" w:type="dxa"/>
            <w:noWrap w:val="0"/>
            <w:vAlign w:val="center"/>
          </w:tcPr>
          <w:p w14:paraId="55979FB6">
            <w:pPr>
              <w:spacing w:line="360" w:lineRule="auto"/>
              <w:rPr>
                <w:rFonts w:ascii="宋体" w:eastAsia="宋体" w:cs="Times New Roman"/>
                <w:color w:val="auto"/>
                <w:sz w:val="22"/>
                <w:szCs w:val="22"/>
              </w:rPr>
            </w:pPr>
          </w:p>
        </w:tc>
      </w:tr>
      <w:tr w14:paraId="2D18E5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828" w:type="dxa"/>
            <w:noWrap w:val="0"/>
            <w:vAlign w:val="center"/>
          </w:tcPr>
          <w:p w14:paraId="7309EB57">
            <w:pPr>
              <w:spacing w:line="360" w:lineRule="auto"/>
              <w:rPr>
                <w:rFonts w:ascii="宋体" w:eastAsia="宋体" w:cs="Times New Roman"/>
                <w:color w:val="auto"/>
                <w:sz w:val="22"/>
                <w:szCs w:val="22"/>
              </w:rPr>
            </w:pPr>
          </w:p>
        </w:tc>
        <w:tc>
          <w:tcPr>
            <w:tcW w:w="2113" w:type="dxa"/>
            <w:noWrap w:val="0"/>
            <w:vAlign w:val="center"/>
          </w:tcPr>
          <w:p w14:paraId="29EF4E77">
            <w:pPr>
              <w:spacing w:line="360" w:lineRule="auto"/>
              <w:rPr>
                <w:rFonts w:ascii="宋体" w:eastAsia="宋体" w:cs="Times New Roman"/>
                <w:color w:val="auto"/>
                <w:sz w:val="22"/>
                <w:szCs w:val="22"/>
              </w:rPr>
            </w:pPr>
          </w:p>
        </w:tc>
        <w:tc>
          <w:tcPr>
            <w:tcW w:w="787" w:type="dxa"/>
            <w:noWrap w:val="0"/>
            <w:vAlign w:val="center"/>
          </w:tcPr>
          <w:p w14:paraId="008D10DC">
            <w:pPr>
              <w:spacing w:line="360" w:lineRule="auto"/>
              <w:rPr>
                <w:rFonts w:ascii="宋体" w:eastAsia="宋体" w:cs="Times New Roman"/>
                <w:color w:val="auto"/>
                <w:sz w:val="22"/>
                <w:szCs w:val="22"/>
              </w:rPr>
            </w:pPr>
          </w:p>
        </w:tc>
        <w:tc>
          <w:tcPr>
            <w:tcW w:w="788" w:type="dxa"/>
            <w:noWrap w:val="0"/>
            <w:vAlign w:val="center"/>
          </w:tcPr>
          <w:p w14:paraId="7AD01BE8">
            <w:pPr>
              <w:spacing w:line="360" w:lineRule="auto"/>
              <w:rPr>
                <w:rFonts w:ascii="宋体" w:eastAsia="宋体" w:cs="Times New Roman"/>
                <w:color w:val="auto"/>
                <w:sz w:val="22"/>
                <w:szCs w:val="22"/>
              </w:rPr>
            </w:pPr>
          </w:p>
        </w:tc>
        <w:tc>
          <w:tcPr>
            <w:tcW w:w="788" w:type="dxa"/>
            <w:tcBorders>
              <w:right w:val="single" w:color="auto" w:sz="4" w:space="0"/>
            </w:tcBorders>
            <w:noWrap w:val="0"/>
            <w:vAlign w:val="center"/>
          </w:tcPr>
          <w:p w14:paraId="2482B1FB">
            <w:pPr>
              <w:spacing w:line="360" w:lineRule="auto"/>
              <w:rPr>
                <w:rFonts w:ascii="宋体" w:eastAsia="宋体" w:cs="Times New Roman"/>
                <w:color w:val="auto"/>
                <w:sz w:val="22"/>
                <w:szCs w:val="22"/>
              </w:rPr>
            </w:pPr>
          </w:p>
        </w:tc>
        <w:tc>
          <w:tcPr>
            <w:tcW w:w="788" w:type="dxa"/>
            <w:tcBorders>
              <w:left w:val="single" w:color="auto" w:sz="4" w:space="0"/>
            </w:tcBorders>
            <w:noWrap w:val="0"/>
            <w:vAlign w:val="center"/>
          </w:tcPr>
          <w:p w14:paraId="235DCE1A">
            <w:pPr>
              <w:spacing w:line="360" w:lineRule="auto"/>
              <w:rPr>
                <w:rFonts w:ascii="宋体" w:eastAsia="宋体" w:cs="Times New Roman"/>
                <w:color w:val="auto"/>
                <w:sz w:val="22"/>
                <w:szCs w:val="22"/>
              </w:rPr>
            </w:pPr>
          </w:p>
        </w:tc>
        <w:tc>
          <w:tcPr>
            <w:tcW w:w="788" w:type="dxa"/>
            <w:noWrap w:val="0"/>
            <w:vAlign w:val="center"/>
          </w:tcPr>
          <w:p w14:paraId="55D87076">
            <w:pPr>
              <w:spacing w:line="360" w:lineRule="auto"/>
              <w:rPr>
                <w:rFonts w:ascii="宋体" w:eastAsia="宋体" w:cs="Times New Roman"/>
                <w:color w:val="auto"/>
                <w:sz w:val="22"/>
                <w:szCs w:val="22"/>
              </w:rPr>
            </w:pPr>
          </w:p>
        </w:tc>
        <w:tc>
          <w:tcPr>
            <w:tcW w:w="881" w:type="dxa"/>
            <w:noWrap w:val="0"/>
            <w:vAlign w:val="center"/>
          </w:tcPr>
          <w:p w14:paraId="36628F9B">
            <w:pPr>
              <w:spacing w:line="360" w:lineRule="auto"/>
              <w:rPr>
                <w:rFonts w:ascii="宋体" w:eastAsia="宋体" w:cs="Times New Roman"/>
                <w:color w:val="auto"/>
                <w:sz w:val="22"/>
                <w:szCs w:val="22"/>
              </w:rPr>
            </w:pPr>
          </w:p>
        </w:tc>
        <w:tc>
          <w:tcPr>
            <w:tcW w:w="1587" w:type="dxa"/>
            <w:noWrap w:val="0"/>
            <w:vAlign w:val="center"/>
          </w:tcPr>
          <w:p w14:paraId="4FF311E2">
            <w:pPr>
              <w:spacing w:line="360" w:lineRule="auto"/>
              <w:rPr>
                <w:rFonts w:ascii="宋体" w:eastAsia="宋体" w:cs="Times New Roman"/>
                <w:color w:val="auto"/>
                <w:sz w:val="22"/>
                <w:szCs w:val="22"/>
              </w:rPr>
            </w:pPr>
          </w:p>
        </w:tc>
      </w:tr>
      <w:tr w14:paraId="4A1667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2" w:hRule="atLeast"/>
        </w:trPr>
        <w:tc>
          <w:tcPr>
            <w:tcW w:w="9348" w:type="dxa"/>
            <w:gridSpan w:val="9"/>
            <w:tcBorders>
              <w:bottom w:val="single" w:color="auto" w:sz="4" w:space="0"/>
            </w:tcBorders>
            <w:noWrap w:val="0"/>
            <w:vAlign w:val="center"/>
          </w:tcPr>
          <w:p w14:paraId="2B60A952">
            <w:pPr>
              <w:spacing w:line="360" w:lineRule="auto"/>
              <w:rPr>
                <w:rFonts w:ascii="宋体" w:eastAsia="宋体" w:cs="Times New Roman"/>
                <w:color w:val="auto"/>
                <w:sz w:val="22"/>
                <w:szCs w:val="22"/>
              </w:rPr>
            </w:pPr>
          </w:p>
          <w:p w14:paraId="005DA834">
            <w:pPr>
              <w:spacing w:line="360" w:lineRule="auto"/>
              <w:ind w:left="5250" w:leftChars="2500"/>
              <w:rPr>
                <w:rFonts w:ascii="宋体" w:eastAsia="宋体" w:cs="Times New Roman"/>
                <w:color w:val="auto"/>
                <w:sz w:val="22"/>
                <w:szCs w:val="22"/>
              </w:rPr>
            </w:pPr>
          </w:p>
        </w:tc>
      </w:tr>
    </w:tbl>
    <w:p w14:paraId="21C20B23">
      <w:pPr>
        <w:spacing w:line="460" w:lineRule="atLeast"/>
        <w:rPr>
          <w:rFonts w:ascii="宋体" w:eastAsia="宋体" w:cs="Times New Roman"/>
          <w:color w:val="auto"/>
          <w:sz w:val="22"/>
        </w:rPr>
      </w:pPr>
      <w:r>
        <w:rPr>
          <w:rFonts w:hint="eastAsia" w:ascii="宋体" w:eastAsia="宋体"/>
          <w:color w:val="auto"/>
          <w:sz w:val="22"/>
        </w:rPr>
        <w:t>注：</w:t>
      </w:r>
      <w:r>
        <w:rPr>
          <w:rFonts w:ascii="宋体" w:eastAsia="宋体"/>
          <w:color w:val="auto"/>
          <w:sz w:val="22"/>
        </w:rPr>
        <w:t>1</w:t>
      </w:r>
      <w:r>
        <w:rPr>
          <w:rFonts w:hint="eastAsia" w:ascii="宋体" w:eastAsia="宋体"/>
          <w:color w:val="auto"/>
          <w:sz w:val="22"/>
        </w:rPr>
        <w:t>、本表人员应随表提交学历、职称、资格证书等复印件（加盖公章）。</w:t>
      </w:r>
    </w:p>
    <w:p w14:paraId="74C1764F">
      <w:pPr>
        <w:spacing w:line="460" w:lineRule="atLeast"/>
        <w:ind w:firstLine="442" w:firstLineChars="200"/>
        <w:rPr>
          <w:rFonts w:ascii="宋体" w:eastAsia="宋体"/>
          <w:color w:val="auto"/>
          <w:sz w:val="22"/>
        </w:rPr>
      </w:pPr>
      <w:r>
        <w:rPr>
          <w:rFonts w:ascii="宋体" w:eastAsia="宋体"/>
          <w:color w:val="auto"/>
          <w:sz w:val="22"/>
        </w:rPr>
        <w:t>2</w:t>
      </w:r>
      <w:r>
        <w:rPr>
          <w:rFonts w:hint="eastAsia" w:ascii="宋体" w:eastAsia="宋体"/>
          <w:color w:val="auto"/>
          <w:sz w:val="22"/>
        </w:rPr>
        <w:t>、列入本表人员如要更换，需经采购人同意；擅自更换或不到位属违约行为。</w:t>
      </w:r>
    </w:p>
    <w:p w14:paraId="15929FD6">
      <w:pPr>
        <w:spacing w:line="460" w:lineRule="atLeast"/>
        <w:ind w:firstLine="442" w:firstLineChars="200"/>
        <w:rPr>
          <w:rFonts w:ascii="宋体" w:eastAsia="宋体"/>
          <w:color w:val="auto"/>
          <w:sz w:val="22"/>
        </w:rPr>
      </w:pPr>
      <w:r>
        <w:rPr>
          <w:rFonts w:ascii="宋体" w:eastAsia="宋体"/>
          <w:color w:val="auto"/>
          <w:sz w:val="22"/>
        </w:rPr>
        <w:t>3</w:t>
      </w:r>
      <w:r>
        <w:rPr>
          <w:rFonts w:hint="eastAsia" w:ascii="宋体" w:eastAsia="宋体"/>
          <w:color w:val="auto"/>
          <w:sz w:val="22"/>
        </w:rPr>
        <w:t>、表格可以延续。</w:t>
      </w:r>
    </w:p>
    <w:p w14:paraId="4FEC4E0F">
      <w:pPr>
        <w:autoSpaceDE w:val="0"/>
        <w:autoSpaceDN w:val="0"/>
        <w:adjustRightInd w:val="0"/>
        <w:spacing w:line="440" w:lineRule="atLeast"/>
        <w:rPr>
          <w:rFonts w:hint="eastAsia" w:ascii="宋体" w:eastAsia="宋体" w:cs="Times New Roman"/>
          <w:color w:val="auto"/>
          <w:sz w:val="22"/>
          <w:szCs w:val="20"/>
          <w:lang w:val="zh-CN"/>
        </w:rPr>
      </w:pPr>
    </w:p>
    <w:p w14:paraId="44FEFC89">
      <w:pPr>
        <w:autoSpaceDE w:val="0"/>
        <w:autoSpaceDN w:val="0"/>
        <w:adjustRightInd w:val="0"/>
        <w:spacing w:line="440" w:lineRule="atLeast"/>
        <w:rPr>
          <w:rFonts w:ascii="宋体" w:eastAsia="宋体" w:cs="Times New Roman"/>
          <w:color w:val="auto"/>
          <w:sz w:val="22"/>
          <w:szCs w:val="20"/>
          <w:lang w:val="zh-CN"/>
        </w:rPr>
      </w:pPr>
      <w:r>
        <w:rPr>
          <w:rFonts w:hint="eastAsia" w:ascii="宋体" w:eastAsia="宋体" w:cs="Times New Roman"/>
          <w:color w:val="auto"/>
          <w:sz w:val="22"/>
          <w:szCs w:val="20"/>
          <w:lang w:val="zh-CN"/>
        </w:rPr>
        <w:t>供应商全称（盖章）：</w:t>
      </w:r>
    </w:p>
    <w:p w14:paraId="6B6A4383">
      <w:pPr>
        <w:autoSpaceDE w:val="0"/>
        <w:autoSpaceDN w:val="0"/>
        <w:adjustRightInd w:val="0"/>
        <w:spacing w:line="440" w:lineRule="atLeast"/>
        <w:rPr>
          <w:rFonts w:ascii="宋体" w:eastAsia="宋体" w:cs="Times New Roman"/>
          <w:color w:val="auto"/>
          <w:sz w:val="22"/>
          <w:szCs w:val="20"/>
          <w:lang w:val="zh-CN"/>
        </w:rPr>
      </w:pPr>
      <w:r>
        <w:rPr>
          <w:rFonts w:hint="eastAsia" w:ascii="宋体" w:eastAsia="宋体" w:cs="Times New Roman"/>
          <w:color w:val="auto"/>
          <w:sz w:val="22"/>
          <w:szCs w:val="20"/>
          <w:lang w:val="zh-CN"/>
        </w:rPr>
        <w:t>法定代表人或授权代表（签字或盖章）：</w:t>
      </w:r>
    </w:p>
    <w:p w14:paraId="39E4EA2A">
      <w:pPr>
        <w:autoSpaceDE w:val="0"/>
        <w:autoSpaceDN w:val="0"/>
        <w:adjustRightInd w:val="0"/>
        <w:spacing w:line="440" w:lineRule="atLeast"/>
        <w:rPr>
          <w:rFonts w:hint="eastAsia" w:ascii="宋体" w:eastAsia="宋体" w:cs="Times New Roman"/>
          <w:color w:val="auto"/>
          <w:sz w:val="22"/>
          <w:szCs w:val="20"/>
          <w:lang w:val="zh-CN"/>
        </w:rPr>
      </w:pPr>
      <w:r>
        <w:rPr>
          <w:rFonts w:hint="eastAsia" w:ascii="宋体" w:eastAsia="宋体" w:cs="Times New Roman"/>
          <w:color w:val="auto"/>
          <w:sz w:val="22"/>
          <w:szCs w:val="20"/>
          <w:lang w:val="zh-CN"/>
        </w:rPr>
        <w:t>日期：</w:t>
      </w:r>
    </w:p>
    <w:p w14:paraId="73DA4AA4">
      <w:pPr>
        <w:autoSpaceDE w:val="0"/>
        <w:autoSpaceDN w:val="0"/>
        <w:adjustRightInd w:val="0"/>
        <w:spacing w:line="440" w:lineRule="atLeast"/>
        <w:rPr>
          <w:rFonts w:hint="eastAsia" w:ascii="宋体" w:cs="Times New Roman"/>
          <w:color w:val="auto"/>
          <w:sz w:val="22"/>
          <w:szCs w:val="20"/>
          <w:lang w:val="zh-CN"/>
        </w:rPr>
      </w:pPr>
    </w:p>
    <w:p w14:paraId="6E28169A">
      <w:pPr>
        <w:spacing w:line="520" w:lineRule="exact"/>
        <w:ind w:left="-174" w:leftChars="-83" w:right="-153" w:rightChars="-73" w:firstLine="174" w:firstLineChars="79"/>
        <w:rPr>
          <w:rFonts w:hint="eastAsia" w:ascii="宋体"/>
          <w:color w:val="auto"/>
          <w:sz w:val="22"/>
          <w:szCs w:val="22"/>
        </w:rPr>
      </w:pPr>
    </w:p>
    <w:p w14:paraId="0E792284">
      <w:pPr>
        <w:spacing w:line="520" w:lineRule="exact"/>
        <w:ind w:left="-174" w:leftChars="-83" w:right="-153" w:rightChars="-73" w:firstLine="174" w:firstLineChars="79"/>
        <w:rPr>
          <w:rFonts w:hint="eastAsia" w:ascii="宋体"/>
          <w:color w:val="auto"/>
          <w:sz w:val="22"/>
          <w:szCs w:val="22"/>
        </w:rPr>
      </w:pPr>
    </w:p>
    <w:p w14:paraId="2F83E1CF">
      <w:pPr>
        <w:pStyle w:val="59"/>
        <w:rPr>
          <w:rFonts w:hint="eastAsia" w:ascii="宋体" w:hAnsi="宋体"/>
          <w:color w:val="auto"/>
        </w:rPr>
      </w:pPr>
      <w:bookmarkStart w:id="159" w:name="_Toc161315991"/>
      <w:r>
        <w:rPr>
          <w:rFonts w:hint="eastAsia" w:ascii="宋体" w:hAnsi="宋体"/>
          <w:color w:val="auto"/>
        </w:rPr>
        <w:t>附</w:t>
      </w:r>
      <w:bookmarkStart w:id="160" w:name="_Toc161563051"/>
      <w:r>
        <w:rPr>
          <w:rFonts w:hint="eastAsia" w:ascii="宋体" w:hAnsi="宋体"/>
          <w:color w:val="auto"/>
        </w:rPr>
        <w:t xml:space="preserve"> 评标定标办法</w:t>
      </w:r>
      <w:bookmarkEnd w:id="159"/>
      <w:bookmarkEnd w:id="160"/>
    </w:p>
    <w:p w14:paraId="5F113538">
      <w:pPr>
        <w:tabs>
          <w:tab w:val="left" w:pos="8820"/>
        </w:tabs>
        <w:adjustRightInd w:val="0"/>
        <w:snapToGrid w:val="0"/>
        <w:spacing w:before="100" w:after="50"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根据《中华人民共和国政府采购法》等有关政府采购法规，结合本次所要采购货物的实际，按照公平、公正、科学、择优的原则选择中标供应商，特制定本评标办法。</w:t>
      </w:r>
    </w:p>
    <w:p w14:paraId="0061821C">
      <w:pPr>
        <w:adjustRightInd w:val="0"/>
        <w:snapToGrid w:val="0"/>
        <w:spacing w:before="120" w:beforeLines="50" w:after="50" w:line="46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一、总则</w:t>
      </w:r>
    </w:p>
    <w:p w14:paraId="40CA3543">
      <w:pPr>
        <w:pStyle w:val="37"/>
        <w:adjustRightInd w:val="0"/>
        <w:snapToGrid w:val="0"/>
        <w:spacing w:before="100" w:after="50" w:line="460" w:lineRule="atLeast"/>
        <w:rPr>
          <w:rFonts w:hint="eastAsia" w:eastAsia="宋体"/>
          <w:b w:val="0"/>
          <w:color w:val="auto"/>
          <w:sz w:val="22"/>
          <w:szCs w:val="22"/>
        </w:rPr>
      </w:pPr>
      <w:r>
        <w:rPr>
          <w:rFonts w:hint="eastAsia" w:eastAsia="宋体"/>
          <w:b w:val="0"/>
          <w:color w:val="auto"/>
          <w:sz w:val="22"/>
          <w:szCs w:val="22"/>
        </w:rPr>
        <w:t>评标工作遵循公平、公正、民主、科学的原则和诚实、信誉、效率的服务原则。本着科学、严谨的态度，认真进行评标。择优选定设备的供货单位，确保货物质量、完工期，节约投资，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1B68EFBD">
      <w:pPr>
        <w:adjustRightInd w:val="0"/>
        <w:snapToGrid w:val="0"/>
        <w:spacing w:before="120" w:beforeLines="50" w:after="50" w:line="46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二、评标组织</w:t>
      </w:r>
    </w:p>
    <w:p w14:paraId="0E125567">
      <w:pPr>
        <w:pStyle w:val="37"/>
        <w:adjustRightInd w:val="0"/>
        <w:snapToGrid w:val="0"/>
        <w:spacing w:before="100" w:after="50" w:line="460" w:lineRule="atLeast"/>
        <w:rPr>
          <w:rFonts w:hint="eastAsia" w:eastAsia="宋体"/>
          <w:b w:val="0"/>
          <w:color w:val="auto"/>
          <w:sz w:val="22"/>
          <w:szCs w:val="22"/>
        </w:rPr>
      </w:pPr>
      <w:r>
        <w:rPr>
          <w:rFonts w:hint="eastAsia" w:eastAsia="宋体"/>
          <w:b w:val="0"/>
          <w:color w:val="auto"/>
          <w:sz w:val="22"/>
          <w:szCs w:val="22"/>
        </w:rPr>
        <w:t>评标工作由采购人依法组建的评标委员会负责，评标委员会由采购人代表以及评标专家库中随机抽取的有关技术、经济专家共同组成。评标全过程由采购管理部门监督整个开标、评标和定标过程。</w:t>
      </w:r>
    </w:p>
    <w:p w14:paraId="66FFFF5C">
      <w:pPr>
        <w:pStyle w:val="140"/>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rPr>
          <w:rFonts w:hint="eastAsia" w:ascii="宋体" w:hAnsi="宋体"/>
          <w:b w:val="0"/>
          <w:kern w:val="2"/>
          <w:sz w:val="22"/>
          <w:szCs w:val="22"/>
        </w:rPr>
      </w:pPr>
      <w:r>
        <w:rPr>
          <w:rFonts w:hint="eastAsia" w:ascii="宋体" w:hAnsi="宋体"/>
          <w:b w:val="0"/>
          <w:kern w:val="2"/>
          <w:sz w:val="22"/>
          <w:szCs w:val="22"/>
        </w:rPr>
        <w:t>三、评标程序及评审办法</w:t>
      </w:r>
    </w:p>
    <w:p w14:paraId="40B4A107">
      <w:pPr>
        <w:pStyle w:val="6"/>
        <w:adjustRightInd w:val="0"/>
        <w:snapToGrid w:val="0"/>
        <w:spacing w:before="120" w:beforeLines="50" w:after="50" w:line="460" w:lineRule="atLeast"/>
        <w:ind w:firstLine="440"/>
        <w:rPr>
          <w:rFonts w:hint="eastAsia" w:ascii="宋体" w:eastAsia="宋体"/>
          <w:b w:val="0"/>
          <w:color w:val="auto"/>
          <w:sz w:val="22"/>
          <w:szCs w:val="22"/>
        </w:rPr>
      </w:pPr>
      <w:r>
        <w:rPr>
          <w:rFonts w:hint="eastAsia" w:ascii="宋体" w:eastAsia="宋体"/>
          <w:b w:val="0"/>
          <w:color w:val="auto"/>
          <w:sz w:val="22"/>
          <w:szCs w:val="22"/>
        </w:rPr>
        <w:t>本次开标，开标程序如下：</w:t>
      </w:r>
    </w:p>
    <w:p w14:paraId="58FF2BE5">
      <w:pPr>
        <w:pStyle w:val="6"/>
        <w:adjustRightInd w:val="0"/>
        <w:snapToGrid w:val="0"/>
        <w:spacing w:before="120" w:beforeLines="50" w:after="50" w:line="460" w:lineRule="atLeast"/>
        <w:ind w:firstLine="440"/>
        <w:rPr>
          <w:rFonts w:hint="eastAsia" w:ascii="宋体" w:eastAsia="宋体"/>
          <w:b w:val="0"/>
          <w:color w:val="auto"/>
          <w:sz w:val="22"/>
          <w:szCs w:val="22"/>
        </w:rPr>
      </w:pPr>
      <w:r>
        <w:rPr>
          <w:rFonts w:hint="eastAsia" w:ascii="宋体" w:eastAsia="宋体"/>
          <w:b w:val="0"/>
          <w:color w:val="auto"/>
          <w:sz w:val="22"/>
          <w:szCs w:val="22"/>
        </w:rPr>
        <w:t>第一步：当众开启投标供应商技术资信标。</w:t>
      </w:r>
    </w:p>
    <w:p w14:paraId="2A8F705F">
      <w:pPr>
        <w:pStyle w:val="6"/>
        <w:adjustRightInd w:val="0"/>
        <w:snapToGrid w:val="0"/>
        <w:spacing w:before="120" w:beforeLines="50" w:after="50" w:line="460" w:lineRule="atLeast"/>
        <w:ind w:firstLine="440"/>
        <w:rPr>
          <w:rFonts w:hint="eastAsia" w:ascii="宋体" w:eastAsia="宋体"/>
          <w:b w:val="0"/>
          <w:color w:val="auto"/>
          <w:sz w:val="22"/>
          <w:szCs w:val="22"/>
        </w:rPr>
      </w:pPr>
      <w:r>
        <w:rPr>
          <w:rFonts w:hint="eastAsia" w:ascii="宋体" w:eastAsia="宋体"/>
          <w:b w:val="0"/>
          <w:color w:val="auto"/>
          <w:sz w:val="22"/>
          <w:szCs w:val="22"/>
        </w:rPr>
        <w:t>第二步：采购组织机构对投标供应商进行资格性审核</w:t>
      </w:r>
    </w:p>
    <w:p w14:paraId="7BFAB4B2">
      <w:pPr>
        <w:pStyle w:val="32"/>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第三步：评标委员会根据评审原则和评审办法，对各供应商的资信、技术部分投标进行评审并打分，技术资信标不合格的供应商做无效标处理，不进入评审，并退还商务标。评审打分完成后向供应商公布资信、技术部分分值。</w:t>
      </w:r>
    </w:p>
    <w:p w14:paraId="39593863">
      <w:pPr>
        <w:adjustRightInd w:val="0"/>
        <w:snapToGrid w:val="0"/>
        <w:spacing w:before="100" w:after="50"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第四步：</w:t>
      </w:r>
      <w:r>
        <w:rPr>
          <w:rFonts w:hint="eastAsia" w:ascii="宋体" w:eastAsia="宋体"/>
          <w:b w:val="0"/>
          <w:color w:val="auto"/>
          <w:sz w:val="22"/>
          <w:szCs w:val="22"/>
          <w:u w:val="single"/>
        </w:rPr>
        <w:t>开启商务报价标</w:t>
      </w:r>
      <w:r>
        <w:rPr>
          <w:rFonts w:hint="eastAsia" w:ascii="宋体" w:eastAsia="宋体"/>
          <w:b w:val="0"/>
          <w:color w:val="auto"/>
          <w:sz w:val="22"/>
          <w:szCs w:val="22"/>
        </w:rPr>
        <w:t>，并对供应商的商务标由评委统一进行计算得分。</w:t>
      </w:r>
    </w:p>
    <w:p w14:paraId="64AFC28B">
      <w:pPr>
        <w:pStyle w:val="6"/>
        <w:adjustRightInd w:val="0"/>
        <w:snapToGrid w:val="0"/>
        <w:spacing w:before="120" w:beforeLines="50" w:after="50" w:line="460" w:lineRule="atLeast"/>
        <w:ind w:firstLine="440"/>
        <w:rPr>
          <w:rFonts w:hint="eastAsia" w:ascii="宋体" w:eastAsia="宋体"/>
          <w:b w:val="0"/>
          <w:color w:val="auto"/>
          <w:sz w:val="22"/>
          <w:szCs w:val="22"/>
        </w:rPr>
      </w:pPr>
      <w:r>
        <w:rPr>
          <w:rFonts w:hint="eastAsia" w:ascii="宋体" w:eastAsia="宋体"/>
          <w:b w:val="0"/>
          <w:color w:val="auto"/>
          <w:sz w:val="22"/>
          <w:szCs w:val="22"/>
        </w:rPr>
        <w:t>第五步：评标委员会以技术资信标和商务报价标合计分值由高到低的顺序推荐候选供应商名单，并提交书面评审报告。</w:t>
      </w:r>
    </w:p>
    <w:p w14:paraId="6E0001C7">
      <w:pPr>
        <w:pStyle w:val="6"/>
        <w:adjustRightInd w:val="0"/>
        <w:snapToGrid w:val="0"/>
        <w:spacing w:before="120" w:beforeLines="50" w:after="50" w:line="460" w:lineRule="atLeast"/>
        <w:ind w:firstLine="440"/>
        <w:rPr>
          <w:rFonts w:hint="eastAsia" w:ascii="宋体" w:eastAsia="宋体"/>
          <w:b w:val="0"/>
          <w:color w:val="auto"/>
          <w:sz w:val="22"/>
          <w:szCs w:val="22"/>
        </w:rPr>
      </w:pPr>
      <w:r>
        <w:rPr>
          <w:rFonts w:hint="eastAsia" w:ascii="宋体" w:eastAsia="宋体"/>
          <w:b w:val="0"/>
          <w:color w:val="auto"/>
          <w:sz w:val="22"/>
          <w:szCs w:val="22"/>
        </w:rPr>
        <w:t>第六步：由评标委员会根据评审报告推荐综合得分第一名的供应商为中标人。如果第一名得分相同，以报价低的优先；报价也相同，以抽签随机决定。</w:t>
      </w:r>
    </w:p>
    <w:p w14:paraId="5A5DE352">
      <w:pPr>
        <w:pStyle w:val="6"/>
        <w:adjustRightInd w:val="0"/>
        <w:snapToGrid w:val="0"/>
        <w:spacing w:before="120" w:beforeLines="50" w:after="50" w:line="460" w:lineRule="atLeast"/>
        <w:ind w:firstLine="440"/>
        <w:rPr>
          <w:rFonts w:hint="eastAsia" w:ascii="宋体" w:eastAsia="宋体"/>
          <w:b w:val="0"/>
          <w:color w:val="auto"/>
          <w:sz w:val="22"/>
          <w:szCs w:val="22"/>
        </w:rPr>
      </w:pPr>
      <w:r>
        <w:rPr>
          <w:rFonts w:hint="eastAsia" w:ascii="宋体" w:eastAsia="宋体"/>
          <w:b w:val="0"/>
          <w:color w:val="auto"/>
          <w:sz w:val="22"/>
          <w:szCs w:val="22"/>
        </w:rPr>
        <w:t xml:space="preserve">中标人放弃中标，或者因不可抗力提出不能履行合同，或者招标文件规定应当提交履约保证金、签订合同而在规定的期限内未能提交、签订合同的，采购人可以取消其中标资格。并按供应商评标排序从高到低排序依次确定新的中标人或重新组织采购。 </w:t>
      </w:r>
    </w:p>
    <w:p w14:paraId="22940EF2">
      <w:pPr>
        <w:pStyle w:val="6"/>
        <w:adjustRightInd w:val="0"/>
        <w:snapToGrid w:val="0"/>
        <w:spacing w:before="120" w:beforeLines="50" w:after="50" w:line="460" w:lineRule="atLeast"/>
        <w:ind w:firstLine="440"/>
        <w:rPr>
          <w:rFonts w:hint="eastAsia" w:ascii="宋体" w:eastAsia="宋体"/>
          <w:b w:val="0"/>
          <w:color w:val="auto"/>
          <w:sz w:val="22"/>
          <w:szCs w:val="22"/>
        </w:rPr>
      </w:pPr>
      <w:r>
        <w:rPr>
          <w:rFonts w:hint="eastAsia" w:ascii="宋体" w:eastAsia="宋体"/>
          <w:b w:val="0"/>
          <w:color w:val="auto"/>
          <w:sz w:val="22"/>
          <w:szCs w:val="22"/>
        </w:rPr>
        <w:t>如果无候选供应商，或者侯选供应商因前款规定的同样原因不能签订合同的，本次采购失败，重新组织采购。</w:t>
      </w:r>
    </w:p>
    <w:p w14:paraId="1CE7E10E">
      <w:pPr>
        <w:pStyle w:val="6"/>
        <w:adjustRightInd w:val="0"/>
        <w:snapToGrid w:val="0"/>
        <w:spacing w:before="120" w:beforeLines="50" w:after="50" w:line="460" w:lineRule="atLeast"/>
        <w:ind w:firstLine="440"/>
        <w:rPr>
          <w:rFonts w:hint="eastAsia" w:ascii="宋体" w:eastAsia="宋体"/>
          <w:b w:val="0"/>
          <w:color w:val="auto"/>
          <w:sz w:val="22"/>
          <w:szCs w:val="22"/>
        </w:rPr>
      </w:pPr>
      <w:r>
        <w:rPr>
          <w:rFonts w:hint="eastAsia" w:ascii="宋体" w:eastAsia="宋体"/>
          <w:b w:val="0"/>
          <w:color w:val="auto"/>
          <w:sz w:val="22"/>
          <w:szCs w:val="22"/>
        </w:rPr>
        <w:t>其它参见本采购文件第三部分：“供应商须知” 中的相关内容。</w:t>
      </w:r>
    </w:p>
    <w:p w14:paraId="70A66961">
      <w:pPr>
        <w:adjustRightInd w:val="0"/>
        <w:spacing w:before="100" w:after="50" w:line="46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四、评分细则</w:t>
      </w:r>
    </w:p>
    <w:p w14:paraId="5F4B9B94">
      <w:pPr>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一、商务报价评分30分</w:t>
      </w:r>
    </w:p>
    <w:p w14:paraId="1EADBF04">
      <w:pPr>
        <w:pStyle w:val="6"/>
        <w:adjustRightInd w:val="0"/>
        <w:snapToGrid w:val="0"/>
        <w:spacing w:before="120" w:beforeLines="50" w:after="50" w:line="460" w:lineRule="atLeast"/>
        <w:ind w:firstLine="44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1、以供应商有效投标价中的最低价为评标基准价，得满分30分。商务报价评分结算公式为:投标报价得分=(评标基准价／投标报价)×30%×100。</w:t>
      </w:r>
    </w:p>
    <w:p w14:paraId="4EB0E808">
      <w:pPr>
        <w:pStyle w:val="6"/>
        <w:adjustRightInd w:val="0"/>
        <w:snapToGrid w:val="0"/>
        <w:spacing w:before="120" w:beforeLines="50" w:after="50" w:line="460" w:lineRule="atLeast"/>
        <w:ind w:firstLine="44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2、在评审时对小型和微型企业的投标报价给予10%的扣除，取扣除后的价格作为最终投标报价（此最终投标报价仅作为价格分计算）。</w:t>
      </w:r>
    </w:p>
    <w:p w14:paraId="6ECC9AA0">
      <w:pPr>
        <w:pStyle w:val="6"/>
        <w:adjustRightInd w:val="0"/>
        <w:snapToGrid w:val="0"/>
        <w:spacing w:before="120" w:beforeLines="50" w:after="50" w:line="460" w:lineRule="atLeast"/>
        <w:ind w:firstLine="44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二、技术、服务、资信业绩综合评分70分</w:t>
      </w:r>
    </w:p>
    <w:p w14:paraId="0EF5CCDA">
      <w:pPr>
        <w:pStyle w:val="6"/>
        <w:adjustRightInd w:val="0"/>
        <w:snapToGrid w:val="0"/>
        <w:spacing w:before="120" w:beforeLines="50" w:after="50" w:line="460" w:lineRule="atLeast"/>
        <w:ind w:firstLine="440"/>
        <w:rPr>
          <w:rFonts w:hint="eastAsia" w:ascii="宋体" w:eastAsia="宋体"/>
          <w:b w:val="0"/>
          <w:color w:val="auto"/>
          <w:sz w:val="22"/>
          <w:szCs w:val="22"/>
        </w:rPr>
      </w:pPr>
      <w:r>
        <w:rPr>
          <w:rFonts w:hint="eastAsia" w:ascii="宋体" w:eastAsia="宋体"/>
          <w:b w:val="0"/>
          <w:color w:val="auto"/>
          <w:sz w:val="22"/>
          <w:szCs w:val="22"/>
        </w:rPr>
        <w:t>评标委员会对各供应商的技术商务充分审核、讨论及评议后，每人一份评分表，进行独自打分并签名。在统计得分时，如发现某一单项评分超过评分细则规定的分值范围，则该张评分表无效。供应商技术部分的得分为评标委员会各成员的有效评分的算术平均值。（对省级及以上主管部门认定的首台套产品，自纳入《省推广应用指导目录》起</w:t>
      </w:r>
      <w:r>
        <w:rPr>
          <w:rFonts w:hint="eastAsia" w:ascii="宋体" w:eastAsia="宋体"/>
          <w:b w:val="0"/>
          <w:color w:val="auto"/>
          <w:sz w:val="22"/>
          <w:szCs w:val="22"/>
          <w:lang w:eastAsia="zh-CN"/>
        </w:rPr>
        <w:t>二</w:t>
      </w:r>
      <w:r>
        <w:rPr>
          <w:rFonts w:hint="eastAsia" w:ascii="宋体" w:eastAsia="宋体"/>
          <w:b w:val="0"/>
          <w:color w:val="auto"/>
          <w:sz w:val="22"/>
          <w:szCs w:val="22"/>
        </w:rPr>
        <w:t>年内参加政府采购活动，视同已具备相应销售业绩，业绩分为满分。）</w:t>
      </w:r>
    </w:p>
    <w:tbl>
      <w:tblPr>
        <w:tblStyle w:val="63"/>
        <w:tblW w:w="5257"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984"/>
        <w:gridCol w:w="1021"/>
        <w:gridCol w:w="6360"/>
      </w:tblGrid>
      <w:tr w14:paraId="5654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14:paraId="71A9BBD0">
            <w:pPr>
              <w:widowControl/>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序号</w:t>
            </w:r>
          </w:p>
        </w:tc>
        <w:tc>
          <w:tcPr>
            <w:tcW w:w="995" w:type="pct"/>
            <w:noWrap w:val="0"/>
            <w:vAlign w:val="center"/>
          </w:tcPr>
          <w:p w14:paraId="1612C421">
            <w:pPr>
              <w:widowControl/>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评分</w:t>
            </w:r>
          </w:p>
          <w:p w14:paraId="7B15F9E7">
            <w:pPr>
              <w:widowControl/>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内容</w:t>
            </w:r>
          </w:p>
        </w:tc>
        <w:tc>
          <w:tcPr>
            <w:tcW w:w="512" w:type="pct"/>
            <w:noWrap w:val="0"/>
            <w:vAlign w:val="center"/>
          </w:tcPr>
          <w:p w14:paraId="2FB657E5">
            <w:pPr>
              <w:widowControl/>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分值</w:t>
            </w:r>
          </w:p>
        </w:tc>
        <w:tc>
          <w:tcPr>
            <w:tcW w:w="3190" w:type="pct"/>
            <w:noWrap w:val="0"/>
            <w:vAlign w:val="center"/>
          </w:tcPr>
          <w:p w14:paraId="05EECC92">
            <w:pPr>
              <w:widowControl/>
              <w:jc w:val="center"/>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rPr>
              <w:t>评分</w:t>
            </w:r>
            <w:r>
              <w:rPr>
                <w:rFonts w:hint="eastAsia" w:ascii="宋体" w:hAnsi="宋体" w:eastAsia="宋体" w:cs="宋体"/>
                <w:b w:val="0"/>
                <w:bCs w:val="0"/>
                <w:color w:val="000000"/>
                <w:sz w:val="22"/>
                <w:szCs w:val="22"/>
                <w:highlight w:val="none"/>
                <w:lang w:eastAsia="zh-CN"/>
              </w:rPr>
              <w:t>标准</w:t>
            </w:r>
          </w:p>
        </w:tc>
      </w:tr>
      <w:tr w14:paraId="523B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14:paraId="3C5705E6">
            <w:pPr>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1</w:t>
            </w:r>
          </w:p>
        </w:tc>
        <w:tc>
          <w:tcPr>
            <w:tcW w:w="995" w:type="pct"/>
            <w:noWrap w:val="0"/>
            <w:vAlign w:val="center"/>
          </w:tcPr>
          <w:p w14:paraId="414C97BB">
            <w:pPr>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投标人</w:t>
            </w:r>
          </w:p>
          <w:p w14:paraId="08F8D077">
            <w:pPr>
              <w:jc w:val="center"/>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rPr>
              <w:t>综合</w:t>
            </w:r>
            <w:r>
              <w:rPr>
                <w:rFonts w:hint="eastAsia" w:ascii="宋体" w:hAnsi="宋体" w:eastAsia="宋体" w:cs="宋体"/>
                <w:b w:val="0"/>
                <w:bCs w:val="0"/>
                <w:color w:val="000000"/>
                <w:sz w:val="22"/>
                <w:szCs w:val="22"/>
                <w:highlight w:val="none"/>
                <w:lang w:eastAsia="zh-CN"/>
              </w:rPr>
              <w:t>实力</w:t>
            </w:r>
          </w:p>
        </w:tc>
        <w:tc>
          <w:tcPr>
            <w:tcW w:w="512" w:type="pct"/>
            <w:noWrap w:val="0"/>
            <w:vAlign w:val="center"/>
          </w:tcPr>
          <w:p w14:paraId="306BC5FF">
            <w:pPr>
              <w:widowControl/>
              <w:jc w:val="center"/>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val="en-US" w:eastAsia="zh-CN"/>
              </w:rPr>
              <w:t>0-</w:t>
            </w:r>
            <w:r>
              <w:rPr>
                <w:rFonts w:hint="eastAsia" w:ascii="宋体" w:eastAsia="宋体" w:cs="宋体"/>
                <w:b w:val="0"/>
                <w:bCs w:val="0"/>
                <w:color w:val="000000"/>
                <w:sz w:val="22"/>
                <w:szCs w:val="22"/>
                <w:highlight w:val="none"/>
                <w:lang w:val="en-US" w:eastAsia="zh-CN"/>
              </w:rPr>
              <w:t>5</w:t>
            </w:r>
            <w:r>
              <w:rPr>
                <w:rFonts w:hint="eastAsia" w:ascii="宋体" w:hAnsi="宋体" w:eastAsia="宋体" w:cs="宋体"/>
                <w:b w:val="0"/>
                <w:bCs w:val="0"/>
                <w:color w:val="000000"/>
                <w:sz w:val="22"/>
                <w:szCs w:val="22"/>
                <w:highlight w:val="none"/>
                <w:lang w:val="en-US" w:eastAsia="zh-CN"/>
              </w:rPr>
              <w:t>分</w:t>
            </w:r>
          </w:p>
        </w:tc>
        <w:tc>
          <w:tcPr>
            <w:tcW w:w="3190" w:type="pct"/>
            <w:noWrap w:val="0"/>
            <w:vAlign w:val="center"/>
          </w:tcPr>
          <w:p w14:paraId="3751929F">
            <w:pPr>
              <w:pStyle w:val="233"/>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sz w:val="22"/>
                <w:szCs w:val="22"/>
                <w:lang w:val="en-US" w:eastAsia="zh-CN"/>
              </w:rPr>
            </w:pPr>
            <w:r>
              <w:rPr>
                <w:rFonts w:hint="eastAsia" w:ascii="宋体" w:hAnsi="宋体" w:eastAsia="宋体" w:cs="宋体"/>
                <w:b w:val="0"/>
                <w:bCs w:val="0"/>
                <w:color w:val="000000"/>
                <w:sz w:val="22"/>
                <w:szCs w:val="22"/>
                <w:highlight w:val="none"/>
                <w:lang w:val="en-US" w:eastAsia="zh-CN"/>
              </w:rPr>
              <w:t>1、</w:t>
            </w:r>
            <w:r>
              <w:rPr>
                <w:rFonts w:hint="eastAsia" w:ascii="宋体" w:hAnsi="宋体" w:eastAsia="宋体" w:cs="宋体"/>
                <w:b w:val="0"/>
                <w:bCs w:val="0"/>
                <w:color w:val="000000"/>
                <w:kern w:val="0"/>
                <w:sz w:val="22"/>
                <w:szCs w:val="22"/>
                <w:highlight w:val="none"/>
              </w:rPr>
              <w:t>投标供应商具有</w:t>
            </w:r>
            <w:r>
              <w:rPr>
                <w:rFonts w:hint="eastAsia" w:ascii="宋体" w:hAnsi="宋体" w:eastAsia="宋体" w:cs="宋体"/>
                <w:b w:val="0"/>
                <w:bCs w:val="0"/>
                <w:color w:val="000000"/>
                <w:sz w:val="22"/>
                <w:szCs w:val="22"/>
              </w:rPr>
              <w:t>质量管理体系认证证书</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环境管理体系认证证书</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职业健康安全管理体质认证证书</w:t>
            </w:r>
            <w:r>
              <w:rPr>
                <w:rFonts w:hint="eastAsia" w:ascii="宋体" w:hAnsi="宋体" w:eastAsia="宋体" w:cs="宋体"/>
                <w:b w:val="0"/>
                <w:bCs w:val="0"/>
                <w:color w:val="000000"/>
                <w:sz w:val="22"/>
                <w:szCs w:val="22"/>
                <w:lang w:eastAsia="zh-CN"/>
              </w:rPr>
              <w:t>、</w:t>
            </w:r>
            <w:r>
              <w:rPr>
                <w:rFonts w:hint="eastAsia" w:ascii="宋体" w:hAnsi="宋体" w:eastAsia="宋体" w:cs="宋体"/>
                <w:b w:val="0"/>
                <w:bCs w:val="0"/>
                <w:color w:val="000000"/>
                <w:sz w:val="22"/>
                <w:szCs w:val="22"/>
              </w:rPr>
              <w:t>信息安全管理体系认证证书</w:t>
            </w:r>
            <w:r>
              <w:rPr>
                <w:rFonts w:hint="eastAsia" w:ascii="宋体" w:hAnsi="宋体" w:eastAsia="宋体" w:cs="宋体"/>
                <w:b w:val="0"/>
                <w:bCs w:val="0"/>
                <w:color w:val="000000"/>
                <w:sz w:val="22"/>
                <w:szCs w:val="22"/>
                <w:lang w:eastAsia="zh-CN"/>
              </w:rPr>
              <w:t>、</w:t>
            </w:r>
            <w:r>
              <w:rPr>
                <w:rFonts w:hint="eastAsia" w:ascii="宋体" w:eastAsia="宋体" w:cs="宋体"/>
                <w:b w:val="0"/>
                <w:bCs w:val="0"/>
                <w:color w:val="000000"/>
                <w:sz w:val="22"/>
                <w:szCs w:val="22"/>
                <w:lang w:val="en-US" w:eastAsia="zh-CN"/>
              </w:rPr>
              <w:t>IT</w:t>
            </w:r>
            <w:r>
              <w:rPr>
                <w:rFonts w:hint="eastAsia" w:ascii="宋体" w:hAnsi="宋体" w:eastAsia="宋体" w:cs="宋体"/>
                <w:b w:val="0"/>
                <w:bCs w:val="0"/>
                <w:color w:val="000000"/>
                <w:sz w:val="22"/>
                <w:szCs w:val="22"/>
                <w:lang w:eastAsia="zh-CN"/>
              </w:rPr>
              <w:t>服务管理体系认证证书的，</w:t>
            </w:r>
            <w:r>
              <w:rPr>
                <w:rFonts w:hint="eastAsia" w:ascii="宋体" w:hAnsi="宋体" w:eastAsia="宋体" w:cs="宋体"/>
                <w:b w:val="0"/>
                <w:bCs w:val="0"/>
                <w:color w:val="000000"/>
                <w:sz w:val="22"/>
                <w:szCs w:val="22"/>
                <w:highlight w:val="none"/>
                <w:lang w:eastAsia="zh-CN"/>
              </w:rPr>
              <w:t>每提供</w:t>
            </w:r>
            <w:r>
              <w:rPr>
                <w:rFonts w:hint="eastAsia" w:ascii="宋体" w:hAnsi="宋体" w:eastAsia="宋体" w:cs="宋体"/>
                <w:b w:val="0"/>
                <w:bCs w:val="0"/>
                <w:color w:val="000000"/>
                <w:sz w:val="22"/>
                <w:szCs w:val="22"/>
                <w:highlight w:val="none"/>
                <w:lang w:val="en-US" w:eastAsia="zh-CN"/>
              </w:rPr>
              <w:t>1个得1分，最高得5分；</w:t>
            </w:r>
          </w:p>
          <w:p w14:paraId="70A7F14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2"/>
                <w:szCs w:val="22"/>
              </w:rPr>
            </w:pPr>
            <w:r>
              <w:rPr>
                <w:rFonts w:hint="eastAsia" w:ascii="宋体" w:hAnsi="宋体" w:eastAsia="宋体" w:cs="宋体"/>
                <w:b w:val="0"/>
                <w:bCs w:val="0"/>
                <w:color w:val="000000"/>
                <w:sz w:val="22"/>
                <w:szCs w:val="22"/>
                <w:lang w:val="en-US" w:eastAsia="zh-CN"/>
              </w:rPr>
              <w:t>（注：提供全国认证认可信息公共服务平台网站查询截图及认证证书、证明文件扫描件加盖投标人公章或电子签章，不提供不得分）。</w:t>
            </w:r>
          </w:p>
        </w:tc>
      </w:tr>
      <w:tr w14:paraId="21B74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14:paraId="2BED4045">
            <w:pPr>
              <w:widowControl/>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2</w:t>
            </w:r>
          </w:p>
        </w:tc>
        <w:tc>
          <w:tcPr>
            <w:tcW w:w="995" w:type="pct"/>
            <w:noWrap w:val="0"/>
            <w:vAlign w:val="center"/>
          </w:tcPr>
          <w:p w14:paraId="5540EEB1">
            <w:pPr>
              <w:widowControl/>
              <w:jc w:val="center"/>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rPr>
              <w:t>投标</w:t>
            </w:r>
            <w:r>
              <w:rPr>
                <w:rFonts w:hint="eastAsia" w:ascii="宋体" w:hAnsi="宋体" w:eastAsia="宋体" w:cs="宋体"/>
                <w:b w:val="0"/>
                <w:bCs w:val="0"/>
                <w:color w:val="000000"/>
                <w:sz w:val="22"/>
                <w:szCs w:val="22"/>
                <w:highlight w:val="none"/>
                <w:lang w:eastAsia="zh-CN"/>
              </w:rPr>
              <w:t>供应商所投各系统</w:t>
            </w:r>
            <w:r>
              <w:rPr>
                <w:rFonts w:hint="eastAsia" w:ascii="宋体" w:hAnsi="宋体" w:eastAsia="宋体" w:cs="宋体"/>
                <w:b w:val="0"/>
                <w:bCs w:val="0"/>
                <w:color w:val="000000"/>
                <w:sz w:val="22"/>
                <w:szCs w:val="22"/>
                <w:highlight w:val="none"/>
              </w:rPr>
              <w:t>产品</w:t>
            </w:r>
            <w:r>
              <w:rPr>
                <w:rFonts w:hint="eastAsia" w:ascii="宋体" w:hAnsi="宋体" w:eastAsia="宋体" w:cs="宋体"/>
                <w:b w:val="0"/>
                <w:bCs w:val="0"/>
                <w:color w:val="000000"/>
                <w:sz w:val="22"/>
                <w:szCs w:val="22"/>
                <w:highlight w:val="none"/>
                <w:lang w:eastAsia="zh-CN"/>
              </w:rPr>
              <w:t>符合性</w:t>
            </w:r>
          </w:p>
        </w:tc>
        <w:tc>
          <w:tcPr>
            <w:tcW w:w="512" w:type="pct"/>
            <w:noWrap w:val="0"/>
            <w:vAlign w:val="center"/>
          </w:tcPr>
          <w:p w14:paraId="6AF32A0B">
            <w:pPr>
              <w:widowControl/>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0-</w:t>
            </w:r>
            <w:r>
              <w:rPr>
                <w:rFonts w:hint="eastAsia" w:ascii="宋体" w:hAnsi="宋体" w:eastAsia="宋体" w:cs="宋体"/>
                <w:b w:val="0"/>
                <w:bCs w:val="0"/>
                <w:color w:val="000000"/>
                <w:sz w:val="22"/>
                <w:szCs w:val="22"/>
                <w:highlight w:val="none"/>
              </w:rPr>
              <w:t>2</w:t>
            </w:r>
            <w:r>
              <w:rPr>
                <w:rFonts w:hint="eastAsia" w:ascii="宋体" w:hAnsi="宋体" w:eastAsia="宋体" w:cs="宋体"/>
                <w:b w:val="0"/>
                <w:bCs w:val="0"/>
                <w:color w:val="000000"/>
                <w:sz w:val="22"/>
                <w:szCs w:val="22"/>
                <w:highlight w:val="none"/>
                <w:lang w:val="en-US" w:eastAsia="zh-CN"/>
              </w:rPr>
              <w:t>8分</w:t>
            </w:r>
          </w:p>
        </w:tc>
        <w:tc>
          <w:tcPr>
            <w:tcW w:w="3190" w:type="pct"/>
            <w:noWrap w:val="0"/>
            <w:vAlign w:val="center"/>
          </w:tcPr>
          <w:p w14:paraId="52291862">
            <w:pPr>
              <w:widowControl/>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根据供应商提供的主要设备选型及配置合理性，投标产品整体性能</w:t>
            </w:r>
            <w:r>
              <w:rPr>
                <w:rFonts w:hint="eastAsia" w:ascii="宋体" w:hAnsi="宋体" w:eastAsia="宋体" w:cs="宋体"/>
                <w:b w:val="0"/>
                <w:bCs w:val="0"/>
                <w:color w:val="auto"/>
                <w:sz w:val="22"/>
                <w:szCs w:val="22"/>
                <w:highlight w:val="none"/>
                <w:lang w:eastAsia="zh-CN"/>
              </w:rPr>
              <w:t>及</w:t>
            </w:r>
            <w:r>
              <w:rPr>
                <w:rFonts w:hint="eastAsia" w:ascii="宋体" w:hAnsi="宋体" w:eastAsia="宋体" w:cs="宋体"/>
                <w:b w:val="0"/>
                <w:bCs w:val="0"/>
                <w:color w:val="auto"/>
                <w:sz w:val="22"/>
                <w:szCs w:val="22"/>
                <w:highlight w:val="none"/>
              </w:rPr>
              <w:t>技术指标参数的响应程度、稳定性、适用性、先进性</w:t>
            </w:r>
            <w:r>
              <w:rPr>
                <w:rFonts w:hint="eastAsia" w:ascii="宋体" w:hAnsi="宋体" w:eastAsia="宋体" w:cs="宋体"/>
                <w:b w:val="0"/>
                <w:bCs w:val="0"/>
                <w:color w:val="auto"/>
                <w:sz w:val="22"/>
                <w:szCs w:val="22"/>
                <w:highlight w:val="none"/>
                <w:lang w:eastAsia="zh-CN"/>
              </w:rPr>
              <w:t>等</w:t>
            </w:r>
            <w:r>
              <w:rPr>
                <w:rFonts w:hint="eastAsia" w:ascii="宋体" w:hAnsi="宋体" w:eastAsia="宋体" w:cs="宋体"/>
                <w:b w:val="0"/>
                <w:bCs w:val="0"/>
                <w:color w:val="auto"/>
                <w:sz w:val="22"/>
                <w:szCs w:val="22"/>
                <w:highlight w:val="none"/>
              </w:rPr>
              <w:t>情况由评标委员会打分</w:t>
            </w:r>
            <w:r>
              <w:rPr>
                <w:rFonts w:hint="eastAsia" w:ascii="宋体" w:hAnsi="宋体" w:eastAsia="宋体" w:cs="宋体"/>
                <w:b w:val="0"/>
                <w:bCs w:val="0"/>
                <w:color w:val="auto"/>
                <w:sz w:val="22"/>
                <w:szCs w:val="22"/>
                <w:highlight w:val="none"/>
                <w:lang w:eastAsia="zh-CN"/>
              </w:rPr>
              <w:t>：</w:t>
            </w:r>
          </w:p>
          <w:p w14:paraId="2F53DB6E">
            <w:pPr>
              <w:widowControl/>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auto"/>
                <w:sz w:val="22"/>
                <w:szCs w:val="22"/>
                <w:highlight w:val="none"/>
                <w:lang w:eastAsia="zh-CN"/>
              </w:rPr>
              <w:t>对加“</w:t>
            </w:r>
            <w:r>
              <w:rPr>
                <w:rFonts w:hint="eastAsia" w:ascii="宋体" w:hAnsi="宋体" w:eastAsia="宋体" w:cs="宋体"/>
                <w:b w:val="0"/>
                <w:bCs w:val="0"/>
                <w:color w:val="auto"/>
                <w:sz w:val="22"/>
                <w:szCs w:val="22"/>
                <w:highlight w:val="none"/>
              </w:rPr>
              <w:t>★</w:t>
            </w:r>
            <w:r>
              <w:rPr>
                <w:rFonts w:hint="eastAsia" w:ascii="宋体" w:hAnsi="宋体" w:eastAsia="宋体" w:cs="宋体"/>
                <w:b w:val="0"/>
                <w:bCs w:val="0"/>
                <w:color w:val="auto"/>
                <w:sz w:val="22"/>
                <w:szCs w:val="22"/>
                <w:highlight w:val="none"/>
                <w:lang w:eastAsia="zh-CN"/>
              </w:rPr>
              <w:t>”为关键性技术指</w:t>
            </w:r>
            <w:r>
              <w:rPr>
                <w:rFonts w:hint="eastAsia" w:ascii="宋体" w:hAnsi="宋体" w:eastAsia="宋体" w:cs="宋体"/>
                <w:b w:val="0"/>
                <w:bCs w:val="0"/>
                <w:color w:val="000000"/>
                <w:sz w:val="22"/>
                <w:szCs w:val="22"/>
                <w:highlight w:val="none"/>
                <w:lang w:eastAsia="zh-CN"/>
              </w:rPr>
              <w:t>标参数，每负偏离一项，扣</w:t>
            </w:r>
            <w:r>
              <w:rPr>
                <w:rFonts w:hint="eastAsia" w:ascii="宋体" w:hAnsi="宋体" w:eastAsia="宋体" w:cs="宋体"/>
                <w:b w:val="0"/>
                <w:bCs w:val="0"/>
                <w:color w:val="000000"/>
                <w:sz w:val="22"/>
                <w:szCs w:val="22"/>
                <w:highlight w:val="none"/>
                <w:lang w:val="en-US" w:eastAsia="zh-CN"/>
              </w:rPr>
              <w:t>2分；其他</w:t>
            </w:r>
            <w:r>
              <w:rPr>
                <w:rFonts w:hint="eastAsia" w:ascii="宋体" w:hAnsi="宋体" w:eastAsia="宋体" w:cs="宋体"/>
                <w:b w:val="0"/>
                <w:bCs w:val="0"/>
                <w:color w:val="000000"/>
                <w:sz w:val="22"/>
                <w:szCs w:val="22"/>
                <w:highlight w:val="none"/>
                <w:lang w:eastAsia="zh-CN"/>
              </w:rPr>
              <w:t>每负偏离一项</w:t>
            </w:r>
            <w:r>
              <w:rPr>
                <w:rFonts w:hint="eastAsia" w:ascii="宋体" w:hAnsi="宋体" w:eastAsia="宋体" w:cs="宋体"/>
                <w:b w:val="0"/>
                <w:bCs w:val="0"/>
                <w:color w:val="000000"/>
                <w:sz w:val="22"/>
                <w:szCs w:val="22"/>
                <w:highlight w:val="none"/>
              </w:rPr>
              <w:t>扣1分，扣完为止。</w:t>
            </w:r>
          </w:p>
          <w:p w14:paraId="73429FB7">
            <w:pPr>
              <w:widowControl/>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(注：</w:t>
            </w:r>
            <w:r>
              <w:rPr>
                <w:rFonts w:hint="eastAsia" w:ascii="宋体" w:hAnsi="宋体" w:eastAsia="宋体" w:cs="宋体"/>
                <w:b w:val="0"/>
                <w:bCs w:val="0"/>
                <w:color w:val="000000"/>
                <w:sz w:val="22"/>
                <w:szCs w:val="22"/>
                <w:highlight w:val="none"/>
                <w:lang w:eastAsia="zh-CN"/>
              </w:rPr>
              <w:t>设备指标中要求提供的相关证书及证明材料，</w:t>
            </w:r>
            <w:r>
              <w:rPr>
                <w:rFonts w:hint="eastAsia" w:ascii="宋体" w:hAnsi="宋体" w:eastAsia="宋体" w:cs="宋体"/>
                <w:b w:val="0"/>
                <w:bCs w:val="0"/>
                <w:color w:val="000000"/>
                <w:sz w:val="22"/>
                <w:szCs w:val="22"/>
                <w:highlight w:val="none"/>
              </w:rPr>
              <w:t>是评分的佐证，不可或缺，否则将认定为不满足招标要求，每缺一项，按不满足处理)</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 xml:space="preserve"> </w:t>
            </w:r>
          </w:p>
        </w:tc>
      </w:tr>
      <w:tr w14:paraId="4BE8A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14:paraId="096B8A37">
            <w:pPr>
              <w:widowControl/>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3</w:t>
            </w:r>
          </w:p>
        </w:tc>
        <w:tc>
          <w:tcPr>
            <w:tcW w:w="995" w:type="pct"/>
            <w:noWrap w:val="0"/>
            <w:vAlign w:val="center"/>
          </w:tcPr>
          <w:p w14:paraId="2DA7D994">
            <w:pPr>
              <w:widowControl/>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业绩</w:t>
            </w:r>
          </w:p>
        </w:tc>
        <w:tc>
          <w:tcPr>
            <w:tcW w:w="512" w:type="pct"/>
            <w:noWrap w:val="0"/>
            <w:vAlign w:val="center"/>
          </w:tcPr>
          <w:p w14:paraId="49D54134">
            <w:pPr>
              <w:widowControl/>
              <w:jc w:val="center"/>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val="en-US" w:eastAsia="zh-CN"/>
              </w:rPr>
              <w:t>0-</w:t>
            </w:r>
            <w:r>
              <w:rPr>
                <w:rFonts w:hint="eastAsia" w:ascii="宋体" w:hAnsi="宋体" w:eastAsia="宋体" w:cs="宋体"/>
                <w:b w:val="0"/>
                <w:bCs w:val="0"/>
                <w:color w:val="000000"/>
                <w:sz w:val="22"/>
                <w:szCs w:val="22"/>
                <w:highlight w:val="none"/>
              </w:rPr>
              <w:t>3</w:t>
            </w:r>
            <w:r>
              <w:rPr>
                <w:rFonts w:hint="eastAsia" w:ascii="宋体" w:hAnsi="宋体" w:eastAsia="宋体" w:cs="宋体"/>
                <w:b w:val="0"/>
                <w:bCs w:val="0"/>
                <w:color w:val="000000"/>
                <w:sz w:val="22"/>
                <w:szCs w:val="22"/>
                <w:highlight w:val="none"/>
                <w:lang w:eastAsia="zh-CN"/>
              </w:rPr>
              <w:t>分</w:t>
            </w:r>
          </w:p>
        </w:tc>
        <w:tc>
          <w:tcPr>
            <w:tcW w:w="3190" w:type="pct"/>
            <w:noWrap w:val="0"/>
            <w:vAlign w:val="center"/>
          </w:tcPr>
          <w:p w14:paraId="55999D76">
            <w:pPr>
              <w:widowControl/>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eastAsia="zh-CN"/>
              </w:rPr>
              <w:t>根据</w:t>
            </w:r>
            <w:r>
              <w:rPr>
                <w:rFonts w:hint="eastAsia" w:ascii="宋体" w:hAnsi="宋体" w:eastAsia="宋体" w:cs="宋体"/>
                <w:b w:val="0"/>
                <w:bCs w:val="0"/>
                <w:color w:val="000000"/>
                <w:sz w:val="22"/>
                <w:szCs w:val="22"/>
                <w:highlight w:val="none"/>
              </w:rPr>
              <w:t>投标</w:t>
            </w:r>
            <w:r>
              <w:rPr>
                <w:rFonts w:hint="eastAsia" w:ascii="宋体" w:hAnsi="宋体" w:eastAsia="宋体" w:cs="宋体"/>
                <w:b w:val="0"/>
                <w:bCs w:val="0"/>
                <w:color w:val="000000"/>
                <w:sz w:val="22"/>
                <w:szCs w:val="22"/>
                <w:highlight w:val="none"/>
                <w:lang w:eastAsia="zh-CN"/>
              </w:rPr>
              <w:t>供应商</w:t>
            </w:r>
            <w:r>
              <w:rPr>
                <w:rFonts w:hint="eastAsia" w:ascii="宋体" w:hAnsi="宋体" w:eastAsia="宋体" w:cs="宋体"/>
                <w:b w:val="0"/>
                <w:bCs w:val="0"/>
                <w:color w:val="000000"/>
                <w:sz w:val="22"/>
                <w:szCs w:val="22"/>
                <w:highlight w:val="none"/>
              </w:rPr>
              <w:t>202</w:t>
            </w:r>
            <w:r>
              <w:rPr>
                <w:rFonts w:hint="eastAsia" w:ascii="宋体" w:hAnsi="宋体" w:eastAsia="宋体" w:cs="宋体"/>
                <w:b w:val="0"/>
                <w:bCs w:val="0"/>
                <w:color w:val="000000"/>
                <w:sz w:val="22"/>
                <w:szCs w:val="22"/>
                <w:highlight w:val="none"/>
                <w:lang w:val="en-US" w:eastAsia="zh-CN"/>
              </w:rPr>
              <w:t>1</w:t>
            </w:r>
            <w:r>
              <w:rPr>
                <w:rFonts w:hint="eastAsia" w:ascii="宋体" w:hAnsi="宋体" w:eastAsia="宋体" w:cs="宋体"/>
                <w:b w:val="0"/>
                <w:bCs w:val="0"/>
                <w:color w:val="000000"/>
                <w:sz w:val="22"/>
                <w:szCs w:val="22"/>
                <w:highlight w:val="none"/>
              </w:rPr>
              <w:t>年1月1日以来承建过类似项目业绩</w:t>
            </w:r>
            <w:r>
              <w:rPr>
                <w:rFonts w:hint="eastAsia" w:ascii="宋体" w:hAnsi="宋体" w:eastAsia="宋体" w:cs="宋体"/>
                <w:b w:val="0"/>
                <w:bCs w:val="0"/>
                <w:color w:val="000000"/>
                <w:sz w:val="22"/>
                <w:szCs w:val="22"/>
                <w:highlight w:val="none"/>
                <w:lang w:eastAsia="zh-CN"/>
              </w:rPr>
              <w:t>打分</w:t>
            </w:r>
            <w:r>
              <w:rPr>
                <w:rFonts w:hint="eastAsia" w:ascii="宋体" w:hAnsi="宋体" w:eastAsia="宋体" w:cs="宋体"/>
                <w:b w:val="0"/>
                <w:bCs w:val="0"/>
                <w:color w:val="000000"/>
                <w:sz w:val="22"/>
                <w:szCs w:val="22"/>
                <w:highlight w:val="none"/>
              </w:rPr>
              <w:t>，每</w:t>
            </w:r>
            <w:r>
              <w:rPr>
                <w:rFonts w:hint="eastAsia" w:ascii="宋体" w:hAnsi="宋体" w:eastAsia="宋体" w:cs="宋体"/>
                <w:b w:val="0"/>
                <w:bCs w:val="0"/>
                <w:color w:val="000000"/>
                <w:sz w:val="22"/>
                <w:szCs w:val="22"/>
                <w:highlight w:val="none"/>
                <w:lang w:eastAsia="zh-CN"/>
              </w:rPr>
              <w:t>提供一</w:t>
            </w:r>
            <w:r>
              <w:rPr>
                <w:rFonts w:hint="eastAsia" w:ascii="宋体" w:hAnsi="宋体" w:eastAsia="宋体" w:cs="宋体"/>
                <w:b w:val="0"/>
                <w:bCs w:val="0"/>
                <w:color w:val="000000"/>
                <w:sz w:val="22"/>
                <w:szCs w:val="22"/>
                <w:highlight w:val="none"/>
              </w:rPr>
              <w:t>个业绩得1分，最</w:t>
            </w:r>
            <w:r>
              <w:rPr>
                <w:rFonts w:hint="eastAsia" w:ascii="宋体" w:hAnsi="宋体" w:eastAsia="宋体" w:cs="宋体"/>
                <w:b w:val="0"/>
                <w:bCs w:val="0"/>
                <w:color w:val="000000"/>
                <w:sz w:val="22"/>
                <w:szCs w:val="22"/>
                <w:highlight w:val="none"/>
                <w:lang w:eastAsia="zh-CN"/>
              </w:rPr>
              <w:t>高</w:t>
            </w:r>
            <w:r>
              <w:rPr>
                <w:rFonts w:hint="eastAsia" w:ascii="宋体" w:hAnsi="宋体" w:eastAsia="宋体" w:cs="宋体"/>
                <w:b w:val="0"/>
                <w:bCs w:val="0"/>
                <w:color w:val="000000"/>
                <w:sz w:val="22"/>
                <w:szCs w:val="22"/>
                <w:highlight w:val="none"/>
              </w:rPr>
              <w:t>得3分。</w:t>
            </w:r>
          </w:p>
          <w:p w14:paraId="5F494FFB">
            <w:pPr>
              <w:widowControl/>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eastAsia="zh-CN"/>
              </w:rPr>
              <w:t>（注：需提供合同及验收报告扫描件加盖公章，不提供证明文件</w:t>
            </w:r>
            <w:r>
              <w:rPr>
                <w:rFonts w:hint="eastAsia" w:ascii="宋体" w:hAnsi="宋体" w:eastAsia="宋体" w:cs="宋体"/>
                <w:b w:val="0"/>
                <w:bCs w:val="0"/>
                <w:color w:val="000000"/>
                <w:sz w:val="22"/>
                <w:szCs w:val="22"/>
                <w:highlight w:val="none"/>
              </w:rPr>
              <w:t>不得分</w:t>
            </w:r>
            <w:r>
              <w:rPr>
                <w:rFonts w:hint="eastAsia" w:ascii="宋体" w:hAnsi="宋体" w:eastAsia="宋体" w:cs="宋体"/>
                <w:b w:val="0"/>
                <w:bCs w:val="0"/>
                <w:color w:val="000000"/>
                <w:sz w:val="22"/>
                <w:szCs w:val="22"/>
                <w:highlight w:val="none"/>
                <w:lang w:eastAsia="zh-CN"/>
              </w:rPr>
              <w:t>）</w:t>
            </w:r>
            <w:r>
              <w:rPr>
                <w:rFonts w:hint="eastAsia" w:ascii="宋体" w:hAnsi="宋体" w:eastAsia="宋体" w:cs="宋体"/>
                <w:b w:val="0"/>
                <w:bCs w:val="0"/>
                <w:color w:val="000000"/>
                <w:sz w:val="22"/>
                <w:szCs w:val="22"/>
                <w:highlight w:val="none"/>
              </w:rPr>
              <w:t>。</w:t>
            </w:r>
          </w:p>
        </w:tc>
      </w:tr>
      <w:tr w14:paraId="00790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01" w:type="pct"/>
            <w:noWrap w:val="0"/>
            <w:vAlign w:val="center"/>
          </w:tcPr>
          <w:p w14:paraId="423F594F">
            <w:pPr>
              <w:widowControl/>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4</w:t>
            </w:r>
          </w:p>
        </w:tc>
        <w:tc>
          <w:tcPr>
            <w:tcW w:w="995" w:type="pct"/>
            <w:noWrap w:val="0"/>
            <w:vAlign w:val="center"/>
          </w:tcPr>
          <w:p w14:paraId="7801E272">
            <w:pPr>
              <w:widowControl/>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项目实施方案</w:t>
            </w:r>
          </w:p>
        </w:tc>
        <w:tc>
          <w:tcPr>
            <w:tcW w:w="512" w:type="pct"/>
            <w:shd w:val="clear" w:color="auto" w:fill="auto"/>
            <w:noWrap w:val="0"/>
            <w:vAlign w:val="center"/>
          </w:tcPr>
          <w:p w14:paraId="519D4274">
            <w:pPr>
              <w:widowControl/>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0-</w:t>
            </w:r>
            <w:r>
              <w:rPr>
                <w:rFonts w:hint="eastAsia" w:ascii="宋体" w:eastAsia="宋体" w:cs="宋体"/>
                <w:b w:val="0"/>
                <w:bCs w:val="0"/>
                <w:color w:val="000000"/>
                <w:sz w:val="22"/>
                <w:szCs w:val="22"/>
                <w:highlight w:val="none"/>
                <w:lang w:val="en-US" w:eastAsia="zh-CN"/>
              </w:rPr>
              <w:t>7</w:t>
            </w:r>
            <w:r>
              <w:rPr>
                <w:rFonts w:hint="eastAsia" w:ascii="宋体" w:hAnsi="宋体" w:eastAsia="宋体" w:cs="宋体"/>
                <w:b w:val="0"/>
                <w:bCs w:val="0"/>
                <w:color w:val="000000"/>
                <w:sz w:val="22"/>
                <w:szCs w:val="22"/>
                <w:highlight w:val="none"/>
                <w:lang w:val="en-US" w:eastAsia="zh-CN"/>
              </w:rPr>
              <w:t>分</w:t>
            </w:r>
          </w:p>
        </w:tc>
        <w:tc>
          <w:tcPr>
            <w:tcW w:w="3190" w:type="pct"/>
            <w:shd w:val="clear" w:color="auto" w:fill="auto"/>
            <w:noWrap w:val="0"/>
            <w:vAlign w:val="center"/>
          </w:tcPr>
          <w:p w14:paraId="5D1CB05B">
            <w:pPr>
              <w:widowControl/>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rPr>
              <w:t>根据投标供应商提供的具体实施方案（包括但不限于项目实施的组织结构、项目管理和协调方法、实施流程、安全保证措施、质量保证措施、进度保证措施和环境保证措施等)进行打分</w:t>
            </w:r>
            <w:r>
              <w:rPr>
                <w:rFonts w:hint="eastAsia" w:ascii="宋体" w:hAnsi="宋体" w:eastAsia="宋体" w:cs="宋体"/>
                <w:b w:val="0"/>
                <w:bCs w:val="0"/>
                <w:color w:val="000000"/>
                <w:sz w:val="22"/>
                <w:szCs w:val="22"/>
                <w:highlight w:val="none"/>
                <w:lang w:eastAsia="zh-CN"/>
              </w:rPr>
              <w:t>：</w:t>
            </w:r>
          </w:p>
          <w:p w14:paraId="689DEADB">
            <w:pPr>
              <w:widowControl/>
              <w:shd w:val="clear"/>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eastAsia="zh-CN"/>
              </w:rPr>
              <w:t>提供的实施方案，满足采购需求的得</w:t>
            </w:r>
            <w:r>
              <w:rPr>
                <w:rFonts w:hint="eastAsia" w:ascii="宋体" w:eastAsia="宋体" w:cs="宋体"/>
                <w:b w:val="0"/>
                <w:bCs w:val="0"/>
                <w:color w:val="000000"/>
                <w:sz w:val="22"/>
                <w:szCs w:val="22"/>
                <w:highlight w:val="none"/>
                <w:shd w:val="clear"/>
                <w:lang w:val="en-US" w:eastAsia="zh-CN"/>
              </w:rPr>
              <w:t>7</w:t>
            </w:r>
            <w:r>
              <w:rPr>
                <w:rFonts w:hint="eastAsia" w:ascii="宋体" w:hAnsi="宋体" w:eastAsia="宋体" w:cs="宋体"/>
                <w:b w:val="0"/>
                <w:bCs w:val="0"/>
                <w:color w:val="000000"/>
                <w:sz w:val="22"/>
                <w:szCs w:val="22"/>
                <w:highlight w:val="none"/>
                <w:shd w:val="clear"/>
                <w:lang w:eastAsia="zh-CN"/>
              </w:rPr>
              <w:t>分</w:t>
            </w:r>
            <w:r>
              <w:rPr>
                <w:rFonts w:hint="eastAsia" w:ascii="宋体" w:hAnsi="宋体" w:eastAsia="宋体" w:cs="宋体"/>
                <w:b w:val="0"/>
                <w:bCs w:val="0"/>
                <w:color w:val="000000"/>
                <w:sz w:val="22"/>
                <w:szCs w:val="22"/>
                <w:highlight w:val="none"/>
                <w:lang w:eastAsia="zh-CN"/>
              </w:rPr>
              <w:t>；</w:t>
            </w:r>
          </w:p>
          <w:p w14:paraId="1CD00A06">
            <w:pPr>
              <w:widowControl/>
              <w:shd w:val="clear"/>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eastAsia="zh-CN"/>
              </w:rPr>
              <w:t>提供的实施方案，基本满足采购需求的得</w:t>
            </w:r>
            <w:r>
              <w:rPr>
                <w:rFonts w:hint="eastAsia" w:ascii="宋体" w:eastAsia="宋体" w:cs="宋体"/>
                <w:b w:val="0"/>
                <w:bCs w:val="0"/>
                <w:color w:val="000000"/>
                <w:sz w:val="22"/>
                <w:szCs w:val="22"/>
                <w:highlight w:val="none"/>
                <w:shd w:val="clear"/>
                <w:lang w:val="en-US" w:eastAsia="zh-CN"/>
              </w:rPr>
              <w:t>5</w:t>
            </w:r>
            <w:r>
              <w:rPr>
                <w:rFonts w:hint="eastAsia" w:ascii="宋体" w:hAnsi="宋体" w:eastAsia="宋体" w:cs="宋体"/>
                <w:b w:val="0"/>
                <w:bCs w:val="0"/>
                <w:color w:val="000000"/>
                <w:sz w:val="22"/>
                <w:szCs w:val="22"/>
                <w:highlight w:val="none"/>
                <w:shd w:val="clear"/>
                <w:lang w:eastAsia="zh-CN"/>
              </w:rPr>
              <w:t>分</w:t>
            </w:r>
            <w:r>
              <w:rPr>
                <w:rFonts w:hint="eastAsia" w:ascii="宋体" w:hAnsi="宋体" w:eastAsia="宋体" w:cs="宋体"/>
                <w:b w:val="0"/>
                <w:bCs w:val="0"/>
                <w:color w:val="000000"/>
                <w:sz w:val="22"/>
                <w:szCs w:val="22"/>
                <w:highlight w:val="none"/>
                <w:lang w:eastAsia="zh-CN"/>
              </w:rPr>
              <w:t>；</w:t>
            </w:r>
          </w:p>
          <w:p w14:paraId="25210D93">
            <w:pPr>
              <w:widowControl/>
              <w:shd w:val="clear"/>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eastAsia="zh-CN"/>
              </w:rPr>
              <w:t>提供的实施方案，不太满足采购需求得</w:t>
            </w:r>
            <w:r>
              <w:rPr>
                <w:rFonts w:hint="eastAsia" w:ascii="宋体" w:eastAsia="宋体" w:cs="宋体"/>
                <w:b w:val="0"/>
                <w:bCs w:val="0"/>
                <w:color w:val="000000"/>
                <w:sz w:val="22"/>
                <w:szCs w:val="22"/>
                <w:highlight w:val="none"/>
                <w:shd w:val="clear"/>
                <w:lang w:val="en-US" w:eastAsia="zh-CN"/>
              </w:rPr>
              <w:t>2</w:t>
            </w:r>
            <w:r>
              <w:rPr>
                <w:rFonts w:hint="eastAsia" w:ascii="宋体" w:hAnsi="宋体" w:eastAsia="宋体" w:cs="宋体"/>
                <w:b w:val="0"/>
                <w:bCs w:val="0"/>
                <w:color w:val="000000"/>
                <w:sz w:val="22"/>
                <w:szCs w:val="22"/>
                <w:highlight w:val="none"/>
                <w:shd w:val="clear"/>
                <w:lang w:eastAsia="zh-CN"/>
              </w:rPr>
              <w:t>分</w:t>
            </w:r>
            <w:r>
              <w:rPr>
                <w:rFonts w:hint="eastAsia" w:ascii="宋体" w:hAnsi="宋体" w:eastAsia="宋体" w:cs="宋体"/>
                <w:b w:val="0"/>
                <w:bCs w:val="0"/>
                <w:color w:val="000000"/>
                <w:sz w:val="22"/>
                <w:szCs w:val="22"/>
                <w:highlight w:val="none"/>
                <w:lang w:eastAsia="zh-CN"/>
              </w:rPr>
              <w:t>；</w:t>
            </w:r>
          </w:p>
          <w:p w14:paraId="6C254F7F">
            <w:pPr>
              <w:widowControl/>
              <w:shd w:val="clear"/>
              <w:rPr>
                <w:rFonts w:hint="eastAsia" w:ascii="宋体" w:hAnsi="宋体" w:eastAsia="宋体" w:cs="宋体"/>
                <w:b w:val="0"/>
                <w:bCs w:val="0"/>
                <w:color w:val="000000"/>
                <w:sz w:val="22"/>
                <w:szCs w:val="22"/>
                <w:highlight w:val="none"/>
                <w:lang w:eastAsia="zh-CN"/>
              </w:rPr>
            </w:pPr>
            <w:r>
              <w:rPr>
                <w:rFonts w:hint="eastAsia" w:ascii="宋体" w:hAnsi="宋体" w:eastAsia="宋体" w:cs="宋体"/>
                <w:b w:val="0"/>
                <w:bCs w:val="0"/>
                <w:color w:val="000000"/>
                <w:sz w:val="22"/>
                <w:szCs w:val="22"/>
                <w:highlight w:val="none"/>
                <w:lang w:eastAsia="zh-CN"/>
              </w:rPr>
              <w:t>完全不满足采购需求或未提供实施方案得</w:t>
            </w:r>
            <w:r>
              <w:rPr>
                <w:rFonts w:hint="eastAsia" w:ascii="宋体" w:hAnsi="宋体" w:eastAsia="宋体" w:cs="宋体"/>
                <w:b w:val="0"/>
                <w:bCs w:val="0"/>
                <w:color w:val="000000"/>
                <w:sz w:val="22"/>
                <w:szCs w:val="22"/>
                <w:highlight w:val="none"/>
                <w:shd w:val="clear"/>
                <w:lang w:eastAsia="zh-CN"/>
              </w:rPr>
              <w:t>0分</w:t>
            </w:r>
            <w:r>
              <w:rPr>
                <w:rFonts w:hint="eastAsia" w:ascii="宋体" w:hAnsi="宋体" w:eastAsia="宋体" w:cs="宋体"/>
                <w:b w:val="0"/>
                <w:bCs w:val="0"/>
                <w:color w:val="000000"/>
                <w:sz w:val="22"/>
                <w:szCs w:val="22"/>
                <w:highlight w:val="none"/>
                <w:lang w:eastAsia="zh-CN"/>
              </w:rPr>
              <w:t>；</w:t>
            </w:r>
          </w:p>
        </w:tc>
      </w:tr>
      <w:tr w14:paraId="298D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14:paraId="2332410F">
            <w:pPr>
              <w:widowControl/>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5</w:t>
            </w:r>
          </w:p>
        </w:tc>
        <w:tc>
          <w:tcPr>
            <w:tcW w:w="995" w:type="pct"/>
            <w:noWrap w:val="0"/>
            <w:vAlign w:val="center"/>
          </w:tcPr>
          <w:p w14:paraId="0561283E">
            <w:pPr>
              <w:widowControl/>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lang w:eastAsia="zh-CN"/>
              </w:rPr>
              <w:t>项目</w:t>
            </w:r>
            <w:r>
              <w:rPr>
                <w:rFonts w:hint="eastAsia" w:ascii="宋体" w:hAnsi="宋体" w:eastAsia="宋体" w:cs="宋体"/>
                <w:b w:val="0"/>
                <w:bCs w:val="0"/>
                <w:color w:val="000000"/>
                <w:sz w:val="22"/>
                <w:szCs w:val="22"/>
                <w:highlight w:val="none"/>
              </w:rPr>
              <w:t>技术方案</w:t>
            </w:r>
          </w:p>
        </w:tc>
        <w:tc>
          <w:tcPr>
            <w:tcW w:w="512" w:type="pct"/>
            <w:shd w:val="clear" w:color="auto" w:fill="auto"/>
            <w:noWrap w:val="0"/>
            <w:vAlign w:val="center"/>
          </w:tcPr>
          <w:p w14:paraId="5281412F">
            <w:pPr>
              <w:widowControl/>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0-</w:t>
            </w:r>
            <w:r>
              <w:rPr>
                <w:rFonts w:hint="eastAsia" w:ascii="宋体" w:eastAsia="宋体" w:cs="宋体"/>
                <w:b w:val="0"/>
                <w:bCs w:val="0"/>
                <w:color w:val="000000"/>
                <w:sz w:val="22"/>
                <w:szCs w:val="22"/>
                <w:highlight w:val="none"/>
                <w:lang w:val="en-US" w:eastAsia="zh-CN"/>
              </w:rPr>
              <w:t>5</w:t>
            </w:r>
            <w:r>
              <w:rPr>
                <w:rFonts w:hint="eastAsia" w:ascii="宋体" w:hAnsi="宋体" w:eastAsia="宋体" w:cs="宋体"/>
                <w:b w:val="0"/>
                <w:bCs w:val="0"/>
                <w:color w:val="000000"/>
                <w:sz w:val="22"/>
                <w:szCs w:val="22"/>
                <w:highlight w:val="none"/>
                <w:lang w:val="en-US" w:eastAsia="zh-CN"/>
              </w:rPr>
              <w:t>分</w:t>
            </w:r>
          </w:p>
        </w:tc>
        <w:tc>
          <w:tcPr>
            <w:tcW w:w="3190" w:type="pct"/>
            <w:shd w:val="clear" w:color="auto" w:fill="auto"/>
            <w:noWrap w:val="0"/>
            <w:vAlign w:val="center"/>
          </w:tcPr>
          <w:p w14:paraId="4FD49DE3">
            <w:pPr>
              <w:widowControl/>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供应商根据项目现场实际情况提出的技术方案（包括但不限于项目难点，优化方案等）进行打分：</w:t>
            </w:r>
          </w:p>
          <w:p w14:paraId="2D53D6AB">
            <w:pPr>
              <w:widowControl/>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满足采购需求的得</w:t>
            </w:r>
            <w:r>
              <w:rPr>
                <w:rFonts w:hint="eastAsia" w:ascii="宋体" w:eastAsia="宋体" w:cs="宋体"/>
                <w:b w:val="0"/>
                <w:bCs w:val="0"/>
                <w:color w:val="000000"/>
                <w:sz w:val="22"/>
                <w:szCs w:val="22"/>
                <w:highlight w:val="none"/>
                <w:lang w:val="en-US" w:eastAsia="zh-CN"/>
              </w:rPr>
              <w:t>5</w:t>
            </w:r>
            <w:r>
              <w:rPr>
                <w:rFonts w:hint="eastAsia" w:ascii="宋体" w:hAnsi="宋体" w:eastAsia="宋体" w:cs="宋体"/>
                <w:b w:val="0"/>
                <w:bCs w:val="0"/>
                <w:color w:val="000000"/>
                <w:sz w:val="22"/>
                <w:szCs w:val="22"/>
                <w:highlight w:val="none"/>
              </w:rPr>
              <w:t>分；基本满足采购需求的得</w:t>
            </w:r>
            <w:r>
              <w:rPr>
                <w:rFonts w:hint="eastAsia" w:ascii="宋体" w:eastAsia="宋体" w:cs="宋体"/>
                <w:b w:val="0"/>
                <w:bCs w:val="0"/>
                <w:color w:val="000000"/>
                <w:sz w:val="22"/>
                <w:szCs w:val="22"/>
                <w:highlight w:val="none"/>
                <w:lang w:val="en-US" w:eastAsia="zh-CN"/>
              </w:rPr>
              <w:t>3</w:t>
            </w:r>
            <w:r>
              <w:rPr>
                <w:rFonts w:hint="eastAsia" w:ascii="宋体" w:hAnsi="宋体" w:eastAsia="宋体" w:cs="宋体"/>
                <w:b w:val="0"/>
                <w:bCs w:val="0"/>
                <w:color w:val="000000"/>
                <w:sz w:val="22"/>
                <w:szCs w:val="22"/>
                <w:highlight w:val="none"/>
              </w:rPr>
              <w:t>分；不太满足采购需求得1分，未提供实施得0分。</w:t>
            </w:r>
          </w:p>
        </w:tc>
      </w:tr>
      <w:tr w14:paraId="65EE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14:paraId="47A7E9EA">
            <w:pPr>
              <w:widowControl/>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6</w:t>
            </w:r>
          </w:p>
        </w:tc>
        <w:tc>
          <w:tcPr>
            <w:tcW w:w="995" w:type="pct"/>
            <w:noWrap w:val="0"/>
            <w:vAlign w:val="center"/>
          </w:tcPr>
          <w:p w14:paraId="38FB9A79">
            <w:pPr>
              <w:widowControl/>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项目服务团队</w:t>
            </w:r>
          </w:p>
        </w:tc>
        <w:tc>
          <w:tcPr>
            <w:tcW w:w="512" w:type="pct"/>
            <w:noWrap w:val="0"/>
            <w:vAlign w:val="center"/>
          </w:tcPr>
          <w:p w14:paraId="1CDF5351">
            <w:pPr>
              <w:widowControl/>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0-9分</w:t>
            </w:r>
          </w:p>
        </w:tc>
        <w:tc>
          <w:tcPr>
            <w:tcW w:w="3190" w:type="pct"/>
            <w:noWrap w:val="0"/>
            <w:vAlign w:val="center"/>
          </w:tcPr>
          <w:p w14:paraId="555B6104">
            <w:pPr>
              <w:widowControl/>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根据供应商投入的人员配置情况进行打分:</w:t>
            </w:r>
          </w:p>
          <w:p w14:paraId="260837C8">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1、项目负责人（1人）具有有效期内的信息系统项目管理师、信息技术（系统集成）高级职称及通信工程师（终端与业务）证书，每具备其中一个证书得1分，最高得3分。</w:t>
            </w:r>
          </w:p>
          <w:p w14:paraId="64DC44BF">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2、项目总监（1人）具有高级工程师、运维管理工程师（高级）高级网络信息安全工程师，每具备其中一个证书得1分，最高得3分。</w:t>
            </w:r>
          </w:p>
          <w:p w14:paraId="19E85BCD">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3、项目团队成员（除项目负责人、项目总监外）具有电子相关专业高级工程师、系统集成项目管理工程师、网络工程师证书，每具备其中一个证书最多得1分，最高得2分。</w:t>
            </w:r>
          </w:p>
          <w:p w14:paraId="063A2C71">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4.项目技术员具有计算机技术与软件专业技术资格证书的得1分，最多得1分。</w:t>
            </w:r>
          </w:p>
          <w:p w14:paraId="3BAFCDBB">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（注:拥有证书人员必须为投标人本单位人员，提供证书复印件和社保证明扫描件并加盖公章，未提供则不得分。）</w:t>
            </w:r>
          </w:p>
        </w:tc>
      </w:tr>
      <w:tr w14:paraId="28899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14:paraId="5B0F4955">
            <w:pPr>
              <w:widowControl/>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7</w:t>
            </w:r>
          </w:p>
        </w:tc>
        <w:tc>
          <w:tcPr>
            <w:tcW w:w="995" w:type="pct"/>
            <w:noWrap w:val="0"/>
            <w:vAlign w:val="center"/>
          </w:tcPr>
          <w:p w14:paraId="13D49E27">
            <w:pPr>
              <w:widowControl/>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培训计划</w:t>
            </w:r>
          </w:p>
        </w:tc>
        <w:tc>
          <w:tcPr>
            <w:tcW w:w="512" w:type="pct"/>
            <w:noWrap w:val="0"/>
            <w:vAlign w:val="center"/>
          </w:tcPr>
          <w:p w14:paraId="4ED9248C">
            <w:pPr>
              <w:widowControl/>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0-4分</w:t>
            </w:r>
          </w:p>
        </w:tc>
        <w:tc>
          <w:tcPr>
            <w:tcW w:w="3190" w:type="pct"/>
            <w:noWrap w:val="0"/>
            <w:vAlign w:val="center"/>
          </w:tcPr>
          <w:p w14:paraId="398E25E8">
            <w:pPr>
              <w:widowControl/>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rPr>
              <w:t>根据供应商提供的培训方案（包括培训内容、人员安排、培训时间、频率等培训计划情况)等内容进行打分</w:t>
            </w:r>
            <w:r>
              <w:rPr>
                <w:rFonts w:hint="eastAsia" w:ascii="宋体" w:hAnsi="宋体" w:eastAsia="宋体" w:cs="宋体"/>
                <w:b w:val="0"/>
                <w:bCs w:val="0"/>
                <w:color w:val="auto"/>
                <w:sz w:val="22"/>
                <w:szCs w:val="22"/>
                <w:highlight w:val="none"/>
                <w:lang w:eastAsia="zh-CN"/>
              </w:rPr>
              <w:t>：</w:t>
            </w:r>
          </w:p>
          <w:p w14:paraId="7532D281">
            <w:pPr>
              <w:widowControl/>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提供的实施方案，满足采购需求的得4分；</w:t>
            </w:r>
          </w:p>
          <w:p w14:paraId="0DD9FA8D">
            <w:pPr>
              <w:widowControl/>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提供的实施方案，基本满足采购需求的得3分；</w:t>
            </w:r>
          </w:p>
          <w:p w14:paraId="59EC9F51">
            <w:pPr>
              <w:widowControl/>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提供的实施方案，不太满足采购需求得1.5分；</w:t>
            </w:r>
          </w:p>
          <w:p w14:paraId="6DBF6F28">
            <w:pPr>
              <w:widowControl/>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完全不满足采购需求或未提供实施方案得0分。</w:t>
            </w:r>
          </w:p>
        </w:tc>
      </w:tr>
      <w:tr w14:paraId="45AC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14:paraId="20F4003A">
            <w:pPr>
              <w:widowControl/>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8</w:t>
            </w:r>
          </w:p>
        </w:tc>
        <w:tc>
          <w:tcPr>
            <w:tcW w:w="995" w:type="pct"/>
            <w:noWrap w:val="0"/>
            <w:vAlign w:val="center"/>
          </w:tcPr>
          <w:p w14:paraId="6A36FBD5">
            <w:pPr>
              <w:widowControl/>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售后服务承诺及相关保证措施</w:t>
            </w:r>
          </w:p>
        </w:tc>
        <w:tc>
          <w:tcPr>
            <w:tcW w:w="512" w:type="pct"/>
            <w:noWrap w:val="0"/>
            <w:vAlign w:val="center"/>
          </w:tcPr>
          <w:p w14:paraId="66AB2B7C">
            <w:pPr>
              <w:widowControl/>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0-</w:t>
            </w:r>
            <w:r>
              <w:rPr>
                <w:rFonts w:hint="eastAsia" w:ascii="宋体" w:eastAsia="宋体" w:cs="宋体"/>
                <w:b w:val="0"/>
                <w:bCs w:val="0"/>
                <w:color w:val="auto"/>
                <w:sz w:val="22"/>
                <w:szCs w:val="22"/>
                <w:highlight w:val="none"/>
                <w:lang w:val="en-US" w:eastAsia="zh-CN"/>
              </w:rPr>
              <w:t>7</w:t>
            </w:r>
            <w:r>
              <w:rPr>
                <w:rFonts w:hint="eastAsia" w:ascii="宋体" w:hAnsi="宋体" w:eastAsia="宋体" w:cs="宋体"/>
                <w:b w:val="0"/>
                <w:bCs w:val="0"/>
                <w:color w:val="auto"/>
                <w:sz w:val="22"/>
                <w:szCs w:val="22"/>
                <w:highlight w:val="none"/>
                <w:lang w:val="en-US" w:eastAsia="zh-CN"/>
              </w:rPr>
              <w:t>分</w:t>
            </w:r>
          </w:p>
        </w:tc>
        <w:tc>
          <w:tcPr>
            <w:tcW w:w="3190" w:type="pct"/>
            <w:noWrap w:val="0"/>
            <w:vAlign w:val="center"/>
          </w:tcPr>
          <w:p w14:paraId="6AB62435">
            <w:pPr>
              <w:widowControl/>
              <w:rPr>
                <w:rFonts w:hint="eastAsia" w:ascii="宋体" w:hAnsi="宋体" w:eastAsia="宋体" w:cs="宋体"/>
                <w:b w:val="0"/>
                <w:bCs w:val="0"/>
                <w:color w:val="auto"/>
                <w:sz w:val="22"/>
                <w:szCs w:val="22"/>
                <w:highlight w:val="none"/>
                <w:lang w:eastAsia="zh-CN"/>
              </w:rPr>
            </w:pPr>
            <w:r>
              <w:rPr>
                <w:rFonts w:hint="eastAsia" w:asci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lang w:eastAsia="zh-CN"/>
              </w:rPr>
              <w:t>根据供应商的售后服务体系、售后响应时间、应急预案、售后服务网点的配置情况等打分。</w:t>
            </w:r>
          </w:p>
          <w:p w14:paraId="5AB83F61">
            <w:pPr>
              <w:widowControl/>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提供的售后服务方案，满足采购需求的得4分；</w:t>
            </w:r>
          </w:p>
          <w:p w14:paraId="27A99087">
            <w:pPr>
              <w:widowControl/>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提供的售后服务方案，基本满足采购需求的得3分；</w:t>
            </w:r>
          </w:p>
          <w:p w14:paraId="42BE40AA">
            <w:pPr>
              <w:widowControl/>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提供的售后服务方案，不太满足采购需求得1.5分；</w:t>
            </w:r>
          </w:p>
          <w:p w14:paraId="32F36B60">
            <w:pPr>
              <w:widowControl/>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完全不满足采购需求或未提供售后服务方案得0分；</w:t>
            </w:r>
          </w:p>
          <w:p w14:paraId="69789033">
            <w:pPr>
              <w:widowControl/>
              <w:rPr>
                <w:rFonts w:hint="default"/>
                <w:lang w:val="en-US" w:eastAsia="zh-CN"/>
              </w:rPr>
            </w:pPr>
            <w:r>
              <w:rPr>
                <w:rFonts w:hint="eastAsia" w:ascii="宋体" w:hAnsi="宋体" w:eastAsia="宋体" w:cs="宋体"/>
                <w:b w:val="0"/>
                <w:bCs w:val="0"/>
                <w:color w:val="auto"/>
                <w:sz w:val="22"/>
                <w:szCs w:val="22"/>
                <w:highlight w:val="none"/>
                <w:lang w:val="en-US" w:eastAsia="zh-CN"/>
              </w:rPr>
              <w:t>2、在原有5年质保期的基础上，承诺增加1年质保得3分，提供延长质保承诺书，格式自拟。</w:t>
            </w:r>
          </w:p>
        </w:tc>
      </w:tr>
      <w:tr w14:paraId="330F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 w:type="pct"/>
            <w:noWrap w:val="0"/>
            <w:vAlign w:val="center"/>
          </w:tcPr>
          <w:p w14:paraId="544AF1AE">
            <w:pPr>
              <w:widowControl/>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9</w:t>
            </w:r>
          </w:p>
        </w:tc>
        <w:tc>
          <w:tcPr>
            <w:tcW w:w="995" w:type="pct"/>
            <w:noWrap w:val="0"/>
            <w:vAlign w:val="center"/>
          </w:tcPr>
          <w:p w14:paraId="0946E528">
            <w:pPr>
              <w:widowControl/>
              <w:jc w:val="cente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环境标志产品、节能产品</w:t>
            </w:r>
          </w:p>
        </w:tc>
        <w:tc>
          <w:tcPr>
            <w:tcW w:w="512" w:type="pct"/>
            <w:noWrap w:val="0"/>
            <w:vAlign w:val="center"/>
          </w:tcPr>
          <w:p w14:paraId="074EFAC2">
            <w:pPr>
              <w:widowControl/>
              <w:jc w:val="center"/>
              <w:rPr>
                <w:rFonts w:hint="eastAsia" w:ascii="宋体" w:hAnsi="宋体" w:eastAsia="宋体" w:cs="宋体"/>
                <w:b w:val="0"/>
                <w:bCs w:val="0"/>
                <w:color w:val="000000"/>
                <w:sz w:val="22"/>
                <w:szCs w:val="22"/>
                <w:highlight w:val="none"/>
                <w:lang w:val="en-US" w:eastAsia="zh-CN"/>
              </w:rPr>
            </w:pPr>
            <w:r>
              <w:rPr>
                <w:rFonts w:hint="eastAsia" w:ascii="宋体" w:hAnsi="宋体" w:eastAsia="宋体" w:cs="宋体"/>
                <w:b w:val="0"/>
                <w:bCs w:val="0"/>
                <w:color w:val="000000"/>
                <w:sz w:val="22"/>
                <w:szCs w:val="22"/>
                <w:highlight w:val="none"/>
                <w:lang w:val="en-US" w:eastAsia="zh-CN"/>
              </w:rPr>
              <w:t>0-2分</w:t>
            </w:r>
          </w:p>
        </w:tc>
        <w:tc>
          <w:tcPr>
            <w:tcW w:w="3190" w:type="pct"/>
            <w:noWrap w:val="0"/>
            <w:vAlign w:val="center"/>
          </w:tcPr>
          <w:p w14:paraId="6D45CDBF">
            <w:pPr>
              <w:widowControl/>
              <w:numPr>
                <w:ilvl w:val="0"/>
                <w:numId w:val="14"/>
              </w:numP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投标产品列入财政部、发展改革委发布的节能产品品目清单的，提供国家市场监督管理总局公布的《参与实施政府采购节能产品认证机构名录》内的认证机构出具的、处于有效期之内的节能标志产品认证证书的，得1分。</w:t>
            </w:r>
          </w:p>
          <w:p w14:paraId="38EFD695">
            <w:pPr>
              <w:widowControl/>
              <w:numPr>
                <w:ilvl w:val="0"/>
                <w:numId w:val="14"/>
              </w:numPr>
              <w:rPr>
                <w:rFonts w:hint="eastAsia" w:ascii="宋体" w:hAnsi="宋体" w:eastAsia="宋体" w:cs="宋体"/>
                <w:b w:val="0"/>
                <w:bCs w:val="0"/>
                <w:color w:val="000000"/>
                <w:sz w:val="22"/>
                <w:szCs w:val="22"/>
                <w:highlight w:val="none"/>
              </w:rPr>
            </w:pPr>
            <w:r>
              <w:rPr>
                <w:rFonts w:hint="eastAsia" w:ascii="宋体" w:hAnsi="宋体" w:eastAsia="宋体" w:cs="宋体"/>
                <w:b w:val="0"/>
                <w:bCs w:val="0"/>
                <w:color w:val="000000"/>
                <w:sz w:val="22"/>
                <w:szCs w:val="22"/>
                <w:highlight w:val="none"/>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1分。</w:t>
            </w:r>
          </w:p>
        </w:tc>
      </w:tr>
    </w:tbl>
    <w:p w14:paraId="37B9A8C2">
      <w:pPr>
        <w:spacing w:line="460" w:lineRule="atLeast"/>
        <w:ind w:firstLine="440" w:firstLineChars="200"/>
        <w:rPr>
          <w:rFonts w:hint="eastAsia" w:eastAsia="宋体"/>
          <w:b w:val="0"/>
          <w:color w:val="auto"/>
          <w:sz w:val="22"/>
          <w:szCs w:val="22"/>
        </w:rPr>
      </w:pPr>
      <w:r>
        <w:rPr>
          <w:rFonts w:hint="eastAsia" w:eastAsia="宋体"/>
          <w:b w:val="0"/>
          <w:color w:val="auto"/>
          <w:sz w:val="22"/>
          <w:szCs w:val="22"/>
        </w:rPr>
        <w:t>三、说明</w:t>
      </w:r>
    </w:p>
    <w:p w14:paraId="539F7538">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1、每个供应商最终得分=技术资信部分分值（所有评标委员会成员打分的算术平均值）＋商务报价部分分值。</w:t>
      </w:r>
    </w:p>
    <w:p w14:paraId="7F519B9C">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2、评标委员会推荐得分最高的供应商为预中标供应商（如果得分相同则按报价从低到高顺序依次推荐为预供应商）；如果得分相同，报价也相同，以抽签决定，并编写评标报告。</w:t>
      </w:r>
    </w:p>
    <w:p w14:paraId="4B2A686C">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3、所有分值计算保留小数点后二位，小数点后三位四舍五入。</w:t>
      </w:r>
    </w:p>
    <w:p w14:paraId="43866C6E">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参见本招标文件第三部分：“供应商须知” 中的相关内容，未尽事宜按有关法律规定处理。</w:t>
      </w:r>
    </w:p>
    <w:p w14:paraId="12C23A6C">
      <w:pPr>
        <w:snapToGrid w:val="0"/>
        <w:rPr>
          <w:rFonts w:hint="eastAsia"/>
        </w:rPr>
      </w:pPr>
    </w:p>
    <w:sectPr>
      <w:pgSz w:w="11906" w:h="16838"/>
      <w:pgMar w:top="1355" w:right="1355" w:bottom="1440" w:left="12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PMingLiU">
    <w:altName w:val="PMingLiU-ExtB"/>
    <w:panose1 w:val="02020500000000000000"/>
    <w:charset w:val="88"/>
    <w:family w:val="auto"/>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MS Mincho">
    <w:altName w:val="Yu Gothic UI"/>
    <w:panose1 w:val="02020609040205080304"/>
    <w:charset w:val="80"/>
    <w:family w:val="roma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Helvetica">
    <w:panose1 w:val="020B0504020202030204"/>
    <w:charset w:val="00"/>
    <w:family w:val="swiss"/>
    <w:pitch w:val="default"/>
    <w:sig w:usb0="00000007" w:usb1="00000000" w:usb2="00000000" w:usb3="00000000" w:csb0="00000093" w:csb1="00000000"/>
  </w:font>
  <w:font w:name="Times">
    <w:altName w:val="Times New Roman"/>
    <w:panose1 w:val="02020603050405020304"/>
    <w:charset w:val="00"/>
    <w:family w:val="roman"/>
    <w:pitch w:val="default"/>
    <w:sig w:usb0="00000000" w:usb1="00000000" w:usb2="00000000" w:usb3="00000000" w:csb0="00000093" w:csb1="00000000"/>
  </w:font>
  <w:font w:name="MS PMincho">
    <w:altName w:val="Yu Gothic UI"/>
    <w:panose1 w:val="02020600040205080304"/>
    <w:charset w:val="80"/>
    <w:family w:val="roman"/>
    <w:pitch w:val="default"/>
    <w:sig w:usb0="00000000" w:usb1="00000000" w:usb2="00000012" w:usb3="00000000" w:csb0="4002009F" w:csb1="DFD70000"/>
  </w:font>
  <w:font w:name="High Tower Text">
    <w:altName w:val="Palatino Linotype"/>
    <w:panose1 w:val="02040502050506030303"/>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EU-F1">
    <w:altName w:val="宋体"/>
    <w:panose1 w:val="00000000000000000000"/>
    <w:charset w:val="86"/>
    <w:family w:val="script"/>
    <w:pitch w:val="default"/>
    <w:sig w:usb0="00000000" w:usb1="00000000" w:usb2="00000010" w:usb3="00000000" w:csb0="00040000" w:csb1="00000000"/>
  </w:font>
  <w:font w:name="TT-JTCウインS4P">
    <w:altName w:val="Yu Gothic"/>
    <w:panose1 w:val="00000000000000000000"/>
    <w:charset w:val="80"/>
    <w:family w:val="auto"/>
    <w:pitch w:val="default"/>
    <w:sig w:usb0="00000000" w:usb1="00000000" w:usb2="00000010" w:usb3="00000000" w:csb0="00020000" w:csb1="00000000"/>
  </w:font>
  <w:font w:name="Century Gothic">
    <w:altName w:val="Segoe Print"/>
    <w:panose1 w:val="020B0502020202020204"/>
    <w:charset w:val="00"/>
    <w:family w:val="swiss"/>
    <w:pitch w:val="default"/>
    <w:sig w:usb0="00000000" w:usb1="00000000" w:usb2="00000000" w:usb3="00000000" w:csb0="0000009F" w:csb1="00000000"/>
  </w:font>
  <w:font w:name="等线 Light">
    <w:panose1 w:val="02010600030101010101"/>
    <w:charset w:val="86"/>
    <w:family w:val="auto"/>
    <w:pitch w:val="default"/>
    <w:sig w:usb0="A00002BF" w:usb1="38CF7CFA" w:usb2="00000016" w:usb3="00000000" w:csb0="0004000F" w:csb1="00000000"/>
  </w:font>
  <w:font w:name="E-F1">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D7A4A">
    <w:pPr>
      <w:pStyle w:val="39"/>
      <w:framePr w:wrap="around" w:vAnchor="text" w:hAnchor="margin" w:xAlign="center" w:y="1"/>
      <w:rPr>
        <w:rStyle w:val="67"/>
      </w:rPr>
    </w:pPr>
    <w:r>
      <w:fldChar w:fldCharType="begin"/>
    </w:r>
    <w:r>
      <w:rPr>
        <w:rStyle w:val="67"/>
      </w:rPr>
      <w:instrText xml:space="preserve">PAGE  </w:instrText>
    </w:r>
    <w:r>
      <w:fldChar w:fldCharType="separate"/>
    </w:r>
    <w:r>
      <w:rPr>
        <w:rStyle w:val="67"/>
      </w:rPr>
      <w:t>1</w:t>
    </w:r>
    <w:r>
      <w:fldChar w:fldCharType="end"/>
    </w:r>
  </w:p>
  <w:p w14:paraId="06413383">
    <w:pPr>
      <w:pStyle w:val="39"/>
      <w:ind w:right="720"/>
      <w:jc w:val="right"/>
      <w:rPr>
        <w:rFonts w:hint="eastAsia" w:eastAsia="仿宋_GB2312"/>
        <w:lang w:eastAsia="zh-CN"/>
      </w:rPr>
    </w:pPr>
    <w:r>
      <w:rPr>
        <w:rStyle w:val="67"/>
        <w:rFonts w:hint="eastAsia"/>
      </w:rPr>
      <w:t xml:space="preserve">                                                </w:t>
    </w:r>
    <w:r>
      <w:tab/>
    </w:r>
    <w:r>
      <w:rPr>
        <w:rStyle w:val="67"/>
        <w:rFonts w:hint="eastAsia"/>
      </w:rPr>
      <w:t xml:space="preserve">            </w:t>
    </w:r>
    <w:r>
      <w:rPr>
        <w:rFonts w:hint="eastAsia" w:ascii="宋体" w:eastAsia="宋体"/>
        <w:lang w:eastAsia="zh-CN"/>
      </w:rPr>
      <w:t>浙江品信工程项目管理有限公司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61976">
    <w:pPr>
      <w:pStyle w:val="39"/>
      <w:framePr w:wrap="around" w:vAnchor="text" w:hAnchor="margin" w:xAlign="center" w:y="1"/>
      <w:rPr>
        <w:rStyle w:val="67"/>
        <w:rFonts w:ascii="宋体" w:eastAsia="宋体"/>
      </w:rPr>
    </w:pPr>
    <w:r>
      <w:rPr>
        <w:rFonts w:ascii="宋体" w:eastAsia="宋体"/>
      </w:rPr>
      <w:fldChar w:fldCharType="begin"/>
    </w:r>
    <w:r>
      <w:rPr>
        <w:rStyle w:val="67"/>
        <w:rFonts w:ascii="宋体" w:eastAsia="宋体"/>
      </w:rPr>
      <w:instrText xml:space="preserve">PAGE  </w:instrText>
    </w:r>
    <w:r>
      <w:rPr>
        <w:rFonts w:ascii="宋体" w:eastAsia="宋体"/>
      </w:rPr>
      <w:fldChar w:fldCharType="separate"/>
    </w:r>
    <w:r>
      <w:rPr>
        <w:rStyle w:val="67"/>
        <w:rFonts w:ascii="宋体" w:eastAsia="宋体"/>
      </w:rPr>
      <w:t>10</w:t>
    </w:r>
    <w:r>
      <w:rPr>
        <w:rFonts w:ascii="宋体" w:eastAsia="宋体"/>
      </w:rPr>
      <w:fldChar w:fldCharType="end"/>
    </w:r>
  </w:p>
  <w:p w14:paraId="4F59B119">
    <w:pPr>
      <w:pStyle w:val="39"/>
      <w:ind w:right="360"/>
      <w:jc w:val="right"/>
      <w:rPr>
        <w:rFonts w:hint="eastAsia" w:ascii="宋体"/>
      </w:rPr>
    </w:pPr>
    <w:r>
      <w:rPr>
        <w:rFonts w:hint="eastAsia"/>
      </w:rPr>
      <w:t xml:space="preserve">                                                                </w:t>
    </w:r>
    <w:r>
      <w:rPr>
        <w:rFonts w:hint="eastAsia" w:ascii="宋体" w:eastAsia="宋体"/>
      </w:rPr>
      <w:t>浙江品信工程项目管理有限公司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E5F23">
    <w:pPr>
      <w:pStyle w:val="39"/>
      <w:framePr w:wrap="around" w:vAnchor="text" w:hAnchor="page" w:x="5719" w:y="18"/>
      <w:rPr>
        <w:rStyle w:val="67"/>
        <w:rFonts w:ascii="宋体" w:eastAsia="宋体"/>
      </w:rPr>
    </w:pPr>
    <w:r>
      <w:rPr>
        <w:rFonts w:ascii="宋体" w:eastAsia="宋体"/>
      </w:rPr>
      <w:fldChar w:fldCharType="begin"/>
    </w:r>
    <w:r>
      <w:rPr>
        <w:rStyle w:val="67"/>
        <w:rFonts w:ascii="宋体" w:eastAsia="宋体"/>
      </w:rPr>
      <w:instrText xml:space="preserve">PAGE  </w:instrText>
    </w:r>
    <w:r>
      <w:rPr>
        <w:rFonts w:ascii="宋体" w:eastAsia="宋体"/>
      </w:rPr>
      <w:fldChar w:fldCharType="separate"/>
    </w:r>
    <w:r>
      <w:rPr>
        <w:rStyle w:val="67"/>
        <w:rFonts w:ascii="宋体" w:eastAsia="宋体"/>
      </w:rPr>
      <w:t>11</w:t>
    </w:r>
    <w:r>
      <w:rPr>
        <w:rFonts w:ascii="宋体" w:eastAsia="宋体"/>
      </w:rPr>
      <w:fldChar w:fldCharType="end"/>
    </w:r>
  </w:p>
  <w:p w14:paraId="6A01911F">
    <w:pPr>
      <w:pStyle w:val="39"/>
      <w:jc w:val="right"/>
      <w:rPr>
        <w:rFonts w:hint="eastAsia" w:ascii="宋体" w:eastAsia="宋体"/>
      </w:rPr>
    </w:pPr>
    <w:r>
      <w:rPr>
        <w:rFonts w:hint="eastAsia" w:ascii="宋体" w:eastAsia="宋体"/>
      </w:rPr>
      <w:t>浙江品信工程项目管理有限公司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83CE2">
    <w:pPr>
      <w:pStyle w:val="40"/>
      <w:jc w:val="both"/>
      <w:rPr>
        <w:rFonts w:hint="eastAsia" w:ascii="宋体" w:eastAsia="宋体"/>
        <w:b w:val="0"/>
      </w:rPr>
    </w:pPr>
    <w:r>
      <w:rPr>
        <w:rFonts w:hint="eastAsia" w:ascii="宋体" w:eastAsia="宋体"/>
        <w:b w:val="0"/>
      </w:rPr>
      <w:t>永嘉县政府采购招标文件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182DC">
    <w:pPr>
      <w:pStyle w:val="40"/>
      <w:jc w:val="both"/>
      <w:rPr>
        <w:rFonts w:hint="eastAsia" w:ascii="宋体" w:eastAsia="宋体"/>
        <w:b w:val="0"/>
      </w:rPr>
    </w:pPr>
    <w:r>
      <w:rPr>
        <w:rFonts w:hint="eastAsia" w:ascii="宋体" w:eastAsia="宋体"/>
        <w:b w:val="0"/>
      </w:rPr>
      <w:t>永嘉县人民政府采购招标文件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1C3E2">
    <w:pPr>
      <w:pStyle w:val="40"/>
      <w:jc w:val="both"/>
      <w:rPr>
        <w:rFonts w:hint="eastAsia" w:ascii="宋体" w:eastAsia="宋体"/>
        <w:b w:val="0"/>
      </w:rPr>
    </w:pPr>
    <w:r>
      <w:rPr>
        <w:rFonts w:hint="eastAsia" w:ascii="宋体" w:eastAsia="宋体"/>
        <w:b w:val="0"/>
      </w:rPr>
      <w:t>永嘉县政府采购招标文件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00DB3">
    <w:pPr>
      <w:pStyle w:val="40"/>
      <w:jc w:val="both"/>
      <w:rPr>
        <w:rFonts w:hint="eastAsia" w:ascii="宋体" w:eastAsia="宋体"/>
        <w:b w:val="0"/>
      </w:rPr>
    </w:pPr>
    <w:r>
      <w:rPr>
        <w:rFonts w:hint="eastAsia" w:ascii="宋体" w:eastAsia="宋体"/>
        <w:b w:val="0"/>
      </w:rPr>
      <w:t>永嘉县政府采购招标文件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B009C"/>
    <w:multiLevelType w:val="singleLevel"/>
    <w:tmpl w:val="931B009C"/>
    <w:lvl w:ilvl="0" w:tentative="0">
      <w:start w:val="3"/>
      <w:numFmt w:val="chineseCounting"/>
      <w:pStyle w:val="331"/>
      <w:suff w:val="nothing"/>
      <w:lvlText w:val="%1、"/>
      <w:lvlJc w:val="left"/>
      <w:rPr>
        <w:rFonts w:hint="eastAsia"/>
      </w:rPr>
    </w:lvl>
  </w:abstractNum>
  <w:abstractNum w:abstractNumId="1">
    <w:nsid w:val="0F880C7B"/>
    <w:multiLevelType w:val="multilevel"/>
    <w:tmpl w:val="0F880C7B"/>
    <w:lvl w:ilvl="0" w:tentative="0">
      <w:start w:val="1"/>
      <w:numFmt w:val="decimal"/>
      <w:pStyle w:val="443"/>
      <w:lvlText w:val="%1."/>
      <w:lvlJc w:val="left"/>
      <w:pPr>
        <w:tabs>
          <w:tab w:val="left" w:pos="567"/>
        </w:tabs>
        <w:ind w:left="567" w:hanging="567"/>
      </w:pPr>
      <w:rPr>
        <w:rFonts w:hint="default" w:ascii="Arial" w:hAnsi="Arial" w:eastAsia="宋体"/>
        <w:b/>
        <w:i w:val="0"/>
        <w:sz w:val="21"/>
      </w:rPr>
    </w:lvl>
    <w:lvl w:ilvl="1" w:tentative="0">
      <w:start w:val="1"/>
      <w:numFmt w:val="decimal"/>
      <w:pStyle w:val="423"/>
      <w:lvlText w:val="%1.%2"/>
      <w:lvlJc w:val="left"/>
      <w:pPr>
        <w:tabs>
          <w:tab w:val="left" w:pos="567"/>
        </w:tabs>
        <w:ind w:left="567" w:hanging="567"/>
      </w:pPr>
      <w:rPr>
        <w:rFonts w:hint="default" w:ascii="Arial" w:hAnsi="Arial" w:eastAsia="宋体"/>
        <w:b w:val="0"/>
        <w:i w:val="0"/>
        <w:sz w:val="21"/>
      </w:rPr>
    </w:lvl>
    <w:lvl w:ilvl="2" w:tentative="0">
      <w:start w:val="1"/>
      <w:numFmt w:val="decimal"/>
      <w:pStyle w:val="394"/>
      <w:lvlText w:val="%1.%2.%3"/>
      <w:lvlJc w:val="left"/>
      <w:pPr>
        <w:tabs>
          <w:tab w:val="left" w:pos="720"/>
        </w:tabs>
        <w:ind w:left="420" w:hanging="420"/>
      </w:pPr>
      <w:rPr>
        <w:rFonts w:hint="eastAsia"/>
      </w:rPr>
    </w:lvl>
    <w:lvl w:ilvl="3" w:tentative="0">
      <w:start w:val="1"/>
      <w:numFmt w:val="decimal"/>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
    <w:nsid w:val="1E832F41"/>
    <w:multiLevelType w:val="multilevel"/>
    <w:tmpl w:val="1E832F41"/>
    <w:lvl w:ilvl="0" w:tentative="0">
      <w:start w:val="1"/>
      <w:numFmt w:val="decimal"/>
      <w:lvlText w:val="%1)"/>
      <w:lvlJc w:val="left"/>
      <w:pPr>
        <w:ind w:left="900" w:hanging="420"/>
      </w:pPr>
      <w:rPr>
        <w:rFonts w:cs="Times New Roman"/>
      </w:rPr>
    </w:lvl>
    <w:lvl w:ilvl="1" w:tentative="0">
      <w:start w:val="1"/>
      <w:numFmt w:val="lowerLetter"/>
      <w:pStyle w:val="448"/>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3">
    <w:nsid w:val="26007FCA"/>
    <w:multiLevelType w:val="multilevel"/>
    <w:tmpl w:val="26007FCA"/>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1440"/>
        </w:tabs>
        <w:ind w:left="1000" w:hanging="1000"/>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272A1EE0"/>
    <w:multiLevelType w:val="multilevel"/>
    <w:tmpl w:val="272A1EE0"/>
    <w:lvl w:ilvl="0" w:tentative="0">
      <w:start w:val="1"/>
      <w:numFmt w:val="lowerLetter"/>
      <w:pStyle w:val="454"/>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5">
    <w:nsid w:val="30CC39FB"/>
    <w:multiLevelType w:val="multilevel"/>
    <w:tmpl w:val="30CC39FB"/>
    <w:lvl w:ilvl="0" w:tentative="0">
      <w:start w:val="1"/>
      <w:numFmt w:val="bullet"/>
      <w:pStyle w:val="447"/>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6">
    <w:nsid w:val="32EDB71B"/>
    <w:multiLevelType w:val="singleLevel"/>
    <w:tmpl w:val="32EDB71B"/>
    <w:lvl w:ilvl="0" w:tentative="0">
      <w:start w:val="1"/>
      <w:numFmt w:val="decimal"/>
      <w:lvlText w:val="%1)"/>
      <w:lvlJc w:val="left"/>
      <w:pPr>
        <w:tabs>
          <w:tab w:val="left" w:pos="312"/>
        </w:tabs>
      </w:pPr>
    </w:lvl>
  </w:abstractNum>
  <w:abstractNum w:abstractNumId="7">
    <w:nsid w:val="420C153B"/>
    <w:multiLevelType w:val="multilevel"/>
    <w:tmpl w:val="420C153B"/>
    <w:lvl w:ilvl="0" w:tentative="0">
      <w:start w:val="1"/>
      <w:numFmt w:val="decimal"/>
      <w:pStyle w:val="4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color w:val="auto"/>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4AA559D9"/>
    <w:multiLevelType w:val="singleLevel"/>
    <w:tmpl w:val="4AA559D9"/>
    <w:lvl w:ilvl="0" w:tentative="0">
      <w:start w:val="1"/>
      <w:numFmt w:val="bullet"/>
      <w:lvlText w:val=""/>
      <w:lvlJc w:val="left"/>
      <w:pPr>
        <w:tabs>
          <w:tab w:val="left" w:pos="425"/>
        </w:tabs>
        <w:ind w:left="425" w:hanging="425"/>
      </w:pPr>
      <w:rPr>
        <w:rFonts w:hint="default" w:ascii="Wingdings" w:hAnsi="Wingdings"/>
      </w:rPr>
    </w:lvl>
  </w:abstractNum>
  <w:abstractNum w:abstractNumId="9">
    <w:nsid w:val="4B9D13A2"/>
    <w:multiLevelType w:val="multilevel"/>
    <w:tmpl w:val="4B9D13A2"/>
    <w:lvl w:ilvl="0" w:tentative="0">
      <w:start w:val="1"/>
      <w:numFmt w:val="bullet"/>
      <w:pStyle w:val="45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54086DE3"/>
    <w:multiLevelType w:val="multilevel"/>
    <w:tmpl w:val="54086DE3"/>
    <w:lvl w:ilvl="0" w:tentative="0">
      <w:start w:val="1"/>
      <w:numFmt w:val="decimal"/>
      <w:pStyle w:val="353"/>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1">
    <w:nsid w:val="583C3748"/>
    <w:multiLevelType w:val="multilevel"/>
    <w:tmpl w:val="583C3748"/>
    <w:lvl w:ilvl="0" w:tentative="0">
      <w:start w:val="1"/>
      <w:numFmt w:val="decimal"/>
      <w:pStyle w:val="413"/>
      <w:lvlText w:val="%1."/>
      <w:lvlJc w:val="left"/>
      <w:pPr>
        <w:tabs>
          <w:tab w:val="left" w:pos="720"/>
        </w:tabs>
        <w:ind w:left="0" w:firstLine="0"/>
      </w:pPr>
      <w:rPr>
        <w:rFonts w:hint="eastAsia"/>
      </w:rPr>
    </w:lvl>
    <w:lvl w:ilvl="1" w:tentative="0">
      <w:start w:val="1"/>
      <w:numFmt w:val="decimal"/>
      <w:lvlText w:val="%1.%2"/>
      <w:lvlJc w:val="left"/>
      <w:pPr>
        <w:tabs>
          <w:tab w:val="left" w:pos="720"/>
        </w:tabs>
        <w:ind w:left="0" w:firstLine="0"/>
      </w:pPr>
      <w:rPr>
        <w:rFonts w:hint="default" w:ascii="Arial" w:hAnsi="Arial" w:eastAsia="MS Gothic"/>
        <w:b w:val="0"/>
        <w:i w:val="0"/>
      </w:rPr>
    </w:lvl>
    <w:lvl w:ilvl="2" w:tentative="0">
      <w:start w:val="1"/>
      <w:numFmt w:val="decimal"/>
      <w:lvlText w:val="(%3)"/>
      <w:lvlJc w:val="left"/>
      <w:pPr>
        <w:tabs>
          <w:tab w:val="left" w:pos="948"/>
        </w:tabs>
        <w:ind w:left="948" w:hanging="720"/>
      </w:pPr>
      <w:rPr>
        <w:rFonts w:hint="default" w:ascii="Arial" w:hAnsi="Arial" w:eastAsia="MS Gothic"/>
        <w:b w:val="0"/>
        <w:i w:val="0"/>
        <w:sz w:val="28"/>
      </w:rPr>
    </w:lvl>
    <w:lvl w:ilvl="3" w:tentative="0">
      <w:start w:val="1"/>
      <w:numFmt w:val="lowerLetter"/>
      <w:suff w:val="space"/>
      <w:lvlText w:val="(%4)"/>
      <w:lvlJc w:val="left"/>
      <w:pPr>
        <w:ind w:left="720" w:hanging="663"/>
      </w:pPr>
      <w:rPr>
        <w:rFonts w:hint="default" w:ascii="Arial" w:hAnsi="Arial" w:eastAsia="MS Gothic"/>
        <w:b w:val="0"/>
        <w:i w:val="0"/>
      </w:rPr>
    </w:lvl>
    <w:lvl w:ilvl="4" w:tentative="0">
      <w:start w:val="1"/>
      <w:numFmt w:val="decimal"/>
      <w:lvlText w:val="（%5）"/>
      <w:lvlJc w:val="left"/>
      <w:pPr>
        <w:tabs>
          <w:tab w:val="left" w:pos="2187"/>
        </w:tabs>
        <w:ind w:left="2187" w:hanging="567"/>
      </w:pPr>
      <w:rPr>
        <w:rFonts w:hint="eastAsia" w:ascii="MS Gothic" w:eastAsia="MS Gothic"/>
        <w:b w:val="0"/>
        <w:i w:val="0"/>
        <w:sz w:val="20"/>
      </w:rPr>
    </w:lvl>
    <w:lvl w:ilvl="5" w:tentative="0">
      <w:start w:val="1"/>
      <w:numFmt w:val="lowerLetter"/>
      <w:lvlText w:val="（%6）"/>
      <w:lvlJc w:val="left"/>
      <w:pPr>
        <w:tabs>
          <w:tab w:val="left" w:pos="2126"/>
        </w:tabs>
        <w:ind w:left="2126" w:hanging="567"/>
      </w:pPr>
      <w:rPr>
        <w:rFonts w:hint="eastAsia" w:ascii="MS Gothic" w:eastAsia="MS Gothic"/>
        <w:b w:val="0"/>
        <w:i w:val="0"/>
        <w:sz w:val="20"/>
      </w:rPr>
    </w:lvl>
    <w:lvl w:ilvl="6" w:tentative="0">
      <w:start w:val="1"/>
      <w:numFmt w:val="bullet"/>
      <w:lvlText w:val=""/>
      <w:lvlJc w:val="left"/>
      <w:pPr>
        <w:tabs>
          <w:tab w:val="left" w:pos="2580"/>
        </w:tabs>
        <w:ind w:left="2580" w:hanging="454"/>
      </w:pPr>
      <w:rPr>
        <w:rFonts w:hint="default" w:ascii="Symbol" w:hAnsi="Symbol"/>
        <w:color w:val="auto"/>
      </w:rPr>
    </w:lvl>
    <w:lvl w:ilvl="7" w:tentative="0">
      <w:start w:val="1"/>
      <w:numFmt w:val="decimalEnclosedCircle"/>
      <w:lvlText w:val="%8"/>
      <w:lvlJc w:val="left"/>
      <w:pPr>
        <w:tabs>
          <w:tab w:val="left" w:pos="1984"/>
        </w:tabs>
        <w:ind w:left="1984" w:hanging="283"/>
      </w:pPr>
      <w:rPr>
        <w:rFonts w:hint="eastAsia" w:ascii="TT-JTCウインS4P" w:hAnsi="Century Gothic" w:eastAsia="TT-JTCウインS4P"/>
        <w:b/>
        <w:i w:val="0"/>
        <w:sz w:val="20"/>
        <w:szCs w:val="20"/>
        <w:lang w:val="en-US"/>
      </w:rPr>
    </w:lvl>
    <w:lvl w:ilvl="8" w:tentative="0">
      <w:start w:val="1"/>
      <w:numFmt w:val="none"/>
      <w:lvlText w:val=""/>
      <w:lvlJc w:val="left"/>
      <w:pPr>
        <w:tabs>
          <w:tab w:val="left" w:pos="3826"/>
        </w:tabs>
        <w:ind w:left="3826" w:hanging="1700"/>
      </w:pPr>
      <w:rPr>
        <w:rFonts w:hint="eastAsia"/>
      </w:rPr>
    </w:lvl>
  </w:abstractNum>
  <w:abstractNum w:abstractNumId="12">
    <w:nsid w:val="759A2F9E"/>
    <w:multiLevelType w:val="singleLevel"/>
    <w:tmpl w:val="759A2F9E"/>
    <w:lvl w:ilvl="0" w:tentative="0">
      <w:start w:val="1"/>
      <w:numFmt w:val="decimal"/>
      <w:pStyle w:val="449"/>
      <w:suff w:val="nothing"/>
      <w:lvlText w:val="（%1）"/>
      <w:lvlJc w:val="left"/>
    </w:lvl>
  </w:abstractNum>
  <w:abstractNum w:abstractNumId="13">
    <w:nsid w:val="77001089"/>
    <w:multiLevelType w:val="multilevel"/>
    <w:tmpl w:val="77001089"/>
    <w:lvl w:ilvl="0" w:tentative="0">
      <w:start w:val="1"/>
      <w:numFmt w:val="lowerLetter"/>
      <w:pStyle w:val="451"/>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num w:numId="1">
    <w:abstractNumId w:val="3"/>
  </w:num>
  <w:num w:numId="2">
    <w:abstractNumId w:val="0"/>
  </w:num>
  <w:num w:numId="3">
    <w:abstractNumId w:val="8"/>
  </w:num>
  <w:num w:numId="4">
    <w:abstractNumId w:val="10"/>
  </w:num>
  <w:num w:numId="5">
    <w:abstractNumId w:val="1"/>
  </w:num>
  <w:num w:numId="6">
    <w:abstractNumId w:val="11"/>
  </w:num>
  <w:num w:numId="7">
    <w:abstractNumId w:val="5"/>
  </w:num>
  <w:num w:numId="8">
    <w:abstractNumId w:val="2"/>
  </w:num>
  <w:num w:numId="9">
    <w:abstractNumId w:val="12"/>
  </w:num>
  <w:num w:numId="10">
    <w:abstractNumId w:val="7"/>
  </w:num>
  <w:num w:numId="11">
    <w:abstractNumId w:val="13"/>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MGU4MmVjODg5Y2I3ZTMyY2JkMjQ0MTZiZTJlNzgifQ=="/>
  </w:docVars>
  <w:rsids>
    <w:rsidRoot w:val="00FE7518"/>
    <w:rsid w:val="0000046A"/>
    <w:rsid w:val="00000980"/>
    <w:rsid w:val="0000209F"/>
    <w:rsid w:val="00003778"/>
    <w:rsid w:val="000049D8"/>
    <w:rsid w:val="00005B61"/>
    <w:rsid w:val="00013590"/>
    <w:rsid w:val="00013662"/>
    <w:rsid w:val="00015CE6"/>
    <w:rsid w:val="00024F68"/>
    <w:rsid w:val="000341BE"/>
    <w:rsid w:val="00034BC1"/>
    <w:rsid w:val="00037CA9"/>
    <w:rsid w:val="00040739"/>
    <w:rsid w:val="00041953"/>
    <w:rsid w:val="00043911"/>
    <w:rsid w:val="000447FA"/>
    <w:rsid w:val="00044D10"/>
    <w:rsid w:val="000509D7"/>
    <w:rsid w:val="0005318F"/>
    <w:rsid w:val="000574CB"/>
    <w:rsid w:val="00061CA7"/>
    <w:rsid w:val="00062BBF"/>
    <w:rsid w:val="00065550"/>
    <w:rsid w:val="000660DB"/>
    <w:rsid w:val="000665DB"/>
    <w:rsid w:val="0006708D"/>
    <w:rsid w:val="00070FC1"/>
    <w:rsid w:val="00073266"/>
    <w:rsid w:val="000733E7"/>
    <w:rsid w:val="00076D91"/>
    <w:rsid w:val="000800E7"/>
    <w:rsid w:val="00084975"/>
    <w:rsid w:val="00087A70"/>
    <w:rsid w:val="0009096E"/>
    <w:rsid w:val="00090B45"/>
    <w:rsid w:val="000938FD"/>
    <w:rsid w:val="00094857"/>
    <w:rsid w:val="00095895"/>
    <w:rsid w:val="000973A2"/>
    <w:rsid w:val="000A3160"/>
    <w:rsid w:val="000A3FE5"/>
    <w:rsid w:val="000A40A8"/>
    <w:rsid w:val="000A4D72"/>
    <w:rsid w:val="000B22B1"/>
    <w:rsid w:val="000B6727"/>
    <w:rsid w:val="000C009E"/>
    <w:rsid w:val="000C4465"/>
    <w:rsid w:val="000C5F54"/>
    <w:rsid w:val="000C64F4"/>
    <w:rsid w:val="000D0681"/>
    <w:rsid w:val="000D2A91"/>
    <w:rsid w:val="000D6163"/>
    <w:rsid w:val="000D67E1"/>
    <w:rsid w:val="000E0DDD"/>
    <w:rsid w:val="000E2084"/>
    <w:rsid w:val="000E2510"/>
    <w:rsid w:val="000E2B46"/>
    <w:rsid w:val="000F39B6"/>
    <w:rsid w:val="000F3FEF"/>
    <w:rsid w:val="000F5AC9"/>
    <w:rsid w:val="000F70E4"/>
    <w:rsid w:val="000F7379"/>
    <w:rsid w:val="000F7B24"/>
    <w:rsid w:val="00100AD4"/>
    <w:rsid w:val="00101EA6"/>
    <w:rsid w:val="00102E60"/>
    <w:rsid w:val="00107DC2"/>
    <w:rsid w:val="00110097"/>
    <w:rsid w:val="001102EF"/>
    <w:rsid w:val="00111649"/>
    <w:rsid w:val="0011209E"/>
    <w:rsid w:val="0011243F"/>
    <w:rsid w:val="0011309B"/>
    <w:rsid w:val="001141EC"/>
    <w:rsid w:val="00120AAB"/>
    <w:rsid w:val="001233B5"/>
    <w:rsid w:val="001339BE"/>
    <w:rsid w:val="0013434C"/>
    <w:rsid w:val="00136E81"/>
    <w:rsid w:val="00137AAD"/>
    <w:rsid w:val="00140393"/>
    <w:rsid w:val="001404E7"/>
    <w:rsid w:val="00143654"/>
    <w:rsid w:val="00143D08"/>
    <w:rsid w:val="0014401B"/>
    <w:rsid w:val="001442A0"/>
    <w:rsid w:val="001456F6"/>
    <w:rsid w:val="00146E5E"/>
    <w:rsid w:val="00147070"/>
    <w:rsid w:val="00152000"/>
    <w:rsid w:val="0015304F"/>
    <w:rsid w:val="00153D00"/>
    <w:rsid w:val="0015493E"/>
    <w:rsid w:val="001566CF"/>
    <w:rsid w:val="0016301D"/>
    <w:rsid w:val="00167FA0"/>
    <w:rsid w:val="00173ADF"/>
    <w:rsid w:val="001744BB"/>
    <w:rsid w:val="00177522"/>
    <w:rsid w:val="001777E1"/>
    <w:rsid w:val="0018213F"/>
    <w:rsid w:val="00182575"/>
    <w:rsid w:val="001837A0"/>
    <w:rsid w:val="001837B7"/>
    <w:rsid w:val="001838FC"/>
    <w:rsid w:val="0018414B"/>
    <w:rsid w:val="0018426D"/>
    <w:rsid w:val="0018455B"/>
    <w:rsid w:val="00185D4F"/>
    <w:rsid w:val="0019361A"/>
    <w:rsid w:val="00195185"/>
    <w:rsid w:val="001965B1"/>
    <w:rsid w:val="001A1F7B"/>
    <w:rsid w:val="001A3314"/>
    <w:rsid w:val="001A39B2"/>
    <w:rsid w:val="001A7CE4"/>
    <w:rsid w:val="001B0053"/>
    <w:rsid w:val="001B0AC3"/>
    <w:rsid w:val="001B15C9"/>
    <w:rsid w:val="001B3221"/>
    <w:rsid w:val="001B495D"/>
    <w:rsid w:val="001B4B89"/>
    <w:rsid w:val="001B610C"/>
    <w:rsid w:val="001B7A64"/>
    <w:rsid w:val="001C1A9C"/>
    <w:rsid w:val="001C21AC"/>
    <w:rsid w:val="001C4D4D"/>
    <w:rsid w:val="001C5815"/>
    <w:rsid w:val="001D132A"/>
    <w:rsid w:val="001D188A"/>
    <w:rsid w:val="001D28BF"/>
    <w:rsid w:val="001D4315"/>
    <w:rsid w:val="001D52E7"/>
    <w:rsid w:val="001D6EBA"/>
    <w:rsid w:val="001D7DC4"/>
    <w:rsid w:val="001E1DFB"/>
    <w:rsid w:val="001E2AEC"/>
    <w:rsid w:val="001E3CC8"/>
    <w:rsid w:val="001E45B4"/>
    <w:rsid w:val="001E5EEC"/>
    <w:rsid w:val="001E72A1"/>
    <w:rsid w:val="001E72A2"/>
    <w:rsid w:val="001F0267"/>
    <w:rsid w:val="001F1AE1"/>
    <w:rsid w:val="001F1B08"/>
    <w:rsid w:val="001F274C"/>
    <w:rsid w:val="001F27BC"/>
    <w:rsid w:val="001F3E0A"/>
    <w:rsid w:val="001F5975"/>
    <w:rsid w:val="00200C8D"/>
    <w:rsid w:val="002021CC"/>
    <w:rsid w:val="00207FAA"/>
    <w:rsid w:val="00210D78"/>
    <w:rsid w:val="00213FED"/>
    <w:rsid w:val="00215208"/>
    <w:rsid w:val="00217010"/>
    <w:rsid w:val="0021795A"/>
    <w:rsid w:val="0021797D"/>
    <w:rsid w:val="0022295D"/>
    <w:rsid w:val="002318F5"/>
    <w:rsid w:val="0023238C"/>
    <w:rsid w:val="00235EF8"/>
    <w:rsid w:val="002373B4"/>
    <w:rsid w:val="00237445"/>
    <w:rsid w:val="00240C56"/>
    <w:rsid w:val="00243B80"/>
    <w:rsid w:val="00244D8B"/>
    <w:rsid w:val="00247FBD"/>
    <w:rsid w:val="0025002F"/>
    <w:rsid w:val="00250440"/>
    <w:rsid w:val="00251200"/>
    <w:rsid w:val="002521CD"/>
    <w:rsid w:val="00252652"/>
    <w:rsid w:val="002533A1"/>
    <w:rsid w:val="00253D1A"/>
    <w:rsid w:val="0025458A"/>
    <w:rsid w:val="002567B2"/>
    <w:rsid w:val="0025700A"/>
    <w:rsid w:val="00262173"/>
    <w:rsid w:val="0026228F"/>
    <w:rsid w:val="00262DA7"/>
    <w:rsid w:val="00265D80"/>
    <w:rsid w:val="00266B63"/>
    <w:rsid w:val="00267DBD"/>
    <w:rsid w:val="0027383A"/>
    <w:rsid w:val="00284276"/>
    <w:rsid w:val="002843D5"/>
    <w:rsid w:val="00284B0D"/>
    <w:rsid w:val="00286849"/>
    <w:rsid w:val="0029125C"/>
    <w:rsid w:val="0029206C"/>
    <w:rsid w:val="00293027"/>
    <w:rsid w:val="00293274"/>
    <w:rsid w:val="002940D9"/>
    <w:rsid w:val="0029506B"/>
    <w:rsid w:val="002A024C"/>
    <w:rsid w:val="002A23FE"/>
    <w:rsid w:val="002A6F6E"/>
    <w:rsid w:val="002A72DA"/>
    <w:rsid w:val="002A7DEE"/>
    <w:rsid w:val="002B13F1"/>
    <w:rsid w:val="002B1D47"/>
    <w:rsid w:val="002B22E5"/>
    <w:rsid w:val="002B5824"/>
    <w:rsid w:val="002C510A"/>
    <w:rsid w:val="002C5BB3"/>
    <w:rsid w:val="002C5E94"/>
    <w:rsid w:val="002C7B95"/>
    <w:rsid w:val="002D07FE"/>
    <w:rsid w:val="002D1823"/>
    <w:rsid w:val="002D3B35"/>
    <w:rsid w:val="002D55E4"/>
    <w:rsid w:val="002D7917"/>
    <w:rsid w:val="002E1D1D"/>
    <w:rsid w:val="002E3856"/>
    <w:rsid w:val="002E3FE3"/>
    <w:rsid w:val="002E7055"/>
    <w:rsid w:val="002F08BC"/>
    <w:rsid w:val="002F127C"/>
    <w:rsid w:val="002F1D52"/>
    <w:rsid w:val="002F5FDD"/>
    <w:rsid w:val="003017DD"/>
    <w:rsid w:val="003019C3"/>
    <w:rsid w:val="0030291B"/>
    <w:rsid w:val="00306667"/>
    <w:rsid w:val="00306BB2"/>
    <w:rsid w:val="00311034"/>
    <w:rsid w:val="00312F6F"/>
    <w:rsid w:val="00313157"/>
    <w:rsid w:val="003132F0"/>
    <w:rsid w:val="003138F8"/>
    <w:rsid w:val="00317EC1"/>
    <w:rsid w:val="00320FB6"/>
    <w:rsid w:val="0032412A"/>
    <w:rsid w:val="0032480A"/>
    <w:rsid w:val="00336BF9"/>
    <w:rsid w:val="00337E3E"/>
    <w:rsid w:val="0034033F"/>
    <w:rsid w:val="00340EB8"/>
    <w:rsid w:val="00341CB5"/>
    <w:rsid w:val="003461B2"/>
    <w:rsid w:val="00346AF4"/>
    <w:rsid w:val="00357A93"/>
    <w:rsid w:val="00360406"/>
    <w:rsid w:val="00360CEA"/>
    <w:rsid w:val="0036286A"/>
    <w:rsid w:val="00362C7B"/>
    <w:rsid w:val="00366F52"/>
    <w:rsid w:val="00367865"/>
    <w:rsid w:val="003702A8"/>
    <w:rsid w:val="00376AF8"/>
    <w:rsid w:val="00380CD6"/>
    <w:rsid w:val="003859ED"/>
    <w:rsid w:val="0038615C"/>
    <w:rsid w:val="00386828"/>
    <w:rsid w:val="00394DAB"/>
    <w:rsid w:val="003A1187"/>
    <w:rsid w:val="003A3720"/>
    <w:rsid w:val="003A4626"/>
    <w:rsid w:val="003A7CCC"/>
    <w:rsid w:val="003B47DA"/>
    <w:rsid w:val="003C05E2"/>
    <w:rsid w:val="003C6352"/>
    <w:rsid w:val="003C7955"/>
    <w:rsid w:val="003D13A3"/>
    <w:rsid w:val="003D221B"/>
    <w:rsid w:val="003D31C7"/>
    <w:rsid w:val="003D4C81"/>
    <w:rsid w:val="003D5B02"/>
    <w:rsid w:val="003D5E95"/>
    <w:rsid w:val="003D6A34"/>
    <w:rsid w:val="003D7577"/>
    <w:rsid w:val="003E12DB"/>
    <w:rsid w:val="003E410A"/>
    <w:rsid w:val="003E6D3B"/>
    <w:rsid w:val="003F1A1C"/>
    <w:rsid w:val="003F617E"/>
    <w:rsid w:val="003F64C4"/>
    <w:rsid w:val="003F6B3D"/>
    <w:rsid w:val="004015C3"/>
    <w:rsid w:val="00403119"/>
    <w:rsid w:val="00403329"/>
    <w:rsid w:val="00406D56"/>
    <w:rsid w:val="00407F92"/>
    <w:rsid w:val="004102C9"/>
    <w:rsid w:val="00413C57"/>
    <w:rsid w:val="00416EF0"/>
    <w:rsid w:val="00417F0D"/>
    <w:rsid w:val="0042345C"/>
    <w:rsid w:val="0042361D"/>
    <w:rsid w:val="00424BA0"/>
    <w:rsid w:val="00434DC6"/>
    <w:rsid w:val="00435802"/>
    <w:rsid w:val="00436216"/>
    <w:rsid w:val="00437191"/>
    <w:rsid w:val="00440EB6"/>
    <w:rsid w:val="00440FD8"/>
    <w:rsid w:val="00441DDC"/>
    <w:rsid w:val="00442842"/>
    <w:rsid w:val="00451582"/>
    <w:rsid w:val="004523D9"/>
    <w:rsid w:val="004540CF"/>
    <w:rsid w:val="00455A63"/>
    <w:rsid w:val="004633DC"/>
    <w:rsid w:val="00463FA6"/>
    <w:rsid w:val="00464353"/>
    <w:rsid w:val="004676DB"/>
    <w:rsid w:val="00470D76"/>
    <w:rsid w:val="00471192"/>
    <w:rsid w:val="00472769"/>
    <w:rsid w:val="0048202D"/>
    <w:rsid w:val="0048224B"/>
    <w:rsid w:val="004861D1"/>
    <w:rsid w:val="00494A08"/>
    <w:rsid w:val="00495EF7"/>
    <w:rsid w:val="00496CA3"/>
    <w:rsid w:val="00497C86"/>
    <w:rsid w:val="00497D3E"/>
    <w:rsid w:val="004A3132"/>
    <w:rsid w:val="004A38A8"/>
    <w:rsid w:val="004B1232"/>
    <w:rsid w:val="004B4081"/>
    <w:rsid w:val="004B4F5C"/>
    <w:rsid w:val="004B5879"/>
    <w:rsid w:val="004B7911"/>
    <w:rsid w:val="004C6D91"/>
    <w:rsid w:val="004C7EBB"/>
    <w:rsid w:val="004D04B9"/>
    <w:rsid w:val="004D2913"/>
    <w:rsid w:val="004D2F25"/>
    <w:rsid w:val="004D42F8"/>
    <w:rsid w:val="004D5990"/>
    <w:rsid w:val="004D6E62"/>
    <w:rsid w:val="004D6F3E"/>
    <w:rsid w:val="004D701B"/>
    <w:rsid w:val="004E1BAF"/>
    <w:rsid w:val="004E1C16"/>
    <w:rsid w:val="004E208A"/>
    <w:rsid w:val="004E3092"/>
    <w:rsid w:val="004E36FA"/>
    <w:rsid w:val="004E37AD"/>
    <w:rsid w:val="004E4BAD"/>
    <w:rsid w:val="004E4D2B"/>
    <w:rsid w:val="004E75EA"/>
    <w:rsid w:val="004F0804"/>
    <w:rsid w:val="004F1480"/>
    <w:rsid w:val="004F1AD6"/>
    <w:rsid w:val="004F24F7"/>
    <w:rsid w:val="004F2D78"/>
    <w:rsid w:val="004F364D"/>
    <w:rsid w:val="004F6415"/>
    <w:rsid w:val="004F769B"/>
    <w:rsid w:val="0050308C"/>
    <w:rsid w:val="005032F1"/>
    <w:rsid w:val="00503CB1"/>
    <w:rsid w:val="00504EA1"/>
    <w:rsid w:val="00510D9C"/>
    <w:rsid w:val="005127D5"/>
    <w:rsid w:val="005128C0"/>
    <w:rsid w:val="00513D04"/>
    <w:rsid w:val="00514BAD"/>
    <w:rsid w:val="00515059"/>
    <w:rsid w:val="00515811"/>
    <w:rsid w:val="00526ADF"/>
    <w:rsid w:val="005304F7"/>
    <w:rsid w:val="0054079F"/>
    <w:rsid w:val="00540A74"/>
    <w:rsid w:val="00545023"/>
    <w:rsid w:val="005458DB"/>
    <w:rsid w:val="00546E96"/>
    <w:rsid w:val="00551E44"/>
    <w:rsid w:val="00553C0E"/>
    <w:rsid w:val="0056132E"/>
    <w:rsid w:val="005614CD"/>
    <w:rsid w:val="005619E0"/>
    <w:rsid w:val="00563334"/>
    <w:rsid w:val="00563ED5"/>
    <w:rsid w:val="0057046A"/>
    <w:rsid w:val="00570566"/>
    <w:rsid w:val="00573487"/>
    <w:rsid w:val="005778B2"/>
    <w:rsid w:val="00582D24"/>
    <w:rsid w:val="005840E3"/>
    <w:rsid w:val="00584B51"/>
    <w:rsid w:val="00584E4E"/>
    <w:rsid w:val="00585C57"/>
    <w:rsid w:val="0058792D"/>
    <w:rsid w:val="00590A34"/>
    <w:rsid w:val="00591B45"/>
    <w:rsid w:val="005956AA"/>
    <w:rsid w:val="005A1AB5"/>
    <w:rsid w:val="005A236F"/>
    <w:rsid w:val="005A3036"/>
    <w:rsid w:val="005B3741"/>
    <w:rsid w:val="005B7432"/>
    <w:rsid w:val="005C195F"/>
    <w:rsid w:val="005C1F25"/>
    <w:rsid w:val="005C2639"/>
    <w:rsid w:val="005C4C2A"/>
    <w:rsid w:val="005C7046"/>
    <w:rsid w:val="005D1395"/>
    <w:rsid w:val="005D2EEC"/>
    <w:rsid w:val="005D4805"/>
    <w:rsid w:val="005D5ABE"/>
    <w:rsid w:val="005D6CA9"/>
    <w:rsid w:val="005E2D4F"/>
    <w:rsid w:val="005E3AF5"/>
    <w:rsid w:val="005E3E67"/>
    <w:rsid w:val="005E6542"/>
    <w:rsid w:val="005E7729"/>
    <w:rsid w:val="005F0360"/>
    <w:rsid w:val="005F0583"/>
    <w:rsid w:val="005F0A3E"/>
    <w:rsid w:val="005F1A1E"/>
    <w:rsid w:val="005F4552"/>
    <w:rsid w:val="005F7749"/>
    <w:rsid w:val="00600EB7"/>
    <w:rsid w:val="00605593"/>
    <w:rsid w:val="00606684"/>
    <w:rsid w:val="00607E7C"/>
    <w:rsid w:val="00610344"/>
    <w:rsid w:val="0061637B"/>
    <w:rsid w:val="00633C4E"/>
    <w:rsid w:val="00635ED2"/>
    <w:rsid w:val="00635F94"/>
    <w:rsid w:val="00636299"/>
    <w:rsid w:val="00637ADF"/>
    <w:rsid w:val="00640309"/>
    <w:rsid w:val="00640DF7"/>
    <w:rsid w:val="00642EE7"/>
    <w:rsid w:val="006438FE"/>
    <w:rsid w:val="00645953"/>
    <w:rsid w:val="0065072A"/>
    <w:rsid w:val="00653614"/>
    <w:rsid w:val="0065491A"/>
    <w:rsid w:val="00656E51"/>
    <w:rsid w:val="00657D6C"/>
    <w:rsid w:val="0066492D"/>
    <w:rsid w:val="00664A55"/>
    <w:rsid w:val="00670F0D"/>
    <w:rsid w:val="00671409"/>
    <w:rsid w:val="00680598"/>
    <w:rsid w:val="00680C3D"/>
    <w:rsid w:val="00682A25"/>
    <w:rsid w:val="0068371D"/>
    <w:rsid w:val="006854EE"/>
    <w:rsid w:val="00686DED"/>
    <w:rsid w:val="006905AA"/>
    <w:rsid w:val="00692E73"/>
    <w:rsid w:val="006935CA"/>
    <w:rsid w:val="0069401B"/>
    <w:rsid w:val="006A08A0"/>
    <w:rsid w:val="006A1912"/>
    <w:rsid w:val="006A5A14"/>
    <w:rsid w:val="006A6A94"/>
    <w:rsid w:val="006B053C"/>
    <w:rsid w:val="006B1E08"/>
    <w:rsid w:val="006B5B79"/>
    <w:rsid w:val="006B5F99"/>
    <w:rsid w:val="006B64B2"/>
    <w:rsid w:val="006B7973"/>
    <w:rsid w:val="006B7DB3"/>
    <w:rsid w:val="006C2D84"/>
    <w:rsid w:val="006C61BB"/>
    <w:rsid w:val="006D2B3F"/>
    <w:rsid w:val="006D3E6E"/>
    <w:rsid w:val="006D4108"/>
    <w:rsid w:val="006D7E50"/>
    <w:rsid w:val="006E1A22"/>
    <w:rsid w:val="006E264F"/>
    <w:rsid w:val="006E5555"/>
    <w:rsid w:val="006F65B4"/>
    <w:rsid w:val="006F6FDC"/>
    <w:rsid w:val="00700FF4"/>
    <w:rsid w:val="00701C35"/>
    <w:rsid w:val="0070394F"/>
    <w:rsid w:val="00707910"/>
    <w:rsid w:val="00710A5E"/>
    <w:rsid w:val="00711258"/>
    <w:rsid w:val="007122EB"/>
    <w:rsid w:val="00712F9D"/>
    <w:rsid w:val="0071368A"/>
    <w:rsid w:val="007148C2"/>
    <w:rsid w:val="007168FF"/>
    <w:rsid w:val="00716A48"/>
    <w:rsid w:val="00720C10"/>
    <w:rsid w:val="00736598"/>
    <w:rsid w:val="00737BFE"/>
    <w:rsid w:val="0074117B"/>
    <w:rsid w:val="00743078"/>
    <w:rsid w:val="007461A2"/>
    <w:rsid w:val="0074692D"/>
    <w:rsid w:val="00747F86"/>
    <w:rsid w:val="00752732"/>
    <w:rsid w:val="00756E01"/>
    <w:rsid w:val="00762EE1"/>
    <w:rsid w:val="00763422"/>
    <w:rsid w:val="007722B4"/>
    <w:rsid w:val="00773363"/>
    <w:rsid w:val="007804CB"/>
    <w:rsid w:val="007818CB"/>
    <w:rsid w:val="007836AF"/>
    <w:rsid w:val="0078483F"/>
    <w:rsid w:val="007872EB"/>
    <w:rsid w:val="00791B5E"/>
    <w:rsid w:val="00791C55"/>
    <w:rsid w:val="00792716"/>
    <w:rsid w:val="00792A05"/>
    <w:rsid w:val="00794CBA"/>
    <w:rsid w:val="00795319"/>
    <w:rsid w:val="00796283"/>
    <w:rsid w:val="00796AD3"/>
    <w:rsid w:val="007A2184"/>
    <w:rsid w:val="007A3023"/>
    <w:rsid w:val="007A5FFF"/>
    <w:rsid w:val="007B0573"/>
    <w:rsid w:val="007B2389"/>
    <w:rsid w:val="007C1EDB"/>
    <w:rsid w:val="007C2306"/>
    <w:rsid w:val="007C55BA"/>
    <w:rsid w:val="007C5AC6"/>
    <w:rsid w:val="007C5D11"/>
    <w:rsid w:val="007E0AD7"/>
    <w:rsid w:val="007E159C"/>
    <w:rsid w:val="007E1A6F"/>
    <w:rsid w:val="007E2A37"/>
    <w:rsid w:val="007E2B41"/>
    <w:rsid w:val="007E4FEA"/>
    <w:rsid w:val="007F310B"/>
    <w:rsid w:val="007F36E1"/>
    <w:rsid w:val="007F4013"/>
    <w:rsid w:val="00803C09"/>
    <w:rsid w:val="00804EFD"/>
    <w:rsid w:val="00805A93"/>
    <w:rsid w:val="0081225D"/>
    <w:rsid w:val="00816242"/>
    <w:rsid w:val="00816AC0"/>
    <w:rsid w:val="00816C91"/>
    <w:rsid w:val="008203BE"/>
    <w:rsid w:val="008207C3"/>
    <w:rsid w:val="0082280A"/>
    <w:rsid w:val="00834133"/>
    <w:rsid w:val="00837B5E"/>
    <w:rsid w:val="00841C47"/>
    <w:rsid w:val="008446D8"/>
    <w:rsid w:val="00845A02"/>
    <w:rsid w:val="00847A38"/>
    <w:rsid w:val="00852B1C"/>
    <w:rsid w:val="00853A11"/>
    <w:rsid w:val="00853DBA"/>
    <w:rsid w:val="0085539B"/>
    <w:rsid w:val="00867011"/>
    <w:rsid w:val="00867F93"/>
    <w:rsid w:val="00871F3C"/>
    <w:rsid w:val="00874EC9"/>
    <w:rsid w:val="00875211"/>
    <w:rsid w:val="00875F46"/>
    <w:rsid w:val="0088316D"/>
    <w:rsid w:val="00885A52"/>
    <w:rsid w:val="00886BBB"/>
    <w:rsid w:val="00887887"/>
    <w:rsid w:val="00890E83"/>
    <w:rsid w:val="008910F4"/>
    <w:rsid w:val="008916F9"/>
    <w:rsid w:val="0089248D"/>
    <w:rsid w:val="00893739"/>
    <w:rsid w:val="008950E2"/>
    <w:rsid w:val="00896103"/>
    <w:rsid w:val="008A0203"/>
    <w:rsid w:val="008A33EC"/>
    <w:rsid w:val="008A37E8"/>
    <w:rsid w:val="008A3DF8"/>
    <w:rsid w:val="008A3FA4"/>
    <w:rsid w:val="008A7FCD"/>
    <w:rsid w:val="008B6C72"/>
    <w:rsid w:val="008B7270"/>
    <w:rsid w:val="008C04FE"/>
    <w:rsid w:val="008C34F0"/>
    <w:rsid w:val="008C3565"/>
    <w:rsid w:val="008C4984"/>
    <w:rsid w:val="008C63C7"/>
    <w:rsid w:val="008C6416"/>
    <w:rsid w:val="008C765A"/>
    <w:rsid w:val="008D2A90"/>
    <w:rsid w:val="008D5327"/>
    <w:rsid w:val="008D6448"/>
    <w:rsid w:val="008D6ABE"/>
    <w:rsid w:val="008D7E67"/>
    <w:rsid w:val="008E15B8"/>
    <w:rsid w:val="008E3B90"/>
    <w:rsid w:val="008E490E"/>
    <w:rsid w:val="008F0442"/>
    <w:rsid w:val="008F1F24"/>
    <w:rsid w:val="008F5029"/>
    <w:rsid w:val="00901FBA"/>
    <w:rsid w:val="00902066"/>
    <w:rsid w:val="00903432"/>
    <w:rsid w:val="00904827"/>
    <w:rsid w:val="00904FDE"/>
    <w:rsid w:val="009079B5"/>
    <w:rsid w:val="00907CE9"/>
    <w:rsid w:val="00913CA0"/>
    <w:rsid w:val="0091465E"/>
    <w:rsid w:val="00914947"/>
    <w:rsid w:val="009169C0"/>
    <w:rsid w:val="009176BC"/>
    <w:rsid w:val="009222FB"/>
    <w:rsid w:val="00922A5A"/>
    <w:rsid w:val="00930E61"/>
    <w:rsid w:val="00931BE5"/>
    <w:rsid w:val="00931E05"/>
    <w:rsid w:val="009340F3"/>
    <w:rsid w:val="0093742D"/>
    <w:rsid w:val="0094138F"/>
    <w:rsid w:val="0094175A"/>
    <w:rsid w:val="0094438B"/>
    <w:rsid w:val="00944B3C"/>
    <w:rsid w:val="009475AC"/>
    <w:rsid w:val="00951C4D"/>
    <w:rsid w:val="0095435C"/>
    <w:rsid w:val="00955C73"/>
    <w:rsid w:val="00957153"/>
    <w:rsid w:val="009576F1"/>
    <w:rsid w:val="00957AD4"/>
    <w:rsid w:val="009640DF"/>
    <w:rsid w:val="00964739"/>
    <w:rsid w:val="00964A43"/>
    <w:rsid w:val="00966595"/>
    <w:rsid w:val="009668A7"/>
    <w:rsid w:val="00966C92"/>
    <w:rsid w:val="00970558"/>
    <w:rsid w:val="009717BD"/>
    <w:rsid w:val="009730CA"/>
    <w:rsid w:val="00973A3A"/>
    <w:rsid w:val="00977058"/>
    <w:rsid w:val="00977553"/>
    <w:rsid w:val="00981E94"/>
    <w:rsid w:val="009836C0"/>
    <w:rsid w:val="00984DC9"/>
    <w:rsid w:val="00985456"/>
    <w:rsid w:val="009945D7"/>
    <w:rsid w:val="009A03B0"/>
    <w:rsid w:val="009A07C4"/>
    <w:rsid w:val="009A15BC"/>
    <w:rsid w:val="009A4C47"/>
    <w:rsid w:val="009A6520"/>
    <w:rsid w:val="009B12F3"/>
    <w:rsid w:val="009B486D"/>
    <w:rsid w:val="009B5329"/>
    <w:rsid w:val="009B5BEE"/>
    <w:rsid w:val="009B7CD2"/>
    <w:rsid w:val="009C2F69"/>
    <w:rsid w:val="009C4BA5"/>
    <w:rsid w:val="009D0127"/>
    <w:rsid w:val="009D477E"/>
    <w:rsid w:val="009D5988"/>
    <w:rsid w:val="009D66B1"/>
    <w:rsid w:val="009D74CC"/>
    <w:rsid w:val="009E03CA"/>
    <w:rsid w:val="009E0FC2"/>
    <w:rsid w:val="009E13C0"/>
    <w:rsid w:val="009E1B60"/>
    <w:rsid w:val="009E20CD"/>
    <w:rsid w:val="009E3534"/>
    <w:rsid w:val="009F0817"/>
    <w:rsid w:val="009F0F26"/>
    <w:rsid w:val="009F2890"/>
    <w:rsid w:val="009F3111"/>
    <w:rsid w:val="009F39FC"/>
    <w:rsid w:val="009F3B39"/>
    <w:rsid w:val="009F6BC5"/>
    <w:rsid w:val="00A04250"/>
    <w:rsid w:val="00A058FF"/>
    <w:rsid w:val="00A064BD"/>
    <w:rsid w:val="00A109C8"/>
    <w:rsid w:val="00A10F1D"/>
    <w:rsid w:val="00A11FE7"/>
    <w:rsid w:val="00A160B1"/>
    <w:rsid w:val="00A160FD"/>
    <w:rsid w:val="00A2320F"/>
    <w:rsid w:val="00A2413F"/>
    <w:rsid w:val="00A25179"/>
    <w:rsid w:val="00A26235"/>
    <w:rsid w:val="00A27E42"/>
    <w:rsid w:val="00A31CB3"/>
    <w:rsid w:val="00A31E23"/>
    <w:rsid w:val="00A31E3F"/>
    <w:rsid w:val="00A331F2"/>
    <w:rsid w:val="00A35CCE"/>
    <w:rsid w:val="00A36782"/>
    <w:rsid w:val="00A4023A"/>
    <w:rsid w:val="00A42C89"/>
    <w:rsid w:val="00A445D7"/>
    <w:rsid w:val="00A4774B"/>
    <w:rsid w:val="00A55292"/>
    <w:rsid w:val="00A55D32"/>
    <w:rsid w:val="00A56321"/>
    <w:rsid w:val="00A56494"/>
    <w:rsid w:val="00A565D4"/>
    <w:rsid w:val="00A569EE"/>
    <w:rsid w:val="00A57D15"/>
    <w:rsid w:val="00A603B7"/>
    <w:rsid w:val="00A61081"/>
    <w:rsid w:val="00A61293"/>
    <w:rsid w:val="00A616F4"/>
    <w:rsid w:val="00A67B8F"/>
    <w:rsid w:val="00A71B4F"/>
    <w:rsid w:val="00A7320C"/>
    <w:rsid w:val="00A7593B"/>
    <w:rsid w:val="00A7664C"/>
    <w:rsid w:val="00A77393"/>
    <w:rsid w:val="00A80462"/>
    <w:rsid w:val="00A821EB"/>
    <w:rsid w:val="00A82368"/>
    <w:rsid w:val="00A84A8A"/>
    <w:rsid w:val="00A868D4"/>
    <w:rsid w:val="00A86D22"/>
    <w:rsid w:val="00A9203E"/>
    <w:rsid w:val="00AA209E"/>
    <w:rsid w:val="00AA255C"/>
    <w:rsid w:val="00AA41A8"/>
    <w:rsid w:val="00AA5C19"/>
    <w:rsid w:val="00AB034A"/>
    <w:rsid w:val="00AB03F5"/>
    <w:rsid w:val="00AB264C"/>
    <w:rsid w:val="00AB73EB"/>
    <w:rsid w:val="00AC0770"/>
    <w:rsid w:val="00AC2ED0"/>
    <w:rsid w:val="00AC58E3"/>
    <w:rsid w:val="00AC6EEC"/>
    <w:rsid w:val="00AC7375"/>
    <w:rsid w:val="00AC7AF2"/>
    <w:rsid w:val="00AD3BF7"/>
    <w:rsid w:val="00AD4163"/>
    <w:rsid w:val="00AE0877"/>
    <w:rsid w:val="00AE2619"/>
    <w:rsid w:val="00AE5408"/>
    <w:rsid w:val="00AE6531"/>
    <w:rsid w:val="00AE76BA"/>
    <w:rsid w:val="00AF1828"/>
    <w:rsid w:val="00AF275D"/>
    <w:rsid w:val="00AF44CF"/>
    <w:rsid w:val="00AF5D29"/>
    <w:rsid w:val="00B004A1"/>
    <w:rsid w:val="00B019EE"/>
    <w:rsid w:val="00B034AB"/>
    <w:rsid w:val="00B0486A"/>
    <w:rsid w:val="00B10C70"/>
    <w:rsid w:val="00B13223"/>
    <w:rsid w:val="00B13BB5"/>
    <w:rsid w:val="00B16FB9"/>
    <w:rsid w:val="00B176C6"/>
    <w:rsid w:val="00B177A2"/>
    <w:rsid w:val="00B25541"/>
    <w:rsid w:val="00B32288"/>
    <w:rsid w:val="00B324C6"/>
    <w:rsid w:val="00B3547C"/>
    <w:rsid w:val="00B3565A"/>
    <w:rsid w:val="00B35FB5"/>
    <w:rsid w:val="00B3603F"/>
    <w:rsid w:val="00B37FCB"/>
    <w:rsid w:val="00B436FB"/>
    <w:rsid w:val="00B448B1"/>
    <w:rsid w:val="00B44999"/>
    <w:rsid w:val="00B459B4"/>
    <w:rsid w:val="00B479D6"/>
    <w:rsid w:val="00B52236"/>
    <w:rsid w:val="00B5306D"/>
    <w:rsid w:val="00B53868"/>
    <w:rsid w:val="00B56284"/>
    <w:rsid w:val="00B564EC"/>
    <w:rsid w:val="00B603C3"/>
    <w:rsid w:val="00B64A5D"/>
    <w:rsid w:val="00B67553"/>
    <w:rsid w:val="00B677C9"/>
    <w:rsid w:val="00B70538"/>
    <w:rsid w:val="00B72AE2"/>
    <w:rsid w:val="00B72BD8"/>
    <w:rsid w:val="00B74EAF"/>
    <w:rsid w:val="00B75FC0"/>
    <w:rsid w:val="00B806F3"/>
    <w:rsid w:val="00B8083C"/>
    <w:rsid w:val="00B8649C"/>
    <w:rsid w:val="00B86B03"/>
    <w:rsid w:val="00B91002"/>
    <w:rsid w:val="00B92658"/>
    <w:rsid w:val="00B92BD0"/>
    <w:rsid w:val="00B94687"/>
    <w:rsid w:val="00B9500C"/>
    <w:rsid w:val="00B95841"/>
    <w:rsid w:val="00B97F5C"/>
    <w:rsid w:val="00BA0A04"/>
    <w:rsid w:val="00BA2344"/>
    <w:rsid w:val="00BA2C43"/>
    <w:rsid w:val="00BA3741"/>
    <w:rsid w:val="00BA392D"/>
    <w:rsid w:val="00BA471C"/>
    <w:rsid w:val="00BA5126"/>
    <w:rsid w:val="00BA6438"/>
    <w:rsid w:val="00BB4FB6"/>
    <w:rsid w:val="00BB59D9"/>
    <w:rsid w:val="00BB682D"/>
    <w:rsid w:val="00BC0940"/>
    <w:rsid w:val="00BC2285"/>
    <w:rsid w:val="00BD149C"/>
    <w:rsid w:val="00BD251F"/>
    <w:rsid w:val="00BD4535"/>
    <w:rsid w:val="00BE2448"/>
    <w:rsid w:val="00BE2C60"/>
    <w:rsid w:val="00BE42DA"/>
    <w:rsid w:val="00BE5B91"/>
    <w:rsid w:val="00BE705C"/>
    <w:rsid w:val="00BE73BC"/>
    <w:rsid w:val="00C0073E"/>
    <w:rsid w:val="00C0323B"/>
    <w:rsid w:val="00C105E8"/>
    <w:rsid w:val="00C176E8"/>
    <w:rsid w:val="00C2202D"/>
    <w:rsid w:val="00C22E0F"/>
    <w:rsid w:val="00C23EB1"/>
    <w:rsid w:val="00C247B4"/>
    <w:rsid w:val="00C30426"/>
    <w:rsid w:val="00C30E57"/>
    <w:rsid w:val="00C3264B"/>
    <w:rsid w:val="00C339EC"/>
    <w:rsid w:val="00C340A0"/>
    <w:rsid w:val="00C3460C"/>
    <w:rsid w:val="00C416A8"/>
    <w:rsid w:val="00C45130"/>
    <w:rsid w:val="00C475A5"/>
    <w:rsid w:val="00C50834"/>
    <w:rsid w:val="00C51D46"/>
    <w:rsid w:val="00C52C27"/>
    <w:rsid w:val="00C55738"/>
    <w:rsid w:val="00C55CE3"/>
    <w:rsid w:val="00C575F3"/>
    <w:rsid w:val="00C603C2"/>
    <w:rsid w:val="00C610DD"/>
    <w:rsid w:val="00C652C2"/>
    <w:rsid w:val="00C66CBA"/>
    <w:rsid w:val="00C703B7"/>
    <w:rsid w:val="00C70D83"/>
    <w:rsid w:val="00C71248"/>
    <w:rsid w:val="00C72849"/>
    <w:rsid w:val="00C72B8E"/>
    <w:rsid w:val="00C739A7"/>
    <w:rsid w:val="00C7749C"/>
    <w:rsid w:val="00C8135B"/>
    <w:rsid w:val="00C81D3C"/>
    <w:rsid w:val="00C824F2"/>
    <w:rsid w:val="00C83123"/>
    <w:rsid w:val="00C83BED"/>
    <w:rsid w:val="00C863B1"/>
    <w:rsid w:val="00C87BBA"/>
    <w:rsid w:val="00C91A5C"/>
    <w:rsid w:val="00CA1567"/>
    <w:rsid w:val="00CA1805"/>
    <w:rsid w:val="00CA2237"/>
    <w:rsid w:val="00CA599C"/>
    <w:rsid w:val="00CA7916"/>
    <w:rsid w:val="00CB00CD"/>
    <w:rsid w:val="00CB03F5"/>
    <w:rsid w:val="00CB128C"/>
    <w:rsid w:val="00CB12D2"/>
    <w:rsid w:val="00CB46D6"/>
    <w:rsid w:val="00CB59AB"/>
    <w:rsid w:val="00CB6DC0"/>
    <w:rsid w:val="00CB77B3"/>
    <w:rsid w:val="00CC087F"/>
    <w:rsid w:val="00CC10DE"/>
    <w:rsid w:val="00CC514C"/>
    <w:rsid w:val="00CC6C27"/>
    <w:rsid w:val="00CD0A92"/>
    <w:rsid w:val="00CD21D3"/>
    <w:rsid w:val="00CD23FD"/>
    <w:rsid w:val="00CD6F0B"/>
    <w:rsid w:val="00CF0A1A"/>
    <w:rsid w:val="00CF3D54"/>
    <w:rsid w:val="00CF52B3"/>
    <w:rsid w:val="00D01479"/>
    <w:rsid w:val="00D01872"/>
    <w:rsid w:val="00D028D9"/>
    <w:rsid w:val="00D039D2"/>
    <w:rsid w:val="00D05169"/>
    <w:rsid w:val="00D06544"/>
    <w:rsid w:val="00D10B4B"/>
    <w:rsid w:val="00D10DE1"/>
    <w:rsid w:val="00D123EC"/>
    <w:rsid w:val="00D2050C"/>
    <w:rsid w:val="00D21A2E"/>
    <w:rsid w:val="00D21C8D"/>
    <w:rsid w:val="00D22182"/>
    <w:rsid w:val="00D247CF"/>
    <w:rsid w:val="00D26834"/>
    <w:rsid w:val="00D27283"/>
    <w:rsid w:val="00D27709"/>
    <w:rsid w:val="00D27856"/>
    <w:rsid w:val="00D305A3"/>
    <w:rsid w:val="00D31F7C"/>
    <w:rsid w:val="00D33D78"/>
    <w:rsid w:val="00D34097"/>
    <w:rsid w:val="00D40A65"/>
    <w:rsid w:val="00D4141D"/>
    <w:rsid w:val="00D42F00"/>
    <w:rsid w:val="00D43244"/>
    <w:rsid w:val="00D44632"/>
    <w:rsid w:val="00D45FF7"/>
    <w:rsid w:val="00D47729"/>
    <w:rsid w:val="00D50FB7"/>
    <w:rsid w:val="00D517B1"/>
    <w:rsid w:val="00D53430"/>
    <w:rsid w:val="00D53755"/>
    <w:rsid w:val="00D640A1"/>
    <w:rsid w:val="00D642AA"/>
    <w:rsid w:val="00D66652"/>
    <w:rsid w:val="00D76B01"/>
    <w:rsid w:val="00D859B6"/>
    <w:rsid w:val="00D863EE"/>
    <w:rsid w:val="00D957DB"/>
    <w:rsid w:val="00DA2921"/>
    <w:rsid w:val="00DA4EE5"/>
    <w:rsid w:val="00DA59C4"/>
    <w:rsid w:val="00DA660C"/>
    <w:rsid w:val="00DA67F8"/>
    <w:rsid w:val="00DB1B1D"/>
    <w:rsid w:val="00DB7678"/>
    <w:rsid w:val="00DC0470"/>
    <w:rsid w:val="00DC04DD"/>
    <w:rsid w:val="00DC0DBD"/>
    <w:rsid w:val="00DC1603"/>
    <w:rsid w:val="00DC3E61"/>
    <w:rsid w:val="00DC3E64"/>
    <w:rsid w:val="00DC5BB3"/>
    <w:rsid w:val="00DD003C"/>
    <w:rsid w:val="00DD15C2"/>
    <w:rsid w:val="00DD6084"/>
    <w:rsid w:val="00DD615D"/>
    <w:rsid w:val="00DE3EC4"/>
    <w:rsid w:val="00DE440A"/>
    <w:rsid w:val="00DE63C4"/>
    <w:rsid w:val="00DF01D8"/>
    <w:rsid w:val="00DF023B"/>
    <w:rsid w:val="00DF216D"/>
    <w:rsid w:val="00DF3097"/>
    <w:rsid w:val="00DF32C7"/>
    <w:rsid w:val="00DF41B6"/>
    <w:rsid w:val="00DF4435"/>
    <w:rsid w:val="00DF4C5B"/>
    <w:rsid w:val="00DF605F"/>
    <w:rsid w:val="00DF63DC"/>
    <w:rsid w:val="00DF6B46"/>
    <w:rsid w:val="00DF6CE3"/>
    <w:rsid w:val="00E03B99"/>
    <w:rsid w:val="00E04C2C"/>
    <w:rsid w:val="00E04E6B"/>
    <w:rsid w:val="00E05BE1"/>
    <w:rsid w:val="00E07293"/>
    <w:rsid w:val="00E0742F"/>
    <w:rsid w:val="00E112D8"/>
    <w:rsid w:val="00E12E55"/>
    <w:rsid w:val="00E13926"/>
    <w:rsid w:val="00E14476"/>
    <w:rsid w:val="00E1463E"/>
    <w:rsid w:val="00E14D14"/>
    <w:rsid w:val="00E1578C"/>
    <w:rsid w:val="00E1597A"/>
    <w:rsid w:val="00E16F02"/>
    <w:rsid w:val="00E16FF9"/>
    <w:rsid w:val="00E17ADF"/>
    <w:rsid w:val="00E20A80"/>
    <w:rsid w:val="00E218E7"/>
    <w:rsid w:val="00E25D3C"/>
    <w:rsid w:val="00E32FCA"/>
    <w:rsid w:val="00E33234"/>
    <w:rsid w:val="00E33739"/>
    <w:rsid w:val="00E34283"/>
    <w:rsid w:val="00E355F6"/>
    <w:rsid w:val="00E35E72"/>
    <w:rsid w:val="00E37EFF"/>
    <w:rsid w:val="00E40482"/>
    <w:rsid w:val="00E40AE1"/>
    <w:rsid w:val="00E419E6"/>
    <w:rsid w:val="00E442F1"/>
    <w:rsid w:val="00E4473F"/>
    <w:rsid w:val="00E449BB"/>
    <w:rsid w:val="00E51154"/>
    <w:rsid w:val="00E51F42"/>
    <w:rsid w:val="00E52688"/>
    <w:rsid w:val="00E5603A"/>
    <w:rsid w:val="00E5788E"/>
    <w:rsid w:val="00E62182"/>
    <w:rsid w:val="00E62348"/>
    <w:rsid w:val="00E6460B"/>
    <w:rsid w:val="00E64934"/>
    <w:rsid w:val="00E66577"/>
    <w:rsid w:val="00E672D7"/>
    <w:rsid w:val="00E676FB"/>
    <w:rsid w:val="00E67B20"/>
    <w:rsid w:val="00E7030C"/>
    <w:rsid w:val="00E7072E"/>
    <w:rsid w:val="00E716A6"/>
    <w:rsid w:val="00E71815"/>
    <w:rsid w:val="00E71AB1"/>
    <w:rsid w:val="00E738B1"/>
    <w:rsid w:val="00E7580C"/>
    <w:rsid w:val="00E76FC6"/>
    <w:rsid w:val="00E776D1"/>
    <w:rsid w:val="00E77D0A"/>
    <w:rsid w:val="00E82508"/>
    <w:rsid w:val="00E83AA7"/>
    <w:rsid w:val="00E83B05"/>
    <w:rsid w:val="00E85D10"/>
    <w:rsid w:val="00E87F7A"/>
    <w:rsid w:val="00E91935"/>
    <w:rsid w:val="00E9492A"/>
    <w:rsid w:val="00E97918"/>
    <w:rsid w:val="00EA0AFD"/>
    <w:rsid w:val="00EA0B40"/>
    <w:rsid w:val="00EA16F9"/>
    <w:rsid w:val="00EA3CE0"/>
    <w:rsid w:val="00EA3D9B"/>
    <w:rsid w:val="00EA54D2"/>
    <w:rsid w:val="00EA6931"/>
    <w:rsid w:val="00EB34A0"/>
    <w:rsid w:val="00EB45EB"/>
    <w:rsid w:val="00EB5C80"/>
    <w:rsid w:val="00EB7A15"/>
    <w:rsid w:val="00EC0AF2"/>
    <w:rsid w:val="00EC0C39"/>
    <w:rsid w:val="00EC0C44"/>
    <w:rsid w:val="00EC2AAC"/>
    <w:rsid w:val="00EC4C25"/>
    <w:rsid w:val="00EC51C5"/>
    <w:rsid w:val="00EC7C4A"/>
    <w:rsid w:val="00ED0E2A"/>
    <w:rsid w:val="00ED282E"/>
    <w:rsid w:val="00ED416F"/>
    <w:rsid w:val="00ED49A9"/>
    <w:rsid w:val="00ED50C6"/>
    <w:rsid w:val="00ED5462"/>
    <w:rsid w:val="00ED5B16"/>
    <w:rsid w:val="00ED7179"/>
    <w:rsid w:val="00EE02A7"/>
    <w:rsid w:val="00EE2395"/>
    <w:rsid w:val="00EE2918"/>
    <w:rsid w:val="00EE2931"/>
    <w:rsid w:val="00EE4D3F"/>
    <w:rsid w:val="00EE5855"/>
    <w:rsid w:val="00EE5E36"/>
    <w:rsid w:val="00EE6883"/>
    <w:rsid w:val="00EE6F5F"/>
    <w:rsid w:val="00EE72E9"/>
    <w:rsid w:val="00EF00C5"/>
    <w:rsid w:val="00EF148F"/>
    <w:rsid w:val="00EF17C5"/>
    <w:rsid w:val="00EF2261"/>
    <w:rsid w:val="00EF463F"/>
    <w:rsid w:val="00EF4C1C"/>
    <w:rsid w:val="00EF5372"/>
    <w:rsid w:val="00EF7D03"/>
    <w:rsid w:val="00F03109"/>
    <w:rsid w:val="00F032AC"/>
    <w:rsid w:val="00F05603"/>
    <w:rsid w:val="00F059D8"/>
    <w:rsid w:val="00F068F1"/>
    <w:rsid w:val="00F07C8C"/>
    <w:rsid w:val="00F1128C"/>
    <w:rsid w:val="00F12C3F"/>
    <w:rsid w:val="00F14254"/>
    <w:rsid w:val="00F14263"/>
    <w:rsid w:val="00F1715D"/>
    <w:rsid w:val="00F17937"/>
    <w:rsid w:val="00F211B2"/>
    <w:rsid w:val="00F218D5"/>
    <w:rsid w:val="00F25A9A"/>
    <w:rsid w:val="00F27F61"/>
    <w:rsid w:val="00F323A7"/>
    <w:rsid w:val="00F32B95"/>
    <w:rsid w:val="00F33F07"/>
    <w:rsid w:val="00F37F7A"/>
    <w:rsid w:val="00F4034D"/>
    <w:rsid w:val="00F40730"/>
    <w:rsid w:val="00F42919"/>
    <w:rsid w:val="00F43E90"/>
    <w:rsid w:val="00F442A9"/>
    <w:rsid w:val="00F446AF"/>
    <w:rsid w:val="00F47FA7"/>
    <w:rsid w:val="00F54878"/>
    <w:rsid w:val="00F55149"/>
    <w:rsid w:val="00F62851"/>
    <w:rsid w:val="00F63036"/>
    <w:rsid w:val="00F64538"/>
    <w:rsid w:val="00F6480E"/>
    <w:rsid w:val="00F658E5"/>
    <w:rsid w:val="00F65949"/>
    <w:rsid w:val="00F662A7"/>
    <w:rsid w:val="00F72278"/>
    <w:rsid w:val="00F7259A"/>
    <w:rsid w:val="00F73036"/>
    <w:rsid w:val="00F81122"/>
    <w:rsid w:val="00F82303"/>
    <w:rsid w:val="00F8355A"/>
    <w:rsid w:val="00F85FAB"/>
    <w:rsid w:val="00F95B7E"/>
    <w:rsid w:val="00FA139D"/>
    <w:rsid w:val="00FA3165"/>
    <w:rsid w:val="00FA4EC3"/>
    <w:rsid w:val="00FA60EB"/>
    <w:rsid w:val="00FA612E"/>
    <w:rsid w:val="00FB11AA"/>
    <w:rsid w:val="00FB2335"/>
    <w:rsid w:val="00FC2E25"/>
    <w:rsid w:val="00FC3BF2"/>
    <w:rsid w:val="00FD03C9"/>
    <w:rsid w:val="00FD06EC"/>
    <w:rsid w:val="00FD0F99"/>
    <w:rsid w:val="00FE4963"/>
    <w:rsid w:val="00FE6845"/>
    <w:rsid w:val="00FE7518"/>
    <w:rsid w:val="00FE7B3E"/>
    <w:rsid w:val="00FF258C"/>
    <w:rsid w:val="00FF3106"/>
    <w:rsid w:val="00FF31A9"/>
    <w:rsid w:val="00FF39EC"/>
    <w:rsid w:val="00FF745E"/>
    <w:rsid w:val="00FF7F9B"/>
    <w:rsid w:val="017406EF"/>
    <w:rsid w:val="01916C5A"/>
    <w:rsid w:val="03044E5C"/>
    <w:rsid w:val="031C69F7"/>
    <w:rsid w:val="033D778A"/>
    <w:rsid w:val="038D17EA"/>
    <w:rsid w:val="052F39A1"/>
    <w:rsid w:val="05EE184F"/>
    <w:rsid w:val="05F278AF"/>
    <w:rsid w:val="06F75D79"/>
    <w:rsid w:val="0713319C"/>
    <w:rsid w:val="076D29DB"/>
    <w:rsid w:val="097A2DB5"/>
    <w:rsid w:val="0ABF2570"/>
    <w:rsid w:val="0AFB27D6"/>
    <w:rsid w:val="0B411269"/>
    <w:rsid w:val="0B4E50BA"/>
    <w:rsid w:val="0B8C3FEE"/>
    <w:rsid w:val="0BCB291F"/>
    <w:rsid w:val="0DA379EE"/>
    <w:rsid w:val="0E202766"/>
    <w:rsid w:val="0EB7277D"/>
    <w:rsid w:val="0EFE2786"/>
    <w:rsid w:val="0F4E0255"/>
    <w:rsid w:val="0FF860F6"/>
    <w:rsid w:val="1023528A"/>
    <w:rsid w:val="10293A50"/>
    <w:rsid w:val="10541406"/>
    <w:rsid w:val="10583751"/>
    <w:rsid w:val="11AC1606"/>
    <w:rsid w:val="11B17200"/>
    <w:rsid w:val="12D81BE8"/>
    <w:rsid w:val="148A7C64"/>
    <w:rsid w:val="14B41825"/>
    <w:rsid w:val="1615355E"/>
    <w:rsid w:val="16B64377"/>
    <w:rsid w:val="18206A08"/>
    <w:rsid w:val="187A3419"/>
    <w:rsid w:val="1888629E"/>
    <w:rsid w:val="1B291904"/>
    <w:rsid w:val="1B4B7A22"/>
    <w:rsid w:val="1BAF2A04"/>
    <w:rsid w:val="1C516D41"/>
    <w:rsid w:val="1CE1785A"/>
    <w:rsid w:val="204F3B10"/>
    <w:rsid w:val="206E52B8"/>
    <w:rsid w:val="20AE2291"/>
    <w:rsid w:val="218046C6"/>
    <w:rsid w:val="221C28CA"/>
    <w:rsid w:val="228139C5"/>
    <w:rsid w:val="2288155B"/>
    <w:rsid w:val="22B66E75"/>
    <w:rsid w:val="230E2D49"/>
    <w:rsid w:val="239B5347"/>
    <w:rsid w:val="25B83CA9"/>
    <w:rsid w:val="264A284E"/>
    <w:rsid w:val="26900ED2"/>
    <w:rsid w:val="270967E9"/>
    <w:rsid w:val="27DC037F"/>
    <w:rsid w:val="28A6273B"/>
    <w:rsid w:val="2DAE5BC5"/>
    <w:rsid w:val="2DDC0822"/>
    <w:rsid w:val="2F3E1284"/>
    <w:rsid w:val="3038011D"/>
    <w:rsid w:val="30A9726C"/>
    <w:rsid w:val="3153619D"/>
    <w:rsid w:val="32574A82"/>
    <w:rsid w:val="32CC60FB"/>
    <w:rsid w:val="32F8726A"/>
    <w:rsid w:val="3375252C"/>
    <w:rsid w:val="33CA26E5"/>
    <w:rsid w:val="341B03CC"/>
    <w:rsid w:val="34986989"/>
    <w:rsid w:val="34DD3F4E"/>
    <w:rsid w:val="38276143"/>
    <w:rsid w:val="3A2A2FF3"/>
    <w:rsid w:val="3ADD2B2E"/>
    <w:rsid w:val="3C1E6A1B"/>
    <w:rsid w:val="3CFE659F"/>
    <w:rsid w:val="3DDC063F"/>
    <w:rsid w:val="3DF2327D"/>
    <w:rsid w:val="3F7168B9"/>
    <w:rsid w:val="403647CC"/>
    <w:rsid w:val="406E1474"/>
    <w:rsid w:val="409F5F96"/>
    <w:rsid w:val="41D103D1"/>
    <w:rsid w:val="42B23794"/>
    <w:rsid w:val="43686B13"/>
    <w:rsid w:val="43741014"/>
    <w:rsid w:val="439709C2"/>
    <w:rsid w:val="456C7386"/>
    <w:rsid w:val="46500C96"/>
    <w:rsid w:val="47925299"/>
    <w:rsid w:val="47BD6E7E"/>
    <w:rsid w:val="480911B9"/>
    <w:rsid w:val="4824296B"/>
    <w:rsid w:val="4832124F"/>
    <w:rsid w:val="49C60BE4"/>
    <w:rsid w:val="49E1317B"/>
    <w:rsid w:val="4B3F63AB"/>
    <w:rsid w:val="4B8A7CC0"/>
    <w:rsid w:val="4C7B497C"/>
    <w:rsid w:val="4D2641AC"/>
    <w:rsid w:val="4EDD332D"/>
    <w:rsid w:val="4FFD7F4B"/>
    <w:rsid w:val="51142088"/>
    <w:rsid w:val="522B3249"/>
    <w:rsid w:val="56407E32"/>
    <w:rsid w:val="56F02C50"/>
    <w:rsid w:val="5BBC76AF"/>
    <w:rsid w:val="5E15318E"/>
    <w:rsid w:val="5F3E74C2"/>
    <w:rsid w:val="5FE3556C"/>
    <w:rsid w:val="602272D4"/>
    <w:rsid w:val="60B93312"/>
    <w:rsid w:val="61587639"/>
    <w:rsid w:val="61665605"/>
    <w:rsid w:val="62F65E22"/>
    <w:rsid w:val="642D54E3"/>
    <w:rsid w:val="644B4808"/>
    <w:rsid w:val="657A2240"/>
    <w:rsid w:val="65901886"/>
    <w:rsid w:val="65A2070C"/>
    <w:rsid w:val="665B5C99"/>
    <w:rsid w:val="676A27EE"/>
    <w:rsid w:val="677156E7"/>
    <w:rsid w:val="68E36B2E"/>
    <w:rsid w:val="69361A12"/>
    <w:rsid w:val="6A1F11F0"/>
    <w:rsid w:val="6A9E4A45"/>
    <w:rsid w:val="6BAD1AB4"/>
    <w:rsid w:val="6D82560B"/>
    <w:rsid w:val="6D8560B3"/>
    <w:rsid w:val="71C07580"/>
    <w:rsid w:val="71DC5E53"/>
    <w:rsid w:val="71F23D75"/>
    <w:rsid w:val="729624A5"/>
    <w:rsid w:val="72B77F95"/>
    <w:rsid w:val="738513AB"/>
    <w:rsid w:val="73EA0CFB"/>
    <w:rsid w:val="74071635"/>
    <w:rsid w:val="769359AD"/>
    <w:rsid w:val="77142389"/>
    <w:rsid w:val="7A4F778E"/>
    <w:rsid w:val="7A6600F0"/>
    <w:rsid w:val="7AA05017"/>
    <w:rsid w:val="7AA95ECA"/>
    <w:rsid w:val="7AE22161"/>
    <w:rsid w:val="7C590CBE"/>
    <w:rsid w:val="7C7D44EC"/>
    <w:rsid w:val="7CD82038"/>
    <w:rsid w:val="7D9224A4"/>
    <w:rsid w:val="7E053B9C"/>
    <w:rsid w:val="7E69103D"/>
    <w:rsid w:val="7EA760EB"/>
    <w:rsid w:val="7EDE320A"/>
    <w:rsid w:val="7EE6106F"/>
    <w:rsid w:val="7FD14B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iPriority="99"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b/>
      <w:bCs/>
      <w:color w:val="000000"/>
      <w:sz w:val="21"/>
      <w:szCs w:val="21"/>
      <w:lang w:val="en-US" w:eastAsia="zh-CN" w:bidi="ar-SA"/>
    </w:rPr>
  </w:style>
  <w:style w:type="paragraph" w:styleId="2">
    <w:name w:val="heading 1"/>
    <w:basedOn w:val="1"/>
    <w:next w:val="1"/>
    <w:link w:val="76"/>
    <w:qFormat/>
    <w:uiPriority w:val="9"/>
    <w:pPr>
      <w:keepNext/>
      <w:keepLines/>
      <w:numPr>
        <w:ilvl w:val="0"/>
        <w:numId w:val="1"/>
      </w:numPr>
      <w:spacing w:before="340" w:after="50" w:afterLines="50" w:line="578" w:lineRule="auto"/>
      <w:outlineLvl w:val="0"/>
    </w:pPr>
    <w:rPr>
      <w:rFonts w:ascii="Arial" w:hAnsi="Arial" w:eastAsia="黑体"/>
      <w:b w:val="0"/>
      <w:bCs w:val="0"/>
      <w:spacing w:val="20"/>
      <w:kern w:val="44"/>
      <w:sz w:val="36"/>
      <w:szCs w:val="44"/>
    </w:rPr>
  </w:style>
  <w:style w:type="paragraph" w:styleId="3">
    <w:name w:val="heading 2"/>
    <w:basedOn w:val="1"/>
    <w:next w:val="1"/>
    <w:link w:val="78"/>
    <w:qFormat/>
    <w:uiPriority w:val="9"/>
    <w:pPr>
      <w:keepNext/>
      <w:keepLines/>
      <w:numPr>
        <w:ilvl w:val="1"/>
        <w:numId w:val="1"/>
      </w:numPr>
      <w:spacing w:before="260" w:after="260" w:afterLines="50" w:line="416" w:lineRule="auto"/>
      <w:outlineLvl w:val="1"/>
    </w:pPr>
    <w:rPr>
      <w:rFonts w:ascii="Arial" w:hAnsi="Arial" w:eastAsia="黑体"/>
      <w:b w:val="0"/>
      <w:bCs w:val="0"/>
      <w:spacing w:val="20"/>
      <w:sz w:val="32"/>
      <w:szCs w:val="32"/>
    </w:rPr>
  </w:style>
  <w:style w:type="paragraph" w:styleId="4">
    <w:name w:val="heading 3"/>
    <w:basedOn w:val="1"/>
    <w:next w:val="1"/>
    <w:link w:val="79"/>
    <w:qFormat/>
    <w:uiPriority w:val="9"/>
    <w:pPr>
      <w:keepNext/>
      <w:keepLines/>
      <w:numPr>
        <w:ilvl w:val="2"/>
        <w:numId w:val="1"/>
      </w:numPr>
      <w:spacing w:before="260" w:after="260" w:afterLines="50" w:line="416" w:lineRule="auto"/>
      <w:outlineLvl w:val="2"/>
    </w:pPr>
    <w:rPr>
      <w:rFonts w:ascii="Arial" w:hAnsi="Arial" w:eastAsia="黑体"/>
      <w:b w:val="0"/>
      <w:bCs w:val="0"/>
      <w:spacing w:val="20"/>
      <w:sz w:val="30"/>
      <w:szCs w:val="32"/>
    </w:rPr>
  </w:style>
  <w:style w:type="paragraph" w:styleId="5">
    <w:name w:val="heading 4"/>
    <w:basedOn w:val="1"/>
    <w:next w:val="6"/>
    <w:link w:val="80"/>
    <w:qFormat/>
    <w:uiPriority w:val="9"/>
    <w:pPr>
      <w:keepNext/>
      <w:keepLines/>
      <w:numPr>
        <w:ilvl w:val="3"/>
        <w:numId w:val="1"/>
      </w:numPr>
      <w:tabs>
        <w:tab w:val="left" w:pos="1079"/>
        <w:tab w:val="clear" w:pos="1440"/>
      </w:tabs>
      <w:spacing w:before="280" w:after="50" w:afterLines="50" w:line="377" w:lineRule="auto"/>
      <w:ind w:left="1077" w:hanging="1077"/>
      <w:outlineLvl w:val="3"/>
    </w:pPr>
    <w:rPr>
      <w:rFonts w:ascii="Arial" w:hAnsi="Arial" w:eastAsia="黑体"/>
      <w:b w:val="0"/>
      <w:bCs w:val="0"/>
      <w:spacing w:val="10"/>
      <w:sz w:val="28"/>
      <w:szCs w:val="28"/>
    </w:rPr>
  </w:style>
  <w:style w:type="paragraph" w:styleId="7">
    <w:name w:val="heading 5"/>
    <w:basedOn w:val="1"/>
    <w:next w:val="6"/>
    <w:link w:val="81"/>
    <w:qFormat/>
    <w:uiPriority w:val="9"/>
    <w:pPr>
      <w:keepNext/>
      <w:keepLines/>
      <w:numPr>
        <w:ilvl w:val="4"/>
        <w:numId w:val="1"/>
      </w:numPr>
      <w:tabs>
        <w:tab w:val="left" w:pos="1260"/>
        <w:tab w:val="clear" w:pos="1008"/>
      </w:tabs>
      <w:spacing w:before="280" w:after="50" w:afterLines="50" w:line="377" w:lineRule="auto"/>
      <w:ind w:left="1259" w:hanging="1259"/>
      <w:outlineLvl w:val="4"/>
    </w:pPr>
    <w:rPr>
      <w:rFonts w:ascii="Arial" w:hAnsi="Arial" w:eastAsia="黑体"/>
      <w:b w:val="0"/>
      <w:bCs w:val="0"/>
      <w:spacing w:val="10"/>
      <w:sz w:val="28"/>
      <w:szCs w:val="28"/>
    </w:rPr>
  </w:style>
  <w:style w:type="paragraph" w:styleId="8">
    <w:name w:val="heading 6"/>
    <w:basedOn w:val="1"/>
    <w:next w:val="6"/>
    <w:link w:val="82"/>
    <w:qFormat/>
    <w:uiPriority w:val="9"/>
    <w:pPr>
      <w:keepNext/>
      <w:keepLines/>
      <w:numPr>
        <w:ilvl w:val="5"/>
        <w:numId w:val="1"/>
      </w:numPr>
      <w:tabs>
        <w:tab w:val="left" w:pos="1428"/>
        <w:tab w:val="clear" w:pos="1152"/>
      </w:tabs>
      <w:spacing w:before="240" w:after="50" w:afterLines="50" w:line="319" w:lineRule="auto"/>
      <w:ind w:left="550" w:hanging="550" w:hangingChars="550"/>
      <w:outlineLvl w:val="5"/>
    </w:pPr>
    <w:rPr>
      <w:rFonts w:ascii="Arial" w:hAnsi="Arial" w:eastAsia="黑体"/>
      <w:b w:val="0"/>
      <w:bCs w:val="0"/>
      <w:spacing w:val="10"/>
      <w:sz w:val="24"/>
    </w:rPr>
  </w:style>
  <w:style w:type="paragraph" w:styleId="9">
    <w:name w:val="heading 7"/>
    <w:basedOn w:val="1"/>
    <w:next w:val="6"/>
    <w:link w:val="83"/>
    <w:qFormat/>
    <w:uiPriority w:val="9"/>
    <w:pPr>
      <w:keepNext/>
      <w:keepLines/>
      <w:numPr>
        <w:ilvl w:val="6"/>
        <w:numId w:val="1"/>
      </w:numPr>
      <w:tabs>
        <w:tab w:val="left" w:pos="1638"/>
        <w:tab w:val="clear" w:pos="1296"/>
      </w:tabs>
      <w:spacing w:before="240" w:after="50" w:afterLines="50" w:line="319" w:lineRule="auto"/>
      <w:ind w:left="1633" w:hanging="1633"/>
      <w:outlineLvl w:val="6"/>
    </w:pPr>
    <w:rPr>
      <w:rFonts w:ascii="Arial" w:hAnsi="Arial" w:eastAsia="黑体"/>
      <w:b w:val="0"/>
      <w:bCs w:val="0"/>
      <w:sz w:val="24"/>
    </w:rPr>
  </w:style>
  <w:style w:type="paragraph" w:styleId="10">
    <w:name w:val="heading 8"/>
    <w:basedOn w:val="1"/>
    <w:next w:val="6"/>
    <w:link w:val="84"/>
    <w:qFormat/>
    <w:uiPriority w:val="9"/>
    <w:pPr>
      <w:keepNext/>
      <w:keepLines/>
      <w:numPr>
        <w:ilvl w:val="7"/>
        <w:numId w:val="1"/>
      </w:numPr>
      <w:tabs>
        <w:tab w:val="left" w:pos="1800"/>
        <w:tab w:val="clear" w:pos="1440"/>
      </w:tabs>
      <w:spacing w:before="240" w:after="50" w:afterLines="50" w:line="319" w:lineRule="auto"/>
      <w:ind w:left="1797" w:hanging="1797"/>
      <w:outlineLvl w:val="7"/>
    </w:pPr>
    <w:rPr>
      <w:rFonts w:ascii="Arial" w:hAnsi="Arial" w:eastAsia="黑体"/>
      <w:sz w:val="24"/>
    </w:rPr>
  </w:style>
  <w:style w:type="paragraph" w:styleId="11">
    <w:name w:val="heading 9"/>
    <w:basedOn w:val="1"/>
    <w:next w:val="6"/>
    <w:link w:val="85"/>
    <w:qFormat/>
    <w:uiPriority w:val="9"/>
    <w:pPr>
      <w:keepNext/>
      <w:keepLines/>
      <w:numPr>
        <w:ilvl w:val="8"/>
        <w:numId w:val="1"/>
      </w:numPr>
      <w:tabs>
        <w:tab w:val="left" w:pos="1980"/>
        <w:tab w:val="clear" w:pos="1584"/>
      </w:tabs>
      <w:spacing w:before="240" w:after="50" w:afterLines="50" w:line="319" w:lineRule="auto"/>
      <w:ind w:left="1979" w:hanging="1979"/>
      <w:outlineLvl w:val="8"/>
    </w:pPr>
    <w:rPr>
      <w:rFonts w:ascii="Arial" w:hAnsi="Arial" w:eastAsia="黑体"/>
      <w:szCs w:val="21"/>
    </w:rPr>
  </w:style>
  <w:style w:type="character" w:default="1" w:styleId="65">
    <w:name w:val="Default Paragraph Font"/>
    <w:semiHidden/>
    <w:qFormat/>
    <w:uiPriority w:val="0"/>
  </w:style>
  <w:style w:type="table" w:default="1" w:styleId="63">
    <w:name w:val="Normal Table"/>
    <w:semiHidden/>
    <w:qFormat/>
    <w:uiPriority w:val="0"/>
    <w:tblPr>
      <w:tblCellMar>
        <w:top w:w="0" w:type="dxa"/>
        <w:left w:w="108" w:type="dxa"/>
        <w:bottom w:w="0" w:type="dxa"/>
        <w:right w:w="108" w:type="dxa"/>
      </w:tblCellMar>
    </w:tblPr>
  </w:style>
  <w:style w:type="paragraph" w:styleId="6">
    <w:name w:val="Normal Indent"/>
    <w:basedOn w:val="1"/>
    <w:next w:val="1"/>
    <w:link w:val="77"/>
    <w:qFormat/>
    <w:uiPriority w:val="99"/>
    <w:pPr>
      <w:ind w:firstLine="420" w:firstLineChars="200"/>
    </w:pPr>
  </w:style>
  <w:style w:type="paragraph" w:styleId="12">
    <w:name w:val="toc 7"/>
    <w:basedOn w:val="1"/>
    <w:next w:val="1"/>
    <w:unhideWhenUsed/>
    <w:qFormat/>
    <w:uiPriority w:val="39"/>
    <w:pPr>
      <w:ind w:left="1050"/>
      <w:jc w:val="left"/>
    </w:pPr>
    <w:rPr>
      <w:rFonts w:ascii="Calibri" w:hAnsi="Calibri" w:eastAsia="宋体" w:cs="Calibri"/>
      <w:b w:val="0"/>
      <w:bCs w:val="0"/>
      <w:color w:val="auto"/>
      <w:kern w:val="2"/>
      <w:sz w:val="20"/>
      <w:szCs w:val="20"/>
    </w:rPr>
  </w:style>
  <w:style w:type="paragraph" w:styleId="13">
    <w:name w:val="index 8"/>
    <w:basedOn w:val="1"/>
    <w:next w:val="1"/>
    <w:qFormat/>
    <w:uiPriority w:val="0"/>
    <w:pPr>
      <w:ind w:left="1400" w:leftChars="1400"/>
    </w:pPr>
    <w:rPr>
      <w:rFonts w:ascii="宋体" w:hAnsi="等线" w:eastAsia="宋体" w:cs="Times New Roman"/>
      <w:b w:val="0"/>
      <w:bCs w:val="0"/>
      <w:color w:val="auto"/>
      <w:kern w:val="2"/>
      <w:sz w:val="24"/>
      <w:szCs w:val="22"/>
    </w:rPr>
  </w:style>
  <w:style w:type="paragraph" w:styleId="14">
    <w:name w:val="caption"/>
    <w:basedOn w:val="1"/>
    <w:next w:val="1"/>
    <w:qFormat/>
    <w:uiPriority w:val="0"/>
    <w:rPr>
      <w:rFonts w:ascii="Arial" w:hAnsi="Arial" w:eastAsia="黑体" w:cs="Arial"/>
      <w:b w:val="0"/>
      <w:kern w:val="1"/>
      <w:sz w:val="20"/>
      <w:szCs w:val="20"/>
    </w:rPr>
  </w:style>
  <w:style w:type="paragraph" w:styleId="15">
    <w:name w:val="index 5"/>
    <w:basedOn w:val="1"/>
    <w:next w:val="1"/>
    <w:qFormat/>
    <w:uiPriority w:val="0"/>
    <w:pPr>
      <w:ind w:left="800" w:leftChars="800"/>
    </w:pPr>
    <w:rPr>
      <w:rFonts w:ascii="宋体" w:hAnsi="等线" w:eastAsia="宋体" w:cs="Times New Roman"/>
      <w:b w:val="0"/>
      <w:bCs w:val="0"/>
      <w:color w:val="auto"/>
      <w:kern w:val="2"/>
      <w:sz w:val="24"/>
      <w:szCs w:val="22"/>
    </w:rPr>
  </w:style>
  <w:style w:type="paragraph" w:styleId="16">
    <w:name w:val="List Bullet"/>
    <w:basedOn w:val="1"/>
    <w:qFormat/>
    <w:uiPriority w:val="0"/>
    <w:pPr>
      <w:spacing w:line="360" w:lineRule="auto"/>
    </w:pPr>
    <w:rPr>
      <w:rFonts w:ascii="宋体" w:eastAsia="宋体" w:cs="Times New Roman"/>
      <w:b w:val="0"/>
      <w:bCs w:val="0"/>
      <w:color w:val="auto"/>
      <w:kern w:val="2"/>
      <w:sz w:val="20"/>
      <w:szCs w:val="20"/>
    </w:rPr>
  </w:style>
  <w:style w:type="paragraph" w:styleId="17">
    <w:name w:val="Document Map"/>
    <w:basedOn w:val="1"/>
    <w:link w:val="86"/>
    <w:qFormat/>
    <w:uiPriority w:val="99"/>
    <w:pPr>
      <w:shd w:val="clear" w:color="auto" w:fill="000080"/>
    </w:pPr>
    <w:rPr>
      <w:rFonts w:ascii="Times New Roman" w:hAnsi="Times New Roman" w:eastAsia="宋体" w:cs="Times New Roman"/>
      <w:b w:val="0"/>
      <w:bCs w:val="0"/>
      <w:color w:val="auto"/>
      <w:kern w:val="2"/>
      <w:szCs w:val="24"/>
    </w:r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87"/>
    <w:qFormat/>
    <w:uiPriority w:val="0"/>
    <w:pPr>
      <w:jc w:val="left"/>
    </w:pPr>
  </w:style>
  <w:style w:type="paragraph" w:styleId="20">
    <w:name w:val="index 6"/>
    <w:basedOn w:val="1"/>
    <w:next w:val="1"/>
    <w:qFormat/>
    <w:uiPriority w:val="0"/>
    <w:pPr>
      <w:ind w:left="1000" w:leftChars="1000"/>
    </w:pPr>
    <w:rPr>
      <w:rFonts w:ascii="宋体" w:hAnsi="等线" w:eastAsia="宋体" w:cs="Times New Roman"/>
      <w:b w:val="0"/>
      <w:bCs w:val="0"/>
      <w:color w:val="auto"/>
      <w:kern w:val="2"/>
      <w:sz w:val="24"/>
      <w:szCs w:val="22"/>
    </w:rPr>
  </w:style>
  <w:style w:type="paragraph" w:styleId="21">
    <w:name w:val="Body Text 3"/>
    <w:basedOn w:val="1"/>
    <w:link w:val="88"/>
    <w:qFormat/>
    <w:uiPriority w:val="0"/>
    <w:pPr>
      <w:spacing w:after="120"/>
    </w:pPr>
    <w:rPr>
      <w:rFonts w:ascii="Times New Roman" w:hAnsi="Times New Roman" w:eastAsia="宋体" w:cs="Times New Roman"/>
      <w:b w:val="0"/>
      <w:bCs w:val="0"/>
      <w:color w:val="auto"/>
      <w:kern w:val="2"/>
      <w:sz w:val="16"/>
      <w:szCs w:val="16"/>
    </w:rPr>
  </w:style>
  <w:style w:type="paragraph" w:styleId="22">
    <w:name w:val="Body Text"/>
    <w:basedOn w:val="1"/>
    <w:next w:val="23"/>
    <w:link w:val="74"/>
    <w:qFormat/>
    <w:uiPriority w:val="0"/>
    <w:pPr>
      <w:spacing w:after="120"/>
    </w:pPr>
    <w:rPr>
      <w:rFonts w:ascii="Times New Roman" w:hAnsi="Times New Roman" w:eastAsia="宋体" w:cs="Times New Roman"/>
      <w:b w:val="0"/>
      <w:bCs w:val="0"/>
      <w:color w:val="auto"/>
      <w:kern w:val="2"/>
      <w:szCs w:val="24"/>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4">
    <w:name w:val="Body Text Indent"/>
    <w:basedOn w:val="1"/>
    <w:link w:val="89"/>
    <w:qFormat/>
    <w:uiPriority w:val="99"/>
    <w:pPr>
      <w:spacing w:after="120"/>
      <w:ind w:left="420" w:leftChars="200"/>
    </w:pPr>
    <w:rPr>
      <w:rFonts w:ascii="Times New Roman" w:hAnsi="Times New Roman" w:eastAsia="宋体" w:cs="Times New Roman"/>
      <w:b w:val="0"/>
      <w:bCs w:val="0"/>
      <w:color w:val="auto"/>
      <w:kern w:val="2"/>
      <w:szCs w:val="24"/>
    </w:rPr>
  </w:style>
  <w:style w:type="paragraph" w:styleId="25">
    <w:name w:val="List Number 3"/>
    <w:basedOn w:val="1"/>
    <w:qFormat/>
    <w:uiPriority w:val="0"/>
    <w:pPr>
      <w:widowControl/>
      <w:tabs>
        <w:tab w:val="left" w:pos="2260"/>
      </w:tabs>
      <w:spacing w:after="50" w:afterLines="50"/>
      <w:ind w:left="2260" w:hanging="340"/>
      <w:jc w:val="left"/>
    </w:pPr>
    <w:rPr>
      <w:rFonts w:ascii="Times New Roman" w:hAnsi="Times New Roman" w:eastAsia="宋体" w:cs="Times New Roman"/>
      <w:b w:val="0"/>
      <w:bCs w:val="0"/>
      <w:color w:val="auto"/>
      <w:sz w:val="24"/>
      <w:szCs w:val="20"/>
    </w:rPr>
  </w:style>
  <w:style w:type="paragraph" w:styleId="26">
    <w:name w:val="List 2"/>
    <w:basedOn w:val="1"/>
    <w:qFormat/>
    <w:uiPriority w:val="0"/>
    <w:pPr>
      <w:ind w:left="840" w:hanging="420"/>
    </w:pPr>
    <w:rPr>
      <w:rFonts w:ascii="Times New Roman" w:hAnsi="Times New Roman" w:eastAsia="宋体" w:cs="Times New Roman"/>
      <w:b w:val="0"/>
      <w:bCs w:val="0"/>
      <w:color w:val="auto"/>
      <w:kern w:val="2"/>
      <w:szCs w:val="20"/>
    </w:rPr>
  </w:style>
  <w:style w:type="paragraph" w:styleId="27">
    <w:name w:val="List Continue"/>
    <w:basedOn w:val="1"/>
    <w:qFormat/>
    <w:uiPriority w:val="0"/>
    <w:pPr>
      <w:spacing w:after="120"/>
      <w:ind w:left="420"/>
    </w:pPr>
    <w:rPr>
      <w:rFonts w:ascii="Times New Roman" w:hAnsi="Times New Roman" w:eastAsia="楷体_GB2312" w:cs="Times New Roman"/>
      <w:b w:val="0"/>
      <w:bCs w:val="0"/>
      <w:color w:val="auto"/>
      <w:kern w:val="2"/>
      <w:sz w:val="32"/>
      <w:szCs w:val="20"/>
    </w:rPr>
  </w:style>
  <w:style w:type="paragraph" w:styleId="28">
    <w:name w:val="Block Text"/>
    <w:basedOn w:val="1"/>
    <w:qFormat/>
    <w:uiPriority w:val="0"/>
    <w:pPr>
      <w:spacing w:before="156" w:beforeLines="50" w:after="156" w:afterLines="50"/>
      <w:ind w:left="426" w:right="-11" w:hanging="426" w:hangingChars="203"/>
    </w:pPr>
    <w:rPr>
      <w:rFonts w:eastAsia="楷体_GB2312"/>
    </w:rPr>
  </w:style>
  <w:style w:type="paragraph" w:styleId="29">
    <w:name w:val="index 4"/>
    <w:basedOn w:val="1"/>
    <w:next w:val="1"/>
    <w:unhideWhenUsed/>
    <w:qFormat/>
    <w:uiPriority w:val="0"/>
    <w:pPr>
      <w:ind w:left="600" w:leftChars="600"/>
    </w:pPr>
    <w:rPr>
      <w:rFonts w:ascii="Verdana" w:hAnsi="Verdana" w:eastAsia="微软雅黑" w:cs="Times New Roman"/>
      <w:b w:val="0"/>
      <w:bCs w:val="0"/>
      <w:color w:val="auto"/>
      <w:kern w:val="2"/>
      <w:szCs w:val="20"/>
    </w:rPr>
  </w:style>
  <w:style w:type="paragraph" w:styleId="30">
    <w:name w:val="toc 5"/>
    <w:basedOn w:val="1"/>
    <w:next w:val="1"/>
    <w:unhideWhenUsed/>
    <w:qFormat/>
    <w:uiPriority w:val="39"/>
    <w:pPr>
      <w:ind w:left="630"/>
      <w:jc w:val="left"/>
    </w:pPr>
    <w:rPr>
      <w:rFonts w:ascii="Calibri" w:hAnsi="Calibri" w:eastAsia="宋体" w:cs="Calibri"/>
      <w:b w:val="0"/>
      <w:bCs w:val="0"/>
      <w:color w:val="auto"/>
      <w:kern w:val="2"/>
      <w:sz w:val="20"/>
      <w:szCs w:val="20"/>
    </w:rPr>
  </w:style>
  <w:style w:type="paragraph" w:styleId="31">
    <w:name w:val="toc 3"/>
    <w:basedOn w:val="1"/>
    <w:next w:val="1"/>
    <w:qFormat/>
    <w:uiPriority w:val="39"/>
    <w:pPr>
      <w:tabs>
        <w:tab w:val="right" w:leader="dot" w:pos="8987"/>
      </w:tabs>
      <w:adjustRightInd w:val="0"/>
      <w:snapToGrid w:val="0"/>
      <w:spacing w:before="143" w:beforeLines="50" w:after="143" w:afterLines="50" w:line="400" w:lineRule="atLeast"/>
      <w:textAlignment w:val="baseline"/>
    </w:pPr>
    <w:rPr>
      <w:rFonts w:ascii="Times New Roman" w:hAnsi="Times New Roman" w:cs="Times New Roman"/>
      <w:bCs w:val="0"/>
      <w:sz w:val="28"/>
      <w:szCs w:val="28"/>
    </w:rPr>
  </w:style>
  <w:style w:type="paragraph" w:styleId="32">
    <w:name w:val="Plain Text"/>
    <w:basedOn w:val="1"/>
    <w:next w:val="33"/>
    <w:link w:val="90"/>
    <w:qFormat/>
    <w:uiPriority w:val="0"/>
    <w:rPr>
      <w:rFonts w:ascii="宋体" w:hAnsi="Courier New"/>
      <w:szCs w:val="20"/>
    </w:rPr>
  </w:style>
  <w:style w:type="paragraph" w:styleId="33">
    <w:name w:val="toc 2"/>
    <w:basedOn w:val="1"/>
    <w:next w:val="1"/>
    <w:qFormat/>
    <w:uiPriority w:val="39"/>
    <w:pPr>
      <w:tabs>
        <w:tab w:val="left" w:pos="630"/>
        <w:tab w:val="right" w:leader="dot" w:pos="8302"/>
      </w:tabs>
      <w:spacing w:line="520" w:lineRule="exact"/>
      <w:jc w:val="left"/>
    </w:pPr>
    <w:rPr>
      <w:rFonts w:ascii="Calibri" w:hAnsi="Calibri" w:eastAsia="宋体" w:cs="Calibri"/>
      <w:color w:val="auto"/>
      <w:kern w:val="2"/>
      <w:sz w:val="20"/>
      <w:szCs w:val="20"/>
    </w:rPr>
  </w:style>
  <w:style w:type="paragraph" w:styleId="34">
    <w:name w:val="toc 8"/>
    <w:basedOn w:val="1"/>
    <w:next w:val="1"/>
    <w:unhideWhenUsed/>
    <w:qFormat/>
    <w:uiPriority w:val="39"/>
    <w:pPr>
      <w:ind w:left="1260"/>
      <w:jc w:val="left"/>
    </w:pPr>
    <w:rPr>
      <w:rFonts w:ascii="Calibri" w:hAnsi="Calibri" w:eastAsia="宋体" w:cs="Calibri"/>
      <w:b w:val="0"/>
      <w:bCs w:val="0"/>
      <w:color w:val="auto"/>
      <w:kern w:val="2"/>
      <w:sz w:val="20"/>
      <w:szCs w:val="20"/>
    </w:rPr>
  </w:style>
  <w:style w:type="paragraph" w:styleId="35">
    <w:name w:val="index 3"/>
    <w:basedOn w:val="1"/>
    <w:next w:val="1"/>
    <w:qFormat/>
    <w:uiPriority w:val="0"/>
    <w:pPr>
      <w:ind w:left="400" w:leftChars="400"/>
    </w:pPr>
    <w:rPr>
      <w:rFonts w:ascii="宋体" w:hAnsi="等线" w:eastAsia="宋体" w:cs="Times New Roman"/>
      <w:b w:val="0"/>
      <w:bCs w:val="0"/>
      <w:color w:val="auto"/>
      <w:kern w:val="2"/>
      <w:sz w:val="24"/>
      <w:szCs w:val="22"/>
    </w:rPr>
  </w:style>
  <w:style w:type="paragraph" w:styleId="36">
    <w:name w:val="Date"/>
    <w:basedOn w:val="1"/>
    <w:next w:val="1"/>
    <w:link w:val="91"/>
    <w:qFormat/>
    <w:uiPriority w:val="0"/>
    <w:pPr>
      <w:ind w:left="100" w:leftChars="2500"/>
    </w:pPr>
    <w:rPr>
      <w:color w:val="000000"/>
      <w:sz w:val="24"/>
    </w:rPr>
  </w:style>
  <w:style w:type="paragraph" w:styleId="37">
    <w:name w:val="Body Text Indent 2"/>
    <w:basedOn w:val="1"/>
    <w:link w:val="92"/>
    <w:qFormat/>
    <w:uiPriority w:val="0"/>
    <w:pPr>
      <w:widowControl/>
      <w:spacing w:line="480" w:lineRule="atLeast"/>
      <w:ind w:firstLine="480"/>
    </w:pPr>
    <w:rPr>
      <w:rFonts w:ascii="宋体"/>
      <w:kern w:val="0"/>
      <w:sz w:val="24"/>
      <w:szCs w:val="20"/>
    </w:rPr>
  </w:style>
  <w:style w:type="paragraph" w:styleId="38">
    <w:name w:val="Balloon Text"/>
    <w:basedOn w:val="1"/>
    <w:link w:val="93"/>
    <w:qFormat/>
    <w:uiPriority w:val="0"/>
    <w:rPr>
      <w:sz w:val="18"/>
      <w:szCs w:val="18"/>
    </w:rPr>
  </w:style>
  <w:style w:type="paragraph" w:styleId="39">
    <w:name w:val="footer"/>
    <w:basedOn w:val="1"/>
    <w:link w:val="94"/>
    <w:qFormat/>
    <w:uiPriority w:val="99"/>
    <w:pPr>
      <w:tabs>
        <w:tab w:val="center" w:pos="4153"/>
        <w:tab w:val="right" w:pos="8306"/>
      </w:tabs>
      <w:snapToGrid w:val="0"/>
      <w:jc w:val="left"/>
    </w:pPr>
    <w:rPr>
      <w:sz w:val="18"/>
      <w:szCs w:val="18"/>
    </w:rPr>
  </w:style>
  <w:style w:type="paragraph" w:styleId="40">
    <w:name w:val="header"/>
    <w:basedOn w:val="1"/>
    <w:link w:val="95"/>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96"/>
    <w:qFormat/>
    <w:uiPriority w:val="0"/>
    <w:pPr>
      <w:adjustRightInd w:val="0"/>
      <w:spacing w:after="600" w:line="312" w:lineRule="atLeast"/>
      <w:jc w:val="center"/>
      <w:textAlignment w:val="baseline"/>
    </w:pPr>
    <w:rPr>
      <w:rFonts w:ascii="Times New Roman" w:hAnsi="Times New Roman" w:cs="Times New Roman"/>
      <w:b w:val="0"/>
      <w:bCs w:val="0"/>
      <w:color w:val="auto"/>
      <w:sz w:val="24"/>
      <w:szCs w:val="20"/>
    </w:rPr>
  </w:style>
  <w:style w:type="paragraph" w:styleId="42">
    <w:name w:val="toc 1"/>
    <w:basedOn w:val="1"/>
    <w:next w:val="1"/>
    <w:qFormat/>
    <w:uiPriority w:val="39"/>
    <w:pPr>
      <w:tabs>
        <w:tab w:val="right" w:leader="dot" w:pos="8987"/>
      </w:tabs>
      <w:spacing w:line="360" w:lineRule="atLeast"/>
      <w:jc w:val="center"/>
    </w:pPr>
    <w:rPr>
      <w:rFonts w:ascii="宋体" w:eastAsia="宋体" w:cs="Times New Roman"/>
      <w:bCs w:val="0"/>
      <w:color w:val="auto"/>
      <w:kern w:val="2"/>
      <w:sz w:val="22"/>
      <w:szCs w:val="22"/>
    </w:rPr>
  </w:style>
  <w:style w:type="paragraph" w:styleId="43">
    <w:name w:val="toc 4"/>
    <w:basedOn w:val="1"/>
    <w:next w:val="1"/>
    <w:unhideWhenUsed/>
    <w:qFormat/>
    <w:uiPriority w:val="39"/>
    <w:pPr>
      <w:ind w:left="420"/>
      <w:jc w:val="left"/>
    </w:pPr>
    <w:rPr>
      <w:rFonts w:ascii="Calibri" w:hAnsi="Calibri" w:eastAsia="宋体" w:cs="Calibri"/>
      <w:b w:val="0"/>
      <w:bCs w:val="0"/>
      <w:color w:val="auto"/>
      <w:kern w:val="2"/>
      <w:sz w:val="20"/>
      <w:szCs w:val="20"/>
    </w:rPr>
  </w:style>
  <w:style w:type="paragraph" w:styleId="44">
    <w:name w:val="index heading"/>
    <w:basedOn w:val="1"/>
    <w:next w:val="45"/>
    <w:qFormat/>
    <w:uiPriority w:val="0"/>
    <w:rPr>
      <w:rFonts w:ascii="宋体" w:hAnsi="等线" w:eastAsia="宋体" w:cs="Times New Roman"/>
      <w:b w:val="0"/>
      <w:bCs w:val="0"/>
      <w:color w:val="auto"/>
      <w:kern w:val="2"/>
      <w:sz w:val="24"/>
      <w:szCs w:val="22"/>
    </w:rPr>
  </w:style>
  <w:style w:type="paragraph" w:styleId="45">
    <w:name w:val="index 1"/>
    <w:basedOn w:val="1"/>
    <w:next w:val="1"/>
    <w:qFormat/>
    <w:uiPriority w:val="0"/>
  </w:style>
  <w:style w:type="paragraph" w:styleId="46">
    <w:name w:val="Subtitle"/>
    <w:basedOn w:val="1"/>
    <w:next w:val="1"/>
    <w:link w:val="97"/>
    <w:qFormat/>
    <w:uiPriority w:val="11"/>
    <w:pPr>
      <w:spacing w:before="240" w:after="60" w:line="312" w:lineRule="auto"/>
      <w:jc w:val="center"/>
      <w:outlineLvl w:val="1"/>
    </w:pPr>
    <w:rPr>
      <w:rFonts w:ascii="Cambria" w:hAnsi="Cambria" w:eastAsia="宋体" w:cs="Times New Roman"/>
      <w:color w:val="auto"/>
      <w:kern w:val="28"/>
      <w:sz w:val="20"/>
      <w:szCs w:val="20"/>
    </w:rPr>
  </w:style>
  <w:style w:type="paragraph" w:styleId="47">
    <w:name w:val="List"/>
    <w:basedOn w:val="1"/>
    <w:qFormat/>
    <w:uiPriority w:val="0"/>
    <w:pPr>
      <w:ind w:left="420" w:hanging="420"/>
    </w:pPr>
    <w:rPr>
      <w:rFonts w:ascii="Times New Roman" w:hAnsi="Times New Roman" w:eastAsia="楷体_GB2312" w:cs="Times New Roman"/>
      <w:b w:val="0"/>
      <w:bCs w:val="0"/>
      <w:color w:val="auto"/>
      <w:kern w:val="2"/>
      <w:sz w:val="32"/>
      <w:szCs w:val="20"/>
    </w:rPr>
  </w:style>
  <w:style w:type="paragraph" w:styleId="48">
    <w:name w:val="footnote text"/>
    <w:basedOn w:val="1"/>
    <w:link w:val="98"/>
    <w:qFormat/>
    <w:uiPriority w:val="0"/>
    <w:pPr>
      <w:snapToGrid w:val="0"/>
      <w:jc w:val="left"/>
    </w:pPr>
    <w:rPr>
      <w:rFonts w:ascii="Times New Roman" w:hAnsi="Times New Roman" w:eastAsia="宋体" w:cs="Times New Roman"/>
      <w:b w:val="0"/>
      <w:bCs w:val="0"/>
      <w:color w:val="auto"/>
      <w:sz w:val="18"/>
      <w:szCs w:val="20"/>
    </w:rPr>
  </w:style>
  <w:style w:type="paragraph" w:styleId="49">
    <w:name w:val="toc 6"/>
    <w:basedOn w:val="1"/>
    <w:next w:val="1"/>
    <w:qFormat/>
    <w:uiPriority w:val="39"/>
    <w:pPr>
      <w:ind w:left="1000" w:leftChars="1000"/>
    </w:pPr>
  </w:style>
  <w:style w:type="paragraph" w:styleId="50">
    <w:name w:val="Body Text Indent 3"/>
    <w:basedOn w:val="1"/>
    <w:link w:val="99"/>
    <w:qFormat/>
    <w:uiPriority w:val="0"/>
    <w:pPr>
      <w:spacing w:after="120"/>
      <w:ind w:left="420" w:leftChars="200"/>
    </w:pPr>
    <w:rPr>
      <w:sz w:val="16"/>
      <w:szCs w:val="16"/>
    </w:rPr>
  </w:style>
  <w:style w:type="paragraph" w:styleId="51">
    <w:name w:val="index 7"/>
    <w:basedOn w:val="1"/>
    <w:next w:val="1"/>
    <w:qFormat/>
    <w:uiPriority w:val="0"/>
    <w:pPr>
      <w:ind w:left="1200" w:leftChars="1200"/>
    </w:pPr>
    <w:rPr>
      <w:rFonts w:ascii="宋体" w:hAnsi="等线" w:eastAsia="宋体" w:cs="Times New Roman"/>
      <w:b w:val="0"/>
      <w:bCs w:val="0"/>
      <w:color w:val="auto"/>
      <w:kern w:val="2"/>
      <w:sz w:val="24"/>
      <w:szCs w:val="22"/>
    </w:rPr>
  </w:style>
  <w:style w:type="paragraph" w:styleId="52">
    <w:name w:val="index 9"/>
    <w:basedOn w:val="1"/>
    <w:next w:val="1"/>
    <w:qFormat/>
    <w:uiPriority w:val="0"/>
    <w:pPr>
      <w:ind w:left="1600" w:leftChars="1600"/>
    </w:pPr>
    <w:rPr>
      <w:rFonts w:ascii="宋体" w:hAnsi="等线" w:eastAsia="宋体" w:cs="Times New Roman"/>
      <w:b w:val="0"/>
      <w:bCs w:val="0"/>
      <w:color w:val="auto"/>
      <w:kern w:val="2"/>
      <w:sz w:val="24"/>
      <w:szCs w:val="22"/>
    </w:rPr>
  </w:style>
  <w:style w:type="paragraph" w:styleId="53">
    <w:name w:val="table of figures"/>
    <w:basedOn w:val="1"/>
    <w:next w:val="1"/>
    <w:qFormat/>
    <w:uiPriority w:val="0"/>
    <w:pPr>
      <w:ind w:left="840" w:leftChars="200" w:hanging="420" w:hangingChars="200"/>
    </w:pPr>
    <w:rPr>
      <w:rFonts w:ascii="宋体" w:hAnsi="等线" w:eastAsia="宋体" w:cs="Times New Roman"/>
      <w:b w:val="0"/>
      <w:bCs w:val="0"/>
      <w:color w:val="auto"/>
      <w:kern w:val="2"/>
      <w:sz w:val="24"/>
      <w:szCs w:val="22"/>
    </w:rPr>
  </w:style>
  <w:style w:type="paragraph" w:styleId="54">
    <w:name w:val="toc 9"/>
    <w:basedOn w:val="1"/>
    <w:next w:val="1"/>
    <w:unhideWhenUsed/>
    <w:qFormat/>
    <w:uiPriority w:val="39"/>
    <w:pPr>
      <w:ind w:left="1470"/>
      <w:jc w:val="left"/>
    </w:pPr>
    <w:rPr>
      <w:rFonts w:ascii="Calibri" w:hAnsi="Calibri" w:eastAsia="宋体" w:cs="Calibri"/>
      <w:b w:val="0"/>
      <w:bCs w:val="0"/>
      <w:color w:val="auto"/>
      <w:kern w:val="2"/>
      <w:sz w:val="20"/>
      <w:szCs w:val="20"/>
    </w:rPr>
  </w:style>
  <w:style w:type="paragraph" w:styleId="55">
    <w:name w:val="Body Text 2"/>
    <w:basedOn w:val="1"/>
    <w:link w:val="100"/>
    <w:qFormat/>
    <w:uiPriority w:val="0"/>
    <w:pPr>
      <w:spacing w:after="120" w:line="480" w:lineRule="auto"/>
    </w:pPr>
    <w:rPr>
      <w:rFonts w:ascii="Times New Roman" w:hAnsi="Times New Roman" w:eastAsia="宋体" w:cs="Times New Roman"/>
      <w:b w:val="0"/>
      <w:bCs w:val="0"/>
      <w:color w:val="auto"/>
      <w:kern w:val="2"/>
      <w:szCs w:val="24"/>
    </w:rPr>
  </w:style>
  <w:style w:type="paragraph" w:styleId="56">
    <w:name w:val="HTML Preformatted"/>
    <w:basedOn w:val="1"/>
    <w:link w:val="1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b w:val="0"/>
      <w:bCs w:val="0"/>
      <w:color w:val="auto"/>
      <w:sz w:val="20"/>
      <w:szCs w:val="20"/>
    </w:rPr>
  </w:style>
  <w:style w:type="paragraph" w:styleId="57">
    <w:name w:val="Normal (Web)"/>
    <w:basedOn w:val="1"/>
    <w:link w:val="102"/>
    <w:qFormat/>
    <w:uiPriority w:val="99"/>
    <w:pPr>
      <w:widowControl/>
      <w:spacing w:after="50" w:afterLines="50"/>
      <w:jc w:val="left"/>
    </w:pPr>
    <w:rPr>
      <w:rFonts w:ascii="Times New Roman" w:hAnsi="Times New Roman" w:eastAsia="宋体" w:cs="Times New Roman"/>
      <w:b w:val="0"/>
      <w:bCs w:val="0"/>
      <w:color w:val="auto"/>
      <w:sz w:val="24"/>
      <w:szCs w:val="24"/>
    </w:rPr>
  </w:style>
  <w:style w:type="paragraph" w:styleId="58">
    <w:name w:val="index 2"/>
    <w:basedOn w:val="1"/>
    <w:next w:val="1"/>
    <w:qFormat/>
    <w:uiPriority w:val="0"/>
    <w:pPr>
      <w:ind w:left="200" w:leftChars="200"/>
    </w:pPr>
    <w:rPr>
      <w:rFonts w:ascii="宋体" w:hAnsi="等线" w:eastAsia="宋体" w:cs="Times New Roman"/>
      <w:b w:val="0"/>
      <w:bCs w:val="0"/>
      <w:color w:val="auto"/>
      <w:kern w:val="2"/>
      <w:sz w:val="24"/>
      <w:szCs w:val="22"/>
    </w:rPr>
  </w:style>
  <w:style w:type="paragraph" w:styleId="59">
    <w:name w:val="Title"/>
    <w:basedOn w:val="1"/>
    <w:next w:val="1"/>
    <w:link w:val="103"/>
    <w:qFormat/>
    <w:uiPriority w:val="99"/>
    <w:pPr>
      <w:spacing w:before="240" w:after="60"/>
      <w:jc w:val="center"/>
      <w:outlineLvl w:val="0"/>
    </w:pPr>
    <w:rPr>
      <w:rFonts w:ascii="Arial" w:hAnsi="Arial" w:eastAsia="宋体" w:cs="Arial"/>
      <w:sz w:val="32"/>
      <w:szCs w:val="32"/>
    </w:rPr>
  </w:style>
  <w:style w:type="paragraph" w:styleId="60">
    <w:name w:val="annotation subject"/>
    <w:basedOn w:val="19"/>
    <w:next w:val="19"/>
    <w:link w:val="104"/>
    <w:qFormat/>
    <w:uiPriority w:val="0"/>
  </w:style>
  <w:style w:type="paragraph" w:styleId="61">
    <w:name w:val="Body Text First Indent"/>
    <w:basedOn w:val="22"/>
    <w:next w:val="49"/>
    <w:link w:val="75"/>
    <w:qFormat/>
    <w:uiPriority w:val="0"/>
    <w:pPr>
      <w:ind w:firstLine="420"/>
    </w:pPr>
    <w:rPr>
      <w:rFonts w:eastAsia="楷体_GB2312"/>
      <w:sz w:val="32"/>
      <w:szCs w:val="20"/>
    </w:rPr>
  </w:style>
  <w:style w:type="paragraph" w:styleId="62">
    <w:name w:val="Body Text First Indent 2"/>
    <w:basedOn w:val="24"/>
    <w:link w:val="105"/>
    <w:qFormat/>
    <w:uiPriority w:val="0"/>
    <w:pPr>
      <w:ind w:firstLine="420" w:firstLineChars="200"/>
    </w:pPr>
    <w:rPr>
      <w:rFonts w:ascii="仿宋_GB2312" w:hAnsi="宋体" w:eastAsia="仿宋_GB2312" w:cs="宋体"/>
      <w:b/>
      <w:bCs/>
      <w:color w:val="000000"/>
      <w:kern w:val="0"/>
      <w:szCs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22"/>
    <w:rPr>
      <w:b/>
      <w:bCs/>
    </w:rPr>
  </w:style>
  <w:style w:type="character" w:styleId="67">
    <w:name w:val="page number"/>
    <w:qFormat/>
    <w:uiPriority w:val="0"/>
  </w:style>
  <w:style w:type="character" w:styleId="68">
    <w:name w:val="FollowedHyperlink"/>
    <w:qFormat/>
    <w:uiPriority w:val="99"/>
    <w:rPr>
      <w:color w:val="800080"/>
      <w:u w:val="single"/>
    </w:rPr>
  </w:style>
  <w:style w:type="character" w:styleId="69">
    <w:name w:val="Emphasis"/>
    <w:qFormat/>
    <w:uiPriority w:val="20"/>
    <w:rPr>
      <w:i/>
      <w:iCs/>
    </w:rPr>
  </w:style>
  <w:style w:type="character" w:styleId="70">
    <w:name w:val="line number"/>
    <w:unhideWhenUsed/>
    <w:qFormat/>
    <w:uiPriority w:val="99"/>
  </w:style>
  <w:style w:type="character" w:styleId="71">
    <w:name w:val="Hyperlink"/>
    <w:qFormat/>
    <w:uiPriority w:val="99"/>
    <w:rPr>
      <w:color w:val="0000FF"/>
      <w:u w:val="single"/>
    </w:rPr>
  </w:style>
  <w:style w:type="character" w:styleId="72">
    <w:name w:val="annotation reference"/>
    <w:qFormat/>
    <w:uiPriority w:val="99"/>
    <w:rPr>
      <w:sz w:val="21"/>
      <w:szCs w:val="21"/>
    </w:rPr>
  </w:style>
  <w:style w:type="character" w:styleId="73">
    <w:name w:val="HTML Keyboard"/>
    <w:qFormat/>
    <w:uiPriority w:val="0"/>
    <w:rPr>
      <w:rFonts w:hint="default" w:ascii="Consolas" w:hAnsi="Consolas" w:eastAsia="Consolas" w:cs="Consolas"/>
      <w:sz w:val="21"/>
      <w:szCs w:val="21"/>
    </w:rPr>
  </w:style>
  <w:style w:type="character" w:customStyle="1" w:styleId="74">
    <w:name w:val="正文文本 Char"/>
    <w:link w:val="22"/>
    <w:qFormat/>
    <w:uiPriority w:val="0"/>
    <w:rPr>
      <w:kern w:val="2"/>
      <w:sz w:val="21"/>
      <w:szCs w:val="24"/>
    </w:rPr>
  </w:style>
  <w:style w:type="character" w:customStyle="1" w:styleId="75">
    <w:name w:val="正文首行缩进 Char"/>
    <w:link w:val="61"/>
    <w:qFormat/>
    <w:uiPriority w:val="0"/>
    <w:rPr>
      <w:rFonts w:eastAsia="楷体_GB2312"/>
      <w:kern w:val="2"/>
      <w:sz w:val="32"/>
    </w:rPr>
  </w:style>
  <w:style w:type="character" w:customStyle="1" w:styleId="76">
    <w:name w:val="标题 1 Char"/>
    <w:link w:val="2"/>
    <w:qFormat/>
    <w:uiPriority w:val="9"/>
    <w:rPr>
      <w:rFonts w:ascii="Arial" w:hAnsi="Arial" w:eastAsia="黑体" w:cs="宋体"/>
      <w:color w:val="000000"/>
      <w:spacing w:val="20"/>
      <w:kern w:val="44"/>
      <w:sz w:val="36"/>
      <w:szCs w:val="44"/>
      <w:lang w:val="en-US" w:eastAsia="zh-CN" w:bidi="ar-SA"/>
    </w:rPr>
  </w:style>
  <w:style w:type="character" w:customStyle="1" w:styleId="77">
    <w:name w:val="正文缩进 Char"/>
    <w:link w:val="6"/>
    <w:qFormat/>
    <w:uiPriority w:val="0"/>
    <w:rPr>
      <w:rFonts w:ascii="仿宋_GB2312" w:hAnsi="宋体" w:eastAsia="仿宋_GB2312" w:cs="宋体"/>
      <w:b/>
      <w:bCs/>
      <w:color w:val="000000"/>
      <w:sz w:val="21"/>
      <w:szCs w:val="21"/>
      <w:lang w:val="en-US" w:eastAsia="zh-CN" w:bidi="ar-SA"/>
    </w:rPr>
  </w:style>
  <w:style w:type="character" w:customStyle="1" w:styleId="78">
    <w:name w:val="标题 2 Char"/>
    <w:link w:val="3"/>
    <w:qFormat/>
    <w:uiPriority w:val="9"/>
    <w:rPr>
      <w:rFonts w:ascii="Arial" w:hAnsi="Arial" w:eastAsia="黑体" w:cs="宋体"/>
      <w:color w:val="000000"/>
      <w:spacing w:val="20"/>
      <w:sz w:val="32"/>
      <w:szCs w:val="32"/>
      <w:lang w:val="en-US" w:eastAsia="zh-CN" w:bidi="ar-SA"/>
    </w:rPr>
  </w:style>
  <w:style w:type="character" w:customStyle="1" w:styleId="79">
    <w:name w:val="标题 3 Char"/>
    <w:link w:val="4"/>
    <w:qFormat/>
    <w:uiPriority w:val="9"/>
    <w:rPr>
      <w:rFonts w:ascii="Arial" w:hAnsi="Arial" w:eastAsia="黑体" w:cs="宋体"/>
      <w:color w:val="000000"/>
      <w:spacing w:val="20"/>
      <w:sz w:val="30"/>
      <w:szCs w:val="32"/>
      <w:lang w:val="en-US" w:eastAsia="zh-CN" w:bidi="ar-SA"/>
    </w:rPr>
  </w:style>
  <w:style w:type="character" w:customStyle="1" w:styleId="80">
    <w:name w:val="标题 4 Char"/>
    <w:link w:val="5"/>
    <w:qFormat/>
    <w:uiPriority w:val="9"/>
    <w:rPr>
      <w:rFonts w:ascii="Arial" w:hAnsi="Arial" w:eastAsia="黑体" w:cs="宋体"/>
      <w:color w:val="000000"/>
      <w:spacing w:val="10"/>
      <w:sz w:val="28"/>
      <w:szCs w:val="28"/>
    </w:rPr>
  </w:style>
  <w:style w:type="character" w:customStyle="1" w:styleId="81">
    <w:name w:val="标题 5 Char"/>
    <w:link w:val="7"/>
    <w:qFormat/>
    <w:uiPriority w:val="9"/>
    <w:rPr>
      <w:rFonts w:ascii="Arial" w:hAnsi="Arial" w:eastAsia="黑体" w:cs="宋体"/>
      <w:color w:val="000000"/>
      <w:spacing w:val="10"/>
      <w:sz w:val="28"/>
      <w:szCs w:val="28"/>
    </w:rPr>
  </w:style>
  <w:style w:type="character" w:customStyle="1" w:styleId="82">
    <w:name w:val="标题 6 Char"/>
    <w:link w:val="8"/>
    <w:qFormat/>
    <w:uiPriority w:val="9"/>
    <w:rPr>
      <w:rFonts w:ascii="Arial" w:hAnsi="Arial" w:eastAsia="黑体" w:cs="宋体"/>
      <w:color w:val="000000"/>
      <w:spacing w:val="10"/>
      <w:sz w:val="24"/>
      <w:szCs w:val="21"/>
    </w:rPr>
  </w:style>
  <w:style w:type="character" w:customStyle="1" w:styleId="83">
    <w:name w:val="标题 7 Char"/>
    <w:link w:val="9"/>
    <w:qFormat/>
    <w:uiPriority w:val="9"/>
    <w:rPr>
      <w:rFonts w:ascii="Arial" w:hAnsi="Arial" w:eastAsia="黑体" w:cs="宋体"/>
      <w:color w:val="000000"/>
      <w:sz w:val="24"/>
      <w:szCs w:val="21"/>
    </w:rPr>
  </w:style>
  <w:style w:type="character" w:customStyle="1" w:styleId="84">
    <w:name w:val="标题 8 Char"/>
    <w:link w:val="10"/>
    <w:qFormat/>
    <w:uiPriority w:val="9"/>
    <w:rPr>
      <w:rFonts w:ascii="Arial" w:hAnsi="Arial" w:eastAsia="黑体" w:cs="宋体"/>
      <w:b/>
      <w:bCs/>
      <w:color w:val="000000"/>
      <w:sz w:val="24"/>
      <w:szCs w:val="21"/>
    </w:rPr>
  </w:style>
  <w:style w:type="character" w:customStyle="1" w:styleId="85">
    <w:name w:val="标题 9 Char"/>
    <w:link w:val="11"/>
    <w:qFormat/>
    <w:uiPriority w:val="9"/>
    <w:rPr>
      <w:rFonts w:ascii="Arial" w:hAnsi="Arial" w:eastAsia="黑体" w:cs="宋体"/>
      <w:b/>
      <w:bCs/>
      <w:color w:val="000000"/>
      <w:sz w:val="21"/>
      <w:szCs w:val="21"/>
    </w:rPr>
  </w:style>
  <w:style w:type="character" w:customStyle="1" w:styleId="86">
    <w:name w:val="文档结构图 Char"/>
    <w:link w:val="17"/>
    <w:qFormat/>
    <w:uiPriority w:val="99"/>
    <w:rPr>
      <w:kern w:val="2"/>
      <w:sz w:val="21"/>
      <w:szCs w:val="24"/>
      <w:shd w:val="clear" w:color="auto" w:fill="000080"/>
    </w:rPr>
  </w:style>
  <w:style w:type="character" w:customStyle="1" w:styleId="87">
    <w:name w:val="批注文字 Char"/>
    <w:link w:val="19"/>
    <w:qFormat/>
    <w:uiPriority w:val="0"/>
    <w:rPr>
      <w:rFonts w:ascii="仿宋_GB2312" w:hAnsi="宋体" w:eastAsia="仿宋_GB2312" w:cs="宋体"/>
      <w:b/>
      <w:bCs/>
      <w:color w:val="000000"/>
      <w:sz w:val="21"/>
      <w:szCs w:val="21"/>
    </w:rPr>
  </w:style>
  <w:style w:type="character" w:customStyle="1" w:styleId="88">
    <w:name w:val="正文文本 3 Char"/>
    <w:link w:val="21"/>
    <w:qFormat/>
    <w:uiPriority w:val="0"/>
    <w:rPr>
      <w:kern w:val="2"/>
      <w:sz w:val="16"/>
      <w:szCs w:val="16"/>
    </w:rPr>
  </w:style>
  <w:style w:type="character" w:customStyle="1" w:styleId="89">
    <w:name w:val="正文文本缩进 Char"/>
    <w:link w:val="24"/>
    <w:qFormat/>
    <w:uiPriority w:val="99"/>
    <w:rPr>
      <w:kern w:val="2"/>
      <w:sz w:val="21"/>
      <w:szCs w:val="24"/>
    </w:rPr>
  </w:style>
  <w:style w:type="character" w:customStyle="1" w:styleId="90">
    <w:name w:val="纯文本 Char2"/>
    <w:link w:val="32"/>
    <w:qFormat/>
    <w:uiPriority w:val="0"/>
    <w:rPr>
      <w:rFonts w:ascii="宋体" w:hAnsi="Courier New" w:eastAsia="仿宋_GB2312" w:cs="宋体"/>
      <w:b/>
      <w:bCs/>
      <w:color w:val="000000"/>
      <w:sz w:val="21"/>
      <w:lang w:val="en-US" w:eastAsia="zh-CN" w:bidi="ar-SA"/>
    </w:rPr>
  </w:style>
  <w:style w:type="character" w:customStyle="1" w:styleId="91">
    <w:name w:val="日期 Char"/>
    <w:link w:val="36"/>
    <w:qFormat/>
    <w:uiPriority w:val="0"/>
    <w:rPr>
      <w:rFonts w:ascii="仿宋_GB2312" w:hAnsi="宋体" w:eastAsia="仿宋_GB2312" w:cs="宋体"/>
      <w:b/>
      <w:bCs/>
      <w:color w:val="000000"/>
      <w:sz w:val="24"/>
      <w:szCs w:val="21"/>
    </w:rPr>
  </w:style>
  <w:style w:type="character" w:customStyle="1" w:styleId="92">
    <w:name w:val="正文文本缩进 2 Char"/>
    <w:link w:val="37"/>
    <w:qFormat/>
    <w:uiPriority w:val="0"/>
    <w:rPr>
      <w:rFonts w:ascii="宋体" w:hAnsi="宋体" w:eastAsia="仿宋_GB2312" w:cs="宋体"/>
      <w:b/>
      <w:bCs/>
      <w:color w:val="000000"/>
      <w:sz w:val="24"/>
    </w:rPr>
  </w:style>
  <w:style w:type="character" w:customStyle="1" w:styleId="93">
    <w:name w:val="批注框文本 Char"/>
    <w:link w:val="38"/>
    <w:qFormat/>
    <w:uiPriority w:val="0"/>
    <w:rPr>
      <w:rFonts w:ascii="仿宋_GB2312" w:hAnsi="宋体" w:eastAsia="仿宋_GB2312" w:cs="宋体"/>
      <w:b/>
      <w:bCs/>
      <w:color w:val="000000"/>
      <w:sz w:val="18"/>
      <w:szCs w:val="18"/>
    </w:rPr>
  </w:style>
  <w:style w:type="character" w:customStyle="1" w:styleId="94">
    <w:name w:val="页脚 Char"/>
    <w:link w:val="39"/>
    <w:qFormat/>
    <w:uiPriority w:val="99"/>
    <w:rPr>
      <w:rFonts w:ascii="仿宋_GB2312" w:hAnsi="宋体" w:eastAsia="仿宋_GB2312" w:cs="宋体"/>
      <w:b/>
      <w:bCs/>
      <w:color w:val="000000"/>
      <w:sz w:val="18"/>
      <w:szCs w:val="18"/>
      <w:lang w:val="en-US" w:eastAsia="zh-CN" w:bidi="ar-SA"/>
    </w:rPr>
  </w:style>
  <w:style w:type="character" w:customStyle="1" w:styleId="95">
    <w:name w:val="页眉 Char"/>
    <w:link w:val="40"/>
    <w:qFormat/>
    <w:uiPriority w:val="99"/>
    <w:rPr>
      <w:rFonts w:ascii="仿宋_GB2312" w:hAnsi="宋体" w:eastAsia="仿宋_GB2312" w:cs="宋体"/>
      <w:b/>
      <w:bCs/>
      <w:color w:val="000000"/>
      <w:sz w:val="18"/>
      <w:szCs w:val="18"/>
      <w:lang w:val="en-US" w:eastAsia="zh-CN" w:bidi="ar-SA"/>
    </w:rPr>
  </w:style>
  <w:style w:type="character" w:customStyle="1" w:styleId="96">
    <w:name w:val="签名 Char"/>
    <w:link w:val="41"/>
    <w:qFormat/>
    <w:uiPriority w:val="0"/>
    <w:rPr>
      <w:rFonts w:eastAsia="仿宋_GB2312"/>
      <w:sz w:val="24"/>
    </w:rPr>
  </w:style>
  <w:style w:type="character" w:customStyle="1" w:styleId="97">
    <w:name w:val="副标题 Char"/>
    <w:link w:val="46"/>
    <w:qFormat/>
    <w:uiPriority w:val="11"/>
    <w:rPr>
      <w:rFonts w:ascii="Cambria" w:hAnsi="Cambria"/>
      <w:b/>
      <w:bCs/>
      <w:kern w:val="28"/>
    </w:rPr>
  </w:style>
  <w:style w:type="character" w:customStyle="1" w:styleId="98">
    <w:name w:val="脚注文本 Char"/>
    <w:link w:val="48"/>
    <w:qFormat/>
    <w:uiPriority w:val="0"/>
    <w:rPr>
      <w:sz w:val="18"/>
    </w:rPr>
  </w:style>
  <w:style w:type="character" w:customStyle="1" w:styleId="99">
    <w:name w:val="正文文本缩进 3 Char"/>
    <w:link w:val="50"/>
    <w:qFormat/>
    <w:uiPriority w:val="0"/>
    <w:rPr>
      <w:rFonts w:ascii="仿宋_GB2312" w:hAnsi="宋体" w:eastAsia="仿宋_GB2312" w:cs="宋体"/>
      <w:b/>
      <w:bCs/>
      <w:color w:val="000000"/>
      <w:sz w:val="16"/>
      <w:szCs w:val="16"/>
    </w:rPr>
  </w:style>
  <w:style w:type="character" w:customStyle="1" w:styleId="100">
    <w:name w:val="正文文本 2 Char"/>
    <w:link w:val="55"/>
    <w:qFormat/>
    <w:uiPriority w:val="0"/>
    <w:rPr>
      <w:kern w:val="2"/>
      <w:sz w:val="21"/>
      <w:szCs w:val="24"/>
    </w:rPr>
  </w:style>
  <w:style w:type="character" w:customStyle="1" w:styleId="101">
    <w:name w:val="HTML 预设格式 Char"/>
    <w:link w:val="56"/>
    <w:qFormat/>
    <w:uiPriority w:val="0"/>
    <w:rPr>
      <w:rFonts w:ascii="黑体" w:hAnsi="Courier New" w:eastAsia="黑体" w:cs="Courier New"/>
    </w:rPr>
  </w:style>
  <w:style w:type="character" w:customStyle="1" w:styleId="102">
    <w:name w:val="普通(网站) Char"/>
    <w:link w:val="57"/>
    <w:qFormat/>
    <w:uiPriority w:val="0"/>
    <w:rPr>
      <w:rFonts w:eastAsia="宋体"/>
      <w:sz w:val="24"/>
      <w:szCs w:val="24"/>
      <w:lang w:val="en-US" w:eastAsia="zh-CN" w:bidi="ar-SA"/>
    </w:rPr>
  </w:style>
  <w:style w:type="character" w:customStyle="1" w:styleId="103">
    <w:name w:val="标题 Char"/>
    <w:link w:val="59"/>
    <w:qFormat/>
    <w:uiPriority w:val="0"/>
    <w:rPr>
      <w:rFonts w:ascii="Arial" w:hAnsi="Arial" w:cs="Arial"/>
      <w:b/>
      <w:bCs/>
      <w:color w:val="000000"/>
      <w:sz w:val="32"/>
      <w:szCs w:val="32"/>
    </w:rPr>
  </w:style>
  <w:style w:type="character" w:customStyle="1" w:styleId="104">
    <w:name w:val="批注主题 Char"/>
    <w:link w:val="60"/>
    <w:qFormat/>
    <w:uiPriority w:val="0"/>
    <w:rPr>
      <w:rFonts w:ascii="仿宋_GB2312" w:hAnsi="宋体" w:eastAsia="仿宋_GB2312" w:cs="宋体"/>
      <w:b/>
      <w:bCs/>
      <w:color w:val="000000"/>
      <w:sz w:val="21"/>
      <w:szCs w:val="21"/>
    </w:rPr>
  </w:style>
  <w:style w:type="character" w:customStyle="1" w:styleId="105">
    <w:name w:val="正文首行缩进 2 Char"/>
    <w:link w:val="62"/>
    <w:qFormat/>
    <w:uiPriority w:val="0"/>
    <w:rPr>
      <w:rFonts w:ascii="仿宋_GB2312" w:hAnsi="宋体" w:eastAsia="仿宋_GB2312" w:cs="宋体"/>
      <w:b/>
      <w:bCs/>
      <w:color w:val="000000"/>
      <w:kern w:val="2"/>
      <w:sz w:val="21"/>
      <w:szCs w:val="21"/>
    </w:rPr>
  </w:style>
  <w:style w:type="character" w:customStyle="1" w:styleId="106">
    <w:name w:val=" Char Char1"/>
    <w:qFormat/>
    <w:uiPriority w:val="0"/>
    <w:rPr>
      <w:rFonts w:ascii="宋体" w:hAnsi="Courier New" w:eastAsia="仿宋_GB2312" w:cs="宋体"/>
      <w:b/>
      <w:bCs/>
      <w:color w:val="000000"/>
      <w:sz w:val="21"/>
      <w:lang w:val="en-US" w:eastAsia="zh-CN" w:bidi="ar-SA"/>
    </w:rPr>
  </w:style>
  <w:style w:type="character" w:customStyle="1" w:styleId="107">
    <w:name w:val="unnamed51"/>
    <w:qFormat/>
    <w:uiPriority w:val="0"/>
    <w:rPr>
      <w:sz w:val="22"/>
      <w:szCs w:val="22"/>
    </w:rPr>
  </w:style>
  <w:style w:type="character" w:customStyle="1" w:styleId="108">
    <w:name w:val=" Char Char"/>
    <w:qFormat/>
    <w:uiPriority w:val="0"/>
    <w:rPr>
      <w:rFonts w:ascii="宋体" w:hAnsi="Courier New" w:eastAsia="仿宋_GB2312"/>
      <w:b/>
      <w:color w:val="000000"/>
      <w:sz w:val="21"/>
      <w:lang w:val="en-US" w:eastAsia="zh-CN"/>
    </w:rPr>
  </w:style>
  <w:style w:type="character" w:customStyle="1" w:styleId="109">
    <w:name w:val="bigtitle1"/>
    <w:qFormat/>
    <w:uiPriority w:val="0"/>
    <w:rPr>
      <w:sz w:val="28"/>
      <w:szCs w:val="28"/>
    </w:rPr>
  </w:style>
  <w:style w:type="character" w:customStyle="1" w:styleId="110">
    <w:name w:val="ca-11"/>
    <w:qFormat/>
    <w:uiPriority w:val="0"/>
    <w:rPr>
      <w:rFonts w:hint="eastAsia" w:ascii="宋体" w:hAnsi="宋体" w:eastAsia="宋体"/>
      <w:sz w:val="18"/>
      <w:szCs w:val="18"/>
    </w:rPr>
  </w:style>
  <w:style w:type="character" w:customStyle="1" w:styleId="111">
    <w:name w:val="ca-3"/>
    <w:qFormat/>
    <w:uiPriority w:val="0"/>
  </w:style>
  <w:style w:type="character" w:customStyle="1" w:styleId="112">
    <w:name w:val="普通文字 Char Char1"/>
    <w:qFormat/>
    <w:uiPriority w:val="0"/>
    <w:rPr>
      <w:rFonts w:ascii="宋体" w:hAnsi="Courier New" w:eastAsia="仿宋_GB2312" w:cs="宋体"/>
      <w:b/>
      <w:bCs/>
      <w:color w:val="000000"/>
      <w:sz w:val="21"/>
      <w:lang w:val="en-US" w:eastAsia="zh-CN" w:bidi="ar-SA"/>
    </w:rPr>
  </w:style>
  <w:style w:type="character" w:customStyle="1" w:styleId="113">
    <w:name w:val="style11"/>
    <w:qFormat/>
    <w:uiPriority w:val="0"/>
    <w:rPr>
      <w:sz w:val="18"/>
      <w:szCs w:val="18"/>
    </w:rPr>
  </w:style>
  <w:style w:type="character" w:customStyle="1" w:styleId="114">
    <w:name w:val="纯文本 Char1"/>
    <w:qFormat/>
    <w:uiPriority w:val="99"/>
    <w:rPr>
      <w:rFonts w:ascii="宋体" w:hAnsi="Courier New" w:eastAsia="仿宋_GB2312" w:cs="宋体"/>
      <w:b/>
      <w:bCs/>
      <w:color w:val="000000"/>
      <w:sz w:val="21"/>
      <w:lang w:val="en-US" w:eastAsia="zh-CN" w:bidi="ar-SA"/>
    </w:rPr>
  </w:style>
  <w:style w:type="character" w:customStyle="1" w:styleId="115">
    <w:name w:val=" Char Char2"/>
    <w:qFormat/>
    <w:uiPriority w:val="0"/>
    <w:rPr>
      <w:rFonts w:eastAsia="宋体"/>
      <w:kern w:val="2"/>
      <w:sz w:val="18"/>
      <w:szCs w:val="18"/>
      <w:lang w:val="en-US" w:eastAsia="zh-CN" w:bidi="ar-SA"/>
    </w:rPr>
  </w:style>
  <w:style w:type="character" w:customStyle="1" w:styleId="116">
    <w:name w:val="f10"/>
    <w:qFormat/>
    <w:uiPriority w:val="0"/>
  </w:style>
  <w:style w:type="character" w:customStyle="1" w:styleId="117">
    <w:name w:val="ca-2"/>
    <w:uiPriority w:val="0"/>
  </w:style>
  <w:style w:type="character" w:customStyle="1" w:styleId="118">
    <w:name w:val="样式3 Char"/>
    <w:link w:val="119"/>
    <w:qFormat/>
    <w:uiPriority w:val="0"/>
    <w:rPr>
      <w:rFonts w:eastAsia="黑体"/>
      <w:kern w:val="2"/>
      <w:sz w:val="28"/>
      <w:szCs w:val="21"/>
      <w:lang w:val="en-US" w:eastAsia="zh-CN" w:bidi="ar-SA"/>
    </w:rPr>
  </w:style>
  <w:style w:type="paragraph" w:customStyle="1" w:styleId="119">
    <w:name w:val="样式3"/>
    <w:basedOn w:val="1"/>
    <w:link w:val="118"/>
    <w:qFormat/>
    <w:uiPriority w:val="0"/>
    <w:pPr>
      <w:snapToGrid w:val="0"/>
      <w:outlineLvl w:val="2"/>
    </w:pPr>
    <w:rPr>
      <w:rFonts w:ascii="Times New Roman" w:hAnsi="Times New Roman" w:eastAsia="黑体" w:cs="Times New Roman"/>
      <w:b w:val="0"/>
      <w:bCs w:val="0"/>
      <w:color w:val="auto"/>
      <w:kern w:val="2"/>
      <w:sz w:val="28"/>
    </w:rPr>
  </w:style>
  <w:style w:type="character" w:customStyle="1" w:styleId="120">
    <w:name w:val="apple-converted-space"/>
    <w:uiPriority w:val="0"/>
  </w:style>
  <w:style w:type="character" w:customStyle="1" w:styleId="121">
    <w:name w:val="ca-6"/>
    <w:qFormat/>
    <w:uiPriority w:val="0"/>
  </w:style>
  <w:style w:type="character" w:customStyle="1" w:styleId="122">
    <w:name w:val=" Char Char4"/>
    <w:qFormat/>
    <w:uiPriority w:val="0"/>
    <w:rPr>
      <w:rFonts w:eastAsia="宋体"/>
      <w:sz w:val="18"/>
      <w:szCs w:val="18"/>
      <w:lang w:val="en-US" w:eastAsia="zh-CN" w:bidi="ar-SA"/>
    </w:rPr>
  </w:style>
  <w:style w:type="character" w:customStyle="1" w:styleId="123">
    <w:name w:val="ca-8"/>
    <w:qFormat/>
    <w:uiPriority w:val="0"/>
  </w:style>
  <w:style w:type="character" w:customStyle="1" w:styleId="124">
    <w:name w:val="para"/>
    <w:qFormat/>
    <w:uiPriority w:val="0"/>
  </w:style>
  <w:style w:type="character" w:customStyle="1" w:styleId="125">
    <w:name w:val="unnamed11"/>
    <w:qFormat/>
    <w:uiPriority w:val="0"/>
    <w:rPr>
      <w:color w:val="000000"/>
      <w:sz w:val="20"/>
      <w:szCs w:val="20"/>
    </w:rPr>
  </w:style>
  <w:style w:type="character" w:customStyle="1" w:styleId="126">
    <w:name w:val="Texte Char Char"/>
    <w:qFormat/>
    <w:uiPriority w:val="0"/>
    <w:rPr>
      <w:rFonts w:ascii="宋体" w:hAnsi="Courier New" w:eastAsia="仿宋_GB2312" w:cs="宋体"/>
      <w:b/>
      <w:bCs/>
      <w:color w:val="000000"/>
      <w:sz w:val="21"/>
      <w:lang w:val="en-US" w:eastAsia="zh-CN" w:bidi="ar-SA"/>
    </w:rPr>
  </w:style>
  <w:style w:type="paragraph" w:customStyle="1" w:styleId="127">
    <w:name w:val=" Char1 Char Char Char Char Char"/>
    <w:basedOn w:val="1"/>
    <w:qFormat/>
    <w:uiPriority w:val="0"/>
    <w:rPr>
      <w:rFonts w:ascii="Times New Roman" w:hAnsi="Times New Roman" w:eastAsia="宋体" w:cs="Times New Roman"/>
      <w:b w:val="0"/>
      <w:bCs w:val="0"/>
      <w:color w:val="auto"/>
      <w:kern w:val="2"/>
      <w:szCs w:val="24"/>
    </w:rPr>
  </w:style>
  <w:style w:type="paragraph" w:customStyle="1" w:styleId="128">
    <w:name w:val="表内文字"/>
    <w:basedOn w:val="1"/>
    <w:qFormat/>
    <w:uiPriority w:val="0"/>
    <w:pPr>
      <w:spacing w:line="500" w:lineRule="atLeast"/>
      <w:jc w:val="center"/>
    </w:pPr>
    <w:rPr>
      <w:rFonts w:ascii="Arial" w:hAnsi="Arial" w:eastAsia="楷体_GB2312" w:cs="Arial"/>
      <w:b w:val="0"/>
      <w:bCs w:val="0"/>
      <w:color w:val="auto"/>
      <w:kern w:val="2"/>
      <w:sz w:val="28"/>
      <w:szCs w:val="24"/>
    </w:rPr>
  </w:style>
  <w:style w:type="paragraph" w:customStyle="1" w:styleId="129">
    <w:name w:val=" Char2"/>
    <w:basedOn w:val="1"/>
    <w:qFormat/>
    <w:uiPriority w:val="0"/>
    <w:rPr>
      <w:rFonts w:ascii="仿宋_GB2312" w:eastAsia="仿宋_GB2312"/>
      <w:b w:val="0"/>
      <w:sz w:val="32"/>
      <w:szCs w:val="32"/>
    </w:rPr>
  </w:style>
  <w:style w:type="paragraph" w:customStyle="1" w:styleId="130">
    <w:name w:val="表格正文"/>
    <w:basedOn w:val="1"/>
    <w:qFormat/>
    <w:uiPriority w:val="0"/>
    <w:pPr>
      <w:adjustRightInd w:val="0"/>
      <w:snapToGrid w:val="0"/>
      <w:spacing w:before="60" w:after="60"/>
      <w:jc w:val="center"/>
      <w:textAlignment w:val="baseline"/>
    </w:pPr>
    <w:rPr>
      <w:rFonts w:ascii="Times New Roman" w:hAnsi="Times New Roman" w:eastAsia="宋体" w:cs="Times New Roman"/>
      <w:b w:val="0"/>
      <w:bCs w:val="0"/>
      <w:color w:val="auto"/>
      <w:sz w:val="24"/>
      <w:szCs w:val="20"/>
    </w:rPr>
  </w:style>
  <w:style w:type="paragraph" w:customStyle="1" w:styleId="131">
    <w:name w:val=" Char Char1 Char Char Char Char Char Char Char Char Char Char"/>
    <w:basedOn w:val="1"/>
    <w:qFormat/>
    <w:uiPriority w:val="0"/>
    <w:rPr>
      <w:rFonts w:ascii="Tahoma" w:hAnsi="Tahoma"/>
      <w:sz w:val="24"/>
      <w:szCs w:val="20"/>
    </w:rPr>
  </w:style>
  <w:style w:type="paragraph" w:customStyle="1" w:styleId="132">
    <w:name w:val=" Char1 Char Char Char Char Char Char"/>
    <w:basedOn w:val="1"/>
    <w:qFormat/>
    <w:uiPriority w:val="0"/>
    <w:rPr>
      <w:rFonts w:ascii="Tahoma" w:hAnsi="Tahoma" w:eastAsia="宋体" w:cs="Times New Roman"/>
      <w:b w:val="0"/>
      <w:bCs w:val="0"/>
      <w:color w:val="auto"/>
      <w:kern w:val="2"/>
      <w:sz w:val="24"/>
      <w:szCs w:val="20"/>
    </w:rPr>
  </w:style>
  <w:style w:type="paragraph" w:customStyle="1" w:styleId="133">
    <w:name w:val="默认段落字体 Para Char Char Char Char Char Char Char Char Char1 Char Char Char Char Char Char Char"/>
    <w:basedOn w:val="17"/>
    <w:qFormat/>
    <w:uiPriority w:val="0"/>
    <w:rPr>
      <w:rFonts w:ascii="Tahoma" w:hAnsi="Tahoma"/>
      <w:sz w:val="24"/>
    </w:rPr>
  </w:style>
  <w:style w:type="paragraph" w:customStyle="1" w:styleId="134">
    <w:name w:val="默认段落字体 Para Char"/>
    <w:basedOn w:val="1"/>
    <w:qFormat/>
    <w:uiPriority w:val="0"/>
    <w:pPr>
      <w:adjustRightInd w:val="0"/>
      <w:spacing w:line="360" w:lineRule="auto"/>
    </w:pPr>
    <w:rPr>
      <w:rFonts w:ascii="Times New Roman" w:hAnsi="Times New Roman" w:eastAsia="宋体" w:cs="Times New Roman"/>
      <w:b w:val="0"/>
      <w:bCs w:val="0"/>
      <w:color w:val="auto"/>
      <w:sz w:val="24"/>
      <w:szCs w:val="20"/>
    </w:rPr>
  </w:style>
  <w:style w:type="paragraph" w:customStyle="1" w:styleId="135">
    <w:name w:val="正文段"/>
    <w:basedOn w:val="1"/>
    <w:qFormat/>
    <w:uiPriority w:val="0"/>
    <w:pPr>
      <w:widowControl/>
      <w:snapToGrid w:val="0"/>
      <w:spacing w:after="50" w:afterLines="50"/>
      <w:ind w:firstLine="200" w:firstLineChars="200"/>
    </w:pPr>
    <w:rPr>
      <w:rFonts w:ascii="Times New Roman" w:hAnsi="Times New Roman" w:eastAsia="宋体" w:cs="Times New Roman"/>
      <w:b w:val="0"/>
      <w:bCs w:val="0"/>
      <w:color w:val="auto"/>
      <w:sz w:val="24"/>
      <w:szCs w:val="20"/>
    </w:rPr>
  </w:style>
  <w:style w:type="paragraph" w:customStyle="1" w:styleId="136">
    <w:name w:val="正文－5"/>
    <w:qFormat/>
    <w:uiPriority w:val="0"/>
    <w:pPr>
      <w:widowControl w:val="0"/>
      <w:jc w:val="both"/>
    </w:pPr>
    <w:rPr>
      <w:rFonts w:ascii="宋体" w:hAnsi="宋体" w:eastAsia="宋体" w:cs="Times New Roman"/>
      <w:kern w:val="2"/>
      <w:sz w:val="24"/>
      <w:szCs w:val="24"/>
      <w:lang w:val="en-US" w:eastAsia="zh-CN" w:bidi="ar-SA"/>
    </w:rPr>
  </w:style>
  <w:style w:type="paragraph" w:customStyle="1" w:styleId="137">
    <w:name w:val=" Char"/>
    <w:basedOn w:val="1"/>
    <w:qFormat/>
    <w:uiPriority w:val="0"/>
    <w:rPr>
      <w:rFonts w:ascii="Times New Roman" w:hAnsi="Times New Roman" w:eastAsia="宋体" w:cs="Times New Roman"/>
      <w:b w:val="0"/>
      <w:bCs w:val="0"/>
      <w:color w:val="auto"/>
      <w:kern w:val="2"/>
      <w:szCs w:val="20"/>
    </w:rPr>
  </w:style>
  <w:style w:type="paragraph" w:customStyle="1" w:styleId="138">
    <w:name w:val="正文－恩普"/>
    <w:basedOn w:val="6"/>
    <w:qFormat/>
    <w:uiPriority w:val="0"/>
    <w:pPr>
      <w:widowControl/>
      <w:spacing w:before="100" w:beforeAutospacing="1" w:after="100" w:afterLines="50" w:afterAutospacing="1" w:line="360" w:lineRule="auto"/>
      <w:ind w:firstLine="480"/>
      <w:jc w:val="left"/>
    </w:pPr>
    <w:rPr>
      <w:kern w:val="0"/>
      <w:sz w:val="24"/>
      <w:szCs w:val="20"/>
    </w:rPr>
  </w:style>
  <w:style w:type="paragraph" w:customStyle="1" w:styleId="139">
    <w:name w:val="样式1"/>
    <w:basedOn w:val="3"/>
    <w:qFormat/>
    <w:uiPriority w:val="0"/>
    <w:pPr>
      <w:numPr>
        <w:ilvl w:val="0"/>
        <w:numId w:val="0"/>
      </w:numPr>
      <w:tabs>
        <w:tab w:val="left" w:pos="2340"/>
        <w:tab w:val="left" w:pos="2700"/>
        <w:tab w:val="left" w:pos="2880"/>
        <w:tab w:val="left" w:pos="3060"/>
        <w:tab w:val="left" w:pos="3240"/>
        <w:tab w:val="left" w:pos="3420"/>
        <w:tab w:val="left" w:pos="3780"/>
      </w:tabs>
      <w:spacing w:before="120" w:after="120" w:afterLines="0" w:line="360" w:lineRule="auto"/>
    </w:pPr>
    <w:rPr>
      <w:rFonts w:eastAsia="Arial" w:cs="Times New Roman"/>
      <w:b/>
      <w:bCs/>
      <w:spacing w:val="0"/>
      <w:kern w:val="2"/>
    </w:rPr>
  </w:style>
  <w:style w:type="paragraph" w:customStyle="1" w:styleId="14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141">
    <w:name w:val="样式 宋体 小四 首行缩进:  0.93 厘米 段前: 11.15 磅 段后: 11.15 磅1"/>
    <w:basedOn w:val="1"/>
    <w:qFormat/>
    <w:uiPriority w:val="0"/>
    <w:pPr>
      <w:adjustRightInd w:val="0"/>
      <w:snapToGrid w:val="0"/>
      <w:ind w:left="200" w:leftChars="200"/>
    </w:pPr>
    <w:rPr>
      <w:rFonts w:ascii="宋体" w:hAnsi="Times New Roman" w:eastAsia="宋体" w:cs="Times New Roman"/>
      <w:b w:val="0"/>
      <w:bCs w:val="0"/>
      <w:color w:val="auto"/>
      <w:kern w:val="2"/>
      <w:sz w:val="24"/>
      <w:szCs w:val="20"/>
    </w:rPr>
  </w:style>
  <w:style w:type="paragraph" w:customStyle="1" w:styleId="142">
    <w:name w:val="Body Text(ch)"/>
    <w:basedOn w:val="1"/>
    <w:next w:val="22"/>
    <w:qFormat/>
    <w:uiPriority w:val="0"/>
    <w:pPr>
      <w:spacing w:line="500" w:lineRule="exact"/>
      <w:jc w:val="center"/>
    </w:pPr>
    <w:rPr>
      <w:rFonts w:ascii="Times New Roman" w:hAnsi="Times New Roman" w:eastAsia="宋体" w:cs="Times New Roman"/>
      <w:b w:val="0"/>
      <w:bCs w:val="0"/>
      <w:color w:val="auto"/>
      <w:kern w:val="2"/>
      <w:szCs w:val="24"/>
    </w:rPr>
  </w:style>
  <w:style w:type="paragraph" w:customStyle="1" w:styleId="143">
    <w:name w:val="List Paragraph1"/>
    <w:basedOn w:val="1"/>
    <w:qFormat/>
    <w:uiPriority w:val="0"/>
    <w:pPr>
      <w:widowControl/>
      <w:spacing w:line="300" w:lineRule="auto"/>
      <w:ind w:firstLine="420" w:firstLineChars="200"/>
    </w:pPr>
    <w:rPr>
      <w:rFonts w:ascii="Arial" w:hAnsi="Arial" w:eastAsia="宋体" w:cs="Times New Roman"/>
      <w:b w:val="0"/>
      <w:bCs w:val="0"/>
      <w:color w:val="auto"/>
      <w:sz w:val="18"/>
      <w:szCs w:val="20"/>
    </w:rPr>
  </w:style>
  <w:style w:type="paragraph" w:customStyle="1" w:styleId="144">
    <w:name w:val=" Char Char Char Char Char Char Char"/>
    <w:basedOn w:val="1"/>
    <w:qFormat/>
    <w:uiPriority w:val="0"/>
    <w:pPr>
      <w:tabs>
        <w:tab w:val="left" w:pos="432"/>
      </w:tabs>
      <w:ind w:left="432" w:hanging="432"/>
    </w:pPr>
    <w:rPr>
      <w:rFonts w:ascii="Tahoma" w:hAnsi="Tahoma" w:eastAsia="宋体" w:cs="Times New Roman"/>
      <w:b w:val="0"/>
      <w:bCs w:val="0"/>
      <w:color w:val="auto"/>
      <w:kern w:val="2"/>
      <w:sz w:val="24"/>
      <w:szCs w:val="20"/>
    </w:rPr>
  </w:style>
  <w:style w:type="paragraph" w:customStyle="1" w:styleId="145">
    <w:name w:val="Numbered list 2.3"/>
    <w:basedOn w:val="4"/>
    <w:next w:val="1"/>
    <w:qFormat/>
    <w:uiPriority w:val="0"/>
    <w:pPr>
      <w:keepLines w:val="0"/>
      <w:widowControl/>
      <w:numPr>
        <w:ilvl w:val="0"/>
        <w:numId w:val="0"/>
      </w:numPr>
      <w:tabs>
        <w:tab w:val="left" w:pos="360"/>
        <w:tab w:val="left" w:pos="705"/>
        <w:tab w:val="left" w:pos="1080"/>
      </w:tabs>
      <w:spacing w:before="240" w:after="60" w:afterLines="0" w:line="240" w:lineRule="auto"/>
      <w:ind w:left="720" w:hanging="720"/>
      <w:jc w:val="left"/>
    </w:pPr>
    <w:rPr>
      <w:rFonts w:eastAsia="宋体" w:cs="Times New Roman"/>
      <w:bCs/>
      <w:iCs/>
      <w:color w:val="auto"/>
      <w:spacing w:val="0"/>
      <w:sz w:val="28"/>
      <w:szCs w:val="24"/>
    </w:rPr>
  </w:style>
  <w:style w:type="paragraph" w:customStyle="1" w:styleId="146">
    <w:name w:val="默认段落字体 Para Char Char Char Char"/>
    <w:basedOn w:val="1"/>
    <w:qFormat/>
    <w:uiPriority w:val="0"/>
    <w:rPr>
      <w:rFonts w:ascii="Times New Roman" w:hAnsi="Times New Roman" w:eastAsia="宋体" w:cs="Times New Roman"/>
      <w:b w:val="0"/>
      <w:bCs w:val="0"/>
      <w:color w:val="auto"/>
      <w:kern w:val="2"/>
      <w:szCs w:val="24"/>
    </w:rPr>
  </w:style>
  <w:style w:type="paragraph" w:customStyle="1" w:styleId="147">
    <w:name w:val=" Char Char Char"/>
    <w:basedOn w:val="17"/>
    <w:qFormat/>
    <w:uiPriority w:val="0"/>
    <w:rPr>
      <w:rFonts w:ascii="Tahoma" w:hAnsi="Tahoma"/>
      <w:sz w:val="24"/>
    </w:rPr>
  </w:style>
  <w:style w:type="paragraph" w:customStyle="1" w:styleId="148">
    <w:name w:val="小点说明"/>
    <w:basedOn w:val="1"/>
    <w:qFormat/>
    <w:uiPriority w:val="0"/>
    <w:pPr>
      <w:tabs>
        <w:tab w:val="left" w:pos="0"/>
      </w:tabs>
      <w:adjustRightInd w:val="0"/>
      <w:snapToGrid w:val="0"/>
      <w:spacing w:line="340" w:lineRule="atLeast"/>
    </w:pPr>
    <w:rPr>
      <w:rFonts w:ascii="宋体" w:eastAsia="宋体" w:cs="Times New Roman"/>
      <w:b w:val="0"/>
      <w:color w:val="auto"/>
      <w:szCs w:val="24"/>
      <w:lang w:val="eu-ES"/>
    </w:rPr>
  </w:style>
  <w:style w:type="paragraph" w:customStyle="1" w:styleId="149">
    <w:name w:val=" Char Char Char Char Char Char Char Char Char Char Char Char"/>
    <w:basedOn w:val="1"/>
    <w:qFormat/>
    <w:uiPriority w:val="0"/>
    <w:pPr>
      <w:spacing w:line="300" w:lineRule="auto"/>
    </w:pPr>
    <w:rPr>
      <w:rFonts w:ascii="宋体" w:eastAsia="宋体" w:cs="Times New Roman"/>
      <w:spacing w:val="8"/>
      <w:sz w:val="24"/>
      <w:szCs w:val="24"/>
    </w:rPr>
  </w:style>
  <w:style w:type="paragraph" w:customStyle="1" w:styleId="150">
    <w:name w:val="VIT-Text"/>
    <w:basedOn w:val="1"/>
    <w:qFormat/>
    <w:uiPriority w:val="0"/>
    <w:pPr>
      <w:widowControl/>
      <w:tabs>
        <w:tab w:val="left" w:pos="709"/>
        <w:tab w:val="left" w:pos="3402"/>
        <w:tab w:val="left" w:pos="4536"/>
        <w:tab w:val="left" w:pos="5670"/>
        <w:tab w:val="decimal" w:pos="6804"/>
        <w:tab w:val="right" w:pos="9072"/>
      </w:tabs>
      <w:jc w:val="left"/>
    </w:pPr>
    <w:rPr>
      <w:rFonts w:ascii="Arial" w:hAnsi="Arial" w:eastAsia="PMingLiU" w:cs="Times New Roman"/>
      <w:b w:val="0"/>
      <w:bCs w:val="0"/>
      <w:color w:val="auto"/>
      <w:sz w:val="22"/>
      <w:szCs w:val="20"/>
      <w:lang w:val="de-DE" w:eastAsia="zh-TW"/>
    </w:rPr>
  </w:style>
  <w:style w:type="paragraph" w:customStyle="1" w:styleId="151">
    <w:name w:val=" Char1 Char Char Char"/>
    <w:basedOn w:val="1"/>
    <w:qFormat/>
    <w:uiPriority w:val="0"/>
    <w:rPr>
      <w:rFonts w:hAnsi="Times New Roman" w:cs="Times New Roman"/>
      <w:bCs w:val="0"/>
      <w:color w:val="auto"/>
      <w:kern w:val="2"/>
      <w:sz w:val="32"/>
      <w:szCs w:val="32"/>
    </w:rPr>
  </w:style>
  <w:style w:type="paragraph" w:styleId="152">
    <w:name w:val="List Paragraph"/>
    <w:basedOn w:val="1"/>
    <w:link w:val="153"/>
    <w:qFormat/>
    <w:uiPriority w:val="0"/>
    <w:pPr>
      <w:ind w:firstLine="420" w:firstLineChars="200"/>
    </w:pPr>
    <w:rPr>
      <w:rFonts w:ascii="Calibri" w:hAnsi="Calibri" w:eastAsia="宋体" w:cs="Times New Roman"/>
      <w:b w:val="0"/>
      <w:bCs w:val="0"/>
      <w:color w:val="auto"/>
      <w:kern w:val="2"/>
      <w:szCs w:val="22"/>
    </w:rPr>
  </w:style>
  <w:style w:type="character" w:customStyle="1" w:styleId="153">
    <w:name w:val="列出段落 Char"/>
    <w:link w:val="152"/>
    <w:qFormat/>
    <w:uiPriority w:val="34"/>
    <w:rPr>
      <w:rFonts w:ascii="Calibri" w:hAnsi="Calibri"/>
      <w:kern w:val="2"/>
      <w:sz w:val="21"/>
      <w:szCs w:val="22"/>
    </w:rPr>
  </w:style>
  <w:style w:type="paragraph" w:customStyle="1" w:styleId="154">
    <w:name w:val="style31"/>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155">
    <w:name w:val="pa-2"/>
    <w:basedOn w:val="1"/>
    <w:qFormat/>
    <w:uiPriority w:val="0"/>
    <w:pPr>
      <w:widowControl/>
      <w:spacing w:line="240" w:lineRule="atLeast"/>
      <w:ind w:firstLine="440"/>
    </w:pPr>
    <w:rPr>
      <w:rFonts w:ascii="宋体" w:eastAsia="宋体"/>
      <w:b w:val="0"/>
      <w:bCs w:val="0"/>
      <w:color w:val="auto"/>
      <w:sz w:val="24"/>
      <w:szCs w:val="24"/>
    </w:rPr>
  </w:style>
  <w:style w:type="paragraph" w:customStyle="1" w:styleId="156">
    <w:name w:val=" Char Char7 Char"/>
    <w:basedOn w:val="1"/>
    <w:qFormat/>
    <w:uiPriority w:val="0"/>
    <w:pPr>
      <w:tabs>
        <w:tab w:val="left" w:pos="425"/>
      </w:tabs>
      <w:ind w:left="420" w:leftChars="200" w:firstLine="270" w:firstLineChars="150"/>
    </w:pPr>
    <w:rPr>
      <w:rFonts w:ascii="宋体" w:eastAsia="宋体" w:cs="Arial"/>
      <w:b w:val="0"/>
      <w:bCs w:val="0"/>
      <w:color w:val="5E5E5E"/>
    </w:rPr>
  </w:style>
  <w:style w:type="paragraph" w:customStyle="1" w:styleId="157">
    <w:name w:val="Char Char Char Char"/>
    <w:basedOn w:val="17"/>
    <w:qFormat/>
    <w:uiPriority w:val="0"/>
    <w:rPr>
      <w:rFonts w:ascii="Tahoma" w:hAnsi="Tahoma"/>
      <w:sz w:val="24"/>
    </w:rPr>
  </w:style>
  <w:style w:type="paragraph" w:customStyle="1" w:styleId="158">
    <w:name w:val="标题5"/>
    <w:basedOn w:val="1"/>
    <w:qFormat/>
    <w:uiPriority w:val="0"/>
    <w:pPr>
      <w:adjustRightInd w:val="0"/>
      <w:snapToGrid w:val="0"/>
      <w:spacing w:line="310" w:lineRule="atLeast"/>
      <w:ind w:firstLine="425"/>
    </w:pPr>
    <w:rPr>
      <w:rFonts w:ascii="Arial" w:hAnsi="Arial" w:eastAsia="黑体" w:cs="Times New Roman"/>
      <w:b w:val="0"/>
      <w:bCs w:val="0"/>
      <w:color w:val="auto"/>
      <w:kern w:val="2"/>
      <w:szCs w:val="20"/>
    </w:rPr>
  </w:style>
  <w:style w:type="paragraph" w:customStyle="1" w:styleId="159">
    <w:name w:val="Char Char Char"/>
    <w:basedOn w:val="1"/>
    <w:qFormat/>
    <w:uiPriority w:val="0"/>
    <w:rPr>
      <w:rFonts w:ascii="Tahoma" w:hAnsi="Tahoma" w:eastAsia="宋体" w:cs="Times New Roman"/>
      <w:b w:val="0"/>
      <w:bCs w:val="0"/>
      <w:color w:val="auto"/>
      <w:kern w:val="2"/>
      <w:sz w:val="24"/>
      <w:szCs w:val="20"/>
    </w:rPr>
  </w:style>
  <w:style w:type="paragraph" w:customStyle="1" w:styleId="160">
    <w:name w:val="Char"/>
    <w:basedOn w:val="1"/>
    <w:qFormat/>
    <w:uiPriority w:val="0"/>
    <w:rPr>
      <w:rFonts w:hAnsi="Times New Roman" w:cs="Times New Roman"/>
      <w:bCs w:val="0"/>
      <w:color w:val="auto"/>
      <w:kern w:val="2"/>
      <w:sz w:val="32"/>
      <w:szCs w:val="32"/>
    </w:rPr>
  </w:style>
  <w:style w:type="paragraph" w:customStyle="1" w:styleId="161">
    <w:name w:val=" Char Char Char Char"/>
    <w:basedOn w:val="1"/>
    <w:qFormat/>
    <w:uiPriority w:val="0"/>
    <w:pPr>
      <w:widowControl/>
      <w:spacing w:after="160" w:line="240" w:lineRule="exact"/>
      <w:jc w:val="left"/>
    </w:pPr>
    <w:rPr>
      <w:rFonts w:ascii="Verdana" w:hAnsi="Verdana" w:eastAsia="宋体" w:cs="Times New Roman"/>
      <w:b w:val="0"/>
      <w:bCs w:val="0"/>
      <w:color w:val="auto"/>
      <w:sz w:val="20"/>
      <w:szCs w:val="20"/>
      <w:lang w:eastAsia="en-US"/>
    </w:rPr>
  </w:style>
  <w:style w:type="paragraph" w:customStyle="1" w:styleId="162">
    <w:name w:val=" Char1"/>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163">
    <w:name w:val=" Char Char1 Char Char Char Char Char Char"/>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164">
    <w:name w:val="正文1"/>
    <w:basedOn w:val="1"/>
    <w:qFormat/>
    <w:uiPriority w:val="0"/>
    <w:pPr>
      <w:adjustRightInd w:val="0"/>
      <w:spacing w:line="360" w:lineRule="atLeast"/>
      <w:jc w:val="left"/>
      <w:textAlignment w:val="baseline"/>
    </w:pPr>
    <w:rPr>
      <w:rFonts w:ascii="宋体" w:hAnsi="Times New Roman" w:eastAsia="宋体" w:cs="Times New Roman"/>
      <w:b w:val="0"/>
      <w:bCs w:val="0"/>
      <w:sz w:val="24"/>
      <w:szCs w:val="20"/>
    </w:rPr>
  </w:style>
  <w:style w:type="paragraph" w:customStyle="1" w:styleId="165">
    <w:name w:val="Body Text First Indent 21"/>
    <w:basedOn w:val="166"/>
    <w:qFormat/>
    <w:uiPriority w:val="0"/>
    <w:pPr>
      <w:spacing w:after="120" w:line="240" w:lineRule="auto"/>
      <w:ind w:left="420" w:leftChars="200" w:firstLine="420" w:firstLineChars="200"/>
    </w:pPr>
    <w:rPr>
      <w:sz w:val="21"/>
    </w:rPr>
  </w:style>
  <w:style w:type="paragraph" w:customStyle="1" w:styleId="166">
    <w:name w:val="Body Text Indent1"/>
    <w:basedOn w:val="1"/>
    <w:qFormat/>
    <w:uiPriority w:val="0"/>
    <w:pPr>
      <w:spacing w:line="200" w:lineRule="exact"/>
      <w:ind w:firstLine="301"/>
    </w:pPr>
    <w:rPr>
      <w:rFonts w:ascii="宋体" w:hAnsi="Courier New"/>
      <w:spacing w:val="-4"/>
      <w:sz w:val="18"/>
    </w:rPr>
  </w:style>
  <w:style w:type="character" w:customStyle="1" w:styleId="167">
    <w:name w:val="NormalCharacter"/>
    <w:qFormat/>
    <w:uiPriority w:val="0"/>
  </w:style>
  <w:style w:type="character" w:customStyle="1" w:styleId="168">
    <w:name w:val="16"/>
    <w:qFormat/>
    <w:uiPriority w:val="0"/>
    <w:rPr>
      <w:rFonts w:hint="default" w:ascii="Times New Roman" w:hAnsi="Times New Roman" w:eastAsia="宋体" w:cs="Times New Roman"/>
      <w:kern w:val="2"/>
      <w:sz w:val="21"/>
      <w:szCs w:val="21"/>
    </w:rPr>
  </w:style>
  <w:style w:type="character" w:customStyle="1" w:styleId="169">
    <w:name w:val="15"/>
    <w:qFormat/>
    <w:uiPriority w:val="0"/>
    <w:rPr>
      <w:rFonts w:hint="default" w:ascii="Times New Roman" w:hAnsi="Times New Roman" w:eastAsia="宋体" w:cs="Times New Roman"/>
      <w:kern w:val="2"/>
      <w:sz w:val="21"/>
      <w:szCs w:val="21"/>
    </w:rPr>
  </w:style>
  <w:style w:type="character" w:customStyle="1" w:styleId="170">
    <w:name w:val="17"/>
    <w:qFormat/>
    <w:uiPriority w:val="0"/>
    <w:rPr>
      <w:rFonts w:hint="default" w:ascii="Times New Roman" w:hAnsi="Times New Roman" w:eastAsia="宋体" w:cs="Times New Roman"/>
      <w:kern w:val="2"/>
      <w:sz w:val="21"/>
      <w:szCs w:val="21"/>
    </w:rPr>
  </w:style>
  <w:style w:type="paragraph" w:customStyle="1" w:styleId="171">
    <w:name w:val="_Style 170"/>
    <w:unhideWhenUsed/>
    <w:qFormat/>
    <w:uiPriority w:val="99"/>
    <w:rPr>
      <w:rFonts w:ascii="仿宋_GB2312" w:hAnsi="宋体" w:eastAsia="仿宋_GB2312" w:cs="宋体"/>
      <w:b/>
      <w:bCs/>
      <w:color w:val="000000"/>
      <w:sz w:val="21"/>
      <w:szCs w:val="21"/>
      <w:lang w:val="en-US" w:eastAsia="zh-CN" w:bidi="ar-SA"/>
    </w:rPr>
  </w:style>
  <w:style w:type="character" w:customStyle="1" w:styleId="172">
    <w:name w:val="纯文本 Char"/>
    <w:qFormat/>
    <w:uiPriority w:val="0"/>
    <w:rPr>
      <w:rFonts w:ascii="宋体" w:hAnsi="Courier New" w:eastAsia="宋体"/>
      <w:sz w:val="21"/>
      <w:szCs w:val="21"/>
      <w:lang w:val="en-US" w:eastAsia="zh-CN" w:bidi="ar-SA"/>
    </w:rPr>
  </w:style>
  <w:style w:type="paragraph" w:customStyle="1" w:styleId="173">
    <w:name w:val="BodyText"/>
    <w:basedOn w:val="1"/>
    <w:next w:val="174"/>
    <w:qFormat/>
    <w:uiPriority w:val="0"/>
    <w:pPr>
      <w:spacing w:after="120"/>
    </w:pPr>
  </w:style>
  <w:style w:type="paragraph" w:customStyle="1" w:styleId="174">
    <w:name w:val="BodyText1I"/>
    <w:basedOn w:val="173"/>
    <w:next w:val="175"/>
    <w:qFormat/>
    <w:uiPriority w:val="0"/>
    <w:pPr>
      <w:ind w:firstLine="420" w:firstLineChars="100"/>
    </w:pPr>
  </w:style>
  <w:style w:type="paragraph" w:customStyle="1" w:styleId="175">
    <w:name w:val="TOC6"/>
    <w:basedOn w:val="1"/>
    <w:next w:val="1"/>
    <w:qFormat/>
    <w:uiPriority w:val="0"/>
    <w:pPr>
      <w:ind w:left="2100" w:leftChars="1000"/>
      <w:jc w:val="left"/>
    </w:pPr>
    <w:rPr>
      <w:rFonts w:ascii="等线" w:hAnsi="等线" w:eastAsia="等线"/>
      <w:sz w:val="20"/>
      <w:szCs w:val="20"/>
    </w:rPr>
  </w:style>
  <w:style w:type="character" w:customStyle="1" w:styleId="176">
    <w:name w:val="标题 1 Char1"/>
    <w:qFormat/>
    <w:uiPriority w:val="0"/>
    <w:rPr>
      <w:rFonts w:ascii="Arial" w:hAnsi="Arial" w:eastAsia="黑体"/>
      <w:color w:val="000000"/>
      <w:spacing w:val="20"/>
      <w:kern w:val="44"/>
      <w:sz w:val="36"/>
      <w:szCs w:val="44"/>
    </w:rPr>
  </w:style>
  <w:style w:type="character" w:customStyle="1" w:styleId="177">
    <w:name w:val="+正文 Char4"/>
    <w:link w:val="178"/>
    <w:qFormat/>
    <w:uiPriority w:val="0"/>
    <w:rPr>
      <w:sz w:val="24"/>
      <w:szCs w:val="28"/>
    </w:rPr>
  </w:style>
  <w:style w:type="paragraph" w:customStyle="1" w:styleId="178">
    <w:name w:val="+正文"/>
    <w:basedOn w:val="1"/>
    <w:link w:val="177"/>
    <w:qFormat/>
    <w:uiPriority w:val="0"/>
    <w:pPr>
      <w:adjustRightInd w:val="0"/>
      <w:spacing w:line="360" w:lineRule="auto"/>
      <w:ind w:firstLine="200" w:firstLineChars="200"/>
      <w:textAlignment w:val="baseline"/>
    </w:pPr>
    <w:rPr>
      <w:rFonts w:ascii="Times New Roman" w:hAnsi="Times New Roman" w:eastAsia="宋体" w:cs="Times New Roman"/>
      <w:b w:val="0"/>
      <w:bCs w:val="0"/>
      <w:color w:val="auto"/>
      <w:sz w:val="24"/>
      <w:szCs w:val="28"/>
    </w:rPr>
  </w:style>
  <w:style w:type="character" w:customStyle="1" w:styleId="179">
    <w:name w:val="1.1.1类表 Char Char"/>
    <w:link w:val="180"/>
    <w:uiPriority w:val="0"/>
    <w:rPr>
      <w:rFonts w:ascii="宋体" w:hAnsi="宋体"/>
      <w:b/>
      <w:bCs/>
      <w:sz w:val="28"/>
      <w:szCs w:val="28"/>
    </w:rPr>
  </w:style>
  <w:style w:type="paragraph" w:customStyle="1" w:styleId="180">
    <w:name w:val="1.1.1类表"/>
    <w:basedOn w:val="1"/>
    <w:link w:val="179"/>
    <w:qFormat/>
    <w:uiPriority w:val="0"/>
    <w:pPr>
      <w:keepNext/>
      <w:keepLines/>
      <w:tabs>
        <w:tab w:val="left" w:pos="1430"/>
      </w:tabs>
      <w:snapToGrid w:val="0"/>
      <w:spacing w:before="120" w:after="120" w:line="360" w:lineRule="auto"/>
      <w:ind w:left="1430" w:hanging="720" w:firstLineChars="200"/>
      <w:outlineLvl w:val="2"/>
    </w:pPr>
    <w:rPr>
      <w:rFonts w:ascii="宋体" w:eastAsia="宋体" w:cs="Times New Roman"/>
      <w:color w:val="auto"/>
      <w:sz w:val="28"/>
      <w:szCs w:val="28"/>
    </w:rPr>
  </w:style>
  <w:style w:type="character" w:customStyle="1" w:styleId="181">
    <w:name w:val="font21"/>
    <w:qFormat/>
    <w:uiPriority w:val="0"/>
    <w:rPr>
      <w:rFonts w:hint="eastAsia" w:ascii="宋体" w:hAnsi="宋体" w:eastAsia="宋体"/>
      <w:color w:val="000000"/>
      <w:sz w:val="22"/>
      <w:szCs w:val="22"/>
      <w:u w:val="none"/>
    </w:rPr>
  </w:style>
  <w:style w:type="character" w:customStyle="1" w:styleId="182">
    <w:name w:val="正文01 Char"/>
    <w:link w:val="183"/>
    <w:qFormat/>
    <w:uiPriority w:val="0"/>
    <w:rPr>
      <w:rFonts w:ascii="Arial" w:hAnsi="Arial"/>
      <w:color w:val="000000"/>
      <w:kern w:val="2"/>
      <w:sz w:val="24"/>
      <w:szCs w:val="24"/>
    </w:rPr>
  </w:style>
  <w:style w:type="paragraph" w:customStyle="1" w:styleId="183">
    <w:name w:val="正文01"/>
    <w:basedOn w:val="1"/>
    <w:link w:val="182"/>
    <w:qFormat/>
    <w:uiPriority w:val="0"/>
    <w:pPr>
      <w:spacing w:before="60" w:line="460" w:lineRule="exact"/>
      <w:ind w:firstLine="200" w:firstLineChars="200"/>
    </w:pPr>
    <w:rPr>
      <w:rFonts w:ascii="Arial" w:hAnsi="Arial" w:eastAsia="宋体" w:cs="Times New Roman"/>
      <w:b w:val="0"/>
      <w:bCs w:val="0"/>
      <w:kern w:val="2"/>
      <w:sz w:val="24"/>
      <w:szCs w:val="24"/>
    </w:rPr>
  </w:style>
  <w:style w:type="character" w:customStyle="1" w:styleId="184">
    <w:name w:val="无间隔 Char"/>
    <w:link w:val="185"/>
    <w:qFormat/>
    <w:uiPriority w:val="0"/>
    <w:rPr>
      <w:rFonts w:ascii="Calibri" w:hAnsi="Calibri"/>
      <w:kern w:val="2"/>
      <w:sz w:val="21"/>
      <w:szCs w:val="22"/>
    </w:rPr>
  </w:style>
  <w:style w:type="paragraph" w:styleId="185">
    <w:name w:val="No Spacing"/>
    <w:basedOn w:val="1"/>
    <w:link w:val="184"/>
    <w:qFormat/>
    <w:uiPriority w:val="0"/>
    <w:rPr>
      <w:rFonts w:ascii="Calibri" w:hAnsi="Calibri" w:eastAsia="宋体" w:cs="Times New Roman"/>
      <w:b w:val="0"/>
      <w:bCs w:val="0"/>
      <w:color w:val="auto"/>
      <w:kern w:val="2"/>
      <w:szCs w:val="22"/>
    </w:rPr>
  </w:style>
  <w:style w:type="character" w:customStyle="1" w:styleId="186">
    <w:name w:val="批注主题 Char1"/>
    <w:qFormat/>
    <w:uiPriority w:val="0"/>
    <w:rPr>
      <w:rFonts w:ascii="Times New Roman" w:hAnsi="Times New Roman" w:eastAsia="宋体" w:cs="Times New Roman"/>
      <w:b/>
      <w:bCs/>
      <w:szCs w:val="24"/>
    </w:rPr>
  </w:style>
  <w:style w:type="character" w:customStyle="1" w:styleId="187">
    <w:name w:val="正文（绿盟科技） Char Char"/>
    <w:link w:val="188"/>
    <w:qFormat/>
    <w:uiPriority w:val="0"/>
    <w:rPr>
      <w:rFonts w:ascii="Arial" w:hAnsi="Arial"/>
      <w:sz w:val="21"/>
      <w:szCs w:val="21"/>
    </w:rPr>
  </w:style>
  <w:style w:type="paragraph" w:customStyle="1" w:styleId="188">
    <w:name w:val="正文（绿盟科技）"/>
    <w:link w:val="187"/>
    <w:qFormat/>
    <w:uiPriority w:val="0"/>
    <w:pPr>
      <w:spacing w:line="300" w:lineRule="auto"/>
    </w:pPr>
    <w:rPr>
      <w:rFonts w:ascii="Arial" w:hAnsi="Arial" w:eastAsia="宋体" w:cs="Times New Roman"/>
      <w:sz w:val="21"/>
      <w:szCs w:val="21"/>
      <w:lang w:val="en-US" w:eastAsia="zh-CN" w:bidi="ar-SA"/>
    </w:rPr>
  </w:style>
  <w:style w:type="character" w:customStyle="1" w:styleId="189">
    <w:name w:val="批注文字 Char1"/>
    <w:qFormat/>
    <w:uiPriority w:val="0"/>
    <w:rPr>
      <w:kern w:val="2"/>
      <w:sz w:val="21"/>
      <w:szCs w:val="24"/>
    </w:rPr>
  </w:style>
  <w:style w:type="character" w:customStyle="1" w:styleId="190">
    <w:name w:val="apple-style-span"/>
    <w:qFormat/>
    <w:uiPriority w:val="0"/>
  </w:style>
  <w:style w:type="character" w:customStyle="1" w:styleId="191">
    <w:name w:val="标题 Char1"/>
    <w:qFormat/>
    <w:uiPriority w:val="0"/>
    <w:rPr>
      <w:rFonts w:ascii="Cambria" w:hAnsi="Cambria" w:eastAsia="宋体" w:cs="Times New Roman"/>
      <w:b/>
      <w:bCs/>
      <w:sz w:val="32"/>
      <w:szCs w:val="32"/>
    </w:rPr>
  </w:style>
  <w:style w:type="character" w:customStyle="1" w:styleId="192">
    <w:name w:val="正文1 Char Char"/>
    <w:link w:val="193"/>
    <w:qFormat/>
    <w:uiPriority w:val="0"/>
    <w:rPr>
      <w:rFonts w:ascii="Calibri" w:hAnsi="Calibri"/>
      <w:kern w:val="2"/>
      <w:sz w:val="21"/>
      <w:szCs w:val="22"/>
    </w:rPr>
  </w:style>
  <w:style w:type="paragraph" w:customStyle="1" w:styleId="193">
    <w:name w:val="正文1 Char"/>
    <w:basedOn w:val="1"/>
    <w:link w:val="192"/>
    <w:qFormat/>
    <w:uiPriority w:val="0"/>
    <w:pPr>
      <w:spacing w:line="360" w:lineRule="auto"/>
      <w:ind w:firstLine="480"/>
    </w:pPr>
    <w:rPr>
      <w:rFonts w:ascii="Calibri" w:hAnsi="Calibri" w:eastAsia="宋体" w:cs="Times New Roman"/>
      <w:b w:val="0"/>
      <w:bCs w:val="0"/>
      <w:color w:val="auto"/>
      <w:kern w:val="2"/>
      <w:szCs w:val="22"/>
    </w:rPr>
  </w:style>
  <w:style w:type="character" w:customStyle="1" w:styleId="194">
    <w:name w:val="++标题2 Char"/>
    <w:qFormat/>
    <w:uiPriority w:val="0"/>
    <w:rPr>
      <w:rFonts w:eastAsia="宋体" w:cs="Arial"/>
      <w:b/>
      <w:bCs/>
      <w:sz w:val="28"/>
      <w:szCs w:val="28"/>
      <w:lang w:val="en-US" w:eastAsia="zh-CN" w:bidi="ar-SA"/>
    </w:rPr>
  </w:style>
  <w:style w:type="character" w:customStyle="1" w:styleId="195">
    <w:name w:val="样式 标题 1 + Arial Char"/>
    <w:link w:val="196"/>
    <w:qFormat/>
    <w:uiPriority w:val="0"/>
    <w:rPr>
      <w:rFonts w:ascii="Arial" w:hAnsi="Arial"/>
      <w:b/>
      <w:bCs/>
      <w:kern w:val="2"/>
      <w:sz w:val="32"/>
      <w:szCs w:val="44"/>
    </w:rPr>
  </w:style>
  <w:style w:type="paragraph" w:customStyle="1" w:styleId="196">
    <w:name w:val="样式 标题 1 + Arial"/>
    <w:basedOn w:val="2"/>
    <w:link w:val="195"/>
    <w:qFormat/>
    <w:uiPriority w:val="0"/>
    <w:pPr>
      <w:numPr>
        <w:ilvl w:val="0"/>
        <w:numId w:val="0"/>
      </w:numPr>
      <w:snapToGrid w:val="0"/>
      <w:spacing w:before="0" w:after="0" w:afterLines="0" w:line="360" w:lineRule="auto"/>
      <w:jc w:val="center"/>
    </w:pPr>
    <w:rPr>
      <w:rFonts w:eastAsia="宋体" w:cs="Times New Roman"/>
      <w:b/>
      <w:bCs/>
      <w:color w:val="auto"/>
      <w:spacing w:val="0"/>
      <w:kern w:val="2"/>
      <w:sz w:val="32"/>
    </w:rPr>
  </w:style>
  <w:style w:type="character" w:customStyle="1" w:styleId="197">
    <w:name w:val="节 Char"/>
    <w:qFormat/>
    <w:uiPriority w:val="0"/>
    <w:rPr>
      <w:rFonts w:ascii="Arial" w:hAnsi="Arial" w:eastAsia="黑体"/>
      <w:b/>
      <w:bCs/>
      <w:kern w:val="2"/>
      <w:sz w:val="32"/>
      <w:szCs w:val="32"/>
      <w:lang w:val="en-US" w:eastAsia="zh-CN" w:bidi="ar-SA"/>
    </w:rPr>
  </w:style>
  <w:style w:type="character" w:customStyle="1" w:styleId="198">
    <w:name w:val="文字 Char"/>
    <w:link w:val="199"/>
    <w:qFormat/>
    <w:locked/>
    <w:uiPriority w:val="0"/>
    <w:rPr>
      <w:rFonts w:ascii="宋体" w:hAnsi="宋体"/>
      <w:sz w:val="28"/>
    </w:rPr>
  </w:style>
  <w:style w:type="paragraph" w:customStyle="1" w:styleId="199">
    <w:name w:val="文字"/>
    <w:basedOn w:val="1"/>
    <w:link w:val="198"/>
    <w:qFormat/>
    <w:uiPriority w:val="0"/>
    <w:pPr>
      <w:tabs>
        <w:tab w:val="left" w:pos="8520"/>
      </w:tabs>
      <w:spacing w:line="312" w:lineRule="auto"/>
      <w:ind w:right="-210" w:firstLine="556"/>
    </w:pPr>
    <w:rPr>
      <w:rFonts w:ascii="宋体" w:eastAsia="宋体" w:cs="Times New Roman"/>
      <w:b w:val="0"/>
      <w:bCs w:val="0"/>
      <w:color w:val="auto"/>
      <w:sz w:val="28"/>
      <w:szCs w:val="20"/>
    </w:rPr>
  </w:style>
  <w:style w:type="character" w:customStyle="1" w:styleId="200">
    <w:name w:val="纯文本 字符"/>
    <w:qFormat/>
    <w:uiPriority w:val="0"/>
    <w:rPr>
      <w:rFonts w:ascii="宋体" w:hAnsi="Courier New" w:eastAsia="仿宋_GB2312"/>
      <w:b/>
      <w:color w:val="000000"/>
      <w:sz w:val="21"/>
      <w:lang w:val="en-US" w:eastAsia="zh-CN" w:bidi="ar-SA"/>
    </w:rPr>
  </w:style>
  <w:style w:type="character" w:customStyle="1" w:styleId="201">
    <w:name w:val="++标题3 Char"/>
    <w:qFormat/>
    <w:uiPriority w:val="0"/>
    <w:rPr>
      <w:rFonts w:ascii="宋体" w:hAnsi="宋体" w:eastAsia="宋体" w:cs="Arial"/>
      <w:bCs/>
      <w:color w:val="000000"/>
      <w:sz w:val="24"/>
      <w:szCs w:val="24"/>
      <w:lang w:val="en-US" w:eastAsia="zh-CN" w:bidi="ar-SA"/>
    </w:rPr>
  </w:style>
  <w:style w:type="character" w:customStyle="1" w:styleId="202">
    <w:name w:val="Char Char13"/>
    <w:qFormat/>
    <w:uiPriority w:val="0"/>
    <w:rPr>
      <w:rFonts w:eastAsia="宋体"/>
      <w:kern w:val="2"/>
      <w:sz w:val="18"/>
      <w:szCs w:val="18"/>
      <w:lang w:val="en-US" w:eastAsia="zh-CN" w:bidi="ar-SA"/>
    </w:rPr>
  </w:style>
  <w:style w:type="character" w:customStyle="1" w:styleId="203">
    <w:name w:val="10"/>
    <w:qFormat/>
    <w:uiPriority w:val="0"/>
    <w:rPr>
      <w:rFonts w:hint="default" w:ascii="Calibri" w:hAnsi="Calibri" w:cs="Calibri"/>
    </w:rPr>
  </w:style>
  <w:style w:type="character" w:customStyle="1" w:styleId="204">
    <w:name w:val="font11"/>
    <w:qFormat/>
    <w:uiPriority w:val="0"/>
    <w:rPr>
      <w:rFonts w:hint="default" w:ascii="Arial" w:hAnsi="Arial" w:cs="Arial"/>
      <w:color w:val="000000"/>
      <w:sz w:val="22"/>
      <w:szCs w:val="22"/>
      <w:u w:val="none"/>
    </w:rPr>
  </w:style>
  <w:style w:type="character" w:customStyle="1" w:styleId="205">
    <w:name w:val="GW-正文 Char"/>
    <w:link w:val="206"/>
    <w:qFormat/>
    <w:uiPriority w:val="0"/>
    <w:rPr>
      <w:rFonts w:eastAsia="仿宋_GB2312"/>
      <w:kern w:val="2"/>
      <w:sz w:val="24"/>
      <w:szCs w:val="24"/>
    </w:rPr>
  </w:style>
  <w:style w:type="paragraph" w:customStyle="1" w:styleId="206">
    <w:name w:val="GW-正文"/>
    <w:basedOn w:val="1"/>
    <w:link w:val="205"/>
    <w:qFormat/>
    <w:uiPriority w:val="0"/>
    <w:pPr>
      <w:spacing w:line="360" w:lineRule="auto"/>
      <w:ind w:firstLine="200" w:firstLineChars="200"/>
      <w:contextualSpacing/>
    </w:pPr>
    <w:rPr>
      <w:rFonts w:ascii="Times New Roman" w:hAnsi="Times New Roman" w:cs="Times New Roman"/>
      <w:b w:val="0"/>
      <w:bCs w:val="0"/>
      <w:color w:val="auto"/>
      <w:kern w:val="2"/>
      <w:sz w:val="24"/>
      <w:szCs w:val="24"/>
    </w:rPr>
  </w:style>
  <w:style w:type="paragraph" w:customStyle="1" w:styleId="2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20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eastAsia="宋体"/>
      <w:b w:val="0"/>
      <w:bCs w:val="0"/>
      <w:color w:val="auto"/>
      <w:sz w:val="20"/>
      <w:szCs w:val="20"/>
    </w:rPr>
  </w:style>
  <w:style w:type="paragraph" w:customStyle="1" w:styleId="209">
    <w:name w:val="reader-word-layer"/>
    <w:basedOn w:val="1"/>
    <w:qFormat/>
    <w:uiPriority w:val="0"/>
    <w:pPr>
      <w:widowControl/>
      <w:spacing w:before="100" w:beforeAutospacing="1" w:after="100" w:afterAutospacing="1"/>
      <w:jc w:val="left"/>
    </w:pPr>
    <w:rPr>
      <w:rFonts w:ascii="宋体" w:eastAsia="宋体"/>
      <w:b w:val="0"/>
      <w:bCs w:val="0"/>
      <w:color w:val="auto"/>
      <w:sz w:val="24"/>
      <w:szCs w:val="24"/>
    </w:rPr>
  </w:style>
  <w:style w:type="paragraph" w:customStyle="1" w:styleId="21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b w:val="0"/>
      <w:bCs w:val="0"/>
      <w:color w:val="auto"/>
      <w:sz w:val="24"/>
      <w:szCs w:val="20"/>
    </w:rPr>
  </w:style>
  <w:style w:type="paragraph" w:customStyle="1" w:styleId="211">
    <w:name w:val="Char1 Char Char Char Char Char"/>
    <w:basedOn w:val="1"/>
    <w:qFormat/>
    <w:uiPriority w:val="0"/>
    <w:rPr>
      <w:rFonts w:ascii="Times New Roman" w:hAnsi="Times New Roman" w:eastAsia="宋体" w:cs="Times New Roman"/>
      <w:b w:val="0"/>
      <w:bCs w:val="0"/>
      <w:color w:val="auto"/>
      <w:szCs w:val="20"/>
    </w:rPr>
  </w:style>
  <w:style w:type="paragraph" w:customStyle="1" w:styleId="212">
    <w:name w:val="xl2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b w:val="0"/>
      <w:bCs w:val="0"/>
      <w:color w:val="auto"/>
      <w:sz w:val="20"/>
      <w:szCs w:val="20"/>
    </w:rPr>
  </w:style>
  <w:style w:type="paragraph" w:customStyle="1" w:styleId="213">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14">
    <w:name w:val="样式 正文缩进特点表正文正文非缩进正文（首行缩进两字） + Tahoma 两端对齐"/>
    <w:basedOn w:val="6"/>
    <w:qFormat/>
    <w:uiPriority w:val="0"/>
    <w:pPr>
      <w:spacing w:line="360" w:lineRule="auto"/>
      <w:ind w:firstLine="510" w:firstLineChars="0"/>
    </w:pPr>
    <w:rPr>
      <w:rFonts w:ascii="Tahoma" w:hAnsi="Tahoma" w:eastAsia="宋体"/>
      <w:b w:val="0"/>
      <w:bCs w:val="0"/>
      <w:color w:val="auto"/>
      <w:kern w:val="2"/>
      <w:sz w:val="24"/>
      <w:szCs w:val="24"/>
    </w:rPr>
  </w:style>
  <w:style w:type="paragraph" w:customStyle="1" w:styleId="215">
    <w:name w:val="p0"/>
    <w:basedOn w:val="1"/>
    <w:qFormat/>
    <w:uiPriority w:val="0"/>
    <w:pPr>
      <w:widowControl/>
    </w:pPr>
  </w:style>
  <w:style w:type="paragraph" w:customStyle="1" w:styleId="216">
    <w:name w:val="Char Char Char1"/>
    <w:basedOn w:val="1"/>
    <w:qFormat/>
    <w:uiPriority w:val="0"/>
    <w:rPr>
      <w:rFonts w:ascii="Times New Roman" w:hAnsi="Times New Roman" w:eastAsia="宋体" w:cs="Times New Roman"/>
      <w:b w:val="0"/>
      <w:bCs w:val="0"/>
      <w:color w:val="auto"/>
      <w:kern w:val="2"/>
      <w:szCs w:val="20"/>
    </w:rPr>
  </w:style>
  <w:style w:type="paragraph" w:customStyle="1" w:styleId="217">
    <w:name w:val="GP正文(首行缩进)"/>
    <w:basedOn w:val="1"/>
    <w:qFormat/>
    <w:uiPriority w:val="0"/>
    <w:pPr>
      <w:spacing w:line="360" w:lineRule="auto"/>
      <w:ind w:firstLine="200" w:firstLineChars="200"/>
      <w:jc w:val="left"/>
    </w:pPr>
    <w:rPr>
      <w:rFonts w:ascii="Times New Roman" w:hAnsi="Times New Roman" w:eastAsia="宋体" w:cs="Times New Roman"/>
      <w:b w:val="0"/>
      <w:bCs w:val="0"/>
      <w:color w:val="auto"/>
      <w:sz w:val="24"/>
      <w:szCs w:val="20"/>
    </w:rPr>
  </w:style>
  <w:style w:type="paragraph" w:customStyle="1" w:styleId="218">
    <w:name w:val="Char1 Char Char Char"/>
    <w:basedOn w:val="1"/>
    <w:qFormat/>
    <w:uiPriority w:val="0"/>
    <w:rPr>
      <w:rFonts w:ascii="Times New Roman" w:hAnsi="Times New Roman" w:eastAsia="宋体" w:cs="Times New Roman"/>
      <w:b w:val="0"/>
      <w:bCs w:val="0"/>
      <w:color w:val="auto"/>
      <w:kern w:val="2"/>
      <w:szCs w:val="24"/>
    </w:rPr>
  </w:style>
  <w:style w:type="paragraph" w:customStyle="1" w:styleId="219">
    <w:name w:val="-正文 Char"/>
    <w:basedOn w:val="1"/>
    <w:qFormat/>
    <w:uiPriority w:val="0"/>
    <w:pPr>
      <w:widowControl/>
      <w:overflowPunct w:val="0"/>
      <w:autoSpaceDE w:val="0"/>
      <w:autoSpaceDN w:val="0"/>
      <w:adjustRightInd w:val="0"/>
      <w:spacing w:line="360" w:lineRule="auto"/>
      <w:ind w:firstLine="200" w:firstLineChars="200"/>
      <w:jc w:val="left"/>
    </w:pPr>
    <w:rPr>
      <w:rFonts w:ascii="Arial" w:hAnsi="Arial" w:eastAsia="宋体" w:cs="Times New Roman"/>
      <w:b w:val="0"/>
      <w:bCs w:val="0"/>
      <w:color w:val="auto"/>
      <w:sz w:val="24"/>
      <w:szCs w:val="24"/>
    </w:rPr>
  </w:style>
  <w:style w:type="paragraph" w:customStyle="1" w:styleId="220">
    <w:name w:val="paragraph"/>
    <w:basedOn w:val="1"/>
    <w:qFormat/>
    <w:uiPriority w:val="0"/>
    <w:pPr>
      <w:widowControl/>
      <w:spacing w:before="60" w:after="60"/>
      <w:jc w:val="left"/>
    </w:pPr>
    <w:rPr>
      <w:rFonts w:ascii="Times New Roman" w:hAnsi="Times New Roman" w:eastAsia="宋体" w:cs="Times New Roman"/>
      <w:b w:val="0"/>
      <w:bCs w:val="0"/>
      <w:color w:val="auto"/>
      <w:sz w:val="24"/>
      <w:szCs w:val="20"/>
      <w:lang w:eastAsia="en-US"/>
    </w:rPr>
  </w:style>
  <w:style w:type="paragraph" w:customStyle="1" w:styleId="221">
    <w:name w:val="正文文本 21"/>
    <w:basedOn w:val="1"/>
    <w:qFormat/>
    <w:uiPriority w:val="0"/>
    <w:pPr>
      <w:adjustRightInd w:val="0"/>
      <w:spacing w:line="360" w:lineRule="atLeast"/>
      <w:ind w:firstLine="525"/>
      <w:textAlignment w:val="baseline"/>
    </w:pPr>
    <w:rPr>
      <w:rFonts w:ascii="宋体" w:hAnsi="Times New Roman" w:eastAsia="宋体" w:cs="Times New Roman"/>
      <w:b w:val="0"/>
      <w:bCs w:val="0"/>
      <w:color w:val="auto"/>
      <w:sz w:val="28"/>
      <w:szCs w:val="20"/>
    </w:rPr>
  </w:style>
  <w:style w:type="paragraph" w:customStyle="1" w:styleId="22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Times New Roman" w:hAnsi="Times New Roman" w:eastAsia="Arial Unicode MS" w:cs="Times New Roman"/>
      <w:b w:val="0"/>
      <w:bCs w:val="0"/>
      <w:color w:val="auto"/>
      <w:sz w:val="24"/>
      <w:szCs w:val="24"/>
    </w:rPr>
  </w:style>
  <w:style w:type="paragraph" w:customStyle="1" w:styleId="223">
    <w:name w:val="南通方案正文"/>
    <w:basedOn w:val="1"/>
    <w:qFormat/>
    <w:uiPriority w:val="0"/>
    <w:pPr>
      <w:spacing w:line="360" w:lineRule="auto"/>
      <w:ind w:firstLine="480" w:firstLineChars="200"/>
    </w:pPr>
    <w:rPr>
      <w:rFonts w:ascii="Times New Roman" w:hAnsi="Times New Roman" w:eastAsia="宋体" w:cs="Times New Roman"/>
      <w:b w:val="0"/>
      <w:bCs w:val="0"/>
      <w:color w:val="auto"/>
      <w:kern w:val="2"/>
      <w:sz w:val="24"/>
      <w:szCs w:val="20"/>
    </w:rPr>
  </w:style>
  <w:style w:type="paragraph" w:customStyle="1" w:styleId="224">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25">
    <w:name w:val="xl2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val="0"/>
      <w:bCs w:val="0"/>
      <w:sz w:val="20"/>
      <w:szCs w:val="20"/>
    </w:rPr>
  </w:style>
  <w:style w:type="paragraph" w:customStyle="1" w:styleId="226">
    <w:name w:val="正文 1.5 倍行距"/>
    <w:basedOn w:val="1"/>
    <w:qFormat/>
    <w:uiPriority w:val="0"/>
    <w:pPr>
      <w:autoSpaceDE w:val="0"/>
      <w:autoSpaceDN w:val="0"/>
      <w:adjustRightInd w:val="0"/>
      <w:spacing w:line="360" w:lineRule="auto"/>
      <w:ind w:firstLine="480" w:firstLineChars="200"/>
      <w:textAlignment w:val="baseline"/>
    </w:pPr>
    <w:rPr>
      <w:rFonts w:ascii="Times New Roman" w:hAnsi="Times New Roman" w:eastAsia="宋体"/>
      <w:b w:val="0"/>
      <w:bCs w:val="0"/>
      <w:color w:val="auto"/>
      <w:sz w:val="24"/>
      <w:szCs w:val="20"/>
    </w:rPr>
  </w:style>
  <w:style w:type="paragraph" w:customStyle="1" w:styleId="227">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228">
    <w:name w:val="Normal Paragraph"/>
    <w:qFormat/>
    <w:uiPriority w:val="0"/>
    <w:pPr>
      <w:overflowPunct w:val="0"/>
      <w:autoSpaceDE w:val="0"/>
      <w:autoSpaceDN w:val="0"/>
      <w:adjustRightInd w:val="0"/>
      <w:spacing w:before="120"/>
      <w:ind w:left="1800"/>
      <w:textAlignment w:val="baseline"/>
    </w:pPr>
    <w:rPr>
      <w:rFonts w:ascii="宋体" w:hAnsi="Times New Roman" w:eastAsia="宋体" w:cs="Times New Roman"/>
      <w:color w:val="000000"/>
      <w:lang w:val="en-US" w:eastAsia="zh-CN" w:bidi="ar-SA"/>
    </w:rPr>
  </w:style>
  <w:style w:type="paragraph" w:customStyle="1" w:styleId="229">
    <w:name w:val="タイトル-L3-項"/>
    <w:basedOn w:val="1"/>
    <w:next w:val="22"/>
    <w:qFormat/>
    <w:uiPriority w:val="0"/>
    <w:pPr>
      <w:keepNext/>
      <w:keepLines/>
      <w:widowControl/>
      <w:tabs>
        <w:tab w:val="left" w:pos="948"/>
      </w:tabs>
      <w:spacing w:before="120" w:after="10"/>
      <w:ind w:left="948" w:right="85" w:hanging="720"/>
      <w:jc w:val="left"/>
      <w:outlineLvl w:val="2"/>
    </w:pPr>
    <w:rPr>
      <w:rFonts w:ascii="Arial" w:hAnsi="Arial" w:eastAsia="MS Gothic" w:cs="Times New Roman"/>
      <w:b w:val="0"/>
      <w:bCs w:val="0"/>
      <w:color w:val="auto"/>
      <w:kern w:val="2"/>
      <w:sz w:val="28"/>
      <w:szCs w:val="24"/>
    </w:rPr>
  </w:style>
  <w:style w:type="paragraph" w:customStyle="1" w:styleId="230">
    <w:name w:val="dkk表組"/>
    <w:basedOn w:val="1"/>
    <w:qFormat/>
    <w:uiPriority w:val="0"/>
    <w:pPr>
      <w:spacing w:after="40" w:line="320" w:lineRule="exact"/>
      <w:textAlignment w:val="baseline"/>
    </w:pPr>
    <w:rPr>
      <w:rFonts w:ascii="Times New Roman" w:hAnsi="Century" w:eastAsia="宋体" w:cs="Times New Roman"/>
      <w:b w:val="0"/>
      <w:bCs w:val="0"/>
      <w:color w:val="auto"/>
      <w:kern w:val="2"/>
      <w:sz w:val="18"/>
      <w:szCs w:val="24"/>
    </w:rPr>
  </w:style>
  <w:style w:type="paragraph" w:customStyle="1" w:styleId="231">
    <w:name w:val="Char Char3 Char Char"/>
    <w:basedOn w:val="1"/>
    <w:qFormat/>
    <w:uiPriority w:val="0"/>
    <w:rPr>
      <w:rFonts w:ascii="Times New Roman" w:hAnsi="Times New Roman" w:eastAsia="宋体" w:cs="Times New Roman"/>
      <w:b w:val="0"/>
      <w:bCs w:val="0"/>
      <w:color w:val="auto"/>
      <w:kern w:val="2"/>
      <w:szCs w:val="24"/>
    </w:rPr>
  </w:style>
  <w:style w:type="paragraph" w:customStyle="1" w:styleId="2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233">
    <w:name w:val="列出段落1"/>
    <w:basedOn w:val="1"/>
    <w:qFormat/>
    <w:uiPriority w:val="34"/>
    <w:pPr>
      <w:ind w:firstLine="420" w:firstLineChars="200"/>
    </w:pPr>
    <w:rPr>
      <w:rFonts w:ascii="Calibri" w:hAnsi="Calibri" w:eastAsia="宋体" w:cs="Times New Roman"/>
      <w:b w:val="0"/>
      <w:bCs w:val="0"/>
      <w:color w:val="auto"/>
      <w:kern w:val="2"/>
      <w:szCs w:val="22"/>
    </w:rPr>
  </w:style>
  <w:style w:type="paragraph" w:customStyle="1" w:styleId="234">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sz w:val="24"/>
      <w:szCs w:val="24"/>
    </w:rPr>
  </w:style>
  <w:style w:type="paragraph" w:customStyle="1" w:styleId="235">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236">
    <w:name w:val="条文レベル2"/>
    <w:basedOn w:val="237"/>
    <w:qFormat/>
    <w:uiPriority w:val="0"/>
    <w:pPr>
      <w:numPr>
        <w:ilvl w:val="5"/>
        <w:numId w:val="0"/>
      </w:numPr>
      <w:tabs>
        <w:tab w:val="left" w:pos="2187"/>
      </w:tabs>
      <w:ind w:left="2187" w:hanging="567"/>
      <w:outlineLvl w:val="5"/>
    </w:pPr>
  </w:style>
  <w:style w:type="paragraph" w:customStyle="1" w:styleId="237">
    <w:name w:val="条文レベル1"/>
    <w:next w:val="1"/>
    <w:qFormat/>
    <w:uiPriority w:val="0"/>
    <w:pPr>
      <w:tabs>
        <w:tab w:val="left" w:pos="2187"/>
      </w:tabs>
      <w:spacing w:before="60" w:line="280" w:lineRule="exact"/>
      <w:ind w:left="2187" w:right="1276" w:hanging="567"/>
      <w:outlineLvl w:val="4"/>
    </w:pPr>
    <w:rPr>
      <w:rFonts w:ascii="MS Mincho" w:hAnsi="Century" w:eastAsia="MS Mincho" w:cs="Times New Roman"/>
      <w:lang w:val="en-US" w:eastAsia="ja-JP" w:bidi="ar-SA"/>
    </w:rPr>
  </w:style>
  <w:style w:type="paragraph" w:customStyle="1" w:styleId="23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239">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240">
    <w:name w:val="缺省文本"/>
    <w:basedOn w:val="1"/>
    <w:qFormat/>
    <w:uiPriority w:val="0"/>
    <w:pPr>
      <w:autoSpaceDE w:val="0"/>
      <w:autoSpaceDN w:val="0"/>
      <w:adjustRightInd w:val="0"/>
      <w:jc w:val="left"/>
    </w:pPr>
    <w:rPr>
      <w:rFonts w:ascii="Times New Roman" w:hAnsi="Times New Roman" w:eastAsia="宋体" w:cs="Times New Roman"/>
      <w:b w:val="0"/>
      <w:bCs w:val="0"/>
      <w:color w:val="auto"/>
      <w:sz w:val="24"/>
      <w:szCs w:val="20"/>
    </w:rPr>
  </w:style>
  <w:style w:type="paragraph" w:customStyle="1" w:styleId="241">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242">
    <w:name w:val="font13"/>
    <w:basedOn w:val="1"/>
    <w:qFormat/>
    <w:uiPriority w:val="0"/>
    <w:pPr>
      <w:widowControl/>
      <w:spacing w:before="100" w:beforeAutospacing="1" w:after="100" w:afterAutospacing="1"/>
      <w:jc w:val="left"/>
    </w:pPr>
    <w:rPr>
      <w:rFonts w:ascii="宋体" w:eastAsia="宋体"/>
      <w:sz w:val="24"/>
      <w:szCs w:val="24"/>
    </w:rPr>
  </w:style>
  <w:style w:type="paragraph" w:customStyle="1" w:styleId="243">
    <w:name w:val="xl2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eastAsia="宋体" w:cs="Arial"/>
      <w:b w:val="0"/>
      <w:bCs w:val="0"/>
      <w:color w:val="auto"/>
      <w:sz w:val="20"/>
      <w:szCs w:val="20"/>
    </w:rPr>
  </w:style>
  <w:style w:type="paragraph" w:customStyle="1" w:styleId="244">
    <w:name w:val="font6"/>
    <w:basedOn w:val="1"/>
    <w:qFormat/>
    <w:uiPriority w:val="0"/>
    <w:pPr>
      <w:widowControl/>
      <w:spacing w:before="100" w:beforeAutospacing="1" w:after="100" w:afterAutospacing="1"/>
      <w:jc w:val="left"/>
    </w:pPr>
    <w:rPr>
      <w:rFonts w:ascii="宋体" w:eastAsia="宋体"/>
      <w:b w:val="0"/>
      <w:bCs w:val="0"/>
      <w:color w:val="auto"/>
      <w:sz w:val="20"/>
      <w:szCs w:val="20"/>
    </w:rPr>
  </w:style>
  <w:style w:type="paragraph" w:customStyle="1" w:styleId="245">
    <w:name w:val="font5"/>
    <w:basedOn w:val="1"/>
    <w:qFormat/>
    <w:uiPriority w:val="0"/>
    <w:pPr>
      <w:widowControl/>
      <w:spacing w:before="100" w:beforeAutospacing="1" w:after="100" w:afterAutospacing="1"/>
      <w:jc w:val="left"/>
    </w:pPr>
    <w:rPr>
      <w:rFonts w:ascii="Times New Roman" w:hAnsi="Times New Roman" w:eastAsia="宋体" w:cs="Times New Roman"/>
      <w:b w:val="0"/>
      <w:bCs w:val="0"/>
      <w:sz w:val="20"/>
      <w:szCs w:val="20"/>
    </w:rPr>
  </w:style>
  <w:style w:type="paragraph" w:customStyle="1" w:styleId="246">
    <w:name w:val="Char2"/>
    <w:basedOn w:val="1"/>
    <w:qFormat/>
    <w:uiPriority w:val="0"/>
    <w:rPr>
      <w:rFonts w:hAnsi="Times New Roman" w:cs="Times New Roman"/>
      <w:bCs w:val="0"/>
      <w:color w:val="auto"/>
      <w:kern w:val="2"/>
      <w:sz w:val="32"/>
      <w:szCs w:val="32"/>
    </w:rPr>
  </w:style>
  <w:style w:type="paragraph" w:customStyle="1" w:styleId="24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248">
    <w:name w:val="xl30"/>
    <w:basedOn w:val="1"/>
    <w:qFormat/>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249">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5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auto"/>
      <w:sz w:val="20"/>
      <w:szCs w:val="20"/>
    </w:rPr>
  </w:style>
  <w:style w:type="paragraph" w:customStyle="1" w:styleId="251">
    <w:name w:val="++标题1"/>
    <w:basedOn w:val="2"/>
    <w:qFormat/>
    <w:uiPriority w:val="0"/>
    <w:pPr>
      <w:numPr>
        <w:ilvl w:val="0"/>
        <w:numId w:val="0"/>
      </w:numPr>
      <w:spacing w:beforeLines="100" w:after="330" w:afterLines="100" w:line="360" w:lineRule="auto"/>
      <w:jc w:val="center"/>
      <w:outlineLvl w:val="1"/>
    </w:pPr>
    <w:rPr>
      <w:rFonts w:ascii="Times New Roman" w:hAnsi="Times New Roman" w:cs="Times New Roman"/>
      <w:b/>
      <w:bCs/>
      <w:color w:val="auto"/>
      <w:spacing w:val="0"/>
      <w:sz w:val="32"/>
      <w:szCs w:val="32"/>
    </w:rPr>
  </w:style>
  <w:style w:type="paragraph" w:customStyle="1" w:styleId="252">
    <w:name w:val="タイトル-L4-目"/>
    <w:basedOn w:val="1"/>
    <w:qFormat/>
    <w:uiPriority w:val="0"/>
    <w:pPr>
      <w:keepNext/>
      <w:keepLines/>
      <w:widowControl/>
      <w:spacing w:before="480" w:after="10"/>
      <w:ind w:left="720" w:right="1276" w:hanging="663"/>
      <w:jc w:val="left"/>
      <w:outlineLvl w:val="3"/>
    </w:pPr>
    <w:rPr>
      <w:rFonts w:ascii="Arial" w:hAnsi="Arial" w:eastAsia="MS Gothic" w:cs="Times New Roman"/>
      <w:b w:val="0"/>
      <w:color w:val="auto"/>
      <w:kern w:val="2"/>
      <w:sz w:val="24"/>
      <w:szCs w:val="24"/>
    </w:rPr>
  </w:style>
  <w:style w:type="paragraph" w:customStyle="1" w:styleId="253">
    <w:name w:val="Char Char5 Char1"/>
    <w:basedOn w:val="1"/>
    <w:qFormat/>
    <w:uiPriority w:val="0"/>
    <w:rPr>
      <w:rFonts w:ascii="Times New Roman" w:hAnsi="Times New Roman" w:eastAsia="宋体" w:cs="Times New Roman"/>
      <w:b w:val="0"/>
      <w:bCs w:val="0"/>
      <w:color w:val="auto"/>
      <w:kern w:val="2"/>
      <w:szCs w:val="20"/>
    </w:rPr>
  </w:style>
  <w:style w:type="paragraph" w:customStyle="1" w:styleId="254">
    <w:name w:val="正文缩进2"/>
    <w:basedOn w:val="1"/>
    <w:qFormat/>
    <w:uiPriority w:val="0"/>
    <w:pPr>
      <w:spacing w:before="60"/>
      <w:ind w:firstLine="476"/>
    </w:pPr>
    <w:rPr>
      <w:rFonts w:ascii="Times New Roman" w:hAnsi="Times New Roman" w:eastAsia="宋体" w:cs="Times New Roman"/>
      <w:b w:val="0"/>
      <w:bCs w:val="0"/>
      <w:color w:val="auto"/>
      <w:kern w:val="2"/>
      <w:sz w:val="24"/>
      <w:szCs w:val="20"/>
    </w:rPr>
  </w:style>
  <w:style w:type="paragraph" w:customStyle="1" w:styleId="255">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56">
    <w:name w:val="font7"/>
    <w:basedOn w:val="1"/>
    <w:qFormat/>
    <w:uiPriority w:val="0"/>
    <w:pPr>
      <w:widowControl/>
      <w:spacing w:before="100" w:beforeAutospacing="1" w:after="100" w:afterAutospacing="1"/>
      <w:jc w:val="left"/>
    </w:pPr>
    <w:rPr>
      <w:rFonts w:ascii="宋体" w:eastAsia="宋体"/>
      <w:b w:val="0"/>
      <w:bCs w:val="0"/>
      <w:sz w:val="22"/>
      <w:szCs w:val="22"/>
    </w:rPr>
  </w:style>
  <w:style w:type="paragraph" w:customStyle="1" w:styleId="257">
    <w:name w:val="操作ステップ"/>
    <w:basedOn w:val="1"/>
    <w:next w:val="258"/>
    <w:qFormat/>
    <w:uiPriority w:val="0"/>
    <w:pPr>
      <w:tabs>
        <w:tab w:val="left" w:pos="1984"/>
      </w:tabs>
      <w:spacing w:line="340" w:lineRule="exact"/>
      <w:ind w:left="1984" w:right="-62" w:hanging="283"/>
      <w:jc w:val="left"/>
      <w:outlineLvl w:val="7"/>
    </w:pPr>
    <w:rPr>
      <w:rFonts w:ascii="Century" w:hAnsi="Century" w:eastAsia="宋体" w:cs="Times New Roman"/>
      <w:b w:val="0"/>
      <w:bCs w:val="0"/>
      <w:kern w:val="2"/>
      <w:sz w:val="20"/>
      <w:szCs w:val="24"/>
    </w:rPr>
  </w:style>
  <w:style w:type="paragraph" w:customStyle="1" w:styleId="258">
    <w:name w:val="操作ステップ説明"/>
    <w:basedOn w:val="1"/>
    <w:qFormat/>
    <w:uiPriority w:val="0"/>
    <w:pPr>
      <w:widowControl/>
      <w:spacing w:line="340" w:lineRule="exact"/>
      <w:ind w:left="1559" w:right="-57"/>
      <w:jc w:val="left"/>
    </w:pPr>
    <w:rPr>
      <w:rFonts w:ascii="Century" w:hAnsi="Century" w:eastAsia="宋体" w:cs="Times New Roman"/>
      <w:b w:val="0"/>
      <w:bCs w:val="0"/>
      <w:color w:val="auto"/>
      <w:kern w:val="2"/>
      <w:sz w:val="20"/>
      <w:szCs w:val="24"/>
    </w:rPr>
  </w:style>
  <w:style w:type="paragraph" w:customStyle="1" w:styleId="259">
    <w:name w:val="xl27"/>
    <w:basedOn w:val="1"/>
    <w:qFormat/>
    <w:uiPriority w:val="0"/>
    <w:pPr>
      <w:widowControl/>
      <w:spacing w:before="100" w:beforeAutospacing="1" w:after="100" w:afterAutospacing="1"/>
      <w:jc w:val="center"/>
      <w:textAlignment w:val="center"/>
    </w:pPr>
    <w:rPr>
      <w:rFonts w:hint="eastAsia" w:ascii="黑体" w:hAnsi="Arial Unicode MS" w:eastAsia="黑体" w:cs="Times New Roman"/>
      <w:b w:val="0"/>
      <w:bCs w:val="0"/>
      <w:color w:val="auto"/>
      <w:sz w:val="36"/>
      <w:szCs w:val="36"/>
    </w:rPr>
  </w:style>
  <w:style w:type="paragraph" w:customStyle="1" w:styleId="260">
    <w:name w:val="xl68"/>
    <w:basedOn w:val="1"/>
    <w:qFormat/>
    <w:uiPriority w:val="0"/>
    <w:pPr>
      <w:widowControl/>
      <w:spacing w:before="100" w:beforeAutospacing="1" w:after="100" w:afterAutospacing="1"/>
      <w:jc w:val="left"/>
      <w:textAlignment w:val="center"/>
    </w:pPr>
    <w:rPr>
      <w:rFonts w:ascii="仿宋" w:hAnsi="仿宋" w:eastAsia="仿宋"/>
      <w:b w:val="0"/>
      <w:bCs w:val="0"/>
      <w:color w:val="auto"/>
      <w:sz w:val="24"/>
      <w:szCs w:val="24"/>
    </w:rPr>
  </w:style>
  <w:style w:type="paragraph" w:customStyle="1" w:styleId="261">
    <w:name w:val="Char14 Char Char Char"/>
    <w:basedOn w:val="1"/>
    <w:qFormat/>
    <w:uiPriority w:val="0"/>
    <w:rPr>
      <w:rFonts w:ascii="Times New Roman" w:hAnsi="Times New Roman" w:eastAsia="宋体" w:cs="Times New Roman"/>
      <w:b w:val="0"/>
      <w:bCs w:val="0"/>
      <w:color w:val="auto"/>
      <w:kern w:val="2"/>
      <w:szCs w:val="20"/>
    </w:rPr>
  </w:style>
  <w:style w:type="paragraph" w:customStyle="1" w:styleId="262">
    <w:name w:val="xl66"/>
    <w:basedOn w:val="1"/>
    <w:qFormat/>
    <w:uiPriority w:val="0"/>
    <w:pPr>
      <w:widowControl/>
      <w:spacing w:before="100" w:beforeAutospacing="1" w:after="100" w:afterAutospacing="1"/>
      <w:jc w:val="center"/>
      <w:textAlignment w:val="center"/>
    </w:pPr>
    <w:rPr>
      <w:rFonts w:ascii="仿宋" w:hAnsi="仿宋" w:eastAsia="仿宋"/>
      <w:b w:val="0"/>
      <w:bCs w:val="0"/>
      <w:color w:val="auto"/>
      <w:sz w:val="24"/>
      <w:szCs w:val="24"/>
    </w:rPr>
  </w:style>
  <w:style w:type="paragraph" w:customStyle="1" w:styleId="263">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264">
    <w:name w:val="页脚页码（绿盟科技）"/>
    <w:basedOn w:val="39"/>
    <w:qFormat/>
    <w:uiPriority w:val="0"/>
    <w:pPr>
      <w:autoSpaceDE w:val="0"/>
      <w:autoSpaceDN w:val="0"/>
      <w:adjustRightInd w:val="0"/>
      <w:jc w:val="center"/>
    </w:pPr>
    <w:rPr>
      <w:rFonts w:ascii="Times New Roman" w:hAnsi="Times New Roman" w:eastAsia="宋体" w:cs="Times New Roman"/>
      <w:b w:val="0"/>
      <w:bCs w:val="0"/>
      <w:color w:val="auto"/>
      <w:szCs w:val="20"/>
    </w:rPr>
  </w:style>
  <w:style w:type="paragraph" w:customStyle="1" w:styleId="265">
    <w:name w:val="xl31"/>
    <w:basedOn w:val="1"/>
    <w:qFormat/>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24"/>
      <w:szCs w:val="24"/>
    </w:rPr>
  </w:style>
  <w:style w:type="paragraph" w:customStyle="1" w:styleId="266">
    <w:name w:val="xl85"/>
    <w:basedOn w:val="1"/>
    <w:qFormat/>
    <w:uiPriority w:val="0"/>
    <w:pPr>
      <w:widowControl/>
      <w:spacing w:before="100" w:beforeAutospacing="1" w:after="100" w:afterAutospacing="1"/>
      <w:jc w:val="center"/>
      <w:textAlignment w:val="center"/>
    </w:pPr>
    <w:rPr>
      <w:rFonts w:ascii="仿宋" w:hAnsi="仿宋" w:eastAsia="仿宋"/>
      <w:color w:val="auto"/>
      <w:sz w:val="20"/>
      <w:szCs w:val="20"/>
    </w:rPr>
  </w:style>
  <w:style w:type="paragraph" w:customStyle="1" w:styleId="26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b w:val="0"/>
      <w:bCs w:val="0"/>
      <w:color w:val="auto"/>
      <w:sz w:val="18"/>
      <w:szCs w:val="18"/>
    </w:rPr>
  </w:style>
  <w:style w:type="paragraph" w:customStyle="1" w:styleId="26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26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270">
    <w:name w:val="タイトル-L2-節"/>
    <w:basedOn w:val="1"/>
    <w:next w:val="22"/>
    <w:qFormat/>
    <w:uiPriority w:val="0"/>
    <w:pPr>
      <w:keepNext/>
      <w:keepLines/>
      <w:widowControl/>
      <w:tabs>
        <w:tab w:val="left" w:pos="720"/>
      </w:tabs>
      <w:spacing w:before="480" w:after="10" w:line="360" w:lineRule="atLeast"/>
      <w:ind w:right="1276"/>
      <w:jc w:val="left"/>
      <w:outlineLvl w:val="1"/>
    </w:pPr>
    <w:rPr>
      <w:rFonts w:ascii="Arial" w:hAnsi="Arial" w:eastAsia="MS Gothic" w:cs="Times New Roman"/>
      <w:b w:val="0"/>
      <w:bCs w:val="0"/>
      <w:kern w:val="2"/>
      <w:sz w:val="32"/>
      <w:szCs w:val="24"/>
    </w:rPr>
  </w:style>
  <w:style w:type="paragraph" w:customStyle="1" w:styleId="27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auto"/>
      <w:sz w:val="20"/>
      <w:szCs w:val="20"/>
    </w:rPr>
  </w:style>
  <w:style w:type="paragraph" w:customStyle="1" w:styleId="272">
    <w:name w:val=" Char Char8 Char Char Char Char"/>
    <w:basedOn w:val="1"/>
    <w:qFormat/>
    <w:uiPriority w:val="0"/>
  </w:style>
  <w:style w:type="paragraph" w:customStyle="1" w:styleId="273">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74">
    <w:name w:val="xl28"/>
    <w:basedOn w:val="1"/>
    <w:qFormat/>
    <w:uiPriority w:val="0"/>
    <w:pPr>
      <w:widowControl/>
      <w:spacing w:before="100" w:beforeAutospacing="1" w:after="100" w:afterAutospacing="1"/>
      <w:jc w:val="center"/>
      <w:textAlignment w:val="center"/>
    </w:pPr>
    <w:rPr>
      <w:rFonts w:hint="eastAsia" w:ascii="黑体" w:hAnsi="Arial Unicode MS" w:eastAsia="黑体" w:cs="Times New Roman"/>
      <w:b w:val="0"/>
      <w:bCs w:val="0"/>
      <w:color w:val="auto"/>
      <w:sz w:val="32"/>
      <w:szCs w:val="32"/>
    </w:rPr>
  </w:style>
  <w:style w:type="paragraph" w:customStyle="1" w:styleId="27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2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277">
    <w:name w:val="Item List in Table"/>
    <w:basedOn w:val="1"/>
    <w:qFormat/>
    <w:uiPriority w:val="0"/>
    <w:pPr>
      <w:widowControl/>
      <w:topLinePunct/>
      <w:adjustRightInd w:val="0"/>
      <w:snapToGrid w:val="0"/>
      <w:spacing w:before="80" w:after="80" w:line="240" w:lineRule="atLeast"/>
      <w:ind w:left="284" w:hanging="284"/>
      <w:jc w:val="left"/>
    </w:pPr>
    <w:rPr>
      <w:rFonts w:ascii="Times New Roman" w:hAnsi="Times New Roman" w:eastAsia="宋体" w:cs="Arial"/>
      <w:b w:val="0"/>
      <w:bCs w:val="0"/>
      <w:color w:val="auto"/>
    </w:rPr>
  </w:style>
  <w:style w:type="paragraph" w:customStyle="1" w:styleId="278">
    <w:name w:val="列出段落111"/>
    <w:basedOn w:val="1"/>
    <w:qFormat/>
    <w:uiPriority w:val="0"/>
    <w:pPr>
      <w:ind w:firstLine="420" w:firstLineChars="200"/>
    </w:pPr>
    <w:rPr>
      <w:rFonts w:ascii="Calibri" w:hAnsi="Calibri" w:eastAsia="宋体" w:cs="Times New Roman"/>
      <w:b w:val="0"/>
      <w:bCs w:val="0"/>
      <w:color w:val="auto"/>
      <w:kern w:val="2"/>
    </w:rPr>
  </w:style>
  <w:style w:type="paragraph" w:customStyle="1" w:styleId="27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8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sz w:val="20"/>
      <w:szCs w:val="20"/>
    </w:rPr>
  </w:style>
  <w:style w:type="paragraph" w:customStyle="1" w:styleId="281">
    <w:name w:val="_Style 280"/>
    <w:basedOn w:val="2"/>
    <w:next w:val="1"/>
    <w:qFormat/>
    <w:uiPriority w:val="39"/>
    <w:pPr>
      <w:widowControl/>
      <w:numPr>
        <w:ilvl w:val="0"/>
        <w:numId w:val="0"/>
      </w:numPr>
      <w:spacing w:before="480" w:after="0" w:afterLines="0" w:line="276" w:lineRule="auto"/>
      <w:jc w:val="left"/>
      <w:outlineLvl w:val="9"/>
    </w:pPr>
    <w:rPr>
      <w:rFonts w:ascii="Cambria" w:hAnsi="Cambria" w:eastAsia="宋体" w:cs="Times New Roman"/>
      <w:b/>
      <w:bCs/>
      <w:color w:val="365F91"/>
      <w:spacing w:val="0"/>
      <w:kern w:val="0"/>
      <w:sz w:val="28"/>
      <w:szCs w:val="28"/>
    </w:rPr>
  </w:style>
  <w:style w:type="paragraph" w:customStyle="1" w:styleId="282">
    <w:name w:val="xl38"/>
    <w:basedOn w:val="1"/>
    <w:qFormat/>
    <w:uiPriority w:val="0"/>
    <w:pPr>
      <w:widowControl/>
      <w:spacing w:before="100" w:beforeAutospacing="1" w:after="100" w:afterAutospacing="1"/>
      <w:jc w:val="center"/>
    </w:pPr>
    <w:rPr>
      <w:rFonts w:ascii="Arial Unicode MS" w:hAnsi="Arial Unicode MS" w:eastAsia="Arial Unicode MS" w:cs="Arial Unicode MS"/>
      <w:b w:val="0"/>
      <w:bCs w:val="0"/>
      <w:color w:val="auto"/>
      <w:sz w:val="24"/>
      <w:szCs w:val="24"/>
    </w:rPr>
  </w:style>
  <w:style w:type="paragraph" w:customStyle="1" w:styleId="283">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284">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285">
    <w:name w:val="indent 5"/>
    <w:basedOn w:val="23"/>
    <w:next w:val="23"/>
    <w:qFormat/>
    <w:uiPriority w:val="0"/>
    <w:pPr>
      <w:spacing w:before="60" w:after="60"/>
    </w:pPr>
    <w:rPr>
      <w:rFonts w:ascii="Times New Roman" w:cs="Times New Roman"/>
      <w:color w:val="auto"/>
    </w:rPr>
  </w:style>
  <w:style w:type="paragraph" w:customStyle="1" w:styleId="286">
    <w:name w:val="xl207"/>
    <w:basedOn w:val="1"/>
    <w:qFormat/>
    <w:uiPriority w:val="0"/>
    <w:pPr>
      <w:widowControl/>
      <w:spacing w:before="100" w:beforeAutospacing="1" w:after="100" w:afterAutospacing="1"/>
      <w:jc w:val="center"/>
    </w:pPr>
    <w:rPr>
      <w:rFonts w:ascii="宋体" w:eastAsia="宋体"/>
      <w:b w:val="0"/>
      <w:bCs w:val="0"/>
      <w:color w:val="auto"/>
      <w:sz w:val="24"/>
      <w:szCs w:val="24"/>
    </w:rPr>
  </w:style>
  <w:style w:type="paragraph" w:customStyle="1" w:styleId="287">
    <w:name w:val="列出段落11"/>
    <w:basedOn w:val="1"/>
    <w:qFormat/>
    <w:uiPriority w:val="99"/>
    <w:pPr>
      <w:ind w:firstLine="420" w:firstLineChars="200"/>
    </w:pPr>
    <w:rPr>
      <w:rFonts w:ascii="Calibri" w:hAnsi="Calibri" w:eastAsia="宋体" w:cs="Times New Roman"/>
      <w:b w:val="0"/>
      <w:bCs w:val="0"/>
      <w:color w:val="auto"/>
      <w:kern w:val="2"/>
    </w:rPr>
  </w:style>
  <w:style w:type="paragraph" w:customStyle="1" w:styleId="288">
    <w:name w:val="标题 2h2sect"/>
    <w:next w:val="1"/>
    <w:qFormat/>
    <w:uiPriority w:val="0"/>
    <w:pPr>
      <w:tabs>
        <w:tab w:val="left" w:pos="425"/>
      </w:tabs>
      <w:spacing w:before="120" w:after="120" w:line="360" w:lineRule="auto"/>
      <w:ind w:left="425" w:hanging="425"/>
    </w:pPr>
    <w:rPr>
      <w:rFonts w:ascii="Times New Roman" w:hAnsi="宋体" w:eastAsia="宋体" w:cs="宋体"/>
      <w:b/>
      <w:bCs/>
      <w:color w:val="000000"/>
      <w:kern w:val="2"/>
      <w:sz w:val="30"/>
      <w:szCs w:val="30"/>
      <w:lang w:val="en-US" w:eastAsia="zh-CN" w:bidi="ar-SA"/>
    </w:rPr>
  </w:style>
  <w:style w:type="paragraph" w:customStyle="1" w:styleId="28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sz w:val="24"/>
      <w:szCs w:val="24"/>
    </w:rPr>
  </w:style>
  <w:style w:type="paragraph" w:customStyle="1" w:styleId="290">
    <w:name w:val="GP标题2"/>
    <w:basedOn w:val="1"/>
    <w:next w:val="217"/>
    <w:qFormat/>
    <w:uiPriority w:val="0"/>
    <w:pPr>
      <w:numPr>
        <w:ilvl w:val="1"/>
        <w:numId w:val="2"/>
      </w:numPr>
      <w:tabs>
        <w:tab w:val="left" w:pos="840"/>
      </w:tabs>
      <w:spacing w:before="156" w:beforeLines="50" w:after="156" w:afterLines="50" w:line="360" w:lineRule="auto"/>
      <w:jc w:val="left"/>
      <w:outlineLvl w:val="1"/>
    </w:pPr>
    <w:rPr>
      <w:rFonts w:ascii="华文细黑" w:hAnsi="华文细黑" w:eastAsia="华文细黑" w:cs="Times New Roman"/>
      <w:bCs w:val="0"/>
      <w:color w:val="auto"/>
      <w:sz w:val="32"/>
      <w:szCs w:val="20"/>
    </w:rPr>
  </w:style>
  <w:style w:type="paragraph" w:customStyle="1" w:styleId="2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FF0000"/>
      <w:sz w:val="20"/>
      <w:szCs w:val="20"/>
    </w:rPr>
  </w:style>
  <w:style w:type="paragraph" w:customStyle="1" w:styleId="292">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293">
    <w:name w:val="font0"/>
    <w:basedOn w:val="1"/>
    <w:qFormat/>
    <w:uiPriority w:val="0"/>
    <w:pPr>
      <w:widowControl/>
      <w:spacing w:before="100" w:beforeAutospacing="1" w:after="100" w:afterAutospacing="1"/>
      <w:jc w:val="left"/>
    </w:pPr>
    <w:rPr>
      <w:rFonts w:ascii="Arial" w:hAnsi="Arial" w:eastAsia="Arial Unicode MS" w:cs="Arial"/>
      <w:b w:val="0"/>
      <w:bCs w:val="0"/>
      <w:color w:val="auto"/>
      <w:sz w:val="20"/>
      <w:szCs w:val="20"/>
    </w:rPr>
  </w:style>
  <w:style w:type="paragraph" w:customStyle="1" w:styleId="294">
    <w:name w:val="样式 标题 3h3H3sect1.2.3HeadCHeading 3 - oldMapH31Level 3 To..."/>
    <w:basedOn w:val="4"/>
    <w:next w:val="214"/>
    <w:qFormat/>
    <w:uiPriority w:val="0"/>
    <w:pPr>
      <w:widowControl/>
      <w:numPr>
        <w:ilvl w:val="0"/>
        <w:numId w:val="0"/>
      </w:numPr>
      <w:tabs>
        <w:tab w:val="left" w:pos="851"/>
        <w:tab w:val="clear" w:pos="720"/>
      </w:tabs>
      <w:spacing w:before="120" w:after="120" w:afterLines="0" w:line="360" w:lineRule="auto"/>
      <w:jc w:val="left"/>
    </w:pPr>
    <w:rPr>
      <w:rFonts w:ascii="Tahoma" w:hAnsi="Tahoma" w:cs="Times New Roman"/>
      <w:b/>
      <w:bCs/>
      <w:color w:val="auto"/>
      <w:spacing w:val="0"/>
      <w:sz w:val="24"/>
      <w:szCs w:val="24"/>
    </w:rPr>
  </w:style>
  <w:style w:type="paragraph" w:customStyle="1" w:styleId="295">
    <w:name w:val="font8"/>
    <w:basedOn w:val="1"/>
    <w:qFormat/>
    <w:uiPriority w:val="0"/>
    <w:pPr>
      <w:widowControl/>
      <w:spacing w:before="100" w:beforeAutospacing="1" w:after="100" w:afterAutospacing="1"/>
      <w:jc w:val="left"/>
    </w:pPr>
    <w:rPr>
      <w:rFonts w:ascii="Arial" w:hAnsi="Arial" w:eastAsia="宋体" w:cs="Arial"/>
      <w:b w:val="0"/>
      <w:bCs w:val="0"/>
      <w:color w:val="auto"/>
      <w:sz w:val="20"/>
      <w:szCs w:val="20"/>
    </w:rPr>
  </w:style>
  <w:style w:type="paragraph" w:customStyle="1" w:styleId="296">
    <w:name w:val="+标题2"/>
    <w:basedOn w:val="3"/>
    <w:qFormat/>
    <w:uiPriority w:val="0"/>
    <w:pPr>
      <w:numPr>
        <w:ilvl w:val="0"/>
        <w:numId w:val="0"/>
      </w:numPr>
      <w:tabs>
        <w:tab w:val="clear" w:pos="576"/>
      </w:tabs>
      <w:spacing w:before="120" w:after="120" w:afterLines="0" w:line="360" w:lineRule="auto"/>
    </w:pPr>
    <w:rPr>
      <w:rFonts w:ascii="Times New Roman" w:hAnsi="Times New Roman" w:eastAsia="宋体" w:cs="Times New Roman"/>
      <w:b/>
      <w:bCs/>
      <w:color w:val="auto"/>
      <w:spacing w:val="0"/>
      <w:kern w:val="2"/>
      <w:sz w:val="24"/>
      <w:szCs w:val="28"/>
    </w:rPr>
  </w:style>
  <w:style w:type="paragraph" w:customStyle="1" w:styleId="297">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298">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sz w:val="20"/>
      <w:szCs w:val="20"/>
    </w:rPr>
  </w:style>
  <w:style w:type="paragraph" w:customStyle="1" w:styleId="29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30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FF0000"/>
      <w:sz w:val="20"/>
      <w:szCs w:val="20"/>
    </w:rPr>
  </w:style>
  <w:style w:type="paragraph" w:customStyle="1" w:styleId="301">
    <w:name w:val="Char Char2 Char"/>
    <w:basedOn w:val="1"/>
    <w:qFormat/>
    <w:uiPriority w:val="0"/>
    <w:pPr>
      <w:keepNext/>
      <w:keepLines/>
      <w:pageBreakBefore/>
      <w:tabs>
        <w:tab w:val="left" w:pos="845"/>
      </w:tabs>
      <w:ind w:left="845" w:hanging="420"/>
    </w:pPr>
    <w:rPr>
      <w:rFonts w:ascii="Tahoma" w:hAnsi="Tahoma" w:eastAsia="宋体" w:cs="Times New Roman"/>
      <w:b w:val="0"/>
      <w:bCs w:val="0"/>
      <w:color w:val="auto"/>
      <w:kern w:val="2"/>
      <w:sz w:val="24"/>
      <w:szCs w:val="20"/>
    </w:rPr>
  </w:style>
  <w:style w:type="paragraph" w:customStyle="1" w:styleId="30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FF0000"/>
      <w:sz w:val="20"/>
      <w:szCs w:val="20"/>
    </w:rPr>
  </w:style>
  <w:style w:type="paragraph" w:customStyle="1" w:styleId="303">
    <w:name w:val="++标题3"/>
    <w:basedOn w:val="4"/>
    <w:qFormat/>
    <w:uiPriority w:val="0"/>
    <w:pPr>
      <w:keepLines w:val="0"/>
      <w:numPr>
        <w:ilvl w:val="0"/>
        <w:numId w:val="0"/>
      </w:numPr>
      <w:tabs>
        <w:tab w:val="clear" w:pos="720"/>
      </w:tabs>
      <w:spacing w:before="0" w:after="0" w:afterLines="0" w:line="360" w:lineRule="auto"/>
    </w:pPr>
    <w:rPr>
      <w:rFonts w:ascii="宋体" w:hAnsi="宋体" w:eastAsia="宋体" w:cs="Arial"/>
      <w:bCs/>
      <w:spacing w:val="0"/>
      <w:sz w:val="24"/>
      <w:szCs w:val="24"/>
    </w:rPr>
  </w:style>
  <w:style w:type="paragraph" w:customStyle="1" w:styleId="304">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0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auto"/>
      <w:sz w:val="24"/>
      <w:szCs w:val="24"/>
      <w:u w:val="single"/>
    </w:rPr>
  </w:style>
  <w:style w:type="paragraph" w:customStyle="1" w:styleId="306">
    <w:name w:val="font14"/>
    <w:basedOn w:val="1"/>
    <w:qFormat/>
    <w:uiPriority w:val="0"/>
    <w:pPr>
      <w:widowControl/>
      <w:spacing w:before="100" w:beforeAutospacing="1" w:after="100" w:afterAutospacing="1"/>
      <w:jc w:val="left"/>
    </w:pPr>
    <w:rPr>
      <w:rFonts w:ascii="宋体" w:eastAsia="宋体"/>
      <w:b w:val="0"/>
      <w:bCs w:val="0"/>
      <w:color w:val="auto"/>
      <w:sz w:val="20"/>
      <w:szCs w:val="20"/>
    </w:rPr>
  </w:style>
  <w:style w:type="paragraph" w:customStyle="1" w:styleId="307">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308">
    <w:name w:val="PM_Tabelle Text"/>
    <w:basedOn w:val="1"/>
    <w:next w:val="1"/>
    <w:qFormat/>
    <w:uiPriority w:val="0"/>
    <w:pPr>
      <w:autoSpaceDE w:val="0"/>
      <w:autoSpaceDN w:val="0"/>
      <w:adjustRightInd w:val="0"/>
      <w:jc w:val="left"/>
    </w:pPr>
    <w:rPr>
      <w:rFonts w:ascii="Arial" w:hAnsi="Arial" w:eastAsia="宋体" w:cs="Times New Roman"/>
      <w:b w:val="0"/>
      <w:bCs w:val="0"/>
      <w:color w:val="auto"/>
      <w:sz w:val="24"/>
      <w:szCs w:val="24"/>
    </w:rPr>
  </w:style>
  <w:style w:type="paragraph" w:customStyle="1" w:styleId="30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310">
    <w:name w:val="Tabelle Wartung"/>
    <w:qFormat/>
    <w:uiPriority w:val="0"/>
    <w:pPr>
      <w:tabs>
        <w:tab w:val="left" w:pos="4536"/>
      </w:tabs>
      <w:spacing w:before="120"/>
      <w:ind w:left="4536" w:hanging="3969"/>
    </w:pPr>
    <w:rPr>
      <w:rFonts w:ascii="Helvetica" w:hAnsi="Helvetica" w:eastAsia="宋体" w:cs="Times New Roman"/>
      <w:sz w:val="22"/>
      <w:lang w:val="de-DE" w:eastAsia="zh-CN" w:bidi="ar-SA"/>
    </w:rPr>
  </w:style>
  <w:style w:type="paragraph" w:customStyle="1" w:styleId="311">
    <w:name w:val="页脚左端（绿盟科技）"/>
    <w:basedOn w:val="312"/>
    <w:qFormat/>
    <w:uiPriority w:val="0"/>
    <w:pPr>
      <w:tabs>
        <w:tab w:val="center" w:pos="4153"/>
        <w:tab w:val="right" w:pos="8306"/>
      </w:tabs>
    </w:pPr>
  </w:style>
  <w:style w:type="paragraph" w:customStyle="1" w:styleId="312">
    <w:name w:val="页脚右端（绿盟科技）"/>
    <w:basedOn w:val="39"/>
    <w:qFormat/>
    <w:uiPriority w:val="0"/>
    <w:pPr>
      <w:pBdr>
        <w:top w:val="single" w:color="auto" w:sz="4" w:space="4"/>
      </w:pBdr>
      <w:autoSpaceDE w:val="0"/>
      <w:autoSpaceDN w:val="0"/>
      <w:adjustRightInd w:val="0"/>
      <w:spacing w:before="100" w:beforeAutospacing="1"/>
    </w:pPr>
    <w:rPr>
      <w:rFonts w:ascii="Times New Roman" w:hAnsi="Times New Roman" w:eastAsia="宋体" w:cs="Times New Roman"/>
      <w:bCs w:val="0"/>
      <w:szCs w:val="20"/>
    </w:rPr>
  </w:style>
  <w:style w:type="paragraph" w:customStyle="1" w:styleId="31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4"/>
      <w:szCs w:val="24"/>
      <w:u w:val="single"/>
    </w:rPr>
  </w:style>
  <w:style w:type="paragraph" w:customStyle="1" w:styleId="31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olor w:val="auto"/>
      <w:sz w:val="20"/>
      <w:szCs w:val="20"/>
    </w:rPr>
  </w:style>
  <w:style w:type="paragraph" w:customStyle="1" w:styleId="315">
    <w:name w:val="font9"/>
    <w:basedOn w:val="1"/>
    <w:qFormat/>
    <w:uiPriority w:val="0"/>
    <w:pPr>
      <w:widowControl/>
      <w:spacing w:before="100" w:beforeAutospacing="1" w:after="100" w:afterAutospacing="1"/>
      <w:jc w:val="left"/>
    </w:pPr>
    <w:rPr>
      <w:rFonts w:ascii="Arial" w:hAnsi="Arial" w:eastAsia="宋体" w:cs="Arial"/>
      <w:b w:val="0"/>
      <w:bCs w:val="0"/>
      <w:sz w:val="20"/>
      <w:szCs w:val="20"/>
    </w:rPr>
  </w:style>
  <w:style w:type="paragraph" w:customStyle="1" w:styleId="316">
    <w:name w:val="Char4"/>
    <w:basedOn w:val="1"/>
    <w:qFormat/>
    <w:uiPriority w:val="0"/>
    <w:pPr>
      <w:widowControl/>
      <w:spacing w:after="160" w:line="240" w:lineRule="exact"/>
      <w:jc w:val="left"/>
    </w:pPr>
    <w:rPr>
      <w:rFonts w:ascii="Verdana" w:hAnsi="Verdana" w:cs="Times New Roman"/>
      <w:b w:val="0"/>
      <w:bCs w:val="0"/>
      <w:color w:val="auto"/>
      <w:sz w:val="24"/>
      <w:szCs w:val="20"/>
      <w:lang w:eastAsia="en-US"/>
    </w:rPr>
  </w:style>
  <w:style w:type="paragraph" w:customStyle="1" w:styleId="317">
    <w:name w:val="无间隔1"/>
    <w:basedOn w:val="1"/>
    <w:qFormat/>
    <w:uiPriority w:val="0"/>
    <w:pPr>
      <w:spacing w:line="300" w:lineRule="auto"/>
      <w:jc w:val="left"/>
    </w:pPr>
    <w:rPr>
      <w:rFonts w:ascii="楷体_GB2312" w:eastAsia="楷体_GB2312" w:cs="Times New Roman"/>
      <w:b w:val="0"/>
      <w:bCs w:val="0"/>
      <w:color w:val="auto"/>
      <w:kern w:val="2"/>
      <w:sz w:val="24"/>
      <w:szCs w:val="24"/>
      <w:u w:val="single"/>
    </w:rPr>
  </w:style>
  <w:style w:type="paragraph" w:customStyle="1" w:styleId="31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0"/>
      <w:szCs w:val="20"/>
    </w:rPr>
  </w:style>
  <w:style w:type="paragraph" w:customStyle="1" w:styleId="319">
    <w:name w:val="5"/>
    <w:basedOn w:val="1"/>
    <w:next w:val="32"/>
    <w:qFormat/>
    <w:uiPriority w:val="0"/>
    <w:pPr>
      <w:snapToGrid w:val="0"/>
    </w:pPr>
    <w:rPr>
      <w:rFonts w:ascii="宋体" w:hAnsi="Courier New" w:eastAsia="宋体" w:cs="Times New Roman"/>
      <w:b w:val="0"/>
      <w:bCs w:val="0"/>
      <w:color w:val="auto"/>
      <w:kern w:val="2"/>
      <w:szCs w:val="20"/>
    </w:rPr>
  </w:style>
  <w:style w:type="paragraph" w:customStyle="1" w:styleId="320">
    <w:name w:val="xl2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b w:val="0"/>
      <w:bCs w:val="0"/>
      <w:sz w:val="20"/>
      <w:szCs w:val="20"/>
    </w:rPr>
  </w:style>
  <w:style w:type="paragraph" w:customStyle="1" w:styleId="321">
    <w:name w:val="Char Char5 Char"/>
    <w:basedOn w:val="1"/>
    <w:qFormat/>
    <w:uiPriority w:val="0"/>
    <w:rPr>
      <w:rFonts w:ascii="Times New Roman" w:hAnsi="Times New Roman" w:eastAsia="宋体" w:cs="Times New Roman"/>
      <w:b w:val="0"/>
      <w:bCs w:val="0"/>
      <w:color w:val="auto"/>
      <w:kern w:val="2"/>
      <w:szCs w:val="20"/>
    </w:rPr>
  </w:style>
  <w:style w:type="paragraph" w:customStyle="1" w:styleId="322">
    <w:name w:val="タイトル-L1‐章"/>
    <w:basedOn w:val="1"/>
    <w:next w:val="270"/>
    <w:qFormat/>
    <w:uiPriority w:val="0"/>
    <w:pPr>
      <w:keepNext/>
      <w:pageBreakBefore/>
      <w:widowControl/>
      <w:numPr>
        <w:ilvl w:val="1"/>
        <w:numId w:val="3"/>
      </w:numPr>
      <w:pBdr>
        <w:top w:val="single" w:color="auto" w:sz="2" w:space="4"/>
        <w:left w:val="single" w:color="auto" w:sz="2" w:space="0"/>
        <w:bottom w:val="single" w:color="auto" w:sz="2" w:space="0"/>
        <w:right w:val="single" w:color="auto" w:sz="2" w:space="0"/>
      </w:pBdr>
      <w:tabs>
        <w:tab w:val="left" w:pos="425"/>
        <w:tab w:val="left" w:pos="720"/>
      </w:tabs>
      <w:spacing w:line="520" w:lineRule="exact"/>
      <w:jc w:val="center"/>
      <w:outlineLvl w:val="0"/>
    </w:pPr>
    <w:rPr>
      <w:rFonts w:ascii="MS Gothic" w:hAnsi="Century" w:eastAsia="MS Gothic" w:cs="Times New Roman"/>
      <w:bCs w:val="0"/>
      <w:color w:val="auto"/>
      <w:kern w:val="2"/>
      <w:sz w:val="40"/>
      <w:szCs w:val="24"/>
    </w:rPr>
  </w:style>
  <w:style w:type="paragraph" w:customStyle="1" w:styleId="323">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b w:val="0"/>
      <w:bCs w:val="0"/>
      <w:color w:val="auto"/>
      <w:sz w:val="20"/>
      <w:szCs w:val="20"/>
    </w:rPr>
  </w:style>
  <w:style w:type="paragraph" w:customStyle="1" w:styleId="324">
    <w:name w:val="xl29"/>
    <w:basedOn w:val="1"/>
    <w:qFormat/>
    <w:uiPriority w:val="0"/>
    <w:pPr>
      <w:widowControl/>
      <w:spacing w:before="100" w:beforeAutospacing="1" w:after="100" w:afterAutospacing="1"/>
      <w:jc w:val="left"/>
      <w:textAlignment w:val="center"/>
    </w:pPr>
    <w:rPr>
      <w:rFonts w:ascii="Arial Unicode MS" w:hAnsi="Arial Unicode MS" w:eastAsia="宋体" w:cs="Times New Roman"/>
      <w:b w:val="0"/>
      <w:bCs w:val="0"/>
      <w:color w:val="auto"/>
      <w:sz w:val="18"/>
      <w:szCs w:val="18"/>
    </w:rPr>
  </w:style>
  <w:style w:type="paragraph" w:customStyle="1" w:styleId="325">
    <w:name w:val="条文レベル3-個条書き"/>
    <w:basedOn w:val="236"/>
    <w:qFormat/>
    <w:uiPriority w:val="0"/>
    <w:pPr>
      <w:numPr>
        <w:ilvl w:val="6"/>
        <w:numId w:val="0"/>
      </w:numPr>
      <w:tabs>
        <w:tab w:val="left" w:pos="5954"/>
      </w:tabs>
      <w:ind w:left="2187" w:hanging="567"/>
      <w:outlineLvl w:val="6"/>
    </w:pPr>
  </w:style>
  <w:style w:type="paragraph" w:customStyle="1" w:styleId="326">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27">
    <w:name w:val="font10"/>
    <w:basedOn w:val="1"/>
    <w:qFormat/>
    <w:uiPriority w:val="0"/>
    <w:pPr>
      <w:widowControl/>
      <w:spacing w:before="100" w:beforeAutospacing="1" w:after="100" w:afterAutospacing="1"/>
      <w:jc w:val="left"/>
    </w:pPr>
    <w:rPr>
      <w:rFonts w:ascii="Arial" w:hAnsi="Arial" w:eastAsia="宋体" w:cs="Arial"/>
      <w:b w:val="0"/>
      <w:bCs w:val="0"/>
      <w:sz w:val="20"/>
      <w:szCs w:val="20"/>
    </w:rPr>
  </w:style>
  <w:style w:type="paragraph" w:customStyle="1" w:styleId="328">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329">
    <w:name w:val="Char Char"/>
    <w:basedOn w:val="1"/>
    <w:qFormat/>
    <w:uiPriority w:val="0"/>
    <w:rPr>
      <w:rFonts w:ascii="Tahoma" w:hAnsi="Tahoma" w:eastAsia="宋体" w:cs="Times New Roman"/>
      <w:b w:val="0"/>
      <w:bCs w:val="0"/>
      <w:color w:val="auto"/>
      <w:kern w:val="2"/>
      <w:sz w:val="24"/>
      <w:szCs w:val="20"/>
    </w:rPr>
  </w:style>
  <w:style w:type="paragraph" w:customStyle="1" w:styleId="330">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331">
    <w:name w:val="GP标题1"/>
    <w:basedOn w:val="1"/>
    <w:next w:val="217"/>
    <w:qFormat/>
    <w:uiPriority w:val="0"/>
    <w:pPr>
      <w:numPr>
        <w:ilvl w:val="0"/>
        <w:numId w:val="2"/>
      </w:numPr>
      <w:tabs>
        <w:tab w:val="left" w:pos="397"/>
      </w:tabs>
      <w:spacing w:before="312" w:beforeLines="100" w:after="312" w:afterLines="100" w:line="360" w:lineRule="auto"/>
      <w:jc w:val="center"/>
      <w:outlineLvl w:val="0"/>
    </w:pPr>
    <w:rPr>
      <w:rFonts w:ascii="黑体" w:hAnsi="黑体" w:eastAsia="黑体" w:cs="Times New Roman"/>
      <w:bCs w:val="0"/>
      <w:color w:val="auto"/>
      <w:sz w:val="36"/>
      <w:szCs w:val="20"/>
    </w:rPr>
  </w:style>
  <w:style w:type="paragraph" w:customStyle="1" w:styleId="332">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333">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3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b w:val="0"/>
      <w:bCs w:val="0"/>
      <w:color w:val="FF0000"/>
      <w:sz w:val="20"/>
      <w:szCs w:val="20"/>
    </w:rPr>
  </w:style>
  <w:style w:type="paragraph" w:customStyle="1" w:styleId="335">
    <w:name w:val="Normal"/>
    <w:qFormat/>
    <w:uiPriority w:val="0"/>
    <w:pPr>
      <w:jc w:val="both"/>
    </w:pPr>
    <w:rPr>
      <w:rFonts w:ascii="Calibri" w:hAnsi="Calibri" w:eastAsia="宋体" w:cs="Calibri"/>
      <w:kern w:val="2"/>
      <w:sz w:val="21"/>
      <w:szCs w:val="21"/>
      <w:lang w:val="en-US" w:eastAsia="zh-CN" w:bidi="ar-SA"/>
    </w:rPr>
  </w:style>
  <w:style w:type="paragraph" w:customStyle="1" w:styleId="336">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337">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338">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Arial Unicode MS" w:cs="Arial Unicode MS"/>
      <w:b w:val="0"/>
      <w:bCs w:val="0"/>
      <w:color w:val="auto"/>
      <w:sz w:val="24"/>
      <w:szCs w:val="24"/>
    </w:rPr>
  </w:style>
  <w:style w:type="paragraph" w:customStyle="1" w:styleId="339">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0"/>
      <w:szCs w:val="20"/>
    </w:rPr>
  </w:style>
  <w:style w:type="paragraph" w:customStyle="1" w:styleId="340">
    <w:name w:val="列出段落3"/>
    <w:basedOn w:val="1"/>
    <w:qFormat/>
    <w:uiPriority w:val="0"/>
    <w:pPr>
      <w:ind w:firstLine="420" w:firstLineChars="200"/>
    </w:pPr>
    <w:rPr>
      <w:rFonts w:ascii="Times New Roman" w:hAnsi="Times New Roman" w:eastAsia="宋体" w:cs="Times New Roman"/>
      <w:b w:val="0"/>
      <w:bCs w:val="0"/>
      <w:color w:val="auto"/>
      <w:kern w:val="2"/>
    </w:rPr>
  </w:style>
  <w:style w:type="paragraph" w:customStyle="1" w:styleId="341">
    <w:name w:val="Cnv-2:cell"/>
    <w:qFormat/>
    <w:uiPriority w:val="0"/>
    <w:pPr>
      <w:tabs>
        <w:tab w:val="left" w:pos="0"/>
        <w:tab w:val="left" w:pos="720"/>
        <w:tab w:val="left" w:pos="1440"/>
        <w:tab w:val="left" w:pos="2160"/>
      </w:tabs>
      <w:autoSpaceDE w:val="0"/>
      <w:autoSpaceDN w:val="0"/>
      <w:adjustRightInd w:val="0"/>
      <w:spacing w:line="222" w:lineRule="atLeast"/>
      <w:jc w:val="both"/>
    </w:pPr>
    <w:rPr>
      <w:rFonts w:ascii="Times" w:hAnsi="Times" w:eastAsia="宋体" w:cs="Times New Roman"/>
      <w:lang w:val="en-US" w:eastAsia="en-US" w:bidi="ar-SA"/>
    </w:rPr>
  </w:style>
  <w:style w:type="paragraph" w:customStyle="1" w:styleId="342">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4"/>
      <w:szCs w:val="24"/>
    </w:rPr>
  </w:style>
  <w:style w:type="paragraph" w:customStyle="1" w:styleId="344">
    <w:name w:val="作表９ポ"/>
    <w:basedOn w:val="1"/>
    <w:qFormat/>
    <w:uiPriority w:val="0"/>
    <w:pPr>
      <w:adjustRightInd w:val="0"/>
      <w:spacing w:line="260" w:lineRule="exact"/>
      <w:textAlignment w:val="center"/>
    </w:pPr>
    <w:rPr>
      <w:rFonts w:ascii="MS PMincho" w:hAnsi="Century" w:eastAsia="MS Mincho" w:cs="Times New Roman"/>
      <w:b w:val="0"/>
      <w:bCs w:val="0"/>
      <w:color w:val="auto"/>
      <w:sz w:val="18"/>
      <w:szCs w:val="20"/>
      <w:lang w:eastAsia="ja-JP"/>
    </w:rPr>
  </w:style>
  <w:style w:type="paragraph" w:customStyle="1" w:styleId="345">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b w:val="0"/>
      <w:bCs w:val="0"/>
      <w:color w:val="auto"/>
      <w:sz w:val="20"/>
      <w:szCs w:val="20"/>
    </w:rPr>
  </w:style>
  <w:style w:type="paragraph" w:customStyle="1" w:styleId="34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347">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sz w:val="24"/>
      <w:szCs w:val="24"/>
    </w:rPr>
  </w:style>
  <w:style w:type="paragraph" w:customStyle="1" w:styleId="348">
    <w:name w:val="_Style 561"/>
    <w:basedOn w:val="17"/>
    <w:qFormat/>
    <w:uiPriority w:val="0"/>
  </w:style>
  <w:style w:type="paragraph" w:customStyle="1" w:styleId="34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3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351">
    <w:name w:val="font12"/>
    <w:basedOn w:val="1"/>
    <w:qFormat/>
    <w:uiPriority w:val="0"/>
    <w:pPr>
      <w:widowControl/>
      <w:spacing w:before="100" w:beforeAutospacing="1" w:after="100" w:afterAutospacing="1"/>
      <w:jc w:val="left"/>
    </w:pPr>
    <w:rPr>
      <w:rFonts w:ascii="宋体" w:eastAsia="宋体"/>
      <w:b w:val="0"/>
      <w:bCs w:val="0"/>
      <w:color w:val="auto"/>
      <w:sz w:val="18"/>
      <w:szCs w:val="18"/>
    </w:rPr>
  </w:style>
  <w:style w:type="paragraph" w:customStyle="1" w:styleId="352">
    <w:name w:val="++标题2"/>
    <w:basedOn w:val="3"/>
    <w:qFormat/>
    <w:uiPriority w:val="0"/>
    <w:pPr>
      <w:keepLines w:val="0"/>
      <w:numPr>
        <w:ilvl w:val="0"/>
        <w:numId w:val="0"/>
      </w:numPr>
      <w:tabs>
        <w:tab w:val="clear" w:pos="576"/>
      </w:tabs>
      <w:spacing w:beforeLines="50" w:after="0" w:afterLines="0" w:line="240" w:lineRule="auto"/>
    </w:pPr>
    <w:rPr>
      <w:rFonts w:ascii="宋体" w:hAnsi="宋体" w:eastAsia="宋体" w:cs="Arial"/>
      <w:bCs/>
      <w:color w:val="auto"/>
      <w:spacing w:val="0"/>
      <w:sz w:val="24"/>
      <w:szCs w:val="24"/>
    </w:rPr>
  </w:style>
  <w:style w:type="paragraph" w:customStyle="1" w:styleId="353">
    <w:name w:val="Style Heading 1H1Heading 0R1H11h1Level 1 Topic HeadingSectio..."/>
    <w:basedOn w:val="2"/>
    <w:next w:val="214"/>
    <w:qFormat/>
    <w:uiPriority w:val="0"/>
    <w:pPr>
      <w:pageBreakBefore/>
      <w:widowControl/>
      <w:numPr>
        <w:ilvl w:val="0"/>
        <w:numId w:val="4"/>
      </w:numPr>
      <w:tabs>
        <w:tab w:val="left" w:pos="900"/>
      </w:tabs>
      <w:spacing w:before="120" w:after="120" w:afterLines="0" w:line="360" w:lineRule="auto"/>
      <w:jc w:val="left"/>
    </w:pPr>
    <w:rPr>
      <w:rFonts w:ascii="宋体" w:hAnsi="宋体" w:cs="Times New Roman"/>
      <w:b/>
      <w:color w:val="auto"/>
      <w:spacing w:val="0"/>
      <w:kern w:val="2"/>
      <w:sz w:val="32"/>
      <w:szCs w:val="32"/>
    </w:rPr>
  </w:style>
  <w:style w:type="paragraph" w:customStyle="1" w:styleId="35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val="0"/>
      <w:bCs w:val="0"/>
      <w:color w:val="auto"/>
      <w:sz w:val="18"/>
      <w:szCs w:val="18"/>
    </w:rPr>
  </w:style>
  <w:style w:type="paragraph" w:customStyle="1" w:styleId="355">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eastAsia="宋体"/>
      <w:b w:val="0"/>
      <w:bCs w:val="0"/>
      <w:sz w:val="20"/>
      <w:szCs w:val="20"/>
    </w:rPr>
  </w:style>
  <w:style w:type="paragraph" w:customStyle="1" w:styleId="356">
    <w:name w:val="Char1"/>
    <w:basedOn w:val="1"/>
    <w:qFormat/>
    <w:uiPriority w:val="0"/>
    <w:rPr>
      <w:rFonts w:ascii="Tahoma" w:hAnsi="Tahoma" w:eastAsia="宋体" w:cs="Times New Roman"/>
      <w:b w:val="0"/>
      <w:bCs w:val="0"/>
      <w:color w:val="auto"/>
      <w:kern w:val="2"/>
      <w:sz w:val="24"/>
      <w:szCs w:val="20"/>
    </w:rPr>
  </w:style>
  <w:style w:type="paragraph" w:customStyle="1" w:styleId="357">
    <w:name w:val="WPS Plain"/>
    <w:qFormat/>
    <w:uiPriority w:val="0"/>
    <w:rPr>
      <w:rFonts w:ascii="Calibri" w:hAnsi="Calibri" w:eastAsia="宋体" w:cs="Times New Roman"/>
      <w:kern w:val="2"/>
      <w:sz w:val="21"/>
      <w:szCs w:val="22"/>
      <w:lang w:val="en-US" w:eastAsia="zh-CN" w:bidi="ar-SA"/>
    </w:rPr>
  </w:style>
  <w:style w:type="paragraph" w:customStyle="1" w:styleId="358">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59">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60">
    <w:name w:val="Char Char3"/>
    <w:basedOn w:val="1"/>
    <w:qFormat/>
    <w:uiPriority w:val="0"/>
    <w:rPr>
      <w:rFonts w:ascii="Times New Roman" w:hAnsi="Times New Roman" w:eastAsia="宋体" w:cs="Times New Roman"/>
      <w:b w:val="0"/>
      <w:bCs w:val="0"/>
      <w:color w:val="auto"/>
      <w:kern w:val="2"/>
      <w:szCs w:val="24"/>
    </w:rPr>
  </w:style>
  <w:style w:type="paragraph" w:customStyle="1" w:styleId="361">
    <w:name w:val="PM_Tabelle Text Ende"/>
    <w:basedOn w:val="1"/>
    <w:next w:val="1"/>
    <w:qFormat/>
    <w:uiPriority w:val="0"/>
    <w:pPr>
      <w:autoSpaceDE w:val="0"/>
      <w:autoSpaceDN w:val="0"/>
      <w:adjustRightInd w:val="0"/>
      <w:jc w:val="left"/>
    </w:pPr>
    <w:rPr>
      <w:rFonts w:ascii="Arial" w:hAnsi="Arial" w:eastAsia="宋体" w:cs="Times New Roman"/>
      <w:b w:val="0"/>
      <w:bCs w:val="0"/>
      <w:color w:val="auto"/>
      <w:sz w:val="24"/>
      <w:szCs w:val="24"/>
    </w:rPr>
  </w:style>
  <w:style w:type="paragraph" w:customStyle="1" w:styleId="362">
    <w:name w:val="列出段落2"/>
    <w:basedOn w:val="1"/>
    <w:link w:val="363"/>
    <w:qFormat/>
    <w:uiPriority w:val="99"/>
    <w:pPr>
      <w:ind w:firstLine="420" w:firstLineChars="200"/>
    </w:pPr>
    <w:rPr>
      <w:rFonts w:ascii="Calibri" w:hAnsi="Calibri" w:eastAsia="宋体" w:cs="Times New Roman"/>
      <w:b w:val="0"/>
      <w:bCs w:val="0"/>
      <w:color w:val="auto"/>
      <w:kern w:val="2"/>
    </w:rPr>
  </w:style>
  <w:style w:type="character" w:customStyle="1" w:styleId="363">
    <w:name w:val="List Paragraph Char"/>
    <w:link w:val="362"/>
    <w:uiPriority w:val="99"/>
    <w:rPr>
      <w:rFonts w:ascii="Calibri" w:hAnsi="Calibri"/>
      <w:kern w:val="2"/>
      <w:sz w:val="21"/>
      <w:szCs w:val="21"/>
    </w:rPr>
  </w:style>
  <w:style w:type="paragraph" w:customStyle="1" w:styleId="364">
    <w:name w:val="Bullets"/>
    <w:basedOn w:val="1"/>
    <w:qFormat/>
    <w:uiPriority w:val="0"/>
    <w:pPr>
      <w:widowControl/>
      <w:tabs>
        <w:tab w:val="left" w:pos="360"/>
        <w:tab w:val="left" w:pos="720"/>
      </w:tabs>
      <w:spacing w:after="160" w:line="320" w:lineRule="atLeast"/>
      <w:ind w:left="720" w:hanging="360"/>
      <w:jc w:val="left"/>
    </w:pPr>
    <w:rPr>
      <w:rFonts w:ascii="High Tower Text" w:hAnsi="High Tower Text" w:eastAsia="Times New Roman" w:cs="Times New Roman"/>
      <w:b w:val="0"/>
      <w:bCs w:val="0"/>
      <w:color w:val="auto"/>
      <w:sz w:val="24"/>
      <w:szCs w:val="20"/>
      <w:lang w:eastAsia="en-US"/>
    </w:rPr>
  </w:style>
  <w:style w:type="paragraph" w:customStyle="1" w:styleId="365">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b w:val="0"/>
      <w:bCs w:val="0"/>
      <w:color w:val="auto"/>
      <w:sz w:val="20"/>
      <w:szCs w:val="20"/>
    </w:rPr>
  </w:style>
  <w:style w:type="paragraph" w:customStyle="1" w:styleId="36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olor w:val="auto"/>
      <w:sz w:val="24"/>
      <w:szCs w:val="24"/>
    </w:rPr>
  </w:style>
  <w:style w:type="paragraph" w:customStyle="1" w:styleId="367">
    <w:name w:val="默认段落字体 Para Char Char Char Char Char Char Char"/>
    <w:basedOn w:val="1"/>
    <w:qFormat/>
    <w:uiPriority w:val="0"/>
    <w:pPr>
      <w:adjustRightInd w:val="0"/>
      <w:spacing w:line="360" w:lineRule="auto"/>
    </w:pPr>
    <w:rPr>
      <w:rFonts w:ascii="Tahoma" w:hAnsi="Tahoma" w:eastAsia="宋体" w:cs="Times New Roman"/>
      <w:b w:val="0"/>
      <w:bCs w:val="0"/>
      <w:color w:val="auto"/>
      <w:sz w:val="24"/>
      <w:szCs w:val="20"/>
    </w:rPr>
  </w:style>
  <w:style w:type="paragraph" w:customStyle="1" w:styleId="368">
    <w:name w:val="Char3"/>
    <w:basedOn w:val="1"/>
    <w:qFormat/>
    <w:uiPriority w:val="0"/>
    <w:rPr>
      <w:rFonts w:ascii="Times New Roman" w:hAnsi="Times New Roman" w:eastAsia="宋体" w:cs="Times New Roman"/>
      <w:b w:val="0"/>
      <w:bCs w:val="0"/>
      <w:color w:val="auto"/>
      <w:kern w:val="2"/>
      <w:szCs w:val="24"/>
    </w:rPr>
  </w:style>
  <w:style w:type="paragraph" w:customStyle="1" w:styleId="369">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eastAsia="宋体" w:cs="Arial"/>
      <w:b w:val="0"/>
      <w:bCs w:val="0"/>
      <w:color w:val="auto"/>
      <w:sz w:val="20"/>
      <w:szCs w:val="20"/>
    </w:rPr>
  </w:style>
  <w:style w:type="paragraph" w:customStyle="1" w:styleId="37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Arial Unicode MS" w:cs="Times New Roman"/>
      <w:b w:val="0"/>
      <w:bCs w:val="0"/>
      <w:color w:val="auto"/>
      <w:sz w:val="24"/>
      <w:szCs w:val="24"/>
    </w:rPr>
  </w:style>
  <w:style w:type="paragraph" w:customStyle="1" w:styleId="37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b w:val="0"/>
      <w:bCs w:val="0"/>
      <w:color w:val="auto"/>
      <w:sz w:val="20"/>
      <w:szCs w:val="20"/>
    </w:rPr>
  </w:style>
  <w:style w:type="paragraph" w:customStyle="1" w:styleId="372">
    <w:name w:val="GP标题3"/>
    <w:basedOn w:val="1"/>
    <w:next w:val="217"/>
    <w:qFormat/>
    <w:uiPriority w:val="0"/>
    <w:pPr>
      <w:numPr>
        <w:ilvl w:val="2"/>
        <w:numId w:val="2"/>
      </w:numPr>
      <w:tabs>
        <w:tab w:val="left" w:pos="1260"/>
      </w:tabs>
      <w:spacing w:before="156" w:beforeLines="50" w:after="156" w:afterLines="50" w:line="360" w:lineRule="auto"/>
      <w:jc w:val="left"/>
      <w:outlineLvl w:val="2"/>
    </w:pPr>
    <w:rPr>
      <w:rFonts w:ascii="华文细黑" w:hAnsi="华文细黑" w:eastAsia="华文细黑" w:cs="Times New Roman"/>
      <w:bCs w:val="0"/>
      <w:color w:val="auto"/>
      <w:sz w:val="30"/>
      <w:szCs w:val="20"/>
    </w:rPr>
  </w:style>
  <w:style w:type="character" w:customStyle="1" w:styleId="373">
    <w:name w:val="正文靠右 Char Char"/>
    <w:link w:val="374"/>
    <w:qFormat/>
    <w:uiPriority w:val="0"/>
    <w:rPr>
      <w:kern w:val="2"/>
      <w:sz w:val="21"/>
      <w:szCs w:val="24"/>
    </w:rPr>
  </w:style>
  <w:style w:type="paragraph" w:customStyle="1" w:styleId="374">
    <w:name w:val="正文靠右"/>
    <w:basedOn w:val="1"/>
    <w:link w:val="373"/>
    <w:qFormat/>
    <w:uiPriority w:val="0"/>
    <w:pPr>
      <w:jc w:val="right"/>
    </w:pPr>
    <w:rPr>
      <w:rFonts w:ascii="Times New Roman" w:hAnsi="Times New Roman" w:eastAsia="宋体" w:cs="Times New Roman"/>
      <w:b w:val="0"/>
      <w:bCs w:val="0"/>
      <w:color w:val="auto"/>
      <w:kern w:val="2"/>
      <w:szCs w:val="24"/>
    </w:rPr>
  </w:style>
  <w:style w:type="paragraph" w:customStyle="1" w:styleId="375">
    <w:name w:val=" Char Char Char Char Char Char Char Char Char1 Char"/>
    <w:basedOn w:val="1"/>
    <w:qFormat/>
    <w:uiPriority w:val="0"/>
    <w:rPr>
      <w:rFonts w:ascii="新宋体" w:hAnsi="新宋体" w:cs="新宋体"/>
      <w:b w:val="0"/>
      <w:bCs w:val="0"/>
      <w:color w:val="auto"/>
      <w:kern w:val="2"/>
      <w:szCs w:val="24"/>
    </w:rPr>
  </w:style>
  <w:style w:type="character" w:customStyle="1" w:styleId="376">
    <w:name w:val="正文2 Char"/>
    <w:link w:val="377"/>
    <w:qFormat/>
    <w:uiPriority w:val="0"/>
    <w:rPr>
      <w:kern w:val="2"/>
      <w:sz w:val="24"/>
    </w:rPr>
  </w:style>
  <w:style w:type="paragraph" w:customStyle="1" w:styleId="377">
    <w:name w:val="正文2"/>
    <w:basedOn w:val="1"/>
    <w:link w:val="376"/>
    <w:qFormat/>
    <w:uiPriority w:val="0"/>
    <w:pPr>
      <w:spacing w:before="156" w:line="360" w:lineRule="auto"/>
      <w:ind w:firstLine="510" w:firstLineChars="200"/>
    </w:pPr>
    <w:rPr>
      <w:rFonts w:ascii="Times New Roman" w:hAnsi="Times New Roman" w:eastAsia="宋体" w:cs="Times New Roman"/>
      <w:b w:val="0"/>
      <w:bCs w:val="0"/>
      <w:color w:val="auto"/>
      <w:kern w:val="2"/>
      <w:sz w:val="24"/>
      <w:szCs w:val="20"/>
    </w:rPr>
  </w:style>
  <w:style w:type="paragraph" w:customStyle="1" w:styleId="378">
    <w:name w:val="样式 首行缩进:  0 字符"/>
    <w:basedOn w:val="1"/>
    <w:link w:val="379"/>
    <w:qFormat/>
    <w:uiPriority w:val="0"/>
    <w:pPr>
      <w:spacing w:line="360" w:lineRule="auto"/>
      <w:ind w:firstLine="200" w:firstLineChars="200"/>
    </w:pPr>
    <w:rPr>
      <w:rFonts w:ascii="Arial" w:hAnsi="Arial" w:eastAsia="宋体"/>
      <w:b w:val="0"/>
      <w:bCs w:val="0"/>
      <w:color w:val="auto"/>
      <w:kern w:val="2"/>
      <w:szCs w:val="20"/>
    </w:rPr>
  </w:style>
  <w:style w:type="character" w:customStyle="1" w:styleId="379">
    <w:name w:val="样式 首行缩进:  0 字符 Char"/>
    <w:link w:val="378"/>
    <w:qFormat/>
    <w:uiPriority w:val="0"/>
    <w:rPr>
      <w:rFonts w:ascii="Arial" w:hAnsi="Arial" w:cs="宋体"/>
      <w:kern w:val="2"/>
      <w:sz w:val="21"/>
    </w:rPr>
  </w:style>
  <w:style w:type="paragraph" w:customStyle="1" w:styleId="380">
    <w:name w:val="Plain Text"/>
    <w:basedOn w:val="335"/>
    <w:qFormat/>
    <w:uiPriority w:val="0"/>
    <w:pPr>
      <w:jc w:val="left"/>
    </w:pPr>
    <w:rPr>
      <w:rFonts w:hint="eastAsia" w:ascii="宋体" w:hAnsi="Courier New" w:cs="Times New Roman"/>
      <w:szCs w:val="20"/>
    </w:rPr>
  </w:style>
  <w:style w:type="paragraph" w:customStyle="1" w:styleId="381">
    <w:name w:val="宋体_小四"/>
    <w:basedOn w:val="1"/>
    <w:qFormat/>
    <w:uiPriority w:val="0"/>
    <w:rPr>
      <w:rFonts w:ascii="Times New Roman" w:hAnsi="Times New Roman" w:eastAsia="宋体" w:cs="Times New Roman"/>
      <w:b w:val="0"/>
      <w:bCs w:val="0"/>
      <w:color w:val="auto"/>
      <w:kern w:val="2"/>
      <w:sz w:val="24"/>
      <w:szCs w:val="22"/>
    </w:rPr>
  </w:style>
  <w:style w:type="paragraph" w:customStyle="1" w:styleId="382">
    <w:name w:val="Table Paragraph"/>
    <w:basedOn w:val="1"/>
    <w:qFormat/>
    <w:uiPriority w:val="1"/>
    <w:pPr>
      <w:jc w:val="left"/>
    </w:pPr>
    <w:rPr>
      <w:rFonts w:ascii="Times New Roman" w:hAnsi="Times New Roman" w:eastAsia="宋体" w:cs="Times New Roman"/>
      <w:b w:val="0"/>
      <w:bCs w:val="0"/>
      <w:color w:val="auto"/>
      <w:sz w:val="22"/>
      <w:szCs w:val="22"/>
      <w:lang w:eastAsia="en-US"/>
    </w:rPr>
  </w:style>
  <w:style w:type="paragraph" w:customStyle="1" w:styleId="383">
    <w:name w:val="表格内字体字号"/>
    <w:basedOn w:val="1"/>
    <w:qFormat/>
    <w:uiPriority w:val="0"/>
    <w:pPr>
      <w:topLinePunct/>
      <w:snapToGrid w:val="0"/>
      <w:spacing w:beforeLines="20" w:afterLines="20" w:line="360" w:lineRule="auto"/>
      <w:ind w:left="30" w:leftChars="30" w:right="30" w:rightChars="30"/>
      <w:jc w:val="center"/>
    </w:pPr>
    <w:rPr>
      <w:rFonts w:ascii="宋体" w:eastAsia="宋体"/>
      <w:b w:val="0"/>
      <w:bCs w:val="0"/>
      <w:color w:val="auto"/>
      <w:kern w:val="2"/>
      <w:sz w:val="18"/>
      <w:szCs w:val="18"/>
    </w:rPr>
  </w:style>
  <w:style w:type="character" w:customStyle="1" w:styleId="384">
    <w:name w:val="textcontents"/>
    <w:qFormat/>
    <w:uiPriority w:val="0"/>
  </w:style>
  <w:style w:type="character" w:customStyle="1" w:styleId="385">
    <w:name w:val="内文 Char"/>
    <w:link w:val="386"/>
    <w:qFormat/>
    <w:locked/>
    <w:uiPriority w:val="0"/>
    <w:rPr>
      <w:rFonts w:ascii="Arial" w:hAnsi="Arial" w:cs="Arial"/>
    </w:rPr>
  </w:style>
  <w:style w:type="paragraph" w:customStyle="1" w:styleId="386">
    <w:name w:val="内文"/>
    <w:link w:val="385"/>
    <w:qFormat/>
    <w:uiPriority w:val="0"/>
    <w:pPr>
      <w:adjustRightInd w:val="0"/>
      <w:snapToGrid w:val="0"/>
      <w:spacing w:line="400" w:lineRule="exact"/>
      <w:ind w:firstLine="200" w:firstLineChars="200"/>
      <w:jc w:val="both"/>
    </w:pPr>
    <w:rPr>
      <w:rFonts w:ascii="Arial" w:hAnsi="Arial" w:eastAsia="宋体" w:cs="Arial"/>
      <w:lang w:val="en-US" w:eastAsia="zh-CN" w:bidi="ar-SA"/>
    </w:rPr>
  </w:style>
  <w:style w:type="paragraph" w:customStyle="1" w:styleId="387">
    <w:name w:val="纯文本1"/>
    <w:basedOn w:val="1"/>
    <w:qFormat/>
    <w:uiPriority w:val="0"/>
    <w:rPr>
      <w:rFonts w:ascii="宋体" w:hAnsi="Courier New" w:eastAsia="宋体"/>
      <w:b w:val="0"/>
      <w:bCs w:val="0"/>
      <w:color w:val="auto"/>
      <w:kern w:val="2"/>
    </w:rPr>
  </w:style>
  <w:style w:type="character" w:customStyle="1" w:styleId="388">
    <w:name w:val="样式 仿宋"/>
    <w:qFormat/>
    <w:uiPriority w:val="0"/>
    <w:rPr>
      <w:rFonts w:ascii="仿宋" w:hAnsi="仿宋" w:eastAsia="仿宋"/>
      <w:kern w:val="1"/>
    </w:rPr>
  </w:style>
  <w:style w:type="character" w:customStyle="1" w:styleId="389">
    <w:name w:val="标题 6 字符1"/>
    <w:qFormat/>
    <w:uiPriority w:val="9"/>
    <w:rPr>
      <w:rFonts w:ascii="Cambria" w:hAnsi="Cambria" w:eastAsia="黑体" w:cs="Times New Roman"/>
      <w:b/>
      <w:bCs/>
      <w:kern w:val="0"/>
      <w:sz w:val="28"/>
      <w:szCs w:val="24"/>
    </w:rPr>
  </w:style>
  <w:style w:type="character" w:customStyle="1" w:styleId="390">
    <w:name w:val="标题 5 字符1"/>
    <w:qFormat/>
    <w:uiPriority w:val="9"/>
    <w:rPr>
      <w:rFonts w:ascii="Times New Roman" w:hAnsi="Times New Roman" w:eastAsia="宋体" w:cs="Times New Roman"/>
      <w:b/>
      <w:bCs/>
      <w:sz w:val="18"/>
      <w:szCs w:val="20"/>
    </w:rPr>
  </w:style>
  <w:style w:type="character" w:customStyle="1" w:styleId="391">
    <w:name w:val="标题 3 字符1"/>
    <w:qFormat/>
    <w:uiPriority w:val="9"/>
    <w:rPr>
      <w:rFonts w:ascii="宋体" w:hAnsi="宋体" w:eastAsia="宋体" w:cs="Times New Roman"/>
      <w:sz w:val="28"/>
      <w:szCs w:val="20"/>
    </w:rPr>
  </w:style>
  <w:style w:type="character" w:customStyle="1" w:styleId="392">
    <w:name w:val="标题 2 字符1"/>
    <w:qFormat/>
    <w:locked/>
    <w:uiPriority w:val="9"/>
    <w:rPr>
      <w:rFonts w:ascii="宋体" w:hAnsi="宋体" w:eastAsia="宋体" w:cs="Times New Roman"/>
      <w:b/>
      <w:bCs/>
      <w:sz w:val="28"/>
      <w:szCs w:val="28"/>
    </w:rPr>
  </w:style>
  <w:style w:type="character" w:customStyle="1" w:styleId="393">
    <w:name w:val="投标5字符"/>
    <w:link w:val="394"/>
    <w:qFormat/>
    <w:uiPriority w:val="0"/>
    <w:rPr>
      <w:rFonts w:ascii="Arial" w:hAnsi="Arial" w:cs="Arial"/>
      <w:b/>
      <w:sz w:val="24"/>
      <w:szCs w:val="24"/>
    </w:rPr>
  </w:style>
  <w:style w:type="paragraph" w:customStyle="1" w:styleId="394">
    <w:name w:val="投标5"/>
    <w:basedOn w:val="1"/>
    <w:link w:val="393"/>
    <w:qFormat/>
    <w:uiPriority w:val="0"/>
    <w:pPr>
      <w:widowControl/>
      <w:numPr>
        <w:ilvl w:val="2"/>
        <w:numId w:val="5"/>
      </w:numPr>
      <w:spacing w:line="360" w:lineRule="auto"/>
      <w:outlineLvl w:val="4"/>
    </w:pPr>
    <w:rPr>
      <w:rFonts w:ascii="Arial" w:hAnsi="Arial" w:eastAsia="宋体" w:cs="Arial"/>
      <w:bCs w:val="0"/>
      <w:color w:val="auto"/>
      <w:sz w:val="24"/>
      <w:szCs w:val="24"/>
    </w:rPr>
  </w:style>
  <w:style w:type="character" w:customStyle="1" w:styleId="395">
    <w:name w:val="标题 4 字符1"/>
    <w:qFormat/>
    <w:uiPriority w:val="9"/>
    <w:rPr>
      <w:rFonts w:ascii="Times New Roman" w:hAnsi="Times New Roman" w:eastAsia="宋体" w:cs="Times New Roman"/>
      <w:b/>
      <w:bCs/>
      <w:sz w:val="18"/>
      <w:szCs w:val="20"/>
    </w:rPr>
  </w:style>
  <w:style w:type="character" w:customStyle="1" w:styleId="396">
    <w:name w:val="副标题 字符"/>
    <w:qFormat/>
    <w:uiPriority w:val="11"/>
    <w:rPr>
      <w:rFonts w:ascii="Cambria" w:hAnsi="Cambria" w:eastAsia="宋体"/>
      <w:b/>
      <w:bCs/>
      <w:kern w:val="28"/>
      <w:sz w:val="32"/>
      <w:szCs w:val="32"/>
      <w:lang w:val="en-US" w:eastAsia="zh-CN" w:bidi="ar-SA"/>
    </w:rPr>
  </w:style>
  <w:style w:type="character" w:customStyle="1" w:styleId="397">
    <w:name w:val="浅色列表 - 强调文字颜色 5 Char"/>
    <w:link w:val="398"/>
    <w:qFormat/>
    <w:uiPriority w:val="0"/>
    <w:rPr>
      <w:rFonts w:ascii="Calibri" w:hAnsi="Calibri"/>
      <w:sz w:val="24"/>
    </w:rPr>
  </w:style>
  <w:style w:type="paragraph" w:customStyle="1" w:styleId="398">
    <w:name w:val="浅色列表 - 强调文字颜色 51"/>
    <w:basedOn w:val="1"/>
    <w:link w:val="397"/>
    <w:qFormat/>
    <w:uiPriority w:val="0"/>
    <w:pPr>
      <w:spacing w:line="360" w:lineRule="auto"/>
      <w:ind w:firstLine="420" w:firstLineChars="200"/>
    </w:pPr>
    <w:rPr>
      <w:rFonts w:ascii="Calibri" w:hAnsi="Calibri" w:eastAsia="宋体" w:cs="Times New Roman"/>
      <w:b w:val="0"/>
      <w:bCs w:val="0"/>
      <w:color w:val="auto"/>
      <w:sz w:val="24"/>
      <w:szCs w:val="20"/>
    </w:rPr>
  </w:style>
  <w:style w:type="character" w:customStyle="1" w:styleId="399">
    <w:name w:val="脚注文本 字符2"/>
    <w:qFormat/>
    <w:uiPriority w:val="0"/>
    <w:rPr>
      <w:kern w:val="2"/>
      <w:sz w:val="18"/>
      <w:szCs w:val="18"/>
    </w:rPr>
  </w:style>
  <w:style w:type="character" w:customStyle="1" w:styleId="400">
    <w:name w:val="日期 字符"/>
    <w:qFormat/>
    <w:uiPriority w:val="99"/>
    <w:rPr>
      <w:rFonts w:ascii="宋体"/>
      <w:sz w:val="28"/>
    </w:rPr>
  </w:style>
  <w:style w:type="character" w:customStyle="1" w:styleId="401">
    <w:name w:val="列出段落 Char1"/>
    <w:qFormat/>
    <w:uiPriority w:val="34"/>
    <w:rPr>
      <w:rFonts w:ascii="宋体" w:hAnsi="等线" w:eastAsia="宋体" w:cs="Times New Roman"/>
      <w:caps/>
      <w:kern w:val="2"/>
      <w:sz w:val="24"/>
      <w:szCs w:val="22"/>
    </w:rPr>
  </w:style>
  <w:style w:type="character" w:customStyle="1" w:styleId="402">
    <w:name w:val="中等深浅列表 2 - 着色 4 Char"/>
    <w:link w:val="403"/>
    <w:qFormat/>
    <w:uiPriority w:val="0"/>
    <w:rPr>
      <w:rFonts w:ascii="Calibri" w:hAnsi="Calibri"/>
      <w:sz w:val="24"/>
    </w:rPr>
  </w:style>
  <w:style w:type="paragraph" w:customStyle="1" w:styleId="403">
    <w:name w:val="中等深浅列表 2 - 着色 41"/>
    <w:basedOn w:val="1"/>
    <w:link w:val="402"/>
    <w:qFormat/>
    <w:uiPriority w:val="0"/>
    <w:pPr>
      <w:spacing w:line="360" w:lineRule="auto"/>
      <w:ind w:firstLine="420" w:firstLineChars="200"/>
    </w:pPr>
    <w:rPr>
      <w:rFonts w:ascii="Calibri" w:hAnsi="Calibri" w:eastAsia="宋体" w:cs="Times New Roman"/>
      <w:b w:val="0"/>
      <w:bCs w:val="0"/>
      <w:color w:val="auto"/>
      <w:sz w:val="24"/>
      <w:szCs w:val="20"/>
    </w:rPr>
  </w:style>
  <w:style w:type="character" w:customStyle="1" w:styleId="404">
    <w:name w:val="页眉 字符1"/>
    <w:qFormat/>
    <w:uiPriority w:val="99"/>
    <w:rPr>
      <w:rFonts w:eastAsia="宋体"/>
      <w:sz w:val="18"/>
    </w:rPr>
  </w:style>
  <w:style w:type="character" w:customStyle="1" w:styleId="405">
    <w:name w:val="数字EU Char"/>
    <w:link w:val="406"/>
    <w:qFormat/>
    <w:uiPriority w:val="0"/>
    <w:rPr>
      <w:rFonts w:ascii="EU-F1"/>
      <w:kern w:val="21"/>
      <w:szCs w:val="21"/>
    </w:rPr>
  </w:style>
  <w:style w:type="paragraph" w:customStyle="1" w:styleId="406">
    <w:name w:val="数字EU"/>
    <w:basedOn w:val="1"/>
    <w:link w:val="405"/>
    <w:qFormat/>
    <w:uiPriority w:val="0"/>
    <w:pPr>
      <w:wordWrap w:val="0"/>
      <w:overflowPunct w:val="0"/>
      <w:topLinePunct/>
      <w:spacing w:line="360" w:lineRule="auto"/>
    </w:pPr>
    <w:rPr>
      <w:rFonts w:ascii="EU-F1" w:hAnsi="Times New Roman" w:eastAsia="宋体" w:cs="Times New Roman"/>
      <w:b w:val="0"/>
      <w:bCs w:val="0"/>
      <w:color w:val="auto"/>
      <w:kern w:val="21"/>
      <w:sz w:val="20"/>
    </w:rPr>
  </w:style>
  <w:style w:type="character" w:customStyle="1" w:styleId="407">
    <w:name w:val="正文文本 字符1"/>
    <w:qFormat/>
    <w:uiPriority w:val="0"/>
    <w:rPr>
      <w:rFonts w:ascii="楷体_GB2312" w:hAnsi="Arial" w:eastAsia="楷体_GB2312"/>
      <w:sz w:val="28"/>
    </w:rPr>
  </w:style>
  <w:style w:type="character" w:customStyle="1" w:styleId="408">
    <w:name w:val="正文C Char"/>
    <w:link w:val="409"/>
    <w:qFormat/>
    <w:uiPriority w:val="0"/>
    <w:rPr>
      <w:rFonts w:ascii="等线" w:hAnsi="等线" w:eastAsia="等线"/>
      <w:sz w:val="24"/>
    </w:rPr>
  </w:style>
  <w:style w:type="paragraph" w:customStyle="1" w:styleId="409">
    <w:name w:val="正文C"/>
    <w:basedOn w:val="1"/>
    <w:link w:val="408"/>
    <w:qFormat/>
    <w:uiPriority w:val="0"/>
    <w:pPr>
      <w:spacing w:line="360" w:lineRule="auto"/>
      <w:ind w:firstLine="420" w:firstLineChars="200"/>
    </w:pPr>
    <w:rPr>
      <w:rFonts w:ascii="等线" w:hAnsi="等线" w:eastAsia="等线" w:cs="Times New Roman"/>
      <w:b w:val="0"/>
      <w:bCs w:val="0"/>
      <w:color w:val="auto"/>
      <w:sz w:val="24"/>
      <w:szCs w:val="20"/>
    </w:rPr>
  </w:style>
  <w:style w:type="character" w:customStyle="1" w:styleId="410">
    <w:name w:val="批注框文本 字符"/>
    <w:qFormat/>
    <w:uiPriority w:val="0"/>
    <w:rPr>
      <w:rFonts w:ascii="Calibri" w:hAnsi="Calibri" w:eastAsia="宋体"/>
      <w:kern w:val="2"/>
      <w:sz w:val="18"/>
      <w:szCs w:val="18"/>
      <w:lang w:val="en-US" w:eastAsia="zh-CN" w:bidi="ar-SA"/>
    </w:rPr>
  </w:style>
  <w:style w:type="character" w:customStyle="1" w:styleId="411">
    <w:name w:val="标题 字符"/>
    <w:qFormat/>
    <w:uiPriority w:val="0"/>
    <w:rPr>
      <w:rFonts w:ascii="Cambria" w:hAnsi="Cambria" w:eastAsia="宋体"/>
      <w:b/>
      <w:bCs/>
      <w:kern w:val="2"/>
      <w:sz w:val="32"/>
      <w:szCs w:val="32"/>
      <w:lang w:val="en-US" w:eastAsia="zh-CN" w:bidi="ar-SA"/>
    </w:rPr>
  </w:style>
  <w:style w:type="character" w:customStyle="1" w:styleId="412">
    <w:name w:val="四级标题 Char"/>
    <w:link w:val="413"/>
    <w:qFormat/>
    <w:locked/>
    <w:uiPriority w:val="99"/>
    <w:rPr>
      <w:rFonts w:ascii="宋体" w:hAnsi="宋体"/>
      <w:color w:val="000000"/>
      <w:sz w:val="24"/>
    </w:rPr>
  </w:style>
  <w:style w:type="paragraph" w:customStyle="1" w:styleId="413">
    <w:name w:val="四级标题"/>
    <w:basedOn w:val="1"/>
    <w:link w:val="412"/>
    <w:qFormat/>
    <w:uiPriority w:val="99"/>
    <w:pPr>
      <w:numPr>
        <w:ilvl w:val="0"/>
        <w:numId w:val="6"/>
      </w:numPr>
      <w:tabs>
        <w:tab w:val="left" w:pos="851"/>
      </w:tabs>
      <w:spacing w:line="360" w:lineRule="auto"/>
    </w:pPr>
    <w:rPr>
      <w:rFonts w:ascii="宋体" w:eastAsia="宋体" w:cs="Times New Roman"/>
      <w:b w:val="0"/>
      <w:bCs w:val="0"/>
      <w:sz w:val="24"/>
      <w:szCs w:val="20"/>
    </w:rPr>
  </w:style>
  <w:style w:type="character" w:customStyle="1" w:styleId="414">
    <w:name w:val="签名 字符"/>
    <w:qFormat/>
    <w:locked/>
    <w:uiPriority w:val="0"/>
    <w:rPr>
      <w:rFonts w:eastAsia="仿宋_GB2312"/>
      <w:sz w:val="24"/>
    </w:rPr>
  </w:style>
  <w:style w:type="character" w:customStyle="1" w:styleId="415">
    <w:name w:val="王兴华的论文正文 Char"/>
    <w:link w:val="416"/>
    <w:qFormat/>
    <w:uiPriority w:val="0"/>
    <w:rPr>
      <w:caps/>
      <w:szCs w:val="24"/>
    </w:rPr>
  </w:style>
  <w:style w:type="paragraph" w:customStyle="1" w:styleId="416">
    <w:name w:val="王兴华的论文正文"/>
    <w:basedOn w:val="6"/>
    <w:link w:val="415"/>
    <w:qFormat/>
    <w:uiPriority w:val="0"/>
    <w:pPr>
      <w:spacing w:beforeLines="50" w:line="360" w:lineRule="auto"/>
      <w:ind w:firstLine="200"/>
    </w:pPr>
    <w:rPr>
      <w:rFonts w:ascii="Times New Roman" w:hAnsi="Times New Roman" w:eastAsia="宋体" w:cs="Times New Roman"/>
      <w:b w:val="0"/>
      <w:bCs w:val="0"/>
      <w:caps/>
      <w:color w:val="auto"/>
      <w:sz w:val="20"/>
      <w:szCs w:val="24"/>
    </w:rPr>
  </w:style>
  <w:style w:type="character" w:customStyle="1" w:styleId="417">
    <w:name w:val="标题 1 字符1"/>
    <w:qFormat/>
    <w:uiPriority w:val="9"/>
    <w:rPr>
      <w:rFonts w:ascii="宋体" w:hAnsi="宋体" w:eastAsia="宋体" w:cs="Times New Roman"/>
      <w:b/>
      <w:sz w:val="36"/>
      <w:szCs w:val="20"/>
    </w:rPr>
  </w:style>
  <w:style w:type="character" w:customStyle="1" w:styleId="418">
    <w:name w:val="Body Text Char"/>
    <w:qFormat/>
    <w:uiPriority w:val="0"/>
    <w:rPr>
      <w:rFonts w:ascii="楷体_GB2312" w:hAnsi="Arial" w:eastAsia="楷体_GB2312" w:cs="Times New Roman"/>
      <w:kern w:val="2"/>
      <w:sz w:val="28"/>
      <w:szCs w:val="20"/>
    </w:rPr>
  </w:style>
  <w:style w:type="character" w:customStyle="1" w:styleId="419">
    <w:name w:val="投标正文字符"/>
    <w:link w:val="420"/>
    <w:qFormat/>
    <w:uiPriority w:val="0"/>
    <w:rPr>
      <w:rFonts w:ascii="Arial" w:hAnsi="Arial" w:cs="Arial"/>
      <w:sz w:val="24"/>
      <w:szCs w:val="24"/>
    </w:rPr>
  </w:style>
  <w:style w:type="paragraph" w:customStyle="1" w:styleId="420">
    <w:name w:val="投标正文"/>
    <w:basedOn w:val="152"/>
    <w:link w:val="419"/>
    <w:qFormat/>
    <w:uiPriority w:val="0"/>
    <w:pPr>
      <w:ind w:firstLine="480"/>
    </w:pPr>
    <w:rPr>
      <w:rFonts w:ascii="Arial" w:hAnsi="Arial" w:cs="Arial"/>
      <w:kern w:val="0"/>
      <w:sz w:val="24"/>
      <w:szCs w:val="24"/>
    </w:rPr>
  </w:style>
  <w:style w:type="character" w:customStyle="1" w:styleId="421">
    <w:name w:val="页脚 字符1"/>
    <w:qFormat/>
    <w:uiPriority w:val="99"/>
    <w:rPr>
      <w:rFonts w:eastAsia="宋体"/>
      <w:sz w:val="18"/>
    </w:rPr>
  </w:style>
  <w:style w:type="character" w:customStyle="1" w:styleId="422">
    <w:name w:val="投标4字符"/>
    <w:link w:val="423"/>
    <w:qFormat/>
    <w:uiPriority w:val="0"/>
    <w:rPr>
      <w:rFonts w:ascii="Arial" w:hAnsi="Arial" w:cs="Arial"/>
      <w:b/>
      <w:sz w:val="24"/>
      <w:szCs w:val="24"/>
    </w:rPr>
  </w:style>
  <w:style w:type="paragraph" w:customStyle="1" w:styleId="423">
    <w:name w:val="投标4"/>
    <w:basedOn w:val="1"/>
    <w:link w:val="422"/>
    <w:qFormat/>
    <w:uiPriority w:val="0"/>
    <w:pPr>
      <w:widowControl/>
      <w:numPr>
        <w:ilvl w:val="1"/>
        <w:numId w:val="5"/>
      </w:numPr>
      <w:spacing w:line="360" w:lineRule="auto"/>
      <w:outlineLvl w:val="3"/>
    </w:pPr>
    <w:rPr>
      <w:rFonts w:ascii="Arial" w:hAnsi="Arial" w:eastAsia="宋体" w:cs="Arial"/>
      <w:bCs w:val="0"/>
      <w:color w:val="auto"/>
      <w:sz w:val="24"/>
      <w:szCs w:val="24"/>
    </w:rPr>
  </w:style>
  <w:style w:type="character" w:customStyle="1" w:styleId="424">
    <w:name w:val="段 Char"/>
    <w:link w:val="425"/>
    <w:qFormat/>
    <w:uiPriority w:val="0"/>
  </w:style>
  <w:style w:type="paragraph" w:customStyle="1" w:styleId="425">
    <w:name w:val="段"/>
    <w:link w:val="424"/>
    <w:qFormat/>
    <w:uiPriority w:val="0"/>
    <w:pPr>
      <w:ind w:firstLine="200" w:firstLineChars="200"/>
      <w:jc w:val="both"/>
    </w:pPr>
    <w:rPr>
      <w:rFonts w:ascii="Times New Roman" w:hAnsi="Times New Roman" w:eastAsia="宋体" w:cs="Times New Roman"/>
      <w:lang w:val="en-US" w:eastAsia="zh-CN" w:bidi="ar-SA"/>
    </w:rPr>
  </w:style>
  <w:style w:type="character" w:customStyle="1" w:styleId="426">
    <w:name w:val="正文文本缩进 字符"/>
    <w:qFormat/>
    <w:uiPriority w:val="99"/>
    <w:rPr>
      <w:rFonts w:ascii="宋体" w:eastAsia="宋体"/>
      <w:sz w:val="28"/>
      <w:lang w:val="en-US" w:eastAsia="zh-CN" w:bidi="ar-SA"/>
    </w:rPr>
  </w:style>
  <w:style w:type="character" w:customStyle="1" w:styleId="427">
    <w:name w:val="纯文本 字符1"/>
    <w:qFormat/>
    <w:locked/>
    <w:uiPriority w:val="0"/>
    <w:rPr>
      <w:rFonts w:ascii="宋体" w:hAnsi="Courier New" w:eastAsia="宋体"/>
    </w:rPr>
  </w:style>
  <w:style w:type="paragraph" w:customStyle="1" w:styleId="428">
    <w:name w:val="正文序号 2"/>
    <w:basedOn w:val="1"/>
    <w:qFormat/>
    <w:uiPriority w:val="0"/>
    <w:pPr>
      <w:tabs>
        <w:tab w:val="left" w:pos="1049"/>
      </w:tabs>
      <w:spacing w:before="60"/>
      <w:ind w:left="1049" w:hanging="420"/>
    </w:pPr>
    <w:rPr>
      <w:rFonts w:ascii="宋体" w:hAnsi="等线" w:eastAsia="宋体" w:cs="Times New Roman"/>
      <w:b w:val="0"/>
      <w:bCs w:val="0"/>
      <w:color w:val="auto"/>
      <w:kern w:val="2"/>
      <w:sz w:val="24"/>
      <w:szCs w:val="24"/>
    </w:rPr>
  </w:style>
  <w:style w:type="paragraph" w:customStyle="1" w:styleId="429">
    <w:name w:val="Default Paragraph Font Para Char"/>
    <w:basedOn w:val="1"/>
    <w:qFormat/>
    <w:uiPriority w:val="0"/>
    <w:pPr>
      <w:widowControl/>
      <w:spacing w:after="160" w:line="240" w:lineRule="exact"/>
      <w:jc w:val="left"/>
    </w:pPr>
    <w:rPr>
      <w:rFonts w:ascii="宋体" w:hAnsi="等线" w:eastAsia="宋体" w:cs="Times New Roman"/>
      <w:b w:val="0"/>
      <w:bCs w:val="0"/>
      <w:color w:val="auto"/>
      <w:kern w:val="2"/>
      <w:sz w:val="24"/>
      <w:szCs w:val="22"/>
    </w:rPr>
  </w:style>
  <w:style w:type="paragraph" w:customStyle="1" w:styleId="430">
    <w:name w:val="样式 首行缩进:  2 字符"/>
    <w:basedOn w:val="1"/>
    <w:qFormat/>
    <w:uiPriority w:val="0"/>
    <w:pPr>
      <w:spacing w:line="360" w:lineRule="auto"/>
      <w:ind w:firstLine="480" w:firstLineChars="200"/>
    </w:pPr>
    <w:rPr>
      <w:rFonts w:ascii="宋体" w:eastAsia="宋体"/>
      <w:b w:val="0"/>
      <w:bCs w:val="0"/>
      <w:kern w:val="2"/>
      <w:sz w:val="24"/>
      <w:szCs w:val="22"/>
    </w:rPr>
  </w:style>
  <w:style w:type="paragraph" w:customStyle="1" w:styleId="431">
    <w:name w:val="中等深浅网格 1 - 强调文字颜色 31"/>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432">
    <w:name w:val="批注文字 字符1"/>
    <w:semiHidden/>
    <w:qFormat/>
    <w:uiPriority w:val="99"/>
    <w:rPr>
      <w:rFonts w:ascii="宋体" w:hAnsi="等线" w:eastAsia="宋体" w:cs="Times New Roman"/>
      <w:caps/>
      <w:kern w:val="2"/>
      <w:sz w:val="24"/>
      <w:szCs w:val="22"/>
    </w:rPr>
  </w:style>
  <w:style w:type="paragraph" w:customStyle="1" w:styleId="433">
    <w:name w:val="彩色底纹 - 强调文字颜色 31"/>
    <w:basedOn w:val="1"/>
    <w:qFormat/>
    <w:uiPriority w:val="34"/>
    <w:pPr>
      <w:ind w:firstLine="420" w:firstLineChars="200"/>
    </w:pPr>
    <w:rPr>
      <w:rFonts w:ascii="宋体" w:hAnsi="等线" w:eastAsia="宋体" w:cs="Times New Roman"/>
      <w:b w:val="0"/>
      <w:bCs w:val="0"/>
      <w:color w:val="auto"/>
      <w:kern w:val="2"/>
      <w:sz w:val="24"/>
      <w:szCs w:val="22"/>
    </w:rPr>
  </w:style>
  <w:style w:type="paragraph" w:customStyle="1" w:styleId="434">
    <w:name w:val="正文序号 1"/>
    <w:basedOn w:val="1"/>
    <w:qFormat/>
    <w:uiPriority w:val="0"/>
    <w:pPr>
      <w:tabs>
        <w:tab w:val="left" w:pos="839"/>
      </w:tabs>
      <w:spacing w:before="60"/>
      <w:ind w:left="839" w:hanging="419"/>
    </w:pPr>
    <w:rPr>
      <w:rFonts w:ascii="宋体" w:hAnsi="等线" w:eastAsia="宋体" w:cs="Times New Roman"/>
      <w:b w:val="0"/>
      <w:bCs w:val="0"/>
      <w:color w:val="auto"/>
      <w:kern w:val="2"/>
      <w:sz w:val="24"/>
      <w:szCs w:val="24"/>
    </w:rPr>
  </w:style>
  <w:style w:type="character" w:customStyle="1" w:styleId="435">
    <w:name w:val="副标题 Char1"/>
    <w:qFormat/>
    <w:uiPriority w:val="0"/>
    <w:rPr>
      <w:rFonts w:ascii="Cambria" w:hAnsi="Cambria" w:cs="Times New Roman"/>
      <w:b/>
      <w:bCs/>
      <w:color w:val="000000"/>
      <w:kern w:val="28"/>
      <w:sz w:val="32"/>
      <w:szCs w:val="32"/>
    </w:rPr>
  </w:style>
  <w:style w:type="character" w:customStyle="1" w:styleId="436">
    <w:name w:val="副标题 字符2"/>
    <w:qFormat/>
    <w:uiPriority w:val="11"/>
    <w:rPr>
      <w:rFonts w:ascii="等线" w:hAnsi="等线" w:eastAsia="等线" w:cs="Times New Roman"/>
      <w:b/>
      <w:bCs/>
      <w:caps/>
      <w:kern w:val="28"/>
    </w:rPr>
  </w:style>
  <w:style w:type="character" w:customStyle="1" w:styleId="437">
    <w:name w:val="签名 Char1"/>
    <w:qFormat/>
    <w:uiPriority w:val="0"/>
    <w:rPr>
      <w:rFonts w:ascii="仿宋_GB2312" w:hAnsi="宋体" w:eastAsia="仿宋_GB2312" w:cs="宋体"/>
      <w:b/>
      <w:bCs/>
      <w:color w:val="000000"/>
      <w:sz w:val="21"/>
      <w:szCs w:val="21"/>
    </w:rPr>
  </w:style>
  <w:style w:type="character" w:customStyle="1" w:styleId="438">
    <w:name w:val="脚注文本 Char1"/>
    <w:qFormat/>
    <w:uiPriority w:val="0"/>
    <w:rPr>
      <w:rFonts w:ascii="仿宋_GB2312" w:hAnsi="宋体" w:eastAsia="仿宋_GB2312" w:cs="宋体"/>
      <w:b/>
      <w:bCs/>
      <w:color w:val="000000"/>
      <w:sz w:val="18"/>
      <w:szCs w:val="18"/>
    </w:rPr>
  </w:style>
  <w:style w:type="character" w:customStyle="1" w:styleId="439">
    <w:name w:val="标题 字符2"/>
    <w:qFormat/>
    <w:uiPriority w:val="10"/>
    <w:rPr>
      <w:rFonts w:ascii="等线 Light" w:hAnsi="等线 Light" w:eastAsia="等线 Light" w:cs="Times New Roman"/>
      <w:b/>
      <w:bCs/>
      <w:caps/>
      <w:kern w:val="2"/>
    </w:rPr>
  </w:style>
  <w:style w:type="paragraph" w:customStyle="1" w:styleId="440">
    <w:name w:val="浅色网格 - 着色 31"/>
    <w:basedOn w:val="1"/>
    <w:qFormat/>
    <w:uiPriority w:val="34"/>
    <w:pPr>
      <w:ind w:firstLine="420" w:firstLineChars="200"/>
    </w:pPr>
    <w:rPr>
      <w:rFonts w:ascii="宋体" w:hAnsi="等线" w:eastAsia="宋体" w:cs="Times New Roman"/>
      <w:b w:val="0"/>
      <w:bCs w:val="0"/>
      <w:color w:val="auto"/>
      <w:kern w:val="2"/>
      <w:sz w:val="24"/>
      <w:szCs w:val="22"/>
    </w:rPr>
  </w:style>
  <w:style w:type="paragraph" w:customStyle="1" w:styleId="441">
    <w:name w:val="Plain Text1"/>
    <w:basedOn w:val="1"/>
    <w:qFormat/>
    <w:uiPriority w:val="0"/>
    <w:pPr>
      <w:adjustRightInd w:val="0"/>
      <w:textAlignment w:val="baseline"/>
    </w:pPr>
    <w:rPr>
      <w:rFonts w:ascii="宋体" w:hAnsi="Courier New" w:eastAsia="楷体_GB2312" w:cs="Times New Roman"/>
      <w:b w:val="0"/>
      <w:bCs w:val="0"/>
      <w:color w:val="auto"/>
      <w:kern w:val="2"/>
      <w:sz w:val="28"/>
      <w:szCs w:val="22"/>
    </w:rPr>
  </w:style>
  <w:style w:type="paragraph" w:customStyle="1" w:styleId="442">
    <w:name w:val="Char Char1 Char Char Char Char Char Char Char"/>
    <w:basedOn w:val="1"/>
    <w:qFormat/>
    <w:uiPriority w:val="0"/>
    <w:rPr>
      <w:rFonts w:ascii="Tahoma" w:hAnsi="Tahoma" w:eastAsia="宋体" w:cs="Times New Roman"/>
      <w:b w:val="0"/>
      <w:bCs w:val="0"/>
      <w:color w:val="auto"/>
      <w:kern w:val="2"/>
      <w:sz w:val="24"/>
      <w:szCs w:val="22"/>
    </w:rPr>
  </w:style>
  <w:style w:type="paragraph" w:customStyle="1" w:styleId="443">
    <w:name w:val="投标3"/>
    <w:basedOn w:val="1"/>
    <w:qFormat/>
    <w:uiPriority w:val="0"/>
    <w:pPr>
      <w:numPr>
        <w:ilvl w:val="0"/>
        <w:numId w:val="5"/>
      </w:numPr>
      <w:spacing w:beforeLines="100" w:line="360" w:lineRule="auto"/>
      <w:outlineLvl w:val="2"/>
    </w:pPr>
    <w:rPr>
      <w:rFonts w:ascii="Arial" w:hAnsi="Arial" w:eastAsia="宋体" w:cs="Arial"/>
      <w:bCs w:val="0"/>
      <w:color w:val="auto"/>
      <w:kern w:val="2"/>
      <w:sz w:val="24"/>
      <w:szCs w:val="24"/>
    </w:rPr>
  </w:style>
  <w:style w:type="paragraph" w:customStyle="1" w:styleId="444">
    <w:name w:val="表格形式1"/>
    <w:basedOn w:val="1"/>
    <w:qFormat/>
    <w:uiPriority w:val="0"/>
    <w:pPr>
      <w:adjustRightInd w:val="0"/>
      <w:snapToGrid w:val="0"/>
      <w:spacing w:line="360" w:lineRule="atLeast"/>
      <w:jc w:val="left"/>
    </w:pPr>
    <w:rPr>
      <w:rFonts w:ascii="宋体" w:hAnsi="等线" w:cs="Times New Roman"/>
      <w:b w:val="0"/>
      <w:bCs w:val="0"/>
      <w:color w:val="auto"/>
      <w:kern w:val="2"/>
      <w:sz w:val="24"/>
      <w:szCs w:val="24"/>
    </w:rPr>
  </w:style>
  <w:style w:type="paragraph" w:customStyle="1" w:styleId="445">
    <w:name w:val="样式 正文5 + 两端对齐 首行缩进:  2 字符"/>
    <w:basedOn w:val="1"/>
    <w:qFormat/>
    <w:uiPriority w:val="0"/>
    <w:pPr>
      <w:adjustRightInd w:val="0"/>
      <w:spacing w:line="500" w:lineRule="exact"/>
      <w:ind w:firstLine="200"/>
      <w:textAlignment w:val="baseline"/>
    </w:pPr>
    <w:rPr>
      <w:b w:val="0"/>
      <w:bCs w:val="0"/>
      <w:color w:val="auto"/>
      <w:sz w:val="24"/>
      <w:szCs w:val="22"/>
    </w:rPr>
  </w:style>
  <w:style w:type="paragraph" w:customStyle="1" w:styleId="446">
    <w:name w:val="正文序号 3"/>
    <w:basedOn w:val="1"/>
    <w:qFormat/>
    <w:uiPriority w:val="0"/>
    <w:pPr>
      <w:tabs>
        <w:tab w:val="left" w:pos="1259"/>
      </w:tabs>
      <w:spacing w:before="60"/>
      <w:ind w:left="1259" w:hanging="420"/>
    </w:pPr>
    <w:rPr>
      <w:rFonts w:ascii="宋体" w:hAnsi="等线" w:eastAsia="宋体" w:cs="Times New Roman"/>
      <w:b w:val="0"/>
      <w:bCs w:val="0"/>
      <w:color w:val="auto"/>
      <w:kern w:val="2"/>
      <w:sz w:val="24"/>
      <w:szCs w:val="24"/>
    </w:rPr>
  </w:style>
  <w:style w:type="paragraph" w:customStyle="1" w:styleId="447">
    <w:name w:val="网格表 4 - 着色 51"/>
    <w:basedOn w:val="2"/>
    <w:next w:val="1"/>
    <w:qFormat/>
    <w:uiPriority w:val="39"/>
    <w:pPr>
      <w:widowControl/>
      <w:numPr>
        <w:ilvl w:val="0"/>
        <w:numId w:val="7"/>
      </w:numPr>
      <w:spacing w:before="480" w:after="120" w:afterLines="0" w:line="276" w:lineRule="auto"/>
      <w:jc w:val="left"/>
      <w:outlineLvl w:val="9"/>
    </w:pPr>
    <w:rPr>
      <w:rFonts w:ascii="Cambria" w:hAnsi="Cambria" w:cs="Times New Roman"/>
      <w:b/>
      <w:color w:val="365F91"/>
      <w:spacing w:val="0"/>
      <w:kern w:val="0"/>
      <w:sz w:val="28"/>
      <w:szCs w:val="28"/>
    </w:rPr>
  </w:style>
  <w:style w:type="paragraph" w:customStyle="1" w:styleId="448">
    <w:name w:val="一级无"/>
    <w:basedOn w:val="1"/>
    <w:qFormat/>
    <w:uiPriority w:val="0"/>
    <w:pPr>
      <w:widowControl/>
      <w:numPr>
        <w:ilvl w:val="1"/>
        <w:numId w:val="8"/>
      </w:numPr>
      <w:tabs>
        <w:tab w:val="left" w:pos="1575"/>
      </w:tabs>
      <w:spacing w:line="360" w:lineRule="auto"/>
      <w:jc w:val="left"/>
      <w:outlineLvl w:val="2"/>
    </w:pPr>
    <w:rPr>
      <w:rFonts w:ascii="宋体" w:eastAsia="宋体"/>
      <w:b w:val="0"/>
      <w:bCs w:val="0"/>
      <w:color w:val="auto"/>
      <w:sz w:val="24"/>
    </w:rPr>
  </w:style>
  <w:style w:type="paragraph" w:customStyle="1" w:styleId="449">
    <w:name w:val="注×："/>
    <w:qFormat/>
    <w:uiPriority w:val="0"/>
    <w:pPr>
      <w:widowControl w:val="0"/>
      <w:numPr>
        <w:ilvl w:val="0"/>
        <w:numId w:val="9"/>
      </w:numPr>
      <w:tabs>
        <w:tab w:val="left" w:pos="315"/>
      </w:tabs>
      <w:autoSpaceDE w:val="0"/>
      <w:autoSpaceDN w:val="0"/>
      <w:jc w:val="both"/>
    </w:pPr>
    <w:rPr>
      <w:rFonts w:ascii="宋体" w:hAnsi="Times New Roman" w:eastAsia="宋体" w:cs="Times New Roman"/>
      <w:sz w:val="18"/>
      <w:szCs w:val="18"/>
      <w:lang w:val="en-US" w:eastAsia="zh-CN" w:bidi="ar-SA"/>
    </w:rPr>
  </w:style>
  <w:style w:type="paragraph" w:customStyle="1" w:styleId="450">
    <w:name w:val="列表内容"/>
    <w:basedOn w:val="1"/>
    <w:next w:val="1"/>
    <w:qFormat/>
    <w:uiPriority w:val="0"/>
    <w:pPr>
      <w:widowControl/>
      <w:numPr>
        <w:ilvl w:val="0"/>
        <w:numId w:val="10"/>
      </w:numPr>
      <w:tabs>
        <w:tab w:val="left" w:pos="840"/>
      </w:tabs>
      <w:ind w:left="0" w:firstLine="440"/>
      <w:jc w:val="left"/>
    </w:pPr>
    <w:rPr>
      <w:rFonts w:ascii="宋体" w:hAnsi="等线" w:eastAsia="宋体" w:cs="Times New Roman"/>
      <w:b w:val="0"/>
      <w:bCs w:val="0"/>
      <w:color w:val="auto"/>
      <w:sz w:val="18"/>
      <w:szCs w:val="24"/>
    </w:rPr>
  </w:style>
  <w:style w:type="paragraph" w:customStyle="1" w:styleId="451">
    <w:name w:val="投标2"/>
    <w:basedOn w:val="1"/>
    <w:qFormat/>
    <w:uiPriority w:val="0"/>
    <w:pPr>
      <w:numPr>
        <w:ilvl w:val="0"/>
        <w:numId w:val="11"/>
      </w:numPr>
      <w:spacing w:beforeLines="100" w:afterLines="100" w:line="360" w:lineRule="auto"/>
      <w:outlineLvl w:val="1"/>
    </w:pPr>
    <w:rPr>
      <w:rFonts w:ascii="Arial" w:hAnsi="Arial" w:eastAsia="宋体" w:cs="Arial"/>
      <w:bCs w:val="0"/>
      <w:color w:val="auto"/>
      <w:kern w:val="2"/>
      <w:sz w:val="28"/>
      <w:szCs w:val="28"/>
    </w:rPr>
  </w:style>
  <w:style w:type="paragraph" w:customStyle="1" w:styleId="452">
    <w:name w:val="表文"/>
    <w:basedOn w:val="1"/>
    <w:qFormat/>
    <w:uiPriority w:val="0"/>
    <w:pPr>
      <w:topLinePunct/>
      <w:spacing w:before="40" w:after="40"/>
    </w:pPr>
    <w:rPr>
      <w:rFonts w:hAnsi="仿宋_GB2312" w:cs="Times New Roman"/>
      <w:b w:val="0"/>
      <w:bCs w:val="0"/>
      <w:color w:val="auto"/>
      <w:kern w:val="2"/>
      <w:sz w:val="18"/>
      <w:szCs w:val="22"/>
    </w:rPr>
  </w:style>
  <w:style w:type="paragraph" w:customStyle="1" w:styleId="453">
    <w:name w:val="彩色列表 - 着色 2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54">
    <w:name w:val="正文表标题"/>
    <w:next w:val="425"/>
    <w:qFormat/>
    <w:uiPriority w:val="0"/>
    <w:pPr>
      <w:numPr>
        <w:ilvl w:val="0"/>
        <w:numId w:val="12"/>
      </w:numPr>
      <w:spacing w:beforeLines="50" w:afterLines="50"/>
      <w:jc w:val="center"/>
    </w:pPr>
    <w:rPr>
      <w:rFonts w:ascii="黑体" w:hAnsi="Times New Roman" w:eastAsia="黑体" w:cs="Times New Roman"/>
      <w:sz w:val="21"/>
      <w:lang w:val="en-US" w:eastAsia="zh-CN" w:bidi="ar-SA"/>
    </w:rPr>
  </w:style>
  <w:style w:type="paragraph" w:customStyle="1" w:styleId="455">
    <w:name w:val="B"/>
    <w:basedOn w:val="1"/>
    <w:qFormat/>
    <w:uiPriority w:val="0"/>
    <w:pPr>
      <w:tabs>
        <w:tab w:val="center" w:pos="4706"/>
        <w:tab w:val="right" w:pos="9044"/>
      </w:tabs>
      <w:topLinePunct/>
      <w:spacing w:before="160" w:after="60" w:line="312" w:lineRule="exact"/>
      <w:jc w:val="center"/>
    </w:pPr>
    <w:rPr>
      <w:rFonts w:ascii="E-F1" w:eastAsia="黑体"/>
      <w:b w:val="0"/>
      <w:bCs w:val="0"/>
      <w:color w:val="auto"/>
      <w:kern w:val="2"/>
      <w:sz w:val="24"/>
    </w:rPr>
  </w:style>
  <w:style w:type="paragraph" w:customStyle="1" w:styleId="456">
    <w:name w:val="脚注文本1"/>
    <w:basedOn w:val="1"/>
    <w:next w:val="48"/>
    <w:qFormat/>
    <w:uiPriority w:val="0"/>
    <w:pPr>
      <w:adjustRightInd w:val="0"/>
      <w:spacing w:line="312" w:lineRule="atLeast"/>
      <w:jc w:val="left"/>
      <w:textAlignment w:val="baseline"/>
    </w:pPr>
    <w:rPr>
      <w:rFonts w:ascii="宋体" w:eastAsia="宋体" w:cs="Times New Roman"/>
      <w:b w:val="0"/>
      <w:bCs w:val="0"/>
      <w:color w:val="auto"/>
      <w:kern w:val="2"/>
      <w:sz w:val="18"/>
      <w:szCs w:val="24"/>
    </w:rPr>
  </w:style>
  <w:style w:type="paragraph" w:customStyle="1" w:styleId="457">
    <w:name w:val="Body text|1"/>
    <w:basedOn w:val="1"/>
    <w:qFormat/>
    <w:uiPriority w:val="0"/>
    <w:pPr>
      <w:spacing w:line="403" w:lineRule="auto"/>
    </w:pPr>
    <w:rPr>
      <w:rFonts w:ascii="宋体" w:eastAsia="宋体"/>
      <w:b w:val="0"/>
      <w:bCs w:val="0"/>
      <w:color w:val="auto"/>
      <w:kern w:val="2"/>
      <w:sz w:val="20"/>
      <w:szCs w:val="20"/>
      <w:lang w:val="zh-TW" w:eastAsia="zh-TW" w:bidi="zh-TW"/>
    </w:rPr>
  </w:style>
  <w:style w:type="paragraph" w:customStyle="1" w:styleId="458">
    <w:name w:val="列项——"/>
    <w:qFormat/>
    <w:uiPriority w:val="0"/>
    <w:pPr>
      <w:widowControl w:val="0"/>
      <w:numPr>
        <w:ilvl w:val="0"/>
        <w:numId w:val="13"/>
      </w:numPr>
      <w:tabs>
        <w:tab w:val="left" w:pos="854"/>
        <w:tab w:val="clear" w:pos="840"/>
      </w:tabs>
      <w:ind w:left="200" w:leftChars="200" w:hanging="200" w:hangingChars="200"/>
      <w:jc w:val="both"/>
    </w:pPr>
    <w:rPr>
      <w:rFonts w:ascii="宋体" w:hAnsi="Times New Roman" w:eastAsia="宋体" w:cs="Times New Roman"/>
      <w:sz w:val="21"/>
      <w:lang w:val="en-US" w:eastAsia="zh-CN" w:bidi="ar-SA"/>
    </w:rPr>
  </w:style>
  <w:style w:type="paragraph" w:customStyle="1" w:styleId="459">
    <w:name w:val="正文_1_2"/>
    <w:basedOn w:val="1"/>
    <w:qFormat/>
    <w:uiPriority w:val="0"/>
    <w:rPr>
      <w:rFonts w:ascii="Calibri" w:hAnsi="Calibri" w:eastAsia="宋体" w:cs="Calibri"/>
      <w:b w:val="0"/>
      <w:bCs w:val="0"/>
      <w:color w:val="auto"/>
      <w:kern w:val="2"/>
    </w:rPr>
  </w:style>
  <w:style w:type="character" w:customStyle="1" w:styleId="460">
    <w:name w:val="font01"/>
    <w:qFormat/>
    <w:uiPriority w:val="0"/>
    <w:rPr>
      <w:rFonts w:ascii="Arial" w:hAnsi="Arial" w:cs="Arial"/>
      <w:color w:val="000000"/>
      <w:sz w:val="20"/>
      <w:szCs w:val="20"/>
      <w:u w:val="none"/>
    </w:rPr>
  </w:style>
  <w:style w:type="character" w:customStyle="1" w:styleId="461">
    <w:name w:val="font41"/>
    <w:qFormat/>
    <w:uiPriority w:val="0"/>
    <w:rPr>
      <w:rFonts w:hint="eastAsia" w:ascii="宋体" w:hAnsi="宋体" w:eastAsia="宋体" w:cs="宋体"/>
      <w:color w:val="000000"/>
      <w:sz w:val="20"/>
      <w:szCs w:val="20"/>
      <w:u w:val="none"/>
    </w:rPr>
  </w:style>
  <w:style w:type="character" w:customStyle="1" w:styleId="462">
    <w:name w:val="font101"/>
    <w:qFormat/>
    <w:uiPriority w:val="0"/>
    <w:rPr>
      <w:rFonts w:hint="eastAsia" w:ascii="宋体" w:hAnsi="宋体" w:eastAsia="宋体" w:cs="宋体"/>
      <w:color w:val="000000"/>
      <w:sz w:val="20"/>
      <w:szCs w:val="20"/>
      <w:u w:val="none"/>
    </w:rPr>
  </w:style>
  <w:style w:type="character" w:customStyle="1" w:styleId="463">
    <w:name w:val="font31"/>
    <w:basedOn w:val="65"/>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sbzx</Company>
  <Pages>63</Pages>
  <Words>43467</Words>
  <Characters>47366</Characters>
  <Lines>352</Lines>
  <Paragraphs>99</Paragraphs>
  <TotalTime>22</TotalTime>
  <ScaleCrop>false</ScaleCrop>
  <LinksUpToDate>false</LinksUpToDate>
  <CharactersWithSpaces>50032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2024-07-18T03:29:00Z</dcterms:created>
  <dc:creator>Mua</dc:creator>
  <cp:lastModifiedBy>温州凯恒招标代理有限公司</cp:lastModifiedBy>
  <cp:lastPrinted>2024-07-17T07:02:00Z</cp:lastPrinted>
  <dcterms:modified xsi:type="dcterms:W3CDTF">2024-07-22T02:52:03Z</dcterms:modified>
  <dc:title>KH</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45EF70C295B34579B4A85BF3AB779306_13</vt:lpwstr>
  </property>
</Properties>
</file>