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F084">
      <w:pPr>
        <w:rPr>
          <w:rFonts w:hint="default" w:ascii="Times New Roman" w:hAnsi="Times New Roman" w:cs="Times New Roman"/>
          <w:highlight w:val="none"/>
        </w:rPr>
      </w:pPr>
    </w:p>
    <w:p w14:paraId="2C23B3EB">
      <w:pPr>
        <w:pStyle w:val="12"/>
        <w:snapToGrid w:val="0"/>
        <w:spacing w:before="120" w:after="120" w:line="360" w:lineRule="auto"/>
        <w:jc w:val="center"/>
        <w:rPr>
          <w:rFonts w:hint="default" w:ascii="Times New Roman" w:hAnsi="Times New Roman" w:eastAsia="宋体" w:cs="Times New Roman"/>
          <w:bCs/>
          <w:spacing w:val="20"/>
          <w:sz w:val="32"/>
          <w:szCs w:val="32"/>
          <w:highlight w:val="none"/>
        </w:rPr>
      </w:pPr>
    </w:p>
    <w:p w14:paraId="3FFD3310">
      <w:pPr>
        <w:pStyle w:val="12"/>
        <w:snapToGrid w:val="0"/>
        <w:spacing w:before="120" w:after="120" w:line="360" w:lineRule="auto"/>
        <w:jc w:val="center"/>
        <w:rPr>
          <w:rFonts w:hint="default" w:ascii="Times New Roman" w:hAnsi="Times New Roman" w:eastAsia="宋体" w:cs="Times New Roman"/>
          <w:bCs/>
          <w:spacing w:val="20"/>
          <w:sz w:val="24"/>
          <w:szCs w:val="24"/>
          <w:highlight w:val="none"/>
        </w:rPr>
      </w:pPr>
      <w:r>
        <w:rPr>
          <w:rFonts w:hint="default" w:ascii="Times New Roman" w:hAnsi="Times New Roman" w:eastAsia="宋体" w:cs="Times New Roman"/>
          <w:bCs/>
          <w:spacing w:val="20"/>
          <w:sz w:val="36"/>
          <w:szCs w:val="36"/>
          <w:highlight w:val="none"/>
          <w:lang w:eastAsia="zh-CN"/>
        </w:rPr>
        <w:t>舟山市公安局定海区分局2024年</w:t>
      </w:r>
      <w:r>
        <w:rPr>
          <w:rFonts w:hint="eastAsia" w:ascii="Times New Roman" w:hAnsi="Times New Roman" w:eastAsia="宋体" w:cs="Times New Roman"/>
          <w:bCs/>
          <w:spacing w:val="20"/>
          <w:sz w:val="36"/>
          <w:szCs w:val="36"/>
          <w:highlight w:val="none"/>
          <w:lang w:val="en-US" w:eastAsia="zh-CN"/>
        </w:rPr>
        <w:t>JW</w:t>
      </w:r>
      <w:r>
        <w:rPr>
          <w:rFonts w:hint="default" w:ascii="Times New Roman" w:hAnsi="Times New Roman" w:eastAsia="宋体" w:cs="Times New Roman"/>
          <w:bCs/>
          <w:spacing w:val="20"/>
          <w:sz w:val="36"/>
          <w:szCs w:val="36"/>
          <w:highlight w:val="none"/>
          <w:lang w:eastAsia="zh-CN"/>
        </w:rPr>
        <w:t>通设备采购项目</w:t>
      </w:r>
    </w:p>
    <w:p w14:paraId="6214D893">
      <w:pPr>
        <w:pStyle w:val="12"/>
        <w:snapToGrid w:val="0"/>
        <w:spacing w:before="120" w:after="120" w:line="360" w:lineRule="auto"/>
        <w:rPr>
          <w:rFonts w:hint="default" w:ascii="Times New Roman" w:hAnsi="Times New Roman" w:eastAsia="宋体" w:cs="Times New Roman"/>
          <w:bCs/>
          <w:sz w:val="84"/>
          <w:szCs w:val="84"/>
          <w:highlight w:val="none"/>
        </w:rPr>
      </w:pPr>
    </w:p>
    <w:p w14:paraId="63C7180F">
      <w:pPr>
        <w:pStyle w:val="12"/>
        <w:snapToGrid w:val="0"/>
        <w:spacing w:before="120" w:after="120" w:line="360" w:lineRule="auto"/>
        <w:jc w:val="center"/>
        <w:rPr>
          <w:rFonts w:hint="default" w:ascii="Times New Roman" w:hAnsi="Times New Roman" w:eastAsia="宋体" w:cs="Times New Roman"/>
          <w:b/>
          <w:sz w:val="84"/>
          <w:szCs w:val="84"/>
          <w:highlight w:val="none"/>
        </w:rPr>
      </w:pPr>
      <w:r>
        <w:rPr>
          <w:rFonts w:hint="default" w:ascii="Times New Roman" w:hAnsi="Times New Roman" w:eastAsia="宋体" w:cs="Times New Roman"/>
          <w:bCs/>
          <w:sz w:val="84"/>
          <w:szCs w:val="84"/>
          <w:highlight w:val="none"/>
        </w:rPr>
        <w:t>招标文件</w:t>
      </w:r>
    </w:p>
    <w:p w14:paraId="00063AD9">
      <w:pPr>
        <w:pStyle w:val="12"/>
        <w:snapToGrid w:val="0"/>
        <w:spacing w:before="120" w:after="120" w:line="360" w:lineRule="auto"/>
        <w:jc w:val="center"/>
        <w:rPr>
          <w:rFonts w:hint="default" w:ascii="Times New Roman" w:hAnsi="Times New Roman" w:eastAsia="宋体" w:cs="Times New Roman"/>
          <w:b/>
          <w:sz w:val="24"/>
          <w:szCs w:val="24"/>
          <w:highlight w:val="none"/>
        </w:rPr>
      </w:pPr>
    </w:p>
    <w:p w14:paraId="46AEA174">
      <w:pPr>
        <w:pStyle w:val="12"/>
        <w:snapToGrid w:val="0"/>
        <w:spacing w:before="120" w:after="120" w:line="360" w:lineRule="auto"/>
        <w:rPr>
          <w:rFonts w:hint="default" w:ascii="Times New Roman" w:hAnsi="Times New Roman" w:eastAsia="宋体" w:cs="Times New Roman"/>
          <w:b/>
          <w:sz w:val="24"/>
          <w:szCs w:val="24"/>
          <w:highlight w:val="none"/>
        </w:rPr>
      </w:pPr>
    </w:p>
    <w:p w14:paraId="002200A2">
      <w:pPr>
        <w:pStyle w:val="24"/>
        <w:widowControl w:val="0"/>
        <w:spacing w:line="720"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项目编号：ZJHP2024-CG-</w:t>
      </w:r>
      <w:r>
        <w:rPr>
          <w:rFonts w:hint="default" w:ascii="Times New Roman" w:hAnsi="Times New Roman" w:cs="Times New Roman"/>
          <w:sz w:val="28"/>
          <w:szCs w:val="28"/>
          <w:highlight w:val="none"/>
          <w:lang w:val="en-US" w:eastAsia="zh-CN"/>
        </w:rPr>
        <w:t>48</w:t>
      </w:r>
      <w:r>
        <w:rPr>
          <w:rFonts w:hint="default" w:ascii="Times New Roman" w:hAnsi="Times New Roman" w:cs="Times New Roman"/>
          <w:sz w:val="28"/>
          <w:szCs w:val="28"/>
          <w:highlight w:val="none"/>
        </w:rPr>
        <w:t xml:space="preserve"> </w:t>
      </w:r>
    </w:p>
    <w:p w14:paraId="4414AB55">
      <w:pPr>
        <w:pStyle w:val="24"/>
        <w:widowControl w:val="0"/>
        <w:spacing w:line="720" w:lineRule="auto"/>
        <w:ind w:left="2796" w:leftChars="665" w:hanging="1400" w:hangingChars="500"/>
        <w:rPr>
          <w:rFonts w:hint="default" w:ascii="Times New Roman" w:hAnsi="Times New Roman" w:cs="Times New Roman"/>
          <w:sz w:val="28"/>
          <w:szCs w:val="28"/>
          <w:highlight w:val="none"/>
          <w:lang w:eastAsia="zh-CN"/>
        </w:rPr>
      </w:pPr>
      <w:r>
        <w:rPr>
          <w:rFonts w:hint="default" w:ascii="Times New Roman" w:hAnsi="Times New Roman" w:cs="Times New Roman"/>
          <w:sz w:val="28"/>
          <w:szCs w:val="28"/>
          <w:highlight w:val="none"/>
        </w:rPr>
        <w:t>项目名称：</w:t>
      </w:r>
      <w:r>
        <w:rPr>
          <w:rFonts w:hint="default" w:ascii="Times New Roman" w:hAnsi="Times New Roman" w:cs="Times New Roman"/>
          <w:sz w:val="28"/>
          <w:szCs w:val="28"/>
          <w:highlight w:val="none"/>
          <w:lang w:eastAsia="zh-CN"/>
        </w:rPr>
        <w:t>舟山市公安局定海区分局2024年</w:t>
      </w:r>
      <w:r>
        <w:rPr>
          <w:rFonts w:hint="eastAsia" w:cs="Times New Roman"/>
          <w:sz w:val="28"/>
          <w:szCs w:val="28"/>
          <w:highlight w:val="none"/>
          <w:lang w:val="en-US" w:eastAsia="zh-CN"/>
        </w:rPr>
        <w:t>JW</w:t>
      </w:r>
      <w:r>
        <w:rPr>
          <w:rFonts w:hint="default" w:ascii="Times New Roman" w:hAnsi="Times New Roman" w:cs="Times New Roman"/>
          <w:sz w:val="28"/>
          <w:szCs w:val="28"/>
          <w:highlight w:val="none"/>
          <w:lang w:eastAsia="zh-CN"/>
        </w:rPr>
        <w:t>通设备采购项目</w:t>
      </w:r>
    </w:p>
    <w:p w14:paraId="3FE7384F">
      <w:pPr>
        <w:spacing w:line="720"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采 购 人：舟山市公安局定海区分局（盖章）</w:t>
      </w:r>
    </w:p>
    <w:p w14:paraId="5D4616FD">
      <w:pPr>
        <w:spacing w:line="720"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代理机构：浙江华浦工程管理有限公司（盖章）</w:t>
      </w:r>
    </w:p>
    <w:p w14:paraId="4FBC51D3">
      <w:pPr>
        <w:pStyle w:val="12"/>
        <w:spacing w:before="120" w:after="120" w:line="360" w:lineRule="auto"/>
        <w:ind w:firstLine="1400" w:firstLineChars="500"/>
        <w:rPr>
          <w:rFonts w:hint="default" w:ascii="Times New Roman" w:hAnsi="Times New Roman" w:eastAsia="宋体" w:cs="Times New Roman"/>
          <w:sz w:val="24"/>
          <w:szCs w:val="24"/>
          <w:highlight w:val="none"/>
        </w:rPr>
      </w:pPr>
      <w:r>
        <w:rPr>
          <w:rFonts w:hint="default" w:ascii="Times New Roman" w:hAnsi="Times New Roman" w:eastAsia="宋体" w:cs="Times New Roman"/>
          <w:bCs/>
          <w:sz w:val="28"/>
          <w:szCs w:val="28"/>
          <w:highlight w:val="none"/>
        </w:rPr>
        <w:t>日    期：二〇二四年</w:t>
      </w:r>
      <w:r>
        <w:rPr>
          <w:rFonts w:hint="default" w:ascii="Times New Roman" w:hAnsi="Times New Roman" w:eastAsia="宋体" w:cs="Times New Roman"/>
          <w:bCs/>
          <w:sz w:val="28"/>
          <w:szCs w:val="28"/>
          <w:highlight w:val="none"/>
          <w:lang w:val="en-US" w:eastAsia="zh-CN"/>
        </w:rPr>
        <w:t>十</w:t>
      </w:r>
      <w:r>
        <w:rPr>
          <w:rFonts w:hint="default" w:ascii="Times New Roman" w:hAnsi="Times New Roman" w:eastAsia="宋体" w:cs="Times New Roman"/>
          <w:bCs/>
          <w:sz w:val="28"/>
          <w:szCs w:val="28"/>
          <w:highlight w:val="none"/>
        </w:rPr>
        <w:t>月</w:t>
      </w:r>
    </w:p>
    <w:p w14:paraId="44A8A341">
      <w:pPr>
        <w:pStyle w:val="12"/>
        <w:spacing w:before="120" w:after="120" w:line="600" w:lineRule="auto"/>
        <w:rPr>
          <w:rFonts w:hint="default" w:ascii="Times New Roman" w:hAnsi="Times New Roman" w:eastAsia="宋体" w:cs="Times New Roman"/>
          <w:sz w:val="24"/>
          <w:szCs w:val="24"/>
          <w:highlight w:val="none"/>
        </w:rPr>
      </w:pPr>
    </w:p>
    <w:p w14:paraId="572D4E32">
      <w:pPr>
        <w:pStyle w:val="12"/>
        <w:spacing w:before="120" w:after="120" w:line="600" w:lineRule="auto"/>
        <w:jc w:val="center"/>
        <w:rPr>
          <w:rFonts w:hint="default" w:ascii="Times New Roman" w:hAnsi="Times New Roman" w:eastAsia="宋体" w:cs="Times New Roman"/>
          <w:sz w:val="36"/>
          <w:szCs w:val="36"/>
          <w:highlight w:val="none"/>
        </w:rPr>
        <w:sectPr>
          <w:footerReference r:id="rId5" w:type="first"/>
          <w:headerReference r:id="rId3" w:type="default"/>
          <w:footerReference r:id="rId4" w:type="default"/>
          <w:pgSz w:w="11906" w:h="16838"/>
          <w:pgMar w:top="1531" w:right="992" w:bottom="737" w:left="992" w:header="851" w:footer="584" w:gutter="0"/>
          <w:cols w:space="720" w:num="1"/>
          <w:titlePg/>
          <w:docGrid w:type="lines" w:linePitch="312" w:charSpace="0"/>
        </w:sectPr>
      </w:pPr>
    </w:p>
    <w:p w14:paraId="61CD5D8E">
      <w:pPr>
        <w:pStyle w:val="12"/>
        <w:spacing w:before="120" w:after="120" w:line="600" w:lineRule="auto"/>
        <w:jc w:val="center"/>
        <w:rPr>
          <w:rFonts w:hint="default" w:ascii="Times New Roman" w:hAnsi="Times New Roman" w:eastAsia="宋体" w:cs="Times New Roman"/>
          <w:sz w:val="36"/>
          <w:szCs w:val="36"/>
          <w:highlight w:val="none"/>
        </w:rPr>
      </w:pPr>
      <w:r>
        <w:rPr>
          <w:rFonts w:hint="default" w:ascii="Times New Roman" w:hAnsi="Times New Roman" w:eastAsia="宋体" w:cs="Times New Roman"/>
          <w:sz w:val="36"/>
          <w:szCs w:val="36"/>
          <w:highlight w:val="none"/>
        </w:rPr>
        <w:t>目    录</w:t>
      </w:r>
    </w:p>
    <w:p w14:paraId="55A3BB08">
      <w:pPr>
        <w:spacing w:before="120" w:line="552" w:lineRule="auto"/>
        <w:ind w:firstLine="840" w:firstLineChars="3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第一章  招标公告</w:t>
      </w:r>
    </w:p>
    <w:p w14:paraId="50703C3D">
      <w:pPr>
        <w:spacing w:before="120" w:line="552" w:lineRule="auto"/>
        <w:ind w:firstLine="840" w:firstLineChars="3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第二章  采购需求</w:t>
      </w:r>
    </w:p>
    <w:p w14:paraId="6CF58972">
      <w:pPr>
        <w:spacing w:before="120" w:line="552" w:lineRule="auto"/>
        <w:ind w:firstLine="840" w:firstLineChars="3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第三章  投标人须知</w:t>
      </w:r>
    </w:p>
    <w:p w14:paraId="1F2074F5">
      <w:pPr>
        <w:spacing w:before="120" w:line="552" w:lineRule="auto"/>
        <w:ind w:firstLine="1960" w:firstLineChars="7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前附表 </w:t>
      </w:r>
    </w:p>
    <w:p w14:paraId="27773B66">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一、总 则</w:t>
      </w:r>
    </w:p>
    <w:p w14:paraId="61861889">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二、招标文件</w:t>
      </w:r>
    </w:p>
    <w:p w14:paraId="6A07218D">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三、投标文件的编制</w:t>
      </w:r>
    </w:p>
    <w:p w14:paraId="151107CE">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四、开标</w:t>
      </w:r>
    </w:p>
    <w:p w14:paraId="725B8A2D">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五、评标</w:t>
      </w:r>
    </w:p>
    <w:p w14:paraId="52D33A2F">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六、废标</w:t>
      </w:r>
    </w:p>
    <w:p w14:paraId="509521BA">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七、定标</w:t>
      </w:r>
    </w:p>
    <w:p w14:paraId="5D37D00E">
      <w:pPr>
        <w:spacing w:before="120" w:line="55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八、合同授予</w:t>
      </w:r>
    </w:p>
    <w:p w14:paraId="20437C16">
      <w:pPr>
        <w:spacing w:before="120" w:line="552" w:lineRule="auto"/>
        <w:ind w:firstLine="840" w:firstLineChars="3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第四章  评标办法及标准</w:t>
      </w:r>
    </w:p>
    <w:p w14:paraId="109AECF1">
      <w:pPr>
        <w:spacing w:before="120" w:line="552" w:lineRule="auto"/>
        <w:ind w:firstLine="840" w:firstLineChars="3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第五章  合同主要条款</w:t>
      </w:r>
    </w:p>
    <w:p w14:paraId="0A244317">
      <w:pPr>
        <w:spacing w:before="120" w:line="552" w:lineRule="auto"/>
        <w:ind w:firstLine="840" w:firstLineChars="300"/>
        <w:rPr>
          <w:rFonts w:hint="default" w:ascii="Times New Roman" w:hAnsi="Times New Roman" w:cs="Times New Roman"/>
          <w:sz w:val="24"/>
          <w:szCs w:val="24"/>
          <w:highlight w:val="none"/>
        </w:rPr>
      </w:pPr>
      <w:r>
        <w:rPr>
          <w:rFonts w:hint="default" w:ascii="Times New Roman" w:hAnsi="Times New Roman" w:cs="Times New Roman"/>
          <w:sz w:val="28"/>
          <w:szCs w:val="28"/>
          <w:highlight w:val="none"/>
        </w:rPr>
        <w:t>第六章  投标文件组成</w:t>
      </w:r>
    </w:p>
    <w:p w14:paraId="7E42E441">
      <w:pPr>
        <w:jc w:val="center"/>
        <w:outlineLvl w:val="0"/>
        <w:rPr>
          <w:rFonts w:hint="default" w:ascii="Times New Roman" w:hAnsi="Times New Roman" w:cs="Times New Roman"/>
          <w:b/>
          <w:sz w:val="28"/>
          <w:szCs w:val="28"/>
          <w:highlight w:val="none"/>
        </w:rPr>
      </w:pPr>
      <w:r>
        <w:rPr>
          <w:rFonts w:hint="default" w:ascii="Times New Roman" w:hAnsi="Times New Roman" w:cs="Times New Roman"/>
          <w:b/>
          <w:sz w:val="24"/>
          <w:szCs w:val="24"/>
          <w:highlight w:val="none"/>
        </w:rPr>
        <w:br w:type="page"/>
      </w:r>
      <w:bookmarkStart w:id="0" w:name="OLE_LINK1"/>
      <w:r>
        <w:rPr>
          <w:rFonts w:hint="default" w:ascii="Times New Roman" w:hAnsi="Times New Roman" w:cs="Times New Roman"/>
          <w:b/>
          <w:sz w:val="28"/>
          <w:szCs w:val="28"/>
          <w:highlight w:val="none"/>
        </w:rPr>
        <w:t xml:space="preserve">第一章 </w:t>
      </w:r>
      <w:bookmarkStart w:id="1" w:name="OLE_LINK3"/>
      <w:r>
        <w:rPr>
          <w:rFonts w:hint="default" w:ascii="Times New Roman" w:hAnsi="Times New Roman" w:cs="Times New Roman"/>
          <w:b/>
          <w:sz w:val="28"/>
          <w:szCs w:val="28"/>
          <w:highlight w:val="none"/>
        </w:rPr>
        <w:t xml:space="preserve"> </w:t>
      </w:r>
      <w:bookmarkStart w:id="2" w:name="OLE_LINK2"/>
      <w:bookmarkStart w:id="3" w:name="OLE_LINK4"/>
      <w:r>
        <w:rPr>
          <w:rFonts w:hint="default" w:ascii="Times New Roman" w:hAnsi="Times New Roman" w:cs="Times New Roman"/>
          <w:b/>
          <w:sz w:val="28"/>
          <w:szCs w:val="28"/>
          <w:highlight w:val="none"/>
        </w:rPr>
        <w:t>招标公告</w:t>
      </w:r>
    </w:p>
    <w:bookmarkEnd w:id="0"/>
    <w:bookmarkEnd w:id="1"/>
    <w:bookmarkEnd w:id="2"/>
    <w:bookmarkEnd w:id="3"/>
    <w:p w14:paraId="268E8F52">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项目概况</w:t>
      </w:r>
    </w:p>
    <w:p w14:paraId="26B89FF5">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eastAsia="zh-CN"/>
        </w:rPr>
        <w:t>舟山市公安局定海区分局2024年</w:t>
      </w:r>
      <w:r>
        <w:rPr>
          <w:rFonts w:hint="eastAsia" w:cs="Times New Roman"/>
          <w:szCs w:val="21"/>
          <w:highlight w:val="none"/>
          <w:lang w:val="en-US" w:eastAsia="zh-CN"/>
        </w:rPr>
        <w:t>JW</w:t>
      </w:r>
      <w:r>
        <w:rPr>
          <w:rFonts w:hint="default" w:ascii="Times New Roman" w:hAnsi="Times New Roman" w:cs="Times New Roman"/>
          <w:szCs w:val="21"/>
          <w:highlight w:val="none"/>
          <w:lang w:eastAsia="zh-CN"/>
        </w:rPr>
        <w:t>通设备采购项目</w:t>
      </w:r>
      <w:r>
        <w:rPr>
          <w:rFonts w:hint="default" w:ascii="Times New Roman" w:hAnsi="Times New Roman" w:cs="Times New Roman"/>
          <w:szCs w:val="21"/>
          <w:highlight w:val="none"/>
        </w:rPr>
        <w:t>的潜在投标人应在浙江政府采购网http://zfcg.czt.zj.gov.cn/（用“政采云”注册账号、密码登录系统后获取招标文件）获取（下载）招标文件，并于2024</w:t>
      </w:r>
      <w:r>
        <w:rPr>
          <w:rFonts w:hint="default" w:ascii="Times New Roman" w:hAnsi="Times New Roman" w:cs="Times New Roman"/>
          <w:bCs/>
          <w:szCs w:val="21"/>
          <w:highlight w:val="none"/>
        </w:rPr>
        <w:t>年</w:t>
      </w:r>
      <w:r>
        <w:rPr>
          <w:rFonts w:hint="default" w:ascii="Times New Roman" w:hAnsi="Times New Roman" w:cs="Times New Roman"/>
          <w:bCs/>
          <w:szCs w:val="21"/>
          <w:highlight w:val="none"/>
          <w:lang w:val="en-US" w:eastAsia="zh-CN"/>
        </w:rPr>
        <w:t>1</w:t>
      </w:r>
      <w:r>
        <w:rPr>
          <w:rFonts w:hint="eastAsia" w:cs="Times New Roman"/>
          <w:bCs/>
          <w:szCs w:val="21"/>
          <w:highlight w:val="none"/>
          <w:lang w:val="en-US" w:eastAsia="zh-CN"/>
        </w:rPr>
        <w:t>1</w:t>
      </w:r>
      <w:r>
        <w:rPr>
          <w:rFonts w:hint="default" w:ascii="Times New Roman" w:hAnsi="Times New Roman" w:cs="Times New Roman"/>
          <w:bCs/>
          <w:szCs w:val="21"/>
          <w:highlight w:val="none"/>
        </w:rPr>
        <w:t>月</w:t>
      </w:r>
      <w:r>
        <w:rPr>
          <w:rFonts w:hint="eastAsia" w:cs="Times New Roman"/>
          <w:bCs/>
          <w:szCs w:val="21"/>
          <w:highlight w:val="none"/>
          <w:lang w:val="en-US" w:eastAsia="zh-CN"/>
        </w:rPr>
        <w:t>8</w:t>
      </w:r>
      <w:r>
        <w:rPr>
          <w:rFonts w:hint="default" w:ascii="Times New Roman" w:hAnsi="Times New Roman" w:cs="Times New Roman"/>
          <w:bCs/>
          <w:szCs w:val="21"/>
          <w:highlight w:val="none"/>
        </w:rPr>
        <w:t>日</w:t>
      </w:r>
      <w:r>
        <w:rPr>
          <w:rFonts w:hint="eastAsia" w:cs="Times New Roman"/>
          <w:bCs/>
          <w:szCs w:val="21"/>
          <w:highlight w:val="none"/>
          <w:lang w:val="en-US" w:eastAsia="zh-CN"/>
        </w:rPr>
        <w:t>9：00</w:t>
      </w:r>
      <w:r>
        <w:rPr>
          <w:rFonts w:hint="default" w:ascii="Times New Roman" w:hAnsi="Times New Roman" w:cs="Times New Roman"/>
          <w:bCs/>
          <w:szCs w:val="21"/>
          <w:highlight w:val="none"/>
        </w:rPr>
        <w:t>（北京时间）前递交（上传）投标文件</w:t>
      </w:r>
      <w:r>
        <w:rPr>
          <w:rFonts w:hint="default" w:ascii="Times New Roman" w:hAnsi="Times New Roman" w:cs="Times New Roman"/>
          <w:szCs w:val="21"/>
          <w:highlight w:val="none"/>
        </w:rPr>
        <w:t>。</w:t>
      </w:r>
    </w:p>
    <w:p w14:paraId="5BC88368">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一、项目基本情况</w:t>
      </w:r>
    </w:p>
    <w:p w14:paraId="6E988B00">
      <w:pPr>
        <w:spacing w:line="360" w:lineRule="auto"/>
        <w:ind w:firstLine="420" w:firstLineChars="200"/>
        <w:rPr>
          <w:rFonts w:hint="default" w:ascii="Times New Roman" w:hAnsi="Times New Roman" w:cs="Times New Roman"/>
          <w:color w:val="FF0000"/>
          <w:szCs w:val="21"/>
          <w:highlight w:val="none"/>
        </w:rPr>
      </w:pPr>
      <w:r>
        <w:rPr>
          <w:rFonts w:hint="default" w:ascii="Times New Roman" w:hAnsi="Times New Roman" w:cs="Times New Roman"/>
          <w:szCs w:val="21"/>
          <w:highlight w:val="none"/>
        </w:rPr>
        <w:t>项目编号：ZJHP2024-CG-</w:t>
      </w:r>
      <w:r>
        <w:rPr>
          <w:rFonts w:hint="default" w:ascii="Times New Roman" w:hAnsi="Times New Roman" w:cs="Times New Roman"/>
          <w:szCs w:val="21"/>
          <w:highlight w:val="none"/>
          <w:lang w:val="en-US" w:eastAsia="zh-CN"/>
        </w:rPr>
        <w:t>48</w:t>
      </w:r>
      <w:r>
        <w:rPr>
          <w:rFonts w:hint="default" w:ascii="Times New Roman" w:hAnsi="Times New Roman" w:cs="Times New Roman"/>
          <w:szCs w:val="21"/>
          <w:highlight w:val="none"/>
        </w:rPr>
        <w:t xml:space="preserve"> </w:t>
      </w:r>
    </w:p>
    <w:p w14:paraId="0E027E99">
      <w:pPr>
        <w:spacing w:line="360" w:lineRule="auto"/>
        <w:ind w:firstLine="420" w:firstLineChars="200"/>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rPr>
        <w:t>项目名称：</w:t>
      </w:r>
      <w:r>
        <w:rPr>
          <w:rFonts w:hint="eastAsia" w:cs="Times New Roman"/>
          <w:szCs w:val="21"/>
          <w:highlight w:val="none"/>
          <w:lang w:eastAsia="zh-CN"/>
        </w:rPr>
        <w:t>舟山市公安局定海区分局2024年JW通设备采购项目</w:t>
      </w:r>
    </w:p>
    <w:p w14:paraId="50C5C25C">
      <w:pPr>
        <w:spacing w:line="360" w:lineRule="auto"/>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预算金额（元）：1297350.00</w:t>
      </w:r>
    </w:p>
    <w:p w14:paraId="23630EA6">
      <w:pPr>
        <w:spacing w:line="360" w:lineRule="auto"/>
        <w:ind w:firstLine="420" w:firstLineChars="2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最高限价（元）：1297350.00</w:t>
      </w:r>
    </w:p>
    <w:p w14:paraId="3C6685F1">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采购需求：</w:t>
      </w:r>
    </w:p>
    <w:p w14:paraId="05B5D0AB">
      <w:pPr>
        <w:spacing w:line="360" w:lineRule="auto"/>
        <w:ind w:firstLine="630" w:firstLineChars="300"/>
        <w:rPr>
          <w:rFonts w:hint="default" w:ascii="Times New Roman" w:hAnsi="Times New Roman" w:cs="Times New Roman"/>
          <w:szCs w:val="21"/>
          <w:highlight w:val="none"/>
        </w:rPr>
      </w:pPr>
    </w:p>
    <w:p w14:paraId="5F240BF0">
      <w:pPr>
        <w:spacing w:line="360" w:lineRule="auto"/>
        <w:ind w:firstLine="630" w:firstLineChars="300"/>
        <w:rPr>
          <w:rFonts w:hint="default" w:ascii="Times New Roman" w:hAnsi="Times New Roman" w:cs="Times New Roman"/>
          <w:szCs w:val="21"/>
          <w:highlight w:val="none"/>
        </w:rPr>
      </w:pPr>
      <w:r>
        <w:rPr>
          <w:rFonts w:hint="default" w:ascii="Times New Roman" w:hAnsi="Times New Roman" w:cs="Times New Roman"/>
          <w:szCs w:val="21"/>
          <w:highlight w:val="none"/>
        </w:rPr>
        <w:t>标项一：</w:t>
      </w:r>
    </w:p>
    <w:p w14:paraId="484A9CF2">
      <w:pPr>
        <w:spacing w:line="360" w:lineRule="auto"/>
        <w:ind w:firstLine="630" w:firstLineChars="300"/>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rPr>
        <w:t>标项名称：</w:t>
      </w:r>
      <w:r>
        <w:rPr>
          <w:rFonts w:hint="eastAsia" w:cs="Times New Roman"/>
          <w:szCs w:val="21"/>
          <w:highlight w:val="none"/>
          <w:lang w:eastAsia="zh-CN"/>
        </w:rPr>
        <w:t>舟山市公安局定海区分局2024年JW通设备采购项目</w:t>
      </w:r>
    </w:p>
    <w:p w14:paraId="42EEC946">
      <w:pPr>
        <w:spacing w:line="360" w:lineRule="auto"/>
        <w:ind w:firstLine="630" w:firstLineChars="300"/>
        <w:rPr>
          <w:rFonts w:hint="default" w:ascii="Times New Roman" w:hAnsi="Times New Roman" w:cs="Times New Roman"/>
          <w:szCs w:val="21"/>
          <w:highlight w:val="none"/>
        </w:rPr>
      </w:pPr>
      <w:r>
        <w:rPr>
          <w:rFonts w:hint="default" w:ascii="Times New Roman" w:hAnsi="Times New Roman" w:cs="Times New Roman"/>
          <w:szCs w:val="21"/>
          <w:highlight w:val="none"/>
        </w:rPr>
        <w:t>数量：1</w:t>
      </w:r>
    </w:p>
    <w:p w14:paraId="6C742338">
      <w:pPr>
        <w:spacing w:line="360" w:lineRule="auto"/>
        <w:ind w:firstLine="630" w:firstLineChars="3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预算金额（元）：1297350.00</w:t>
      </w:r>
    </w:p>
    <w:p w14:paraId="6F64BAC1">
      <w:pPr>
        <w:spacing w:line="360" w:lineRule="auto"/>
        <w:ind w:firstLine="630" w:firstLineChars="300"/>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简要规格描述或项目基本概况介绍、用途：</w:t>
      </w:r>
      <w:r>
        <w:rPr>
          <w:rFonts w:hint="default" w:ascii="Times New Roman" w:hAnsi="Times New Roman" w:cs="Times New Roman"/>
          <w:szCs w:val="21"/>
          <w:highlight w:val="none"/>
          <w:lang w:val="en-US" w:eastAsia="zh-CN"/>
        </w:rPr>
        <w:t>详见第二章采购需求</w:t>
      </w:r>
    </w:p>
    <w:p w14:paraId="0A3923E6">
      <w:pPr>
        <w:spacing w:line="360" w:lineRule="auto"/>
        <w:ind w:firstLine="630" w:firstLineChars="300"/>
        <w:rPr>
          <w:rFonts w:hint="default" w:ascii="Times New Roman" w:hAnsi="Times New Roman" w:cs="Times New Roman"/>
          <w:szCs w:val="21"/>
          <w:highlight w:val="none"/>
        </w:rPr>
      </w:pPr>
      <w:r>
        <w:rPr>
          <w:rFonts w:hint="default" w:ascii="Times New Roman" w:hAnsi="Times New Roman" w:cs="Times New Roman"/>
          <w:szCs w:val="21"/>
          <w:highlight w:val="none"/>
        </w:rPr>
        <w:t>备注：本项目不允许转包、不允许分包、不接受进口产品投标。</w:t>
      </w:r>
    </w:p>
    <w:p w14:paraId="11FF7494">
      <w:pPr>
        <w:spacing w:line="360" w:lineRule="auto"/>
        <w:ind w:firstLine="420" w:firstLineChars="20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合同履约期限：合同签订后15日内全部交付</w:t>
      </w:r>
      <w:r>
        <w:rPr>
          <w:rFonts w:hint="eastAsia" w:cs="Times New Roman"/>
          <w:szCs w:val="21"/>
          <w:highlight w:val="none"/>
          <w:lang w:val="en-US" w:eastAsia="zh-CN"/>
        </w:rPr>
        <w:t>并能正常投入</w:t>
      </w:r>
      <w:r>
        <w:rPr>
          <w:rFonts w:hint="default" w:ascii="Times New Roman" w:hAnsi="Times New Roman" w:eastAsia="宋体" w:cs="Times New Roman"/>
          <w:szCs w:val="21"/>
          <w:highlight w:val="none"/>
        </w:rPr>
        <w:t>使用</w:t>
      </w:r>
      <w:r>
        <w:rPr>
          <w:rFonts w:hint="default" w:ascii="Times New Roman" w:hAnsi="Times New Roman" w:eastAsia="宋体" w:cs="Times New Roman"/>
          <w:szCs w:val="21"/>
          <w:highlight w:val="none"/>
          <w:lang w:val="en-US" w:eastAsia="zh-CN"/>
        </w:rPr>
        <w:t>。本项目</w:t>
      </w:r>
      <w:r>
        <w:rPr>
          <w:rFonts w:hint="eastAsia" w:ascii="Times New Roman" w:hAnsi="Times New Roman" w:eastAsia="宋体" w:cs="Times New Roman"/>
          <w:szCs w:val="21"/>
          <w:highlight w:val="none"/>
          <w:lang w:val="en-US" w:eastAsia="zh-CN"/>
        </w:rPr>
        <w:t>设备质保期限三</w:t>
      </w:r>
      <w:r>
        <w:rPr>
          <w:rFonts w:hint="default" w:ascii="Times New Roman" w:hAnsi="Times New Roman" w:eastAsia="宋体" w:cs="Times New Roman"/>
          <w:szCs w:val="21"/>
          <w:highlight w:val="none"/>
          <w:lang w:val="en-US" w:eastAsia="zh-CN"/>
        </w:rPr>
        <w:t>年，自全部终端设备交付使用之日起计算。</w:t>
      </w:r>
    </w:p>
    <w:p w14:paraId="601C20E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本项目（否）接受联合体投标。</w:t>
      </w:r>
    </w:p>
    <w:p w14:paraId="492C80EA">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二、申请人的资格要求：</w:t>
      </w:r>
    </w:p>
    <w:p w14:paraId="1F6991D9">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031676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2.落实政府采购政策需满足的资格要求：无</w:t>
      </w:r>
    </w:p>
    <w:p w14:paraId="6D8EEDED">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3.本项目的特定资格要求：无</w:t>
      </w:r>
    </w:p>
    <w:p w14:paraId="39498B0A">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三、获取招标文件</w:t>
      </w:r>
    </w:p>
    <w:p w14:paraId="166D3412">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时间：/至2024</w:t>
      </w:r>
      <w:r>
        <w:rPr>
          <w:rFonts w:hint="default" w:ascii="Times New Roman" w:hAnsi="Times New Roman" w:cs="Times New Roman"/>
          <w:bCs/>
          <w:szCs w:val="21"/>
          <w:highlight w:val="none"/>
        </w:rPr>
        <w:t>年</w:t>
      </w:r>
      <w:r>
        <w:rPr>
          <w:rFonts w:hint="eastAsia" w:cs="Times New Roman"/>
          <w:bCs/>
          <w:szCs w:val="21"/>
          <w:highlight w:val="none"/>
          <w:lang w:val="en-US" w:eastAsia="zh-CN"/>
        </w:rPr>
        <w:t>11</w:t>
      </w:r>
      <w:r>
        <w:rPr>
          <w:rFonts w:hint="default" w:ascii="Times New Roman" w:hAnsi="Times New Roman" w:cs="Times New Roman"/>
          <w:bCs/>
          <w:szCs w:val="21"/>
          <w:highlight w:val="none"/>
        </w:rPr>
        <w:t>月</w:t>
      </w:r>
      <w:r>
        <w:rPr>
          <w:rFonts w:hint="eastAsia" w:cs="Times New Roman"/>
          <w:bCs/>
          <w:szCs w:val="21"/>
          <w:highlight w:val="none"/>
          <w:lang w:val="en-US" w:eastAsia="zh-CN"/>
        </w:rPr>
        <w:t>8</w:t>
      </w:r>
      <w:r>
        <w:rPr>
          <w:rFonts w:hint="default" w:ascii="Times New Roman" w:hAnsi="Times New Roman" w:cs="Times New Roman"/>
          <w:bCs/>
          <w:szCs w:val="21"/>
          <w:highlight w:val="none"/>
        </w:rPr>
        <w:t>日</w:t>
      </w:r>
      <w:r>
        <w:rPr>
          <w:rFonts w:hint="default" w:ascii="Times New Roman" w:hAnsi="Times New Roman" w:cs="Times New Roman"/>
          <w:szCs w:val="21"/>
          <w:highlight w:val="none"/>
        </w:rPr>
        <w:t>，每天上午00:00至12:00 ，下午12:00至23:59（北京时间，线上获取法定节假日均可，线下获取文件法定节假日除外）</w:t>
      </w:r>
    </w:p>
    <w:p w14:paraId="68EAB940">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地点（网址）：浙江政府采购网http://zfcg.czt.zj.gov.cn/（用“政采云”注册账号、密码登录系统后获取招标文件）</w:t>
      </w:r>
    </w:p>
    <w:p w14:paraId="266F57FD">
      <w:pPr>
        <w:wordWrap w:val="0"/>
        <w:spacing w:line="360" w:lineRule="auto"/>
        <w:ind w:firstLine="420" w:firstLineChars="200"/>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w:t>
      </w:r>
    </w:p>
    <w:p w14:paraId="2448EAD3">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售价（元）：0</w:t>
      </w:r>
    </w:p>
    <w:p w14:paraId="6BA7DF26">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四、提交投标文件截止时间、开标时间和地点</w:t>
      </w:r>
    </w:p>
    <w:p w14:paraId="01596BB0">
      <w:pPr>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提交投标文件截止时间：</w:t>
      </w:r>
      <w:r>
        <w:rPr>
          <w:rFonts w:hint="default" w:ascii="Times New Roman" w:hAnsi="Times New Roman" w:cs="Times New Roman"/>
          <w:szCs w:val="21"/>
          <w:highlight w:val="none"/>
        </w:rPr>
        <w:t>2024</w:t>
      </w:r>
      <w:r>
        <w:rPr>
          <w:rFonts w:hint="default" w:ascii="Times New Roman" w:hAnsi="Times New Roman" w:cs="Times New Roman"/>
          <w:bCs/>
          <w:szCs w:val="21"/>
          <w:highlight w:val="none"/>
        </w:rPr>
        <w:t>年</w:t>
      </w:r>
      <w:r>
        <w:rPr>
          <w:rFonts w:hint="eastAsia" w:cs="Times New Roman"/>
          <w:bCs/>
          <w:szCs w:val="21"/>
          <w:highlight w:val="none"/>
          <w:lang w:val="en-US" w:eastAsia="zh-CN"/>
        </w:rPr>
        <w:t>11</w:t>
      </w:r>
      <w:r>
        <w:rPr>
          <w:rFonts w:hint="default" w:ascii="Times New Roman" w:hAnsi="Times New Roman" w:cs="Times New Roman"/>
          <w:bCs/>
          <w:szCs w:val="21"/>
          <w:highlight w:val="none"/>
        </w:rPr>
        <w:t>月</w:t>
      </w:r>
      <w:r>
        <w:rPr>
          <w:rFonts w:hint="eastAsia" w:cs="Times New Roman"/>
          <w:bCs/>
          <w:szCs w:val="21"/>
          <w:highlight w:val="none"/>
          <w:lang w:val="en-US" w:eastAsia="zh-CN"/>
        </w:rPr>
        <w:t>8</w:t>
      </w:r>
      <w:r>
        <w:rPr>
          <w:rFonts w:hint="default" w:ascii="Times New Roman" w:hAnsi="Times New Roman" w:cs="Times New Roman"/>
          <w:bCs/>
          <w:szCs w:val="21"/>
          <w:highlight w:val="none"/>
        </w:rPr>
        <w:t>日</w:t>
      </w:r>
      <w:r>
        <w:rPr>
          <w:rFonts w:hint="eastAsia" w:cs="Times New Roman"/>
          <w:bCs/>
          <w:szCs w:val="21"/>
          <w:highlight w:val="none"/>
          <w:lang w:val="en-US" w:eastAsia="zh-CN"/>
        </w:rPr>
        <w:t>9:00</w:t>
      </w:r>
      <w:r>
        <w:rPr>
          <w:rFonts w:hint="default" w:ascii="Times New Roman" w:hAnsi="Times New Roman" w:cs="Times New Roman"/>
          <w:bCs/>
          <w:szCs w:val="21"/>
          <w:highlight w:val="none"/>
        </w:rPr>
        <w:t>（北京时间）</w:t>
      </w:r>
    </w:p>
    <w:p w14:paraId="0E44EB27">
      <w:pPr>
        <w:pStyle w:val="17"/>
        <w:spacing w:before="75" w:after="156" w:line="300" w:lineRule="atLeast"/>
        <w:ind w:firstLine="420" w:firstLineChars="200"/>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投标地点（网址）：请登录政采云投标客户端投标</w:t>
      </w:r>
    </w:p>
    <w:p w14:paraId="72F2B80C">
      <w:pPr>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开标时间：</w:t>
      </w:r>
      <w:r>
        <w:rPr>
          <w:rFonts w:hint="default" w:ascii="Times New Roman" w:hAnsi="Times New Roman" w:cs="Times New Roman"/>
          <w:szCs w:val="21"/>
          <w:highlight w:val="none"/>
        </w:rPr>
        <w:t>2024</w:t>
      </w:r>
      <w:r>
        <w:rPr>
          <w:rFonts w:hint="default" w:ascii="Times New Roman" w:hAnsi="Times New Roman" w:cs="Times New Roman"/>
          <w:bCs/>
          <w:szCs w:val="21"/>
          <w:highlight w:val="none"/>
        </w:rPr>
        <w:t>年</w:t>
      </w:r>
      <w:r>
        <w:rPr>
          <w:rFonts w:hint="eastAsia" w:cs="Times New Roman"/>
          <w:bCs/>
          <w:szCs w:val="21"/>
          <w:highlight w:val="none"/>
          <w:lang w:val="en-US" w:eastAsia="zh-CN"/>
        </w:rPr>
        <w:t>11</w:t>
      </w:r>
      <w:r>
        <w:rPr>
          <w:rFonts w:hint="default" w:ascii="Times New Roman" w:hAnsi="Times New Roman" w:cs="Times New Roman"/>
          <w:bCs/>
          <w:szCs w:val="21"/>
          <w:highlight w:val="none"/>
        </w:rPr>
        <w:t>月</w:t>
      </w:r>
      <w:r>
        <w:rPr>
          <w:rFonts w:hint="eastAsia" w:cs="Times New Roman"/>
          <w:bCs/>
          <w:szCs w:val="21"/>
          <w:highlight w:val="none"/>
          <w:lang w:val="en-US" w:eastAsia="zh-CN"/>
        </w:rPr>
        <w:t>8</w:t>
      </w:r>
      <w:r>
        <w:rPr>
          <w:rFonts w:hint="default" w:ascii="Times New Roman" w:hAnsi="Times New Roman" w:cs="Times New Roman"/>
          <w:bCs/>
          <w:szCs w:val="21"/>
          <w:highlight w:val="none"/>
        </w:rPr>
        <w:t>日</w:t>
      </w:r>
      <w:r>
        <w:rPr>
          <w:rFonts w:hint="eastAsia" w:cs="Times New Roman"/>
          <w:bCs/>
          <w:szCs w:val="21"/>
          <w:highlight w:val="none"/>
          <w:lang w:val="en-US" w:eastAsia="zh-CN"/>
        </w:rPr>
        <w:t>9:00</w:t>
      </w:r>
      <w:r>
        <w:rPr>
          <w:rFonts w:hint="default" w:ascii="Times New Roman" w:hAnsi="Times New Roman" w:cs="Times New Roman"/>
          <w:bCs/>
          <w:szCs w:val="21"/>
          <w:highlight w:val="none"/>
        </w:rPr>
        <w:t>（北京时间）</w:t>
      </w:r>
    </w:p>
    <w:p w14:paraId="10A68685">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bCs/>
          <w:szCs w:val="21"/>
          <w:highlight w:val="none"/>
        </w:rPr>
        <w:t>开标地点（网址）：本项目不要求供应商授权代表参加现场开标、开启投标文件活动。投标人将加密的电子版投标文件于投标截止时间前上传到政采云系统中。投标人将备份投标文件于2024年</w:t>
      </w:r>
      <w:r>
        <w:rPr>
          <w:rFonts w:hint="eastAsia" w:cs="Times New Roman"/>
          <w:bCs/>
          <w:szCs w:val="21"/>
          <w:highlight w:val="none"/>
          <w:lang w:val="en-US" w:eastAsia="zh-CN"/>
        </w:rPr>
        <w:t>11</w:t>
      </w:r>
      <w:r>
        <w:rPr>
          <w:rFonts w:hint="default" w:ascii="Times New Roman" w:hAnsi="Times New Roman" w:cs="Times New Roman"/>
          <w:bCs/>
          <w:szCs w:val="21"/>
          <w:highlight w:val="none"/>
        </w:rPr>
        <w:t>月</w:t>
      </w:r>
      <w:r>
        <w:rPr>
          <w:rFonts w:hint="eastAsia" w:cs="Times New Roman"/>
          <w:bCs/>
          <w:szCs w:val="21"/>
          <w:highlight w:val="none"/>
          <w:lang w:val="en-US" w:eastAsia="zh-CN"/>
        </w:rPr>
        <w:t>7</w:t>
      </w:r>
      <w:r>
        <w:rPr>
          <w:rFonts w:hint="default" w:ascii="Times New Roman" w:hAnsi="Times New Roman" w:cs="Times New Roman"/>
          <w:bCs/>
          <w:szCs w:val="21"/>
          <w:highlight w:val="none"/>
        </w:rPr>
        <w:t>日</w:t>
      </w:r>
      <w:r>
        <w:rPr>
          <w:rFonts w:hint="default" w:ascii="Times New Roman" w:hAnsi="Times New Roman" w:cs="Times New Roman"/>
          <w:bCs/>
          <w:szCs w:val="21"/>
          <w:highlight w:val="none"/>
          <w:lang w:val="en-US" w:eastAsia="zh-CN"/>
        </w:rPr>
        <w:t>16</w:t>
      </w:r>
      <w:r>
        <w:rPr>
          <w:rFonts w:hint="default" w:ascii="Times New Roman" w:hAnsi="Times New Roman" w:cs="Times New Roman"/>
          <w:bCs/>
          <w:szCs w:val="21"/>
          <w:highlight w:val="none"/>
        </w:rPr>
        <w:t>:00（北京时间）前通过邮寄或派人递送的方式送</w:t>
      </w:r>
      <w:r>
        <w:rPr>
          <w:rFonts w:hint="default" w:ascii="Times New Roman" w:hAnsi="Times New Roman" w:cs="Times New Roman"/>
          <w:szCs w:val="21"/>
          <w:highlight w:val="none"/>
        </w:rPr>
        <w:t>交到采购代理机构处（</w:t>
      </w:r>
      <w:r>
        <w:rPr>
          <w:rFonts w:hint="default" w:ascii="Times New Roman" w:hAnsi="Times New Roman" w:cs="Times New Roman"/>
          <w:szCs w:val="21"/>
          <w:highlight w:val="none"/>
          <w:lang w:val="en-US" w:eastAsia="zh-CN"/>
        </w:rPr>
        <w:t>详见联系方式</w:t>
      </w:r>
      <w:r>
        <w:rPr>
          <w:rFonts w:hint="default" w:ascii="Times New Roman" w:hAnsi="Times New Roman" w:cs="Times New Roman"/>
          <w:szCs w:val="21"/>
          <w:highlight w:val="none"/>
        </w:rPr>
        <w:t>），截止时间前无法送达的，也可以在开标时间前送至开标地点（开标地点送交备份投标文件的联系方式：15858079879）），未按时送达的自行承担风险，但不会因此导致投标无效。备份投标文件须密封完好，并注明投标人单位名称。投标人未按规定递交的备份投标文件，采购人有权拒收。</w:t>
      </w:r>
    </w:p>
    <w:p w14:paraId="5C3A37E7">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五、采购意向公开链接</w:t>
      </w:r>
    </w:p>
    <w:p w14:paraId="1706184B">
      <w:pPr>
        <w:keepNext/>
        <w:keepLines/>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https://zfcg.czt.zj.gov.cn/luban/detail?parentId=600007&amp;articleId=dQR7IyC8Zs6m9fpJeAW/IA==&amp;utm=web-micro-app-back-front.189f5f89.0.0.336428208c5711ef9bf06fac93ffb60a</w:t>
      </w:r>
    </w:p>
    <w:p w14:paraId="0158112A">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六、公告期限</w:t>
      </w:r>
    </w:p>
    <w:p w14:paraId="0B232F03">
      <w:pPr>
        <w:spacing w:line="360" w:lineRule="auto"/>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自本公告发布之日起5个工作日。</w:t>
      </w:r>
    </w:p>
    <w:p w14:paraId="15D99E09">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七、其他补充事宜</w:t>
      </w:r>
    </w:p>
    <w:p w14:paraId="3D89718A">
      <w:pPr>
        <w:spacing w:line="360" w:lineRule="auto"/>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155D440">
      <w:pPr>
        <w:spacing w:line="360" w:lineRule="auto"/>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BA8E6EC">
      <w:pPr>
        <w:spacing w:line="360" w:lineRule="auto"/>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3.供应商认为采购文件使自己的权益受到损害的，可以自获取采购文件之日或者采购文件公告期限届满之日（</w:t>
      </w:r>
      <w:r>
        <w:rPr>
          <w:rFonts w:hint="default" w:ascii="Times New Roman" w:hAnsi="Times New Roman" w:cs="Times New Roman"/>
          <w:b/>
          <w:bCs/>
          <w:kern w:val="0"/>
          <w:szCs w:val="21"/>
          <w:highlight w:val="none"/>
        </w:rPr>
        <w:t>公告期限届满后获取采购文件的，以公告期限届满之日为准</w:t>
      </w:r>
      <w:r>
        <w:rPr>
          <w:rFonts w:hint="default" w:ascii="Times New Roman" w:hAnsi="Times New Roman" w:cs="Times New Roman"/>
          <w:kern w:val="0"/>
          <w:szCs w:val="21"/>
          <w:highlight w:val="none"/>
        </w:rPr>
        <w:t>）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4E7B0F">
      <w:pPr>
        <w:wordWrap w:val="0"/>
        <w:spacing w:line="360" w:lineRule="auto"/>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34139BCE">
      <w:pPr>
        <w:keepNext/>
        <w:keepLines/>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八、对本次招标提出询问、质疑、投诉，请按以下方式联系</w:t>
      </w:r>
    </w:p>
    <w:p w14:paraId="0C856CF4">
      <w:pPr>
        <w:widowControl/>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1.采购人信息</w:t>
      </w:r>
    </w:p>
    <w:p w14:paraId="36F0BE5C">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名称：舟山市公安局定海区分局</w:t>
      </w:r>
    </w:p>
    <w:p w14:paraId="7E572C83">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地址：浙江省舟山市定海区新桥路361号</w:t>
      </w:r>
    </w:p>
    <w:p w14:paraId="22C4DA29">
      <w:pPr>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传真：/</w:t>
      </w:r>
    </w:p>
    <w:p w14:paraId="77BA1950">
      <w:pPr>
        <w:spacing w:line="360" w:lineRule="auto"/>
        <w:ind w:firstLine="420" w:firstLineChars="200"/>
        <w:jc w:val="left"/>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项目联系人（询问）：</w:t>
      </w:r>
      <w:r>
        <w:rPr>
          <w:rFonts w:hint="eastAsia" w:cs="Times New Roman"/>
          <w:szCs w:val="21"/>
          <w:highlight w:val="none"/>
          <w:lang w:val="en-US" w:eastAsia="zh-CN"/>
        </w:rPr>
        <w:t>钱先生</w:t>
      </w:r>
    </w:p>
    <w:p w14:paraId="10B2FDB0">
      <w:pPr>
        <w:spacing w:line="360" w:lineRule="auto"/>
        <w:ind w:firstLine="420" w:firstLineChars="200"/>
        <w:jc w:val="left"/>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项目联系方式（询问）：</w:t>
      </w:r>
      <w:r>
        <w:rPr>
          <w:rFonts w:hint="default" w:ascii="Times New Roman" w:hAnsi="Times New Roman" w:cs="Times New Roman"/>
          <w:szCs w:val="21"/>
          <w:highlight w:val="none"/>
          <w:lang w:val="en-US" w:eastAsia="zh-CN"/>
        </w:rPr>
        <w:t>0580-2563388</w:t>
      </w:r>
    </w:p>
    <w:p w14:paraId="5F656FEF">
      <w:pPr>
        <w:spacing w:line="360" w:lineRule="auto"/>
        <w:ind w:firstLine="420" w:firstLineChars="200"/>
        <w:jc w:val="left"/>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质疑联系人：</w:t>
      </w:r>
      <w:r>
        <w:rPr>
          <w:rFonts w:hint="default" w:ascii="Times New Roman" w:hAnsi="Times New Roman" w:cs="Times New Roman"/>
          <w:szCs w:val="21"/>
          <w:highlight w:val="none"/>
          <w:lang w:val="en-US" w:eastAsia="zh-CN"/>
        </w:rPr>
        <w:t>包能伟</w:t>
      </w:r>
    </w:p>
    <w:p w14:paraId="5DB1F1C1">
      <w:pPr>
        <w:spacing w:line="360" w:lineRule="auto"/>
        <w:ind w:firstLine="420" w:firstLineChars="200"/>
        <w:jc w:val="left"/>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质疑联系方式：</w:t>
      </w:r>
      <w:r>
        <w:rPr>
          <w:rFonts w:hint="default" w:ascii="Times New Roman" w:hAnsi="Times New Roman" w:cs="Times New Roman"/>
          <w:szCs w:val="21"/>
          <w:highlight w:val="none"/>
          <w:lang w:val="en-US" w:eastAsia="zh-CN"/>
        </w:rPr>
        <w:t>0580- 2563777</w:t>
      </w:r>
    </w:p>
    <w:p w14:paraId="39A8895C">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2.采购代理机构信息</w:t>
      </w:r>
    </w:p>
    <w:p w14:paraId="39E99FE5">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名称：浙江华浦工程管理有限公司</w:t>
      </w:r>
    </w:p>
    <w:p w14:paraId="3FC65753">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地址：舟山市定海区港岛路92号国脉大厦B幢130</w:t>
      </w:r>
      <w:r>
        <w:rPr>
          <w:rFonts w:hint="eastAsia" w:cs="Times New Roman"/>
          <w:szCs w:val="21"/>
          <w:highlight w:val="none"/>
          <w:lang w:val="en-US" w:eastAsia="zh-CN"/>
        </w:rPr>
        <w:t>3</w:t>
      </w:r>
      <w:r>
        <w:rPr>
          <w:rFonts w:hint="default" w:ascii="Times New Roman" w:hAnsi="Times New Roman" w:cs="Times New Roman"/>
          <w:szCs w:val="21"/>
          <w:highlight w:val="none"/>
        </w:rPr>
        <w:t>室</w:t>
      </w:r>
    </w:p>
    <w:p w14:paraId="4CFEE0B7">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传真：/</w:t>
      </w:r>
    </w:p>
    <w:p w14:paraId="67042089">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项目联系人（询问）：郭泽乐</w:t>
      </w:r>
    </w:p>
    <w:p w14:paraId="3FE79A68">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项目联系方式（询问）：0580-3020319，15858079879</w:t>
      </w:r>
    </w:p>
    <w:p w14:paraId="5D9D7089">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质疑联系人：</w:t>
      </w:r>
      <w:r>
        <w:rPr>
          <w:rFonts w:hint="default" w:ascii="Times New Roman" w:hAnsi="Times New Roman" w:cs="Times New Roman"/>
          <w:color w:val="000000"/>
          <w:szCs w:val="21"/>
          <w:highlight w:val="none"/>
        </w:rPr>
        <w:t>浙江华浦工程管理有限公司项目负责人</w:t>
      </w:r>
    </w:p>
    <w:p w14:paraId="448D2F70">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质疑联系方式：0580-3020319</w:t>
      </w:r>
    </w:p>
    <w:p w14:paraId="51F0B2F1">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3.同级政府采购监督管理部门</w:t>
      </w:r>
    </w:p>
    <w:p w14:paraId="57C81EF2">
      <w:pPr>
        <w:widowControl/>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名称：舟山市定海区财政局             </w:t>
      </w:r>
    </w:p>
    <w:p w14:paraId="3440DABF">
      <w:pPr>
        <w:widowControl/>
        <w:spacing w:line="360" w:lineRule="auto"/>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xml:space="preserve">   </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地址：舟山市定海区港务码头1号港务大楼6楼             </w:t>
      </w:r>
    </w:p>
    <w:p w14:paraId="66AA5AF2">
      <w:pPr>
        <w:widowControl/>
        <w:spacing w:line="360" w:lineRule="auto"/>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xml:space="preserve">   </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传真：0580-2027798             </w:t>
      </w:r>
    </w:p>
    <w:p w14:paraId="74613930">
      <w:pPr>
        <w:widowControl/>
        <w:spacing w:line="360" w:lineRule="auto"/>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xml:space="preserve">   </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联系人 ：林先生             </w:t>
      </w:r>
    </w:p>
    <w:p w14:paraId="4B44ED06">
      <w:pPr>
        <w:widowControl/>
        <w:spacing w:line="360" w:lineRule="auto"/>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xml:space="preserve">   </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监督投诉电话：0580-2027798 </w:t>
      </w:r>
    </w:p>
    <w:p w14:paraId="61E71AFE">
      <w:pPr>
        <w:widowControl/>
        <w:spacing w:line="360" w:lineRule="auto"/>
        <w:jc w:val="left"/>
        <w:rPr>
          <w:rFonts w:hint="default" w:ascii="Times New Roman" w:hAnsi="Times New Roman" w:cs="Times New Roman"/>
          <w:color w:val="000000"/>
          <w:kern w:val="0"/>
          <w:szCs w:val="21"/>
          <w:highlight w:val="none"/>
        </w:rPr>
      </w:pPr>
    </w:p>
    <w:p w14:paraId="20D77D83">
      <w:pPr>
        <w:widowControl/>
        <w:spacing w:line="360" w:lineRule="auto"/>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kern w:val="0"/>
          <w:szCs w:val="21"/>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908C29F">
      <w:pPr>
        <w:spacing w:line="360" w:lineRule="auto"/>
        <w:jc w:val="center"/>
        <w:outlineLvl w:val="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br w:type="page"/>
      </w:r>
      <w:r>
        <w:rPr>
          <w:rFonts w:hint="default" w:ascii="Times New Roman" w:hAnsi="Times New Roman" w:cs="Times New Roman"/>
          <w:b/>
          <w:sz w:val="28"/>
          <w:szCs w:val="28"/>
          <w:highlight w:val="none"/>
        </w:rPr>
        <w:t>第二章  采购需求</w:t>
      </w:r>
    </w:p>
    <w:p w14:paraId="359435A8">
      <w:pPr>
        <w:pStyle w:val="2"/>
        <w:widowControl w:val="0"/>
        <w:wordWrap/>
        <w:adjustRightInd/>
        <w:snapToGrid/>
        <w:spacing w:before="0" w:line="240" w:lineRule="auto"/>
        <w:ind w:left="0" w:leftChars="0" w:right="0" w:firstLine="422" w:firstLineChars="200"/>
        <w:jc w:val="both"/>
        <w:textAlignment w:val="auto"/>
        <w:outlineLvl w:val="9"/>
        <w:rPr>
          <w:rFonts w:hint="default" w:ascii="Times New Roman" w:hAnsi="Times New Roman" w:eastAsia="宋体" w:cs="Times New Roman"/>
          <w:b/>
          <w:bCs/>
          <w:kern w:val="2"/>
          <w:sz w:val="21"/>
          <w:szCs w:val="21"/>
          <w:highlight w:val="none"/>
          <w:lang w:val="en-US" w:eastAsia="zh-CN" w:bidi="ar-SA"/>
        </w:rPr>
      </w:pPr>
      <w:bookmarkStart w:id="4" w:name="_Toc517442217"/>
      <w:bookmarkStart w:id="5" w:name="_Toc263083258"/>
      <w:bookmarkStart w:id="6" w:name="_Toc15530"/>
      <w:bookmarkStart w:id="7" w:name="_Toc6305"/>
      <w:bookmarkStart w:id="8" w:name="_Toc37423705"/>
      <w:r>
        <w:rPr>
          <w:rFonts w:hint="default" w:ascii="Times New Roman" w:hAnsi="Times New Roman" w:eastAsia="宋体" w:cs="Times New Roman"/>
          <w:b/>
          <w:bCs/>
          <w:kern w:val="2"/>
          <w:sz w:val="21"/>
          <w:szCs w:val="21"/>
          <w:highlight w:val="none"/>
          <w:lang w:val="en-US" w:eastAsia="zh-CN" w:bidi="ar-SA"/>
        </w:rPr>
        <w:t>一、项目建设目标</w:t>
      </w:r>
    </w:p>
    <w:p w14:paraId="374068D3">
      <w:pPr>
        <w:pStyle w:val="2"/>
        <w:widowControl w:val="0"/>
        <w:wordWrap/>
        <w:adjustRightInd/>
        <w:snapToGrid/>
        <w:spacing w:before="0" w:line="240" w:lineRule="auto"/>
        <w:ind w:left="0" w:leftChars="0" w:right="0" w:firstLine="420" w:firstLineChars="200"/>
        <w:jc w:val="both"/>
        <w:textAlignment w:val="auto"/>
        <w:outlineLvl w:val="9"/>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为有序推进分局</w:t>
      </w:r>
      <w:r>
        <w:rPr>
          <w:rFonts w:hint="eastAsia" w:cs="Times New Roman"/>
          <w:kern w:val="2"/>
          <w:sz w:val="21"/>
          <w:szCs w:val="21"/>
          <w:highlight w:val="none"/>
          <w:lang w:val="en-US" w:eastAsia="zh-CN" w:bidi="ar-SA"/>
        </w:rPr>
        <w:t>JW</w:t>
      </w:r>
      <w:r>
        <w:rPr>
          <w:rFonts w:hint="default" w:ascii="Times New Roman" w:hAnsi="Times New Roman" w:eastAsia="宋体" w:cs="Times New Roman"/>
          <w:kern w:val="2"/>
          <w:sz w:val="21"/>
          <w:szCs w:val="21"/>
          <w:highlight w:val="none"/>
          <w:lang w:val="en-US" w:eastAsia="zh-CN" w:bidi="ar-SA"/>
        </w:rPr>
        <w:t>通等警用通信装备替换，推进警务信息化实战应用，提升一线实战民警</w:t>
      </w:r>
      <w:r>
        <w:rPr>
          <w:rFonts w:hint="eastAsia" w:cs="Times New Roman"/>
          <w:kern w:val="2"/>
          <w:sz w:val="21"/>
          <w:szCs w:val="21"/>
          <w:highlight w:val="none"/>
          <w:lang w:val="en-US" w:eastAsia="zh-CN" w:bidi="ar-SA"/>
        </w:rPr>
        <w:t>JW</w:t>
      </w:r>
      <w:r>
        <w:rPr>
          <w:rFonts w:hint="default" w:ascii="Times New Roman" w:hAnsi="Times New Roman" w:eastAsia="宋体" w:cs="Times New Roman"/>
          <w:kern w:val="2"/>
          <w:sz w:val="21"/>
          <w:szCs w:val="21"/>
          <w:highlight w:val="none"/>
          <w:lang w:val="en-US" w:eastAsia="zh-CN" w:bidi="ar-SA"/>
        </w:rPr>
        <w:t>通覆盖率，推进警务信息化实战应用。</w:t>
      </w:r>
    </w:p>
    <w:p w14:paraId="41D57499">
      <w:pPr>
        <w:pStyle w:val="2"/>
        <w:widowControl w:val="0"/>
        <w:wordWrap/>
        <w:adjustRightInd/>
        <w:snapToGrid/>
        <w:spacing w:before="0" w:line="240" w:lineRule="auto"/>
        <w:ind w:left="0" w:leftChars="0" w:right="0" w:firstLine="422" w:firstLineChars="200"/>
        <w:jc w:val="both"/>
        <w:textAlignment w:val="auto"/>
        <w:outlineLvl w:val="9"/>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二、建设主要内容</w:t>
      </w:r>
    </w:p>
    <w:p w14:paraId="190CD083">
      <w:pPr>
        <w:pStyle w:val="2"/>
        <w:widowControl w:val="0"/>
        <w:wordWrap/>
        <w:adjustRightInd/>
        <w:snapToGrid/>
        <w:spacing w:before="0" w:line="240" w:lineRule="auto"/>
        <w:ind w:left="0" w:leftChars="0" w:right="0" w:firstLine="420" w:firstLineChars="200"/>
        <w:jc w:val="both"/>
        <w:textAlignment w:val="auto"/>
        <w:outlineLvl w:val="9"/>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结合分局目前警用通信装备使用和配备现状，今年拟购置</w:t>
      </w:r>
      <w:r>
        <w:rPr>
          <w:rFonts w:hint="eastAsia" w:cs="Times New Roman"/>
          <w:kern w:val="2"/>
          <w:sz w:val="21"/>
          <w:szCs w:val="21"/>
          <w:highlight w:val="none"/>
          <w:lang w:val="en-US" w:eastAsia="zh-CN" w:bidi="ar-SA"/>
        </w:rPr>
        <w:t>普通移动JW通终端</w:t>
      </w:r>
      <w:r>
        <w:rPr>
          <w:rFonts w:hint="default" w:ascii="Times New Roman" w:hAnsi="Times New Roman" w:eastAsia="宋体" w:cs="Times New Roman"/>
          <w:kern w:val="2"/>
          <w:sz w:val="21"/>
          <w:szCs w:val="21"/>
          <w:highlight w:val="none"/>
          <w:lang w:val="en-US" w:eastAsia="zh-CN" w:bidi="ar-SA"/>
        </w:rPr>
        <w:t>100个，具备卫星通信能力的</w:t>
      </w:r>
      <w:r>
        <w:rPr>
          <w:rFonts w:hint="eastAsia" w:cs="Times New Roman"/>
          <w:kern w:val="2"/>
          <w:sz w:val="21"/>
          <w:szCs w:val="21"/>
          <w:highlight w:val="none"/>
          <w:lang w:val="en-US" w:eastAsia="zh-CN" w:bidi="ar-SA"/>
        </w:rPr>
        <w:t>移动JWT终端</w:t>
      </w:r>
      <w:r>
        <w:rPr>
          <w:rFonts w:hint="default" w:ascii="Times New Roman" w:hAnsi="Times New Roman" w:eastAsia="宋体" w:cs="Times New Roman"/>
          <w:kern w:val="2"/>
          <w:sz w:val="21"/>
          <w:szCs w:val="21"/>
          <w:highlight w:val="none"/>
          <w:lang w:val="en-US" w:eastAsia="zh-CN" w:bidi="ar-SA"/>
        </w:rPr>
        <w:t>50个（具体设备参数详见采购清单一览表）。</w:t>
      </w:r>
    </w:p>
    <w:p w14:paraId="7708B6E9">
      <w:pPr>
        <w:pStyle w:val="2"/>
        <w:widowControl w:val="0"/>
        <w:wordWrap/>
        <w:adjustRightInd/>
        <w:snapToGrid/>
        <w:spacing w:before="0" w:line="240" w:lineRule="auto"/>
        <w:ind w:left="0" w:leftChars="0" w:right="0" w:firstLine="422" w:firstLineChars="200"/>
        <w:jc w:val="both"/>
        <w:textAlignment w:val="auto"/>
        <w:outlineLvl w:val="9"/>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三、建设采购内容</w:t>
      </w:r>
    </w:p>
    <w:tbl>
      <w:tblPr>
        <w:tblStyle w:val="19"/>
        <w:tblpPr w:leftFromText="180" w:rightFromText="180" w:vertAnchor="text" w:horzAnchor="page" w:tblpX="1769" w:tblpY="307"/>
        <w:tblOverlap w:val="never"/>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02"/>
        <w:gridCol w:w="977"/>
        <w:gridCol w:w="3937"/>
        <w:gridCol w:w="875"/>
      </w:tblGrid>
      <w:tr w14:paraId="7CA6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42" w:type="dxa"/>
            <w:gridSpan w:val="5"/>
            <w:vAlign w:val="center"/>
          </w:tcPr>
          <w:p w14:paraId="35262706">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bCs/>
                <w:kern w:val="2"/>
                <w:sz w:val="21"/>
                <w:szCs w:val="21"/>
                <w:highlight w:val="none"/>
                <w:lang w:val="en-US" w:eastAsia="zh-CN" w:bidi="ar-SA"/>
              </w:rPr>
              <w:t>移动终端设备</w:t>
            </w:r>
          </w:p>
        </w:tc>
      </w:tr>
      <w:tr w14:paraId="4BE4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BEF73B2">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序号</w:t>
            </w:r>
          </w:p>
        </w:tc>
        <w:tc>
          <w:tcPr>
            <w:tcW w:w="1902" w:type="dxa"/>
            <w:vAlign w:val="center"/>
          </w:tcPr>
          <w:p w14:paraId="1730AA15">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项目</w:t>
            </w:r>
          </w:p>
        </w:tc>
        <w:tc>
          <w:tcPr>
            <w:tcW w:w="977" w:type="dxa"/>
            <w:vAlign w:val="center"/>
          </w:tcPr>
          <w:p w14:paraId="2744765E">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数量</w:t>
            </w:r>
          </w:p>
        </w:tc>
        <w:tc>
          <w:tcPr>
            <w:tcW w:w="3937" w:type="dxa"/>
            <w:vAlign w:val="center"/>
          </w:tcPr>
          <w:p w14:paraId="0050DC25">
            <w:pPr>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说明</w:t>
            </w:r>
          </w:p>
        </w:tc>
        <w:tc>
          <w:tcPr>
            <w:tcW w:w="875" w:type="dxa"/>
            <w:vAlign w:val="center"/>
          </w:tcPr>
          <w:p w14:paraId="475854AB">
            <w:pPr>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kern w:val="2"/>
                <w:sz w:val="21"/>
                <w:szCs w:val="21"/>
                <w:highlight w:val="none"/>
                <w:lang w:val="en-US" w:eastAsia="zh-CN" w:bidi="ar-SA"/>
              </w:rPr>
              <w:t>备注</w:t>
            </w:r>
          </w:p>
        </w:tc>
      </w:tr>
      <w:tr w14:paraId="72AA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1B1ABBF">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w:t>
            </w:r>
          </w:p>
        </w:tc>
        <w:tc>
          <w:tcPr>
            <w:tcW w:w="1902" w:type="dxa"/>
            <w:vAlign w:val="center"/>
          </w:tcPr>
          <w:p w14:paraId="29A00580">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b/>
                <w:kern w:val="2"/>
                <w:sz w:val="21"/>
                <w:szCs w:val="21"/>
                <w:highlight w:val="none"/>
                <w:lang w:val="en-US" w:eastAsia="zh-CN" w:bidi="ar-SA"/>
              </w:rPr>
              <w:t>■</w:t>
            </w:r>
            <w:r>
              <w:rPr>
                <w:rFonts w:hint="eastAsia" w:cs="Times New Roman"/>
                <w:b/>
                <w:kern w:val="2"/>
                <w:sz w:val="21"/>
                <w:szCs w:val="21"/>
                <w:highlight w:val="none"/>
                <w:lang w:val="en-US" w:eastAsia="zh-CN" w:bidi="ar-SA"/>
              </w:rPr>
              <w:t>普通移动JW通终端</w:t>
            </w:r>
          </w:p>
        </w:tc>
        <w:tc>
          <w:tcPr>
            <w:tcW w:w="977" w:type="dxa"/>
            <w:vAlign w:val="center"/>
          </w:tcPr>
          <w:p w14:paraId="076A6971">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100台</w:t>
            </w:r>
          </w:p>
        </w:tc>
        <w:tc>
          <w:tcPr>
            <w:tcW w:w="3937" w:type="dxa"/>
            <w:vAlign w:val="center"/>
          </w:tcPr>
          <w:p w14:paraId="54C9B770">
            <w:pPr>
              <w:widowControl/>
              <w:rPr>
                <w:rFonts w:hint="default" w:ascii="Times New Roman" w:hAnsi="Times New Roman" w:eastAsia="宋体" w:cs="Times New Roman"/>
                <w:kern w:val="2"/>
                <w:sz w:val="21"/>
                <w:szCs w:val="21"/>
                <w:highlight w:val="none"/>
                <w:lang w:val="en-US" w:eastAsia="zh-CN" w:bidi="ar-SA"/>
              </w:rPr>
            </w:pPr>
            <w:r>
              <w:rPr>
                <w:rFonts w:hint="eastAsia" w:cs="Times New Roman"/>
                <w:b/>
                <w:kern w:val="2"/>
                <w:sz w:val="21"/>
                <w:szCs w:val="21"/>
                <w:highlight w:val="none"/>
                <w:lang w:val="en-US" w:eastAsia="zh-CN" w:bidi="ar-SA"/>
              </w:rPr>
              <w:t>普通移动JW通终端</w:t>
            </w:r>
          </w:p>
        </w:tc>
        <w:tc>
          <w:tcPr>
            <w:tcW w:w="875" w:type="dxa"/>
            <w:vAlign w:val="center"/>
          </w:tcPr>
          <w:p w14:paraId="36993CD4">
            <w:pPr>
              <w:widowControl/>
              <w:rPr>
                <w:rFonts w:hint="default" w:ascii="Times New Roman" w:hAnsi="Times New Roman" w:eastAsia="宋体" w:cs="Times New Roman"/>
                <w:kern w:val="2"/>
                <w:sz w:val="21"/>
                <w:szCs w:val="21"/>
                <w:highlight w:val="none"/>
                <w:lang w:val="en-US" w:eastAsia="zh-CN" w:bidi="ar-SA"/>
              </w:rPr>
            </w:pPr>
          </w:p>
        </w:tc>
      </w:tr>
      <w:tr w14:paraId="6C94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8609480">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2</w:t>
            </w:r>
          </w:p>
        </w:tc>
        <w:tc>
          <w:tcPr>
            <w:tcW w:w="1902" w:type="dxa"/>
            <w:vAlign w:val="center"/>
          </w:tcPr>
          <w:p w14:paraId="59069E72">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终端密码模块及安全监控组件服务</w:t>
            </w:r>
          </w:p>
        </w:tc>
        <w:tc>
          <w:tcPr>
            <w:tcW w:w="977" w:type="dxa"/>
            <w:vAlign w:val="center"/>
          </w:tcPr>
          <w:p w14:paraId="2C2DE8A1">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100套</w:t>
            </w:r>
          </w:p>
        </w:tc>
        <w:tc>
          <w:tcPr>
            <w:tcW w:w="3937" w:type="dxa"/>
            <w:vAlign w:val="center"/>
          </w:tcPr>
          <w:p w14:paraId="32A58E4C">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硬加密卡及经公安部认可的加密认证服务、安全监控组件服务一年，包括管理平台使用费，详见技术参数要求。</w:t>
            </w:r>
          </w:p>
        </w:tc>
        <w:tc>
          <w:tcPr>
            <w:tcW w:w="875" w:type="dxa"/>
            <w:vAlign w:val="center"/>
          </w:tcPr>
          <w:p w14:paraId="4567765F">
            <w:pPr>
              <w:widowControl/>
              <w:rPr>
                <w:rFonts w:hint="default" w:ascii="Times New Roman" w:hAnsi="Times New Roman" w:eastAsia="宋体" w:cs="Times New Roman"/>
                <w:kern w:val="2"/>
                <w:sz w:val="21"/>
                <w:szCs w:val="21"/>
                <w:highlight w:val="none"/>
                <w:lang w:val="en-US" w:eastAsia="zh-CN" w:bidi="ar-SA"/>
              </w:rPr>
            </w:pPr>
          </w:p>
        </w:tc>
      </w:tr>
      <w:tr w14:paraId="07DA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vAlign w:val="center"/>
          </w:tcPr>
          <w:p w14:paraId="6314DA4C">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3</w:t>
            </w:r>
          </w:p>
        </w:tc>
        <w:tc>
          <w:tcPr>
            <w:tcW w:w="1902" w:type="dxa"/>
            <w:vAlign w:val="center"/>
          </w:tcPr>
          <w:p w14:paraId="67BD3616">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移动终端通讯运营服务</w:t>
            </w:r>
          </w:p>
        </w:tc>
        <w:tc>
          <w:tcPr>
            <w:tcW w:w="977" w:type="dxa"/>
            <w:vAlign w:val="center"/>
          </w:tcPr>
          <w:p w14:paraId="6C48BC10">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100套</w:t>
            </w:r>
          </w:p>
        </w:tc>
        <w:tc>
          <w:tcPr>
            <w:tcW w:w="3937" w:type="dxa"/>
            <w:vAlign w:val="center"/>
          </w:tcPr>
          <w:p w14:paraId="54903C9E">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含一年通信资费。通话分钟数≥1200分钟/月/台，全国流量≥60G/月/台，短信≥200条/月/台。</w:t>
            </w:r>
          </w:p>
        </w:tc>
        <w:tc>
          <w:tcPr>
            <w:tcW w:w="875" w:type="dxa"/>
            <w:vAlign w:val="center"/>
          </w:tcPr>
          <w:p w14:paraId="1CC63412">
            <w:pPr>
              <w:widowControl/>
              <w:rPr>
                <w:rFonts w:hint="default" w:ascii="Times New Roman" w:hAnsi="Times New Roman" w:eastAsia="宋体" w:cs="Times New Roman"/>
                <w:kern w:val="2"/>
                <w:sz w:val="21"/>
                <w:szCs w:val="21"/>
                <w:highlight w:val="none"/>
                <w:lang w:val="en-US" w:eastAsia="zh-CN" w:bidi="ar-SA"/>
              </w:rPr>
            </w:pPr>
          </w:p>
        </w:tc>
      </w:tr>
      <w:tr w14:paraId="3DB6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C5CE648">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4</w:t>
            </w:r>
          </w:p>
        </w:tc>
        <w:tc>
          <w:tcPr>
            <w:tcW w:w="1902" w:type="dxa"/>
            <w:vAlign w:val="center"/>
          </w:tcPr>
          <w:p w14:paraId="74E3058D">
            <w:pPr>
              <w:widowControl/>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具备卫星通话能力的JW通终端</w:t>
            </w:r>
          </w:p>
        </w:tc>
        <w:tc>
          <w:tcPr>
            <w:tcW w:w="977" w:type="dxa"/>
            <w:vAlign w:val="center"/>
          </w:tcPr>
          <w:p w14:paraId="561484E9">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50台</w:t>
            </w:r>
          </w:p>
        </w:tc>
        <w:tc>
          <w:tcPr>
            <w:tcW w:w="3937" w:type="dxa"/>
            <w:vAlign w:val="center"/>
          </w:tcPr>
          <w:p w14:paraId="465191BF">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具备卫星通信能力的</w:t>
            </w:r>
            <w:r>
              <w:rPr>
                <w:rFonts w:hint="eastAsia" w:cs="Times New Roman"/>
                <w:kern w:val="2"/>
                <w:sz w:val="21"/>
                <w:szCs w:val="21"/>
                <w:highlight w:val="none"/>
                <w:lang w:val="en-US" w:eastAsia="zh-CN" w:bidi="ar-SA"/>
              </w:rPr>
              <w:t>移动JWT终端</w:t>
            </w:r>
          </w:p>
        </w:tc>
        <w:tc>
          <w:tcPr>
            <w:tcW w:w="875" w:type="dxa"/>
            <w:vAlign w:val="center"/>
          </w:tcPr>
          <w:p w14:paraId="3133C238">
            <w:pPr>
              <w:widowControl/>
              <w:rPr>
                <w:rFonts w:hint="default" w:ascii="Times New Roman" w:hAnsi="Times New Roman" w:eastAsia="宋体" w:cs="Times New Roman"/>
                <w:kern w:val="2"/>
                <w:sz w:val="21"/>
                <w:szCs w:val="21"/>
                <w:highlight w:val="none"/>
                <w:lang w:val="en-US" w:eastAsia="zh-CN" w:bidi="ar-SA"/>
              </w:rPr>
            </w:pPr>
          </w:p>
        </w:tc>
      </w:tr>
      <w:tr w14:paraId="618C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0431D737">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5</w:t>
            </w:r>
          </w:p>
        </w:tc>
        <w:tc>
          <w:tcPr>
            <w:tcW w:w="1902" w:type="dxa"/>
            <w:vAlign w:val="center"/>
          </w:tcPr>
          <w:p w14:paraId="15CFD35B">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终端密码模块及安全监控组件服务</w:t>
            </w:r>
          </w:p>
        </w:tc>
        <w:tc>
          <w:tcPr>
            <w:tcW w:w="977" w:type="dxa"/>
            <w:vAlign w:val="center"/>
          </w:tcPr>
          <w:p w14:paraId="425CFE43">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50套</w:t>
            </w:r>
          </w:p>
        </w:tc>
        <w:tc>
          <w:tcPr>
            <w:tcW w:w="3937" w:type="dxa"/>
            <w:vAlign w:val="center"/>
          </w:tcPr>
          <w:p w14:paraId="5F1BBCD6">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硬加密卡及经公安部认可的加密认证服务、安全监控组件服务一年，包括管理平台使用费，详见技术参数要求。</w:t>
            </w:r>
          </w:p>
        </w:tc>
        <w:tc>
          <w:tcPr>
            <w:tcW w:w="875" w:type="dxa"/>
            <w:vAlign w:val="center"/>
          </w:tcPr>
          <w:p w14:paraId="472109DA">
            <w:pPr>
              <w:widowControl/>
              <w:rPr>
                <w:rFonts w:hint="default" w:ascii="Times New Roman" w:hAnsi="Times New Roman" w:eastAsia="宋体" w:cs="Times New Roman"/>
                <w:kern w:val="2"/>
                <w:sz w:val="21"/>
                <w:szCs w:val="21"/>
                <w:highlight w:val="none"/>
                <w:lang w:val="en-US" w:eastAsia="zh-CN" w:bidi="ar-SA"/>
              </w:rPr>
            </w:pPr>
          </w:p>
        </w:tc>
      </w:tr>
      <w:tr w14:paraId="17E3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54E9486">
            <w:pPr>
              <w:widowControl/>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6</w:t>
            </w:r>
          </w:p>
        </w:tc>
        <w:tc>
          <w:tcPr>
            <w:tcW w:w="1902" w:type="dxa"/>
            <w:vAlign w:val="center"/>
          </w:tcPr>
          <w:p w14:paraId="01596CE6">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移动终端通讯运营服务</w:t>
            </w:r>
          </w:p>
        </w:tc>
        <w:tc>
          <w:tcPr>
            <w:tcW w:w="977" w:type="dxa"/>
            <w:vAlign w:val="center"/>
          </w:tcPr>
          <w:p w14:paraId="556DB934">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50套</w:t>
            </w:r>
          </w:p>
        </w:tc>
        <w:tc>
          <w:tcPr>
            <w:tcW w:w="3937" w:type="dxa"/>
            <w:vAlign w:val="center"/>
          </w:tcPr>
          <w:p w14:paraId="3811B0F5">
            <w:pPr>
              <w:widowControl/>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含一年通信资费。通话分钟数≥1200分钟/月/台，全国流量≥60G/月/台，短信≥200条/月/台。</w:t>
            </w:r>
          </w:p>
        </w:tc>
        <w:tc>
          <w:tcPr>
            <w:tcW w:w="875" w:type="dxa"/>
            <w:vAlign w:val="center"/>
          </w:tcPr>
          <w:p w14:paraId="0E21ECAA">
            <w:pPr>
              <w:widowControl/>
              <w:rPr>
                <w:rFonts w:hint="default" w:ascii="Times New Roman" w:hAnsi="Times New Roman" w:eastAsia="宋体" w:cs="Times New Roman"/>
                <w:kern w:val="2"/>
                <w:sz w:val="21"/>
                <w:szCs w:val="21"/>
                <w:highlight w:val="none"/>
                <w:lang w:val="en-US" w:eastAsia="zh-CN" w:bidi="ar-SA"/>
              </w:rPr>
            </w:pPr>
          </w:p>
        </w:tc>
      </w:tr>
    </w:tbl>
    <w:p w14:paraId="003C8C98">
      <w:pPr>
        <w:pStyle w:val="4"/>
        <w:widowControl w:val="0"/>
        <w:wordWrap/>
        <w:adjustRightInd/>
        <w:snapToGrid/>
        <w:spacing w:before="0" w:line="240" w:lineRule="auto"/>
        <w:ind w:left="0" w:leftChars="0" w:right="0" w:firstLine="0" w:firstLineChars="0"/>
        <w:jc w:val="both"/>
        <w:textAlignment w:val="auto"/>
        <w:outlineLvl w:val="9"/>
        <w:rPr>
          <w:rFonts w:hint="default" w:ascii="Times New Roman" w:hAnsi="Times New Roman" w:cs="Times New Roman"/>
          <w:sz w:val="24"/>
          <w:szCs w:val="24"/>
          <w:highlight w:val="none"/>
        </w:rPr>
      </w:pPr>
    </w:p>
    <w:p w14:paraId="311989DC">
      <w:pPr>
        <w:widowControl w:val="0"/>
        <w:wordWrap/>
        <w:adjustRightInd/>
        <w:snapToGrid/>
        <w:spacing w:before="0" w:line="240" w:lineRule="auto"/>
        <w:ind w:left="0" w:leftChars="0" w:right="0" w:firstLine="482" w:firstLineChars="200"/>
        <w:jc w:val="both"/>
        <w:textAlignment w:val="auto"/>
        <w:outlineLvl w:val="9"/>
        <w:rPr>
          <w:rFonts w:hint="default" w:ascii="Times New Roman" w:hAnsi="Times New Roman" w:eastAsia="黑体" w:cs="Times New Roman"/>
          <w:b/>
          <w:bCs/>
          <w:sz w:val="24"/>
          <w:szCs w:val="24"/>
          <w:highlight w:val="none"/>
          <w:lang w:val="en-US" w:eastAsia="zh-CN"/>
        </w:rPr>
      </w:pPr>
    </w:p>
    <w:p w14:paraId="4F9F78C7">
      <w:pPr>
        <w:widowControl w:val="0"/>
        <w:wordWrap/>
        <w:adjustRightInd/>
        <w:snapToGrid/>
        <w:spacing w:before="0" w:line="240" w:lineRule="auto"/>
        <w:ind w:left="0" w:leftChars="0" w:right="0" w:firstLine="422" w:firstLineChars="200"/>
        <w:jc w:val="both"/>
        <w:textAlignment w:val="auto"/>
        <w:outlineLvl w:val="9"/>
        <w:rPr>
          <w:rFonts w:hint="default" w:ascii="Times New Roman" w:hAnsi="Times New Roman" w:eastAsia="宋体" w:cs="Times New Roman"/>
          <w:b/>
          <w:bCs/>
          <w:kern w:val="2"/>
          <w:sz w:val="21"/>
          <w:szCs w:val="21"/>
          <w:highlight w:val="none"/>
          <w:lang w:val="en-US" w:eastAsia="zh-CN" w:bidi="ar-SA"/>
        </w:rPr>
      </w:pPr>
    </w:p>
    <w:p w14:paraId="15BD3056">
      <w:pPr>
        <w:widowControl w:val="0"/>
        <w:wordWrap/>
        <w:adjustRightInd/>
        <w:snapToGrid/>
        <w:spacing w:before="0" w:line="240" w:lineRule="auto"/>
        <w:ind w:left="0" w:leftChars="0" w:right="0" w:firstLine="422" w:firstLineChars="200"/>
        <w:jc w:val="both"/>
        <w:textAlignment w:val="auto"/>
        <w:outlineLvl w:val="9"/>
        <w:rPr>
          <w:rFonts w:hint="default" w:ascii="Times New Roman" w:hAnsi="Times New Roman" w:cs="Times New Roman"/>
          <w:highlight w:val="none"/>
          <w:lang w:eastAsia="zh-CN"/>
        </w:rPr>
      </w:pPr>
      <w:r>
        <w:rPr>
          <w:rFonts w:hint="default" w:ascii="Times New Roman" w:hAnsi="Times New Roman" w:eastAsia="宋体" w:cs="Times New Roman"/>
          <w:b/>
          <w:bCs/>
          <w:kern w:val="2"/>
          <w:sz w:val="21"/>
          <w:szCs w:val="21"/>
          <w:highlight w:val="none"/>
          <w:lang w:val="en-US" w:eastAsia="zh-CN" w:bidi="ar-SA"/>
        </w:rPr>
        <w:t>四、技术参数要求</w:t>
      </w:r>
    </w:p>
    <w:p w14:paraId="0EC17B75">
      <w:pPr>
        <w:widowControl/>
        <w:spacing w:line="360" w:lineRule="auto"/>
        <w:ind w:firstLine="420" w:firstLineChars="200"/>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（一）</w:t>
      </w:r>
      <w:r>
        <w:rPr>
          <w:rFonts w:hint="eastAsia" w:cs="Times New Roman"/>
          <w:b w:val="0"/>
          <w:bCs w:val="0"/>
          <w:sz w:val="21"/>
          <w:szCs w:val="21"/>
          <w:highlight w:val="none"/>
          <w:lang w:eastAsia="zh-CN"/>
        </w:rPr>
        <w:t>普通移动JW通终端</w:t>
      </w:r>
      <w:r>
        <w:rPr>
          <w:rFonts w:hint="default" w:ascii="Times New Roman" w:hAnsi="Times New Roman" w:eastAsia="宋体" w:cs="Times New Roman"/>
          <w:b w:val="0"/>
          <w:bCs w:val="0"/>
          <w:sz w:val="21"/>
          <w:szCs w:val="21"/>
          <w:highlight w:val="none"/>
          <w:lang w:eastAsia="zh-CN"/>
        </w:rPr>
        <w:t>技术参数要求</w:t>
      </w:r>
    </w:p>
    <w:p w14:paraId="1E0613E7">
      <w:pPr>
        <w:widowControl w:val="0"/>
        <w:wordWrap/>
        <w:adjustRightInd/>
        <w:snapToGrid/>
        <w:spacing w:before="0" w:line="240" w:lineRule="auto"/>
        <w:ind w:left="0" w:leftChars="0" w:right="0" w:firstLine="420" w:firstLineChars="200"/>
        <w:jc w:val="both"/>
        <w:textAlignment w:val="auto"/>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终端需要满足浙江省公安厅无线接入规范并通过省厅终端管控适配成为警用增强受控终端，满足正常上线要求，技术参数要求如下：</w:t>
      </w:r>
    </w:p>
    <w:tbl>
      <w:tblPr>
        <w:tblStyle w:val="1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74"/>
        <w:gridCol w:w="7152"/>
      </w:tblGrid>
      <w:tr w14:paraId="7BB5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tcMar>
              <w:top w:w="80" w:type="dxa"/>
              <w:left w:w="80" w:type="dxa"/>
              <w:bottom w:w="80" w:type="dxa"/>
              <w:right w:w="80" w:type="dxa"/>
            </w:tcMar>
            <w:vAlign w:val="center"/>
          </w:tcPr>
          <w:p w14:paraId="18C87BA9">
            <w:pPr>
              <w:jc w:val="center"/>
              <w:rPr>
                <w:rFonts w:hint="default" w:ascii="Times New Roman" w:hAnsi="Times New Roman" w:eastAsia="宋体" w:cs="Times New Roman"/>
                <w:b/>
                <w:szCs w:val="21"/>
                <w:highlight w:val="none"/>
                <w:lang w:val="en-US" w:eastAsia="zh-CN"/>
              </w:rPr>
            </w:pPr>
            <w:r>
              <w:rPr>
                <w:rFonts w:hint="default" w:ascii="Times New Roman" w:hAnsi="Times New Roman" w:cs="Times New Roman"/>
                <w:b/>
                <w:szCs w:val="21"/>
                <w:highlight w:val="none"/>
                <w:lang w:val="en-US" w:eastAsia="zh-CN"/>
              </w:rPr>
              <w:t>序号</w:t>
            </w:r>
          </w:p>
        </w:tc>
        <w:tc>
          <w:tcPr>
            <w:tcW w:w="1474" w:type="dxa"/>
            <w:tcMar>
              <w:top w:w="80" w:type="dxa"/>
              <w:left w:w="80" w:type="dxa"/>
              <w:bottom w:w="80" w:type="dxa"/>
              <w:right w:w="80" w:type="dxa"/>
            </w:tcMar>
            <w:vAlign w:val="center"/>
          </w:tcPr>
          <w:p w14:paraId="47979612">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lang w:val="zh-TW" w:eastAsia="zh-TW"/>
              </w:rPr>
              <w:t>项目</w:t>
            </w:r>
          </w:p>
        </w:tc>
        <w:tc>
          <w:tcPr>
            <w:tcW w:w="7152" w:type="dxa"/>
            <w:tcMar>
              <w:top w:w="80" w:type="dxa"/>
              <w:left w:w="80" w:type="dxa"/>
              <w:bottom w:w="80" w:type="dxa"/>
              <w:right w:w="80" w:type="dxa"/>
            </w:tcMar>
            <w:vAlign w:val="center"/>
          </w:tcPr>
          <w:p w14:paraId="4A71BBC2">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lang w:val="zh-TW" w:eastAsia="zh-TW"/>
              </w:rPr>
              <w:t>详细要求</w:t>
            </w:r>
          </w:p>
        </w:tc>
      </w:tr>
      <w:tr w14:paraId="41A5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4106B0F2">
            <w:pPr>
              <w:widowControl w:val="0"/>
              <w:wordWrap/>
              <w:adjustRightInd/>
              <w:snapToGrid/>
              <w:jc w:val="center"/>
              <w:textAlignment w:val="auto"/>
              <w:rPr>
                <w:rFonts w:hint="default" w:ascii="Times New Roman" w:hAnsi="Times New Roman" w:eastAsia="宋体" w:cs="Times New Roman"/>
                <w:b/>
                <w:color w:val="auto"/>
                <w:szCs w:val="21"/>
                <w:highlight w:val="none"/>
                <w:lang w:val="en-US" w:eastAsia="zh-CN"/>
              </w:rPr>
            </w:pPr>
            <w:r>
              <w:rPr>
                <w:rFonts w:hint="default" w:ascii="Times New Roman" w:hAnsi="Times New Roman" w:cs="Times New Roman"/>
                <w:b w:val="0"/>
                <w:bCs/>
                <w:color w:val="auto"/>
                <w:szCs w:val="21"/>
                <w:highlight w:val="none"/>
                <w:lang w:val="en-US" w:eastAsia="zh-CN"/>
              </w:rPr>
              <w:t>1</w:t>
            </w:r>
          </w:p>
        </w:tc>
        <w:tc>
          <w:tcPr>
            <w:tcW w:w="1474" w:type="dxa"/>
            <w:shd w:val="clear" w:color="auto" w:fill="FFFFFF"/>
            <w:tcMar>
              <w:top w:w="80" w:type="dxa"/>
              <w:left w:w="80" w:type="dxa"/>
              <w:bottom w:w="80" w:type="dxa"/>
              <w:right w:w="80" w:type="dxa"/>
            </w:tcMar>
            <w:vAlign w:val="center"/>
          </w:tcPr>
          <w:p w14:paraId="5D7E5DD6">
            <w:pPr>
              <w:widowControl w:val="0"/>
              <w:wordWrap/>
              <w:adjustRightInd/>
              <w:snapToGrid/>
              <w:jc w:val="left"/>
              <w:textAlignment w:val="auto"/>
              <w:rPr>
                <w:rFonts w:hint="default" w:ascii="Times New Roman" w:hAnsi="Times New Roman" w:eastAsia="仿宋" w:cs="Times New Roman"/>
                <w:color w:val="auto"/>
                <w:kern w:val="2"/>
                <w:sz w:val="24"/>
                <w:szCs w:val="24"/>
                <w:highlight w:val="none"/>
                <w:lang w:val="zh-TW" w:eastAsia="zh-TW" w:bidi="ar-SA"/>
              </w:rPr>
            </w:pPr>
            <w:r>
              <w:rPr>
                <w:rFonts w:hint="default" w:ascii="Times New Roman" w:hAnsi="Times New Roman" w:cs="Times New Roman"/>
                <w:b/>
                <w:color w:val="auto"/>
                <w:szCs w:val="21"/>
                <w:highlight w:val="none"/>
              </w:rPr>
              <w:t>▲</w:t>
            </w:r>
            <w:r>
              <w:rPr>
                <w:rFonts w:hint="default" w:ascii="Times New Roman" w:hAnsi="Times New Roman" w:cs="Times New Roman"/>
                <w:color w:val="auto"/>
                <w:szCs w:val="21"/>
                <w:highlight w:val="none"/>
              </w:rPr>
              <w:t>系统</w:t>
            </w:r>
          </w:p>
        </w:tc>
        <w:tc>
          <w:tcPr>
            <w:tcW w:w="7152" w:type="dxa"/>
            <w:shd w:val="clear" w:color="auto" w:fill="FFFFFF"/>
            <w:tcMar>
              <w:top w:w="80" w:type="dxa"/>
              <w:left w:w="80" w:type="dxa"/>
              <w:bottom w:w="80" w:type="dxa"/>
              <w:right w:w="80" w:type="dxa"/>
            </w:tcMar>
            <w:vAlign w:val="top"/>
          </w:tcPr>
          <w:p w14:paraId="4E0AB3FE">
            <w:pPr>
              <w:widowControl w:val="0"/>
              <w:wordWrap/>
              <w:adjustRightInd/>
              <w:snapToGrid/>
              <w:jc w:val="left"/>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cs="Times New Roman"/>
                <w:color w:val="auto"/>
                <w:sz w:val="21"/>
                <w:szCs w:val="21"/>
                <w:highlight w:val="none"/>
                <w:lang w:val="en-US" w:eastAsia="zh-CN"/>
              </w:rPr>
              <w:t>支持基于国产操作系统或安卓系统开发的安全双系统，可按需适配生态应用和系统版本定制。内网系统可使用浙江省公安机关移动终端应用，外网系统可使用互联网应用，支持一键快速切换。两个操作系统运行在不同ROM空间，独立运行，完全隔离。两个系统的文件系统、网络连接、外围接口、用户数据都彼此隔离，不能相互访问；任何一个系统不能删除、创建或控制另外一个系统；一个系统重置不影响另外有一个系统。</w:t>
            </w:r>
            <w:r>
              <w:rPr>
                <w:rFonts w:hint="default" w:ascii="Times New Roman" w:hAnsi="Times New Roman" w:cs="Times New Roman"/>
                <w:b/>
                <w:bCs/>
                <w:color w:val="auto"/>
                <w:sz w:val="21"/>
                <w:szCs w:val="21"/>
                <w:highlight w:val="none"/>
                <w:lang w:val="en-US" w:eastAsia="zh-CN"/>
              </w:rPr>
              <w:t>支持公共APN和专属APN同时接入、同时在线。当前系统能接收到另一系统的通知栏消息，但看不到数据。</w:t>
            </w:r>
            <w:r>
              <w:rPr>
                <w:rFonts w:hint="default" w:ascii="Times New Roman" w:hAnsi="Times New Roman" w:cs="Times New Roman"/>
                <w:color w:val="auto"/>
                <w:sz w:val="21"/>
                <w:szCs w:val="21"/>
                <w:highlight w:val="none"/>
                <w:lang w:val="en-US" w:eastAsia="zh-CN"/>
              </w:rPr>
              <w:t>支持基于手机板载密码模块实现智能密码钥匙接口规范，证书密钥存储在硬件密码模块，提供国密运算服务。符合GA/T 1466.1-2018 《智能手机型警用移动终端第1部分：技术要求》中多模式终端（个人普通终端+增强受控终端）要求。</w:t>
            </w:r>
          </w:p>
        </w:tc>
      </w:tr>
      <w:tr w14:paraId="68E3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74" w:type="dxa"/>
            <w:shd w:val="clear" w:color="auto" w:fill="FFFFFF"/>
            <w:tcMar>
              <w:top w:w="80" w:type="dxa"/>
              <w:left w:w="80" w:type="dxa"/>
              <w:bottom w:w="80" w:type="dxa"/>
              <w:right w:w="80" w:type="dxa"/>
            </w:tcMar>
            <w:vAlign w:val="center"/>
          </w:tcPr>
          <w:p w14:paraId="1BBFAB5F">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474" w:type="dxa"/>
            <w:shd w:val="clear" w:color="auto" w:fill="FFFFFF"/>
            <w:tcMar>
              <w:top w:w="80" w:type="dxa"/>
              <w:left w:w="80" w:type="dxa"/>
              <w:bottom w:w="80" w:type="dxa"/>
              <w:right w:w="80" w:type="dxa"/>
            </w:tcMar>
            <w:vAlign w:val="center"/>
          </w:tcPr>
          <w:p w14:paraId="3FA204CC">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zh-TW" w:eastAsia="zh-TW"/>
              </w:rPr>
              <w:t>中央处理器</w:t>
            </w:r>
          </w:p>
        </w:tc>
        <w:tc>
          <w:tcPr>
            <w:tcW w:w="7152" w:type="dxa"/>
            <w:shd w:val="clear" w:color="auto" w:fill="FFFFFF"/>
            <w:tcMar>
              <w:top w:w="80" w:type="dxa"/>
              <w:left w:w="80" w:type="dxa"/>
              <w:bottom w:w="80" w:type="dxa"/>
              <w:right w:w="80" w:type="dxa"/>
            </w:tcMar>
            <w:vAlign w:val="top"/>
          </w:tcPr>
          <w:p w14:paraId="641E5DB3">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CPU核数：≥8核；主频≥2.6Ghz（国产芯片）</w:t>
            </w:r>
          </w:p>
        </w:tc>
      </w:tr>
      <w:tr w14:paraId="56C8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775DD46D">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474" w:type="dxa"/>
            <w:shd w:val="clear" w:color="auto" w:fill="FFFFFF"/>
            <w:tcMar>
              <w:top w:w="80" w:type="dxa"/>
              <w:left w:w="80" w:type="dxa"/>
              <w:bottom w:w="80" w:type="dxa"/>
              <w:right w:w="80" w:type="dxa"/>
            </w:tcMar>
            <w:vAlign w:val="center"/>
          </w:tcPr>
          <w:p w14:paraId="1F37364B">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★存储</w:t>
            </w:r>
          </w:p>
        </w:tc>
        <w:tc>
          <w:tcPr>
            <w:tcW w:w="7152" w:type="dxa"/>
            <w:shd w:val="clear" w:color="auto" w:fill="FFFFFF"/>
            <w:tcMar>
              <w:top w:w="80" w:type="dxa"/>
              <w:left w:w="80" w:type="dxa"/>
              <w:bottom w:w="80" w:type="dxa"/>
              <w:right w:w="80" w:type="dxa"/>
            </w:tcMar>
            <w:vAlign w:val="top"/>
          </w:tcPr>
          <w:p w14:paraId="1BFAEF52">
            <w:pPr>
              <w:widowControl w:val="0"/>
              <w:wordWrap/>
              <w:adjustRightInd/>
              <w:snapToGrid/>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RAM≥12GB，ROM≥256GB</w:t>
            </w:r>
            <w:r>
              <w:rPr>
                <w:rFonts w:hint="default" w:ascii="Times New Roman" w:hAnsi="Times New Roman" w:cs="Times New Roman"/>
                <w:color w:val="auto"/>
                <w:sz w:val="21"/>
                <w:szCs w:val="21"/>
                <w:highlight w:val="none"/>
                <w:lang w:eastAsia="zh-CN"/>
              </w:rPr>
              <w:t>，支持存储卡扩容</w:t>
            </w:r>
          </w:p>
        </w:tc>
      </w:tr>
      <w:tr w14:paraId="090D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6F65ED34">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474" w:type="dxa"/>
            <w:shd w:val="clear" w:color="auto" w:fill="FFFFFF"/>
            <w:tcMar>
              <w:top w:w="80" w:type="dxa"/>
              <w:left w:w="80" w:type="dxa"/>
              <w:bottom w:w="80" w:type="dxa"/>
              <w:right w:w="80" w:type="dxa"/>
            </w:tcMar>
            <w:vAlign w:val="center"/>
          </w:tcPr>
          <w:p w14:paraId="61F9AC8C">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摄像头</w:t>
            </w:r>
          </w:p>
        </w:tc>
        <w:tc>
          <w:tcPr>
            <w:tcW w:w="7152" w:type="dxa"/>
            <w:shd w:val="clear" w:color="auto" w:fill="FFFFFF"/>
            <w:tcMar>
              <w:top w:w="80" w:type="dxa"/>
              <w:left w:w="80" w:type="dxa"/>
              <w:bottom w:w="80" w:type="dxa"/>
              <w:right w:w="80" w:type="dxa"/>
            </w:tcMar>
            <w:vAlign w:val="top"/>
          </w:tcPr>
          <w:p w14:paraId="36E1FBF5">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摄像头 前置摄像头：≥1300万像素；</w:t>
            </w:r>
          </w:p>
          <w:p w14:paraId="12434B24">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后置3个摄像头：≥5000万像素，</w:t>
            </w:r>
            <w:r>
              <w:rPr>
                <w:rFonts w:hint="default" w:ascii="Times New Roman" w:hAnsi="Times New Roman" w:cs="Times New Roman"/>
                <w:b/>
                <w:bCs/>
                <w:color w:val="auto"/>
                <w:sz w:val="21"/>
                <w:szCs w:val="21"/>
                <w:highlight w:val="none"/>
                <w:lang w:val="en-US" w:eastAsia="zh-CN"/>
              </w:rPr>
              <w:t>≥1200万像素超广角，≥1200万像素长焦</w:t>
            </w:r>
            <w:r>
              <w:rPr>
                <w:rFonts w:hint="default" w:ascii="Times New Roman" w:hAnsi="Times New Roman" w:cs="Times New Roman"/>
                <w:color w:val="auto"/>
                <w:sz w:val="21"/>
                <w:szCs w:val="21"/>
                <w:highlight w:val="none"/>
                <w:lang w:val="en-US" w:eastAsia="zh-CN"/>
              </w:rPr>
              <w:t>；≥3倍光学变焦、50倍数字变焦，支持OIS光学防抖。</w:t>
            </w:r>
          </w:p>
        </w:tc>
      </w:tr>
      <w:tr w14:paraId="03E2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21896BED">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474" w:type="dxa"/>
            <w:shd w:val="clear" w:color="auto" w:fill="FFFFFF"/>
            <w:tcMar>
              <w:top w:w="80" w:type="dxa"/>
              <w:left w:w="80" w:type="dxa"/>
              <w:bottom w:w="80" w:type="dxa"/>
              <w:right w:w="80" w:type="dxa"/>
            </w:tcMar>
            <w:vAlign w:val="center"/>
          </w:tcPr>
          <w:p w14:paraId="3D6380E7">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★显示屏</w:t>
            </w:r>
          </w:p>
        </w:tc>
        <w:tc>
          <w:tcPr>
            <w:tcW w:w="7152" w:type="dxa"/>
            <w:shd w:val="clear" w:color="auto" w:fill="FFFFFF"/>
            <w:tcMar>
              <w:top w:w="80" w:type="dxa"/>
              <w:left w:w="80" w:type="dxa"/>
              <w:bottom w:w="80" w:type="dxa"/>
              <w:right w:w="80" w:type="dxa"/>
            </w:tcMar>
            <w:vAlign w:val="top"/>
          </w:tcPr>
          <w:p w14:paraId="352E44C6">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lang w:val="en-US" w:eastAsia="zh-CN"/>
              </w:rPr>
              <w:t>6.6英寸OLED屏</w:t>
            </w:r>
            <w:r>
              <w:rPr>
                <w:rFonts w:hint="default" w:ascii="Times New Roman" w:hAnsi="Times New Roman" w:cs="Times New Roman"/>
                <w:color w:val="auto"/>
                <w:sz w:val="21"/>
                <w:szCs w:val="21"/>
                <w:highlight w:val="none"/>
                <w:lang w:val="en-US" w:eastAsia="zh-CN"/>
              </w:rPr>
              <w:t>，1-120Hz刷新率；</w:t>
            </w:r>
          </w:p>
          <w:p w14:paraId="1D648BDE">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全高清≥2600 × 1200像素分辨率；</w:t>
            </w:r>
          </w:p>
          <w:p w14:paraId="7C5066A3">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≥10.7亿色，DCI-P3广色域。</w:t>
            </w:r>
          </w:p>
        </w:tc>
      </w:tr>
      <w:tr w14:paraId="2228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29C5F23B">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474" w:type="dxa"/>
            <w:shd w:val="clear" w:color="auto" w:fill="FFFFFF"/>
            <w:tcMar>
              <w:top w:w="80" w:type="dxa"/>
              <w:left w:w="80" w:type="dxa"/>
              <w:bottom w:w="80" w:type="dxa"/>
              <w:right w:w="80" w:type="dxa"/>
            </w:tcMar>
            <w:vAlign w:val="center"/>
          </w:tcPr>
          <w:p w14:paraId="044C43CF">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★充电及电池容量</w:t>
            </w:r>
          </w:p>
        </w:tc>
        <w:tc>
          <w:tcPr>
            <w:tcW w:w="7152" w:type="dxa"/>
            <w:shd w:val="clear" w:color="auto" w:fill="FFFFFF"/>
            <w:tcMar>
              <w:top w:w="80" w:type="dxa"/>
              <w:left w:w="80" w:type="dxa"/>
              <w:bottom w:w="80" w:type="dxa"/>
              <w:right w:w="80" w:type="dxa"/>
            </w:tcMar>
            <w:vAlign w:val="top"/>
          </w:tcPr>
          <w:p w14:paraId="347E48AB">
            <w:pPr>
              <w:widowControl w:val="0"/>
              <w:wordWrap/>
              <w:adjustRightInd/>
              <w:snapToGrid/>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电池容量≥</w:t>
            </w:r>
            <w:r>
              <w:rPr>
                <w:rFonts w:hint="default" w:ascii="Times New Roman" w:hAnsi="Times New Roman" w:cs="Times New Roman"/>
                <w:color w:val="auto"/>
                <w:sz w:val="21"/>
                <w:szCs w:val="21"/>
                <w:highlight w:val="none"/>
                <w:lang w:val="en-US" w:eastAsia="zh-CN"/>
              </w:rPr>
              <w:t>47</w:t>
            </w:r>
            <w:r>
              <w:rPr>
                <w:rFonts w:hint="default" w:ascii="Times New Roman" w:hAnsi="Times New Roman" w:cs="Times New Roman"/>
                <w:color w:val="auto"/>
                <w:sz w:val="21"/>
                <w:szCs w:val="21"/>
                <w:highlight w:val="none"/>
              </w:rPr>
              <w:t>00 mAh，</w:t>
            </w:r>
            <w:r>
              <w:rPr>
                <w:rFonts w:hint="default" w:ascii="Times New Roman" w:hAnsi="Times New Roman" w:cs="Times New Roman"/>
                <w:color w:val="auto"/>
                <w:sz w:val="21"/>
                <w:szCs w:val="21"/>
                <w:highlight w:val="none"/>
                <w:lang w:eastAsia="zh-CN"/>
              </w:rPr>
              <w:t>最大</w:t>
            </w:r>
            <w:r>
              <w:rPr>
                <w:rFonts w:hint="default" w:ascii="Times New Roman" w:hAnsi="Times New Roman" w:cs="Times New Roman"/>
                <w:color w:val="auto"/>
                <w:sz w:val="21"/>
                <w:szCs w:val="21"/>
                <w:highlight w:val="none"/>
              </w:rPr>
              <w:t>有线充电功率：≥</w:t>
            </w:r>
            <w:r>
              <w:rPr>
                <w:rFonts w:hint="default" w:ascii="Times New Roman" w:hAnsi="Times New Roman" w:cs="Times New Roman"/>
                <w:color w:val="auto"/>
                <w:sz w:val="21"/>
                <w:szCs w:val="21"/>
                <w:highlight w:val="none"/>
                <w:lang w:val="en-US" w:eastAsia="zh-CN"/>
              </w:rPr>
              <w:t>66</w:t>
            </w:r>
            <w:r>
              <w:rPr>
                <w:rFonts w:hint="default" w:ascii="Times New Roman" w:hAnsi="Times New Roman" w:cs="Times New Roman"/>
                <w:color w:val="auto"/>
                <w:sz w:val="21"/>
                <w:szCs w:val="21"/>
                <w:highlight w:val="none"/>
              </w:rPr>
              <w:t>w</w:t>
            </w:r>
            <w:r>
              <w:rPr>
                <w:rFonts w:hint="default" w:ascii="Times New Roman" w:hAnsi="Times New Roman" w:cs="Times New Roman"/>
                <w:color w:val="auto"/>
                <w:sz w:val="21"/>
                <w:szCs w:val="21"/>
                <w:highlight w:val="none"/>
                <w:lang w:eastAsia="zh-CN"/>
              </w:rPr>
              <w:t>，支持无线反充。</w:t>
            </w:r>
          </w:p>
        </w:tc>
      </w:tr>
      <w:tr w14:paraId="52B6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003BB489">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1474" w:type="dxa"/>
            <w:shd w:val="clear" w:color="auto" w:fill="FFFFFF"/>
            <w:tcMar>
              <w:top w:w="80" w:type="dxa"/>
              <w:left w:w="80" w:type="dxa"/>
              <w:bottom w:w="80" w:type="dxa"/>
              <w:right w:w="80" w:type="dxa"/>
            </w:tcMar>
            <w:vAlign w:val="center"/>
          </w:tcPr>
          <w:p w14:paraId="42FC5EC1">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感应器类型</w:t>
            </w:r>
          </w:p>
        </w:tc>
        <w:tc>
          <w:tcPr>
            <w:tcW w:w="7152" w:type="dxa"/>
            <w:shd w:val="clear" w:color="auto" w:fill="FFFFFF"/>
            <w:tcMar>
              <w:top w:w="80" w:type="dxa"/>
              <w:left w:w="80" w:type="dxa"/>
              <w:bottom w:w="80" w:type="dxa"/>
              <w:right w:w="80" w:type="dxa"/>
            </w:tcMar>
            <w:vAlign w:val="top"/>
          </w:tcPr>
          <w:p w14:paraId="0C0873A6">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支持屏内指纹、环境光传感器、霍尔传感器、陀螺仪、指南针、重力传感器、接近光传感器、Camera激光对焦传感器、色温传感器等。</w:t>
            </w:r>
          </w:p>
        </w:tc>
      </w:tr>
      <w:tr w14:paraId="2D51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1612498A">
            <w:pPr>
              <w:widowControl w:val="0"/>
              <w:wordWrap/>
              <w:adjustRightInd/>
              <w:snapToGrid/>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8</w:t>
            </w:r>
          </w:p>
        </w:tc>
        <w:tc>
          <w:tcPr>
            <w:tcW w:w="1474" w:type="dxa"/>
            <w:shd w:val="clear" w:color="auto" w:fill="FFFFFF"/>
            <w:tcMar>
              <w:top w:w="80" w:type="dxa"/>
              <w:left w:w="80" w:type="dxa"/>
              <w:bottom w:w="80" w:type="dxa"/>
              <w:right w:w="80" w:type="dxa"/>
            </w:tcMar>
            <w:vAlign w:val="center"/>
          </w:tcPr>
          <w:p w14:paraId="52B94B91">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生物特征识别</w:t>
            </w:r>
          </w:p>
        </w:tc>
        <w:tc>
          <w:tcPr>
            <w:tcW w:w="7152" w:type="dxa"/>
            <w:shd w:val="clear" w:color="auto" w:fill="FFFFFF"/>
            <w:tcMar>
              <w:top w:w="80" w:type="dxa"/>
              <w:left w:w="80" w:type="dxa"/>
              <w:bottom w:w="80" w:type="dxa"/>
              <w:right w:w="80" w:type="dxa"/>
            </w:tcMar>
            <w:vAlign w:val="top"/>
          </w:tcPr>
          <w:p w14:paraId="517D66D8">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指纹识别：双系统分别独立指纹设置，支持息屏状态下使用不同指纹直接进入相应系统；人脸识别：</w:t>
            </w:r>
            <w:r>
              <w:rPr>
                <w:rFonts w:hint="default" w:ascii="Times New Roman" w:hAnsi="Times New Roman" w:cs="Times New Roman"/>
                <w:color w:val="auto"/>
                <w:sz w:val="21"/>
                <w:szCs w:val="21"/>
                <w:highlight w:val="none"/>
              </w:rPr>
              <w:t>支持3D人脸识别</w:t>
            </w:r>
            <w:r>
              <w:rPr>
                <w:rFonts w:hint="default" w:ascii="Times New Roman" w:hAnsi="Times New Roman" w:cs="Times New Roman"/>
                <w:color w:val="auto"/>
                <w:kern w:val="0"/>
                <w:sz w:val="21"/>
                <w:szCs w:val="21"/>
                <w:highlight w:val="none"/>
              </w:rPr>
              <w:t>。</w:t>
            </w:r>
          </w:p>
        </w:tc>
      </w:tr>
      <w:tr w14:paraId="2A92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316E9299">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w:t>
            </w:r>
          </w:p>
        </w:tc>
        <w:tc>
          <w:tcPr>
            <w:tcW w:w="1474" w:type="dxa"/>
            <w:shd w:val="clear" w:color="auto" w:fill="FFFFFF"/>
            <w:tcMar>
              <w:top w:w="80" w:type="dxa"/>
              <w:left w:w="80" w:type="dxa"/>
              <w:bottom w:w="80" w:type="dxa"/>
              <w:right w:w="80" w:type="dxa"/>
            </w:tcMar>
            <w:vAlign w:val="center"/>
          </w:tcPr>
          <w:p w14:paraId="314949A1">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WLAN与蓝牙功能</w:t>
            </w:r>
          </w:p>
        </w:tc>
        <w:tc>
          <w:tcPr>
            <w:tcW w:w="7152" w:type="dxa"/>
            <w:shd w:val="clear" w:color="auto" w:fill="FFFFFF"/>
            <w:tcMar>
              <w:top w:w="80" w:type="dxa"/>
              <w:left w:w="80" w:type="dxa"/>
              <w:bottom w:w="80" w:type="dxa"/>
              <w:right w:w="80" w:type="dxa"/>
            </w:tcMar>
            <w:vAlign w:val="top"/>
          </w:tcPr>
          <w:p w14:paraId="1C540A77">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支持802.11 a/b/g/n/ac/ax，2x2 MIMO多输入多输出技术，频率2.4GHz和5GHz；Bluetooth 5.2，支持SBC、AAC、LDAC。</w:t>
            </w:r>
          </w:p>
        </w:tc>
      </w:tr>
      <w:tr w14:paraId="3926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1C24FB40">
            <w:pPr>
              <w:widowControl w:val="0"/>
              <w:wordWrap/>
              <w:adjustRightInd/>
              <w:snapToGrid/>
              <w:jc w:val="center"/>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10</w:t>
            </w:r>
          </w:p>
        </w:tc>
        <w:tc>
          <w:tcPr>
            <w:tcW w:w="1474" w:type="dxa"/>
            <w:shd w:val="clear" w:color="auto" w:fill="FFFFFF"/>
            <w:tcMar>
              <w:top w:w="80" w:type="dxa"/>
              <w:left w:w="80" w:type="dxa"/>
              <w:bottom w:w="80" w:type="dxa"/>
              <w:right w:w="80" w:type="dxa"/>
            </w:tcMar>
            <w:vAlign w:val="center"/>
          </w:tcPr>
          <w:p w14:paraId="13B04758">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zh-TW" w:eastAsia="zh-CN" w:bidi="ar-SA"/>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zh-TW"/>
              </w:rPr>
              <w:t>卫星与定位</w:t>
            </w:r>
          </w:p>
        </w:tc>
        <w:tc>
          <w:tcPr>
            <w:tcW w:w="7152" w:type="dxa"/>
            <w:shd w:val="clear" w:color="auto" w:fill="FFFFFF"/>
            <w:tcMar>
              <w:top w:w="80" w:type="dxa"/>
              <w:left w:w="80" w:type="dxa"/>
              <w:bottom w:w="80" w:type="dxa"/>
              <w:right w:w="80" w:type="dxa"/>
            </w:tcMar>
            <w:vAlign w:val="top"/>
          </w:tcPr>
          <w:p w14:paraId="654567AC">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b/>
                <w:bCs/>
                <w:color w:val="auto"/>
                <w:sz w:val="21"/>
                <w:szCs w:val="21"/>
                <w:highlight w:val="none"/>
                <w:lang w:val="en-US" w:eastAsia="zh-CN"/>
              </w:rPr>
              <w:t>支持</w:t>
            </w:r>
            <w:r>
              <w:rPr>
                <w:rFonts w:hint="eastAsia" w:cs="Times New Roman"/>
                <w:b/>
                <w:bCs/>
                <w:color w:val="auto"/>
                <w:sz w:val="21"/>
                <w:szCs w:val="21"/>
                <w:highlight w:val="none"/>
                <w:lang w:val="en-US" w:eastAsia="zh-CN"/>
              </w:rPr>
              <w:t>DBD</w:t>
            </w:r>
            <w:r>
              <w:rPr>
                <w:rFonts w:hint="default" w:ascii="Times New Roman" w:hAnsi="Times New Roman" w:cs="Times New Roman"/>
                <w:b/>
                <w:bCs/>
                <w:color w:val="auto"/>
                <w:sz w:val="21"/>
                <w:szCs w:val="21"/>
                <w:highlight w:val="none"/>
                <w:lang w:val="en-US" w:eastAsia="zh-CN"/>
              </w:rPr>
              <w:t>卫星消息和定位。项目涉及警务工作MM，因此该定位功能符合公安部、省公安厅有关文件规定。</w:t>
            </w:r>
            <w:r>
              <w:rPr>
                <w:rFonts w:hint="eastAsia" w:cs="Times New Roman"/>
                <w:b/>
                <w:bCs/>
                <w:color w:val="auto"/>
                <w:sz w:val="21"/>
                <w:szCs w:val="21"/>
                <w:lang w:val="en-US" w:eastAsia="zh-CN"/>
              </w:rPr>
              <w:t>（定位芯片需提供第三方检测报告）</w:t>
            </w:r>
          </w:p>
        </w:tc>
      </w:tr>
      <w:tr w14:paraId="486E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2AED89F3">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474" w:type="dxa"/>
            <w:shd w:val="clear" w:color="auto" w:fill="FFFFFF"/>
            <w:tcMar>
              <w:top w:w="80" w:type="dxa"/>
              <w:left w:w="80" w:type="dxa"/>
              <w:bottom w:w="80" w:type="dxa"/>
              <w:right w:w="80" w:type="dxa"/>
            </w:tcMar>
            <w:vAlign w:val="center"/>
          </w:tcPr>
          <w:p w14:paraId="02C1B337">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★防水防尘等级</w:t>
            </w:r>
          </w:p>
        </w:tc>
        <w:tc>
          <w:tcPr>
            <w:tcW w:w="7152" w:type="dxa"/>
            <w:shd w:val="clear" w:color="auto" w:fill="FFFFFF"/>
            <w:tcMar>
              <w:top w:w="80" w:type="dxa"/>
              <w:left w:w="80" w:type="dxa"/>
              <w:bottom w:w="80" w:type="dxa"/>
              <w:right w:w="80" w:type="dxa"/>
            </w:tcMar>
            <w:vAlign w:val="top"/>
          </w:tcPr>
          <w:p w14:paraId="179660A9">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不低于IP68</w:t>
            </w:r>
            <w:r>
              <w:rPr>
                <w:rFonts w:hint="default" w:ascii="Times New Roman" w:hAnsi="Times New Roman" w:cs="Times New Roman"/>
                <w:color w:val="auto"/>
                <w:sz w:val="21"/>
                <w:szCs w:val="21"/>
                <w:highlight w:val="none"/>
                <w:lang w:eastAsia="zh-CN"/>
              </w:rPr>
              <w:t>级别防护</w:t>
            </w:r>
            <w:r>
              <w:rPr>
                <w:rFonts w:hint="default" w:ascii="Times New Roman" w:hAnsi="Times New Roman" w:cs="Times New Roman"/>
                <w:color w:val="auto"/>
                <w:sz w:val="21"/>
                <w:szCs w:val="21"/>
                <w:highlight w:val="none"/>
              </w:rPr>
              <w:t>。</w:t>
            </w:r>
          </w:p>
        </w:tc>
      </w:tr>
      <w:tr w14:paraId="672E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04B2B7DD">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w:t>
            </w:r>
          </w:p>
        </w:tc>
        <w:tc>
          <w:tcPr>
            <w:tcW w:w="1474" w:type="dxa"/>
            <w:shd w:val="clear" w:color="auto" w:fill="FFFFFF"/>
            <w:tcMar>
              <w:top w:w="80" w:type="dxa"/>
              <w:left w:w="80" w:type="dxa"/>
              <w:bottom w:w="80" w:type="dxa"/>
              <w:right w:w="80" w:type="dxa"/>
            </w:tcMar>
            <w:vAlign w:val="center"/>
          </w:tcPr>
          <w:p w14:paraId="7D67F50B">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通信模块</w:t>
            </w:r>
          </w:p>
        </w:tc>
        <w:tc>
          <w:tcPr>
            <w:tcW w:w="7152" w:type="dxa"/>
            <w:shd w:val="clear" w:color="auto" w:fill="FFFFFF"/>
            <w:tcMar>
              <w:top w:w="80" w:type="dxa"/>
              <w:left w:w="80" w:type="dxa"/>
              <w:bottom w:w="80" w:type="dxa"/>
              <w:right w:w="80" w:type="dxa"/>
            </w:tcMar>
            <w:vAlign w:val="top"/>
          </w:tcPr>
          <w:p w14:paraId="7B87903D">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全网通，支持双卡双待。</w:t>
            </w:r>
            <w:r>
              <w:rPr>
                <w:rFonts w:hint="default" w:ascii="Times New Roman" w:hAnsi="Times New Roman" w:cs="Times New Roman"/>
                <w:b/>
                <w:bCs/>
                <w:color w:val="auto"/>
                <w:sz w:val="21"/>
                <w:szCs w:val="21"/>
                <w:highlight w:val="none"/>
                <w:lang w:val="en-US" w:eastAsia="zh-CN"/>
              </w:rPr>
              <w:t>含一年通信服务：通话分钟数≥1200分钟/月/台，全国流量≥60G/月/台，短信≥200条/月/台。</w:t>
            </w:r>
          </w:p>
        </w:tc>
      </w:tr>
      <w:tr w14:paraId="493E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6E4E53BF">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w:t>
            </w:r>
          </w:p>
        </w:tc>
        <w:tc>
          <w:tcPr>
            <w:tcW w:w="1474" w:type="dxa"/>
            <w:shd w:val="clear" w:color="auto" w:fill="FFFFFF"/>
            <w:tcMar>
              <w:top w:w="80" w:type="dxa"/>
              <w:left w:w="80" w:type="dxa"/>
              <w:bottom w:w="80" w:type="dxa"/>
              <w:right w:w="80" w:type="dxa"/>
            </w:tcMar>
            <w:vAlign w:val="center"/>
          </w:tcPr>
          <w:p w14:paraId="18EE8D1A">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SIM 卡类型</w:t>
            </w:r>
          </w:p>
        </w:tc>
        <w:tc>
          <w:tcPr>
            <w:tcW w:w="7152" w:type="dxa"/>
            <w:shd w:val="clear" w:color="auto" w:fill="FFFFFF"/>
            <w:tcMar>
              <w:top w:w="80" w:type="dxa"/>
              <w:left w:w="80" w:type="dxa"/>
              <w:bottom w:w="80" w:type="dxa"/>
              <w:right w:w="80" w:type="dxa"/>
            </w:tcMar>
            <w:vAlign w:val="top"/>
          </w:tcPr>
          <w:p w14:paraId="0CFF0DE4">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双卡，</w:t>
            </w:r>
            <w:r>
              <w:rPr>
                <w:rFonts w:hint="default" w:ascii="Times New Roman" w:hAnsi="Times New Roman" w:cs="Times New Roman"/>
                <w:color w:val="auto"/>
                <w:sz w:val="21"/>
                <w:szCs w:val="21"/>
                <w:highlight w:val="none"/>
                <w:shd w:val="clear" w:color="auto" w:fill="FFFFFF"/>
              </w:rPr>
              <w:t>卡槽1：nano SIM卡 卡槽2：nano SIM卡。</w:t>
            </w:r>
          </w:p>
        </w:tc>
      </w:tr>
      <w:tr w14:paraId="0A9C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474" w:type="dxa"/>
            <w:shd w:val="clear" w:color="auto" w:fill="FFFFFF"/>
            <w:tcMar>
              <w:top w:w="80" w:type="dxa"/>
              <w:left w:w="80" w:type="dxa"/>
              <w:bottom w:w="80" w:type="dxa"/>
              <w:right w:w="80" w:type="dxa"/>
            </w:tcMar>
            <w:vAlign w:val="center"/>
          </w:tcPr>
          <w:p w14:paraId="74D15880">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14</w:t>
            </w:r>
          </w:p>
        </w:tc>
        <w:tc>
          <w:tcPr>
            <w:tcW w:w="1474" w:type="dxa"/>
            <w:shd w:val="clear" w:color="auto" w:fill="FFFFFF"/>
            <w:tcMar>
              <w:top w:w="80" w:type="dxa"/>
              <w:left w:w="80" w:type="dxa"/>
              <w:bottom w:w="80" w:type="dxa"/>
              <w:right w:w="80" w:type="dxa"/>
            </w:tcMar>
            <w:vAlign w:val="center"/>
          </w:tcPr>
          <w:p w14:paraId="44028CBC">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配件</w:t>
            </w:r>
          </w:p>
        </w:tc>
        <w:tc>
          <w:tcPr>
            <w:tcW w:w="7152" w:type="dxa"/>
            <w:shd w:val="clear" w:color="auto" w:fill="FFFFFF"/>
            <w:tcMar>
              <w:top w:w="80" w:type="dxa"/>
              <w:left w:w="80" w:type="dxa"/>
              <w:bottom w:w="80" w:type="dxa"/>
              <w:right w:w="80" w:type="dxa"/>
            </w:tcMar>
            <w:vAlign w:val="top"/>
          </w:tcPr>
          <w:p w14:paraId="3F0D0B22">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原装充电器（快充）、数据线</w:t>
            </w:r>
          </w:p>
        </w:tc>
      </w:tr>
      <w:tr w14:paraId="3A04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1CFCD77D">
            <w:pPr>
              <w:widowControl w:val="0"/>
              <w:wordWrap/>
              <w:adjustRightInd/>
              <w:snapToGrid/>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15</w:t>
            </w:r>
          </w:p>
        </w:tc>
        <w:tc>
          <w:tcPr>
            <w:tcW w:w="1474" w:type="dxa"/>
            <w:shd w:val="clear" w:color="auto" w:fill="FFFFFF"/>
            <w:tcMar>
              <w:top w:w="80" w:type="dxa"/>
              <w:left w:w="80" w:type="dxa"/>
              <w:bottom w:w="80" w:type="dxa"/>
              <w:right w:w="80" w:type="dxa"/>
            </w:tcMar>
            <w:vAlign w:val="center"/>
          </w:tcPr>
          <w:p w14:paraId="24C08E67">
            <w:pPr>
              <w:widowControl w:val="0"/>
              <w:wordWrap/>
              <w:adjustRightInd/>
              <w:snapToGrid/>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b/>
                <w:bCs/>
                <w:color w:val="auto"/>
                <w:sz w:val="21"/>
                <w:szCs w:val="21"/>
                <w:highlight w:val="none"/>
                <w:lang w:val="en-US" w:eastAsia="zh-CN"/>
              </w:rPr>
              <w:t>质保要求</w:t>
            </w:r>
          </w:p>
        </w:tc>
        <w:tc>
          <w:tcPr>
            <w:tcW w:w="7152" w:type="dxa"/>
            <w:shd w:val="clear" w:color="auto" w:fill="FFFFFF"/>
            <w:tcMar>
              <w:top w:w="80" w:type="dxa"/>
              <w:left w:w="80" w:type="dxa"/>
              <w:bottom w:w="80" w:type="dxa"/>
              <w:right w:w="80" w:type="dxa"/>
            </w:tcMar>
            <w:vAlign w:val="top"/>
          </w:tcPr>
          <w:p w14:paraId="6A09EED5">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lang w:val="en-US" w:eastAsia="zh-CN"/>
              </w:rPr>
              <w:t>设备终端要求至少三年整体质保（不包括人为原因损坏），自全部交付使用之日起计算；质保期内每年提供不低于终端总数5%的碎屏更换服务。</w:t>
            </w:r>
          </w:p>
        </w:tc>
      </w:tr>
      <w:tr w14:paraId="7E87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33D5408A">
            <w:pPr>
              <w:widowControl w:val="0"/>
              <w:wordWrap/>
              <w:adjustRightInd/>
              <w:snapToGrid/>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w:t>
            </w:r>
          </w:p>
        </w:tc>
        <w:tc>
          <w:tcPr>
            <w:tcW w:w="1474" w:type="dxa"/>
            <w:shd w:val="clear" w:color="auto" w:fill="FFFFFF"/>
            <w:tcMar>
              <w:top w:w="80" w:type="dxa"/>
              <w:left w:w="80" w:type="dxa"/>
              <w:bottom w:w="80" w:type="dxa"/>
              <w:right w:w="80" w:type="dxa"/>
            </w:tcMar>
            <w:vAlign w:val="center"/>
          </w:tcPr>
          <w:p w14:paraId="09E2DFAF">
            <w:pPr>
              <w:widowControl w:val="0"/>
              <w:wordWrap/>
              <w:adjustRightInd/>
              <w:snapToGrid/>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硬加密服务费（一次性）</w:t>
            </w:r>
          </w:p>
        </w:tc>
        <w:tc>
          <w:tcPr>
            <w:tcW w:w="7152" w:type="dxa"/>
            <w:shd w:val="clear" w:color="auto" w:fill="FFFFFF"/>
            <w:tcMar>
              <w:top w:w="80" w:type="dxa"/>
              <w:left w:w="80" w:type="dxa"/>
              <w:bottom w:w="80" w:type="dxa"/>
              <w:right w:w="80" w:type="dxa"/>
            </w:tcMar>
            <w:vAlign w:val="top"/>
          </w:tcPr>
          <w:p w14:paraId="093E25AF">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硬加密卡</w:t>
            </w:r>
          </w:p>
        </w:tc>
      </w:tr>
      <w:tr w14:paraId="11F8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4" w:type="dxa"/>
            <w:shd w:val="clear" w:color="auto" w:fill="FFFFFF"/>
            <w:tcMar>
              <w:top w:w="80" w:type="dxa"/>
              <w:left w:w="80" w:type="dxa"/>
              <w:bottom w:w="80" w:type="dxa"/>
              <w:right w:w="80" w:type="dxa"/>
            </w:tcMar>
            <w:vAlign w:val="center"/>
          </w:tcPr>
          <w:p w14:paraId="429F3616">
            <w:pPr>
              <w:widowControl w:val="0"/>
              <w:wordWrap/>
              <w:adjustRightInd/>
              <w:snapToGrid/>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1474" w:type="dxa"/>
            <w:shd w:val="clear" w:color="auto" w:fill="FFFFFF"/>
            <w:tcMar>
              <w:top w:w="80" w:type="dxa"/>
              <w:left w:w="80" w:type="dxa"/>
              <w:bottom w:w="80" w:type="dxa"/>
              <w:right w:w="80" w:type="dxa"/>
            </w:tcMar>
            <w:vAlign w:val="center"/>
          </w:tcPr>
          <w:p w14:paraId="1BDA943A">
            <w:pPr>
              <w:widowControl w:val="0"/>
              <w:wordWrap/>
              <w:adjustRightInd/>
              <w:snapToGrid/>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经公安部认可的加密认证服务，含管理平台使用费</w:t>
            </w:r>
          </w:p>
        </w:tc>
        <w:tc>
          <w:tcPr>
            <w:tcW w:w="7152" w:type="dxa"/>
            <w:shd w:val="clear" w:color="auto" w:fill="FFFFFF"/>
            <w:tcMar>
              <w:top w:w="80" w:type="dxa"/>
              <w:left w:w="80" w:type="dxa"/>
              <w:bottom w:w="80" w:type="dxa"/>
              <w:right w:w="80" w:type="dxa"/>
            </w:tcMar>
            <w:vAlign w:val="top"/>
          </w:tcPr>
          <w:p w14:paraId="11B8D5DB">
            <w:pPr>
              <w:widowControl w:val="0"/>
              <w:wordWrap/>
              <w:adjustRightInd/>
              <w:snapToGrid/>
              <w:jc w:val="left"/>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rPr>
              <w:t>经公安部认可的加密认证服务、安全监控组件服务</w:t>
            </w:r>
            <w:r>
              <w:rPr>
                <w:rFonts w:hint="default" w:ascii="Times New Roman" w:hAnsi="Times New Roman" w:cs="Times New Roman"/>
                <w:color w:val="auto"/>
                <w:kern w:val="0"/>
                <w:sz w:val="21"/>
                <w:szCs w:val="21"/>
                <w:highlight w:val="none"/>
                <w:lang w:eastAsia="zh-CN"/>
              </w:rPr>
              <w:t>一</w:t>
            </w:r>
            <w:r>
              <w:rPr>
                <w:rFonts w:hint="default" w:ascii="Times New Roman" w:hAnsi="Times New Roman" w:cs="Times New Roman"/>
                <w:color w:val="auto"/>
                <w:kern w:val="0"/>
                <w:sz w:val="21"/>
                <w:szCs w:val="21"/>
                <w:highlight w:val="none"/>
              </w:rPr>
              <w:t>年</w:t>
            </w:r>
          </w:p>
        </w:tc>
      </w:tr>
    </w:tbl>
    <w:p w14:paraId="7082E7BA">
      <w:pPr>
        <w:widowControl/>
        <w:spacing w:line="360" w:lineRule="auto"/>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（二）</w:t>
      </w:r>
      <w:r>
        <w:rPr>
          <w:rFonts w:hint="eastAsia" w:cs="Times New Roman"/>
          <w:kern w:val="2"/>
          <w:sz w:val="21"/>
          <w:szCs w:val="21"/>
          <w:highlight w:val="none"/>
          <w:lang w:val="en-US" w:eastAsia="zh-CN" w:bidi="ar-SA"/>
        </w:rPr>
        <w:t>具备卫星通话能力的JW通终端</w:t>
      </w:r>
      <w:r>
        <w:rPr>
          <w:rFonts w:hint="default" w:ascii="Times New Roman" w:hAnsi="Times New Roman" w:eastAsia="宋体" w:cs="Times New Roman"/>
          <w:b w:val="0"/>
          <w:bCs w:val="0"/>
          <w:sz w:val="21"/>
          <w:szCs w:val="21"/>
          <w:highlight w:val="none"/>
          <w:lang w:eastAsia="zh-CN"/>
        </w:rPr>
        <w:t>技术参数要求</w:t>
      </w:r>
    </w:p>
    <w:tbl>
      <w:tblPr>
        <w:tblStyle w:val="19"/>
        <w:tblpPr w:leftFromText="180" w:rightFromText="180" w:vertAnchor="text" w:horzAnchor="page" w:tblpX="1698" w:tblpY="408"/>
        <w:tblOverlap w:val="never"/>
        <w:tblW w:w="9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305"/>
        <w:gridCol w:w="7335"/>
      </w:tblGrid>
      <w:tr w14:paraId="47E4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305" w:type="dxa"/>
            <w:vAlign w:val="center"/>
          </w:tcPr>
          <w:p w14:paraId="1F9D8452">
            <w:pPr>
              <w:jc w:val="center"/>
              <w:rPr>
                <w:rFonts w:hint="default" w:ascii="Times New Roman" w:hAnsi="Times New Roman" w:cs="Times New Roman"/>
                <w:b/>
                <w:szCs w:val="21"/>
                <w:highlight w:val="none"/>
                <w:lang w:val="en-US" w:eastAsia="zh-CN"/>
              </w:rPr>
            </w:pPr>
            <w:r>
              <w:rPr>
                <w:rFonts w:hint="default" w:ascii="Times New Roman" w:hAnsi="Times New Roman" w:cs="Times New Roman"/>
                <w:b/>
                <w:szCs w:val="21"/>
                <w:highlight w:val="none"/>
                <w:lang w:val="en-US" w:eastAsia="zh-CN"/>
              </w:rPr>
              <w:t>序号</w:t>
            </w:r>
          </w:p>
        </w:tc>
        <w:tc>
          <w:tcPr>
            <w:tcW w:w="1305" w:type="dxa"/>
            <w:vAlign w:val="center"/>
          </w:tcPr>
          <w:p w14:paraId="39F682D9">
            <w:pPr>
              <w:jc w:val="center"/>
              <w:rPr>
                <w:rFonts w:hint="default" w:ascii="Times New Roman" w:hAnsi="Times New Roman" w:cs="Times New Roman"/>
                <w:b/>
                <w:szCs w:val="21"/>
                <w:highlight w:val="none"/>
                <w:lang w:val="en-US" w:eastAsia="zh-CN"/>
              </w:rPr>
            </w:pPr>
            <w:r>
              <w:rPr>
                <w:rFonts w:hint="default" w:ascii="Times New Roman" w:hAnsi="Times New Roman" w:cs="Times New Roman"/>
                <w:b/>
                <w:szCs w:val="21"/>
                <w:highlight w:val="none"/>
                <w:lang w:val="en-US" w:eastAsia="zh-CN"/>
              </w:rPr>
              <w:t>项目</w:t>
            </w:r>
          </w:p>
        </w:tc>
        <w:tc>
          <w:tcPr>
            <w:tcW w:w="7335" w:type="dxa"/>
            <w:vAlign w:val="center"/>
          </w:tcPr>
          <w:p w14:paraId="75C7D72E">
            <w:pPr>
              <w:jc w:val="center"/>
              <w:rPr>
                <w:rFonts w:hint="default" w:ascii="Times New Roman" w:hAnsi="Times New Roman" w:cs="Times New Roman"/>
                <w:b/>
                <w:szCs w:val="21"/>
                <w:highlight w:val="none"/>
                <w:lang w:val="en-US" w:eastAsia="zh-CN"/>
              </w:rPr>
            </w:pPr>
            <w:r>
              <w:rPr>
                <w:rFonts w:hint="default" w:ascii="Times New Roman" w:hAnsi="Times New Roman" w:cs="Times New Roman"/>
                <w:b/>
                <w:szCs w:val="21"/>
                <w:highlight w:val="none"/>
                <w:lang w:val="en-US" w:eastAsia="zh-CN"/>
              </w:rPr>
              <w:t>详细要求</w:t>
            </w:r>
          </w:p>
        </w:tc>
      </w:tr>
      <w:tr w14:paraId="3F51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305" w:type="dxa"/>
            <w:vAlign w:val="center"/>
          </w:tcPr>
          <w:p w14:paraId="7CB74196">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w:t>
            </w:r>
          </w:p>
        </w:tc>
        <w:tc>
          <w:tcPr>
            <w:tcW w:w="1305" w:type="dxa"/>
            <w:vAlign w:val="center"/>
          </w:tcPr>
          <w:p w14:paraId="0B92C5D0">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▲系统</w:t>
            </w:r>
          </w:p>
        </w:tc>
        <w:tc>
          <w:tcPr>
            <w:tcW w:w="7335" w:type="dxa"/>
            <w:vAlign w:val="top"/>
          </w:tcPr>
          <w:p w14:paraId="03790409">
            <w:pPr>
              <w:widowControl w:val="0"/>
              <w:wordWrap/>
              <w:adjustRightInd/>
              <w:snapToGrid/>
              <w:jc w:val="left"/>
              <w:textAlignment w:val="auto"/>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支持基于国产操作系统或安卓系统开发的安全双系统，可按需适配生态应用和系统版本定制。内网系统可使用浙江省公安机关移动终端应用，外网系统可使用互联网应用，支持一键快速切换。两个操作系统运行在不同ROM空间，独立运行，完全隔离。两个系统的文件系统、网络连接、外围接口、用户数据都彼此隔离，不能相互访问；任何一个系统不能删除、创建或控制另外一个系统；一个系统重置不影响另外有一个系统。支持公共APN和专属APN同时接入、同时在线。当前系统能接收到另一系统的通知栏消息，但看不到数据。支持基于手机板载密码模块实现智能密码钥匙接口规范，证书密钥存储在硬件密码模块，提供国密运算服务。符合GA/T 1466.1-2018 《智能手机型警用移动终端第1部分：技术要求》中多模式终端（个人普通终端+增强受控终端）要求。</w:t>
            </w:r>
          </w:p>
        </w:tc>
      </w:tr>
      <w:tr w14:paraId="773B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63B8F616">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2</w:t>
            </w:r>
          </w:p>
        </w:tc>
        <w:tc>
          <w:tcPr>
            <w:tcW w:w="1305" w:type="dxa"/>
            <w:vAlign w:val="center"/>
          </w:tcPr>
          <w:p w14:paraId="25C6E591">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zh-TW" w:eastAsia="zh-TW"/>
              </w:rPr>
              <w:t>中央处理器</w:t>
            </w:r>
          </w:p>
        </w:tc>
        <w:tc>
          <w:tcPr>
            <w:tcW w:w="7335" w:type="dxa"/>
            <w:vAlign w:val="top"/>
          </w:tcPr>
          <w:p w14:paraId="1D80CF46">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rPr>
              <w:t>CPU核数：≥8核；主频≥2.6Ghz（国产芯片）。</w:t>
            </w:r>
          </w:p>
        </w:tc>
      </w:tr>
      <w:tr w14:paraId="4FFA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0F8F4614">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3</w:t>
            </w:r>
          </w:p>
        </w:tc>
        <w:tc>
          <w:tcPr>
            <w:tcW w:w="1305" w:type="dxa"/>
            <w:vAlign w:val="center"/>
          </w:tcPr>
          <w:p w14:paraId="2F8AFE7D">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★存储</w:t>
            </w:r>
          </w:p>
        </w:tc>
        <w:tc>
          <w:tcPr>
            <w:tcW w:w="7335" w:type="dxa"/>
            <w:vAlign w:val="top"/>
          </w:tcPr>
          <w:p w14:paraId="39B461C4">
            <w:pPr>
              <w:widowControl w:val="0"/>
              <w:wordWrap/>
              <w:adjustRightInd/>
              <w:snapToGrid/>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rPr>
              <w:t>RAM≥12GB，ROM≥256GB</w:t>
            </w:r>
            <w:r>
              <w:rPr>
                <w:rFonts w:hint="default" w:ascii="Times New Roman" w:hAnsi="Times New Roman" w:cs="Times New Roman"/>
                <w:b w:val="0"/>
                <w:bCs w:val="0"/>
                <w:color w:val="auto"/>
                <w:sz w:val="21"/>
                <w:szCs w:val="21"/>
                <w:highlight w:val="none"/>
                <w:lang w:eastAsia="zh-CN"/>
              </w:rPr>
              <w:t>，支持存储卡扩容</w:t>
            </w:r>
          </w:p>
        </w:tc>
      </w:tr>
      <w:tr w14:paraId="766B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26942744">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4</w:t>
            </w:r>
          </w:p>
        </w:tc>
        <w:tc>
          <w:tcPr>
            <w:tcW w:w="1305" w:type="dxa"/>
            <w:vAlign w:val="center"/>
          </w:tcPr>
          <w:p w14:paraId="6AC148EA">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摄像头</w:t>
            </w:r>
          </w:p>
        </w:tc>
        <w:tc>
          <w:tcPr>
            <w:tcW w:w="7335" w:type="dxa"/>
            <w:vAlign w:val="top"/>
          </w:tcPr>
          <w:p w14:paraId="14009A35">
            <w:pP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前置：</w:t>
            </w: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1300万像素</w:t>
            </w:r>
          </w:p>
          <w:p w14:paraId="12A2575C">
            <w:pP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后置3摄像头：</w:t>
            </w: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5000万，</w:t>
            </w: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4800万，</w:t>
            </w: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1200万。</w:t>
            </w: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3倍光学变焦，100倍数字变焦。</w:t>
            </w:r>
          </w:p>
        </w:tc>
      </w:tr>
      <w:tr w14:paraId="18B5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709948F8">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5</w:t>
            </w:r>
          </w:p>
        </w:tc>
        <w:tc>
          <w:tcPr>
            <w:tcW w:w="1305" w:type="dxa"/>
            <w:vAlign w:val="center"/>
          </w:tcPr>
          <w:p w14:paraId="3AF7EDF2">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★显示屏</w:t>
            </w:r>
          </w:p>
        </w:tc>
        <w:tc>
          <w:tcPr>
            <w:tcW w:w="7335" w:type="dxa"/>
            <w:vAlign w:val="top"/>
          </w:tcPr>
          <w:p w14:paraId="5B4EC410">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≥6.8英寸OLED屏，1-120Hz刷新率；</w:t>
            </w:r>
          </w:p>
          <w:p w14:paraId="2FD4D37F">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全高清≥2700 × 1200像素分辨率；</w:t>
            </w:r>
          </w:p>
          <w:p w14:paraId="5C3F9CA2">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≥10.7亿色，DCI-P3广色域。</w:t>
            </w:r>
          </w:p>
        </w:tc>
      </w:tr>
      <w:tr w14:paraId="4B14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1985A9D5">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6</w:t>
            </w:r>
          </w:p>
        </w:tc>
        <w:tc>
          <w:tcPr>
            <w:tcW w:w="1305" w:type="dxa"/>
            <w:vAlign w:val="center"/>
          </w:tcPr>
          <w:p w14:paraId="745D2EFB">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★充电及电池容量</w:t>
            </w:r>
          </w:p>
        </w:tc>
        <w:tc>
          <w:tcPr>
            <w:tcW w:w="7335" w:type="dxa"/>
            <w:vAlign w:val="top"/>
          </w:tcPr>
          <w:p w14:paraId="32A11509">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电池容量≥4900 mAh，最大有线充电功率：≥88w，支持无线反向充电。</w:t>
            </w:r>
          </w:p>
        </w:tc>
      </w:tr>
      <w:tr w14:paraId="3D25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564DE0B4">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7</w:t>
            </w:r>
          </w:p>
        </w:tc>
        <w:tc>
          <w:tcPr>
            <w:tcW w:w="1305" w:type="dxa"/>
            <w:vAlign w:val="center"/>
          </w:tcPr>
          <w:p w14:paraId="46009995">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感应器类型</w:t>
            </w:r>
          </w:p>
        </w:tc>
        <w:tc>
          <w:tcPr>
            <w:tcW w:w="7335" w:type="dxa"/>
            <w:vAlign w:val="top"/>
          </w:tcPr>
          <w:p w14:paraId="3F0D0D6C">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支持重力传感器、红外传感器、霍尔传感器、气压计、螺仪、指南针、屏内指纹、环境光传感器、接近光传感器、激光对焦传感器、色温传感器等。</w:t>
            </w:r>
          </w:p>
        </w:tc>
      </w:tr>
      <w:tr w14:paraId="4D3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37D33C1D">
            <w:pPr>
              <w:widowControl w:val="0"/>
              <w:wordWrap/>
              <w:adjustRightInd/>
              <w:snapToGrid/>
              <w:jc w:val="center"/>
              <w:textAlignment w:val="auto"/>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8</w:t>
            </w:r>
          </w:p>
        </w:tc>
        <w:tc>
          <w:tcPr>
            <w:tcW w:w="1305" w:type="dxa"/>
            <w:vAlign w:val="center"/>
          </w:tcPr>
          <w:p w14:paraId="0FC4BB20">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 w:val="21"/>
                <w:szCs w:val="21"/>
                <w:highlight w:val="none"/>
              </w:rPr>
              <w:t>生物特征识别</w:t>
            </w:r>
          </w:p>
        </w:tc>
        <w:tc>
          <w:tcPr>
            <w:tcW w:w="7335" w:type="dxa"/>
            <w:vAlign w:val="top"/>
          </w:tcPr>
          <w:p w14:paraId="209346C0">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kern w:val="0"/>
                <w:sz w:val="21"/>
                <w:szCs w:val="21"/>
                <w:highlight w:val="none"/>
              </w:rPr>
              <w:t>指纹识别：双系统分别独立指纹设置，支持息屏状态下使用不同指纹直接进入相应系统；人脸识别：</w:t>
            </w:r>
            <w:r>
              <w:rPr>
                <w:rFonts w:hint="default" w:ascii="Times New Roman" w:hAnsi="Times New Roman" w:cs="Times New Roman"/>
                <w:b w:val="0"/>
                <w:bCs w:val="0"/>
                <w:color w:val="auto"/>
                <w:sz w:val="21"/>
                <w:szCs w:val="21"/>
                <w:highlight w:val="none"/>
              </w:rPr>
              <w:t>支持3D人脸识别</w:t>
            </w:r>
            <w:r>
              <w:rPr>
                <w:rFonts w:hint="default" w:ascii="Times New Roman" w:hAnsi="Times New Roman" w:cs="Times New Roman"/>
                <w:b w:val="0"/>
                <w:bCs w:val="0"/>
                <w:color w:val="auto"/>
                <w:kern w:val="0"/>
                <w:sz w:val="21"/>
                <w:szCs w:val="21"/>
                <w:highlight w:val="none"/>
              </w:rPr>
              <w:t>。</w:t>
            </w:r>
          </w:p>
        </w:tc>
      </w:tr>
      <w:tr w14:paraId="1774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2806243A">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9</w:t>
            </w:r>
          </w:p>
        </w:tc>
        <w:tc>
          <w:tcPr>
            <w:tcW w:w="1305" w:type="dxa"/>
            <w:vAlign w:val="center"/>
          </w:tcPr>
          <w:p w14:paraId="458C8363">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WLAN与蓝牙功能</w:t>
            </w:r>
          </w:p>
        </w:tc>
        <w:tc>
          <w:tcPr>
            <w:tcW w:w="7335" w:type="dxa"/>
            <w:vAlign w:val="top"/>
          </w:tcPr>
          <w:p w14:paraId="7A7B23D4">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rPr>
              <w:t>支持802.11 a/b/g/n/ac/ax，2x2 MIMO多输入多输出技术，频率2.4GHz和5GHz；Bluetooth 5.2，支持SBC、AAC、LDAC</w:t>
            </w: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L2HC</w:t>
            </w:r>
            <w:r>
              <w:rPr>
                <w:rFonts w:hint="default" w:ascii="Times New Roman" w:hAnsi="Times New Roman" w:cs="Times New Roman"/>
                <w:b w:val="0"/>
                <w:bCs w:val="0"/>
                <w:color w:val="auto"/>
                <w:sz w:val="21"/>
                <w:szCs w:val="21"/>
                <w:highlight w:val="none"/>
              </w:rPr>
              <w:t>。</w:t>
            </w:r>
          </w:p>
        </w:tc>
      </w:tr>
      <w:tr w14:paraId="7409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65EB5C31">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10</w:t>
            </w:r>
          </w:p>
        </w:tc>
        <w:tc>
          <w:tcPr>
            <w:tcW w:w="1305" w:type="dxa"/>
            <w:vAlign w:val="center"/>
          </w:tcPr>
          <w:p w14:paraId="16E39D72">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zh-TW"/>
              </w:rPr>
              <w:t>卫星与定位</w:t>
            </w:r>
          </w:p>
        </w:tc>
        <w:tc>
          <w:tcPr>
            <w:tcW w:w="7335" w:type="dxa"/>
            <w:vAlign w:val="top"/>
          </w:tcPr>
          <w:p w14:paraId="19C6FAE6">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为保障应急和极端场景下的通信要求，所投移动警务终端可在无地面网络信号覆盖或网络中断的环境下，支持卫星通话和消息收发功能。 支持</w:t>
            </w:r>
            <w:r>
              <w:rPr>
                <w:rFonts w:hint="eastAsia" w:cs="Times New Roman"/>
                <w:b w:val="0"/>
                <w:bCs w:val="0"/>
                <w:color w:val="auto"/>
                <w:sz w:val="21"/>
                <w:szCs w:val="21"/>
                <w:highlight w:val="none"/>
                <w:lang w:val="en-US" w:eastAsia="zh-CN"/>
              </w:rPr>
              <w:t>DBD</w:t>
            </w:r>
            <w:r>
              <w:rPr>
                <w:rFonts w:hint="default" w:ascii="Times New Roman" w:hAnsi="Times New Roman" w:cs="Times New Roman"/>
                <w:b w:val="0"/>
                <w:bCs w:val="0"/>
                <w:color w:val="auto"/>
                <w:sz w:val="21"/>
                <w:szCs w:val="21"/>
                <w:highlight w:val="none"/>
                <w:lang w:val="en-US" w:eastAsia="zh-CN"/>
              </w:rPr>
              <w:t>卫星消息和定位。项目涉及警务工作MM，因此该定位功能符合公安部、省公安厅有关文件规定。</w:t>
            </w:r>
            <w:r>
              <w:rPr>
                <w:rFonts w:hint="eastAsia" w:cs="Times New Roman"/>
                <w:b/>
                <w:bCs/>
                <w:color w:val="auto"/>
                <w:sz w:val="21"/>
                <w:szCs w:val="21"/>
                <w:highlight w:val="none"/>
                <w:lang w:val="en-US" w:eastAsia="zh-CN"/>
              </w:rPr>
              <w:t>（定位芯片需提供第三方检测报告）</w:t>
            </w:r>
          </w:p>
        </w:tc>
      </w:tr>
      <w:tr w14:paraId="357C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09778C3C">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11</w:t>
            </w:r>
          </w:p>
        </w:tc>
        <w:tc>
          <w:tcPr>
            <w:tcW w:w="1305" w:type="dxa"/>
            <w:vAlign w:val="center"/>
          </w:tcPr>
          <w:p w14:paraId="48844E35">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★防水防尘等级</w:t>
            </w:r>
          </w:p>
        </w:tc>
        <w:tc>
          <w:tcPr>
            <w:tcW w:w="7335" w:type="dxa"/>
            <w:vAlign w:val="top"/>
          </w:tcPr>
          <w:p w14:paraId="535D3B27">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不低于IP68防护。</w:t>
            </w:r>
          </w:p>
        </w:tc>
      </w:tr>
      <w:tr w14:paraId="68F9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05" w:type="dxa"/>
            <w:vAlign w:val="center"/>
          </w:tcPr>
          <w:p w14:paraId="1A6BBE9C">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12</w:t>
            </w:r>
          </w:p>
        </w:tc>
        <w:tc>
          <w:tcPr>
            <w:tcW w:w="1305" w:type="dxa"/>
            <w:vAlign w:val="center"/>
          </w:tcPr>
          <w:p w14:paraId="40E9CBBF">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通信模块</w:t>
            </w:r>
          </w:p>
        </w:tc>
        <w:tc>
          <w:tcPr>
            <w:tcW w:w="7335" w:type="dxa"/>
            <w:vAlign w:val="top"/>
          </w:tcPr>
          <w:p w14:paraId="515E3DB4">
            <w:pPr>
              <w:widowControl w:val="0"/>
              <w:wordWrap/>
              <w:adjustRightInd/>
              <w:snapToGrid/>
              <w:jc w:val="left"/>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全网通，支持双卡双待。含一年通信资费：通话分钟数≥1200分钟/月/台，全国流量≥60G/月/台，短信≥200条/月/台。</w:t>
            </w:r>
          </w:p>
        </w:tc>
      </w:tr>
      <w:tr w14:paraId="7E71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2AD8A396">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13</w:t>
            </w:r>
          </w:p>
        </w:tc>
        <w:tc>
          <w:tcPr>
            <w:tcW w:w="1305" w:type="dxa"/>
            <w:vAlign w:val="center"/>
          </w:tcPr>
          <w:p w14:paraId="25AD1700">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SIM 卡类型</w:t>
            </w:r>
          </w:p>
        </w:tc>
        <w:tc>
          <w:tcPr>
            <w:tcW w:w="7335" w:type="dxa"/>
            <w:vAlign w:val="top"/>
          </w:tcPr>
          <w:p w14:paraId="4B8784B4">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双卡，</w:t>
            </w:r>
            <w:r>
              <w:rPr>
                <w:rFonts w:hint="default" w:ascii="Times New Roman" w:hAnsi="Times New Roman" w:cs="Times New Roman"/>
                <w:b w:val="0"/>
                <w:bCs w:val="0"/>
                <w:color w:val="auto"/>
                <w:sz w:val="21"/>
                <w:szCs w:val="21"/>
                <w:highlight w:val="none"/>
                <w:shd w:val="clear" w:color="auto" w:fill="FFFFFF"/>
              </w:rPr>
              <w:t>卡槽1：nano SIM卡 卡槽2：nano SIM卡。</w:t>
            </w:r>
          </w:p>
        </w:tc>
      </w:tr>
      <w:tr w14:paraId="2E9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5C4C8B66">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14</w:t>
            </w:r>
          </w:p>
        </w:tc>
        <w:tc>
          <w:tcPr>
            <w:tcW w:w="1305" w:type="dxa"/>
            <w:vAlign w:val="center"/>
          </w:tcPr>
          <w:p w14:paraId="0956569F">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配件</w:t>
            </w:r>
          </w:p>
        </w:tc>
        <w:tc>
          <w:tcPr>
            <w:tcW w:w="7335" w:type="dxa"/>
            <w:vAlign w:val="top"/>
          </w:tcPr>
          <w:p w14:paraId="58A389D2">
            <w:pPr>
              <w:widowControl w:val="0"/>
              <w:wordWrap/>
              <w:adjustRightInd/>
              <w:snapToGrid/>
              <w:jc w:val="left"/>
              <w:textAlignment w:val="auto"/>
              <w:rPr>
                <w:rFonts w:hint="default" w:ascii="Times New Roman" w:hAnsi="Times New Roman" w:eastAsia="仿宋"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highlight w:val="none"/>
              </w:rPr>
              <w:t>原装充电器（快充）、数据线</w:t>
            </w:r>
          </w:p>
        </w:tc>
      </w:tr>
      <w:tr w14:paraId="7CC04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606A7EEC">
            <w:pPr>
              <w:widowControl w:val="0"/>
              <w:wordWrap/>
              <w:adjustRightInd/>
              <w:snapToGrid/>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15</w:t>
            </w:r>
          </w:p>
        </w:tc>
        <w:tc>
          <w:tcPr>
            <w:tcW w:w="1305" w:type="dxa"/>
            <w:vAlign w:val="center"/>
          </w:tcPr>
          <w:p w14:paraId="11D96A0C">
            <w:pPr>
              <w:widowControl w:val="0"/>
              <w:wordWrap/>
              <w:adjustRightInd/>
              <w:snapToGrid/>
              <w:jc w:val="left"/>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质保要求</w:t>
            </w:r>
          </w:p>
        </w:tc>
        <w:tc>
          <w:tcPr>
            <w:tcW w:w="7335" w:type="dxa"/>
            <w:vAlign w:val="top"/>
          </w:tcPr>
          <w:p w14:paraId="5E6B72E2">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lang w:val="en-US" w:eastAsia="zh-CN"/>
              </w:rPr>
              <w:t>设备终端要求至少三年整体质保（不包括人为原因损坏），自全部交付使用之日起计算；质保期内每年提供不低于终端总数5%的碎屏更换服务。</w:t>
            </w:r>
          </w:p>
        </w:tc>
      </w:tr>
      <w:tr w14:paraId="39D8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67240828">
            <w:pPr>
              <w:widowControl w:val="0"/>
              <w:wordWrap/>
              <w:adjustRightInd/>
              <w:snapToGrid/>
              <w:jc w:val="center"/>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16</w:t>
            </w:r>
          </w:p>
        </w:tc>
        <w:tc>
          <w:tcPr>
            <w:tcW w:w="1305" w:type="dxa"/>
            <w:vAlign w:val="center"/>
          </w:tcPr>
          <w:p w14:paraId="2E526AF9">
            <w:pPr>
              <w:widowControl w:val="0"/>
              <w:wordWrap/>
              <w:adjustRightInd/>
              <w:snapToGrid/>
              <w:jc w:val="left"/>
              <w:textAlignment w:val="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cs="Times New Roman"/>
                <w:b w:val="0"/>
                <w:bCs w:val="0"/>
                <w:sz w:val="21"/>
                <w:szCs w:val="21"/>
                <w:highlight w:val="none"/>
                <w:lang w:val="en-US" w:eastAsia="zh-CN"/>
              </w:rPr>
              <w:t>硬加密服务费（一次性）</w:t>
            </w:r>
          </w:p>
        </w:tc>
        <w:tc>
          <w:tcPr>
            <w:tcW w:w="7335" w:type="dxa"/>
            <w:vAlign w:val="top"/>
          </w:tcPr>
          <w:p w14:paraId="03C2C4B7">
            <w:pPr>
              <w:widowControl w:val="0"/>
              <w:wordWrap/>
              <w:adjustRightInd/>
              <w:snapToGrid/>
              <w:jc w:val="left"/>
              <w:textAlignment w:val="auto"/>
              <w:rPr>
                <w:rFonts w:hint="default" w:ascii="Times New Roman" w:hAnsi="Times New Roman" w:eastAsia="仿宋" w:cs="Times New Roman"/>
                <w:b w:val="0"/>
                <w:bCs w:val="0"/>
                <w:kern w:val="2"/>
                <w:sz w:val="21"/>
                <w:szCs w:val="21"/>
                <w:highlight w:val="none"/>
                <w:lang w:val="en-US" w:eastAsia="zh-CN" w:bidi="ar-SA"/>
              </w:rPr>
            </w:pPr>
            <w:r>
              <w:rPr>
                <w:rFonts w:hint="default" w:ascii="Times New Roman" w:hAnsi="Times New Roman" w:cs="Times New Roman"/>
                <w:b w:val="0"/>
                <w:bCs w:val="0"/>
                <w:kern w:val="0"/>
                <w:sz w:val="21"/>
                <w:szCs w:val="21"/>
                <w:highlight w:val="none"/>
              </w:rPr>
              <w:t>硬加密卡</w:t>
            </w:r>
          </w:p>
        </w:tc>
      </w:tr>
      <w:tr w14:paraId="3D5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305" w:type="dxa"/>
            <w:vAlign w:val="center"/>
          </w:tcPr>
          <w:p w14:paraId="28128380">
            <w:pPr>
              <w:widowControl w:val="0"/>
              <w:wordWrap/>
              <w:adjustRightInd/>
              <w:snapToGrid/>
              <w:jc w:val="center"/>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17</w:t>
            </w:r>
          </w:p>
        </w:tc>
        <w:tc>
          <w:tcPr>
            <w:tcW w:w="1305" w:type="dxa"/>
            <w:vAlign w:val="center"/>
          </w:tcPr>
          <w:p w14:paraId="6135CDE1">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经公安部认可的加密认证服务，含管理平台使用费</w:t>
            </w:r>
          </w:p>
        </w:tc>
        <w:tc>
          <w:tcPr>
            <w:tcW w:w="7335" w:type="dxa"/>
            <w:vAlign w:val="top"/>
          </w:tcPr>
          <w:p w14:paraId="1830E7A3">
            <w:pPr>
              <w:widowControl w:val="0"/>
              <w:wordWrap/>
              <w:adjustRightInd/>
              <w:snapToGrid/>
              <w:spacing w:before="0" w:after="0" w:line="240" w:lineRule="exact"/>
              <w:ind w:left="0" w:leftChars="0" w:right="0" w:firstLine="0" w:firstLineChars="0"/>
              <w:jc w:val="left"/>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经公安部认可的加密认证服务、安全监控组件服务一年</w:t>
            </w:r>
          </w:p>
        </w:tc>
      </w:tr>
    </w:tbl>
    <w:p w14:paraId="7B525D70">
      <w:pPr>
        <w:pStyle w:val="2"/>
        <w:numPr>
          <w:ilvl w:val="0"/>
          <w:numId w:val="0"/>
        </w:numPr>
        <w:rPr>
          <w:rFonts w:hint="default" w:ascii="Times New Roman" w:hAnsi="Times New Roman" w:cs="Times New Roman"/>
          <w:sz w:val="22"/>
          <w:szCs w:val="21"/>
          <w:highlight w:val="none"/>
          <w:lang w:eastAsia="zh-CN"/>
        </w:rPr>
      </w:pPr>
    </w:p>
    <w:p w14:paraId="51BD27E5">
      <w:pPr>
        <w:widowControl/>
        <w:spacing w:line="360" w:lineRule="auto"/>
        <w:ind w:firstLine="422" w:firstLineChars="200"/>
        <w:rPr>
          <w:rFonts w:hint="default" w:ascii="Times New Roman" w:hAnsi="Times New Roman" w:eastAsia="宋体" w:cs="Times New Roman"/>
          <w:b/>
          <w:bCs/>
          <w:sz w:val="21"/>
          <w:szCs w:val="21"/>
          <w:highlight w:val="none"/>
          <w:lang w:eastAsia="zh-CN"/>
        </w:rPr>
      </w:pPr>
    </w:p>
    <w:p w14:paraId="5CDC094D">
      <w:pPr>
        <w:widowControl/>
        <w:spacing w:line="360" w:lineRule="auto"/>
        <w:ind w:firstLine="422" w:firstLineChars="200"/>
        <w:rPr>
          <w:rFonts w:hint="default" w:ascii="Times New Roman" w:hAnsi="Times New Roman" w:eastAsia="宋体" w:cs="Times New Roman"/>
          <w:b/>
          <w:bCs/>
          <w:sz w:val="21"/>
          <w:szCs w:val="21"/>
          <w:highlight w:val="none"/>
          <w:lang w:eastAsia="zh-CN"/>
        </w:rPr>
      </w:pPr>
    </w:p>
    <w:p w14:paraId="5C9F8C59">
      <w:pPr>
        <w:widowControl/>
        <w:spacing w:line="360" w:lineRule="auto"/>
        <w:ind w:firstLine="422" w:firstLineChars="200"/>
        <w:rPr>
          <w:rFonts w:hint="default" w:ascii="Times New Roman" w:hAnsi="Times New Roman" w:eastAsia="宋体" w:cs="Times New Roman"/>
          <w:b/>
          <w:bCs/>
          <w:sz w:val="21"/>
          <w:szCs w:val="21"/>
          <w:highlight w:val="none"/>
          <w:lang w:eastAsia="zh-CN"/>
        </w:rPr>
      </w:pPr>
    </w:p>
    <w:p w14:paraId="5438A7EA">
      <w:pPr>
        <w:widowControl/>
        <w:spacing w:line="360" w:lineRule="auto"/>
        <w:ind w:firstLine="422" w:firstLineChars="200"/>
        <w:rPr>
          <w:rFonts w:hint="default" w:ascii="Times New Roman" w:hAnsi="Times New Roman" w:eastAsia="宋体" w:cs="Times New Roman"/>
          <w:b/>
          <w:bCs/>
          <w:sz w:val="21"/>
          <w:szCs w:val="21"/>
          <w:highlight w:val="none"/>
          <w:lang w:eastAsia="zh-CN"/>
        </w:rPr>
      </w:pPr>
    </w:p>
    <w:p w14:paraId="2EBA0805">
      <w:pPr>
        <w:widowControl/>
        <w:spacing w:line="360" w:lineRule="auto"/>
        <w:ind w:left="631" w:leftChars="200" w:hanging="211" w:hangingChars="100"/>
        <w:rPr>
          <w:rFonts w:hint="default" w:ascii="Times New Roman" w:hAnsi="Times New Roman" w:eastAsia="宋体" w:cs="Times New Roman"/>
          <w:b/>
          <w:bCs/>
          <w:color w:val="FF0000"/>
          <w:sz w:val="21"/>
          <w:szCs w:val="21"/>
          <w:highlight w:val="none"/>
          <w:lang w:eastAsia="zh-CN"/>
        </w:rPr>
      </w:pPr>
      <w:r>
        <w:rPr>
          <w:rFonts w:hint="default" w:ascii="Times New Roman" w:hAnsi="Times New Roman" w:cs="Times New Roman"/>
          <w:b/>
          <w:bCs/>
          <w:color w:val="FF0000"/>
          <w:sz w:val="21"/>
          <w:szCs w:val="21"/>
          <w:highlight w:val="none"/>
          <w:lang w:val="en-US" w:eastAsia="zh-CN"/>
        </w:rPr>
        <w:t>注</w:t>
      </w:r>
    </w:p>
    <w:p w14:paraId="0C8D8686">
      <w:pPr>
        <w:widowControl/>
        <w:spacing w:line="360" w:lineRule="auto"/>
        <w:ind w:firstLine="632" w:firstLineChars="300"/>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（三）移动终端密码模块和安全监控组件服务</w:t>
      </w:r>
    </w:p>
    <w:p w14:paraId="2FC0844F">
      <w:pPr>
        <w:widowControl/>
        <w:spacing w:line="360" w:lineRule="auto"/>
        <w:ind w:firstLine="422" w:firstLineChars="20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1、移动终端应配备终端密码模块及安全组件，并符合以下标准规范：</w:t>
      </w:r>
    </w:p>
    <w:p w14:paraId="3CAD5E08">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（1）GM/T 0034-2014《基于SM2密码算法的证书认证系统密码及其相关安全技术规范》。</w:t>
      </w:r>
    </w:p>
    <w:p w14:paraId="1B29A984">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（2）GAT 1466.2-2018_智能手机型移动终端_第2部分：安全监控组件技术规范。</w:t>
      </w:r>
    </w:p>
    <w:p w14:paraId="4841BAED">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（3）新一代公安移动终端PKI系统建设方案 公科信〔2016〕131号。</w:t>
      </w:r>
    </w:p>
    <w:p w14:paraId="7F311F09">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（4）全国移动终端PKI空中发证技术方案 公科信〔2018〕260号。</w:t>
      </w:r>
    </w:p>
    <w:p w14:paraId="17CBDB65">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（5）国密标准GM/T0028-2014《密码模块安全技术要求》第二级或以上的安全要求。</w:t>
      </w:r>
    </w:p>
    <w:p w14:paraId="6DDB3C25">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（6）《电子签名法》“可靠的电子签名”条件。</w:t>
      </w:r>
    </w:p>
    <w:p w14:paraId="3C46EE23">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（7）国家密码管理政策《商用密码管理条例》。      </w:t>
      </w:r>
    </w:p>
    <w:p w14:paraId="50514D97">
      <w:pPr>
        <w:widowControl/>
        <w:spacing w:line="360" w:lineRule="auto"/>
        <w:ind w:firstLine="422" w:firstLineChars="20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2、终端密码模块应符合以下要求：</w:t>
      </w:r>
    </w:p>
    <w:p w14:paraId="40C979E3">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（1）需提供硬加密卡，与SIM卡贴在一起使用，硬件尺寸支持标准SIM卡、Micro SIM卡和Nano SIM卡,兼容Android等移动设备系统，加密卡的芯片位置总厚度小于0.18mm。</w:t>
      </w:r>
    </w:p>
    <w:p w14:paraId="168B04D6">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（2）硬件接口符合ISO7816规范，工作电源：2.7V至5.5V，工作温度：-25℃至+85℃。</w:t>
      </w:r>
    </w:p>
    <w:p w14:paraId="64E8FBB8">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（3）产品支持X.509 v3标准证书格式；提供标准安全中间件接口，实现签名/验签、数据加密/解密、数字摘要等功能；支持密钥安全存储；支持DES/3DES、SM1、SM4等对称算法；支持RSA、SM2等非对称算法；支持SHA-1、SHA-256、SM3等摘要算法；支持DES/3DES算法；支持1024/2048 bit RSA 算法；支持256 位长的SM2 算法；产品符合国家密码管理政策《商用密码管理条例》。</w:t>
      </w:r>
    </w:p>
    <w:p w14:paraId="77E4C944">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（4）内部真随机产生密钥，包括对称、非对称密钥；密钥、证书内部安全存储，保证私钥永不出KEY，并可存储多张应用证书。</w:t>
      </w:r>
    </w:p>
    <w:p w14:paraId="7E74CD09">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（5）内部实现用户密码PIN加密、交易报文MAC，密钥明文不允许读出到外部。</w:t>
      </w:r>
    </w:p>
    <w:p w14:paraId="71668816">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（6）内部实现数据的签名/验签、加密/解密、数字摘要。</w:t>
      </w:r>
    </w:p>
    <w:p w14:paraId="20A37976">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（7）终端密码模块配合空中发证服务实现以下功能要求：</w:t>
      </w:r>
    </w:p>
    <w:p w14:paraId="26A40861">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1）证书申请：可通过空中发证系统，实现证书的首次制发、证书过期或吊销后的再次申请。</w:t>
      </w:r>
    </w:p>
    <w:p w14:paraId="73324FF1">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2）证书更新：在数字证书有效期内，进行数字证书的更新。</w:t>
      </w:r>
    </w:p>
    <w:p w14:paraId="5EA7D45A">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3）证书吊销：通过空中发证系统可主动提交证书吊销申请，实现证书的吊销废弃。</w:t>
      </w:r>
    </w:p>
    <w:p w14:paraId="45356F15">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4）证书挂起：通过空中发证，可执行证书挂起操作，改变证书的可用状态。</w:t>
      </w:r>
    </w:p>
    <w:p w14:paraId="2E953410">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（8）终端密码模块中的移动终端证书可被VPN拨号客户端调用，实现移动终端应用过程中人员的身份认证和数据传输的加解密。</w:t>
      </w:r>
    </w:p>
    <w:p w14:paraId="61BB8FC1">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（9）终端密码模块的服务期为</w:t>
      </w:r>
      <w:r>
        <w:rPr>
          <w:rFonts w:hint="default" w:ascii="Times New Roman" w:hAnsi="Times New Roman" w:eastAsia="宋体" w:cs="Times New Roman"/>
          <w:sz w:val="21"/>
          <w:szCs w:val="21"/>
          <w:highlight w:val="none"/>
          <w:lang w:eastAsia="zh-CN"/>
        </w:rPr>
        <w:t>一</w:t>
      </w:r>
      <w:r>
        <w:rPr>
          <w:rFonts w:hint="default" w:ascii="Times New Roman" w:hAnsi="Times New Roman" w:eastAsia="宋体" w:cs="Times New Roman"/>
          <w:sz w:val="21"/>
          <w:szCs w:val="21"/>
          <w:highlight w:val="none"/>
        </w:rPr>
        <w:t>年。</w:t>
      </w:r>
    </w:p>
    <w:p w14:paraId="0C66B2D7">
      <w:pPr>
        <w:widowControl/>
        <w:spacing w:line="360" w:lineRule="auto"/>
        <w:ind w:firstLine="422" w:firstLineChars="20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3、终端安全监控组件应符合以下要求：</w:t>
      </w:r>
    </w:p>
    <w:p w14:paraId="6057B0A5">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（1）终端预置安全监控组件，使用及服务期</w:t>
      </w:r>
      <w:r>
        <w:rPr>
          <w:rFonts w:hint="default" w:ascii="Times New Roman" w:hAnsi="Times New Roman" w:eastAsia="宋体" w:cs="Times New Roman"/>
          <w:sz w:val="21"/>
          <w:szCs w:val="21"/>
          <w:highlight w:val="none"/>
          <w:lang w:eastAsia="zh-CN"/>
        </w:rPr>
        <w:t>不少于一</w:t>
      </w:r>
      <w:r>
        <w:rPr>
          <w:rFonts w:hint="default" w:ascii="Times New Roman" w:hAnsi="Times New Roman" w:eastAsia="宋体" w:cs="Times New Roman"/>
          <w:sz w:val="21"/>
          <w:szCs w:val="21"/>
          <w:highlight w:val="none"/>
        </w:rPr>
        <w:t>年。</w:t>
      </w:r>
    </w:p>
    <w:p w14:paraId="58AB3B53">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（2）对终端提供AAA注册，PKI证书、终端管控、集成运维服务；提供4G无线APN专网安全通讯，实现终端接入公安移动信息网前的二次认证控制管理。</w:t>
      </w:r>
    </w:p>
    <w:p w14:paraId="64CB1E78">
      <w:pPr>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（3）终端管控：满足用户对移动终端管控，为用户提供远程管理和远程服务的手段。主干道及背街小巷、区局办、重要场所等。</w:t>
      </w:r>
    </w:p>
    <w:p w14:paraId="297FB872">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4）终端注册：终端第一次启动时，需启动安全监控组件，完成用户的实人核验注册，之后方可激活使用，服务端可根据用户组信息开展统计查询。终端激活:审核终端注册信息，审核通过后，激活终端，启用设备，否则强制密码锁定终端，长期未使用（未在线）终端启用时也需要重新激活。</w:t>
      </w:r>
    </w:p>
    <w:p w14:paraId="509EF0BA">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三卡绑定:在每次终端启动时检查设定终端IMEI号、密码模块编码、SIM卡号与服务器的绑定情况，一旦发现不一致，则设定强制密码锁定终端，并发送相关信息给管理平台；终端解锁：系统管理员可根据需要可发送解锁命令给终端设备，激活启用终端设备。</w:t>
      </w:r>
    </w:p>
    <w:p w14:paraId="50200A29">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（6）终端挂失：平台远程实现终端挂失，挂失后的终端自动复位系统； 终端删除：删除不符合条件的终端；终端丢失后可以提供安全管控策略，能进行锁定或终端全数据销毁。</w:t>
      </w:r>
    </w:p>
    <w:p w14:paraId="514A0B0C">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（7）用户管理：用户创建、编辑、分组、批量导入、查询、删除、在线统计。统计查询：服务端可统计查询分析终端的WIFI、蓝牙、摄像头、I/O状态，及软件安装信息、CPU信息、内存信息等功能。</w:t>
      </w:r>
    </w:p>
    <w:p w14:paraId="35702EBA">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（8）根据平台设置的策略,针对非Root的终端可在服务端远程实现以下功能：禁用/启用终端通话功能；禁用/启用终端麦克风功能；禁用/启用终端摄像头功能；禁用/启用终端定位功能；禁用/启用终端USB 调试功能；禁用/启用终端WiFi功能；禁用/启用终端蓝牙功能；禁用/启用终端飞行模式功能；禁用/启用终端个人热点功能；禁止/允许修改系统时间，并且与管控服务器时间同步；控制终端实现加密码锁屏、解屏功能；获取终端应用软件安装信息；获取终端CPU、内存等使用信息；可擦除终端所有数据。</w:t>
      </w:r>
    </w:p>
    <w:p w14:paraId="34102921">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（9）策略管理：可分组实现终端控制策略信息发送；管控策略创建、配置、修改、删除；终端策略批量发送；对不在线终端，可实现终端上线后自动发送相应策略。</w:t>
      </w:r>
    </w:p>
    <w:p w14:paraId="42F8C1C2">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确保终端安全监控组件的强壮性，具备防脱管机制，在以下场景防止终端脱离管控：管控软件自身防卸载；设备离线或者无网络情况下初始化、已下发或离线指令依然生效，当终端处于离线状态下，仍旧能够被预先设置的管理策略进行锁屏、应用黑白名单管控、应用安装限制、热点分享、蓝牙限制、USB限制、GPS限制等管理；软恢复出厂管理；禁止从终端设置界面中恢复出厂；终端被 ROOT 后，终端被锁机；防止管控软件卸载；防止脱网；防止修改手机时间；防止硬恢复出厂，恢复后需要再次注册到平台后方可使用；防止刷机，系统权限一直保持正常赋予，不会被终止或者关闭低电量模式下组件进程仍然正常运行，不会被终止或者关闭；系统清理内存情况下安全管控软件进程仍然正常运行，不会被终止或者关闭。</w:t>
      </w:r>
    </w:p>
    <w:p w14:paraId="6E3B4B29">
      <w:pPr>
        <w:widowControl/>
        <w:spacing w:line="360" w:lineRule="auto"/>
        <w:ind w:firstLine="420" w:firstLineChars="200"/>
        <w:rPr>
          <w:rFonts w:hint="default" w:ascii="Times New Roman" w:hAnsi="Times New Roman" w:eastAsia="宋体" w:cs="Times New Roman"/>
          <w:b w:val="0"/>
          <w:bCs w:val="0"/>
          <w:sz w:val="21"/>
          <w:szCs w:val="21"/>
          <w:highlight w:val="none"/>
          <w:lang w:eastAsia="zh-CN"/>
        </w:rPr>
      </w:pPr>
      <w:r>
        <w:rPr>
          <w:rFonts w:hint="default" w:ascii="Times New Roman" w:hAnsi="Times New Roman" w:eastAsia="宋体" w:cs="Times New Roman"/>
          <w:b w:val="0"/>
          <w:bCs w:val="0"/>
          <w:sz w:val="21"/>
          <w:szCs w:val="21"/>
          <w:highlight w:val="none"/>
          <w:lang w:eastAsia="zh-CN"/>
        </w:rPr>
        <w:t>（四）网络服务要求</w:t>
      </w:r>
    </w:p>
    <w:p w14:paraId="3EE93858">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覆盖范围要求广，因舟山市海岛地区的特殊性室外覆盖的逻辑站点数量达到4500个及以上，主城区及各县市城区平均站间距在（直线距离）500米以内，运营商的无线网络应当能100%覆盖舟山市城区及乡镇（包括各县市区）；</w:t>
      </w:r>
    </w:p>
    <w:p w14:paraId="5495D22A">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2、网络容量要求大，运营商现网室外覆盖的载波数量达到10000个及以上，最大可支持RRC连接用户数达到350万及以上，现网单载波带宽要求达到15M及以上；</w:t>
      </w:r>
    </w:p>
    <w:p w14:paraId="017B0751">
      <w:pPr>
        <w:widowControl/>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3、RRC连接建立成功率大于99%，E-RAB建立成功率大于99.9%，无线接通率大于99.5%，无线掉线率小于0.1%，切换成功率大于99%；</w:t>
      </w:r>
    </w:p>
    <w:p w14:paraId="71B4D447">
      <w:pPr>
        <w:widowControl/>
        <w:spacing w:line="360" w:lineRule="auto"/>
        <w:ind w:firstLine="211" w:firstLineChars="100"/>
        <w:rPr>
          <w:rFonts w:hint="default" w:ascii="Times New Roman" w:hAnsi="Times New Roman" w:eastAsia="宋体" w:cs="Times New Roman"/>
          <w:sz w:val="21"/>
          <w:szCs w:val="21"/>
          <w:highlight w:val="none"/>
        </w:rPr>
      </w:pPr>
      <w:r>
        <w:rPr>
          <w:rFonts w:hint="default" w:ascii="Times New Roman" w:hAnsi="Times New Roman" w:eastAsia="宋体" w:cs="Times New Roman"/>
          <w:b/>
          <w:bCs/>
          <w:sz w:val="21"/>
          <w:szCs w:val="21"/>
          <w:highlight w:val="none"/>
        </w:rPr>
        <w:t>▲4、能够用于浙江省移动终端的专网通讯，采用4G</w:t>
      </w:r>
      <w:r>
        <w:rPr>
          <w:rFonts w:hint="default" w:ascii="Times New Roman" w:hAnsi="Times New Roman" w:eastAsia="宋体" w:cs="Times New Roman"/>
          <w:b/>
          <w:bCs/>
          <w:sz w:val="21"/>
          <w:szCs w:val="21"/>
          <w:highlight w:val="none"/>
          <w:lang w:eastAsia="zh-CN"/>
        </w:rPr>
        <w:t>或以上</w:t>
      </w:r>
      <w:r>
        <w:rPr>
          <w:rFonts w:hint="default" w:ascii="Times New Roman" w:hAnsi="Times New Roman" w:eastAsia="宋体" w:cs="Times New Roman"/>
          <w:b/>
          <w:bCs/>
          <w:sz w:val="21"/>
          <w:szCs w:val="21"/>
          <w:highlight w:val="none"/>
        </w:rPr>
        <w:t>无线专网通讯；能够接入浙江省公安厅新一代移动终端接入平台，虚拟专用网络名字为：mpolice.zj。</w:t>
      </w:r>
    </w:p>
    <w:p w14:paraId="040700E0">
      <w:pPr>
        <w:spacing w:line="360" w:lineRule="auto"/>
        <w:outlineLvl w:val="0"/>
        <w:rPr>
          <w:rFonts w:hint="default" w:ascii="Times New Roman" w:hAnsi="Times New Roman" w:cs="Times New Roman"/>
          <w:b/>
          <w:bCs/>
          <w:szCs w:val="21"/>
          <w:highlight w:val="none"/>
        </w:rPr>
      </w:pPr>
      <w:r>
        <w:rPr>
          <w:rFonts w:hint="default" w:ascii="Times New Roman" w:hAnsi="Times New Roman" w:cs="Times New Roman"/>
          <w:b/>
          <w:bCs/>
          <w:szCs w:val="21"/>
          <w:highlight w:val="none"/>
          <w:lang w:val="en-US" w:eastAsia="zh-CN"/>
        </w:rPr>
        <w:t>五</w:t>
      </w:r>
      <w:r>
        <w:rPr>
          <w:rFonts w:hint="default" w:ascii="Times New Roman" w:hAnsi="Times New Roman" w:cs="Times New Roman"/>
          <w:b/>
          <w:bCs/>
          <w:szCs w:val="21"/>
          <w:highlight w:val="none"/>
        </w:rPr>
        <w:t>、</w:t>
      </w:r>
      <w:r>
        <w:rPr>
          <w:rFonts w:hint="default" w:ascii="Times New Roman" w:hAnsi="Times New Roman" w:cs="Times New Roman"/>
          <w:b/>
          <w:bCs/>
          <w:szCs w:val="21"/>
          <w:highlight w:val="none"/>
          <w:lang w:val="en-US" w:eastAsia="zh-CN"/>
        </w:rPr>
        <w:t>实施</w:t>
      </w:r>
      <w:r>
        <w:rPr>
          <w:rFonts w:hint="default" w:ascii="Times New Roman" w:hAnsi="Times New Roman" w:cs="Times New Roman"/>
          <w:b/>
          <w:bCs/>
          <w:szCs w:val="21"/>
          <w:highlight w:val="none"/>
        </w:rPr>
        <w:t>要求</w:t>
      </w:r>
    </w:p>
    <w:p w14:paraId="4BBBA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（一）合同履约期限</w:t>
      </w:r>
    </w:p>
    <w:p w14:paraId="0C42CD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w:t>
      </w:r>
      <w:r>
        <w:rPr>
          <w:rFonts w:hint="default" w:ascii="Times New Roman" w:hAnsi="Times New Roman" w:eastAsia="宋体" w:cs="Times New Roman"/>
          <w:szCs w:val="21"/>
          <w:highlight w:val="none"/>
        </w:rPr>
        <w:t>合同签订后15日内全部交付</w:t>
      </w:r>
      <w:r>
        <w:rPr>
          <w:rFonts w:hint="eastAsia" w:cs="Times New Roman"/>
          <w:szCs w:val="21"/>
          <w:highlight w:val="none"/>
          <w:lang w:val="en-US" w:eastAsia="zh-CN"/>
        </w:rPr>
        <w:t>并能正常投入</w:t>
      </w:r>
      <w:r>
        <w:rPr>
          <w:rFonts w:hint="default" w:ascii="Times New Roman" w:hAnsi="Times New Roman" w:eastAsia="宋体" w:cs="Times New Roman"/>
          <w:szCs w:val="21"/>
          <w:highlight w:val="none"/>
        </w:rPr>
        <w:t>使用</w:t>
      </w:r>
      <w:r>
        <w:rPr>
          <w:rFonts w:hint="default" w:ascii="Times New Roman" w:hAnsi="Times New Roman" w:eastAsia="宋体" w:cs="Times New Roman"/>
          <w:szCs w:val="21"/>
          <w:highlight w:val="none"/>
          <w:lang w:val="en-US" w:eastAsia="zh-CN"/>
        </w:rPr>
        <w:t>。本项目</w:t>
      </w:r>
      <w:r>
        <w:rPr>
          <w:rFonts w:hint="eastAsia" w:ascii="Times New Roman" w:hAnsi="Times New Roman" w:eastAsia="宋体" w:cs="Times New Roman"/>
          <w:szCs w:val="21"/>
          <w:highlight w:val="none"/>
          <w:lang w:val="en-US" w:eastAsia="zh-CN"/>
        </w:rPr>
        <w:t>设备质保期限三</w:t>
      </w:r>
      <w:r>
        <w:rPr>
          <w:rFonts w:hint="default" w:ascii="Times New Roman" w:hAnsi="Times New Roman" w:eastAsia="宋体" w:cs="Times New Roman"/>
          <w:szCs w:val="21"/>
          <w:highlight w:val="none"/>
          <w:lang w:val="en-US" w:eastAsia="zh-CN"/>
        </w:rPr>
        <w:t>年，自全部终端设备交付使用之日起计算。</w:t>
      </w:r>
    </w:p>
    <w:p w14:paraId="40A13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（二）验收要求</w:t>
      </w:r>
    </w:p>
    <w:p w14:paraId="0CE60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1、本项目采购人不再另行支付其它任何运输、安装、调试、检测等所需的费用。</w:t>
      </w:r>
    </w:p>
    <w:p w14:paraId="397668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2、项目设备安装调试，将按规定对货物的品牌、外观、规格、参数配置、数量、配件及安装调试后的使用性能、运行状况、技术资料及其他进行验收，中标人必须在验收现场提供必要的技术支持。</w:t>
      </w:r>
    </w:p>
    <w:p w14:paraId="586F90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3、如发生所供设备与招标文件中规定或投标文件承诺的设备不符，由此产生的一切责任和后果由中标人承担。</w:t>
      </w:r>
    </w:p>
    <w:p w14:paraId="148F3B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4、质量符合国际或国家通用标准，满足招标文件技术标准部分所规定的全部功能。 如出现质量问题或系假冒伪劣产品，中标人负责包退、包换，因此而涉及的全部违约责任和费用由中标人承担。</w:t>
      </w:r>
    </w:p>
    <w:p w14:paraId="601679E7">
      <w:pPr>
        <w:spacing w:line="360" w:lineRule="auto"/>
        <w:outlineLvl w:val="0"/>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（三）质保及服务要求</w:t>
      </w:r>
    </w:p>
    <w:p w14:paraId="205AA9CA">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outlineLvl w:val="0"/>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▲1、质保要求：本项目设备终端要求至少三年整体质保（不包括人为原因损坏），自全部交付使用之日起计算；质保期内每年提供</w:t>
      </w:r>
      <w:r>
        <w:rPr>
          <w:rFonts w:hint="eastAsia" w:cs="Times New Roman"/>
          <w:b/>
          <w:bCs/>
          <w:szCs w:val="21"/>
          <w:highlight w:val="none"/>
          <w:lang w:val="en-US" w:eastAsia="zh-CN"/>
        </w:rPr>
        <w:t>不少于</w:t>
      </w:r>
      <w:r>
        <w:rPr>
          <w:rFonts w:hint="default" w:ascii="Times New Roman" w:hAnsi="Times New Roman" w:eastAsia="宋体" w:cs="Times New Roman"/>
          <w:b/>
          <w:bCs/>
          <w:szCs w:val="21"/>
          <w:highlight w:val="none"/>
          <w:lang w:val="en-US" w:eastAsia="zh-CN"/>
        </w:rPr>
        <w:t>终端总数5%的碎屏更换服务。</w:t>
      </w:r>
    </w:p>
    <w:p w14:paraId="6959DB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 xml:space="preserve">2、服务期内中标人应提供7*24小时的技术支持服务，对故障能2小时响应，24小时以内解决问题；不能当场修复的，配合采购人完成备机更换，以保证采购人的正常使用。如果逾期未作出响应，中标人应承担由于故障所造成的全部损失。 </w:t>
      </w:r>
    </w:p>
    <w:p w14:paraId="0B74F1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3、当所供货物发生非人为因素严重故障时，中标人应当免费在七日内将补充或者更换的货物运抵发生故障的货物所在地，由此产生的一切相关费用由中标人负担。</w:t>
      </w:r>
    </w:p>
    <w:p w14:paraId="0EB83D6F">
      <w:pPr>
        <w:spacing w:line="360" w:lineRule="auto"/>
        <w:outlineLvl w:val="0"/>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六、付款方式</w:t>
      </w:r>
    </w:p>
    <w:p w14:paraId="6465E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合同签订后7个工作日内，招标人支付合同总价的60%作为预付款；设备终端全部交付且</w:t>
      </w:r>
      <w:r>
        <w:rPr>
          <w:rFonts w:hint="eastAsia" w:ascii="宋体" w:hAnsi="宋体" w:cs="宋体"/>
          <w:szCs w:val="21"/>
          <w:highlight w:val="none"/>
          <w:lang w:val="en-US" w:eastAsia="zh-CN"/>
        </w:rPr>
        <w:t>无任何问题</w:t>
      </w:r>
      <w:r>
        <w:rPr>
          <w:rFonts w:hint="default" w:ascii="Times New Roman" w:hAnsi="Times New Roman" w:eastAsia="宋体" w:cs="Times New Roman"/>
          <w:b w:val="0"/>
          <w:bCs w:val="0"/>
          <w:szCs w:val="21"/>
          <w:highlight w:val="none"/>
          <w:lang w:val="en-US" w:eastAsia="zh-CN"/>
        </w:rPr>
        <w:t>支付合同总价40%。</w:t>
      </w:r>
    </w:p>
    <w:p w14:paraId="7A748456">
      <w:pPr>
        <w:spacing w:line="360" w:lineRule="auto"/>
        <w:outlineLvl w:val="0"/>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七、其他</w:t>
      </w:r>
    </w:p>
    <w:p w14:paraId="0C5BC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1、投标人应对招标、实施、操作等过程中采取保密和安全措施，因投标人造成的不良影响和损失，投标人应承担相应责任。</w:t>
      </w:r>
    </w:p>
    <w:p w14:paraId="489079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2、招标人认为投标人提供的产品和服务不能满足需求，可否决、终止本次采购。</w:t>
      </w:r>
    </w:p>
    <w:p w14:paraId="63FB20C9">
      <w:pPr>
        <w:widowControl/>
        <w:shd w:val="clear" w:color="auto" w:fill="FFFFFF"/>
        <w:spacing w:line="360" w:lineRule="auto"/>
        <w:ind w:right="-53" w:rightChars="-25"/>
        <w:textAlignment w:val="bottom"/>
        <w:outlineLvl w:val="0"/>
        <w:rPr>
          <w:rFonts w:hint="default" w:ascii="Times New Roman" w:hAnsi="Times New Roman" w:cs="Times New Roman"/>
          <w:b/>
          <w:bCs/>
          <w:szCs w:val="21"/>
          <w:highlight w:val="none"/>
        </w:rPr>
      </w:pPr>
      <w:r>
        <w:rPr>
          <w:rFonts w:hint="default" w:ascii="Times New Roman" w:hAnsi="Times New Roman" w:cs="Times New Roman"/>
          <w:b/>
          <w:bCs/>
          <w:szCs w:val="21"/>
          <w:highlight w:val="none"/>
          <w:lang w:val="en-US" w:eastAsia="zh-CN"/>
        </w:rPr>
        <w:t>八</w:t>
      </w:r>
      <w:r>
        <w:rPr>
          <w:rFonts w:hint="default" w:ascii="Times New Roman" w:hAnsi="Times New Roman" w:cs="Times New Roman"/>
          <w:b/>
          <w:bCs/>
          <w:szCs w:val="21"/>
          <w:highlight w:val="none"/>
        </w:rPr>
        <w:t>、报价要求</w:t>
      </w:r>
    </w:p>
    <w:p w14:paraId="1D578515">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投标人应根据招标文件进行报价。项目费用包括材料、及各类附件、运杂费、设备电源、控制线缆、施工设备费、施工管理配合费，施工用水电费、保险费、材料费（包括主材、辅助材料、周转性材料）、人工费、机械费、</w:t>
      </w:r>
      <w:r>
        <w:rPr>
          <w:rFonts w:hint="default" w:ascii="Times New Roman" w:hAnsi="Times New Roman" w:cs="Times New Roman"/>
          <w:kern w:val="0"/>
          <w:szCs w:val="21"/>
          <w:highlight w:val="none"/>
        </w:rPr>
        <w:t>设备软件、</w:t>
      </w:r>
      <w:r>
        <w:rPr>
          <w:rFonts w:hint="default" w:ascii="Times New Roman" w:hAnsi="Times New Roman" w:cs="Times New Roman"/>
          <w:szCs w:val="21"/>
          <w:highlight w:val="none"/>
        </w:rPr>
        <w:t>系统调试试验费、检测费用、专项验收费、系统培训费、质量保证费、投标人承担的义务、责任所发生的一切费用、利润、税金以及响应人应交纳的各种政策文件规定的所有费用和所需承担的一切风险的费用。投标报价一旦核实确认，不得再做更改。对响应人漏报致使项目未能达到需求的功能和效果，其费用和后果由投标人自行负责。</w:t>
      </w:r>
    </w:p>
    <w:p w14:paraId="2B9A795A">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2、所有报价均应已包含国家规定的所有税费。</w:t>
      </w:r>
    </w:p>
    <w:p w14:paraId="0BD6D989">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、投标总报价应包含完成项目的所有报价，不能在投标报价之外还有其他费用出现。</w:t>
      </w:r>
    </w:p>
    <w:p w14:paraId="5A515E5B">
      <w:pPr>
        <w:widowControl/>
        <w:shd w:val="clear" w:color="auto" w:fill="FFFFFF"/>
        <w:spacing w:line="360" w:lineRule="auto"/>
        <w:ind w:right="-53" w:rightChars="-25"/>
        <w:textAlignment w:val="bottom"/>
        <w:outlineLvl w:val="0"/>
        <w:rPr>
          <w:rFonts w:hint="default" w:ascii="Times New Roman" w:hAnsi="Times New Roman" w:cs="Times New Roman"/>
          <w:b/>
          <w:szCs w:val="21"/>
          <w:highlight w:val="none"/>
        </w:rPr>
      </w:pPr>
      <w:r>
        <w:rPr>
          <w:rFonts w:hint="default" w:ascii="Times New Roman" w:hAnsi="Times New Roman" w:cs="Times New Roman"/>
          <w:b/>
          <w:bCs/>
          <w:szCs w:val="21"/>
          <w:highlight w:val="none"/>
        </w:rPr>
        <w:t>十</w:t>
      </w:r>
      <w:r>
        <w:rPr>
          <w:rFonts w:hint="default" w:ascii="Times New Roman" w:hAnsi="Times New Roman" w:cs="Times New Roman"/>
          <w:b/>
          <w:bCs/>
          <w:szCs w:val="21"/>
          <w:highlight w:val="none"/>
          <w:lang w:val="en-US" w:eastAsia="zh-CN"/>
        </w:rPr>
        <w:t>四</w:t>
      </w:r>
      <w:r>
        <w:rPr>
          <w:rFonts w:hint="default" w:ascii="Times New Roman" w:hAnsi="Times New Roman" w:cs="Times New Roman"/>
          <w:b/>
          <w:bCs/>
          <w:szCs w:val="21"/>
          <w:highlight w:val="none"/>
        </w:rPr>
        <w:t>、</w:t>
      </w:r>
      <w:r>
        <w:rPr>
          <w:rFonts w:hint="default" w:ascii="Times New Roman" w:hAnsi="Times New Roman" w:cs="Times New Roman"/>
          <w:b/>
          <w:szCs w:val="21"/>
          <w:highlight w:val="none"/>
        </w:rPr>
        <w:t>其他说明</w:t>
      </w:r>
    </w:p>
    <w:p w14:paraId="52E3A51D">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733A8DAE">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保密：中标单位应保证严守在履行本合同中以任何方式知悉的采购单位的商业、技术秘密和其他商业及技术信息，不得泄露、不正当使用或允许他人使用，项目团队应签订保密责任书。</w:t>
      </w:r>
    </w:p>
    <w:p w14:paraId="09E4ED9E">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、采购人认为投标人提供的产品和服务不能满足需求，可否决、终止本次采购。</w:t>
      </w:r>
    </w:p>
    <w:p w14:paraId="11DB51EE">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w:t>
      </w:r>
      <w:bookmarkEnd w:id="4"/>
      <w:bookmarkEnd w:id="5"/>
      <w:bookmarkEnd w:id="6"/>
      <w:bookmarkEnd w:id="7"/>
      <w:bookmarkEnd w:id="8"/>
      <w:r>
        <w:rPr>
          <w:rFonts w:hint="default" w:ascii="Times New Roman" w:hAnsi="Times New Roman" w:eastAsia="宋体" w:cs="Times New Roman"/>
          <w:sz w:val="21"/>
          <w:szCs w:val="21"/>
          <w:highlight w:val="none"/>
        </w:rPr>
        <w:t>带“▲”指标项为实质性条款，如出现负偏离，将被视为未实质性满足招标文件要求作投标无效处理</w:t>
      </w:r>
      <w:r>
        <w:rPr>
          <w:rFonts w:hint="default" w:ascii="Times New Roman" w:hAnsi="Times New Roman" w:cs="Times New Roman"/>
          <w:sz w:val="21"/>
          <w:szCs w:val="21"/>
          <w:highlight w:val="none"/>
          <w:lang w:eastAsia="zh-CN"/>
        </w:rPr>
        <w:t>。</w:t>
      </w:r>
    </w:p>
    <w:p w14:paraId="1710D176">
      <w:pPr>
        <w:spacing w:line="360" w:lineRule="auto"/>
        <w:ind w:firstLine="420" w:firstLineChars="200"/>
        <w:rPr>
          <w:rFonts w:hint="default" w:ascii="Times New Roman" w:hAnsi="Times New Roman" w:cs="Times New Roman"/>
          <w:szCs w:val="21"/>
          <w:highlight w:val="none"/>
        </w:rPr>
      </w:pPr>
    </w:p>
    <w:p w14:paraId="68A11A51">
      <w:pP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br w:type="page"/>
      </w:r>
    </w:p>
    <w:p w14:paraId="16768724">
      <w:pPr>
        <w:spacing w:line="360" w:lineRule="auto"/>
        <w:jc w:val="center"/>
        <w:outlineLvl w:val="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第三章  投标人须知</w:t>
      </w:r>
    </w:p>
    <w:p w14:paraId="77BB7DA6">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前附表</w:t>
      </w:r>
    </w:p>
    <w:tbl>
      <w:tblPr>
        <w:tblStyle w:val="19"/>
        <w:tblW w:w="10341"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7"/>
        <w:gridCol w:w="1560"/>
        <w:gridCol w:w="8134"/>
      </w:tblGrid>
      <w:tr w14:paraId="45AE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429FD8AB">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序号</w:t>
            </w:r>
          </w:p>
        </w:tc>
        <w:tc>
          <w:tcPr>
            <w:tcW w:w="9673" w:type="dxa"/>
            <w:gridSpan w:val="2"/>
            <w:shd w:val="clear" w:color="auto" w:fill="E0E0E0"/>
            <w:vAlign w:val="center"/>
          </w:tcPr>
          <w:p w14:paraId="5C9DEACD">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内容说明及要求</w:t>
            </w:r>
          </w:p>
        </w:tc>
      </w:tr>
      <w:tr w14:paraId="192B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04518CAA">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w:t>
            </w:r>
          </w:p>
        </w:tc>
        <w:tc>
          <w:tcPr>
            <w:tcW w:w="1546" w:type="dxa"/>
            <w:shd w:val="clear" w:color="auto" w:fill="E0E0E0"/>
            <w:vAlign w:val="center"/>
          </w:tcPr>
          <w:p w14:paraId="314FF49B">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项目名称</w:t>
            </w:r>
          </w:p>
        </w:tc>
        <w:tc>
          <w:tcPr>
            <w:tcW w:w="8113" w:type="dxa"/>
            <w:shd w:val="clear" w:color="auto" w:fill="FFFFFF"/>
            <w:vAlign w:val="center"/>
          </w:tcPr>
          <w:p w14:paraId="3C180B35">
            <w:pPr>
              <w:spacing w:line="300" w:lineRule="auto"/>
              <w:rPr>
                <w:rFonts w:hint="default" w:ascii="Times New Roman" w:hAnsi="Times New Roman" w:eastAsia="宋体" w:cs="Times New Roman"/>
                <w:szCs w:val="21"/>
                <w:highlight w:val="none"/>
                <w:lang w:eastAsia="zh-CN"/>
              </w:rPr>
            </w:pPr>
            <w:r>
              <w:rPr>
                <w:rFonts w:hint="eastAsia" w:cs="Times New Roman"/>
                <w:szCs w:val="21"/>
                <w:highlight w:val="none"/>
                <w:lang w:eastAsia="zh-CN"/>
              </w:rPr>
              <w:t>舟山市公安局定海区分局2024年JW通设备采购项目</w:t>
            </w:r>
          </w:p>
        </w:tc>
      </w:tr>
      <w:tr w14:paraId="14A2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1EFB5130">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2</w:t>
            </w:r>
          </w:p>
        </w:tc>
        <w:tc>
          <w:tcPr>
            <w:tcW w:w="1546" w:type="dxa"/>
            <w:shd w:val="clear" w:color="auto" w:fill="E0E0E0"/>
            <w:vAlign w:val="center"/>
          </w:tcPr>
          <w:p w14:paraId="784788C2">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采购人名称</w:t>
            </w:r>
          </w:p>
        </w:tc>
        <w:tc>
          <w:tcPr>
            <w:tcW w:w="8113" w:type="dxa"/>
            <w:shd w:val="clear" w:color="auto" w:fill="FFFFFF"/>
            <w:vAlign w:val="center"/>
          </w:tcPr>
          <w:p w14:paraId="1A603623">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舟山市公安局定海区分局</w:t>
            </w:r>
          </w:p>
        </w:tc>
      </w:tr>
      <w:tr w14:paraId="10CA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6F47AAF9">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3</w:t>
            </w:r>
          </w:p>
        </w:tc>
        <w:tc>
          <w:tcPr>
            <w:tcW w:w="1546" w:type="dxa"/>
            <w:shd w:val="clear" w:color="auto" w:fill="E0E0E0"/>
            <w:vAlign w:val="center"/>
          </w:tcPr>
          <w:p w14:paraId="3C3EB762">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预算金额</w:t>
            </w:r>
          </w:p>
        </w:tc>
        <w:tc>
          <w:tcPr>
            <w:tcW w:w="8113" w:type="dxa"/>
            <w:shd w:val="clear" w:color="auto" w:fill="FFFFFF"/>
            <w:vAlign w:val="center"/>
          </w:tcPr>
          <w:p w14:paraId="4427BB57">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1297350.00元</w:t>
            </w:r>
          </w:p>
        </w:tc>
      </w:tr>
      <w:tr w14:paraId="01F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41CBDDA1">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4</w:t>
            </w:r>
          </w:p>
        </w:tc>
        <w:tc>
          <w:tcPr>
            <w:tcW w:w="1546" w:type="dxa"/>
            <w:shd w:val="clear" w:color="auto" w:fill="E0E0E0"/>
            <w:vAlign w:val="center"/>
          </w:tcPr>
          <w:p w14:paraId="679EEBCC">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采购内容</w:t>
            </w:r>
          </w:p>
        </w:tc>
        <w:tc>
          <w:tcPr>
            <w:tcW w:w="8113" w:type="dxa"/>
            <w:shd w:val="clear" w:color="auto" w:fill="FFFFFF"/>
            <w:vAlign w:val="center"/>
          </w:tcPr>
          <w:p w14:paraId="678F752B">
            <w:pPr>
              <w:spacing w:line="300" w:lineRule="auto"/>
              <w:rPr>
                <w:rFonts w:hint="default" w:ascii="Times New Roman" w:hAnsi="Times New Roman" w:cs="Times New Roman"/>
                <w:bCs/>
                <w:szCs w:val="21"/>
                <w:highlight w:val="none"/>
              </w:rPr>
            </w:pPr>
            <w:r>
              <w:rPr>
                <w:rFonts w:hint="default" w:ascii="Times New Roman" w:hAnsi="Times New Roman" w:cs="Times New Roman"/>
                <w:szCs w:val="21"/>
                <w:highlight w:val="none"/>
                <w:lang w:eastAsia="zh-CN"/>
              </w:rPr>
              <w:t>舟山市公安局定海区分局2024年</w:t>
            </w:r>
            <w:r>
              <w:rPr>
                <w:rFonts w:hint="eastAsia" w:cs="Times New Roman"/>
                <w:szCs w:val="21"/>
                <w:highlight w:val="none"/>
                <w:lang w:val="en-US" w:eastAsia="zh-CN"/>
              </w:rPr>
              <w:t>JW</w:t>
            </w:r>
            <w:r>
              <w:rPr>
                <w:rFonts w:hint="default" w:ascii="Times New Roman" w:hAnsi="Times New Roman" w:cs="Times New Roman"/>
                <w:szCs w:val="21"/>
                <w:highlight w:val="none"/>
                <w:lang w:eastAsia="zh-CN"/>
              </w:rPr>
              <w:t>通设备采购项目</w:t>
            </w:r>
            <w:r>
              <w:rPr>
                <w:rFonts w:hint="default" w:ascii="Times New Roman" w:hAnsi="Times New Roman" w:cs="Times New Roman"/>
                <w:bCs/>
                <w:szCs w:val="21"/>
                <w:highlight w:val="none"/>
              </w:rPr>
              <w:t>（详见采购需求）</w:t>
            </w:r>
          </w:p>
        </w:tc>
      </w:tr>
      <w:tr w14:paraId="39E4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2EDCE30D">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5</w:t>
            </w:r>
          </w:p>
        </w:tc>
        <w:tc>
          <w:tcPr>
            <w:tcW w:w="1546" w:type="dxa"/>
            <w:shd w:val="clear" w:color="auto" w:fill="E0E0E0"/>
            <w:vAlign w:val="center"/>
          </w:tcPr>
          <w:p w14:paraId="3FDF646F">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合同履约期限</w:t>
            </w:r>
          </w:p>
        </w:tc>
        <w:tc>
          <w:tcPr>
            <w:tcW w:w="8113" w:type="dxa"/>
            <w:shd w:val="clear" w:color="auto" w:fill="FFFFFF"/>
            <w:vAlign w:val="center"/>
          </w:tcPr>
          <w:p w14:paraId="59F2FA4F">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详见采购需求</w:t>
            </w:r>
          </w:p>
        </w:tc>
      </w:tr>
      <w:tr w14:paraId="58DA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6A9FBA50">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6</w:t>
            </w:r>
          </w:p>
        </w:tc>
        <w:tc>
          <w:tcPr>
            <w:tcW w:w="1546" w:type="dxa"/>
            <w:shd w:val="clear" w:color="auto" w:fill="E0E0E0"/>
            <w:vAlign w:val="center"/>
          </w:tcPr>
          <w:p w14:paraId="281B5AC0">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付款方式</w:t>
            </w:r>
          </w:p>
        </w:tc>
        <w:tc>
          <w:tcPr>
            <w:tcW w:w="8113" w:type="dxa"/>
            <w:shd w:val="clear" w:color="auto" w:fill="FFFFFF"/>
            <w:vAlign w:val="center"/>
          </w:tcPr>
          <w:p w14:paraId="4A374012">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详见采购需求</w:t>
            </w:r>
          </w:p>
        </w:tc>
      </w:tr>
      <w:tr w14:paraId="421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7D3BFF21">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7</w:t>
            </w:r>
          </w:p>
        </w:tc>
        <w:tc>
          <w:tcPr>
            <w:tcW w:w="1546" w:type="dxa"/>
            <w:shd w:val="clear" w:color="auto" w:fill="E0E0E0"/>
            <w:vAlign w:val="center"/>
          </w:tcPr>
          <w:p w14:paraId="62C1A64F">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投标有效期</w:t>
            </w:r>
          </w:p>
        </w:tc>
        <w:tc>
          <w:tcPr>
            <w:tcW w:w="8113" w:type="dxa"/>
            <w:shd w:val="clear" w:color="auto" w:fill="FFFFFF"/>
            <w:vAlign w:val="center"/>
          </w:tcPr>
          <w:p w14:paraId="2D71384D">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u w:val="single"/>
              </w:rPr>
              <w:t>90日</w:t>
            </w:r>
            <w:r>
              <w:rPr>
                <w:rFonts w:hint="default" w:ascii="Times New Roman" w:hAnsi="Times New Roman" w:cs="Times New Roman"/>
                <w:szCs w:val="21"/>
                <w:highlight w:val="none"/>
              </w:rPr>
              <w:t>历天。（从投标截止之日算起）</w:t>
            </w:r>
          </w:p>
        </w:tc>
      </w:tr>
      <w:tr w14:paraId="65BF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0103CF86">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8</w:t>
            </w:r>
          </w:p>
        </w:tc>
        <w:tc>
          <w:tcPr>
            <w:tcW w:w="1546" w:type="dxa"/>
            <w:shd w:val="clear" w:color="auto" w:fill="E0E0E0"/>
            <w:vAlign w:val="center"/>
          </w:tcPr>
          <w:p w14:paraId="090CECBD">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评标办法</w:t>
            </w:r>
          </w:p>
        </w:tc>
        <w:tc>
          <w:tcPr>
            <w:tcW w:w="8113" w:type="dxa"/>
            <w:shd w:val="clear" w:color="auto" w:fill="FFFFFF"/>
            <w:vAlign w:val="center"/>
          </w:tcPr>
          <w:p w14:paraId="4EF6A583">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综合评分法</w:t>
            </w:r>
          </w:p>
        </w:tc>
      </w:tr>
      <w:tr w14:paraId="3C25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15AFABFC">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9</w:t>
            </w:r>
          </w:p>
        </w:tc>
        <w:tc>
          <w:tcPr>
            <w:tcW w:w="1546" w:type="dxa"/>
            <w:shd w:val="clear" w:color="auto" w:fill="E0E0E0"/>
            <w:vAlign w:val="center"/>
          </w:tcPr>
          <w:p w14:paraId="5E80D506">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投标报价</w:t>
            </w:r>
          </w:p>
          <w:p w14:paraId="57A4FC38">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与相关费用</w:t>
            </w:r>
          </w:p>
        </w:tc>
        <w:tc>
          <w:tcPr>
            <w:tcW w:w="8113" w:type="dxa"/>
            <w:shd w:val="clear" w:color="auto" w:fill="FFFFFF"/>
            <w:vAlign w:val="center"/>
          </w:tcPr>
          <w:p w14:paraId="3A3D4C76">
            <w:pPr>
              <w:spacing w:line="300" w:lineRule="auto"/>
              <w:rPr>
                <w:rFonts w:hint="default" w:ascii="Times New Roman" w:hAnsi="Times New Roman" w:cs="Times New Roman"/>
                <w:szCs w:val="21"/>
                <w:highlight w:val="none"/>
                <w:lang w:val="zh-CN"/>
              </w:rPr>
            </w:pPr>
            <w:r>
              <w:rPr>
                <w:rFonts w:hint="default" w:ascii="Times New Roman" w:hAnsi="Times New Roman" w:cs="Times New Roman"/>
                <w:szCs w:val="21"/>
                <w:highlight w:val="none"/>
              </w:rPr>
              <w:t>1</w:t>
            </w:r>
            <w:r>
              <w:rPr>
                <w:rFonts w:hint="default" w:ascii="Times New Roman" w:hAnsi="Times New Roman" w:cs="Times New Roman"/>
                <w:szCs w:val="21"/>
                <w:highlight w:val="none"/>
                <w:lang w:val="zh-CN"/>
              </w:rPr>
              <w:t>.投标人所投报的投标报价为投标人所能承受的整个项目的一次性最终最低合同总价，包括完成本项目工作内容所需的一切费用。合同总价不得超过本项目对应的</w:t>
            </w:r>
            <w:r>
              <w:rPr>
                <w:rFonts w:hint="default" w:ascii="Times New Roman" w:hAnsi="Times New Roman" w:cs="Times New Roman"/>
                <w:szCs w:val="21"/>
                <w:highlight w:val="none"/>
              </w:rPr>
              <w:t>预算金额或最高限价</w:t>
            </w:r>
            <w:r>
              <w:rPr>
                <w:rFonts w:hint="default" w:ascii="Times New Roman" w:hAnsi="Times New Roman" w:cs="Times New Roman"/>
                <w:szCs w:val="21"/>
                <w:highlight w:val="none"/>
                <w:lang w:val="zh-CN"/>
              </w:rPr>
              <w:t>。</w:t>
            </w:r>
          </w:p>
          <w:p w14:paraId="13310A57">
            <w:pPr>
              <w:spacing w:line="300" w:lineRule="auto"/>
              <w:rPr>
                <w:rFonts w:hint="default" w:ascii="Times New Roman" w:hAnsi="Times New Roman" w:cs="Times New Roman"/>
                <w:szCs w:val="21"/>
                <w:highlight w:val="none"/>
                <w:lang w:val="zh-CN"/>
              </w:rPr>
            </w:pPr>
            <w:r>
              <w:rPr>
                <w:rFonts w:hint="default" w:ascii="Times New Roman" w:hAnsi="Times New Roman" w:cs="Times New Roman"/>
                <w:szCs w:val="21"/>
                <w:highlight w:val="none"/>
              </w:rPr>
              <w:t>2</w:t>
            </w:r>
            <w:r>
              <w:rPr>
                <w:rFonts w:hint="default" w:ascii="Times New Roman" w:hAnsi="Times New Roman" w:cs="Times New Roman"/>
                <w:szCs w:val="21"/>
                <w:highlight w:val="none"/>
                <w:lang w:val="zh-CN"/>
              </w:rPr>
              <w:t>.按国家规定由中标人缴纳的各种税收已包含在投标总价内，由中标人向税务机关缴纳相关费用。</w:t>
            </w:r>
          </w:p>
          <w:p w14:paraId="36AFA5F4">
            <w:pPr>
              <w:spacing w:line="300" w:lineRule="auto"/>
              <w:rPr>
                <w:rFonts w:hint="default" w:ascii="Times New Roman" w:hAnsi="Times New Roman" w:cs="Times New Roman"/>
                <w:szCs w:val="21"/>
                <w:highlight w:val="none"/>
                <w:lang w:val="zh-CN"/>
              </w:rPr>
            </w:pPr>
            <w:r>
              <w:rPr>
                <w:rFonts w:hint="default" w:ascii="Times New Roman" w:hAnsi="Times New Roman" w:cs="Times New Roman"/>
                <w:szCs w:val="21"/>
                <w:highlight w:val="none"/>
              </w:rPr>
              <w:t>3</w:t>
            </w:r>
            <w:r>
              <w:rPr>
                <w:rFonts w:hint="default" w:ascii="Times New Roman" w:hAnsi="Times New Roman" w:cs="Times New Roman"/>
                <w:szCs w:val="21"/>
                <w:highlight w:val="none"/>
                <w:lang w:val="zh-CN"/>
              </w:rPr>
              <w:t>.投标人应承担其参加本招标活动自身所发生的费用。</w:t>
            </w:r>
          </w:p>
          <w:p w14:paraId="4852A4C7">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4</w:t>
            </w:r>
            <w:r>
              <w:rPr>
                <w:rFonts w:hint="default" w:ascii="Times New Roman" w:hAnsi="Times New Roman" w:cs="Times New Roman"/>
                <w:szCs w:val="21"/>
                <w:highlight w:val="none"/>
                <w:lang w:val="zh-CN"/>
              </w:rPr>
              <w:t>.中标人须缴纳招标代理服务费，招标代理服务收费标准金额为：</w:t>
            </w:r>
            <w:r>
              <w:rPr>
                <w:rFonts w:hint="default" w:ascii="Times New Roman" w:hAnsi="Times New Roman" w:cs="Times New Roman"/>
                <w:szCs w:val="21"/>
                <w:highlight w:val="none"/>
              </w:rPr>
              <w:t>一次性包干7000元</w:t>
            </w:r>
          </w:p>
          <w:p w14:paraId="40552D93">
            <w:pPr>
              <w:spacing w:line="300" w:lineRule="auto"/>
              <w:rPr>
                <w:rFonts w:hint="default" w:ascii="Times New Roman" w:hAnsi="Times New Roman" w:cs="Times New Roman"/>
                <w:szCs w:val="21"/>
                <w:highlight w:val="none"/>
                <w:lang w:val="zh-CN"/>
              </w:rPr>
            </w:pPr>
            <w:r>
              <w:rPr>
                <w:rFonts w:hint="default" w:ascii="Times New Roman" w:hAnsi="Times New Roman" w:cs="Times New Roman"/>
                <w:szCs w:val="21"/>
                <w:highlight w:val="none"/>
                <w:lang w:val="zh-CN"/>
              </w:rPr>
              <w:t>支付方式及时间为：中标通知书发出时一次性支付给招标代理机构。</w:t>
            </w:r>
          </w:p>
          <w:p w14:paraId="7E41C945">
            <w:pPr>
              <w:spacing w:line="300" w:lineRule="auto"/>
              <w:rPr>
                <w:rFonts w:hint="default" w:ascii="Times New Roman" w:hAnsi="Times New Roman" w:cs="Times New Roman"/>
                <w:szCs w:val="21"/>
                <w:highlight w:val="none"/>
                <w:lang w:val="zh-CN"/>
              </w:rPr>
            </w:pPr>
            <w:r>
              <w:rPr>
                <w:rFonts w:hint="default" w:ascii="Times New Roman" w:hAnsi="Times New Roman" w:cs="Times New Roman"/>
                <w:szCs w:val="21"/>
                <w:highlight w:val="none"/>
                <w:lang w:val="zh-CN"/>
              </w:rPr>
              <w:t>收款单位名称：浙江华浦工程管理有限公司舟山分公司</w:t>
            </w:r>
          </w:p>
          <w:p w14:paraId="029EFBFA">
            <w:pPr>
              <w:spacing w:line="300" w:lineRule="auto"/>
              <w:rPr>
                <w:rFonts w:hint="default" w:ascii="Times New Roman" w:hAnsi="Times New Roman" w:cs="Times New Roman"/>
                <w:szCs w:val="21"/>
                <w:highlight w:val="none"/>
                <w:lang w:val="zh-CN"/>
              </w:rPr>
            </w:pPr>
            <w:r>
              <w:rPr>
                <w:rFonts w:hint="default" w:ascii="Times New Roman" w:hAnsi="Times New Roman" w:cs="Times New Roman"/>
                <w:szCs w:val="21"/>
                <w:highlight w:val="none"/>
                <w:lang w:val="zh-CN"/>
              </w:rPr>
              <w:t>开户行：定海海洋农商银行干览支行</w:t>
            </w:r>
          </w:p>
          <w:p w14:paraId="4A893492">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lang w:val="zh-CN"/>
              </w:rPr>
              <w:t>开户账号：201000341214240</w:t>
            </w:r>
          </w:p>
        </w:tc>
      </w:tr>
      <w:tr w14:paraId="0FD4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27F18F1A">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10</w:t>
            </w:r>
          </w:p>
        </w:tc>
        <w:tc>
          <w:tcPr>
            <w:tcW w:w="1546" w:type="dxa"/>
            <w:shd w:val="clear" w:color="auto" w:fill="E0E0E0"/>
            <w:vAlign w:val="center"/>
          </w:tcPr>
          <w:p w14:paraId="226B1882">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履约保证金</w:t>
            </w:r>
          </w:p>
        </w:tc>
        <w:tc>
          <w:tcPr>
            <w:tcW w:w="8113" w:type="dxa"/>
            <w:shd w:val="clear" w:color="auto" w:fill="FFFFFF"/>
            <w:vAlign w:val="center"/>
          </w:tcPr>
          <w:p w14:paraId="45E073B8">
            <w:pPr>
              <w:pStyle w:val="18"/>
              <w:ind w:left="0" w:leftChars="0" w:firstLine="0" w:firstLineChars="0"/>
              <w:rPr>
                <w:rFonts w:hint="default" w:ascii="Times New Roman" w:hAnsi="Times New Roman" w:cs="Times New Roman"/>
                <w:szCs w:val="21"/>
                <w:highlight w:val="none"/>
                <w:lang w:val="zh-CN"/>
              </w:rPr>
            </w:pPr>
            <w:r>
              <w:rPr>
                <w:rFonts w:hint="default" w:ascii="Times New Roman" w:hAnsi="Times New Roman" w:cs="Times New Roman"/>
                <w:szCs w:val="21"/>
                <w:highlight w:val="none"/>
              </w:rPr>
              <w:t>/</w:t>
            </w:r>
          </w:p>
        </w:tc>
      </w:tr>
      <w:tr w14:paraId="7496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5CD4B886">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11</w:t>
            </w:r>
          </w:p>
        </w:tc>
        <w:tc>
          <w:tcPr>
            <w:tcW w:w="1546" w:type="dxa"/>
            <w:shd w:val="clear" w:color="auto" w:fill="E0E0E0"/>
            <w:vAlign w:val="center"/>
          </w:tcPr>
          <w:p w14:paraId="1013852F">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投标文件的组成</w:t>
            </w:r>
          </w:p>
        </w:tc>
        <w:tc>
          <w:tcPr>
            <w:tcW w:w="8113" w:type="dxa"/>
            <w:shd w:val="clear" w:color="auto" w:fill="FFFFFF"/>
            <w:vAlign w:val="center"/>
          </w:tcPr>
          <w:p w14:paraId="7743F446">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本项目实行网上投标。</w:t>
            </w:r>
          </w:p>
          <w:p w14:paraId="4B112351">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投标人应准备电子投标文件、以介质存储的数据电文形式的备份投标文件：</w:t>
            </w:r>
          </w:p>
          <w:p w14:paraId="5BB24497">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（1）电子投标文件，按政采云供应商项目采购-电子招投标操作指南及本招标文件要求制作，加密并递交。</w:t>
            </w:r>
          </w:p>
          <w:p w14:paraId="4C7C8281">
            <w:pPr>
              <w:spacing w:line="30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（2）以介质存储的数据电文形式的备份投标文件，按政采云供应商项目采购-电子招投标操作指南中制作的电子投标文件，以光盘或U盘形式提供。数量为1份。</w:t>
            </w:r>
          </w:p>
        </w:tc>
      </w:tr>
      <w:tr w14:paraId="47DB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69114928">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12</w:t>
            </w:r>
          </w:p>
        </w:tc>
        <w:tc>
          <w:tcPr>
            <w:tcW w:w="1546" w:type="dxa"/>
            <w:shd w:val="clear" w:color="auto" w:fill="E0E0E0"/>
            <w:vAlign w:val="center"/>
          </w:tcPr>
          <w:p w14:paraId="6D13D2A9">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开标地点</w:t>
            </w:r>
          </w:p>
        </w:tc>
        <w:tc>
          <w:tcPr>
            <w:tcW w:w="8113" w:type="dxa"/>
            <w:shd w:val="clear" w:color="auto" w:fill="FFFFFF"/>
            <w:vAlign w:val="center"/>
          </w:tcPr>
          <w:p w14:paraId="39052C4E">
            <w:pPr>
              <w:spacing w:line="30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https://login.zhengcaiyun.cn/</w:t>
            </w:r>
          </w:p>
        </w:tc>
      </w:tr>
      <w:tr w14:paraId="1DC2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CellSpacing w:w="7" w:type="dxa"/>
          <w:jc w:val="center"/>
        </w:trPr>
        <w:tc>
          <w:tcPr>
            <w:tcW w:w="626" w:type="dxa"/>
            <w:shd w:val="clear" w:color="auto" w:fill="E0E0E0"/>
            <w:vAlign w:val="center"/>
          </w:tcPr>
          <w:p w14:paraId="59A15C77">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13</w:t>
            </w:r>
          </w:p>
        </w:tc>
        <w:tc>
          <w:tcPr>
            <w:tcW w:w="1546" w:type="dxa"/>
            <w:shd w:val="clear" w:color="auto" w:fill="E0E0E0"/>
            <w:vAlign w:val="center"/>
          </w:tcPr>
          <w:p w14:paraId="549C4C5B">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投标文件的递交</w:t>
            </w:r>
          </w:p>
        </w:tc>
        <w:tc>
          <w:tcPr>
            <w:tcW w:w="8113" w:type="dxa"/>
            <w:shd w:val="clear" w:color="auto" w:fill="FFFFFF"/>
            <w:vAlign w:val="center"/>
          </w:tcPr>
          <w:p w14:paraId="58C38D78">
            <w:pPr>
              <w:adjustRightInd w:val="0"/>
              <w:snapToGrid w:val="0"/>
              <w:spacing w:beforeLines="50" w:afterLines="50" w:line="30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7F19AA59">
            <w:pPr>
              <w:adjustRightInd w:val="0"/>
              <w:snapToGrid w:val="0"/>
              <w:spacing w:beforeLines="50" w:afterLines="50" w:line="30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投标人将备份投标文件于2024年</w:t>
            </w:r>
            <w:r>
              <w:rPr>
                <w:rFonts w:hint="eastAsia" w:cs="Times New Roman"/>
                <w:szCs w:val="21"/>
                <w:highlight w:val="none"/>
                <w:lang w:val="en-US" w:eastAsia="zh-CN"/>
              </w:rPr>
              <w:t>11</w:t>
            </w:r>
            <w:r>
              <w:rPr>
                <w:rFonts w:hint="default" w:ascii="Times New Roman" w:hAnsi="Times New Roman" w:cs="Times New Roman"/>
                <w:szCs w:val="21"/>
                <w:highlight w:val="none"/>
              </w:rPr>
              <w:t>月</w:t>
            </w:r>
            <w:r>
              <w:rPr>
                <w:rFonts w:hint="eastAsia" w:cs="Times New Roman"/>
                <w:szCs w:val="21"/>
                <w:highlight w:val="none"/>
                <w:lang w:val="en-US" w:eastAsia="zh-CN"/>
              </w:rPr>
              <w:t>7</w:t>
            </w:r>
            <w:r>
              <w:rPr>
                <w:rFonts w:hint="default" w:ascii="Times New Roman" w:hAnsi="Times New Roman" w:cs="Times New Roman"/>
                <w:szCs w:val="21"/>
                <w:highlight w:val="none"/>
              </w:rPr>
              <w:t>日</w:t>
            </w:r>
            <w:r>
              <w:rPr>
                <w:rFonts w:hint="default" w:ascii="Times New Roman" w:hAnsi="Times New Roman" w:cs="Times New Roman"/>
                <w:szCs w:val="21"/>
                <w:highlight w:val="none"/>
                <w:lang w:val="en-US" w:eastAsia="zh-CN"/>
              </w:rPr>
              <w:t>16</w:t>
            </w:r>
            <w:r>
              <w:rPr>
                <w:rFonts w:hint="default" w:ascii="Times New Roman" w:hAnsi="Times New Roman" w:cs="Times New Roman"/>
                <w:szCs w:val="21"/>
                <w:highlight w:val="none"/>
              </w:rPr>
              <w:t>:00（北京时间）前通过邮寄或派人递送的方式送交到采购代理机构处（浙江华浦工程管理有限公司（舟山市定海区港岛路92号国脉大厦B幢130</w:t>
            </w: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室）；联系人：郭女士；联系方式：15858079879），截止时间前无法送达的，也可以在开标时间前送至开标地点（开标地点送交备份投标文件的联系方式：</w:t>
            </w:r>
            <w:r>
              <w:rPr>
                <w:rFonts w:hint="default" w:ascii="Times New Roman" w:hAnsi="Times New Roman" w:cs="Times New Roman"/>
                <w:szCs w:val="21"/>
                <w:highlight w:val="none"/>
                <w:lang w:val="en-US" w:eastAsia="zh-CN"/>
              </w:rPr>
              <w:t>15858079879</w:t>
            </w:r>
            <w:r>
              <w:rPr>
                <w:rFonts w:hint="default" w:ascii="Times New Roman" w:hAnsi="Times New Roman" w:cs="Times New Roman"/>
                <w:szCs w:val="21"/>
                <w:highlight w:val="none"/>
              </w:rPr>
              <w:t>，未按时送达的自行承担风险，但不会因此导致投标无效。备份投标文件须密封完好，并注明投标人单位名称。投标人未按规定递交的备份投标文件，采购人有权拒收。</w:t>
            </w:r>
          </w:p>
          <w:p w14:paraId="25E09E1F">
            <w:pPr>
              <w:snapToGrid w:val="0"/>
              <w:spacing w:line="30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投标人递交备份投标文件时，如出现下列情况之一的，将被拒收：</w:t>
            </w:r>
          </w:p>
          <w:p w14:paraId="44A46E3B">
            <w:pPr>
              <w:snapToGrid w:val="0"/>
              <w:spacing w:line="30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1、未按规定密封或标记的投标文件；</w:t>
            </w:r>
          </w:p>
          <w:p w14:paraId="6F6FC200">
            <w:pPr>
              <w:snapToGrid w:val="0"/>
              <w:spacing w:line="30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2、由于包装不妥，在送交途中严重破损或失散的；</w:t>
            </w:r>
          </w:p>
          <w:p w14:paraId="148911F2">
            <w:pPr>
              <w:snapToGrid w:val="0"/>
              <w:spacing w:line="30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3、超过投标截止时间送达的。</w:t>
            </w:r>
          </w:p>
          <w:p w14:paraId="3B005B54">
            <w:pPr>
              <w:autoSpaceDE w:val="0"/>
              <w:autoSpaceDN w:val="0"/>
              <w:snapToGrid w:val="0"/>
              <w:spacing w:line="300" w:lineRule="auto"/>
              <w:ind w:firstLine="420" w:firstLineChars="200"/>
              <w:jc w:val="left"/>
              <w:textAlignment w:val="bottom"/>
              <w:rPr>
                <w:rFonts w:hint="default" w:ascii="Times New Roman" w:hAnsi="Times New Roman" w:cs="Times New Roman"/>
                <w:szCs w:val="21"/>
                <w:highlight w:val="none"/>
              </w:rPr>
            </w:pPr>
            <w:r>
              <w:rPr>
                <w:rFonts w:hint="default" w:ascii="Times New Roman" w:hAnsi="Times New Roman" w:cs="Times New Roman"/>
                <w:szCs w:val="21"/>
                <w:highlight w:val="none"/>
              </w:rPr>
              <w:t>4、仅提供备份投标文件的。</w:t>
            </w:r>
          </w:p>
          <w:p w14:paraId="6B0FB33A">
            <w:pPr>
              <w:spacing w:line="300" w:lineRule="auto"/>
              <w:ind w:firstLine="420" w:firstLineChars="200"/>
              <w:rPr>
                <w:rFonts w:hint="default" w:ascii="Times New Roman" w:hAnsi="Times New Roman" w:cs="Times New Roman"/>
                <w:b/>
                <w:kern w:val="0"/>
                <w:szCs w:val="21"/>
                <w:highlight w:val="none"/>
              </w:rPr>
            </w:pPr>
            <w:r>
              <w:rPr>
                <w:rFonts w:hint="default" w:ascii="Times New Roman" w:hAnsi="Times New Roman" w:cs="Times New Roman"/>
                <w:szCs w:val="21"/>
                <w:highlight w:val="none"/>
              </w:rPr>
              <w:t>当发生解密失败或未按时解密的，投标人提供了备份投标文件的，以备份投标文件为依据，否则视为投标文件撤回。投标文件已按时解密的，备份投标文件自动失效。</w:t>
            </w:r>
          </w:p>
        </w:tc>
      </w:tr>
      <w:tr w14:paraId="28A6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1DDBFFE6">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14</w:t>
            </w:r>
          </w:p>
        </w:tc>
        <w:tc>
          <w:tcPr>
            <w:tcW w:w="1546" w:type="dxa"/>
            <w:shd w:val="clear" w:color="auto" w:fill="E0E0E0"/>
            <w:vAlign w:val="center"/>
          </w:tcPr>
          <w:p w14:paraId="266A7A1D">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投标文件提交截止时间及开标时间</w:t>
            </w:r>
          </w:p>
        </w:tc>
        <w:tc>
          <w:tcPr>
            <w:tcW w:w="8113" w:type="dxa"/>
            <w:shd w:val="clear" w:color="auto" w:fill="FFFFFF"/>
            <w:vAlign w:val="center"/>
          </w:tcPr>
          <w:p w14:paraId="24C36AE8">
            <w:pPr>
              <w:spacing w:line="300" w:lineRule="auto"/>
              <w:jc w:val="left"/>
              <w:rPr>
                <w:rFonts w:hint="default" w:ascii="Times New Roman" w:hAnsi="Times New Roman" w:cs="Times New Roman"/>
                <w:b/>
                <w:szCs w:val="21"/>
                <w:highlight w:val="none"/>
              </w:rPr>
            </w:pPr>
            <w:r>
              <w:rPr>
                <w:rFonts w:hint="default" w:ascii="Times New Roman" w:hAnsi="Times New Roman" w:cs="Times New Roman"/>
                <w:b/>
                <w:bCs/>
                <w:szCs w:val="21"/>
                <w:highlight w:val="none"/>
              </w:rPr>
              <w:t>2024年</w:t>
            </w:r>
            <w:r>
              <w:rPr>
                <w:rFonts w:hint="eastAsia" w:cs="Times New Roman"/>
                <w:b/>
                <w:bCs/>
                <w:szCs w:val="21"/>
                <w:highlight w:val="none"/>
                <w:lang w:val="en-US" w:eastAsia="zh-CN"/>
              </w:rPr>
              <w:t>11</w:t>
            </w:r>
            <w:r>
              <w:rPr>
                <w:rFonts w:hint="default" w:ascii="Times New Roman" w:hAnsi="Times New Roman" w:cs="Times New Roman"/>
                <w:b/>
                <w:bCs/>
                <w:szCs w:val="21"/>
                <w:highlight w:val="none"/>
              </w:rPr>
              <w:t>月</w:t>
            </w:r>
            <w:r>
              <w:rPr>
                <w:rFonts w:hint="eastAsia" w:cs="Times New Roman"/>
                <w:b/>
                <w:bCs/>
                <w:szCs w:val="21"/>
                <w:highlight w:val="none"/>
                <w:lang w:val="en-US" w:eastAsia="zh-CN"/>
              </w:rPr>
              <w:t>8</w:t>
            </w:r>
            <w:r>
              <w:rPr>
                <w:rFonts w:hint="default" w:ascii="Times New Roman" w:hAnsi="Times New Roman" w:cs="Times New Roman"/>
                <w:b/>
                <w:bCs/>
                <w:szCs w:val="21"/>
                <w:highlight w:val="none"/>
              </w:rPr>
              <w:t>日</w:t>
            </w:r>
            <w:r>
              <w:rPr>
                <w:rFonts w:hint="eastAsia" w:cs="Times New Roman"/>
                <w:b/>
                <w:bCs/>
                <w:szCs w:val="21"/>
                <w:highlight w:val="none"/>
                <w:lang w:val="en-US" w:eastAsia="zh-CN"/>
              </w:rPr>
              <w:t>9</w:t>
            </w:r>
            <w:r>
              <w:rPr>
                <w:rFonts w:hint="default" w:ascii="Times New Roman" w:hAnsi="Times New Roman" w:cs="Times New Roman"/>
                <w:b/>
                <w:bCs/>
                <w:szCs w:val="21"/>
                <w:highlight w:val="none"/>
                <w:lang w:val="en-US" w:eastAsia="zh-CN"/>
              </w:rPr>
              <w:t>:</w:t>
            </w:r>
            <w:r>
              <w:rPr>
                <w:rFonts w:hint="eastAsia" w:cs="Times New Roman"/>
                <w:b/>
                <w:bCs/>
                <w:szCs w:val="21"/>
                <w:highlight w:val="none"/>
                <w:lang w:val="en-US" w:eastAsia="zh-CN"/>
              </w:rPr>
              <w:t>00</w:t>
            </w:r>
            <w:r>
              <w:rPr>
                <w:rFonts w:hint="default" w:ascii="Times New Roman" w:hAnsi="Times New Roman" w:cs="Times New Roman"/>
                <w:b/>
                <w:bCs/>
                <w:szCs w:val="21"/>
                <w:highlight w:val="none"/>
              </w:rPr>
              <w:t>（北京</w:t>
            </w:r>
            <w:r>
              <w:rPr>
                <w:rFonts w:hint="default" w:ascii="Times New Roman" w:hAnsi="Times New Roman" w:cs="Times New Roman"/>
                <w:b/>
                <w:szCs w:val="21"/>
                <w:highlight w:val="none"/>
              </w:rPr>
              <w:t>时间）</w:t>
            </w:r>
          </w:p>
        </w:tc>
      </w:tr>
      <w:tr w14:paraId="7AC9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258E8EA6">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15</w:t>
            </w:r>
          </w:p>
        </w:tc>
        <w:tc>
          <w:tcPr>
            <w:tcW w:w="1546" w:type="dxa"/>
            <w:shd w:val="clear" w:color="auto" w:fill="E0E0E0"/>
            <w:vAlign w:val="center"/>
          </w:tcPr>
          <w:p w14:paraId="78C4E734">
            <w:pPr>
              <w:snapToGrid w:val="0"/>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是否允许采购进口产品</w:t>
            </w:r>
          </w:p>
        </w:tc>
        <w:tc>
          <w:tcPr>
            <w:tcW w:w="8113" w:type="dxa"/>
            <w:shd w:val="clear" w:color="auto" w:fill="FFFFFF"/>
            <w:vAlign w:val="center"/>
          </w:tcPr>
          <w:p w14:paraId="6D0D0775">
            <w:pPr>
              <w:spacing w:beforeLines="10" w:line="340" w:lineRule="atLeast"/>
              <w:jc w:val="left"/>
              <w:rPr>
                <w:rFonts w:hint="default" w:ascii="Times New Roman" w:hAnsi="Times New Roman" w:cs="Times New Roman"/>
                <w:bCs/>
                <w:snapToGrid w:val="0"/>
                <w:kern w:val="0"/>
                <w:highlight w:val="none"/>
              </w:rPr>
            </w:pPr>
            <w:r>
              <w:rPr>
                <w:rFonts w:hint="default" w:ascii="Times New Roman" w:hAnsi="Times New Roman" w:cs="Times New Roman"/>
                <w:bCs/>
                <w:snapToGrid w:val="0"/>
                <w:kern w:val="0"/>
                <w:highlight w:val="none"/>
              </w:rPr>
              <w:sym w:font="Wingdings" w:char="00FE"/>
            </w:r>
            <w:r>
              <w:rPr>
                <w:rFonts w:hint="default" w:ascii="Times New Roman" w:hAnsi="Times New Roman" w:cs="Times New Roman"/>
                <w:bCs/>
                <w:snapToGrid w:val="0"/>
                <w:kern w:val="0"/>
                <w:highlight w:val="none"/>
              </w:rPr>
              <w:t>本项目不允许采购进口产品。</w:t>
            </w:r>
          </w:p>
          <w:p w14:paraId="1664D0DD">
            <w:pPr>
              <w:spacing w:beforeLines="10" w:line="340" w:lineRule="atLeast"/>
              <w:jc w:val="left"/>
              <w:rPr>
                <w:rFonts w:hint="default" w:ascii="Times New Roman" w:hAnsi="Times New Roman" w:cs="Times New Roman"/>
                <w:b/>
                <w:bCs/>
                <w:szCs w:val="21"/>
                <w:highlight w:val="none"/>
              </w:rPr>
            </w:pPr>
            <w:r>
              <w:rPr>
                <w:rFonts w:hint="default" w:ascii="Times New Roman" w:hAnsi="Times New Roman" w:cs="Times New Roman"/>
                <w:bCs/>
                <w:snapToGrid w:val="0"/>
                <w:kern w:val="0"/>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DC4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0C823B91">
            <w:pPr>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16</w:t>
            </w:r>
          </w:p>
        </w:tc>
        <w:tc>
          <w:tcPr>
            <w:tcW w:w="1546" w:type="dxa"/>
            <w:shd w:val="clear" w:color="auto" w:fill="E0E0E0"/>
            <w:vAlign w:val="center"/>
          </w:tcPr>
          <w:p w14:paraId="444CE41B">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投标人注册</w:t>
            </w:r>
          </w:p>
        </w:tc>
        <w:tc>
          <w:tcPr>
            <w:tcW w:w="8113" w:type="dxa"/>
            <w:shd w:val="clear" w:color="auto" w:fill="FFFFFF"/>
            <w:vAlign w:val="center"/>
          </w:tcPr>
          <w:p w14:paraId="44F3E3C5">
            <w:pPr>
              <w:spacing w:beforeLines="10" w:line="340" w:lineRule="atLeast"/>
              <w:ind w:firstLine="420" w:firstLineChars="200"/>
              <w:jc w:val="left"/>
              <w:rPr>
                <w:rFonts w:hint="default" w:ascii="Times New Roman" w:hAnsi="Times New Roman" w:cs="Times New Roman"/>
                <w:bCs/>
                <w:snapToGrid w:val="0"/>
                <w:kern w:val="0"/>
                <w:highlight w:val="none"/>
              </w:rPr>
            </w:pPr>
            <w:r>
              <w:rPr>
                <w:rFonts w:hint="default" w:ascii="Times New Roman" w:hAnsi="Times New Roman" w:cs="Times New Roman"/>
                <w:bCs/>
                <w:snapToGrid w:val="0"/>
                <w:kern w:val="0"/>
                <w:highlight w:val="none"/>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5FF8262E">
            <w:pPr>
              <w:spacing w:beforeLines="10" w:line="340" w:lineRule="atLeast"/>
              <w:ind w:firstLine="420" w:firstLineChars="200"/>
              <w:jc w:val="left"/>
              <w:rPr>
                <w:rFonts w:hint="default" w:ascii="Times New Roman" w:hAnsi="Times New Roman" w:cs="Times New Roman"/>
                <w:bCs/>
                <w:snapToGrid w:val="0"/>
                <w:kern w:val="0"/>
                <w:highlight w:val="none"/>
              </w:rPr>
            </w:pPr>
            <w:r>
              <w:rPr>
                <w:rFonts w:hint="default" w:ascii="Times New Roman" w:hAnsi="Times New Roman" w:cs="Times New Roman"/>
                <w:bCs/>
                <w:snapToGrid w:val="0"/>
                <w:kern w:val="0"/>
                <w:highlight w:val="none"/>
              </w:rPr>
              <w:t>投标人在申请注册前，请认真阅读，学习《中华人民共和国政府采购法》和《浙江省政府采购投标人注册及诚信管理暂行办法》等相关法规规定。</w:t>
            </w:r>
          </w:p>
        </w:tc>
      </w:tr>
      <w:tr w14:paraId="4023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shd w:val="clear" w:color="auto" w:fill="E0E0E0"/>
            <w:vAlign w:val="center"/>
          </w:tcPr>
          <w:p w14:paraId="36983885">
            <w:pPr>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17</w:t>
            </w:r>
          </w:p>
        </w:tc>
        <w:tc>
          <w:tcPr>
            <w:tcW w:w="1546" w:type="dxa"/>
            <w:shd w:val="clear" w:color="auto" w:fill="E0E0E0"/>
            <w:vAlign w:val="center"/>
          </w:tcPr>
          <w:p w14:paraId="09014545">
            <w:pPr>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不良信用记录查询</w:t>
            </w:r>
          </w:p>
        </w:tc>
        <w:tc>
          <w:tcPr>
            <w:tcW w:w="8113" w:type="dxa"/>
            <w:shd w:val="clear" w:color="auto" w:fill="FFFFFF"/>
            <w:vAlign w:val="center"/>
          </w:tcPr>
          <w:p w14:paraId="45EC495A">
            <w:pPr>
              <w:ind w:firstLine="420"/>
              <w:jc w:val="left"/>
              <w:rPr>
                <w:rFonts w:hint="default" w:ascii="Times New Roman" w:hAnsi="Times New Roman" w:cs="Times New Roman"/>
                <w:b/>
                <w:bCs/>
                <w:highlight w:val="none"/>
              </w:rPr>
            </w:pPr>
            <w:r>
              <w:rPr>
                <w:rFonts w:hint="default" w:ascii="Times New Roman" w:hAnsi="Times New Roman" w:cs="Times New Roman"/>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w:t>
            </w:r>
            <w:r>
              <w:rPr>
                <w:rFonts w:hint="default" w:ascii="Times New Roman" w:hAnsi="Times New Roman" w:cs="Times New Roman"/>
                <w:b/>
                <w:bCs/>
                <w:highlight w:val="none"/>
              </w:rPr>
              <w:t>“信用中国”（www.creditchina.gov.cn）、“中国政府采购网”（www.ccgp.gov.cn）</w:t>
            </w:r>
            <w:r>
              <w:rPr>
                <w:rFonts w:hint="default" w:ascii="Times New Roman" w:hAnsi="Times New Roman" w:cs="Times New Roman"/>
                <w:highlight w:val="none"/>
              </w:rPr>
              <w:t>二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w:t>
            </w:r>
            <w:r>
              <w:rPr>
                <w:rFonts w:hint="default" w:ascii="Times New Roman" w:hAnsi="Times New Roman" w:cs="Times New Roman"/>
                <w:b/>
                <w:bCs/>
                <w:highlight w:val="none"/>
              </w:rPr>
              <w:t>两个以上的自然人、法人或者其他组织组成一个联合体，以一个供应商的身份共同参加政府采购活动的，若联合体成员存在不良信用记录的，视同联合体存在不良信用记录。</w:t>
            </w:r>
          </w:p>
          <w:p w14:paraId="050D6E99">
            <w:pPr>
              <w:spacing w:line="300" w:lineRule="auto"/>
              <w:ind w:firstLine="420" w:firstLineChars="200"/>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根据财库[2016]125号《关于在政府采购活动中查询及使用信用记录有关问题的通知》要求，采购代理机构会对供应商信用记录进行查询并甄别。</w:t>
            </w:r>
          </w:p>
          <w:p w14:paraId="712EA6C8">
            <w:pPr>
              <w:spacing w:line="300" w:lineRule="auto"/>
              <w:ind w:firstLine="420" w:firstLineChars="200"/>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1）信用信息查询的截止时点：投标截止时间当日；</w:t>
            </w:r>
          </w:p>
          <w:p w14:paraId="7E226C53">
            <w:pPr>
              <w:spacing w:line="300" w:lineRule="auto"/>
              <w:ind w:firstLine="420" w:firstLineChars="200"/>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2）查询渠道：“信用中国”（www.creditchina.gov.cn）、“中国政府采购网”（www.ccgp.gov.cn）；</w:t>
            </w:r>
          </w:p>
          <w:p w14:paraId="608B4653">
            <w:pPr>
              <w:spacing w:line="300" w:lineRule="auto"/>
              <w:ind w:firstLine="420" w:firstLineChars="200"/>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3）信用信息查询记录和证据留存具体方式：采购代理机构经办人将采购代理机构将查询网页打印并保存；</w:t>
            </w:r>
          </w:p>
          <w:p w14:paraId="2E4E7805">
            <w:pPr>
              <w:spacing w:line="300" w:lineRule="auto"/>
              <w:ind w:firstLine="420" w:firstLineChars="200"/>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4）信用信息的使用规则：投标人存在不良信用记录的，其投标将被作为无效投标被拒绝。联合体成员存在不良信用信息记录的，视同联合体存在不良信用记录。</w:t>
            </w:r>
          </w:p>
          <w:p w14:paraId="72EF9750">
            <w:pPr>
              <w:spacing w:line="300" w:lineRule="auto"/>
              <w:ind w:firstLine="420" w:firstLineChars="200"/>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不良信用记录指：被列入失信被执行人、重大税收违法案件当事人名单、政府采购严重违法失信行为记录名单或浙江政府采购网曝光台中尚在行政处罚期内的。</w:t>
            </w:r>
          </w:p>
          <w:p w14:paraId="79D249DC">
            <w:pPr>
              <w:spacing w:line="300" w:lineRule="auto"/>
              <w:jc w:val="left"/>
              <w:rPr>
                <w:rFonts w:hint="default" w:ascii="Times New Roman" w:hAnsi="Times New Roman" w:cs="Times New Roman"/>
                <w:bCs/>
                <w:snapToGrid w:val="0"/>
                <w:kern w:val="0"/>
                <w:highlight w:val="none"/>
              </w:rPr>
            </w:pPr>
            <w:r>
              <w:rPr>
                <w:rFonts w:hint="default" w:ascii="Times New Roman" w:hAnsi="Times New Roman" w:cs="Times New Roman"/>
                <w:bCs/>
                <w:kern w:val="0"/>
                <w:szCs w:val="21"/>
                <w:highlight w:val="none"/>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tc>
      </w:tr>
      <w:tr w14:paraId="4C11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restart"/>
            <w:shd w:val="clear" w:color="auto" w:fill="E0E0E0"/>
            <w:vAlign w:val="center"/>
          </w:tcPr>
          <w:p w14:paraId="5C8CE5E0">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18</w:t>
            </w:r>
          </w:p>
        </w:tc>
        <w:tc>
          <w:tcPr>
            <w:tcW w:w="1546" w:type="dxa"/>
            <w:vMerge w:val="restart"/>
            <w:shd w:val="clear" w:color="auto" w:fill="E0E0E0"/>
            <w:vAlign w:val="center"/>
          </w:tcPr>
          <w:p w14:paraId="37BAEB91">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中小企业</w:t>
            </w:r>
          </w:p>
          <w:p w14:paraId="36E2CB2C">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扶持政策</w:t>
            </w:r>
          </w:p>
        </w:tc>
        <w:tc>
          <w:tcPr>
            <w:tcW w:w="8113" w:type="dxa"/>
            <w:shd w:val="clear" w:color="auto" w:fill="FFFFFF"/>
            <w:vAlign w:val="center"/>
          </w:tcPr>
          <w:p w14:paraId="23DC1299">
            <w:pPr>
              <w:spacing w:line="30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本项目未预留份额专门面向中小企业采购。</w:t>
            </w:r>
          </w:p>
        </w:tc>
      </w:tr>
      <w:tr w14:paraId="278C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vAlign w:val="center"/>
          </w:tcPr>
          <w:p w14:paraId="06F9112D">
            <w:pPr>
              <w:spacing w:line="300" w:lineRule="auto"/>
              <w:jc w:val="center"/>
              <w:rPr>
                <w:rFonts w:hint="default" w:ascii="Times New Roman" w:hAnsi="Times New Roman" w:cs="Times New Roman"/>
                <w:b/>
                <w:szCs w:val="21"/>
                <w:highlight w:val="none"/>
              </w:rPr>
            </w:pPr>
          </w:p>
        </w:tc>
        <w:tc>
          <w:tcPr>
            <w:tcW w:w="1546" w:type="dxa"/>
            <w:vMerge w:val="continue"/>
            <w:shd w:val="clear" w:color="auto" w:fill="E0E0E0"/>
            <w:vAlign w:val="center"/>
          </w:tcPr>
          <w:p w14:paraId="71E2B10B">
            <w:pPr>
              <w:spacing w:line="300" w:lineRule="auto"/>
              <w:jc w:val="center"/>
              <w:rPr>
                <w:rFonts w:hint="default" w:ascii="Times New Roman" w:hAnsi="Times New Roman" w:cs="Times New Roman"/>
                <w:b/>
                <w:szCs w:val="21"/>
                <w:highlight w:val="none"/>
              </w:rPr>
            </w:pPr>
          </w:p>
        </w:tc>
        <w:tc>
          <w:tcPr>
            <w:tcW w:w="8113" w:type="dxa"/>
            <w:shd w:val="clear" w:color="auto" w:fill="FFFFFF"/>
            <w:vAlign w:val="center"/>
          </w:tcPr>
          <w:p w14:paraId="53B48D84">
            <w:pPr>
              <w:spacing w:line="30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本项目不接受联合体投标。</w:t>
            </w:r>
          </w:p>
        </w:tc>
      </w:tr>
      <w:tr w14:paraId="038C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vAlign w:val="center"/>
          </w:tcPr>
          <w:p w14:paraId="19CE0C00">
            <w:pPr>
              <w:spacing w:line="300" w:lineRule="auto"/>
              <w:jc w:val="center"/>
              <w:rPr>
                <w:rFonts w:hint="default" w:ascii="Times New Roman" w:hAnsi="Times New Roman" w:cs="Times New Roman"/>
                <w:b/>
                <w:szCs w:val="21"/>
                <w:highlight w:val="none"/>
              </w:rPr>
            </w:pPr>
          </w:p>
        </w:tc>
        <w:tc>
          <w:tcPr>
            <w:tcW w:w="1546" w:type="dxa"/>
            <w:vMerge w:val="continue"/>
            <w:shd w:val="clear" w:color="auto" w:fill="E0E0E0"/>
            <w:vAlign w:val="center"/>
          </w:tcPr>
          <w:p w14:paraId="22490605">
            <w:pPr>
              <w:spacing w:line="300" w:lineRule="auto"/>
              <w:jc w:val="center"/>
              <w:rPr>
                <w:rFonts w:hint="default" w:ascii="Times New Roman" w:hAnsi="Times New Roman" w:cs="Times New Roman"/>
                <w:b/>
                <w:szCs w:val="21"/>
                <w:highlight w:val="none"/>
              </w:rPr>
            </w:pPr>
          </w:p>
        </w:tc>
        <w:tc>
          <w:tcPr>
            <w:tcW w:w="8113" w:type="dxa"/>
            <w:shd w:val="clear" w:color="auto" w:fill="FFFFFF"/>
            <w:vAlign w:val="center"/>
          </w:tcPr>
          <w:p w14:paraId="292D9234">
            <w:pPr>
              <w:spacing w:line="30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本项目不允许分包。</w:t>
            </w:r>
          </w:p>
          <w:p w14:paraId="551A0685">
            <w:pPr>
              <w:spacing w:line="300" w:lineRule="auto"/>
              <w:jc w:val="left"/>
              <w:rPr>
                <w:rFonts w:hint="default" w:ascii="Times New Roman" w:hAnsi="Times New Roman" w:cs="Times New Roman"/>
                <w:highlight w:val="none"/>
              </w:rPr>
            </w:pPr>
            <w:r>
              <w:rPr>
                <w:rFonts w:hint="default" w:ascii="Times New Roman" w:hAnsi="Times New Roman" w:cs="Times New Roman"/>
                <w:b/>
                <w:kern w:val="0"/>
                <w:szCs w:val="21"/>
                <w:highlight w:val="none"/>
              </w:rPr>
              <w:t>本项目不允许转包。</w:t>
            </w:r>
          </w:p>
        </w:tc>
      </w:tr>
      <w:tr w14:paraId="1CAE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vAlign w:val="center"/>
          </w:tcPr>
          <w:p w14:paraId="258A054D">
            <w:pPr>
              <w:spacing w:line="300" w:lineRule="auto"/>
              <w:jc w:val="center"/>
              <w:rPr>
                <w:rFonts w:hint="default" w:ascii="Times New Roman" w:hAnsi="Times New Roman" w:cs="Times New Roman"/>
                <w:b/>
                <w:szCs w:val="21"/>
                <w:highlight w:val="none"/>
              </w:rPr>
            </w:pPr>
          </w:p>
        </w:tc>
        <w:tc>
          <w:tcPr>
            <w:tcW w:w="1546" w:type="dxa"/>
            <w:vMerge w:val="continue"/>
            <w:shd w:val="clear" w:color="auto" w:fill="E0E0E0"/>
            <w:vAlign w:val="center"/>
          </w:tcPr>
          <w:p w14:paraId="1C7B413A">
            <w:pPr>
              <w:spacing w:line="300" w:lineRule="auto"/>
              <w:jc w:val="center"/>
              <w:rPr>
                <w:rFonts w:hint="default" w:ascii="Times New Roman" w:hAnsi="Times New Roman" w:cs="Times New Roman"/>
                <w:b/>
                <w:szCs w:val="21"/>
                <w:highlight w:val="none"/>
              </w:rPr>
            </w:pPr>
          </w:p>
        </w:tc>
        <w:tc>
          <w:tcPr>
            <w:tcW w:w="8113" w:type="dxa"/>
            <w:shd w:val="clear" w:color="auto" w:fill="FFFFFF"/>
            <w:vAlign w:val="center"/>
          </w:tcPr>
          <w:p w14:paraId="7A128349">
            <w:pPr>
              <w:spacing w:line="300" w:lineRule="auto"/>
              <w:jc w:val="left"/>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本项目采购标的对应的中小企业划分标准所属行业：</w:t>
            </w:r>
            <w:r>
              <w:rPr>
                <w:rFonts w:hint="default" w:ascii="Times New Roman" w:hAnsi="Times New Roman" w:cs="Times New Roman"/>
                <w:b/>
                <w:kern w:val="0"/>
                <w:szCs w:val="21"/>
                <w:highlight w:val="none"/>
                <w:u w:val="single"/>
              </w:rPr>
              <w:t>工业</w:t>
            </w:r>
            <w:r>
              <w:rPr>
                <w:rFonts w:hint="default" w:ascii="Times New Roman" w:hAnsi="Times New Roman" w:cs="Times New Roman"/>
                <w:b/>
                <w:kern w:val="0"/>
                <w:szCs w:val="21"/>
                <w:highlight w:val="none"/>
              </w:rPr>
              <w:t>。</w:t>
            </w:r>
          </w:p>
        </w:tc>
      </w:tr>
      <w:tr w14:paraId="3510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vAlign w:val="center"/>
          </w:tcPr>
          <w:p w14:paraId="36C41774">
            <w:pPr>
              <w:spacing w:line="300" w:lineRule="auto"/>
              <w:jc w:val="center"/>
              <w:rPr>
                <w:rFonts w:hint="default" w:ascii="Times New Roman" w:hAnsi="Times New Roman" w:cs="Times New Roman"/>
                <w:b/>
                <w:szCs w:val="21"/>
                <w:highlight w:val="none"/>
              </w:rPr>
            </w:pPr>
          </w:p>
        </w:tc>
        <w:tc>
          <w:tcPr>
            <w:tcW w:w="1546" w:type="dxa"/>
            <w:vMerge w:val="continue"/>
            <w:shd w:val="clear" w:color="auto" w:fill="E0E0E0"/>
            <w:vAlign w:val="center"/>
          </w:tcPr>
          <w:p w14:paraId="25C55F86">
            <w:pPr>
              <w:spacing w:line="300" w:lineRule="auto"/>
              <w:jc w:val="center"/>
              <w:rPr>
                <w:rFonts w:hint="default" w:ascii="Times New Roman" w:hAnsi="Times New Roman" w:cs="Times New Roman"/>
                <w:b/>
                <w:szCs w:val="21"/>
                <w:highlight w:val="none"/>
              </w:rPr>
            </w:pPr>
          </w:p>
        </w:tc>
        <w:tc>
          <w:tcPr>
            <w:tcW w:w="8113" w:type="dxa"/>
            <w:shd w:val="clear" w:color="auto" w:fill="FFFFFF"/>
            <w:vAlign w:val="center"/>
          </w:tcPr>
          <w:p w14:paraId="3CC64383">
            <w:pPr>
              <w:spacing w:line="300" w:lineRule="auto"/>
              <w:jc w:val="left"/>
              <w:rPr>
                <w:rFonts w:hint="default" w:ascii="Times New Roman" w:hAnsi="Times New Roman" w:cs="Times New Roman"/>
                <w:b/>
                <w:bCs/>
                <w:kern w:val="0"/>
                <w:szCs w:val="21"/>
                <w:highlight w:val="none"/>
              </w:rPr>
            </w:pPr>
            <w:r>
              <w:rPr>
                <w:rFonts w:hint="default" w:ascii="Times New Roman" w:hAnsi="Times New Roman" w:cs="Times New Roman"/>
                <w:b/>
                <w:kern w:val="0"/>
                <w:szCs w:val="21"/>
                <w:highlight w:val="none"/>
              </w:rPr>
              <w:t>本项目为货物采购项目。</w:t>
            </w:r>
            <w:r>
              <w:rPr>
                <w:rFonts w:hint="default" w:ascii="Times New Roman" w:hAnsi="Times New Roman" w:cs="Times New Roman"/>
                <w:b/>
                <w:color w:val="FF0000"/>
                <w:kern w:val="0"/>
                <w:szCs w:val="21"/>
                <w:highlight w:val="none"/>
              </w:rPr>
              <w:t>单一产品或核心产品为</w:t>
            </w:r>
            <w:r>
              <w:rPr>
                <w:rFonts w:hint="default" w:ascii="Times New Roman" w:hAnsi="Times New Roman" w:cs="Times New Roman"/>
                <w:b/>
                <w:kern w:val="0"/>
                <w:szCs w:val="21"/>
                <w:highlight w:val="none"/>
              </w:rPr>
              <w:t>：</w:t>
            </w:r>
            <w:r>
              <w:rPr>
                <w:rFonts w:hint="default" w:ascii="Times New Roman" w:hAnsi="Times New Roman" w:cs="Times New Roman"/>
                <w:b/>
                <w:kern w:val="0"/>
                <w:szCs w:val="21"/>
                <w:highlight w:val="none"/>
                <w:u w:val="single"/>
                <w:lang w:val="en-US" w:eastAsia="zh-CN"/>
              </w:rPr>
              <w:t xml:space="preserve">   </w:t>
            </w:r>
            <w:r>
              <w:rPr>
                <w:rFonts w:hint="eastAsia" w:cs="Times New Roman"/>
                <w:b w:val="0"/>
                <w:bCs w:val="0"/>
                <w:sz w:val="21"/>
                <w:szCs w:val="21"/>
                <w:highlight w:val="none"/>
                <w:u w:val="single"/>
                <w:lang w:eastAsia="zh-CN"/>
              </w:rPr>
              <w:t>普通移动JW通终端</w:t>
            </w:r>
            <w:r>
              <w:rPr>
                <w:rFonts w:hint="default" w:ascii="Times New Roman" w:hAnsi="Times New Roman" w:cs="Times New Roman"/>
                <w:b/>
                <w:kern w:val="0"/>
                <w:szCs w:val="21"/>
                <w:highlight w:val="none"/>
                <w:u w:val="single"/>
                <w:lang w:val="en-US" w:eastAsia="zh-CN"/>
              </w:rPr>
              <w:t xml:space="preserve">   </w:t>
            </w:r>
            <w:r>
              <w:rPr>
                <w:rFonts w:hint="default" w:ascii="Times New Roman" w:hAnsi="Times New Roman" w:cs="Times New Roman"/>
                <w:b/>
                <w:bCs/>
                <w:kern w:val="0"/>
                <w:szCs w:val="21"/>
                <w:highlight w:val="none"/>
                <w:u w:val="single"/>
              </w:rPr>
              <w:t xml:space="preserve"> </w:t>
            </w:r>
            <w:r>
              <w:rPr>
                <w:rFonts w:hint="default" w:ascii="Times New Roman" w:hAnsi="Times New Roman" w:cs="Times New Roman"/>
                <w:b/>
                <w:bCs/>
                <w:kern w:val="0"/>
                <w:szCs w:val="21"/>
                <w:highlight w:val="none"/>
              </w:rPr>
              <w:t>。</w:t>
            </w:r>
          </w:p>
          <w:p w14:paraId="763CD71D">
            <w:pPr>
              <w:spacing w:line="300" w:lineRule="auto"/>
              <w:jc w:val="left"/>
              <w:rPr>
                <w:rFonts w:hint="default" w:ascii="Times New Roman" w:hAnsi="Times New Roman" w:cs="Times New Roman"/>
                <w:b/>
                <w:kern w:val="0"/>
                <w:szCs w:val="21"/>
                <w:highlight w:val="none"/>
              </w:rPr>
            </w:pPr>
            <w:r>
              <w:rPr>
                <w:rFonts w:hint="default" w:ascii="Times New Roman" w:hAnsi="Times New Roman" w:cs="Times New Roman"/>
                <w:bCs/>
                <w:kern w:val="0"/>
                <w:szCs w:val="21"/>
                <w:highlight w:val="none"/>
              </w:rPr>
              <w:t>多家</w:t>
            </w:r>
            <w:r>
              <w:rPr>
                <w:rFonts w:hint="default" w:ascii="Times New Roman" w:hAnsi="Times New Roman" w:cs="Times New Roman"/>
                <w:bCs/>
                <w:kern w:val="0"/>
                <w:szCs w:val="21"/>
                <w:highlight w:val="none"/>
                <w:lang w:val="zh-CN"/>
              </w:rPr>
              <w:t>供应商</w:t>
            </w:r>
            <w:r>
              <w:rPr>
                <w:rFonts w:hint="default" w:ascii="Times New Roman" w:hAnsi="Times New Roman" w:cs="Times New Roman"/>
                <w:bCs/>
                <w:kern w:val="0"/>
                <w:szCs w:val="21"/>
                <w:highlight w:val="none"/>
              </w:rPr>
              <w:t>提供相同品牌产品（单一产品采购项目中的该产品或者非单一产品采购项目的核心产品）且通过资格审查、符合性审查的不同</w:t>
            </w:r>
            <w:r>
              <w:rPr>
                <w:rFonts w:hint="default" w:ascii="Times New Roman" w:hAnsi="Times New Roman" w:cs="Times New Roman"/>
                <w:bCs/>
                <w:kern w:val="0"/>
                <w:szCs w:val="21"/>
                <w:highlight w:val="none"/>
                <w:lang w:val="zh-CN"/>
              </w:rPr>
              <w:t>供应商</w:t>
            </w:r>
            <w:r>
              <w:rPr>
                <w:rFonts w:hint="default" w:ascii="Times New Roman" w:hAnsi="Times New Roman" w:cs="Times New Roman"/>
                <w:bCs/>
                <w:kern w:val="0"/>
                <w:szCs w:val="21"/>
                <w:highlight w:val="none"/>
              </w:rPr>
              <w:t>参加同一合同项下投标的，按一家</w:t>
            </w:r>
            <w:r>
              <w:rPr>
                <w:rFonts w:hint="default" w:ascii="Times New Roman" w:hAnsi="Times New Roman" w:cs="Times New Roman"/>
                <w:bCs/>
                <w:kern w:val="0"/>
                <w:szCs w:val="21"/>
                <w:highlight w:val="none"/>
                <w:lang w:val="zh-CN"/>
              </w:rPr>
              <w:t>供应商</w:t>
            </w:r>
            <w:r>
              <w:rPr>
                <w:rFonts w:hint="default" w:ascii="Times New Roman" w:hAnsi="Times New Roman" w:cs="Times New Roman"/>
                <w:bCs/>
                <w:kern w:val="0"/>
                <w:szCs w:val="21"/>
                <w:highlight w:val="none"/>
              </w:rPr>
              <w:t>计算，评审后得分最高的同品牌</w:t>
            </w:r>
            <w:r>
              <w:rPr>
                <w:rFonts w:hint="default" w:ascii="Times New Roman" w:hAnsi="Times New Roman" w:cs="Times New Roman"/>
                <w:bCs/>
                <w:kern w:val="0"/>
                <w:szCs w:val="21"/>
                <w:highlight w:val="none"/>
                <w:lang w:val="zh-CN"/>
              </w:rPr>
              <w:t>供应商</w:t>
            </w:r>
            <w:r>
              <w:rPr>
                <w:rFonts w:hint="default" w:ascii="Times New Roman" w:hAnsi="Times New Roman" w:cs="Times New Roman"/>
                <w:bCs/>
                <w:kern w:val="0"/>
                <w:szCs w:val="21"/>
                <w:highlight w:val="none"/>
              </w:rPr>
              <w:t>获得中标人推荐资格；评审得分相同的，报价评审得分最高的同品牌</w:t>
            </w:r>
            <w:r>
              <w:rPr>
                <w:rFonts w:hint="default" w:ascii="Times New Roman" w:hAnsi="Times New Roman" w:cs="Times New Roman"/>
                <w:bCs/>
                <w:kern w:val="0"/>
                <w:szCs w:val="21"/>
                <w:highlight w:val="none"/>
                <w:lang w:val="zh-CN"/>
              </w:rPr>
              <w:t>供应商</w:t>
            </w:r>
            <w:r>
              <w:rPr>
                <w:rFonts w:hint="default" w:ascii="Times New Roman" w:hAnsi="Times New Roman" w:cs="Times New Roman"/>
                <w:bCs/>
                <w:kern w:val="0"/>
                <w:szCs w:val="21"/>
                <w:highlight w:val="none"/>
              </w:rPr>
              <w:t>获得中标人推荐资格；评审得分和报价评审得分均相同的，由采购人或评标委员会采取随机抽取方式确定，其他同品牌</w:t>
            </w:r>
            <w:r>
              <w:rPr>
                <w:rFonts w:hint="default" w:ascii="Times New Roman" w:hAnsi="Times New Roman" w:cs="Times New Roman"/>
                <w:bCs/>
                <w:kern w:val="0"/>
                <w:szCs w:val="21"/>
                <w:highlight w:val="none"/>
                <w:lang w:val="zh-CN"/>
              </w:rPr>
              <w:t>供应商</w:t>
            </w:r>
            <w:r>
              <w:rPr>
                <w:rFonts w:hint="default" w:ascii="Times New Roman" w:hAnsi="Times New Roman" w:cs="Times New Roman"/>
                <w:bCs/>
                <w:kern w:val="0"/>
                <w:szCs w:val="21"/>
                <w:highlight w:val="none"/>
              </w:rPr>
              <w:t>不作为中标候选人。</w:t>
            </w:r>
          </w:p>
        </w:tc>
      </w:tr>
      <w:tr w14:paraId="0455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7" w:type="dxa"/>
          <w:jc w:val="center"/>
        </w:trPr>
        <w:tc>
          <w:tcPr>
            <w:tcW w:w="626" w:type="dxa"/>
            <w:vMerge w:val="continue"/>
            <w:shd w:val="clear" w:color="auto" w:fill="E0E0E0"/>
            <w:vAlign w:val="center"/>
          </w:tcPr>
          <w:p w14:paraId="0CC5E160">
            <w:pPr>
              <w:spacing w:line="300" w:lineRule="auto"/>
              <w:jc w:val="center"/>
              <w:rPr>
                <w:rFonts w:hint="default" w:ascii="Times New Roman" w:hAnsi="Times New Roman" w:cs="Times New Roman"/>
                <w:b/>
                <w:szCs w:val="21"/>
                <w:highlight w:val="none"/>
              </w:rPr>
            </w:pPr>
          </w:p>
        </w:tc>
        <w:tc>
          <w:tcPr>
            <w:tcW w:w="1546" w:type="dxa"/>
            <w:vMerge w:val="continue"/>
            <w:shd w:val="clear" w:color="auto" w:fill="E0E0E0"/>
            <w:vAlign w:val="center"/>
          </w:tcPr>
          <w:p w14:paraId="56955815">
            <w:pPr>
              <w:spacing w:line="300" w:lineRule="auto"/>
              <w:jc w:val="center"/>
              <w:rPr>
                <w:rFonts w:hint="default" w:ascii="Times New Roman" w:hAnsi="Times New Roman" w:cs="Times New Roman"/>
                <w:b/>
                <w:szCs w:val="21"/>
                <w:highlight w:val="none"/>
              </w:rPr>
            </w:pPr>
          </w:p>
        </w:tc>
        <w:tc>
          <w:tcPr>
            <w:tcW w:w="8113" w:type="dxa"/>
            <w:shd w:val="clear" w:color="auto" w:fill="FFFFFF"/>
            <w:vAlign w:val="center"/>
          </w:tcPr>
          <w:p w14:paraId="0B136144">
            <w:pPr>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根据《政府采购促进中小企业发展管理办法》（财库[2020]46号）规定：</w:t>
            </w:r>
          </w:p>
          <w:p w14:paraId="5A3DA732">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 xml:space="preserve">一、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1D233A12">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符合中小企业划分标准的个体工商户，在政府采购活动中视同中小企业。</w:t>
            </w:r>
          </w:p>
          <w:p w14:paraId="7FCDC7DE">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二、在政府采购活动中，供应商提供的货物、工程或者服务符合下列情形的，享受本办法规定的中小企业扶持政策：</w:t>
            </w:r>
          </w:p>
          <w:p w14:paraId="21304F7D">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（一）</w:t>
            </w:r>
            <w:r>
              <w:rPr>
                <w:rFonts w:hint="default" w:ascii="Times New Roman" w:hAnsi="Times New Roman" w:cs="Times New Roman"/>
                <w:b/>
                <w:color w:val="FF0000"/>
                <w:kern w:val="0"/>
                <w:szCs w:val="21"/>
                <w:highlight w:val="none"/>
              </w:rPr>
              <w:t xml:space="preserve">在货物采购项目中，货物由中小企业制造，即货物由中小企业生产且使用该中小企业商号或者注册商标； </w:t>
            </w:r>
          </w:p>
          <w:p w14:paraId="673703BC">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 xml:space="preserve">（二）在工程采购项目中，工程由中小企业承建，即工程施工单位为中小企业； </w:t>
            </w:r>
          </w:p>
          <w:p w14:paraId="79E35A53">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 xml:space="preserve">（三）在服务采购项目中，服务由中小企业承接，即提供服务的人员为中小企业依照《中华人民共和国劳动合同法》订立劳动合同的从业人员。 </w:t>
            </w:r>
          </w:p>
          <w:p w14:paraId="58E63F9A">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在货物采购项目中，供应商提供的货物既有中小企业制造货物，也有大型企业制造货物的，不享受本办法规定的中小企业扶持政策。</w:t>
            </w:r>
          </w:p>
          <w:p w14:paraId="3F6DD696">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 xml:space="preserve">以联合体形式参加政府采购活动，联合体各方均为中小企业的，联合体视同中小企业。其中，联合体各方均为小微企业的，联合体视同小微企业。 </w:t>
            </w:r>
          </w:p>
          <w:p w14:paraId="1EB4C2B5">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三、符合财政部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号）的残疾人福利性单位，在政府采购活动中，视同小型、微型企业，享受本办法规定的中小企业扶持政策。监狱企业、残疾人福利性单位属于小型、微型企业的，不重复享受政策。</w:t>
            </w:r>
          </w:p>
          <w:p w14:paraId="0A871C94">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四、依据本办法规定享受扶持政策获得政府采购合同的，小微企业不得将合同分包给大中型企业，中型企业不得将合同分包给大型企业。</w:t>
            </w:r>
          </w:p>
          <w:p w14:paraId="07900E0B">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五、本项目中小企业扶持政策</w:t>
            </w:r>
          </w:p>
          <w:p w14:paraId="73BB74F9">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【价格扣除优惠政策】本项目对符合本办法规定的小微企业报价给予</w:t>
            </w:r>
            <w:r>
              <w:rPr>
                <w:rFonts w:hint="default" w:ascii="Times New Roman" w:hAnsi="Times New Roman" w:cs="Times New Roman"/>
                <w:b/>
                <w:kern w:val="0"/>
                <w:szCs w:val="21"/>
                <w:highlight w:val="none"/>
                <w:u w:val="single"/>
              </w:rPr>
              <w:t>10%</w:t>
            </w:r>
            <w:r>
              <w:rPr>
                <w:rFonts w:hint="default" w:ascii="Times New Roman" w:hAnsi="Times New Roman" w:cs="Times New Roman"/>
                <w:b/>
                <w:kern w:val="0"/>
                <w:szCs w:val="21"/>
                <w:highlight w:val="none"/>
              </w:rPr>
              <w:t>的扣除，用扣除后的价格参加评审：</w:t>
            </w:r>
          </w:p>
          <w:p w14:paraId="2834A23E">
            <w:pPr>
              <w:ind w:firstLine="422" w:firstLineChars="200"/>
              <w:rPr>
                <w:rFonts w:hint="default" w:ascii="Times New Roman" w:hAnsi="Times New Roman" w:cs="Times New Roman"/>
                <w:b/>
                <w:kern w:val="0"/>
                <w:szCs w:val="21"/>
                <w:highlight w:val="none"/>
              </w:rPr>
            </w:pPr>
            <w:r>
              <w:rPr>
                <w:rFonts w:hint="default" w:ascii="Times New Roman" w:hAnsi="Times New Roman" w:cs="Times New Roman"/>
                <w:b/>
                <w:kern w:val="0"/>
                <w:szCs w:val="21"/>
                <w:highlight w:val="none"/>
              </w:rPr>
              <w:t>投标人须提供《中小企业声明函》（监狱企业须提供由省级以上监狱管理局、戒毒管理局（含新疆生产建设兵团）出具的属于监狱企业的证明文件；残疾人福利性单位须提供《残疾人福利性单位声明函》）附在投标报价文件内，否则不享受价格扣除优惠政策。</w:t>
            </w:r>
          </w:p>
        </w:tc>
      </w:tr>
      <w:tr w14:paraId="26F2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6" w:hRule="atLeast"/>
          <w:tblCellSpacing w:w="7" w:type="dxa"/>
          <w:jc w:val="center"/>
        </w:trPr>
        <w:tc>
          <w:tcPr>
            <w:tcW w:w="626" w:type="dxa"/>
            <w:shd w:val="clear" w:color="auto" w:fill="E0E0E0"/>
            <w:vAlign w:val="center"/>
          </w:tcPr>
          <w:p w14:paraId="1D98DC4E">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19</w:t>
            </w:r>
          </w:p>
        </w:tc>
        <w:tc>
          <w:tcPr>
            <w:tcW w:w="1546" w:type="dxa"/>
            <w:shd w:val="clear" w:color="auto" w:fill="E0E0E0"/>
            <w:vAlign w:val="center"/>
          </w:tcPr>
          <w:p w14:paraId="5ABF062B">
            <w:pPr>
              <w:spacing w:line="30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现场勘察</w:t>
            </w:r>
          </w:p>
        </w:tc>
        <w:tc>
          <w:tcPr>
            <w:tcW w:w="8113" w:type="dxa"/>
            <w:shd w:val="clear" w:color="auto" w:fill="FFFFFF"/>
            <w:vAlign w:val="center"/>
          </w:tcPr>
          <w:p w14:paraId="4329142E">
            <w:pPr>
              <w:spacing w:line="400" w:lineRule="exact"/>
              <w:rPr>
                <w:rFonts w:hint="default" w:ascii="Times New Roman" w:hAnsi="Times New Roman" w:cs="Times New Roman"/>
                <w:highlight w:val="none"/>
              </w:rPr>
            </w:pPr>
            <w:r>
              <w:rPr>
                <w:rFonts w:hint="default" w:ascii="Times New Roman" w:hAnsi="Times New Roman" w:cs="Times New Roman"/>
                <w:bCs/>
                <w:snapToGrid w:val="0"/>
                <w:kern w:val="0"/>
                <w:highlight w:val="none"/>
              </w:rPr>
              <w:sym w:font="Wingdings" w:char="00A8"/>
            </w:r>
            <w:r>
              <w:rPr>
                <w:rFonts w:hint="default" w:ascii="Times New Roman" w:hAnsi="Times New Roman" w:cs="Times New Roman"/>
                <w:highlight w:val="none"/>
              </w:rPr>
              <w:t xml:space="preserve"> 组织（详细内容）</w:t>
            </w:r>
          </w:p>
          <w:p w14:paraId="273CC544">
            <w:pPr>
              <w:spacing w:line="300" w:lineRule="auto"/>
              <w:jc w:val="left"/>
              <w:rPr>
                <w:rFonts w:hint="default" w:ascii="Times New Roman" w:hAnsi="Times New Roman" w:cs="Times New Roman"/>
                <w:bCs/>
                <w:kern w:val="0"/>
                <w:szCs w:val="21"/>
                <w:highlight w:val="none"/>
              </w:rPr>
            </w:pPr>
            <w:r>
              <w:rPr>
                <w:rFonts w:hint="default" w:ascii="Times New Roman" w:hAnsi="Times New Roman" w:cs="Times New Roman"/>
                <w:bCs/>
                <w:snapToGrid w:val="0"/>
                <w:kern w:val="0"/>
                <w:highlight w:val="none"/>
              </w:rPr>
              <w:sym w:font="Wingdings" w:char="00FE"/>
            </w:r>
            <w:r>
              <w:rPr>
                <w:rFonts w:hint="default" w:ascii="Times New Roman" w:hAnsi="Times New Roman" w:cs="Times New Roman"/>
                <w:highlight w:val="none"/>
              </w:rPr>
              <w:t>不组</w:t>
            </w:r>
            <w:r>
              <w:rPr>
                <w:rFonts w:hint="default" w:ascii="Times New Roman" w:hAnsi="Times New Roman" w:cs="Times New Roman"/>
                <w:bCs/>
                <w:kern w:val="0"/>
                <w:szCs w:val="21"/>
                <w:highlight w:val="none"/>
              </w:rPr>
              <w:t>织：</w:t>
            </w:r>
          </w:p>
          <w:p w14:paraId="1B3880AB">
            <w:pPr>
              <w:spacing w:line="300" w:lineRule="auto"/>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1、为使投标人对本采购项目情况有所了解，投标人自行组织对项目所在场地及周围环境进行现场勘察，以便获取由投标人自行负责编制投标文件和签订合同所需的一切资料。现场勘察所发生的费用由投标人自行承担。</w:t>
            </w:r>
          </w:p>
          <w:p w14:paraId="6D196376">
            <w:pPr>
              <w:spacing w:line="300" w:lineRule="auto"/>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2、投标人自行了解现场情况，并充分理解了为之所承担的风险、义务和责任。</w:t>
            </w:r>
          </w:p>
          <w:p w14:paraId="305AA720">
            <w:pPr>
              <w:spacing w:line="300" w:lineRule="auto"/>
              <w:jc w:val="left"/>
              <w:rPr>
                <w:rFonts w:hint="default" w:ascii="Times New Roman" w:hAnsi="Times New Roman" w:cs="Times New Roman"/>
                <w:bCs/>
                <w:kern w:val="0"/>
                <w:szCs w:val="21"/>
                <w:highlight w:val="none"/>
              </w:rPr>
            </w:pPr>
            <w:r>
              <w:rPr>
                <w:rFonts w:hint="default" w:ascii="Times New Roman" w:hAnsi="Times New Roman" w:cs="Times New Roman"/>
                <w:bCs/>
                <w:kern w:val="0"/>
                <w:szCs w:val="21"/>
                <w:highlight w:val="none"/>
              </w:rPr>
              <w:t>3、在现场勘察过程中，投标人应承担在此期间所造成的人身伤害、财产损失或损坏的责任，无论何种原因所造成，采购人均不负责，如由此导致采购人承担责任的，采购人有权向该投标人行使追偿权。</w:t>
            </w:r>
          </w:p>
          <w:p w14:paraId="47F8B9F5">
            <w:pPr>
              <w:spacing w:line="300" w:lineRule="auto"/>
              <w:jc w:val="left"/>
              <w:rPr>
                <w:rFonts w:hint="default" w:ascii="Times New Roman" w:hAnsi="Times New Roman" w:cs="Times New Roman"/>
                <w:b/>
                <w:kern w:val="0"/>
                <w:szCs w:val="21"/>
                <w:highlight w:val="none"/>
              </w:rPr>
            </w:pPr>
            <w:r>
              <w:rPr>
                <w:rFonts w:hint="default" w:ascii="Times New Roman" w:hAnsi="Times New Roman" w:cs="Times New Roman"/>
                <w:bCs/>
                <w:kern w:val="0"/>
                <w:szCs w:val="21"/>
                <w:highlight w:val="none"/>
              </w:rPr>
              <w:t>4、投标人在投标时视同已现场勘察。因为投标人未勘察现场而导致的一切损失，由投标人自行承担。</w:t>
            </w:r>
          </w:p>
        </w:tc>
      </w:tr>
    </w:tbl>
    <w:p w14:paraId="11C9D28C">
      <w:pPr>
        <w:snapToGrid w:val="0"/>
        <w:spacing w:line="276" w:lineRule="auto"/>
        <w:rPr>
          <w:rFonts w:hint="default" w:ascii="Times New Roman" w:hAnsi="Times New Roman" w:cs="Times New Roman"/>
          <w:b/>
          <w:szCs w:val="21"/>
          <w:highlight w:val="none"/>
        </w:rPr>
      </w:pPr>
    </w:p>
    <w:p w14:paraId="0B0BB7BF">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一、总  则</w:t>
      </w:r>
    </w:p>
    <w:p w14:paraId="1B30AF42">
      <w:pPr>
        <w:pStyle w:val="12"/>
        <w:snapToGrid w:val="0"/>
        <w:spacing w:before="120" w:after="120"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（一）适用范围</w:t>
      </w:r>
    </w:p>
    <w:p w14:paraId="3A274325">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本招标文件适用于本次项目的评标、定标、验收、合同履约、付款等（法律、法规另有规定的，从其规定）。</w:t>
      </w:r>
    </w:p>
    <w:p w14:paraId="72349499">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（二）定义</w:t>
      </w:r>
    </w:p>
    <w:p w14:paraId="192CAAB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1、“采购人”、“招标人”系指组织本次采购的单位：舟山市公安局定海区分局。</w:t>
      </w:r>
    </w:p>
    <w:p w14:paraId="679F7D72">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2、“采购代理机构”系指浙江华浦工程管理有限公司。</w:t>
      </w:r>
    </w:p>
    <w:p w14:paraId="542B772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3、“投标人”系指向采购代理机构提交投标文件的供应商。</w:t>
      </w:r>
    </w:p>
    <w:p w14:paraId="66470CE7">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4、“中标人”系指经评审小组评定，且审查通过，并经公示无异议的合格投标人。</w:t>
      </w:r>
    </w:p>
    <w:p w14:paraId="3D7F2700">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5、“投标人代表”系指全权代表投标人参加本次投标活动并签署投标文件的人。</w:t>
      </w:r>
    </w:p>
    <w:p w14:paraId="324C86C4">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6、“产品”系指供方按招标文件规定，须向采购人提供的一切产品、保险、税金、备品备件、工具、手册及其它有关技术资料和材料。</w:t>
      </w:r>
    </w:p>
    <w:p w14:paraId="7D16AFFE">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7、“服务”系指招标文件规定投标人须承担的安装、调试、技术协助、校准、培训、数据服务以及其他类似的义务。</w:t>
      </w:r>
    </w:p>
    <w:p w14:paraId="315DB320">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8、“项目”系指投标人按招标文件规定向采购人提供的产品和服务。</w:t>
      </w:r>
    </w:p>
    <w:p w14:paraId="5B17DB6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9、“书面形式”包括信函、传真、快递、电报等。</w:t>
      </w:r>
    </w:p>
    <w:p w14:paraId="17B450A7">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10、“▲”为本项目实质性要求，不允许出现负偏离，否则投标无效；“★”为重要参数，要求提供符合要求的相关证明材料复印件，否则视作负偏离。</w:t>
      </w:r>
    </w:p>
    <w:p w14:paraId="2E81E3F0">
      <w:pPr>
        <w:ind w:firstLine="420" w:firstLineChars="200"/>
        <w:rPr>
          <w:rFonts w:hint="default" w:ascii="Times New Roman" w:hAnsi="Times New Roman" w:cs="Times New Roman"/>
          <w:highlight w:val="none"/>
        </w:rPr>
      </w:pPr>
      <w:r>
        <w:rPr>
          <w:rFonts w:hint="default" w:ascii="Times New Roman" w:hAnsi="Times New Roman" w:cs="Times New Roman"/>
          <w:szCs w:val="21"/>
          <w:highlight w:val="none"/>
        </w:rPr>
        <w:t>11、 标有“</w:t>
      </w:r>
      <w:r>
        <w:rPr>
          <w:rFonts w:hint="default" w:ascii="Times New Roman" w:hAnsi="Times New Roman" w:eastAsia="宋体" w:cs="Times New Roman"/>
          <w:b/>
          <w:kern w:val="2"/>
          <w:sz w:val="21"/>
          <w:szCs w:val="21"/>
          <w:highlight w:val="none"/>
          <w:lang w:val="en-US" w:eastAsia="zh-CN" w:bidi="ar-SA"/>
        </w:rPr>
        <w:t>■</w:t>
      </w:r>
      <w:r>
        <w:rPr>
          <w:rFonts w:hint="default" w:ascii="Times New Roman" w:hAnsi="Times New Roman" w:cs="Times New Roman"/>
          <w:szCs w:val="21"/>
          <w:highlight w:val="none"/>
        </w:rPr>
        <w:t>”系指项目关键核心产品，作为判断同品牌产品的依据。</w:t>
      </w:r>
    </w:p>
    <w:p w14:paraId="1F3EEB67">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（三）采购方式</w:t>
      </w:r>
    </w:p>
    <w:p w14:paraId="6C912644">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本次采用公开招标方式进行。</w:t>
      </w:r>
    </w:p>
    <w:p w14:paraId="1D0D4EF3">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（四）预算金额</w:t>
      </w:r>
    </w:p>
    <w:p w14:paraId="5BF7051B">
      <w:pPr>
        <w:snapToGrid w:val="0"/>
        <w:spacing w:line="360" w:lineRule="auto"/>
        <w:ind w:firstLine="420" w:firstLineChars="200"/>
        <w:jc w:val="left"/>
        <w:rPr>
          <w:rFonts w:hint="default" w:ascii="Times New Roman" w:hAnsi="Times New Roman" w:cs="Times New Roman"/>
          <w:b w:val="0"/>
          <w:bCs/>
          <w:szCs w:val="21"/>
          <w:highlight w:val="none"/>
        </w:rPr>
      </w:pPr>
      <w:r>
        <w:rPr>
          <w:rFonts w:hint="default" w:ascii="Times New Roman" w:hAnsi="Times New Roman" w:cs="Times New Roman"/>
          <w:b w:val="0"/>
          <w:bCs/>
          <w:szCs w:val="21"/>
          <w:highlight w:val="none"/>
        </w:rPr>
        <w:t>1297350.00元，超过作投标无效处理。</w:t>
      </w:r>
    </w:p>
    <w:p w14:paraId="128A194B">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（五）联合体投标</w:t>
      </w:r>
    </w:p>
    <w:p w14:paraId="73C3276F">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不接受联合体投标。</w:t>
      </w:r>
    </w:p>
    <w:p w14:paraId="5A6B3642">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（六）转包与分包</w:t>
      </w:r>
    </w:p>
    <w:p w14:paraId="541A8177">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1.本项目不允许转包。</w:t>
      </w:r>
    </w:p>
    <w:p w14:paraId="00943B59">
      <w:pPr>
        <w:snapToGrid w:val="0"/>
        <w:spacing w:line="360" w:lineRule="auto"/>
        <w:ind w:firstLine="420" w:firstLineChars="200"/>
        <w:jc w:val="left"/>
        <w:rPr>
          <w:rFonts w:hint="default" w:ascii="Times New Roman" w:hAnsi="Times New Roman" w:cs="Times New Roman"/>
          <w:bCs/>
          <w:szCs w:val="21"/>
          <w:highlight w:val="none"/>
        </w:rPr>
      </w:pPr>
      <w:r>
        <w:rPr>
          <w:rFonts w:hint="default" w:ascii="Times New Roman" w:hAnsi="Times New Roman" w:cs="Times New Roman"/>
          <w:bCs/>
          <w:szCs w:val="21"/>
          <w:highlight w:val="none"/>
        </w:rPr>
        <w:t>2.本项目不允许分包。</w:t>
      </w:r>
    </w:p>
    <w:p w14:paraId="0A859341">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（七）投标费用</w:t>
      </w:r>
    </w:p>
    <w:p w14:paraId="0115F1DB">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不论投标结果如何，投标人均应自行承担所有与投标有关的全部费用。</w:t>
      </w:r>
    </w:p>
    <w:p w14:paraId="3606149E">
      <w:pPr>
        <w:pStyle w:val="12"/>
        <w:snapToGrid w:val="0"/>
        <w:spacing w:line="360" w:lineRule="auto"/>
        <w:ind w:firstLine="422" w:firstLineChars="200"/>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b/>
          <w:kern w:val="0"/>
          <w:sz w:val="21"/>
          <w:szCs w:val="21"/>
          <w:highlight w:val="none"/>
        </w:rPr>
        <w:t>（八）答疑与澄清</w:t>
      </w:r>
    </w:p>
    <w:p w14:paraId="0A715C5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供应商若对采购文件有任何疑问，要求澄清或认为有必要与招标采购单位进行技术交流时，应于其在知道或者应知其权益受到损害之日起7个工作日内，通过书面向招标采购单位提问。</w:t>
      </w:r>
    </w:p>
    <w:p w14:paraId="0B585765">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1、根据《中华人民共和国政府采购法实施条例》第五十三条：政府采购法第五十二条规定的供应商应知其权益受到损害之日，是指：</w:t>
      </w:r>
    </w:p>
    <w:p w14:paraId="3FEF6798">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①对可以质疑的采购文件提出质疑的，为收到采购文件之日或者采购文件公告期限届满之日；</w:t>
      </w:r>
    </w:p>
    <w:p w14:paraId="0D96B24C">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②对采购过程提出质疑的，为各采购程序环节结束之日；</w:t>
      </w:r>
    </w:p>
    <w:p w14:paraId="777FC952">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③对中标或者成交结果提出质疑的，为中标或者成交结果公告期限届满之日。</w:t>
      </w:r>
    </w:p>
    <w:p w14:paraId="5EE51140">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2、质疑书应包括下列主要内容：</w:t>
      </w:r>
    </w:p>
    <w:p w14:paraId="1468EEF1">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①质疑人的名称、地址、邮政编码、联系人、联系电话，以及被质疑人名称及联系方式；</w:t>
      </w:r>
    </w:p>
    <w:p w14:paraId="73A62122">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②被质疑采购项目名称、编号及采购内容；</w:t>
      </w:r>
    </w:p>
    <w:p w14:paraId="6F8B520C">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③具体的质疑事项及事实依据；</w:t>
      </w:r>
    </w:p>
    <w:p w14:paraId="65743336">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④认为自己合法权益受到损害或可能受到损害的相关证据材料；</w:t>
      </w:r>
    </w:p>
    <w:p w14:paraId="5334AC8B">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⑤提出质疑的日期。</w:t>
      </w:r>
    </w:p>
    <w:p w14:paraId="630ED388">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14:paraId="61DA259D">
      <w:pPr>
        <w:pStyle w:val="12"/>
        <w:snapToGrid w:val="0"/>
        <w:spacing w:line="360" w:lineRule="auto"/>
        <w:ind w:firstLine="420" w:firstLineChars="200"/>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4、质疑供应商对采购人、采购代理机构的答复不满意或者采购人、采购代理机构未在规定的时间内作出答复的，可以在答复期满后十五个工作日内向同级政府采购监督管理部门投诉。</w:t>
      </w:r>
    </w:p>
    <w:p w14:paraId="3DCE09F7">
      <w:pPr>
        <w:pStyle w:val="12"/>
        <w:snapToGrid w:val="0"/>
        <w:spacing w:line="360" w:lineRule="auto"/>
        <w:ind w:firstLine="420" w:firstLineChars="200"/>
        <w:rPr>
          <w:rFonts w:hint="default" w:ascii="Times New Roman" w:hAnsi="Times New Roman" w:eastAsia="宋体" w:cs="Times New Roman"/>
          <w:b/>
          <w:kern w:val="0"/>
          <w:sz w:val="21"/>
          <w:szCs w:val="21"/>
          <w:highlight w:val="none"/>
        </w:rPr>
      </w:pPr>
      <w:r>
        <w:rPr>
          <w:rFonts w:hint="default" w:ascii="Times New Roman" w:hAnsi="Times New Roman" w:eastAsia="宋体" w:cs="Times New Roman"/>
          <w:kern w:val="0"/>
          <w:sz w:val="21"/>
          <w:szCs w:val="21"/>
          <w:highlight w:val="none"/>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14:paraId="7FE8DB2F">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（九）信用记录：</w:t>
      </w:r>
    </w:p>
    <w:p w14:paraId="4EE23794">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根据财库[2016]125号《关于在政府采购活动中查询及使用信用记录有关问题的通知》要求，采购代理机构会对供应商信用记录进行查询并甄别。</w:t>
      </w:r>
    </w:p>
    <w:p w14:paraId="03BC0264">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1、信用信息查询的截止时点：投标截止时间前查询；</w:t>
      </w:r>
    </w:p>
    <w:p w14:paraId="3542E0D9">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2、查询渠道：</w:t>
      </w:r>
    </w:p>
    <w:p w14:paraId="0A8CE0A4">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信用中国（www.creditchina.gov.cn）；</w:t>
      </w:r>
    </w:p>
    <w:p w14:paraId="0601D0B9">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中国政府采购网（www.ccgp.gov.cn）；</w:t>
      </w:r>
    </w:p>
    <w:p w14:paraId="06D6E386">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3、信用信息查询记录和证据留存具体方式：采购代理机构经办人和监督人员将查询网页打印、签字与其他采购文件一并保存；</w:t>
      </w:r>
    </w:p>
    <w:p w14:paraId="1C5F417F">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4、信用信息的使用规则：投标人存在不良信用记录的，其投标将被作为无效投标被拒绝。</w:t>
      </w:r>
    </w:p>
    <w:p w14:paraId="7ACD6639">
      <w:pPr>
        <w:snapToGrid w:val="0"/>
        <w:spacing w:line="360" w:lineRule="auto"/>
        <w:ind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不良信用记录指：被列入失信被执行人、重大税收违法案件当事人名单、政府采购严重违法失信行为记录名单。</w:t>
      </w:r>
    </w:p>
    <w:p w14:paraId="5F10692C">
      <w:pPr>
        <w:numPr>
          <w:ilvl w:val="0"/>
          <w:numId w:val="2"/>
        </w:numPr>
        <w:snapToGrid w:val="0"/>
        <w:spacing w:line="360" w:lineRule="auto"/>
        <w:ind w:firstLine="422" w:firstLineChars="200"/>
        <w:jc w:val="left"/>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特别说明</w:t>
      </w:r>
    </w:p>
    <w:p w14:paraId="447A6EC4">
      <w:pPr>
        <w:pStyle w:val="3"/>
        <w:spacing w:after="0" w:line="360" w:lineRule="auto"/>
        <w:ind w:firstLine="480"/>
        <w:rPr>
          <w:rFonts w:hint="default" w:ascii="Times New Roman" w:hAnsi="Times New Roman" w:cs="Times New Roman"/>
          <w:highlight w:val="none"/>
        </w:rPr>
      </w:pPr>
      <w:r>
        <w:rPr>
          <w:rFonts w:hint="default" w:ascii="Times New Roman" w:hAnsi="Times New Roman" w:cs="Times New Roman"/>
          <w:snapToGrid w:val="0"/>
          <w:szCs w:val="21"/>
          <w:highlight w:val="none"/>
        </w:rPr>
        <w:t>1、对投标人的限制</w:t>
      </w:r>
    </w:p>
    <w:p w14:paraId="4374603D">
      <w:pPr>
        <w:snapToGrid w:val="0"/>
        <w:spacing w:line="360" w:lineRule="auto"/>
        <w:ind w:firstLine="420" w:firstLineChars="200"/>
        <w:jc w:val="left"/>
        <w:rPr>
          <w:rFonts w:hint="default" w:ascii="Times New Roman" w:hAnsi="Times New Roman" w:cs="Times New Roman"/>
          <w:b/>
          <w:bCs/>
          <w:szCs w:val="21"/>
          <w:highlight w:val="none"/>
        </w:rPr>
      </w:pPr>
      <w:r>
        <w:rPr>
          <w:rFonts w:hint="default" w:ascii="Times New Roman" w:hAnsi="Times New Roman" w:cs="Times New Roman"/>
          <w:szCs w:val="21"/>
          <w:highlight w:val="none"/>
        </w:rPr>
        <w:t>▲</w:t>
      </w:r>
      <w:r>
        <w:rPr>
          <w:rFonts w:hint="default" w:ascii="Times New Roman" w:hAnsi="Times New Roman" w:cs="Times New Roman"/>
          <w:b/>
          <w:bCs/>
          <w:snapToGrid w:val="0"/>
          <w:kern w:val="0"/>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5F50A66E">
      <w:pPr>
        <w:snapToGrid w:val="0"/>
        <w:spacing w:line="360" w:lineRule="auto"/>
        <w:ind w:right="-506" w:rightChars="-241"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2、投标人投标所使用的资格、信誉、荣誉、业绩与企业认证必须为本法人所拥有。投标人投标所使用的采购项目实施人员必须为本法人员工（或必须为本法人或控股公司正式员工）。</w:t>
      </w:r>
    </w:p>
    <w:p w14:paraId="0223BD8E">
      <w:pPr>
        <w:snapToGrid w:val="0"/>
        <w:spacing w:line="360" w:lineRule="auto"/>
        <w:ind w:right="-506" w:rightChars="-241"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3、投标人应仔细阅读采购文件的所有内容，按照采购文件的要求提交投标投标文件，并对所提供的全部资料的真实性承担法律责任。</w:t>
      </w:r>
    </w:p>
    <w:p w14:paraId="1D069D51">
      <w:pPr>
        <w:snapToGrid w:val="0"/>
        <w:spacing w:line="360" w:lineRule="auto"/>
        <w:ind w:right="-506" w:rightChars="-241"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15C2CA9E">
      <w:pPr>
        <w:snapToGrid w:val="0"/>
        <w:spacing w:line="276" w:lineRule="auto"/>
        <w:ind w:firstLine="422" w:firstLineChars="200"/>
        <w:jc w:val="left"/>
        <w:rPr>
          <w:rFonts w:hint="default" w:ascii="Times New Roman" w:hAnsi="Times New Roman" w:cs="Times New Roman"/>
          <w:b/>
          <w:szCs w:val="21"/>
          <w:highlight w:val="none"/>
        </w:rPr>
      </w:pPr>
    </w:p>
    <w:p w14:paraId="6E3FE44F">
      <w:pPr>
        <w:snapToGrid w:val="0"/>
        <w:spacing w:line="276" w:lineRule="auto"/>
        <w:jc w:val="center"/>
        <w:rPr>
          <w:rFonts w:hint="default" w:ascii="Times New Roman" w:hAnsi="Times New Roman" w:cs="Times New Roman"/>
          <w:b/>
          <w:szCs w:val="21"/>
          <w:highlight w:val="none"/>
        </w:rPr>
      </w:pPr>
    </w:p>
    <w:p w14:paraId="6842ECB2">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二、招标文件</w:t>
      </w:r>
    </w:p>
    <w:p w14:paraId="5D0A73F5">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（一）招标文件的构成</w:t>
      </w:r>
    </w:p>
    <w:p w14:paraId="004ECCD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第一章  招标公告</w:t>
      </w:r>
    </w:p>
    <w:p w14:paraId="351C83D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第二章  采购需求</w:t>
      </w:r>
    </w:p>
    <w:p w14:paraId="5FB454A0">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第三章  投标人须知</w:t>
      </w:r>
    </w:p>
    <w:p w14:paraId="47F83D46">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第四章  评标办法及标准</w:t>
      </w:r>
    </w:p>
    <w:p w14:paraId="6B7397C8">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第五章  合同主要条款</w:t>
      </w:r>
    </w:p>
    <w:p w14:paraId="2E16DF09">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第六章  投标文件组成</w:t>
      </w:r>
    </w:p>
    <w:p w14:paraId="6F3BA625">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其他有关补充文件</w:t>
      </w:r>
    </w:p>
    <w:p w14:paraId="088C9E81">
      <w:pPr>
        <w:pStyle w:val="8"/>
        <w:tabs>
          <w:tab w:val="left" w:pos="454"/>
          <w:tab w:val="left" w:pos="720"/>
        </w:tabs>
        <w:snapToGrid w:val="0"/>
        <w:spacing w:line="360" w:lineRule="auto"/>
        <w:ind w:left="0"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 xml:space="preserve">（二）招标文件的澄清与修改 </w:t>
      </w:r>
    </w:p>
    <w:p w14:paraId="06F8F6D2">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14:paraId="766B1D44">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2、采购人以书面形式答复投标人要求澄清的问题，并将不包含问题来源的答复书面通知所有已依法获取采购文件的潜在投标人；除书面答复以外的其他澄清方式及澄清内容均无效。</w:t>
      </w:r>
    </w:p>
    <w:p w14:paraId="0DB1209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14:paraId="16A9F45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4、招标文件澄清、答复、修改、补充的内容为招标文件的组成部分。当招标文件与招标文件的答复、澄清、修改、补充通知就同一内容的表述不一致时，以最后发出的书面文件为准。</w:t>
      </w:r>
    </w:p>
    <w:p w14:paraId="1F754FF4">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5、招标文件的澄清、答复、修改或补充都应该通过本采购代理机构以法定形式发布，采购人非通过本采购代理机构的，不得擅自澄清、答复、修改或补充招标文件。</w:t>
      </w:r>
    </w:p>
    <w:p w14:paraId="629BE499">
      <w:pPr>
        <w:snapToGrid w:val="0"/>
        <w:spacing w:line="276" w:lineRule="auto"/>
        <w:jc w:val="center"/>
        <w:rPr>
          <w:rFonts w:hint="default" w:ascii="Times New Roman" w:hAnsi="Times New Roman" w:cs="Times New Roman"/>
          <w:b/>
          <w:szCs w:val="21"/>
          <w:highlight w:val="none"/>
        </w:rPr>
      </w:pPr>
    </w:p>
    <w:p w14:paraId="5F40C83C">
      <w:pPr>
        <w:snapToGrid w:val="0"/>
        <w:spacing w:line="276" w:lineRule="auto"/>
        <w:jc w:val="center"/>
        <w:rPr>
          <w:rFonts w:hint="default" w:ascii="Times New Roman" w:hAnsi="Times New Roman" w:cs="Times New Roman"/>
          <w:b/>
          <w:szCs w:val="21"/>
          <w:highlight w:val="none"/>
        </w:rPr>
      </w:pPr>
    </w:p>
    <w:p w14:paraId="2B3A063B">
      <w:pPr>
        <w:snapToGrid w:val="0"/>
        <w:spacing w:line="276" w:lineRule="auto"/>
        <w:jc w:val="center"/>
        <w:rPr>
          <w:rFonts w:hint="default" w:ascii="Times New Roman" w:hAnsi="Times New Roman" w:cs="Times New Roman"/>
          <w:b/>
          <w:szCs w:val="21"/>
          <w:highlight w:val="none"/>
        </w:rPr>
      </w:pPr>
    </w:p>
    <w:p w14:paraId="591392D4">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三、投标文件的编制</w:t>
      </w:r>
    </w:p>
    <w:p w14:paraId="7D03D700">
      <w:pPr>
        <w:snapToGrid w:val="0"/>
        <w:spacing w:line="460" w:lineRule="exact"/>
        <w:ind w:firstLine="413" w:firstLineChars="196"/>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（一）投标文件的形式和效力</w:t>
      </w:r>
    </w:p>
    <w:p w14:paraId="1C3CA26F">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投标文件分为电子投标文件以及备份投标文件，备份投标文件为以介质存储的数据电文形式的投标文件。</w:t>
      </w:r>
    </w:p>
    <w:p w14:paraId="34349D8F">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1、电子投标文件，按“政采云供应商项目采购-电子招投标操作指南”及本招标文件要求制作、加密并递交。</w:t>
      </w:r>
    </w:p>
    <w:p w14:paraId="5D752102">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2、以介质存储的数据电文形式的备份投标文件，按政采云供应商项目采购-电子招投标操作指南中制作的电子投标文件。</w:t>
      </w:r>
    </w:p>
    <w:p w14:paraId="6585A7BD">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投标文件的启用，按先后顺位分别为电子投标文件、以介质存储的数据电文形式的备份投标文件。在下一顺位的投标文件启用时，前一顺位的投标文件自动失效。</w:t>
      </w:r>
    </w:p>
    <w:p w14:paraId="3A94A256">
      <w:pPr>
        <w:snapToGrid w:val="0"/>
        <w:spacing w:line="360" w:lineRule="auto"/>
        <w:ind w:firstLine="413" w:firstLineChars="196"/>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（二）投标文件的组成</w:t>
      </w:r>
    </w:p>
    <w:p w14:paraId="19D963E3">
      <w:pPr>
        <w:snapToGrid w:val="0"/>
        <w:spacing w:line="360" w:lineRule="auto"/>
        <w:ind w:firstLine="415" w:firstLineChars="198"/>
        <w:rPr>
          <w:rFonts w:hint="default" w:ascii="Times New Roman" w:hAnsi="Times New Roman" w:cs="Times New Roman"/>
          <w:szCs w:val="21"/>
          <w:highlight w:val="none"/>
        </w:rPr>
      </w:pPr>
      <w:r>
        <w:rPr>
          <w:rFonts w:hint="default" w:ascii="Times New Roman" w:hAnsi="Times New Roman" w:cs="Times New Roman"/>
          <w:szCs w:val="21"/>
          <w:highlight w:val="none"/>
        </w:rPr>
        <w:t>投标文件由投标报价文件、资格证明文件、商务文件、技术文件组成。电子投标文件中所须加盖公章部分均采用CA签章。（具体要求详见第六章 投标文件组成）</w:t>
      </w:r>
    </w:p>
    <w:p w14:paraId="1F0C6B1E">
      <w:pPr>
        <w:snapToGrid w:val="0"/>
        <w:spacing w:line="360" w:lineRule="auto"/>
        <w:ind w:firstLine="413" w:firstLineChars="196"/>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（三）投标文件的语言及计量</w:t>
      </w:r>
    </w:p>
    <w:p w14:paraId="2E403477">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1、投标文件以及投标人与采购代理机构就有关投标事宜的所有来往函电，均应以中文汉语书写。除签名、盖章、专用名称、特殊证明材料等情形外，以中文汉语以外的文字表述的投标文件视同未提供。</w:t>
      </w:r>
    </w:p>
    <w:p w14:paraId="0C067AFF">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2、投标计量单位，应采用中华人民共和国法定计量单位（货币单位：人民币元），否则视同未响应。</w:t>
      </w:r>
    </w:p>
    <w:p w14:paraId="0A433975">
      <w:pPr>
        <w:snapToGrid w:val="0"/>
        <w:spacing w:line="360" w:lineRule="auto"/>
        <w:ind w:firstLine="413" w:firstLineChars="196"/>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（四）投标报价与相关费用</w:t>
      </w:r>
    </w:p>
    <w:p w14:paraId="19C789A5">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详见投标人须知前附表。</w:t>
      </w:r>
    </w:p>
    <w:p w14:paraId="23524F18">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（五）投标文件的有效期</w:t>
      </w:r>
    </w:p>
    <w:p w14:paraId="06B4D427">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1、自投标截止日起90天投标文件应保持有效。有效期不足的投标文件将被拒绝。</w:t>
      </w:r>
    </w:p>
    <w:p w14:paraId="26795165">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2、在特殊情况下，采购人可与投标人协商延长投标文件的有效期，这种要求和答复均以书面形式进行。</w:t>
      </w:r>
    </w:p>
    <w:p w14:paraId="05E1189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3、中标人的投标文件自开标之日起至合同履行完毕止均应保持有效。</w:t>
      </w:r>
    </w:p>
    <w:p w14:paraId="732D2731">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（六）投标文件的签署和编制</w:t>
      </w:r>
    </w:p>
    <w:p w14:paraId="3AF1BA28">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1、电子投标文件部分：</w:t>
      </w:r>
    </w:p>
    <w:p w14:paraId="38AAF965">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投标人应根据“政采云供应商项目采购-电子招投标操作指南”及本招标文件规定的格式和顺序编制电子投标文件并进行关联定位。</w:t>
      </w:r>
    </w:p>
    <w:p w14:paraId="6B9F19B9">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2、以介质存储的数据电文形式的备份投标文件部分：</w:t>
      </w:r>
    </w:p>
    <w:p w14:paraId="7CF2FAD5">
      <w:pPr>
        <w:adjustRightInd w:val="0"/>
        <w:snapToGrid w:val="0"/>
        <w:spacing w:line="460" w:lineRule="exact"/>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备份电子投标文件，以光盘或U盘形式存储。</w:t>
      </w:r>
    </w:p>
    <w:p w14:paraId="3A5E7FDA">
      <w:pPr>
        <w:snapToGrid w:val="0"/>
        <w:spacing w:line="360" w:lineRule="auto"/>
        <w:ind w:firstLine="413" w:firstLineChars="196"/>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（七）备份投标文件的修改和撤回</w:t>
      </w:r>
    </w:p>
    <w:p w14:paraId="29E34E19">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14:paraId="39161E15">
      <w:pPr>
        <w:snapToGrid w:val="0"/>
        <w:spacing w:line="360" w:lineRule="auto"/>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（八）投标无效的情形</w:t>
      </w:r>
    </w:p>
    <w:p w14:paraId="1761AFE4">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质上没有响应招标文件要求的投标将被视为无效投标。投标人不得通过修正或撤销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14:paraId="6D265E77">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1、在符合性审查和商务评审时，如发现下列情形之一的，投标文件将被视为无效投标：</w:t>
      </w:r>
    </w:p>
    <w:p w14:paraId="4EE1E72C">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1.1电子投标文件解密失败的，且未在规定时间内提交有效备份投标文件的；</w:t>
      </w:r>
    </w:p>
    <w:p w14:paraId="576764A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1.2未按招标文件要求密封、签字、盖章的；</w:t>
      </w:r>
    </w:p>
    <w:p w14:paraId="6E0E6C98">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1.3资格证明文件不全的，或者不符合招标文件标明的资格要求的；</w:t>
      </w:r>
    </w:p>
    <w:p w14:paraId="001E94A7">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1.4投标文件组成不全的；</w:t>
      </w:r>
    </w:p>
    <w:p w14:paraId="3CD25F2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1.5投标文件的实质性内容未使用中文表述、意思表述不明确、前后矛盾或者使用计量单位不符合招标文件要求的；（经评审小组认定允许其当场更正的笔误除外）</w:t>
      </w:r>
    </w:p>
    <w:p w14:paraId="470B5DBF">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1.6投标文件的关键内容字迹模糊、无法辨认的，或者投标文件中经修正的内容字迹模糊难以辩认或者修改处未按规定签名盖章的；</w:t>
      </w:r>
    </w:p>
    <w:p w14:paraId="305B5E1F">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1.7实质性条款不能满足招标文件要求的；</w:t>
      </w:r>
    </w:p>
    <w:p w14:paraId="550E7D8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1.8不响应招标文件要求或者投标文件有采购人不能接受的附加条件的；</w:t>
      </w:r>
    </w:p>
    <w:p w14:paraId="447ACA54">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 投标文件没有按招标文件要求提供有标“▲”的条款的资料和材料的；</w:t>
      </w:r>
    </w:p>
    <w:p w14:paraId="2D78864A">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1.10投标文件资格证明、商务、技术部分中出现投标报价信息的。</w:t>
      </w:r>
    </w:p>
    <w:p w14:paraId="55C2D822">
      <w:pPr>
        <w:pStyle w:val="12"/>
        <w:snapToGrid w:val="0"/>
        <w:spacing w:line="360" w:lineRule="auto"/>
        <w:ind w:firstLine="415" w:firstLineChars="198"/>
        <w:rPr>
          <w:rFonts w:hint="default" w:ascii="Times New Roman" w:hAnsi="Times New Roman" w:eastAsia="宋体" w:cs="Times New Roman"/>
          <w:b w:val="0"/>
          <w:bCs/>
          <w:sz w:val="21"/>
          <w:szCs w:val="21"/>
          <w:highlight w:val="none"/>
        </w:rPr>
      </w:pPr>
      <w:r>
        <w:rPr>
          <w:rFonts w:hint="eastAsia" w:ascii="Times New Roman" w:hAnsi="Times New Roman" w:eastAsia="宋体" w:cs="Times New Roman"/>
          <w:b w:val="0"/>
          <w:bCs/>
          <w:sz w:val="21"/>
          <w:szCs w:val="21"/>
          <w:highlight w:val="none"/>
          <w:lang w:val="en-US" w:eastAsia="zh-CN"/>
        </w:rPr>
        <w:t>1.11</w:t>
      </w:r>
      <w:r>
        <w:rPr>
          <w:rFonts w:hint="default" w:ascii="Times New Roman" w:hAnsi="Times New Roman" w:eastAsia="宋体" w:cs="Times New Roman"/>
          <w:b w:val="0"/>
          <w:bCs/>
          <w:sz w:val="21"/>
          <w:szCs w:val="21"/>
          <w:highlight w:val="none"/>
        </w:rPr>
        <w:t>在不影响公平竞争的前提下，采购文件中参与同一标段(包)的供应商存在以下情形的，其投标文件相应无效:MAC 地址相同、计算机硬盘序列号相同、采购文件细节错误一致且无合理解释的等情形。</w:t>
      </w:r>
    </w:p>
    <w:p w14:paraId="100D002C">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2、在技术评审时，如发现下列情形之一的，投标文件将被视为无效投标：</w:t>
      </w:r>
    </w:p>
    <w:p w14:paraId="55DFE057">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2.1投标文件标明的响应或偏离与事实不符或虚假投标的；</w:t>
      </w:r>
    </w:p>
    <w:p w14:paraId="2A048025">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2.2明显不符合招标文件中标“▲”的技术指标、主要功能项目发生实质性偏离的；</w:t>
      </w:r>
    </w:p>
    <w:p w14:paraId="2CFCC42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2.3投标技术方案不明确，存在一个或一个以上备选（替代）投标的；</w:t>
      </w:r>
    </w:p>
    <w:p w14:paraId="33FA2ACC">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3、在投标报价文件评审时，如发现下列情形之一的，投标文件将被视为无效投标：</w:t>
      </w:r>
    </w:p>
    <w:p w14:paraId="5DE227E9">
      <w:pPr>
        <w:widowControl w:val="0"/>
        <w:snapToGrid w:val="0"/>
        <w:spacing w:line="360" w:lineRule="auto"/>
        <w:ind w:firstLine="417" w:firstLineChars="198"/>
        <w:jc w:val="both"/>
        <w:rPr>
          <w:rFonts w:hint="default" w:ascii="Times New Roman" w:hAnsi="Times New Roman" w:eastAsia="宋体" w:cs="Times New Roman"/>
          <w:b/>
          <w:kern w:val="2"/>
          <w:sz w:val="21"/>
          <w:szCs w:val="21"/>
          <w:highlight w:val="none"/>
          <w:lang w:val="en-US" w:eastAsia="zh-CN" w:bidi="ar-SA"/>
        </w:rPr>
      </w:pPr>
      <w:r>
        <w:rPr>
          <w:rFonts w:hint="default" w:ascii="Times New Roman" w:hAnsi="Times New Roman" w:eastAsia="宋体" w:cs="Times New Roman"/>
          <w:b/>
          <w:kern w:val="2"/>
          <w:sz w:val="21"/>
          <w:szCs w:val="21"/>
          <w:highlight w:val="none"/>
          <w:lang w:val="en-US" w:eastAsia="zh-CN" w:bidi="ar-SA"/>
        </w:rPr>
        <w:t>3.1超过项目的预算金额或最高限价的；</w:t>
      </w:r>
    </w:p>
    <w:p w14:paraId="3700D59D">
      <w:pPr>
        <w:widowControl w:val="0"/>
        <w:snapToGrid w:val="0"/>
        <w:spacing w:line="360" w:lineRule="auto"/>
        <w:ind w:firstLine="417" w:firstLineChars="198"/>
        <w:jc w:val="both"/>
        <w:rPr>
          <w:rFonts w:hint="default" w:ascii="Times New Roman" w:hAnsi="Times New Roman" w:eastAsia="宋体" w:cs="Times New Roman"/>
          <w:b/>
          <w:kern w:val="2"/>
          <w:sz w:val="21"/>
          <w:szCs w:val="21"/>
          <w:highlight w:val="none"/>
          <w:lang w:val="en-US" w:eastAsia="zh-CN" w:bidi="ar-SA"/>
        </w:rPr>
      </w:pPr>
      <w:r>
        <w:rPr>
          <w:rFonts w:hint="default" w:ascii="Times New Roman" w:hAnsi="Times New Roman" w:eastAsia="宋体" w:cs="Times New Roman"/>
          <w:b/>
          <w:kern w:val="2"/>
          <w:sz w:val="21"/>
          <w:szCs w:val="21"/>
          <w:highlight w:val="none"/>
          <w:lang w:val="en-US" w:eastAsia="zh-CN" w:bidi="ar-SA"/>
        </w:rPr>
        <w:t>3.2有选择或有条件的报价的；</w:t>
      </w:r>
    </w:p>
    <w:p w14:paraId="0FF5D6FA">
      <w:pPr>
        <w:widowControl w:val="0"/>
        <w:snapToGrid w:val="0"/>
        <w:spacing w:line="360" w:lineRule="auto"/>
        <w:ind w:firstLine="417" w:firstLineChars="198"/>
        <w:jc w:val="both"/>
        <w:rPr>
          <w:rFonts w:hint="default" w:ascii="Times New Roman" w:hAnsi="Times New Roman" w:eastAsia="宋体" w:cs="Times New Roman"/>
          <w:b/>
          <w:kern w:val="2"/>
          <w:sz w:val="21"/>
          <w:szCs w:val="21"/>
          <w:highlight w:val="none"/>
          <w:lang w:val="en-US" w:eastAsia="zh-CN" w:bidi="ar-SA"/>
        </w:rPr>
      </w:pPr>
      <w:r>
        <w:rPr>
          <w:rFonts w:hint="default" w:ascii="Times New Roman" w:hAnsi="Times New Roman" w:eastAsia="宋体" w:cs="Times New Roman"/>
          <w:b/>
          <w:kern w:val="2"/>
          <w:sz w:val="21"/>
          <w:szCs w:val="21"/>
          <w:highlight w:val="none"/>
          <w:lang w:val="en-US" w:eastAsia="zh-CN" w:bidi="ar-SA"/>
        </w:rPr>
        <w:t>3.3 投标报价文件中缺失报价的；</w:t>
      </w:r>
    </w:p>
    <w:p w14:paraId="0EC45F61">
      <w:pPr>
        <w:snapToGrid w:val="0"/>
        <w:spacing w:line="360" w:lineRule="auto"/>
        <w:ind w:firstLine="417" w:firstLineChars="198"/>
        <w:rPr>
          <w:rFonts w:hint="default" w:ascii="Times New Roman" w:hAnsi="Times New Roman" w:eastAsia="宋体" w:cs="Times New Roman"/>
          <w:b/>
          <w:szCs w:val="21"/>
          <w:highlight w:val="none"/>
        </w:rPr>
      </w:pPr>
      <w:r>
        <w:rPr>
          <w:rFonts w:hint="default" w:ascii="Times New Roman" w:hAnsi="Times New Roman" w:eastAsia="宋体" w:cs="Times New Roman"/>
          <w:b/>
          <w:szCs w:val="21"/>
          <w:highlight w:val="none"/>
        </w:rPr>
        <w:t>3.4未采用人民币报价或者未按照</w:t>
      </w:r>
      <w:r>
        <w:rPr>
          <w:rFonts w:hint="default" w:ascii="Times New Roman" w:hAnsi="Times New Roman" w:eastAsia="宋体" w:cs="Times New Roman"/>
          <w:b/>
          <w:szCs w:val="21"/>
          <w:highlight w:val="none"/>
          <w:lang w:eastAsia="zh-CN"/>
        </w:rPr>
        <w:t>招标文件</w:t>
      </w:r>
      <w:r>
        <w:rPr>
          <w:rFonts w:hint="default" w:ascii="Times New Roman" w:hAnsi="Times New Roman" w:eastAsia="宋体" w:cs="Times New Roman"/>
          <w:b/>
          <w:szCs w:val="21"/>
          <w:highlight w:val="none"/>
        </w:rPr>
        <w:t>标明的币种报价的；</w:t>
      </w:r>
    </w:p>
    <w:p w14:paraId="70B3749D">
      <w:pPr>
        <w:widowControl w:val="0"/>
        <w:snapToGrid w:val="0"/>
        <w:spacing w:line="360" w:lineRule="auto"/>
        <w:ind w:firstLine="417" w:firstLineChars="198"/>
        <w:jc w:val="both"/>
        <w:rPr>
          <w:rFonts w:hint="default" w:ascii="Times New Roman" w:hAnsi="Times New Roman" w:eastAsia="宋体" w:cs="Times New Roman"/>
          <w:b/>
          <w:kern w:val="2"/>
          <w:sz w:val="21"/>
          <w:szCs w:val="21"/>
          <w:highlight w:val="none"/>
          <w:lang w:val="en-US" w:eastAsia="zh-CN" w:bidi="ar-SA"/>
        </w:rPr>
      </w:pPr>
      <w:r>
        <w:rPr>
          <w:rFonts w:hint="default" w:ascii="Times New Roman" w:hAnsi="Times New Roman" w:eastAsia="宋体" w:cs="Times New Roman"/>
          <w:b/>
          <w:kern w:val="2"/>
          <w:sz w:val="21"/>
          <w:szCs w:val="21"/>
          <w:highlight w:val="none"/>
          <w:lang w:val="en-US" w:eastAsia="zh-CN" w:bidi="ar-SA"/>
        </w:rPr>
        <w:t>3.5投标人的投标报价经评标委员会审定认为存在不合理的、恶性的低价竞争的，且供应商又不能提供出有效证明的作无效标处理；</w:t>
      </w:r>
    </w:p>
    <w:p w14:paraId="207DD1A3">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4、被拒绝的投标文件为无效。</w:t>
      </w:r>
    </w:p>
    <w:p w14:paraId="66569945">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（九）出现以下情形，导致电子交易平台无法正常运行，或者无法保证电子交易的公平、公正和安全时，中止电子交易活动：</w:t>
      </w:r>
    </w:p>
    <w:p w14:paraId="08CCB40E">
      <w:pPr>
        <w:snapToGrid w:val="0"/>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1、电子交易平台发生故障而无法登录访问的；</w:t>
      </w:r>
    </w:p>
    <w:p w14:paraId="38A65124">
      <w:pPr>
        <w:snapToGrid w:val="0"/>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2、电子交易平台应用或数据库出现错误，不能进行正常操作的；</w:t>
      </w:r>
    </w:p>
    <w:p w14:paraId="0DA42CDF">
      <w:pPr>
        <w:snapToGrid w:val="0"/>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3、电子交易平台发现严重安全漏洞，有潜在泄密危险的；</w:t>
      </w:r>
    </w:p>
    <w:p w14:paraId="5F45D017">
      <w:pPr>
        <w:snapToGrid w:val="0"/>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4、病毒发作导致不能进行正常操作的；</w:t>
      </w:r>
    </w:p>
    <w:p w14:paraId="0F82591A">
      <w:pPr>
        <w:snapToGrid w:val="0"/>
        <w:spacing w:line="360" w:lineRule="auto"/>
        <w:ind w:firstLine="420" w:firstLineChars="200"/>
        <w:rPr>
          <w:rFonts w:hint="default" w:ascii="Times New Roman" w:hAnsi="Times New Roman" w:cs="Times New Roman"/>
          <w:bCs/>
          <w:szCs w:val="21"/>
          <w:highlight w:val="none"/>
        </w:rPr>
      </w:pPr>
      <w:r>
        <w:rPr>
          <w:rFonts w:hint="default" w:ascii="Times New Roman" w:hAnsi="Times New Roman" w:cs="Times New Roman"/>
          <w:bCs/>
          <w:szCs w:val="21"/>
          <w:highlight w:val="none"/>
        </w:rPr>
        <w:t>5、其他无法保证电子交易的公平、公正和安全的情况。</w:t>
      </w:r>
    </w:p>
    <w:p w14:paraId="25663784">
      <w:pPr>
        <w:snapToGrid w:val="0"/>
        <w:spacing w:line="360" w:lineRule="auto"/>
        <w:ind w:firstLine="415" w:firstLineChars="198"/>
        <w:rPr>
          <w:rFonts w:hint="default" w:ascii="Times New Roman" w:hAnsi="Times New Roman" w:cs="Times New Roman"/>
          <w:bCs/>
          <w:szCs w:val="21"/>
          <w:highlight w:val="none"/>
        </w:rPr>
      </w:pPr>
      <w:r>
        <w:rPr>
          <w:rFonts w:hint="default" w:ascii="Times New Roman" w:hAnsi="Times New Roman" w:cs="Times New Roman"/>
          <w:bCs/>
          <w:szCs w:val="21"/>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273EC6CC">
      <w:pPr>
        <w:snapToGrid w:val="0"/>
        <w:spacing w:line="276" w:lineRule="auto"/>
        <w:jc w:val="center"/>
        <w:rPr>
          <w:rFonts w:hint="default" w:ascii="Times New Roman" w:hAnsi="Times New Roman" w:cs="Times New Roman"/>
          <w:b/>
          <w:szCs w:val="21"/>
          <w:highlight w:val="none"/>
        </w:rPr>
      </w:pPr>
    </w:p>
    <w:p w14:paraId="0793A96D">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四、开标</w:t>
      </w:r>
    </w:p>
    <w:p w14:paraId="2714A063">
      <w:pPr>
        <w:pStyle w:val="12"/>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（一）开标准备</w:t>
      </w:r>
    </w:p>
    <w:p w14:paraId="38541F98">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采购代理机构将在规定的时间和地点进行开标。本项目不要求供应商授权代表参加现场开标、开启响应文件活动。</w:t>
      </w:r>
    </w:p>
    <w:p w14:paraId="074B0883">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（二）开标程序</w:t>
      </w:r>
    </w:p>
    <w:p w14:paraId="1E1C53FF">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1、开标会由采购代理机构相关工作人员主持，主持人宣布开标会议开始。</w:t>
      </w:r>
    </w:p>
    <w:p w14:paraId="1EE213E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2、介绍参加开标会的人员名单。</w:t>
      </w:r>
    </w:p>
    <w:p w14:paraId="2ED8FBC9">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3、宣布开标纪律和有关事项，告知应当回避的情形，提请有关人员回避。</w:t>
      </w:r>
    </w:p>
    <w:p w14:paraId="5AD7269A">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4、电子招投标开标及评审程序</w:t>
      </w:r>
    </w:p>
    <w:p w14:paraId="7A832568">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4.1投标截止时间后，投标人登录政采云平台，用“项目采购-开标评标”功能对电子投标文件进行在线解密。</w:t>
      </w:r>
    </w:p>
    <w:p w14:paraId="21E57175">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4.2各投标人的资格由采购代理机构人员负责初审；</w:t>
      </w:r>
    </w:p>
    <w:p w14:paraId="44618895">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4.3评标委员会对商务技术响应文件进行评审；</w:t>
      </w:r>
    </w:p>
    <w:p w14:paraId="40D6ED2B">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4.4在系统上公开资格和商务技术评审结果；</w:t>
      </w:r>
    </w:p>
    <w:p w14:paraId="0BA9130C">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4.5在系统上公开报价开标情况；</w:t>
      </w:r>
    </w:p>
    <w:p w14:paraId="27A1047E">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4.6评标委员会对报价情况进行评审；</w:t>
      </w:r>
    </w:p>
    <w:p w14:paraId="40013814">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4.7在系统上公布评审结果。</w:t>
      </w:r>
    </w:p>
    <w:p w14:paraId="4CB82948">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特别说明：政采云公司如对电子化开标及评审程序有调整的，按调整后的程序操作。</w:t>
      </w:r>
    </w:p>
    <w:p w14:paraId="65B8C274">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5、如遇电子招投标系统故障的，启用备份投标文件</w:t>
      </w:r>
    </w:p>
    <w:p w14:paraId="304813CD">
      <w:pPr>
        <w:snapToGrid w:val="0"/>
        <w:spacing w:line="360" w:lineRule="auto"/>
        <w:ind w:firstLine="417" w:firstLineChars="198"/>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6、本项目原则上采用政采云电子招投标开标及评审程序，但若投标人在规定时间内无法解密或解密失败，采购代理机构将开启未能在规定时间内解密的投标人递交的备份投标文件。</w:t>
      </w:r>
    </w:p>
    <w:p w14:paraId="6FCBD692">
      <w:pPr>
        <w:snapToGrid w:val="0"/>
        <w:spacing w:line="276" w:lineRule="auto"/>
        <w:jc w:val="center"/>
        <w:rPr>
          <w:rFonts w:hint="default" w:ascii="Times New Roman" w:hAnsi="Times New Roman" w:cs="Times New Roman"/>
          <w:b/>
          <w:szCs w:val="21"/>
          <w:highlight w:val="none"/>
        </w:rPr>
      </w:pPr>
    </w:p>
    <w:p w14:paraId="23F5A1CD">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五、评标</w:t>
      </w:r>
    </w:p>
    <w:p w14:paraId="1FF621BC">
      <w:pPr>
        <w:pStyle w:val="12"/>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（一）组建评审小组</w:t>
      </w:r>
    </w:p>
    <w:p w14:paraId="277FD2E8">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评标委员会由采购人代表和评审专家组成，成员人数为 </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 xml:space="preserve"> 人以上单数，其中评审专家不少于成员总数的三分之二。</w:t>
      </w:r>
    </w:p>
    <w:p w14:paraId="6315A3AF">
      <w:pPr>
        <w:pStyle w:val="12"/>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（二）评标程序</w:t>
      </w:r>
    </w:p>
    <w:p w14:paraId="648B7B0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1、资格审查</w:t>
      </w:r>
    </w:p>
    <w:p w14:paraId="3D88FFF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代理机构对投标人的资格进行审查。</w:t>
      </w:r>
    </w:p>
    <w:p w14:paraId="7A57BA3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2、实质审查与比较</w:t>
      </w:r>
    </w:p>
    <w:p w14:paraId="0D2591DD">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2.1评审小组审查投标文件的实质性内容是否符合招标文件的实质性要求。</w:t>
      </w:r>
    </w:p>
    <w:p w14:paraId="640255DE">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2.2评审小组将根据投标人的投标文件进行审查、核对，如有疑问，将对投标人进行询标，投标人要向评审小组澄清有关问题，并最终以书面形式进行答复。</w:t>
      </w:r>
    </w:p>
    <w:p w14:paraId="3F5D3DF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2.3投标人代表未到场或者拒绝澄清或者澄清的内容改变了投标文件的实质性内容的，评审小组有权对该投标文件作出不利于投标人的评判。</w:t>
      </w:r>
    </w:p>
    <w:p w14:paraId="108340E7">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2.4各投标人的商务技术得分由指定专人进行计算复核。</w:t>
      </w:r>
    </w:p>
    <w:p w14:paraId="6138D8ED">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2.5各投标人报价得分根据评分标准计算。</w:t>
      </w:r>
    </w:p>
    <w:p w14:paraId="156BE51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2.6评审小组完成评标后，对各部分得分汇总，得出本项目最终得分，评审小组按评标原则推荐中标候选人同时起草评审报告。</w:t>
      </w:r>
    </w:p>
    <w:p w14:paraId="7E39E8A1">
      <w:pPr>
        <w:snapToGrid w:val="0"/>
        <w:spacing w:line="360" w:lineRule="auto"/>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（三）澄清问题的形式</w:t>
      </w:r>
    </w:p>
    <w:p w14:paraId="57ABB7E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14:paraId="33368F82">
      <w:pPr>
        <w:pStyle w:val="12"/>
        <w:snapToGrid w:val="0"/>
        <w:spacing w:line="360" w:lineRule="auto"/>
        <w:ind w:firstLine="420" w:firstLineChars="199"/>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（四）报价错误修正</w:t>
      </w:r>
    </w:p>
    <w:p w14:paraId="696B9139">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投标文件如果出现计算或表达上的错误，修正错误的原则如下：</w:t>
      </w:r>
    </w:p>
    <w:p w14:paraId="5CC50127">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1、投标文件开标一览表（报价表）内容与投标文件中相应内容不一致的，以开标一览表（报价表）为准；</w:t>
      </w:r>
    </w:p>
    <w:p w14:paraId="3DCA5B9A">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2、大写金额和小写金额不一致的，以大写金额为准；</w:t>
      </w:r>
    </w:p>
    <w:p w14:paraId="19CC0F5A">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3、单价金额小数点或者百分比有明显错位的，以开标一览表的总价为准，并修改单价；</w:t>
      </w:r>
    </w:p>
    <w:p w14:paraId="5A5A738E">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4、总价金额与按单价汇总金额不一致的，以单价金额计算结果为准；</w:t>
      </w:r>
    </w:p>
    <w:p w14:paraId="5495D4E1">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5、电子交易平台客户端里开标一览表录入的信息与投标文件不一致的，以投标文件为准。</w:t>
      </w:r>
    </w:p>
    <w:p w14:paraId="2157AB2B">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同时出现两种以上不一致的，按上述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6E11AE97">
      <w:pPr>
        <w:pStyle w:val="12"/>
        <w:snapToGrid w:val="0"/>
        <w:spacing w:line="360" w:lineRule="auto"/>
        <w:ind w:firstLine="417" w:firstLineChars="198"/>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（五）评标原则和评标办法</w:t>
      </w:r>
    </w:p>
    <w:p w14:paraId="65611891">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14:paraId="26D2148E">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2、评标办法。本项目评标办法是</w:t>
      </w:r>
      <w:r>
        <w:rPr>
          <w:rFonts w:hint="default" w:ascii="Times New Roman" w:hAnsi="Times New Roman" w:eastAsia="宋体" w:cs="Times New Roman"/>
          <w:sz w:val="21"/>
          <w:szCs w:val="21"/>
          <w:highlight w:val="none"/>
          <w:u w:val="single"/>
        </w:rPr>
        <w:t>综合评分法</w:t>
      </w:r>
      <w:r>
        <w:rPr>
          <w:rFonts w:hint="default" w:ascii="Times New Roman" w:hAnsi="Times New Roman" w:eastAsia="宋体" w:cs="Times New Roman"/>
          <w:sz w:val="21"/>
          <w:szCs w:val="21"/>
          <w:highlight w:val="none"/>
        </w:rPr>
        <w:t>，具体评标内容及评分标准等详见《第四章：评标办法及评分标准》。</w:t>
      </w:r>
    </w:p>
    <w:p w14:paraId="0A5F271C">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3、《政府采购货物和服务招标投标管理办法》</w:t>
      </w:r>
    </w:p>
    <w:p w14:paraId="09F25B75">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FAA61D">
      <w:pPr>
        <w:pStyle w:val="12"/>
        <w:snapToGrid w:val="0"/>
        <w:spacing w:line="360" w:lineRule="auto"/>
        <w:ind w:firstLine="422" w:firstLineChars="200"/>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color w:val="FF0000"/>
          <w:sz w:val="21"/>
          <w:szCs w:val="21"/>
          <w:highlight w:val="none"/>
          <w:u w:val="single"/>
        </w:rPr>
        <w:t>■</w:t>
      </w:r>
      <w:r>
        <w:rPr>
          <w:rFonts w:hint="default" w:ascii="Times New Roman" w:hAnsi="Times New Roman" w:eastAsia="宋体" w:cs="Times New Roman"/>
          <w:b/>
          <w:bCs/>
          <w:color w:val="FF0000"/>
          <w:sz w:val="21"/>
          <w:szCs w:val="21"/>
          <w:highlight w:val="none"/>
          <w:u w:val="single"/>
          <w:lang w:val="en-US" w:eastAsia="zh-CN"/>
        </w:rPr>
        <w:t xml:space="preserve"> 普通移动</w:t>
      </w:r>
      <w:r>
        <w:rPr>
          <w:rFonts w:hint="eastAsia" w:ascii="Times New Roman" w:hAnsi="Times New Roman" w:eastAsia="宋体" w:cs="Times New Roman"/>
          <w:b/>
          <w:bCs/>
          <w:color w:val="FF0000"/>
          <w:sz w:val="21"/>
          <w:szCs w:val="21"/>
          <w:highlight w:val="none"/>
          <w:u w:val="single"/>
          <w:lang w:val="en-US" w:eastAsia="zh-CN"/>
        </w:rPr>
        <w:t>JW通</w:t>
      </w:r>
      <w:r>
        <w:rPr>
          <w:rFonts w:hint="default" w:ascii="Times New Roman" w:hAnsi="Times New Roman" w:eastAsia="宋体" w:cs="Times New Roman"/>
          <w:b/>
          <w:bCs/>
          <w:color w:val="FF0000"/>
          <w:sz w:val="21"/>
          <w:szCs w:val="21"/>
          <w:highlight w:val="none"/>
          <w:u w:val="single"/>
          <w:lang w:val="en-US" w:eastAsia="zh-CN"/>
        </w:rPr>
        <w:t xml:space="preserve">终端  </w:t>
      </w:r>
      <w:r>
        <w:rPr>
          <w:rFonts w:hint="default" w:ascii="Times New Roman" w:hAnsi="Times New Roman" w:eastAsia="宋体" w:cs="Times New Roman"/>
          <w:b/>
          <w:bCs/>
          <w:sz w:val="21"/>
          <w:szCs w:val="21"/>
          <w:highlight w:val="none"/>
        </w:rPr>
        <w:t>为本项目核心产品，供应商提供的核心产品为同一品牌的，符合第三十一条的规定。</w:t>
      </w:r>
    </w:p>
    <w:p w14:paraId="165A831F">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第四十三条：公开招标数额标准以上的采购项目，投标截止后投标人不足3家或者通过资格审查或符合性审查的投标人不足3家的，除采购任务取消情形外，按照以下方式处理：</w:t>
      </w:r>
    </w:p>
    <w:p w14:paraId="4ABC6612">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（一）招标文件存在不合理条款或者招标程序不符合规定的，采购人、采购代理机构改正后依法重新招标；</w:t>
      </w:r>
    </w:p>
    <w:p w14:paraId="385EF928">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（二）招标文件没有不合理条款、招标程序符合规定，需要采用其他采购方式采购的，采购人应当依法报财政部门批准。</w:t>
      </w:r>
    </w:p>
    <w:p w14:paraId="339CA0EC">
      <w:pPr>
        <w:pStyle w:val="12"/>
        <w:snapToGrid w:val="0"/>
        <w:spacing w:line="360" w:lineRule="auto"/>
        <w:ind w:firstLine="422" w:firstLineChars="200"/>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（六）评标过程的监控</w:t>
      </w:r>
    </w:p>
    <w:p w14:paraId="54BE223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本项目评标过程实行全程录音、录像监控，投标人在评标过程中所进行的试图影响评标结果的不公正活动，可能导致其投标被拒绝。</w:t>
      </w:r>
    </w:p>
    <w:p w14:paraId="503684D4">
      <w:pPr>
        <w:snapToGrid w:val="0"/>
        <w:spacing w:line="276" w:lineRule="auto"/>
        <w:rPr>
          <w:rFonts w:hint="default" w:ascii="Times New Roman" w:hAnsi="Times New Roman" w:cs="Times New Roman"/>
          <w:b/>
          <w:szCs w:val="21"/>
          <w:highlight w:val="none"/>
        </w:rPr>
      </w:pPr>
    </w:p>
    <w:p w14:paraId="4B774C99">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六、废标</w:t>
      </w:r>
    </w:p>
    <w:p w14:paraId="65B5A38F">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根据《中华人民共和国政府采购法》第三十六条，出现下列情形之一的，应予以废标：</w:t>
      </w:r>
    </w:p>
    <w:p w14:paraId="50E3F3BB">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1、符合专业条件的供应商或者对招标文件作实质响应的供应商不足三家的；</w:t>
      </w:r>
    </w:p>
    <w:p w14:paraId="75B3C20E">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2、出现影响采购公正的违法、违规行为的；</w:t>
      </w:r>
    </w:p>
    <w:p w14:paraId="635255C3">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3、投标人的报价均超过了采购预算，采购人不能支付的；</w:t>
      </w:r>
    </w:p>
    <w:p w14:paraId="4E3738FC">
      <w:pPr>
        <w:pStyle w:val="12"/>
        <w:snapToGrid w:val="0"/>
        <w:spacing w:line="360" w:lineRule="auto"/>
        <w:ind w:firstLine="420" w:firstLineChars="2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4、因重大变故，采购任务取消的。</w:t>
      </w:r>
    </w:p>
    <w:p w14:paraId="0BE36BB0">
      <w:pPr>
        <w:pStyle w:val="12"/>
        <w:snapToGrid w:val="0"/>
        <w:spacing w:line="360" w:lineRule="auto"/>
        <w:ind w:firstLine="420" w:firstLineChars="200"/>
        <w:rPr>
          <w:rFonts w:hint="default" w:ascii="Times New Roman" w:hAnsi="Times New Roman" w:cs="Times New Roman"/>
          <w:sz w:val="21"/>
          <w:szCs w:val="21"/>
          <w:highlight w:val="none"/>
        </w:rPr>
      </w:pPr>
      <w:r>
        <w:rPr>
          <w:rFonts w:hint="default" w:ascii="Times New Roman" w:hAnsi="Times New Roman" w:eastAsia="宋体" w:cs="Times New Roman"/>
          <w:sz w:val="21"/>
          <w:szCs w:val="21"/>
          <w:highlight w:val="none"/>
        </w:rPr>
        <w:t>废标后，采购人应当将废标理由通知所有投标人，废标后，除采购任务取消情形外，应当重新组织招标。</w:t>
      </w:r>
    </w:p>
    <w:p w14:paraId="24323C6E">
      <w:pPr>
        <w:snapToGrid w:val="0"/>
        <w:spacing w:line="276" w:lineRule="auto"/>
        <w:jc w:val="center"/>
        <w:rPr>
          <w:rFonts w:hint="default" w:ascii="Times New Roman" w:hAnsi="Times New Roman" w:cs="Times New Roman"/>
          <w:b/>
          <w:szCs w:val="21"/>
          <w:highlight w:val="none"/>
        </w:rPr>
      </w:pPr>
    </w:p>
    <w:p w14:paraId="70FCEE04">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七、定标</w:t>
      </w:r>
    </w:p>
    <w:p w14:paraId="5455E493">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（一）确定中标人。本项目由采购人事先授权评审小组确定中标候选人3名。推荐第一名中标候选人为中标人，经采购人确认后，确定项目中标人，同时发布采购结果公告，发出中标通知书。</w:t>
      </w:r>
    </w:p>
    <w:p w14:paraId="6169D325">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1.采购代理机构在评标结束后在2个工作日内将评审报告交采购人确认。</w:t>
      </w:r>
    </w:p>
    <w:p w14:paraId="716FEB4E">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2.采购人应当自收到评审报告之日起5个工作日内在评审报告推荐的中标或者成交候选人中按顺序确定中标或者成交供应商。</w:t>
      </w:r>
    </w:p>
    <w:p w14:paraId="7DAB273C">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3.采购代理机构应当自中标、成交供应商确定之日起2个工作日内，发出中标、成交通知书，并在省级以上人民政府财政部门指定的媒体上公告中标、成交结果，招标文件随中标、成交结果同时公告。</w:t>
      </w:r>
    </w:p>
    <w:p w14:paraId="1A78254B">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5504F3C">
      <w:pPr>
        <w:snapToGrid w:val="0"/>
        <w:spacing w:line="276" w:lineRule="auto"/>
        <w:jc w:val="center"/>
        <w:rPr>
          <w:rFonts w:hint="default" w:ascii="Times New Roman" w:hAnsi="Times New Roman" w:cs="Times New Roman"/>
          <w:b/>
          <w:szCs w:val="21"/>
          <w:highlight w:val="none"/>
        </w:rPr>
      </w:pPr>
    </w:p>
    <w:p w14:paraId="790B2E60">
      <w:pPr>
        <w:snapToGrid w:val="0"/>
        <w:spacing w:line="276"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八、合同授予</w:t>
      </w:r>
    </w:p>
    <w:p w14:paraId="1C7F5F4E">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（一）签订合同</w:t>
      </w:r>
    </w:p>
    <w:p w14:paraId="704DB130">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1、中标人应自中标通知书发出后30日内与采购人签订合同。同时，采购代理机构对合同内容进行审查，如发现与采购结果和投标承诺内容不一致的，应予以纠正。</w:t>
      </w:r>
    </w:p>
    <w:p w14:paraId="6F974F89">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2、中标人拖延、拒签合同的，将被取消中标资格。</w:t>
      </w:r>
    </w:p>
    <w:p w14:paraId="4707E5E0">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3、中标人和采购人签订合同，按合同约定执行。</w:t>
      </w:r>
    </w:p>
    <w:p w14:paraId="1168A7A2">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4、中标或者成交供应商拒绝与采购人签订合同的，采购人可以按照评审报告推荐的中标或者成交候选人名单排序，确定下一候选人为中标或者成交供应商，也可以重新开展政府采购活动。</w:t>
      </w:r>
    </w:p>
    <w:p w14:paraId="2F0915BA">
      <w:pPr>
        <w:pStyle w:val="12"/>
        <w:snapToGrid w:val="0"/>
        <w:spacing w:line="360" w:lineRule="auto"/>
        <w:ind w:firstLine="415" w:firstLineChars="198"/>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（二）合同公告：采购人应当自政府采购合同签订之日起2个工作日内，将政府采购合同在省级以上人民政府财政部门指定的媒体上公告，但政府采购合同中涉及国家秘密、商业秘密的内容除外。</w:t>
      </w:r>
    </w:p>
    <w:p w14:paraId="69E5E1F5">
      <w:pPr>
        <w:snapToGrid w:val="0"/>
        <w:spacing w:line="360" w:lineRule="auto"/>
        <w:jc w:val="center"/>
        <w:outlineLvl w:val="1"/>
        <w:rPr>
          <w:rFonts w:hint="default" w:ascii="Times New Roman" w:hAnsi="Times New Roman" w:cs="Times New Roman"/>
          <w:b/>
          <w:szCs w:val="21"/>
          <w:highlight w:val="none"/>
        </w:rPr>
      </w:pPr>
    </w:p>
    <w:p w14:paraId="64063D8A">
      <w:pPr>
        <w:snapToGrid w:val="0"/>
        <w:spacing w:line="360" w:lineRule="auto"/>
        <w:jc w:val="center"/>
        <w:outlineLvl w:val="1"/>
        <w:rPr>
          <w:rFonts w:hint="default" w:ascii="Times New Roman" w:hAnsi="Times New Roman" w:cs="Times New Roman"/>
          <w:b/>
          <w:szCs w:val="21"/>
          <w:highlight w:val="none"/>
        </w:rPr>
      </w:pPr>
    </w:p>
    <w:p w14:paraId="51131017">
      <w:pPr>
        <w:snapToGrid w:val="0"/>
        <w:spacing w:line="360" w:lineRule="auto"/>
        <w:jc w:val="center"/>
        <w:outlineLvl w:val="1"/>
        <w:rPr>
          <w:rFonts w:hint="default" w:ascii="Times New Roman" w:hAnsi="Times New Roman" w:cs="Times New Roman"/>
          <w:b/>
          <w:szCs w:val="21"/>
          <w:highlight w:val="none"/>
        </w:rPr>
      </w:pPr>
      <w:r>
        <w:rPr>
          <w:rFonts w:hint="default" w:ascii="Times New Roman" w:hAnsi="Times New Roman" w:cs="Times New Roman"/>
          <w:b/>
          <w:szCs w:val="21"/>
          <w:highlight w:val="none"/>
        </w:rPr>
        <w:t>九、政府采购政策</w:t>
      </w:r>
    </w:p>
    <w:p w14:paraId="7C5F1AB4">
      <w:pPr>
        <w:tabs>
          <w:tab w:val="left" w:pos="518"/>
        </w:tabs>
        <w:adjustRightInd w:val="0"/>
        <w:spacing w:line="440" w:lineRule="exact"/>
        <w:ind w:firstLine="210" w:firstLineChars="1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xml:space="preserve">   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0DA5EAD">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 节能环保要求</w:t>
      </w:r>
    </w:p>
    <w:p w14:paraId="0B91B1D7">
      <w:pPr>
        <w:tabs>
          <w:tab w:val="left" w:pos="518"/>
        </w:tabs>
        <w:adjustRightInd w:val="0"/>
        <w:spacing w:line="440" w:lineRule="exact"/>
        <w:ind w:firstLine="420" w:firstLineChars="200"/>
        <w:rPr>
          <w:rFonts w:hint="default" w:ascii="Times New Roman" w:hAnsi="Times New Roman" w:eastAsia="宋体" w:cs="Times New Roman"/>
          <w:kern w:val="0"/>
          <w:szCs w:val="21"/>
          <w:highlight w:val="none"/>
          <w:lang w:eastAsia="zh-CN"/>
        </w:rPr>
      </w:pPr>
      <w:r>
        <w:rPr>
          <w:rFonts w:hint="default" w:ascii="Times New Roman" w:hAnsi="Times New Roman" w:cs="Times New Roman"/>
          <w:kern w:val="0"/>
          <w:szCs w:val="21"/>
          <w:highlight w:val="none"/>
        </w:rPr>
        <w:t>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投产品国家确定的认证机构出具的、处于有效期之内的节能产品认证证书，否则投标无效。（注：在最新一期节能产品品目清单发布之后开展的政府采购活动，执行最新一期节能清单。在此之前已经开展但尚未进入评审环节的政府采购活动，执行上期或最最新一期品目清单。本项目如需采购节能品目清单中的政府强制采购的节能产品的，必须以强制采购的品目清单内产品投标，投标人未按要求提供品目清单内的节能产品或相关证明，投标无效</w:t>
      </w:r>
      <w:r>
        <w:rPr>
          <w:rFonts w:hint="default" w:ascii="Times New Roman" w:hAnsi="Times New Roman" w:cs="Times New Roman"/>
          <w:kern w:val="0"/>
          <w:szCs w:val="21"/>
          <w:highlight w:val="none"/>
          <w:lang w:eastAsia="zh-CN"/>
        </w:rPr>
        <w:t>。</w:t>
      </w:r>
    </w:p>
    <w:p w14:paraId="4A622B41">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2.2投标人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6C3FCE1C">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3.支持小企业发展。</w:t>
      </w:r>
    </w:p>
    <w:p w14:paraId="4299351E">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152A034">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符合中小企业划分标准的个体工商户，在政府采购活动中视同中小企业。</w:t>
      </w:r>
    </w:p>
    <w:p w14:paraId="2F7795D6">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3.2在政府采购活动中，投标人提供的货物、工程或者服务符合下列情形的，享受中小企业扶持政策：</w:t>
      </w:r>
    </w:p>
    <w:p w14:paraId="0A662637">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（1）在货物采购项目中，货物由中小企业制造，即货物由中小企业生产且使用该中小企业商号或者注册商标；</w:t>
      </w:r>
    </w:p>
    <w:p w14:paraId="1D4167E7">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（2）在工程采购项目中，工程由中小企业承建，即工程施工单位为中小企业；</w:t>
      </w:r>
    </w:p>
    <w:p w14:paraId="588AE83A">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（3）在服务采购项目中，服务由中小企业承接，即提供服务的人员为中小企业依照《中华人民共和国劳动合同法》订立劳动合同的从业人员。</w:t>
      </w:r>
    </w:p>
    <w:p w14:paraId="48AC5C10">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在货物采购项目中，投标人提供的货物既有中小企业制造货物，也有大型企业制造货物的，不享受中小企业扶持政策。</w:t>
      </w:r>
    </w:p>
    <w:p w14:paraId="6B0DD424">
      <w:pPr>
        <w:tabs>
          <w:tab w:val="left" w:pos="518"/>
        </w:tabs>
        <w:adjustRightInd w:val="0"/>
        <w:spacing w:line="440" w:lineRule="exact"/>
        <w:ind w:firstLine="420" w:firstLineChars="200"/>
        <w:rPr>
          <w:rFonts w:hint="default" w:ascii="Times New Roman" w:hAnsi="Times New Roman" w:cs="Times New Roman"/>
          <w:b/>
          <w:bCs/>
          <w:kern w:val="0"/>
          <w:szCs w:val="21"/>
          <w:highlight w:val="none"/>
        </w:rPr>
      </w:pPr>
      <w:r>
        <w:rPr>
          <w:rFonts w:hint="default" w:ascii="Times New Roman" w:hAnsi="Times New Roman" w:cs="Times New Roman"/>
          <w:kern w:val="0"/>
          <w:szCs w:val="21"/>
          <w:highlight w:val="none"/>
        </w:rPr>
        <w:t>以联合体形式参加政府采购活动，联合体各方均为中小企业的，联合体视同中小企业</w:t>
      </w:r>
      <w:r>
        <w:rPr>
          <w:rFonts w:hint="default" w:ascii="Times New Roman" w:hAnsi="Times New Roman" w:cs="Times New Roman"/>
          <w:b/>
          <w:bCs/>
          <w:kern w:val="0"/>
          <w:szCs w:val="21"/>
          <w:highlight w:val="none"/>
        </w:rPr>
        <w:t>。其中，联合体各方均为小微企业的，联合体视同小微企业。</w:t>
      </w:r>
    </w:p>
    <w:p w14:paraId="67683A38">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3.3对于未预留份额专门面向中小企业的政府采购货物或服务项目，以及预留份额政府采购货物或服务项目中的非预留部分采购包，对小型和微型企业的投标报价给予10%的扣除，用扣除后的价格参与评审。</w:t>
      </w:r>
    </w:p>
    <w:p w14:paraId="33C203C7">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FFC8DCA">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3.5符合《关于促进残疾人就业政府采购政策的通知》（财库〔2017〕141号）规定的条件并提供《残疾人福利性单位声明函》的残疾人福利性单位视同小型、微型企业；</w:t>
      </w:r>
    </w:p>
    <w:p w14:paraId="1395328C">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0AB6CA70">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3.7可享受中小企业扶持政策的投标人应按照招标文件格式要求提供《中小企业声明函》。</w:t>
      </w:r>
    </w:p>
    <w:p w14:paraId="7A1CAFA1">
      <w:pPr>
        <w:tabs>
          <w:tab w:val="left" w:pos="518"/>
        </w:tabs>
        <w:adjustRightInd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3.8中小企业享受扶持政策获得政府采购合同的，小微企业不得将合同分包给大中型企业，中型企业不得将合同分包给大型企业。</w:t>
      </w:r>
    </w:p>
    <w:p w14:paraId="1F33CB35">
      <w:pPr>
        <w:widowControl/>
        <w:wordWrap w:val="0"/>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3.9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14:paraId="5AD38AEA">
      <w:pPr>
        <w:spacing w:line="440" w:lineRule="exact"/>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3.10中小企业划型标准的营业收入（销售收入）以上年数为准，从业人员人数以上年年末数为准，当年新成立的企业暂以当期实际数据为准。</w:t>
      </w:r>
    </w:p>
    <w:p w14:paraId="1A264CDC">
      <w:pPr>
        <w:spacing w:line="44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kern w:val="0"/>
          <w:szCs w:val="21"/>
          <w:highlight w:val="none"/>
        </w:rPr>
        <w:t>4、信贷政策</w:t>
      </w:r>
    </w:p>
    <w:p w14:paraId="1BB5889B">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19"/>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1CB7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560D1A4F">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舟山市政府采购信用融资合作银行</w:t>
            </w:r>
          </w:p>
        </w:tc>
      </w:tr>
      <w:tr w14:paraId="1FC8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2DF77CE7">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银行名称</w:t>
            </w:r>
          </w:p>
        </w:tc>
        <w:tc>
          <w:tcPr>
            <w:tcW w:w="3975" w:type="dxa"/>
            <w:vAlign w:val="center"/>
          </w:tcPr>
          <w:p w14:paraId="3E4D782F">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各银行介绍的产品特点</w:t>
            </w:r>
          </w:p>
        </w:tc>
        <w:tc>
          <w:tcPr>
            <w:tcW w:w="2220" w:type="dxa"/>
            <w:vAlign w:val="center"/>
          </w:tcPr>
          <w:p w14:paraId="350D50F0">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经办人</w:t>
            </w:r>
          </w:p>
        </w:tc>
        <w:tc>
          <w:tcPr>
            <w:tcW w:w="1908" w:type="dxa"/>
            <w:vAlign w:val="center"/>
          </w:tcPr>
          <w:p w14:paraId="64E067BF">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联系方式</w:t>
            </w:r>
          </w:p>
        </w:tc>
      </w:tr>
      <w:tr w14:paraId="2C8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ABC5B17">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中国工商银行股份有限公司舟山分行</w:t>
            </w:r>
          </w:p>
        </w:tc>
        <w:tc>
          <w:tcPr>
            <w:tcW w:w="3975" w:type="dxa"/>
            <w:vAlign w:val="top"/>
          </w:tcPr>
          <w:p w14:paraId="13CE1961">
            <w:pPr>
              <w:numPr>
                <w:ilvl w:val="0"/>
                <w:numId w:val="3"/>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融资额度高，融资金额最高可至订单金额70%，线上申请，随借随还。2.融资利率低，最低可至当期LPR利率。</w:t>
            </w:r>
          </w:p>
          <w:p w14:paraId="63B09717">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3.担保方式灵活，以政府采购合同进行融资，无需另外抵押。</w:t>
            </w:r>
          </w:p>
        </w:tc>
        <w:tc>
          <w:tcPr>
            <w:tcW w:w="2220" w:type="dxa"/>
            <w:vAlign w:val="center"/>
          </w:tcPr>
          <w:p w14:paraId="46D55C3E">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柳超颖</w:t>
            </w:r>
          </w:p>
        </w:tc>
        <w:tc>
          <w:tcPr>
            <w:tcW w:w="1908" w:type="dxa"/>
            <w:vAlign w:val="center"/>
          </w:tcPr>
          <w:p w14:paraId="57EC6F4C">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0580-2166242, 15858076468</w:t>
            </w:r>
          </w:p>
        </w:tc>
      </w:tr>
      <w:tr w14:paraId="60CC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25FDCB39">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中国建设银行股份有限公司舟山分行</w:t>
            </w:r>
          </w:p>
        </w:tc>
        <w:tc>
          <w:tcPr>
            <w:tcW w:w="3975" w:type="dxa"/>
            <w:vAlign w:val="top"/>
          </w:tcPr>
          <w:p w14:paraId="5A706D09">
            <w:pPr>
              <w:numPr>
                <w:ilvl w:val="0"/>
                <w:numId w:val="4"/>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快速便捷：全流程线上操作，通过浙江省政府采购网数据审核信用额度，建行供应链平台快速放款。</w:t>
            </w:r>
          </w:p>
          <w:p w14:paraId="0DA29D3B">
            <w:pPr>
              <w:numPr>
                <w:ilvl w:val="0"/>
                <w:numId w:val="4"/>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申请额度高：单笔融资额度最高可达政府采购合同金额的90%，单户额度最高可达3000万。</w:t>
            </w:r>
          </w:p>
          <w:p w14:paraId="70A432A3">
            <w:pPr>
              <w:numPr>
                <w:ilvl w:val="0"/>
                <w:numId w:val="4"/>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无需额外抵押：以浙江省政府采购网备案公示的政府采购合同进行融资，无需额外抵押担保。</w:t>
            </w:r>
          </w:p>
          <w:p w14:paraId="05076E12">
            <w:pPr>
              <w:numPr>
                <w:ilvl w:val="0"/>
                <w:numId w:val="4"/>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利率优惠：给予流动资金贷款最优惠利率。</w:t>
            </w:r>
          </w:p>
        </w:tc>
        <w:tc>
          <w:tcPr>
            <w:tcW w:w="2220" w:type="dxa"/>
            <w:vAlign w:val="center"/>
          </w:tcPr>
          <w:p w14:paraId="61C0B81B">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普陀片区：蔡妮妮</w:t>
            </w:r>
          </w:p>
          <w:p w14:paraId="4D736589">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定海片区：杨莹</w:t>
            </w:r>
          </w:p>
          <w:p w14:paraId="386FEE73">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自贸区片区：方晓</w:t>
            </w:r>
          </w:p>
        </w:tc>
        <w:tc>
          <w:tcPr>
            <w:tcW w:w="1908" w:type="dxa"/>
            <w:vAlign w:val="center"/>
          </w:tcPr>
          <w:p w14:paraId="759FAB46">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普陀片区：13957201791</w:t>
            </w:r>
          </w:p>
          <w:p w14:paraId="6F53FD0F">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定海片区：13655803997</w:t>
            </w:r>
          </w:p>
          <w:p w14:paraId="768568AF">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自贸区片区：13587086324</w:t>
            </w:r>
          </w:p>
        </w:tc>
      </w:tr>
      <w:tr w14:paraId="69DC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501572A2">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杭州银行股份有限公司舟山市分行</w:t>
            </w:r>
          </w:p>
        </w:tc>
        <w:tc>
          <w:tcPr>
            <w:tcW w:w="3975" w:type="dxa"/>
            <w:vAlign w:val="top"/>
          </w:tcPr>
          <w:p w14:paraId="2A5564CD">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76D09ACA">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方经理</w:t>
            </w:r>
          </w:p>
        </w:tc>
        <w:tc>
          <w:tcPr>
            <w:tcW w:w="1908" w:type="dxa"/>
            <w:vAlign w:val="center"/>
          </w:tcPr>
          <w:p w14:paraId="6EAC5809">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0580-2185201，18205800451</w:t>
            </w:r>
          </w:p>
        </w:tc>
      </w:tr>
      <w:tr w14:paraId="2B5E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DF67D7B">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招商银行股份有限公司浙江自贸试验区舟山分行</w:t>
            </w:r>
          </w:p>
        </w:tc>
        <w:tc>
          <w:tcPr>
            <w:tcW w:w="3975" w:type="dxa"/>
            <w:vAlign w:val="top"/>
          </w:tcPr>
          <w:p w14:paraId="2D633D40">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4217CCB7">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李玲</w:t>
            </w:r>
          </w:p>
        </w:tc>
        <w:tc>
          <w:tcPr>
            <w:tcW w:w="1908" w:type="dxa"/>
            <w:vAlign w:val="center"/>
          </w:tcPr>
          <w:p w14:paraId="29BD96C3">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0580-2061710，13957227971</w:t>
            </w:r>
          </w:p>
        </w:tc>
      </w:tr>
      <w:tr w14:paraId="21F0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D64ABDA">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温州银行股份有限公司舟山市分行</w:t>
            </w:r>
          </w:p>
        </w:tc>
        <w:tc>
          <w:tcPr>
            <w:tcW w:w="3975" w:type="dxa"/>
            <w:vAlign w:val="top"/>
          </w:tcPr>
          <w:p w14:paraId="3E0B79F1">
            <w:pPr>
              <w:numPr>
                <w:ilvl w:val="0"/>
                <w:numId w:val="5"/>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单户授信敞口最高不超过1000万元，且最高额度核定一般不超过借款人（含实际控制人控制的其他经营实体）最近13个月合计有效中标合同金额的70%。</w:t>
            </w:r>
          </w:p>
          <w:p w14:paraId="57F0262F">
            <w:pPr>
              <w:numPr>
                <w:ilvl w:val="0"/>
                <w:numId w:val="5"/>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单笔借款额度最高不超过1000万元，单笔业务授信额度不超过“政采云平台”提供的中标通知书承载的中标金额或本次申请授信提供的采购合同金额的80%，且用信金额不超过采购合同未付金额的80%。</w:t>
            </w:r>
          </w:p>
          <w:p w14:paraId="3DEA58C6">
            <w:pPr>
              <w:numPr>
                <w:ilvl w:val="0"/>
                <w:numId w:val="5"/>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借款人中标采购人自行采购项目并向我行发起授信申请的，单笔业务授信敞口不超500万元，且不超过借款人中标通知书承载的中标金额或本次申请授信提供的采购合同的80%。</w:t>
            </w:r>
          </w:p>
          <w:p w14:paraId="50BD0F01">
            <w:pPr>
              <w:numPr>
                <w:ilvl w:val="0"/>
                <w:numId w:val="5"/>
              </w:num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符合我行采购人资质的，且负债率不超75%，配合应收账款质押登记确认的，并可出具确认函，单笔借款额度可按不超过采购合同的90%办理。</w:t>
            </w:r>
          </w:p>
        </w:tc>
        <w:tc>
          <w:tcPr>
            <w:tcW w:w="2220" w:type="dxa"/>
            <w:vAlign w:val="center"/>
          </w:tcPr>
          <w:p w14:paraId="469DDA13">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郑贤栋</w:t>
            </w:r>
          </w:p>
        </w:tc>
        <w:tc>
          <w:tcPr>
            <w:tcW w:w="1908" w:type="dxa"/>
            <w:vAlign w:val="center"/>
          </w:tcPr>
          <w:p w14:paraId="723F5EA4">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058—8866086</w:t>
            </w:r>
          </w:p>
        </w:tc>
      </w:tr>
      <w:tr w14:paraId="130F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4392671">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交通银行股份有限公司舟山分行</w:t>
            </w:r>
          </w:p>
        </w:tc>
        <w:tc>
          <w:tcPr>
            <w:tcW w:w="3975" w:type="dxa"/>
            <w:vAlign w:val="top"/>
          </w:tcPr>
          <w:p w14:paraId="327A07E7">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220" w:type="dxa"/>
            <w:vAlign w:val="center"/>
          </w:tcPr>
          <w:p w14:paraId="3100A7C8">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赵争艳</w:t>
            </w:r>
          </w:p>
        </w:tc>
        <w:tc>
          <w:tcPr>
            <w:tcW w:w="1908" w:type="dxa"/>
            <w:vAlign w:val="center"/>
          </w:tcPr>
          <w:p w14:paraId="040570DF">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0580-2260728</w:t>
            </w:r>
          </w:p>
          <w:p w14:paraId="32F0C502">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13758007280</w:t>
            </w:r>
          </w:p>
        </w:tc>
      </w:tr>
      <w:tr w14:paraId="72D6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3F7D91F4">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中信银行股份有限公司舟山分行</w:t>
            </w:r>
          </w:p>
        </w:tc>
        <w:tc>
          <w:tcPr>
            <w:tcW w:w="3975" w:type="dxa"/>
            <w:vAlign w:val="top"/>
          </w:tcPr>
          <w:p w14:paraId="4E95EDFA">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545ED245">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黄丽</w:t>
            </w:r>
          </w:p>
        </w:tc>
        <w:tc>
          <w:tcPr>
            <w:tcW w:w="1908" w:type="dxa"/>
            <w:vAlign w:val="center"/>
          </w:tcPr>
          <w:p w14:paraId="479E18A3">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13905808032</w:t>
            </w:r>
          </w:p>
        </w:tc>
      </w:tr>
      <w:tr w14:paraId="102A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69C67A5">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泰隆银行舟山市分行</w:t>
            </w:r>
          </w:p>
        </w:tc>
        <w:tc>
          <w:tcPr>
            <w:tcW w:w="3975" w:type="dxa"/>
            <w:vAlign w:val="top"/>
          </w:tcPr>
          <w:p w14:paraId="6B352675">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4724B9B0">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胡亢宇</w:t>
            </w:r>
          </w:p>
        </w:tc>
        <w:tc>
          <w:tcPr>
            <w:tcW w:w="1908" w:type="dxa"/>
            <w:vAlign w:val="center"/>
          </w:tcPr>
          <w:p w14:paraId="5E2BA634">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17605868703</w:t>
            </w:r>
          </w:p>
        </w:tc>
      </w:tr>
      <w:tr w14:paraId="4ED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6FE0F89E">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中国农业银行股份有限公司舟山分行</w:t>
            </w:r>
          </w:p>
        </w:tc>
        <w:tc>
          <w:tcPr>
            <w:tcW w:w="3975" w:type="dxa"/>
            <w:vAlign w:val="top"/>
          </w:tcPr>
          <w:p w14:paraId="1230CC14">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41DDE037">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苏华瞻</w:t>
            </w:r>
          </w:p>
        </w:tc>
        <w:tc>
          <w:tcPr>
            <w:tcW w:w="1908" w:type="dxa"/>
            <w:vAlign w:val="center"/>
          </w:tcPr>
          <w:p w14:paraId="405DE549">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13967228926</w:t>
            </w:r>
          </w:p>
        </w:tc>
      </w:tr>
      <w:tr w14:paraId="367A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15126297">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中国邮政储蓄银行股份有限公司舟山市分行</w:t>
            </w:r>
          </w:p>
        </w:tc>
        <w:tc>
          <w:tcPr>
            <w:tcW w:w="3975" w:type="dxa"/>
            <w:vAlign w:val="top"/>
          </w:tcPr>
          <w:p w14:paraId="38F939CA">
            <w:pPr>
              <w:tabs>
                <w:tab w:val="left" w:pos="0"/>
              </w:tabs>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7078DBA9">
            <w:pPr>
              <w:spacing w:line="400" w:lineRule="exact"/>
              <w:contextualSpacing/>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蒋志燕</w:t>
            </w:r>
          </w:p>
        </w:tc>
        <w:tc>
          <w:tcPr>
            <w:tcW w:w="1908" w:type="dxa"/>
            <w:vAlign w:val="center"/>
          </w:tcPr>
          <w:p w14:paraId="3874D73E">
            <w:pPr>
              <w:spacing w:line="400" w:lineRule="exact"/>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13732527321</w:t>
            </w:r>
          </w:p>
        </w:tc>
      </w:tr>
    </w:tbl>
    <w:p w14:paraId="6059C98E">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4.2一般步骤</w:t>
      </w:r>
    </w:p>
    <w:p w14:paraId="151EB5EB">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（1）供应商先与银行对接，办理融资前期手续；</w:t>
      </w:r>
    </w:p>
    <w:p w14:paraId="508A1661">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（2）供应商中标后，凭中标通知书等材料，向相关合作银行发出融资申请；</w:t>
      </w:r>
    </w:p>
    <w:p w14:paraId="0B8E7918">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（3）银行、供应商线上办理审批、放贷事宜。</w:t>
      </w:r>
    </w:p>
    <w:p w14:paraId="3D571650">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4.3注意事项</w:t>
      </w:r>
    </w:p>
    <w:p w14:paraId="7D8965DB">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（1）中标供应商需确保政府采购合同的收款账户与融资银行开户账户一致。</w:t>
      </w:r>
    </w:p>
    <w:p w14:paraId="6158F6C5">
      <w:pPr>
        <w:ind w:firstLine="555"/>
        <w:rPr>
          <w:rFonts w:hint="default" w:ascii="Times New Roman" w:hAnsi="Times New Roman" w:cs="Times New Roman"/>
          <w:szCs w:val="21"/>
          <w:highlight w:val="none"/>
        </w:rPr>
      </w:pPr>
      <w:r>
        <w:rPr>
          <w:rFonts w:hint="default" w:ascii="Times New Roman" w:hAnsi="Times New Roman" w:cs="Times New Roman"/>
          <w:szCs w:val="21"/>
          <w:highlight w:val="none"/>
        </w:rPr>
        <w:t>（2）用于政府采购信用融资的政府采购合同，应当包含如下条款：“第   条：政府采购合同贷款</w:t>
      </w:r>
    </w:p>
    <w:p w14:paraId="102AA1DF">
      <w:pPr>
        <w:spacing w:line="44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本合同同时用于乙方向      银行（金融机构）申请政府采购信用贷款。</w:t>
      </w:r>
    </w:p>
    <w:p w14:paraId="4B5E8E85">
      <w:pPr>
        <w:spacing w:line="440" w:lineRule="exact"/>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本合同一经签订，原则上不得更改乙方收款账户信息。确须更改的，乙方应取得原合同收款账户开户银行书面同意，否则修改后的合同不予备案，采购资金不予支付。”</w:t>
      </w:r>
    </w:p>
    <w:p w14:paraId="7D0F4D71">
      <w:pPr>
        <w:pStyle w:val="26"/>
        <w:snapToGrid w:val="0"/>
        <w:spacing w:before="156" w:after="156" w:line="240" w:lineRule="auto"/>
        <w:ind w:right="-506" w:rightChars="-241"/>
        <w:jc w:val="center"/>
        <w:rPr>
          <w:rFonts w:hint="default" w:ascii="Times New Roman" w:hAnsi="Times New Roman" w:eastAsia="宋体" w:cs="Times New Roman"/>
          <w:b/>
          <w:sz w:val="28"/>
          <w:szCs w:val="28"/>
          <w:highlight w:val="none"/>
        </w:rPr>
      </w:pPr>
    </w:p>
    <w:p w14:paraId="6AA84F7C">
      <w:pPr>
        <w:pStyle w:val="26"/>
        <w:snapToGrid w:val="0"/>
        <w:spacing w:before="156" w:after="156" w:line="240" w:lineRule="auto"/>
        <w:ind w:right="-506" w:rightChars="-241"/>
        <w:jc w:val="center"/>
        <w:rPr>
          <w:rFonts w:hint="default" w:ascii="Times New Roman" w:hAnsi="Times New Roman" w:eastAsia="宋体" w:cs="Times New Roman"/>
          <w:b/>
          <w:kern w:val="2"/>
          <w:sz w:val="21"/>
          <w:szCs w:val="21"/>
          <w:highlight w:val="none"/>
          <w:lang w:val="en-US" w:eastAsia="zh-CN" w:bidi="ar-SA"/>
        </w:rPr>
      </w:pPr>
      <w:r>
        <w:rPr>
          <w:rFonts w:hint="default" w:ascii="Times New Roman" w:hAnsi="Times New Roman" w:eastAsia="宋体" w:cs="Times New Roman"/>
          <w:b/>
          <w:kern w:val="2"/>
          <w:sz w:val="21"/>
          <w:szCs w:val="21"/>
          <w:highlight w:val="none"/>
          <w:lang w:val="en-US" w:eastAsia="zh-CN" w:bidi="ar-SA"/>
        </w:rPr>
        <w:t>十、解释权</w:t>
      </w:r>
    </w:p>
    <w:p w14:paraId="17DBEFCC">
      <w:pPr>
        <w:pStyle w:val="12"/>
        <w:snapToGrid w:val="0"/>
        <w:spacing w:before="120" w:after="120"/>
        <w:ind w:firstLine="420" w:firstLineChars="200"/>
        <w:jc w:val="center"/>
        <w:outlineLvl w:val="0"/>
        <w:rPr>
          <w:rFonts w:hint="default" w:ascii="Times New Roman" w:hAnsi="Times New Roman" w:eastAsia="宋体" w:cs="Times New Roman"/>
          <w:b/>
          <w:sz w:val="28"/>
          <w:szCs w:val="28"/>
          <w:highlight w:val="none"/>
        </w:rPr>
      </w:pPr>
      <w:r>
        <w:rPr>
          <w:rFonts w:hint="default" w:ascii="Times New Roman" w:hAnsi="Times New Roman" w:eastAsia="宋体" w:cs="Times New Roman"/>
          <w:sz w:val="21"/>
          <w:szCs w:val="21"/>
          <w:highlight w:val="none"/>
        </w:rPr>
        <w:t>凡涉及本次采购文件的解释权均属于浙江华浦工程管理有限公司。</w:t>
      </w:r>
      <w:r>
        <w:rPr>
          <w:rFonts w:hint="default" w:ascii="Times New Roman" w:hAnsi="Times New Roman" w:eastAsia="宋体" w:cs="Times New Roman"/>
          <w:b/>
          <w:sz w:val="28"/>
          <w:szCs w:val="28"/>
          <w:highlight w:val="none"/>
        </w:rPr>
        <w:br w:type="page"/>
      </w:r>
      <w:r>
        <w:rPr>
          <w:rFonts w:hint="default" w:ascii="Times New Roman" w:hAnsi="Times New Roman" w:eastAsia="宋体" w:cs="Times New Roman"/>
          <w:b/>
          <w:sz w:val="28"/>
          <w:szCs w:val="28"/>
          <w:highlight w:val="none"/>
        </w:rPr>
        <w:t>第四章  评标办法及标准</w:t>
      </w:r>
    </w:p>
    <w:p w14:paraId="60AD70B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为公正、公平、科学地选择中标人，根据《中华人民共和国政府采购法》等有关法律法规的规定，并结合本项目的实际，制定本办法，本办法适用本项目的评标。</w:t>
      </w:r>
    </w:p>
    <w:p w14:paraId="6CE6CB7E">
      <w:pPr>
        <w:autoSpaceDE w:val="0"/>
        <w:autoSpaceDN w:val="0"/>
        <w:adjustRightInd w:val="0"/>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一、资格审查</w:t>
      </w:r>
    </w:p>
    <w:p w14:paraId="26DD1E0C">
      <w:pPr>
        <w:autoSpaceDE w:val="0"/>
        <w:autoSpaceDN w:val="0"/>
        <w:adjustRightInd w:val="0"/>
        <w:spacing w:line="360" w:lineRule="auto"/>
        <w:ind w:firstLine="420" w:firstLineChars="200"/>
        <w:rPr>
          <w:rFonts w:hint="default" w:ascii="Times New Roman" w:hAnsi="Times New Roman" w:cs="Times New Roman"/>
          <w:szCs w:val="21"/>
          <w:highlight w:val="none"/>
          <w:lang w:val="zh-CN"/>
        </w:rPr>
      </w:pPr>
      <w:r>
        <w:rPr>
          <w:rFonts w:hint="default" w:ascii="Times New Roman" w:hAnsi="Times New Roman" w:cs="Times New Roman"/>
          <w:szCs w:val="21"/>
          <w:highlight w:val="none"/>
          <w:lang w:val="zh-CN"/>
        </w:rPr>
        <w:t>1、由招标代理机构对投标人的资格进行审查。</w:t>
      </w:r>
    </w:p>
    <w:p w14:paraId="13E0C060">
      <w:pPr>
        <w:autoSpaceDE w:val="0"/>
        <w:autoSpaceDN w:val="0"/>
        <w:adjustRightInd w:val="0"/>
        <w:spacing w:line="360" w:lineRule="auto"/>
        <w:ind w:firstLine="420" w:firstLineChars="200"/>
        <w:rPr>
          <w:rFonts w:hint="default" w:ascii="Times New Roman" w:hAnsi="Times New Roman" w:cs="Times New Roman"/>
          <w:szCs w:val="21"/>
          <w:highlight w:val="none"/>
          <w:lang w:val="zh-CN"/>
        </w:rPr>
      </w:pPr>
      <w:r>
        <w:rPr>
          <w:rFonts w:hint="default" w:ascii="Times New Roman" w:hAnsi="Times New Roman" w:cs="Times New Roman"/>
          <w:szCs w:val="21"/>
          <w:highlight w:val="none"/>
          <w:lang w:val="zh-CN"/>
        </w:rPr>
        <w:t>2、按以下内容审核投标文件是否符合招标文件的资格文件要求。</w:t>
      </w:r>
    </w:p>
    <w:tbl>
      <w:tblPr>
        <w:tblStyle w:val="19"/>
        <w:tblpPr w:leftFromText="180" w:rightFromText="180" w:vertAnchor="text" w:tblpX="1" w:tblpY="1"/>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678"/>
        <w:gridCol w:w="4338"/>
      </w:tblGrid>
      <w:tr w14:paraId="0FEE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3E29D10C">
            <w:pPr>
              <w:spacing w:line="30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序号</w:t>
            </w:r>
          </w:p>
        </w:tc>
        <w:tc>
          <w:tcPr>
            <w:tcW w:w="4678" w:type="dxa"/>
            <w:tcBorders>
              <w:tl2br w:val="single" w:color="auto" w:sz="4" w:space="0"/>
            </w:tcBorders>
            <w:vAlign w:val="center"/>
          </w:tcPr>
          <w:p w14:paraId="0C2E5D91">
            <w:pPr>
              <w:spacing w:line="300" w:lineRule="exact"/>
              <w:jc w:val="right"/>
              <w:rPr>
                <w:rFonts w:hint="default" w:ascii="Times New Roman" w:hAnsi="Times New Roman" w:cs="Times New Roman"/>
                <w:b/>
                <w:szCs w:val="21"/>
                <w:highlight w:val="none"/>
              </w:rPr>
            </w:pPr>
            <w:r>
              <w:rPr>
                <w:rFonts w:hint="default" w:ascii="Times New Roman" w:hAnsi="Times New Roman" w:cs="Times New Roman"/>
                <w:b/>
                <w:szCs w:val="21"/>
                <w:highlight w:val="none"/>
              </w:rPr>
              <w:t>投标人</w:t>
            </w:r>
          </w:p>
          <w:p w14:paraId="2C5683DA">
            <w:pPr>
              <w:spacing w:line="30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t>内容</w:t>
            </w:r>
          </w:p>
        </w:tc>
        <w:tc>
          <w:tcPr>
            <w:tcW w:w="4338" w:type="dxa"/>
            <w:vAlign w:val="center"/>
          </w:tcPr>
          <w:p w14:paraId="578B6064">
            <w:pPr>
              <w:spacing w:line="30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审核标准</w:t>
            </w:r>
          </w:p>
        </w:tc>
      </w:tr>
      <w:tr w14:paraId="6E34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43A1DC83">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4678" w:type="dxa"/>
            <w:vAlign w:val="center"/>
          </w:tcPr>
          <w:p w14:paraId="1909C38C">
            <w:pPr>
              <w:spacing w:line="3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具有独立承担民事责任的能力</w:t>
            </w:r>
          </w:p>
        </w:tc>
        <w:tc>
          <w:tcPr>
            <w:tcW w:w="4338" w:type="dxa"/>
            <w:vAlign w:val="center"/>
          </w:tcPr>
          <w:p w14:paraId="69562600">
            <w:pPr>
              <w:spacing w:line="300" w:lineRule="exact"/>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根据招标文件要求提供</w:t>
            </w:r>
          </w:p>
        </w:tc>
      </w:tr>
      <w:tr w14:paraId="29C3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5184C18B">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4678" w:type="dxa"/>
            <w:vAlign w:val="center"/>
          </w:tcPr>
          <w:p w14:paraId="7A7BA16D">
            <w:pPr>
              <w:spacing w:line="3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具有良好的商业信誉和健全的财务会计制度</w:t>
            </w:r>
          </w:p>
        </w:tc>
        <w:tc>
          <w:tcPr>
            <w:tcW w:w="4338" w:type="dxa"/>
            <w:vAlign w:val="center"/>
          </w:tcPr>
          <w:p w14:paraId="5535248A">
            <w:pPr>
              <w:spacing w:line="300" w:lineRule="exac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提供《投标函》。</w:t>
            </w:r>
          </w:p>
        </w:tc>
      </w:tr>
      <w:tr w14:paraId="4EEC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421FE3B4">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4678" w:type="dxa"/>
            <w:vAlign w:val="center"/>
          </w:tcPr>
          <w:p w14:paraId="56C83980">
            <w:pPr>
              <w:spacing w:line="3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具有履行合同所必需的设备和专业技术能力</w:t>
            </w:r>
          </w:p>
        </w:tc>
        <w:tc>
          <w:tcPr>
            <w:tcW w:w="4338" w:type="dxa"/>
            <w:vAlign w:val="center"/>
          </w:tcPr>
          <w:p w14:paraId="1DB45E97">
            <w:pPr>
              <w:spacing w:line="300" w:lineRule="exac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提供《投标函》。</w:t>
            </w:r>
          </w:p>
        </w:tc>
      </w:tr>
      <w:tr w14:paraId="44C8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2619E419">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4</w:t>
            </w:r>
          </w:p>
        </w:tc>
        <w:tc>
          <w:tcPr>
            <w:tcW w:w="4678" w:type="dxa"/>
            <w:vAlign w:val="center"/>
          </w:tcPr>
          <w:p w14:paraId="69B05034">
            <w:pPr>
              <w:spacing w:line="3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有依法缴纳税收和社会保障资金的良好记录</w:t>
            </w:r>
          </w:p>
        </w:tc>
        <w:tc>
          <w:tcPr>
            <w:tcW w:w="4338" w:type="dxa"/>
            <w:vAlign w:val="center"/>
          </w:tcPr>
          <w:p w14:paraId="622469DE">
            <w:pPr>
              <w:spacing w:line="300" w:lineRule="exac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提供《投标函》。</w:t>
            </w:r>
          </w:p>
        </w:tc>
      </w:tr>
      <w:tr w14:paraId="104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42C9F1C9">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5</w:t>
            </w:r>
          </w:p>
        </w:tc>
        <w:tc>
          <w:tcPr>
            <w:tcW w:w="4678" w:type="dxa"/>
            <w:vAlign w:val="center"/>
          </w:tcPr>
          <w:p w14:paraId="67BB349E">
            <w:pPr>
              <w:pStyle w:val="17"/>
              <w:widowControl w:val="0"/>
              <w:tabs>
                <w:tab w:val="left" w:pos="6234"/>
              </w:tabs>
              <w:adjustRightInd w:val="0"/>
              <w:snapToGrid w:val="0"/>
              <w:spacing w:after="156" w:line="300" w:lineRule="exact"/>
              <w:rPr>
                <w:rFonts w:hint="default" w:ascii="Times New Roman" w:hAnsi="Times New Roman" w:cs="Times New Roman"/>
                <w:szCs w:val="21"/>
                <w:highlight w:val="none"/>
              </w:rPr>
            </w:pPr>
            <w:r>
              <w:rPr>
                <w:rFonts w:hint="default" w:ascii="Times New Roman" w:hAnsi="Times New Roman" w:cs="Times New Roman"/>
                <w:sz w:val="21"/>
                <w:szCs w:val="21"/>
                <w:highlight w:val="none"/>
              </w:rPr>
              <w:t>参加政府采购活动前三年内，在经营活动中没有重大违法记录</w:t>
            </w:r>
          </w:p>
        </w:tc>
        <w:tc>
          <w:tcPr>
            <w:tcW w:w="4338" w:type="dxa"/>
            <w:vAlign w:val="center"/>
          </w:tcPr>
          <w:p w14:paraId="009EAF43">
            <w:pPr>
              <w:spacing w:line="300" w:lineRule="exac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提供《投标函》。</w:t>
            </w:r>
          </w:p>
        </w:tc>
      </w:tr>
      <w:tr w14:paraId="6358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124F64F5">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6</w:t>
            </w:r>
          </w:p>
        </w:tc>
        <w:tc>
          <w:tcPr>
            <w:tcW w:w="4678" w:type="dxa"/>
            <w:vAlign w:val="center"/>
          </w:tcPr>
          <w:p w14:paraId="053C7822">
            <w:pPr>
              <w:spacing w:line="3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未被信用中国（www.creditchina.gov.cn）、中国政府采购网（www.ccgp.gov.cn） 列入失信被执行人、重大税收违法案件当事人名单、政府采购严重违法失信行为记录名单</w:t>
            </w:r>
          </w:p>
        </w:tc>
        <w:tc>
          <w:tcPr>
            <w:tcW w:w="4338" w:type="dxa"/>
            <w:vAlign w:val="center"/>
          </w:tcPr>
          <w:p w14:paraId="132CEA33">
            <w:pPr>
              <w:tabs>
                <w:tab w:val="left" w:pos="0"/>
              </w:tabs>
              <w:spacing w:line="3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以开标现场网页查询结果为准。</w:t>
            </w:r>
          </w:p>
        </w:tc>
      </w:tr>
      <w:tr w14:paraId="7C8A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Align w:val="center"/>
          </w:tcPr>
          <w:p w14:paraId="23F60DC2">
            <w:pPr>
              <w:spacing w:line="300" w:lineRule="exact"/>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7</w:t>
            </w:r>
          </w:p>
        </w:tc>
        <w:tc>
          <w:tcPr>
            <w:tcW w:w="4678" w:type="dxa"/>
            <w:vAlign w:val="center"/>
          </w:tcPr>
          <w:p w14:paraId="0EB23389">
            <w:pPr>
              <w:spacing w:line="300" w:lineRule="exac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法定代表人证明书或法定代表人委托授权书</w:t>
            </w:r>
          </w:p>
        </w:tc>
        <w:tc>
          <w:tcPr>
            <w:tcW w:w="4338" w:type="dxa"/>
            <w:vAlign w:val="center"/>
          </w:tcPr>
          <w:p w14:paraId="267D9BB5">
            <w:pPr>
              <w:spacing w:line="300" w:lineRule="exact"/>
              <w:jc w:val="left"/>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法定代表人参加投标时提供《法定代表人证明书》原件，非法定代表人参加投标时提供《法定代表人委托授权书》原件</w:t>
            </w:r>
          </w:p>
        </w:tc>
      </w:tr>
      <w:tr w14:paraId="5E4D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5353" w:type="dxa"/>
            <w:gridSpan w:val="2"/>
            <w:vAlign w:val="center"/>
          </w:tcPr>
          <w:p w14:paraId="5AE2191F">
            <w:pPr>
              <w:pStyle w:val="13"/>
              <w:spacing w:line="300" w:lineRule="exact"/>
              <w:ind w:left="0" w:firstLine="0" w:firstLineChars="0"/>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结   论</w:t>
            </w:r>
          </w:p>
        </w:tc>
        <w:tc>
          <w:tcPr>
            <w:tcW w:w="4338" w:type="dxa"/>
            <w:vAlign w:val="center"/>
          </w:tcPr>
          <w:p w14:paraId="0EB3BBE6">
            <w:pPr>
              <w:spacing w:line="300" w:lineRule="exact"/>
              <w:ind w:left="180"/>
              <w:jc w:val="center"/>
              <w:rPr>
                <w:rFonts w:hint="default" w:ascii="Times New Roman" w:hAnsi="Times New Roman" w:cs="Times New Roman"/>
                <w:b/>
                <w:szCs w:val="21"/>
                <w:highlight w:val="none"/>
              </w:rPr>
            </w:pPr>
          </w:p>
        </w:tc>
      </w:tr>
    </w:tbl>
    <w:p w14:paraId="05F59A02">
      <w:pPr>
        <w:autoSpaceDE w:val="0"/>
        <w:autoSpaceDN w:val="0"/>
        <w:adjustRightInd w:val="0"/>
        <w:spacing w:line="360" w:lineRule="auto"/>
        <w:rPr>
          <w:rFonts w:hint="default" w:ascii="Times New Roman" w:hAnsi="Times New Roman" w:cs="Times New Roman"/>
          <w:b/>
          <w:szCs w:val="21"/>
          <w:highlight w:val="none"/>
        </w:rPr>
      </w:pPr>
    </w:p>
    <w:p w14:paraId="3E833695">
      <w:pPr>
        <w:autoSpaceDE w:val="0"/>
        <w:autoSpaceDN w:val="0"/>
        <w:adjustRightInd w:val="0"/>
        <w:spacing w:line="360" w:lineRule="auto"/>
        <w:rPr>
          <w:rFonts w:hint="default" w:ascii="Times New Roman" w:hAnsi="Times New Roman" w:cs="Times New Roman"/>
          <w:b/>
          <w:szCs w:val="21"/>
          <w:highlight w:val="none"/>
        </w:rPr>
      </w:pPr>
    </w:p>
    <w:p w14:paraId="34A5116A">
      <w:pPr>
        <w:autoSpaceDE w:val="0"/>
        <w:autoSpaceDN w:val="0"/>
        <w:adjustRightInd w:val="0"/>
        <w:spacing w:line="360" w:lineRule="auto"/>
        <w:rPr>
          <w:rFonts w:hint="default" w:ascii="Times New Roman" w:hAnsi="Times New Roman" w:cs="Times New Roman"/>
          <w:b/>
          <w:szCs w:val="21"/>
          <w:highlight w:val="none"/>
        </w:rPr>
      </w:pPr>
    </w:p>
    <w:p w14:paraId="0D2C078F">
      <w:pPr>
        <w:autoSpaceDE w:val="0"/>
        <w:autoSpaceDN w:val="0"/>
        <w:adjustRightInd w:val="0"/>
        <w:spacing w:line="360" w:lineRule="auto"/>
        <w:rPr>
          <w:rFonts w:hint="default" w:ascii="Times New Roman" w:hAnsi="Times New Roman" w:cs="Times New Roman"/>
          <w:b/>
          <w:szCs w:val="21"/>
          <w:highlight w:val="none"/>
        </w:rPr>
      </w:pPr>
    </w:p>
    <w:p w14:paraId="41E07B44">
      <w:pPr>
        <w:autoSpaceDE w:val="0"/>
        <w:autoSpaceDN w:val="0"/>
        <w:adjustRightInd w:val="0"/>
        <w:spacing w:line="360" w:lineRule="auto"/>
        <w:rPr>
          <w:rFonts w:hint="default" w:ascii="Times New Roman" w:hAnsi="Times New Roman" w:cs="Times New Roman"/>
          <w:b/>
          <w:szCs w:val="21"/>
          <w:highlight w:val="none"/>
        </w:rPr>
      </w:pPr>
    </w:p>
    <w:p w14:paraId="62B5D839">
      <w:pPr>
        <w:autoSpaceDE w:val="0"/>
        <w:autoSpaceDN w:val="0"/>
        <w:adjustRightInd w:val="0"/>
        <w:spacing w:line="360" w:lineRule="auto"/>
        <w:rPr>
          <w:rFonts w:hint="default" w:ascii="Times New Roman" w:hAnsi="Times New Roman" w:cs="Times New Roman"/>
          <w:b/>
          <w:szCs w:val="21"/>
          <w:highlight w:val="none"/>
        </w:rPr>
      </w:pPr>
    </w:p>
    <w:p w14:paraId="161F9ABA">
      <w:pPr>
        <w:autoSpaceDE w:val="0"/>
        <w:autoSpaceDN w:val="0"/>
        <w:adjustRightInd w:val="0"/>
        <w:spacing w:line="360" w:lineRule="auto"/>
        <w:rPr>
          <w:rFonts w:hint="default" w:ascii="Times New Roman" w:hAnsi="Times New Roman" w:cs="Times New Roman"/>
          <w:b/>
          <w:szCs w:val="21"/>
          <w:highlight w:val="none"/>
        </w:rPr>
      </w:pPr>
    </w:p>
    <w:p w14:paraId="5F78F437">
      <w:pPr>
        <w:autoSpaceDE w:val="0"/>
        <w:autoSpaceDN w:val="0"/>
        <w:adjustRightInd w:val="0"/>
        <w:spacing w:line="360" w:lineRule="auto"/>
        <w:rPr>
          <w:rFonts w:hint="default" w:ascii="Times New Roman" w:hAnsi="Times New Roman" w:cs="Times New Roman"/>
          <w:b/>
          <w:szCs w:val="21"/>
          <w:highlight w:val="none"/>
        </w:rPr>
      </w:pPr>
    </w:p>
    <w:p w14:paraId="084E3359">
      <w:pPr>
        <w:autoSpaceDE w:val="0"/>
        <w:autoSpaceDN w:val="0"/>
        <w:adjustRightInd w:val="0"/>
        <w:spacing w:line="360" w:lineRule="auto"/>
        <w:rPr>
          <w:rFonts w:hint="default" w:ascii="Times New Roman" w:hAnsi="Times New Roman" w:cs="Times New Roman"/>
          <w:b/>
          <w:szCs w:val="21"/>
          <w:highlight w:val="none"/>
        </w:rPr>
      </w:pPr>
    </w:p>
    <w:p w14:paraId="6EA96FB4">
      <w:pPr>
        <w:autoSpaceDE w:val="0"/>
        <w:autoSpaceDN w:val="0"/>
        <w:adjustRightInd w:val="0"/>
        <w:spacing w:line="360" w:lineRule="auto"/>
        <w:rPr>
          <w:rFonts w:hint="default" w:ascii="Times New Roman" w:hAnsi="Times New Roman" w:cs="Times New Roman"/>
          <w:b/>
          <w:szCs w:val="21"/>
          <w:highlight w:val="none"/>
        </w:rPr>
      </w:pPr>
    </w:p>
    <w:p w14:paraId="403C86F2">
      <w:pPr>
        <w:autoSpaceDE w:val="0"/>
        <w:autoSpaceDN w:val="0"/>
        <w:adjustRightInd w:val="0"/>
        <w:spacing w:line="360" w:lineRule="auto"/>
        <w:rPr>
          <w:rFonts w:hint="default" w:ascii="Times New Roman" w:hAnsi="Times New Roman" w:cs="Times New Roman"/>
          <w:b/>
          <w:szCs w:val="21"/>
          <w:highlight w:val="none"/>
        </w:rPr>
      </w:pPr>
    </w:p>
    <w:p w14:paraId="26BA26BD">
      <w:pPr>
        <w:autoSpaceDE w:val="0"/>
        <w:autoSpaceDN w:val="0"/>
        <w:adjustRightInd w:val="0"/>
        <w:spacing w:line="360" w:lineRule="auto"/>
        <w:rPr>
          <w:rFonts w:hint="default" w:ascii="Times New Roman" w:hAnsi="Times New Roman" w:cs="Times New Roman"/>
          <w:b/>
          <w:szCs w:val="21"/>
          <w:highlight w:val="none"/>
        </w:rPr>
      </w:pPr>
    </w:p>
    <w:p w14:paraId="38A347CB">
      <w:pPr>
        <w:autoSpaceDE w:val="0"/>
        <w:autoSpaceDN w:val="0"/>
        <w:adjustRightInd w:val="0"/>
        <w:spacing w:line="360" w:lineRule="auto"/>
        <w:rPr>
          <w:rFonts w:hint="default" w:ascii="Times New Roman" w:hAnsi="Times New Roman" w:cs="Times New Roman"/>
          <w:b/>
          <w:szCs w:val="21"/>
          <w:highlight w:val="none"/>
        </w:rPr>
      </w:pPr>
    </w:p>
    <w:p w14:paraId="13A14250">
      <w:pPr>
        <w:autoSpaceDE w:val="0"/>
        <w:autoSpaceDN w:val="0"/>
        <w:adjustRightInd w:val="0"/>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二、中标候选人的选取</w:t>
      </w:r>
    </w:p>
    <w:p w14:paraId="1585440B">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14:paraId="6ABDA8FD">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政府采购货物和服务招标投标管理办法》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40B936">
      <w:pPr>
        <w:spacing w:line="360" w:lineRule="auto"/>
        <w:ind w:firstLine="422" w:firstLineChars="200"/>
        <w:rPr>
          <w:rFonts w:hint="default" w:ascii="Times New Roman" w:hAnsi="Times New Roman" w:cs="Times New Roman"/>
          <w:b/>
          <w:szCs w:val="21"/>
          <w:highlight w:val="none"/>
          <w:lang w:val="zh-CN"/>
        </w:rPr>
      </w:pPr>
      <w:r>
        <w:rPr>
          <w:rFonts w:hint="default" w:ascii="Times New Roman" w:hAnsi="Times New Roman" w:cs="Times New Roman"/>
          <w:b/>
          <w:color w:val="FF0000"/>
          <w:szCs w:val="21"/>
          <w:highlight w:val="none"/>
        </w:rPr>
        <w:t>本项目核心产品</w:t>
      </w:r>
      <w:r>
        <w:rPr>
          <w:rFonts w:hint="default" w:ascii="Times New Roman" w:hAnsi="Times New Roman" w:cs="Times New Roman"/>
          <w:b/>
          <w:szCs w:val="21"/>
          <w:highlight w:val="none"/>
        </w:rPr>
        <w:t>：</w:t>
      </w:r>
      <w:r>
        <w:rPr>
          <w:rFonts w:hint="eastAsia" w:cs="Times New Roman"/>
          <w:b w:val="0"/>
          <w:bCs w:val="0"/>
          <w:sz w:val="21"/>
          <w:szCs w:val="21"/>
          <w:highlight w:val="none"/>
          <w:lang w:eastAsia="zh-CN"/>
        </w:rPr>
        <w:t>普通移动JW通终端</w:t>
      </w:r>
      <w:r>
        <w:rPr>
          <w:rFonts w:hint="default" w:ascii="Times New Roman" w:hAnsi="Times New Roman" w:cs="Times New Roman"/>
          <w:b/>
          <w:szCs w:val="21"/>
          <w:highlight w:val="none"/>
        </w:rPr>
        <w:t>，核心产品</w:t>
      </w:r>
      <w:r>
        <w:rPr>
          <w:rFonts w:hint="eastAsia" w:ascii="Times New Roman" w:hAnsi="Times New Roman" w:cs="Times New Roman"/>
          <w:b/>
          <w:szCs w:val="21"/>
          <w:highlight w:val="none"/>
          <w:lang w:val="en-US" w:eastAsia="zh-CN"/>
        </w:rPr>
        <w:t>相</w:t>
      </w:r>
      <w:r>
        <w:rPr>
          <w:rFonts w:hint="default" w:ascii="Times New Roman" w:hAnsi="Times New Roman" w:cs="Times New Roman"/>
          <w:b/>
          <w:szCs w:val="21"/>
          <w:highlight w:val="none"/>
        </w:rPr>
        <w:t>同时为相同品牌时，符合第三十一条的规定。</w:t>
      </w:r>
    </w:p>
    <w:p w14:paraId="4A1F2958">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三、中标人选取依据</w:t>
      </w:r>
    </w:p>
    <w:p w14:paraId="59C18357">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评审小组根据综合评估分得分排序，推荐第一名中标候选人为中标人，经采购人确认后，确定项目中标人，同时发布采购结果公告，发出中标通知书。</w:t>
      </w:r>
    </w:p>
    <w:p w14:paraId="037D44B9">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四、综合评估分计分方法</w:t>
      </w:r>
    </w:p>
    <w:p w14:paraId="65DDAA2E">
      <w:pPr>
        <w:autoSpaceDE w:val="0"/>
        <w:autoSpaceDN w:val="0"/>
        <w:adjustRightInd w:val="0"/>
        <w:spacing w:line="360" w:lineRule="auto"/>
        <w:ind w:firstLine="420" w:firstLineChars="200"/>
        <w:rPr>
          <w:rFonts w:hint="default" w:ascii="Times New Roman" w:hAnsi="Times New Roman" w:cs="Times New Roman"/>
          <w:szCs w:val="21"/>
          <w:highlight w:val="none"/>
          <w:lang w:val="zh-CN"/>
        </w:rPr>
      </w:pPr>
      <w:r>
        <w:rPr>
          <w:rFonts w:hint="default" w:ascii="Times New Roman" w:hAnsi="Times New Roman" w:cs="Times New Roman"/>
          <w:szCs w:val="21"/>
          <w:highlight w:val="none"/>
          <w:lang w:val="zh-CN"/>
        </w:rPr>
        <w:t>满足招标文件要求且投标价格最低的投标报价为评标基准价，其价格分为满分，其他投标人的价格分按下列公式计算：投标报价得分＝（评标基准价/投标报价）×价格权重×100。</w:t>
      </w:r>
    </w:p>
    <w:p w14:paraId="56698B01">
      <w:pPr>
        <w:autoSpaceDE w:val="0"/>
        <w:autoSpaceDN w:val="0"/>
        <w:adjustRightInd w:val="0"/>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根据《政府采购促进中小企业发展管理办法》（财库[2020]46号）规定：本项目对符合本办法规定的小微企业报价给予10%的扣除，用扣除后的价格参加评审。</w:t>
      </w:r>
    </w:p>
    <w:p w14:paraId="01E8393B">
      <w:pPr>
        <w:autoSpaceDE w:val="0"/>
        <w:autoSpaceDN w:val="0"/>
        <w:adjustRightInd w:val="0"/>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836B54">
      <w:pPr>
        <w:autoSpaceDE w:val="0"/>
        <w:autoSpaceDN w:val="0"/>
        <w:adjustRightInd w:val="0"/>
        <w:spacing w:line="360" w:lineRule="auto"/>
        <w:ind w:firstLine="420" w:firstLineChars="200"/>
        <w:rPr>
          <w:rFonts w:hint="default" w:ascii="Times New Roman" w:hAnsi="Times New Roman" w:cs="Times New Roman"/>
          <w:szCs w:val="21"/>
          <w:highlight w:val="none"/>
          <w:lang w:val="zh-CN"/>
        </w:rPr>
      </w:pPr>
      <w:r>
        <w:rPr>
          <w:rFonts w:hint="default" w:ascii="Times New Roman" w:hAnsi="Times New Roman" w:cs="Times New Roman"/>
          <w:szCs w:val="21"/>
          <w:highlight w:val="none"/>
        </w:rPr>
        <w:t xml:space="preserve">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 </w:t>
      </w:r>
    </w:p>
    <w:p w14:paraId="67EDF6BD">
      <w:pPr>
        <w:autoSpaceDE w:val="0"/>
        <w:autoSpaceDN w:val="0"/>
        <w:adjustRightInd w:val="0"/>
        <w:spacing w:line="360" w:lineRule="auto"/>
        <w:rPr>
          <w:rFonts w:hint="default" w:ascii="Times New Roman" w:hAnsi="Times New Roman" w:cs="Times New Roman"/>
          <w:b/>
          <w:szCs w:val="21"/>
          <w:highlight w:val="none"/>
          <w:lang w:val="zh-CN"/>
        </w:rPr>
      </w:pPr>
      <w:r>
        <w:rPr>
          <w:rFonts w:hint="default" w:ascii="Times New Roman" w:hAnsi="Times New Roman" w:cs="Times New Roman"/>
          <w:b/>
          <w:szCs w:val="21"/>
          <w:highlight w:val="none"/>
          <w:lang w:val="zh-CN"/>
        </w:rPr>
        <w:t>五、评分表</w:t>
      </w:r>
    </w:p>
    <w:tbl>
      <w:tblPr>
        <w:tblStyle w:val="19"/>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3"/>
        <w:gridCol w:w="1992"/>
        <w:gridCol w:w="1992"/>
        <w:gridCol w:w="2591"/>
      </w:tblGrid>
      <w:tr w14:paraId="1155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3" w:type="dxa"/>
            <w:vAlign w:val="center"/>
          </w:tcPr>
          <w:p w14:paraId="3ADD651C">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评标指标</w:t>
            </w:r>
          </w:p>
        </w:tc>
        <w:tc>
          <w:tcPr>
            <w:tcW w:w="1992" w:type="dxa"/>
            <w:vAlign w:val="center"/>
          </w:tcPr>
          <w:p w14:paraId="5325B046">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投标报价</w:t>
            </w:r>
          </w:p>
        </w:tc>
        <w:tc>
          <w:tcPr>
            <w:tcW w:w="1992" w:type="dxa"/>
            <w:vAlign w:val="center"/>
          </w:tcPr>
          <w:p w14:paraId="22E0D21B">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商务技术部分</w:t>
            </w:r>
          </w:p>
        </w:tc>
        <w:tc>
          <w:tcPr>
            <w:tcW w:w="2591" w:type="dxa"/>
            <w:vAlign w:val="center"/>
          </w:tcPr>
          <w:p w14:paraId="52BA2BB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合计</w:t>
            </w:r>
          </w:p>
        </w:tc>
      </w:tr>
      <w:tr w14:paraId="6505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93" w:type="dxa"/>
            <w:vAlign w:val="center"/>
          </w:tcPr>
          <w:p w14:paraId="5F17A0D3">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权重（%）</w:t>
            </w:r>
          </w:p>
        </w:tc>
        <w:tc>
          <w:tcPr>
            <w:tcW w:w="1992" w:type="dxa"/>
            <w:vAlign w:val="center"/>
          </w:tcPr>
          <w:p w14:paraId="04E25FED">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30</w:t>
            </w:r>
          </w:p>
        </w:tc>
        <w:tc>
          <w:tcPr>
            <w:tcW w:w="1992" w:type="dxa"/>
            <w:vAlign w:val="center"/>
          </w:tcPr>
          <w:p w14:paraId="5CDF3BD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70</w:t>
            </w:r>
          </w:p>
        </w:tc>
        <w:tc>
          <w:tcPr>
            <w:tcW w:w="2591" w:type="dxa"/>
            <w:vAlign w:val="center"/>
          </w:tcPr>
          <w:p w14:paraId="4C459997">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100</w:t>
            </w:r>
          </w:p>
        </w:tc>
      </w:tr>
    </w:tbl>
    <w:p w14:paraId="6C3A5074">
      <w:pPr>
        <w:autoSpaceDE w:val="0"/>
        <w:autoSpaceDN w:val="0"/>
        <w:adjustRightInd w:val="0"/>
        <w:spacing w:line="360" w:lineRule="auto"/>
        <w:rPr>
          <w:rFonts w:hint="default" w:ascii="Times New Roman" w:hAnsi="Times New Roman" w:cs="Times New Roman"/>
          <w:spacing w:val="6"/>
          <w:sz w:val="24"/>
          <w:szCs w:val="24"/>
          <w:highlight w:val="none"/>
        </w:rPr>
      </w:pPr>
    </w:p>
    <w:p w14:paraId="342D1D27">
      <w:pP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br w:type="page"/>
      </w:r>
    </w:p>
    <w:tbl>
      <w:tblPr>
        <w:tblStyle w:val="19"/>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17"/>
        <w:gridCol w:w="1507"/>
        <w:gridCol w:w="6357"/>
        <w:gridCol w:w="927"/>
      </w:tblGrid>
      <w:tr w14:paraId="6CD6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4" w:type="pct"/>
            <w:noWrap w:val="0"/>
            <w:vAlign w:val="center"/>
          </w:tcPr>
          <w:p w14:paraId="55CBCA8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序号</w:t>
            </w:r>
          </w:p>
        </w:tc>
        <w:tc>
          <w:tcPr>
            <w:tcW w:w="396" w:type="pct"/>
            <w:noWrap w:val="0"/>
            <w:vAlign w:val="center"/>
          </w:tcPr>
          <w:p w14:paraId="74BAC2B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类别</w:t>
            </w:r>
          </w:p>
        </w:tc>
        <w:tc>
          <w:tcPr>
            <w:tcW w:w="730" w:type="pct"/>
            <w:noWrap w:val="0"/>
            <w:vAlign w:val="center"/>
          </w:tcPr>
          <w:p w14:paraId="209302BA">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评审项目</w:t>
            </w:r>
          </w:p>
        </w:tc>
        <w:tc>
          <w:tcPr>
            <w:tcW w:w="3078" w:type="pct"/>
            <w:noWrap w:val="0"/>
            <w:vAlign w:val="center"/>
          </w:tcPr>
          <w:p w14:paraId="02F38C1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评审明细</w:t>
            </w:r>
          </w:p>
        </w:tc>
        <w:tc>
          <w:tcPr>
            <w:tcW w:w="449" w:type="pct"/>
            <w:noWrap w:val="0"/>
            <w:vAlign w:val="center"/>
          </w:tcPr>
          <w:p w14:paraId="067865A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分值</w:t>
            </w:r>
          </w:p>
        </w:tc>
      </w:tr>
      <w:tr w14:paraId="7BDB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469DCB0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96" w:type="pct"/>
            <w:noWrap w:val="0"/>
            <w:vAlign w:val="center"/>
          </w:tcPr>
          <w:p w14:paraId="515030E2">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客观</w:t>
            </w:r>
          </w:p>
        </w:tc>
        <w:tc>
          <w:tcPr>
            <w:tcW w:w="730" w:type="pct"/>
            <w:noWrap w:val="0"/>
            <w:vAlign w:val="center"/>
          </w:tcPr>
          <w:p w14:paraId="634F2AF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企业</w:t>
            </w:r>
            <w:r>
              <w:rPr>
                <w:rFonts w:hint="default" w:ascii="Times New Roman" w:hAnsi="Times New Roman" w:eastAsia="宋体" w:cs="Times New Roman"/>
                <w:color w:val="auto"/>
                <w:sz w:val="21"/>
                <w:szCs w:val="21"/>
                <w:highlight w:val="none"/>
              </w:rPr>
              <w:t>实力</w:t>
            </w:r>
          </w:p>
        </w:tc>
        <w:tc>
          <w:tcPr>
            <w:tcW w:w="3078" w:type="pct"/>
            <w:noWrap w:val="0"/>
            <w:vAlign w:val="center"/>
          </w:tcPr>
          <w:p w14:paraId="1D623493">
            <w:pPr>
              <w:spacing w:line="360" w:lineRule="auto"/>
              <w:rPr>
                <w:rFonts w:hint="default" w:ascii="Times New Roman" w:hAnsi="Times New Roman" w:eastAsia="宋体" w:cs="Times New Roman"/>
                <w:bCs/>
                <w:szCs w:val="21"/>
                <w:highlight w:val="none"/>
              </w:rPr>
            </w:pPr>
            <w:r>
              <w:rPr>
                <w:rFonts w:hint="eastAsia" w:ascii="Times New Roman" w:hAnsi="Times New Roman" w:eastAsia="宋体" w:cs="Times New Roman"/>
                <w:bCs/>
                <w:szCs w:val="21"/>
                <w:highlight w:val="none"/>
                <w:lang w:val="en-US" w:eastAsia="zh-CN"/>
              </w:rPr>
              <w:t>1、</w:t>
            </w:r>
            <w:r>
              <w:rPr>
                <w:rFonts w:hint="default" w:ascii="Times New Roman" w:hAnsi="Times New Roman" w:eastAsia="宋体" w:cs="Times New Roman"/>
                <w:bCs/>
                <w:szCs w:val="21"/>
                <w:highlight w:val="none"/>
              </w:rPr>
              <w:t>投标人具有有效的ISO9001质量管理体系认证证书，得1分；</w:t>
            </w:r>
          </w:p>
          <w:p w14:paraId="56C53184">
            <w:pPr>
              <w:spacing w:line="360" w:lineRule="auto"/>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2、</w:t>
            </w:r>
            <w:r>
              <w:rPr>
                <w:rFonts w:hint="default" w:ascii="Times New Roman" w:hAnsi="Times New Roman" w:eastAsia="宋体" w:cs="Times New Roman"/>
                <w:bCs/>
                <w:szCs w:val="21"/>
                <w:highlight w:val="none"/>
              </w:rPr>
              <w:t>投标人具有有效的ISO22301业务连续性管理体系认证证书，得1分；</w:t>
            </w:r>
          </w:p>
          <w:p w14:paraId="0AD5BD3C">
            <w:pPr>
              <w:spacing w:line="360" w:lineRule="auto"/>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3、</w:t>
            </w:r>
            <w:r>
              <w:rPr>
                <w:rFonts w:hint="default" w:ascii="Times New Roman" w:hAnsi="Times New Roman" w:eastAsia="宋体" w:cs="Times New Roman"/>
                <w:bCs/>
                <w:szCs w:val="21"/>
                <w:highlight w:val="none"/>
              </w:rPr>
              <w:t>投标人具有有效的ISO20000信息技术服务管理体系认证证书，得1分；</w:t>
            </w:r>
          </w:p>
          <w:p w14:paraId="71A02647">
            <w:pPr>
              <w:spacing w:line="360" w:lineRule="auto"/>
              <w:rPr>
                <w:rFonts w:hint="default" w:ascii="Times New Roman" w:hAnsi="Times New Roman" w:eastAsia="宋体" w:cs="Times New Roman"/>
                <w:bCs/>
                <w:szCs w:val="21"/>
                <w:highlight w:val="none"/>
              </w:rPr>
            </w:pPr>
            <w:r>
              <w:rPr>
                <w:rFonts w:hint="default" w:ascii="Times New Roman" w:hAnsi="Times New Roman" w:eastAsia="宋体" w:cs="Times New Roman"/>
                <w:bCs/>
                <w:szCs w:val="21"/>
                <w:highlight w:val="none"/>
                <w:lang w:val="en-US" w:eastAsia="zh-CN"/>
              </w:rPr>
              <w:t>4、</w:t>
            </w:r>
            <w:r>
              <w:rPr>
                <w:rFonts w:hint="default" w:ascii="Times New Roman" w:hAnsi="Times New Roman" w:eastAsia="宋体" w:cs="Times New Roman"/>
                <w:bCs/>
                <w:szCs w:val="21"/>
                <w:highlight w:val="none"/>
              </w:rPr>
              <w:t>投标人具有有效的ISO27018信息安全控制管理体系证书，得1分。</w:t>
            </w:r>
          </w:p>
          <w:p w14:paraId="2C354A00">
            <w:pPr>
              <w:keepNext w:val="0"/>
              <w:keepLines w:val="0"/>
              <w:pageBreakBefore w:val="0"/>
              <w:widowControl w:val="0"/>
              <w:tabs>
                <w:tab w:val="left" w:pos="4600"/>
              </w:tabs>
              <w:kinsoku/>
              <w:overflowPunct/>
              <w:topLinePunct w:val="0"/>
              <w:autoSpaceDE/>
              <w:autoSpaceDN/>
              <w:bidi w:val="0"/>
              <w:adjustRightInd/>
              <w:snapToGrid/>
              <w:spacing w:line="360" w:lineRule="auto"/>
              <w:textAlignment w:val="auto"/>
              <w:rPr>
                <w:rFonts w:hint="default" w:ascii="Times New Roman" w:hAnsi="Times New Roman" w:eastAsia="宋体" w:cs="Times New Roman"/>
                <w:color w:val="FF0000"/>
                <w:sz w:val="21"/>
                <w:szCs w:val="21"/>
                <w:highlight w:val="none"/>
              </w:rPr>
            </w:pPr>
            <w:r>
              <w:rPr>
                <w:rFonts w:hint="default" w:ascii="Times New Roman" w:hAnsi="Times New Roman" w:eastAsia="宋体" w:cs="Times New Roman"/>
                <w:b/>
                <w:bCs/>
                <w:color w:val="000000"/>
                <w:sz w:val="21"/>
                <w:szCs w:val="21"/>
                <w:highlight w:val="none"/>
                <w:lang w:val="en-US" w:eastAsia="zh-CN"/>
              </w:rPr>
              <w:t>注：以上证书均需在有效期内且提供证书复印件并加盖投标人公章</w:t>
            </w:r>
            <w:r>
              <w:rPr>
                <w:rFonts w:hint="default" w:ascii="Times New Roman" w:hAnsi="Times New Roman" w:eastAsia="宋体" w:cs="Times New Roman"/>
                <w:b/>
                <w:bCs/>
                <w:color w:val="000000"/>
                <w:sz w:val="21"/>
                <w:szCs w:val="21"/>
                <w:highlight w:val="none"/>
                <w:lang w:val="zh-CN" w:eastAsia="zh-CN"/>
              </w:rPr>
              <w:t>，</w:t>
            </w:r>
            <w:r>
              <w:rPr>
                <w:rFonts w:hint="default" w:ascii="Times New Roman" w:hAnsi="Times New Roman" w:eastAsia="宋体" w:cs="Times New Roman"/>
                <w:b/>
                <w:bCs/>
                <w:color w:val="000000"/>
                <w:sz w:val="21"/>
                <w:szCs w:val="21"/>
                <w:highlight w:val="none"/>
                <w:lang w:val="en-US" w:eastAsia="zh-CN"/>
              </w:rPr>
              <w:t>否则不得分</w:t>
            </w:r>
            <w:r>
              <w:rPr>
                <w:rFonts w:hint="default" w:ascii="Times New Roman" w:hAnsi="Times New Roman" w:cs="Times New Roman"/>
                <w:b/>
                <w:bCs/>
                <w:color w:val="000000"/>
                <w:sz w:val="21"/>
                <w:szCs w:val="21"/>
                <w:highlight w:val="none"/>
                <w:lang w:val="en-US" w:eastAsia="zh-CN"/>
              </w:rPr>
              <w:t>。</w:t>
            </w:r>
          </w:p>
        </w:tc>
        <w:tc>
          <w:tcPr>
            <w:tcW w:w="449" w:type="pct"/>
            <w:noWrap w:val="0"/>
            <w:vAlign w:val="center"/>
          </w:tcPr>
          <w:p w14:paraId="4DF2419C">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FF0000"/>
                <w:sz w:val="21"/>
                <w:szCs w:val="21"/>
                <w:highlight w:val="none"/>
                <w:lang w:eastAsia="zh-CN"/>
              </w:rPr>
            </w:pPr>
            <w:r>
              <w:rPr>
                <w:rFonts w:hint="eastAsia" w:ascii="Times New Roman" w:hAnsi="Times New Roman" w:cs="Times New Roman"/>
                <w:color w:val="auto"/>
                <w:sz w:val="21"/>
                <w:szCs w:val="21"/>
                <w:highlight w:val="none"/>
                <w:lang w:val="en-US" w:eastAsia="zh-CN"/>
              </w:rPr>
              <w:t>0-4分</w:t>
            </w:r>
          </w:p>
        </w:tc>
      </w:tr>
      <w:tr w14:paraId="4C19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6D8C4C9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396" w:type="pct"/>
            <w:noWrap w:val="0"/>
            <w:vAlign w:val="center"/>
          </w:tcPr>
          <w:p w14:paraId="189A623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客观</w:t>
            </w:r>
          </w:p>
        </w:tc>
        <w:tc>
          <w:tcPr>
            <w:tcW w:w="730" w:type="pct"/>
            <w:noWrap w:val="0"/>
            <w:vAlign w:val="center"/>
          </w:tcPr>
          <w:p w14:paraId="50849D8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项目</w:t>
            </w:r>
            <w:r>
              <w:rPr>
                <w:rFonts w:hint="default" w:ascii="Times New Roman" w:hAnsi="Times New Roman" w:eastAsia="宋体" w:cs="Times New Roman"/>
                <w:sz w:val="21"/>
                <w:szCs w:val="21"/>
                <w:highlight w:val="none"/>
              </w:rPr>
              <w:t>业绩</w:t>
            </w:r>
          </w:p>
        </w:tc>
        <w:tc>
          <w:tcPr>
            <w:tcW w:w="3078" w:type="pct"/>
            <w:noWrap w:val="0"/>
            <w:vAlign w:val="center"/>
          </w:tcPr>
          <w:p w14:paraId="28573AE0">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根据投标人2021年1月1日以来（以合同签订日期为准）的同类项目业绩情况打分，</w:t>
            </w:r>
            <w:r>
              <w:rPr>
                <w:rFonts w:hint="eastAsia" w:cs="Times New Roman"/>
                <w:bCs/>
                <w:szCs w:val="21"/>
                <w:highlight w:val="none"/>
                <w:lang w:eastAsia="zh-CN"/>
              </w:rPr>
              <w:t>合同需包含</w:t>
            </w:r>
            <w:r>
              <w:rPr>
                <w:rFonts w:hint="eastAsia" w:cs="Times New Roman"/>
                <w:bCs/>
                <w:szCs w:val="21"/>
                <w:highlight w:val="none"/>
                <w:lang w:val="en-US" w:eastAsia="zh-CN"/>
              </w:rPr>
              <w:t>JWT设备内容，</w:t>
            </w:r>
            <w:r>
              <w:rPr>
                <w:rFonts w:hint="default" w:ascii="Times New Roman" w:hAnsi="Times New Roman" w:cs="Times New Roman"/>
                <w:bCs/>
                <w:szCs w:val="21"/>
                <w:highlight w:val="none"/>
              </w:rPr>
              <w:t>每个得1分，最多得3分。</w:t>
            </w:r>
          </w:p>
          <w:p w14:paraId="0ACF23C9">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1"/>
                <w:szCs w:val="21"/>
                <w:highlight w:val="none"/>
                <w:lang w:val="en-US"/>
              </w:rPr>
            </w:pPr>
            <w:r>
              <w:rPr>
                <w:rFonts w:hint="default" w:ascii="Times New Roman" w:hAnsi="Times New Roman" w:cs="Times New Roman"/>
                <w:b/>
                <w:bCs/>
                <w:szCs w:val="21"/>
                <w:highlight w:val="none"/>
              </w:rPr>
              <w:t>注：提供</w:t>
            </w:r>
            <w:r>
              <w:rPr>
                <w:rFonts w:hint="default" w:ascii="Times New Roman" w:hAnsi="Times New Roman" w:cs="Times New Roman"/>
                <w:b/>
                <w:bCs/>
                <w:szCs w:val="21"/>
                <w:highlight w:val="none"/>
                <w:lang w:val="en-US" w:eastAsia="zh-CN"/>
              </w:rPr>
              <w:t>合同</w:t>
            </w:r>
            <w:r>
              <w:rPr>
                <w:rFonts w:hint="default" w:ascii="Times New Roman" w:hAnsi="Times New Roman" w:cs="Times New Roman"/>
                <w:b/>
                <w:bCs/>
                <w:szCs w:val="21"/>
                <w:highlight w:val="none"/>
              </w:rPr>
              <w:t>复印件</w:t>
            </w:r>
            <w:r>
              <w:rPr>
                <w:rFonts w:hint="default" w:ascii="Times New Roman" w:hAnsi="Times New Roman" w:cs="Times New Roman"/>
                <w:b/>
                <w:bCs/>
                <w:szCs w:val="21"/>
                <w:highlight w:val="none"/>
                <w:lang w:eastAsia="zh-CN"/>
              </w:rPr>
              <w:t>并加盖投标人公章</w:t>
            </w:r>
            <w:r>
              <w:rPr>
                <w:rFonts w:hint="default" w:ascii="Times New Roman" w:hAnsi="Times New Roman" w:cs="Times New Roman"/>
                <w:b/>
                <w:bCs/>
                <w:szCs w:val="21"/>
                <w:highlight w:val="none"/>
              </w:rPr>
              <w:t>，否则不得分。</w:t>
            </w:r>
          </w:p>
        </w:tc>
        <w:tc>
          <w:tcPr>
            <w:tcW w:w="449" w:type="pct"/>
            <w:noWrap w:val="0"/>
            <w:vAlign w:val="center"/>
          </w:tcPr>
          <w:p w14:paraId="08B8BA49">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r>
              <w:rPr>
                <w:rFonts w:hint="default" w:ascii="Times New Roman" w:hAnsi="Times New Roman" w:eastAsia="宋体" w:cs="Times New Roman"/>
                <w:sz w:val="21"/>
                <w:szCs w:val="21"/>
                <w:highlight w:val="none"/>
                <w:lang w:val="en-US" w:eastAsia="zh-CN"/>
              </w:rPr>
              <w:t>3</w:t>
            </w:r>
            <w:r>
              <w:rPr>
                <w:rFonts w:hint="eastAsia" w:ascii="Times New Roman" w:hAnsi="Times New Roman" w:cs="Times New Roman"/>
                <w:sz w:val="21"/>
                <w:szCs w:val="21"/>
                <w:highlight w:val="none"/>
                <w:lang w:val="en-US" w:eastAsia="zh-CN"/>
              </w:rPr>
              <w:t>分</w:t>
            </w:r>
          </w:p>
        </w:tc>
      </w:tr>
      <w:tr w14:paraId="1383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24A78FE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396" w:type="pct"/>
            <w:noWrap w:val="0"/>
            <w:vAlign w:val="center"/>
          </w:tcPr>
          <w:p w14:paraId="44CA12A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客观</w:t>
            </w:r>
          </w:p>
        </w:tc>
        <w:tc>
          <w:tcPr>
            <w:tcW w:w="730" w:type="pct"/>
            <w:vMerge w:val="restart"/>
            <w:noWrap w:val="0"/>
            <w:vAlign w:val="center"/>
          </w:tcPr>
          <w:p w14:paraId="5065171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000000"/>
                <w:kern w:val="0"/>
                <w:sz w:val="21"/>
                <w:szCs w:val="21"/>
                <w:highlight w:val="none"/>
                <w:lang w:bidi="ar"/>
              </w:rPr>
              <w:t>拟派本项目团队</w:t>
            </w:r>
          </w:p>
        </w:tc>
        <w:tc>
          <w:tcPr>
            <w:tcW w:w="3078" w:type="pct"/>
            <w:noWrap w:val="0"/>
            <w:vAlign w:val="center"/>
          </w:tcPr>
          <w:p w14:paraId="11BA0CC3">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投标人拟派项目负责人（有且仅有1名）：</w:t>
            </w:r>
          </w:p>
          <w:p w14:paraId="191A8D2B">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1、具有</w:t>
            </w:r>
            <w:r>
              <w:rPr>
                <w:rFonts w:hint="eastAsia" w:cs="Times New Roman"/>
                <w:bCs/>
                <w:szCs w:val="21"/>
                <w:highlight w:val="none"/>
                <w:lang w:eastAsia="zh-CN"/>
              </w:rPr>
              <w:t>人社部门颁发的</w:t>
            </w:r>
            <w:r>
              <w:rPr>
                <w:rFonts w:hint="default" w:ascii="Times New Roman" w:hAnsi="Times New Roman" w:cs="Times New Roman"/>
                <w:bCs/>
                <w:szCs w:val="21"/>
                <w:highlight w:val="none"/>
              </w:rPr>
              <w:t>信息系统项目管理师证书的，得1分，</w:t>
            </w:r>
          </w:p>
          <w:p w14:paraId="66BEC4F5">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2、具有</w:t>
            </w:r>
            <w:r>
              <w:rPr>
                <w:rFonts w:hint="eastAsia" w:cs="Times New Roman"/>
                <w:bCs/>
                <w:szCs w:val="21"/>
                <w:highlight w:val="none"/>
                <w:lang w:eastAsia="zh-CN"/>
              </w:rPr>
              <w:t>人社部门颁发的</w:t>
            </w:r>
            <w:r>
              <w:rPr>
                <w:rFonts w:hint="default" w:ascii="Times New Roman" w:hAnsi="Times New Roman" w:cs="Times New Roman"/>
                <w:bCs/>
                <w:szCs w:val="21"/>
                <w:highlight w:val="none"/>
              </w:rPr>
              <w:t>网络工程师证书的，得1分；</w:t>
            </w:r>
          </w:p>
          <w:p w14:paraId="1A34DA7F">
            <w:pPr>
              <w:widowControl/>
              <w:rPr>
                <w:rFonts w:hint="default" w:ascii="Times New Roman" w:hAnsi="Times New Roman" w:eastAsia="宋体" w:cs="Times New Roman"/>
                <w:b/>
                <w:bCs/>
                <w:color w:val="FF0000"/>
                <w:sz w:val="21"/>
                <w:szCs w:val="21"/>
                <w:highlight w:val="none"/>
              </w:rPr>
            </w:pPr>
            <w:r>
              <w:rPr>
                <w:rFonts w:hint="default" w:ascii="Times New Roman" w:hAnsi="Times New Roman" w:cs="Times New Roman"/>
                <w:b/>
                <w:bCs/>
                <w:color w:val="000000"/>
                <w:kern w:val="0"/>
                <w:szCs w:val="21"/>
                <w:highlight w:val="none"/>
              </w:rPr>
              <w:t>注：1、提供项</w:t>
            </w:r>
            <w:r>
              <w:rPr>
                <w:rFonts w:hint="default" w:ascii="Times New Roman" w:hAnsi="Times New Roman" w:eastAsia="宋体" w:cs="Times New Roman"/>
                <w:b/>
                <w:bCs/>
                <w:color w:val="000000"/>
                <w:kern w:val="0"/>
                <w:szCs w:val="21"/>
                <w:highlight w:val="none"/>
              </w:rPr>
              <w:t>目负责人上述有效证书复印件及近三个月任意一个月的本单位社保缴纳证明材料，否则不得分。</w:t>
            </w:r>
          </w:p>
        </w:tc>
        <w:tc>
          <w:tcPr>
            <w:tcW w:w="449" w:type="pct"/>
            <w:noWrap w:val="0"/>
            <w:vAlign w:val="center"/>
          </w:tcPr>
          <w:p w14:paraId="5BCAF4FF">
            <w:pPr>
              <w:spacing w:line="360" w:lineRule="auto"/>
              <w:jc w:val="center"/>
              <w:rPr>
                <w:rFonts w:hint="eastAsia" w:ascii="Times New Roman" w:hAnsi="Times New Roman" w:eastAsia="宋体" w:cs="Times New Roman"/>
                <w:color w:val="FF0000"/>
                <w:sz w:val="21"/>
                <w:szCs w:val="21"/>
                <w:highlight w:val="none"/>
                <w:lang w:val="en-US" w:eastAsia="zh-CN"/>
              </w:rPr>
            </w:pPr>
            <w:r>
              <w:rPr>
                <w:rFonts w:hint="eastAsia" w:ascii="Times New Roman" w:hAnsi="Times New Roman" w:cs="Times New Roman"/>
                <w:szCs w:val="21"/>
                <w:highlight w:val="none"/>
                <w:lang w:val="en-US" w:eastAsia="zh-CN"/>
              </w:rPr>
              <w:t>0-</w:t>
            </w:r>
            <w:r>
              <w:rPr>
                <w:rFonts w:hint="default" w:ascii="Times New Roman" w:hAnsi="Times New Roman" w:cs="Times New Roman"/>
                <w:szCs w:val="21"/>
                <w:highlight w:val="none"/>
              </w:rPr>
              <w:t>2</w:t>
            </w:r>
            <w:r>
              <w:rPr>
                <w:rFonts w:hint="eastAsia" w:ascii="Times New Roman" w:hAnsi="Times New Roman" w:cs="Times New Roman"/>
                <w:szCs w:val="21"/>
                <w:highlight w:val="none"/>
                <w:lang w:val="en-US" w:eastAsia="zh-CN"/>
              </w:rPr>
              <w:t>分</w:t>
            </w:r>
          </w:p>
        </w:tc>
      </w:tr>
      <w:tr w14:paraId="59C2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7BA15E63">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4</w:t>
            </w:r>
          </w:p>
        </w:tc>
        <w:tc>
          <w:tcPr>
            <w:tcW w:w="396" w:type="pct"/>
            <w:noWrap w:val="0"/>
            <w:vAlign w:val="center"/>
          </w:tcPr>
          <w:p w14:paraId="64D6170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客观</w:t>
            </w:r>
          </w:p>
        </w:tc>
        <w:tc>
          <w:tcPr>
            <w:tcW w:w="730" w:type="pct"/>
            <w:vMerge w:val="continue"/>
            <w:noWrap w:val="0"/>
            <w:vAlign w:val="center"/>
          </w:tcPr>
          <w:p w14:paraId="2C857F93">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p>
        </w:tc>
        <w:tc>
          <w:tcPr>
            <w:tcW w:w="3078" w:type="pct"/>
            <w:noWrap w:val="0"/>
            <w:vAlign w:val="center"/>
          </w:tcPr>
          <w:p w14:paraId="19ACEC00">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投标人拟派技术负责人（有且仅有1名）：</w:t>
            </w:r>
          </w:p>
          <w:p w14:paraId="5641BA34">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具有</w:t>
            </w:r>
            <w:r>
              <w:rPr>
                <w:rFonts w:hint="eastAsia" w:cs="Times New Roman"/>
                <w:bCs/>
                <w:szCs w:val="21"/>
                <w:highlight w:val="none"/>
                <w:lang w:eastAsia="zh-CN"/>
              </w:rPr>
              <w:t>人社部门颁发的</w:t>
            </w:r>
            <w:r>
              <w:rPr>
                <w:rFonts w:hint="default" w:ascii="Times New Roman" w:hAnsi="Times New Roman" w:cs="Times New Roman"/>
                <w:bCs/>
                <w:szCs w:val="21"/>
                <w:highlight w:val="none"/>
              </w:rPr>
              <w:t>移动通信工程师职称的得1分，具有</w:t>
            </w:r>
            <w:r>
              <w:rPr>
                <w:rFonts w:hint="eastAsia" w:cs="Times New Roman"/>
                <w:bCs/>
                <w:szCs w:val="21"/>
                <w:highlight w:val="none"/>
                <w:lang w:eastAsia="zh-CN"/>
              </w:rPr>
              <w:t>人社部门颁发的</w:t>
            </w:r>
            <w:r>
              <w:rPr>
                <w:rFonts w:hint="default" w:ascii="Times New Roman" w:hAnsi="Times New Roman" w:cs="Times New Roman"/>
                <w:bCs/>
                <w:szCs w:val="21"/>
                <w:highlight w:val="none"/>
              </w:rPr>
              <w:t>移动通信高级及以上工程师职称的得2分，最多得2分。</w:t>
            </w:r>
          </w:p>
          <w:p w14:paraId="24484A02">
            <w:pPr>
              <w:widowControl/>
              <w:rPr>
                <w:rFonts w:hint="default" w:ascii="Times New Roman" w:hAnsi="Times New Roman" w:eastAsia="宋体" w:cs="Times New Roman"/>
                <w:color w:val="FF0000"/>
                <w:sz w:val="21"/>
                <w:szCs w:val="21"/>
                <w:highlight w:val="none"/>
              </w:rPr>
            </w:pPr>
            <w:r>
              <w:rPr>
                <w:rFonts w:hint="default" w:ascii="Times New Roman" w:hAnsi="Times New Roman" w:cs="Times New Roman"/>
                <w:b/>
                <w:bCs/>
                <w:color w:val="000000"/>
                <w:kern w:val="0"/>
                <w:szCs w:val="21"/>
                <w:highlight w:val="none"/>
              </w:rPr>
              <w:t>注：1、</w:t>
            </w:r>
            <w:r>
              <w:rPr>
                <w:rFonts w:hint="default" w:ascii="Times New Roman" w:hAnsi="Times New Roman" w:eastAsia="宋体" w:cs="Times New Roman"/>
                <w:b/>
                <w:bCs/>
                <w:color w:val="000000"/>
                <w:kern w:val="0"/>
                <w:szCs w:val="21"/>
                <w:highlight w:val="none"/>
              </w:rPr>
              <w:t>提供技术负责人上述有效证书复印件及近三个月任意一个月的本单位社保缴纳证明材料，否则不得分；</w:t>
            </w:r>
            <w:r>
              <w:rPr>
                <w:rFonts w:hint="eastAsia" w:ascii="Times New Roman" w:hAnsi="Times New Roman" w:eastAsia="宋体" w:cs="Times New Roman"/>
                <w:b/>
                <w:bCs/>
                <w:color w:val="000000"/>
                <w:kern w:val="0"/>
                <w:szCs w:val="21"/>
                <w:highlight w:val="none"/>
                <w:lang w:val="en-US" w:eastAsia="zh-CN"/>
              </w:rPr>
              <w:t>2、技术负责人</w:t>
            </w:r>
            <w:r>
              <w:rPr>
                <w:rFonts w:hint="default" w:ascii="Times New Roman" w:hAnsi="Times New Roman" w:eastAsia="宋体" w:cs="Times New Roman"/>
                <w:b/>
                <w:bCs/>
                <w:color w:val="000000"/>
                <w:kern w:val="0"/>
                <w:szCs w:val="21"/>
                <w:highlight w:val="none"/>
                <w:lang w:val="en-US" w:eastAsia="zh-CN"/>
              </w:rPr>
              <w:t>与项目负责人不得为同一人</w:t>
            </w:r>
            <w:r>
              <w:rPr>
                <w:rFonts w:hint="default" w:ascii="Times New Roman" w:hAnsi="Times New Roman" w:cs="Times New Roman"/>
                <w:b/>
                <w:bCs/>
                <w:color w:val="000000"/>
                <w:kern w:val="0"/>
                <w:szCs w:val="21"/>
                <w:highlight w:val="none"/>
              </w:rPr>
              <w:t>。</w:t>
            </w:r>
          </w:p>
        </w:tc>
        <w:tc>
          <w:tcPr>
            <w:tcW w:w="449" w:type="pct"/>
            <w:noWrap w:val="0"/>
            <w:vAlign w:val="center"/>
          </w:tcPr>
          <w:p w14:paraId="40D66BD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分</w:t>
            </w:r>
          </w:p>
        </w:tc>
      </w:tr>
      <w:tr w14:paraId="4778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344" w:type="pct"/>
            <w:noWrap w:val="0"/>
            <w:vAlign w:val="center"/>
          </w:tcPr>
          <w:p w14:paraId="11A54B33">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396" w:type="pct"/>
            <w:noWrap w:val="0"/>
            <w:vAlign w:val="center"/>
          </w:tcPr>
          <w:p w14:paraId="1842C45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客观</w:t>
            </w:r>
          </w:p>
        </w:tc>
        <w:tc>
          <w:tcPr>
            <w:tcW w:w="730" w:type="pct"/>
            <w:vMerge w:val="continue"/>
            <w:noWrap w:val="0"/>
            <w:vAlign w:val="center"/>
          </w:tcPr>
          <w:p w14:paraId="1836D2D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FF0000"/>
                <w:sz w:val="21"/>
                <w:szCs w:val="21"/>
                <w:highlight w:val="none"/>
              </w:rPr>
            </w:pPr>
          </w:p>
        </w:tc>
        <w:tc>
          <w:tcPr>
            <w:tcW w:w="3078" w:type="pct"/>
            <w:noWrap w:val="0"/>
            <w:vAlign w:val="center"/>
          </w:tcPr>
          <w:p w14:paraId="2441FB5F">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投标人拟派其他人员（不含项目负责人和技术负责人）：</w:t>
            </w:r>
          </w:p>
          <w:p w14:paraId="31B5388C">
            <w:pPr>
              <w:spacing w:line="360" w:lineRule="auto"/>
              <w:rPr>
                <w:rFonts w:hint="default" w:ascii="Times New Roman" w:hAnsi="Times New Roman" w:cs="Times New Roman"/>
                <w:bCs/>
                <w:szCs w:val="21"/>
                <w:highlight w:val="none"/>
              </w:rPr>
            </w:pPr>
            <w:r>
              <w:rPr>
                <w:rFonts w:hint="default" w:ascii="Times New Roman" w:hAnsi="Times New Roman" w:cs="Times New Roman"/>
                <w:bCs/>
                <w:szCs w:val="21"/>
                <w:highlight w:val="none"/>
              </w:rPr>
              <w:t>具备系统集成项目管理工程师、网络工程师</w:t>
            </w:r>
            <w:r>
              <w:rPr>
                <w:rFonts w:hint="eastAsia" w:cs="Times New Roman"/>
                <w:bCs/>
                <w:szCs w:val="21"/>
                <w:highlight w:val="none"/>
                <w:lang w:eastAsia="zh-CN"/>
              </w:rPr>
              <w:t>、</w:t>
            </w:r>
            <w:r>
              <w:rPr>
                <w:rFonts w:hint="default" w:ascii="Times New Roman" w:hAnsi="Times New Roman" w:cs="Times New Roman"/>
                <w:bCs/>
                <w:szCs w:val="21"/>
                <w:highlight w:val="none"/>
              </w:rPr>
              <w:t>注册信息安全专业人员认证、计算机应用软件高级程序员、有线传输高级工程师</w:t>
            </w:r>
            <w:r>
              <w:rPr>
                <w:rFonts w:hint="eastAsia" w:cs="Times New Roman"/>
                <w:bCs/>
                <w:szCs w:val="21"/>
                <w:highlight w:val="none"/>
                <w:lang w:eastAsia="zh-CN"/>
              </w:rPr>
              <w:t>、</w:t>
            </w:r>
            <w:r>
              <w:rPr>
                <w:rFonts w:hint="eastAsia" w:cs="Times New Roman"/>
                <w:bCs/>
                <w:szCs w:val="21"/>
                <w:highlight w:val="none"/>
                <w:lang w:val="en-US" w:eastAsia="zh-CN"/>
              </w:rPr>
              <w:t>信息技术类专业高级及以上职称证书的</w:t>
            </w:r>
            <w:r>
              <w:rPr>
                <w:rFonts w:hint="default" w:ascii="Times New Roman" w:hAnsi="Times New Roman" w:cs="Times New Roman"/>
                <w:bCs/>
                <w:szCs w:val="21"/>
                <w:highlight w:val="none"/>
              </w:rPr>
              <w:t>，</w:t>
            </w:r>
            <w:r>
              <w:rPr>
                <w:rFonts w:hint="default" w:ascii="Times New Roman" w:hAnsi="Times New Roman" w:cs="Times New Roman"/>
                <w:bCs/>
                <w:szCs w:val="21"/>
                <w:highlight w:val="none"/>
                <w:lang w:val="en-US" w:eastAsia="zh-CN"/>
              </w:rPr>
              <w:t>每具备1类证书得1分，</w:t>
            </w:r>
            <w:r>
              <w:rPr>
                <w:rFonts w:hint="default" w:ascii="Times New Roman" w:hAnsi="Times New Roman" w:cs="Times New Roman"/>
                <w:bCs/>
                <w:szCs w:val="21"/>
                <w:highlight w:val="none"/>
              </w:rPr>
              <w:t>最多得</w:t>
            </w:r>
            <w:r>
              <w:rPr>
                <w:rFonts w:hint="eastAsia" w:cs="Times New Roman"/>
                <w:bCs/>
                <w:szCs w:val="21"/>
                <w:highlight w:val="none"/>
                <w:lang w:val="en-US" w:eastAsia="zh-CN"/>
              </w:rPr>
              <w:t>6</w:t>
            </w:r>
            <w:r>
              <w:rPr>
                <w:rFonts w:hint="default" w:ascii="Times New Roman" w:hAnsi="Times New Roman" w:cs="Times New Roman"/>
                <w:bCs/>
                <w:szCs w:val="21"/>
                <w:highlight w:val="none"/>
              </w:rPr>
              <w:t>分。</w:t>
            </w:r>
          </w:p>
          <w:p w14:paraId="1A865E9F">
            <w:pPr>
              <w:widowControl/>
              <w:rPr>
                <w:rFonts w:hint="eastAsia" w:ascii="Times New Roman" w:hAnsi="Times New Roman" w:eastAsia="宋体" w:cs="Times New Roman"/>
                <w:b/>
                <w:bCs/>
                <w:color w:val="FF0000"/>
                <w:sz w:val="21"/>
                <w:szCs w:val="21"/>
                <w:highlight w:val="none"/>
                <w:lang w:eastAsia="zh-CN"/>
              </w:rPr>
            </w:pPr>
            <w:r>
              <w:rPr>
                <w:rFonts w:hint="default" w:ascii="Times New Roman" w:hAnsi="Times New Roman" w:eastAsia="宋体" w:cs="Times New Roman"/>
                <w:b/>
                <w:bCs/>
                <w:color w:val="000000"/>
                <w:kern w:val="0"/>
                <w:szCs w:val="21"/>
                <w:highlight w:val="none"/>
              </w:rPr>
              <w:t>注：</w:t>
            </w:r>
            <w:r>
              <w:rPr>
                <w:rFonts w:hint="eastAsia" w:ascii="Times New Roman" w:hAnsi="Times New Roman" w:eastAsia="宋体" w:cs="Times New Roman"/>
                <w:b/>
                <w:bCs/>
                <w:color w:val="000000"/>
                <w:kern w:val="0"/>
                <w:szCs w:val="21"/>
                <w:highlight w:val="none"/>
                <w:lang w:val="en-US" w:eastAsia="zh-CN"/>
              </w:rPr>
              <w:t>1、</w:t>
            </w:r>
            <w:r>
              <w:rPr>
                <w:rFonts w:hint="default" w:ascii="Times New Roman" w:hAnsi="Times New Roman" w:eastAsia="宋体" w:cs="Times New Roman"/>
                <w:b/>
                <w:bCs/>
                <w:color w:val="000000"/>
                <w:kern w:val="0"/>
                <w:szCs w:val="21"/>
                <w:highlight w:val="none"/>
                <w:lang w:val="en-US" w:eastAsia="zh-CN"/>
              </w:rPr>
              <w:t>提供</w:t>
            </w:r>
            <w:r>
              <w:rPr>
                <w:rFonts w:hint="eastAsia" w:ascii="Times New Roman" w:hAnsi="Times New Roman" w:eastAsia="宋体" w:cs="Times New Roman"/>
                <w:b/>
                <w:bCs/>
                <w:color w:val="000000"/>
                <w:kern w:val="0"/>
                <w:szCs w:val="21"/>
                <w:highlight w:val="none"/>
                <w:lang w:val="en-US" w:eastAsia="zh-CN"/>
              </w:rPr>
              <w:t>上述人员</w:t>
            </w:r>
            <w:r>
              <w:rPr>
                <w:rFonts w:hint="default" w:ascii="Times New Roman" w:hAnsi="Times New Roman" w:eastAsia="宋体" w:cs="Times New Roman"/>
                <w:b/>
                <w:bCs/>
                <w:color w:val="000000"/>
                <w:kern w:val="0"/>
                <w:szCs w:val="21"/>
                <w:highlight w:val="none"/>
                <w:lang w:val="en-US" w:eastAsia="zh-CN"/>
              </w:rPr>
              <w:t>（</w:t>
            </w:r>
            <w:r>
              <w:rPr>
                <w:rFonts w:hint="default" w:ascii="Times New Roman" w:hAnsi="Times New Roman" w:eastAsia="宋体" w:cs="Times New Roman"/>
                <w:b/>
                <w:bCs/>
                <w:color w:val="000000"/>
                <w:kern w:val="0"/>
                <w:szCs w:val="21"/>
                <w:highlight w:val="none"/>
              </w:rPr>
              <w:t>不含项目负责人和技术负责人</w:t>
            </w:r>
            <w:r>
              <w:rPr>
                <w:rFonts w:hint="default" w:ascii="Times New Roman" w:hAnsi="Times New Roman" w:eastAsia="宋体" w:cs="Times New Roman"/>
                <w:b/>
                <w:bCs/>
                <w:color w:val="000000"/>
                <w:kern w:val="0"/>
                <w:szCs w:val="21"/>
                <w:highlight w:val="none"/>
                <w:lang w:val="en-US" w:eastAsia="zh-CN"/>
              </w:rPr>
              <w:t>）有效证书</w:t>
            </w:r>
            <w:r>
              <w:rPr>
                <w:rFonts w:hint="eastAsia" w:ascii="Times New Roman" w:hAnsi="Times New Roman" w:eastAsia="宋体" w:cs="Times New Roman"/>
                <w:b/>
                <w:bCs/>
                <w:color w:val="000000"/>
                <w:kern w:val="0"/>
                <w:szCs w:val="21"/>
                <w:highlight w:val="none"/>
                <w:lang w:val="en-US" w:eastAsia="zh-CN"/>
              </w:rPr>
              <w:t>复印件</w:t>
            </w:r>
            <w:r>
              <w:rPr>
                <w:rFonts w:hint="default" w:ascii="Times New Roman" w:hAnsi="Times New Roman" w:eastAsia="宋体" w:cs="Times New Roman"/>
                <w:b/>
                <w:bCs/>
                <w:color w:val="000000"/>
                <w:kern w:val="0"/>
                <w:szCs w:val="21"/>
                <w:highlight w:val="none"/>
                <w:lang w:val="en-US" w:eastAsia="zh-CN"/>
              </w:rPr>
              <w:t>及近三个月任意一个月的本单位社保缴纳证明材料，否则不得分，多人同证或一人多证的不重复计分</w:t>
            </w:r>
            <w:r>
              <w:rPr>
                <w:rFonts w:hint="eastAsia" w:ascii="Times New Roman" w:hAnsi="Times New Roman" w:eastAsia="宋体" w:cs="Times New Roman"/>
                <w:b/>
                <w:bCs/>
                <w:color w:val="000000"/>
                <w:kern w:val="0"/>
                <w:szCs w:val="21"/>
                <w:highlight w:val="none"/>
                <w:lang w:val="en-US" w:eastAsia="zh-CN"/>
              </w:rPr>
              <w:t>。</w:t>
            </w:r>
          </w:p>
        </w:tc>
        <w:tc>
          <w:tcPr>
            <w:tcW w:w="449" w:type="pct"/>
            <w:noWrap w:val="0"/>
            <w:vAlign w:val="center"/>
          </w:tcPr>
          <w:p w14:paraId="6B0D1D90">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val="en-US" w:eastAsia="zh-CN"/>
              </w:rPr>
              <w:t>分</w:t>
            </w:r>
          </w:p>
        </w:tc>
      </w:tr>
      <w:tr w14:paraId="7F2B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344" w:type="pct"/>
            <w:noWrap w:val="0"/>
            <w:vAlign w:val="center"/>
          </w:tcPr>
          <w:p w14:paraId="3D28FF0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6</w:t>
            </w:r>
          </w:p>
        </w:tc>
        <w:tc>
          <w:tcPr>
            <w:tcW w:w="396" w:type="pct"/>
            <w:noWrap w:val="0"/>
            <w:vAlign w:val="center"/>
          </w:tcPr>
          <w:p w14:paraId="106B3A1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客观</w:t>
            </w:r>
          </w:p>
        </w:tc>
        <w:tc>
          <w:tcPr>
            <w:tcW w:w="730" w:type="pct"/>
            <w:noWrap w:val="0"/>
            <w:vAlign w:val="center"/>
          </w:tcPr>
          <w:p w14:paraId="61984F8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eastAsia" w:cs="Times New Roman"/>
                <w:sz w:val="21"/>
                <w:szCs w:val="21"/>
                <w:highlight w:val="none"/>
                <w:lang w:val="en-US" w:eastAsia="zh-CN"/>
              </w:rPr>
              <w:t>JW</w:t>
            </w:r>
            <w:r>
              <w:rPr>
                <w:rFonts w:hint="default" w:ascii="Times New Roman" w:hAnsi="Times New Roman" w:eastAsia="宋体" w:cs="Times New Roman"/>
                <w:sz w:val="21"/>
                <w:szCs w:val="21"/>
                <w:highlight w:val="none"/>
              </w:rPr>
              <w:t>通终端技术参数要求响应</w:t>
            </w:r>
          </w:p>
        </w:tc>
        <w:tc>
          <w:tcPr>
            <w:tcW w:w="3078" w:type="pct"/>
            <w:noWrap w:val="0"/>
            <w:vAlign w:val="center"/>
          </w:tcPr>
          <w:p w14:paraId="667A73C6">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b/>
                <w:sz w:val="21"/>
                <w:szCs w:val="21"/>
                <w:highlight w:val="none"/>
              </w:rPr>
            </w:pPr>
            <w:r>
              <w:rPr>
                <w:rFonts w:hint="default" w:ascii="Times New Roman" w:hAnsi="Times New Roman" w:eastAsia="宋体" w:cs="Times New Roman"/>
                <w:bCs/>
                <w:sz w:val="21"/>
                <w:szCs w:val="21"/>
                <w:highlight w:val="none"/>
                <w:lang w:val="en-US" w:eastAsia="zh-CN"/>
              </w:rPr>
              <w:t>根据投标人的终端技术参数要求响应情况打分：全部符合得</w:t>
            </w:r>
            <w:r>
              <w:rPr>
                <w:rFonts w:hint="eastAsia" w:cs="Times New Roman"/>
                <w:bCs/>
                <w:sz w:val="21"/>
                <w:szCs w:val="21"/>
                <w:highlight w:val="none"/>
                <w:lang w:val="en-US" w:eastAsia="zh-CN"/>
              </w:rPr>
              <w:t>30</w:t>
            </w:r>
            <w:r>
              <w:rPr>
                <w:rFonts w:hint="default" w:ascii="Times New Roman" w:hAnsi="Times New Roman" w:eastAsia="宋体" w:cs="Times New Roman"/>
                <w:bCs/>
                <w:sz w:val="21"/>
                <w:szCs w:val="21"/>
                <w:highlight w:val="none"/>
                <w:lang w:val="en-US" w:eastAsia="zh-CN"/>
              </w:rPr>
              <w:t>分；★的为关键性参数或要求，不满足的每一项扣</w:t>
            </w:r>
            <w:r>
              <w:rPr>
                <w:rFonts w:hint="default" w:ascii="Times New Roman" w:hAnsi="Times New Roman" w:cs="Times New Roman"/>
                <w:bCs/>
                <w:sz w:val="21"/>
                <w:szCs w:val="21"/>
                <w:highlight w:val="none"/>
                <w:lang w:val="en-US" w:eastAsia="zh-CN"/>
              </w:rPr>
              <w:t>1.5</w:t>
            </w:r>
            <w:r>
              <w:rPr>
                <w:rFonts w:hint="default" w:ascii="Times New Roman" w:hAnsi="Times New Roman" w:eastAsia="宋体" w:cs="Times New Roman"/>
                <w:bCs/>
                <w:sz w:val="21"/>
                <w:szCs w:val="21"/>
                <w:highlight w:val="none"/>
                <w:lang w:val="en-US" w:eastAsia="zh-CN"/>
              </w:rPr>
              <w:t>分，其他参数或要求不满足的每一项扣</w:t>
            </w:r>
            <w:r>
              <w:rPr>
                <w:rFonts w:hint="default" w:ascii="Times New Roman" w:hAnsi="Times New Roman" w:cs="Times New Roman"/>
                <w:bCs/>
                <w:sz w:val="21"/>
                <w:szCs w:val="21"/>
                <w:highlight w:val="none"/>
                <w:lang w:val="en-US" w:eastAsia="zh-CN"/>
              </w:rPr>
              <w:t>0.5</w:t>
            </w:r>
            <w:r>
              <w:rPr>
                <w:rFonts w:hint="default" w:ascii="Times New Roman" w:hAnsi="Times New Roman" w:eastAsia="宋体" w:cs="Times New Roman"/>
                <w:bCs/>
                <w:sz w:val="21"/>
                <w:szCs w:val="21"/>
                <w:highlight w:val="none"/>
                <w:lang w:val="en-US" w:eastAsia="zh-CN"/>
              </w:rPr>
              <w:t>分,扣完为止。“▲”要求为实质性条款，负偏离或未响应将导致投标无效；参数中如要求提供相关证明材料的，以证明材料为准，不提供或不符合要求的视作负偏离。</w:t>
            </w:r>
          </w:p>
        </w:tc>
        <w:tc>
          <w:tcPr>
            <w:tcW w:w="449" w:type="pct"/>
            <w:noWrap w:val="0"/>
            <w:vAlign w:val="center"/>
          </w:tcPr>
          <w:p w14:paraId="0FBE81F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1"/>
                <w:szCs w:val="21"/>
                <w:highlight w:val="none"/>
                <w:lang w:val="en-US" w:eastAsia="zh-CN"/>
              </w:rPr>
            </w:pPr>
            <w:r>
              <w:rPr>
                <w:rFonts w:hint="eastAsia" w:ascii="Times New Roman" w:hAnsi="Times New Roman" w:cs="Times New Roman"/>
                <w:b w:val="0"/>
                <w:bCs/>
                <w:sz w:val="21"/>
                <w:szCs w:val="21"/>
                <w:highlight w:val="none"/>
                <w:lang w:val="en-US" w:eastAsia="zh-CN"/>
              </w:rPr>
              <w:t>0-</w:t>
            </w:r>
            <w:r>
              <w:rPr>
                <w:rFonts w:hint="eastAsia" w:cs="Times New Roman"/>
                <w:b w:val="0"/>
                <w:bCs/>
                <w:sz w:val="21"/>
                <w:szCs w:val="21"/>
                <w:highlight w:val="none"/>
                <w:lang w:val="en-US" w:eastAsia="zh-CN"/>
              </w:rPr>
              <w:t>30</w:t>
            </w:r>
            <w:r>
              <w:rPr>
                <w:rFonts w:hint="eastAsia" w:ascii="Times New Roman" w:hAnsi="Times New Roman" w:cs="Times New Roman"/>
                <w:b w:val="0"/>
                <w:bCs/>
                <w:sz w:val="21"/>
                <w:szCs w:val="21"/>
                <w:highlight w:val="none"/>
                <w:lang w:val="en-US" w:eastAsia="zh-CN"/>
              </w:rPr>
              <w:t>分</w:t>
            </w:r>
          </w:p>
        </w:tc>
      </w:tr>
      <w:tr w14:paraId="36F3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3CF63E2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7</w:t>
            </w:r>
          </w:p>
        </w:tc>
        <w:tc>
          <w:tcPr>
            <w:tcW w:w="396" w:type="pct"/>
            <w:noWrap w:val="0"/>
            <w:vAlign w:val="center"/>
          </w:tcPr>
          <w:p w14:paraId="491CD6C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主观</w:t>
            </w:r>
          </w:p>
        </w:tc>
        <w:tc>
          <w:tcPr>
            <w:tcW w:w="730" w:type="pct"/>
            <w:noWrap w:val="0"/>
            <w:vAlign w:val="center"/>
          </w:tcPr>
          <w:p w14:paraId="2474F06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运营服务方案</w:t>
            </w:r>
          </w:p>
        </w:tc>
        <w:tc>
          <w:tcPr>
            <w:tcW w:w="3078" w:type="pct"/>
            <w:noWrap w:val="0"/>
            <w:vAlign w:val="center"/>
          </w:tcPr>
          <w:p w14:paraId="022A5F60">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根据投标人的移动终端通讯运营服务方案进行综合评</w:t>
            </w:r>
            <w:r>
              <w:rPr>
                <w:rFonts w:hint="default" w:ascii="Times New Roman" w:hAnsi="Times New Roman" w:cs="Times New Roman"/>
                <w:sz w:val="21"/>
                <w:szCs w:val="21"/>
                <w:highlight w:val="none"/>
                <w:lang w:val="en-US" w:eastAsia="zh-CN"/>
              </w:rPr>
              <w:t>分</w:t>
            </w:r>
            <w:r>
              <w:rPr>
                <w:rFonts w:hint="default" w:ascii="Times New Roman" w:hAnsi="Times New Roman" w:eastAsia="宋体" w:cs="Times New Roman"/>
                <w:sz w:val="21"/>
                <w:szCs w:val="21"/>
                <w:highlight w:val="none"/>
              </w:rPr>
              <w:t>：</w:t>
            </w:r>
          </w:p>
          <w:p w14:paraId="4D5B6C1A">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1、投标人提出的</w:t>
            </w:r>
            <w:r>
              <w:rPr>
                <w:rFonts w:hint="default" w:ascii="Times New Roman" w:hAnsi="Times New Roman" w:eastAsia="宋体" w:cs="Times New Roman"/>
                <w:sz w:val="21"/>
                <w:szCs w:val="21"/>
                <w:highlight w:val="none"/>
              </w:rPr>
              <w:t>运营服务方案科学合理、充分详实的，</w:t>
            </w:r>
            <w:r>
              <w:rPr>
                <w:rFonts w:hint="default" w:ascii="Times New Roman" w:hAnsi="Times New Roman" w:cs="Times New Roman"/>
                <w:sz w:val="21"/>
                <w:szCs w:val="21"/>
                <w:highlight w:val="none"/>
                <w:lang w:val="en-US" w:eastAsia="zh-CN"/>
              </w:rPr>
              <w:t>运营服务体系完善高效便捷，</w:t>
            </w:r>
            <w:r>
              <w:rPr>
                <w:rFonts w:hint="default" w:ascii="Times New Roman" w:hAnsi="Times New Roman" w:eastAsia="宋体" w:cs="Times New Roman"/>
                <w:sz w:val="21"/>
                <w:szCs w:val="21"/>
                <w:highlight w:val="none"/>
              </w:rPr>
              <w:t>且完全符合采购人</w:t>
            </w:r>
            <w:r>
              <w:rPr>
                <w:rFonts w:hint="default" w:ascii="Times New Roman" w:hAnsi="Times New Roman" w:cs="Times New Roman"/>
                <w:sz w:val="21"/>
                <w:szCs w:val="21"/>
                <w:highlight w:val="none"/>
                <w:lang w:val="en-US" w:eastAsia="zh-CN"/>
              </w:rPr>
              <w:t>的实际</w:t>
            </w:r>
            <w:r>
              <w:rPr>
                <w:rFonts w:hint="default" w:ascii="Times New Roman" w:hAnsi="Times New Roman" w:eastAsia="宋体" w:cs="Times New Roman"/>
                <w:sz w:val="21"/>
                <w:szCs w:val="21"/>
                <w:highlight w:val="none"/>
              </w:rPr>
              <w:t>需求</w:t>
            </w:r>
            <w:r>
              <w:rPr>
                <w:rFonts w:hint="default" w:ascii="Times New Roman" w:hAnsi="Times New Roman" w:eastAsia="宋体" w:cs="Times New Roman"/>
                <w:sz w:val="21"/>
                <w:szCs w:val="21"/>
                <w:highlight w:val="none"/>
                <w:lang w:val="en-US" w:eastAsia="zh-CN"/>
              </w:rPr>
              <w:t>的</w:t>
            </w:r>
            <w:r>
              <w:rPr>
                <w:rFonts w:hint="default"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得</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rPr>
              <w:t>分；</w:t>
            </w:r>
          </w:p>
          <w:p w14:paraId="04F9FA21">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2、投标人提出的</w:t>
            </w:r>
            <w:r>
              <w:rPr>
                <w:rFonts w:hint="default" w:ascii="Times New Roman" w:hAnsi="Times New Roman" w:eastAsia="宋体" w:cs="Times New Roman"/>
                <w:sz w:val="21"/>
                <w:szCs w:val="21"/>
                <w:highlight w:val="none"/>
              </w:rPr>
              <w:t>运营服务方案明确</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清晰完整</w:t>
            </w: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运营服务体系标准规范，基本</w:t>
            </w:r>
            <w:r>
              <w:rPr>
                <w:rFonts w:hint="default" w:ascii="Times New Roman" w:hAnsi="Times New Roman" w:eastAsia="宋体" w:cs="Times New Roman"/>
                <w:sz w:val="21"/>
                <w:szCs w:val="21"/>
                <w:highlight w:val="none"/>
              </w:rPr>
              <w:t>符合项目</w:t>
            </w:r>
            <w:r>
              <w:rPr>
                <w:rFonts w:hint="default" w:ascii="Times New Roman" w:hAnsi="Times New Roman" w:cs="Times New Roman"/>
                <w:sz w:val="21"/>
                <w:szCs w:val="21"/>
                <w:highlight w:val="none"/>
                <w:lang w:val="en-US" w:eastAsia="zh-CN"/>
              </w:rPr>
              <w:t>实际需求</w:t>
            </w:r>
            <w:r>
              <w:rPr>
                <w:rFonts w:hint="default" w:ascii="Times New Roman" w:hAnsi="Times New Roman" w:eastAsia="宋体" w:cs="Times New Roman"/>
                <w:sz w:val="21"/>
                <w:szCs w:val="21"/>
                <w:highlight w:val="none"/>
              </w:rPr>
              <w:t>的，得</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rPr>
              <w:t>分；</w:t>
            </w:r>
          </w:p>
          <w:p w14:paraId="788E2FB2">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3、投标人提出的</w:t>
            </w:r>
            <w:r>
              <w:rPr>
                <w:rFonts w:hint="default" w:ascii="Times New Roman" w:hAnsi="Times New Roman" w:eastAsia="宋体" w:cs="Times New Roman"/>
                <w:sz w:val="21"/>
                <w:szCs w:val="21"/>
                <w:highlight w:val="none"/>
              </w:rPr>
              <w:t>运营服务方案内容粗糙</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缺乏详细性针对性，运营服务体系不成熟合理的，得2</w:t>
            </w:r>
            <w:r>
              <w:rPr>
                <w:rFonts w:hint="eastAsia" w:cs="Times New Roman"/>
                <w:sz w:val="21"/>
                <w:szCs w:val="21"/>
                <w:highlight w:val="none"/>
                <w:lang w:val="en-US" w:eastAsia="zh-CN"/>
              </w:rPr>
              <w:t>分</w:t>
            </w:r>
            <w:r>
              <w:rPr>
                <w:rFonts w:hint="default" w:ascii="Times New Roman" w:hAnsi="Times New Roman" w:eastAsia="宋体" w:cs="Times New Roman"/>
                <w:sz w:val="21"/>
                <w:szCs w:val="21"/>
                <w:highlight w:val="none"/>
                <w:lang w:val="en-US" w:eastAsia="zh-CN"/>
              </w:rPr>
              <w:t>；</w:t>
            </w:r>
          </w:p>
          <w:p w14:paraId="4447F513">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4、投标人提出的</w:t>
            </w:r>
            <w:r>
              <w:rPr>
                <w:rFonts w:hint="default" w:ascii="Times New Roman" w:hAnsi="Times New Roman" w:eastAsia="宋体" w:cs="Times New Roman"/>
                <w:sz w:val="21"/>
                <w:szCs w:val="21"/>
                <w:highlight w:val="none"/>
              </w:rPr>
              <w:t>运营服务方案</w:t>
            </w:r>
            <w:r>
              <w:rPr>
                <w:rFonts w:hint="default" w:ascii="Times New Roman" w:hAnsi="Times New Roman" w:cs="Times New Roman"/>
                <w:sz w:val="21"/>
                <w:szCs w:val="21"/>
                <w:highlight w:val="none"/>
                <w:lang w:val="en-US" w:eastAsia="zh-CN"/>
              </w:rPr>
              <w:t>描述不完整、不合理</w:t>
            </w:r>
            <w:r>
              <w:rPr>
                <w:rFonts w:hint="default" w:ascii="Times New Roman" w:hAnsi="Times New Roman" w:eastAsia="宋体" w:cs="Times New Roman"/>
                <w:sz w:val="21"/>
                <w:szCs w:val="21"/>
                <w:highlight w:val="none"/>
              </w:rPr>
              <w:t>的，</w:t>
            </w:r>
            <w:r>
              <w:rPr>
                <w:rFonts w:hint="default" w:ascii="Times New Roman" w:hAnsi="Times New Roman" w:cs="Times New Roman"/>
                <w:sz w:val="21"/>
                <w:szCs w:val="21"/>
                <w:highlight w:val="none"/>
                <w:lang w:val="en-US" w:eastAsia="zh-CN"/>
              </w:rPr>
              <w:t>运营服务体系不科学合理，</w:t>
            </w:r>
            <w:r>
              <w:rPr>
                <w:rFonts w:hint="default" w:ascii="Times New Roman" w:hAnsi="Times New Roman" w:eastAsia="宋体" w:cs="Times New Roman"/>
                <w:color w:val="000000"/>
                <w:kern w:val="0"/>
                <w:szCs w:val="21"/>
                <w:highlight w:val="none"/>
              </w:rPr>
              <w:t>不满足采购人</w:t>
            </w:r>
            <w:r>
              <w:rPr>
                <w:rFonts w:hint="default" w:ascii="Times New Roman" w:hAnsi="Times New Roman" w:cs="Times New Roman"/>
                <w:color w:val="000000"/>
                <w:kern w:val="0"/>
                <w:szCs w:val="21"/>
                <w:highlight w:val="none"/>
                <w:lang w:val="en-US" w:eastAsia="zh-CN"/>
              </w:rPr>
              <w:t>实际</w:t>
            </w:r>
            <w:r>
              <w:rPr>
                <w:rFonts w:hint="default" w:ascii="Times New Roman" w:hAnsi="Times New Roman" w:eastAsia="宋体" w:cs="Times New Roman"/>
                <w:color w:val="000000"/>
                <w:kern w:val="0"/>
                <w:szCs w:val="21"/>
                <w:highlight w:val="none"/>
              </w:rPr>
              <w:t>需求</w:t>
            </w:r>
            <w:r>
              <w:rPr>
                <w:rFonts w:hint="default" w:ascii="Times New Roman" w:hAnsi="Times New Roman" w:eastAsia="宋体" w:cs="Times New Roman"/>
                <w:sz w:val="21"/>
                <w:szCs w:val="21"/>
                <w:highlight w:val="none"/>
              </w:rPr>
              <w:t>得</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p>
          <w:p w14:paraId="2065FC81">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eastAsia="宋体" w:cs="Times New Roman"/>
                <w:sz w:val="21"/>
                <w:szCs w:val="21"/>
                <w:highlight w:val="none"/>
              </w:rPr>
              <w:t>不提供不得分。</w:t>
            </w:r>
          </w:p>
        </w:tc>
        <w:tc>
          <w:tcPr>
            <w:tcW w:w="449" w:type="pct"/>
            <w:noWrap w:val="0"/>
            <w:vAlign w:val="center"/>
          </w:tcPr>
          <w:p w14:paraId="2DE75C9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分</w:t>
            </w:r>
          </w:p>
        </w:tc>
      </w:tr>
      <w:tr w14:paraId="7109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5947DB6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8</w:t>
            </w:r>
          </w:p>
        </w:tc>
        <w:tc>
          <w:tcPr>
            <w:tcW w:w="396" w:type="pct"/>
            <w:noWrap w:val="0"/>
            <w:vAlign w:val="center"/>
          </w:tcPr>
          <w:p w14:paraId="04A5EDB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主观</w:t>
            </w:r>
          </w:p>
        </w:tc>
        <w:tc>
          <w:tcPr>
            <w:tcW w:w="730" w:type="pct"/>
            <w:noWrap w:val="0"/>
            <w:vAlign w:val="center"/>
          </w:tcPr>
          <w:p w14:paraId="66B4C152">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实施方案</w:t>
            </w:r>
          </w:p>
        </w:tc>
        <w:tc>
          <w:tcPr>
            <w:tcW w:w="3078" w:type="pct"/>
            <w:noWrap w:val="0"/>
            <w:vAlign w:val="center"/>
          </w:tcPr>
          <w:p w14:paraId="7305BCCD">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根据投标人提供的项目实施方案（包括但不仅限于供货、软件安装、进度计划安排等内容）</w:t>
            </w:r>
            <w:r>
              <w:rPr>
                <w:rFonts w:hint="default" w:ascii="Times New Roman" w:hAnsi="Times New Roman" w:cs="Times New Roman"/>
                <w:sz w:val="21"/>
                <w:szCs w:val="21"/>
                <w:highlight w:val="none"/>
                <w:lang w:val="en-US" w:eastAsia="zh-CN"/>
              </w:rPr>
              <w:t>的</w:t>
            </w:r>
            <w:r>
              <w:rPr>
                <w:rFonts w:hint="default" w:ascii="Times New Roman" w:hAnsi="Times New Roman" w:eastAsia="宋体" w:cs="Times New Roman"/>
                <w:b w:val="0"/>
                <w:bCs w:val="0"/>
                <w:color w:val="000000"/>
                <w:sz w:val="21"/>
                <w:szCs w:val="21"/>
                <w:highlight w:val="none"/>
                <w:lang w:val="en-US" w:eastAsia="zh-CN"/>
              </w:rPr>
              <w:t>先进程度、完整程度、</w:t>
            </w:r>
            <w:r>
              <w:rPr>
                <w:rFonts w:hint="default" w:ascii="Times New Roman" w:hAnsi="Times New Roman" w:cs="Times New Roman"/>
                <w:b w:val="0"/>
                <w:bCs w:val="0"/>
                <w:color w:val="000000"/>
                <w:sz w:val="21"/>
                <w:szCs w:val="21"/>
                <w:highlight w:val="none"/>
                <w:lang w:val="en-US" w:eastAsia="zh-CN"/>
              </w:rPr>
              <w:t>便利性</w:t>
            </w:r>
            <w:r>
              <w:rPr>
                <w:rFonts w:hint="default" w:ascii="Times New Roman" w:hAnsi="Times New Roman" w:eastAsia="宋体" w:cs="Times New Roman"/>
                <w:b w:val="0"/>
                <w:bCs w:val="0"/>
                <w:color w:val="000000"/>
                <w:sz w:val="21"/>
                <w:szCs w:val="21"/>
                <w:highlight w:val="none"/>
                <w:lang w:val="en-US" w:eastAsia="zh-CN"/>
              </w:rPr>
              <w:t>以及可实施性，由评标委员会进行综合评</w:t>
            </w:r>
            <w:r>
              <w:rPr>
                <w:rFonts w:hint="default" w:ascii="Times New Roman" w:hAnsi="Times New Roman" w:cs="Times New Roman"/>
                <w:b w:val="0"/>
                <w:bCs w:val="0"/>
                <w:color w:val="000000"/>
                <w:sz w:val="21"/>
                <w:szCs w:val="21"/>
                <w:highlight w:val="none"/>
                <w:lang w:val="en-US" w:eastAsia="zh-CN"/>
              </w:rPr>
              <w:t>分</w:t>
            </w:r>
            <w:r>
              <w:rPr>
                <w:rFonts w:hint="default" w:ascii="Times New Roman" w:hAnsi="Times New Roman" w:eastAsia="宋体" w:cs="Times New Roman"/>
                <w:sz w:val="21"/>
                <w:szCs w:val="21"/>
                <w:highlight w:val="none"/>
              </w:rPr>
              <w:t>：</w:t>
            </w:r>
          </w:p>
          <w:p w14:paraId="0AA6297F">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1、投标人提供的</w:t>
            </w:r>
            <w:r>
              <w:rPr>
                <w:rFonts w:hint="default" w:ascii="Times New Roman" w:hAnsi="Times New Roman" w:eastAsia="宋体" w:cs="Times New Roman"/>
                <w:sz w:val="21"/>
                <w:szCs w:val="21"/>
                <w:highlight w:val="none"/>
              </w:rPr>
              <w:t>实施方案</w:t>
            </w:r>
            <w:r>
              <w:rPr>
                <w:rFonts w:hint="default" w:ascii="Times New Roman" w:hAnsi="Times New Roman" w:cs="Times New Roman"/>
                <w:sz w:val="21"/>
                <w:szCs w:val="21"/>
                <w:highlight w:val="none"/>
                <w:lang w:val="en-US" w:eastAsia="zh-CN"/>
              </w:rPr>
              <w:t>供货描述</w:t>
            </w:r>
            <w:r>
              <w:rPr>
                <w:rFonts w:hint="default" w:ascii="Times New Roman" w:hAnsi="Times New Roman" w:cs="Times New Roman"/>
                <w:color w:val="000000"/>
                <w:kern w:val="0"/>
                <w:szCs w:val="21"/>
                <w:highlight w:val="none"/>
                <w:lang w:val="en-US" w:eastAsia="zh-CN"/>
              </w:rPr>
              <w:t>先进科学、内容</w:t>
            </w:r>
            <w:r>
              <w:rPr>
                <w:rFonts w:hint="default" w:ascii="Times New Roman" w:hAnsi="Times New Roman" w:eastAsia="宋体" w:cs="Times New Roman"/>
                <w:sz w:val="21"/>
                <w:szCs w:val="21"/>
                <w:highlight w:val="none"/>
              </w:rPr>
              <w:t>充分详实，</w:t>
            </w:r>
            <w:r>
              <w:rPr>
                <w:rFonts w:hint="default" w:ascii="Times New Roman" w:hAnsi="Times New Roman" w:cs="Times New Roman"/>
                <w:sz w:val="21"/>
                <w:szCs w:val="21"/>
                <w:highlight w:val="none"/>
                <w:lang w:val="en-US" w:eastAsia="zh-CN"/>
              </w:rPr>
              <w:t>软件安装系统成熟高效便利，进度计划科学合理保障性高，实施方案完全满足项目需求的，</w:t>
            </w:r>
            <w:r>
              <w:rPr>
                <w:rFonts w:hint="default" w:ascii="Times New Roman" w:hAnsi="Times New Roman" w:eastAsia="宋体" w:cs="Times New Roman"/>
                <w:sz w:val="21"/>
                <w:szCs w:val="21"/>
                <w:highlight w:val="none"/>
                <w:lang w:val="en-US" w:eastAsia="zh-CN"/>
              </w:rPr>
              <w:t>得</w:t>
            </w:r>
            <w:r>
              <w:rPr>
                <w:rFonts w:hint="eastAsia" w:cs="Times New Roman"/>
                <w:sz w:val="21"/>
                <w:szCs w:val="21"/>
                <w:highlight w:val="none"/>
                <w:lang w:val="en-US" w:eastAsia="zh-CN"/>
              </w:rPr>
              <w:t>5</w:t>
            </w:r>
            <w:r>
              <w:rPr>
                <w:rFonts w:hint="default" w:ascii="Times New Roman" w:hAnsi="Times New Roman" w:eastAsia="宋体" w:cs="Times New Roman"/>
                <w:sz w:val="21"/>
                <w:szCs w:val="21"/>
                <w:highlight w:val="none"/>
              </w:rPr>
              <w:t>分；</w:t>
            </w:r>
          </w:p>
          <w:p w14:paraId="263E8B62">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2、投标人提供的</w:t>
            </w:r>
            <w:r>
              <w:rPr>
                <w:rFonts w:hint="default" w:ascii="Times New Roman" w:hAnsi="Times New Roman" w:eastAsia="宋体" w:cs="Times New Roman"/>
                <w:sz w:val="21"/>
                <w:szCs w:val="21"/>
                <w:highlight w:val="none"/>
              </w:rPr>
              <w:t>实施方案</w:t>
            </w:r>
            <w:r>
              <w:rPr>
                <w:rFonts w:hint="default" w:ascii="Times New Roman" w:hAnsi="Times New Roman" w:cs="Times New Roman"/>
                <w:sz w:val="21"/>
                <w:szCs w:val="21"/>
                <w:highlight w:val="none"/>
                <w:lang w:val="en-US" w:eastAsia="zh-CN"/>
              </w:rPr>
              <w:t>供货描述</w:t>
            </w:r>
            <w:r>
              <w:rPr>
                <w:rFonts w:hint="default" w:ascii="Times New Roman" w:hAnsi="Times New Roman" w:eastAsia="宋体" w:cs="Times New Roman"/>
                <w:sz w:val="21"/>
                <w:szCs w:val="21"/>
                <w:highlight w:val="none"/>
              </w:rPr>
              <w:t>明确</w:t>
            </w:r>
            <w:r>
              <w:rPr>
                <w:rFonts w:hint="default" w:ascii="Times New Roman" w:hAnsi="Times New Roman" w:cs="Times New Roman"/>
                <w:sz w:val="21"/>
                <w:szCs w:val="21"/>
                <w:highlight w:val="none"/>
                <w:lang w:val="en-US" w:eastAsia="zh-CN"/>
              </w:rPr>
              <w:t>合理、内容完整清晰</w:t>
            </w:r>
            <w:r>
              <w:rPr>
                <w:rFonts w:hint="default" w:ascii="Times New Roman" w:hAnsi="Times New Roman" w:eastAsia="宋体" w:cs="Times New Roman"/>
                <w:sz w:val="21"/>
                <w:szCs w:val="21"/>
                <w:highlight w:val="none"/>
              </w:rPr>
              <w:t>，</w:t>
            </w:r>
            <w:r>
              <w:rPr>
                <w:rFonts w:hint="default" w:ascii="Times New Roman" w:hAnsi="Times New Roman" w:cs="Times New Roman"/>
                <w:sz w:val="21"/>
                <w:szCs w:val="21"/>
                <w:highlight w:val="none"/>
                <w:lang w:val="en-US" w:eastAsia="zh-CN"/>
              </w:rPr>
              <w:t>软件安</w:t>
            </w:r>
            <w:r>
              <w:rPr>
                <w:rFonts w:hint="default" w:ascii="Times New Roman" w:hAnsi="Times New Roman" w:eastAsia="宋体" w:cs="Times New Roman"/>
                <w:sz w:val="21"/>
                <w:szCs w:val="21"/>
                <w:highlight w:val="none"/>
                <w:lang w:val="en-US" w:eastAsia="zh-CN"/>
              </w:rPr>
              <w:t>装系统完善可操作性高，进度计划明确有保障，实施方案基本满足</w:t>
            </w:r>
            <w:r>
              <w:rPr>
                <w:rFonts w:hint="default" w:ascii="Times New Roman" w:hAnsi="Times New Roman" w:eastAsia="宋体" w:cs="Times New Roman"/>
                <w:sz w:val="21"/>
                <w:szCs w:val="21"/>
                <w:highlight w:val="none"/>
              </w:rPr>
              <w:t>项目</w:t>
            </w:r>
            <w:r>
              <w:rPr>
                <w:rFonts w:hint="default" w:ascii="Times New Roman" w:hAnsi="Times New Roman" w:eastAsia="宋体" w:cs="Times New Roman"/>
                <w:sz w:val="21"/>
                <w:szCs w:val="21"/>
                <w:highlight w:val="none"/>
                <w:lang w:val="en-US" w:eastAsia="zh-CN"/>
              </w:rPr>
              <w:t>需求的</w:t>
            </w:r>
            <w:r>
              <w:rPr>
                <w:rFonts w:hint="default" w:ascii="Times New Roman" w:hAnsi="Times New Roman" w:eastAsia="宋体" w:cs="Times New Roman"/>
                <w:sz w:val="21"/>
                <w:szCs w:val="21"/>
                <w:highlight w:val="none"/>
              </w:rPr>
              <w:t>，得</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rPr>
              <w:t>分；</w:t>
            </w:r>
          </w:p>
          <w:p w14:paraId="266A787B">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3、投标人提供的实施方案供货描述</w:t>
            </w:r>
            <w:r>
              <w:rPr>
                <w:rFonts w:hint="default" w:ascii="Times New Roman" w:hAnsi="Times New Roman" w:eastAsia="宋体" w:cs="Times New Roman"/>
                <w:sz w:val="21"/>
                <w:szCs w:val="21"/>
                <w:highlight w:val="none"/>
              </w:rPr>
              <w:t>欠缺粗糙</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内容不详实，软件安装系统陈旧、不具有创新先进性，进度计划一般，基本满足项目需求的，得2分；</w:t>
            </w:r>
          </w:p>
          <w:p w14:paraId="237DDFEE">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4、投标人提供的</w:t>
            </w:r>
            <w:r>
              <w:rPr>
                <w:rFonts w:hint="default" w:ascii="Times New Roman" w:hAnsi="Times New Roman" w:eastAsia="宋体" w:cs="Times New Roman"/>
                <w:sz w:val="21"/>
                <w:szCs w:val="21"/>
                <w:highlight w:val="none"/>
              </w:rPr>
              <w:t>实施方案</w:t>
            </w:r>
            <w:r>
              <w:rPr>
                <w:rFonts w:hint="default" w:ascii="Times New Roman" w:hAnsi="Times New Roman" w:eastAsia="宋体" w:cs="Times New Roman"/>
                <w:sz w:val="21"/>
                <w:szCs w:val="21"/>
                <w:highlight w:val="none"/>
                <w:lang w:val="en-US" w:eastAsia="zh-CN"/>
              </w:rPr>
              <w:t>设备生产供货描述</w:t>
            </w:r>
            <w:r>
              <w:rPr>
                <w:rFonts w:hint="default" w:ascii="Times New Roman" w:hAnsi="Times New Roman" w:eastAsia="宋体" w:cs="Times New Roman"/>
                <w:sz w:val="21"/>
                <w:szCs w:val="21"/>
                <w:highlight w:val="none"/>
              </w:rPr>
              <w:t>不甚合理</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内容不完整</w:t>
            </w: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供货无保障</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lang w:val="en-US" w:eastAsia="zh-CN"/>
              </w:rPr>
              <w:t>软件安装系统不成熟、不稳定，进度计划不合理描述不完整，难以满足项目需求的，得1分；</w:t>
            </w:r>
          </w:p>
          <w:p w14:paraId="597DC9C4">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5、不提供不得分</w:t>
            </w:r>
            <w:r>
              <w:rPr>
                <w:rFonts w:hint="default" w:ascii="Times New Roman" w:hAnsi="Times New Roman" w:eastAsia="宋体" w:cs="Times New Roman"/>
                <w:sz w:val="21"/>
                <w:szCs w:val="21"/>
                <w:highlight w:val="none"/>
              </w:rPr>
              <w:t>。</w:t>
            </w:r>
          </w:p>
        </w:tc>
        <w:tc>
          <w:tcPr>
            <w:tcW w:w="449" w:type="pct"/>
            <w:noWrap w:val="0"/>
            <w:vAlign w:val="center"/>
          </w:tcPr>
          <w:p w14:paraId="4EA6D6F3">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r>
              <w:rPr>
                <w:rFonts w:hint="eastAsia" w:cs="Times New Roman"/>
                <w:sz w:val="21"/>
                <w:szCs w:val="21"/>
                <w:highlight w:val="none"/>
                <w:lang w:val="en-US" w:eastAsia="zh-CN"/>
              </w:rPr>
              <w:t>5</w:t>
            </w:r>
            <w:r>
              <w:rPr>
                <w:rFonts w:hint="eastAsia" w:ascii="Times New Roman" w:hAnsi="Times New Roman" w:cs="Times New Roman"/>
                <w:sz w:val="21"/>
                <w:szCs w:val="21"/>
                <w:highlight w:val="none"/>
                <w:lang w:val="en-US" w:eastAsia="zh-CN"/>
              </w:rPr>
              <w:t>分</w:t>
            </w:r>
          </w:p>
        </w:tc>
      </w:tr>
      <w:tr w14:paraId="038F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75C85B5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val="en-US" w:eastAsia="zh-CN"/>
              </w:rPr>
              <w:t>9</w:t>
            </w:r>
          </w:p>
        </w:tc>
        <w:tc>
          <w:tcPr>
            <w:tcW w:w="396" w:type="pct"/>
            <w:noWrap w:val="0"/>
            <w:vAlign w:val="center"/>
          </w:tcPr>
          <w:p w14:paraId="013A4C85">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主观</w:t>
            </w:r>
          </w:p>
        </w:tc>
        <w:tc>
          <w:tcPr>
            <w:tcW w:w="730" w:type="pct"/>
            <w:noWrap w:val="0"/>
            <w:vAlign w:val="center"/>
          </w:tcPr>
          <w:p w14:paraId="70669C3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质量保障</w:t>
            </w:r>
          </w:p>
        </w:tc>
        <w:tc>
          <w:tcPr>
            <w:tcW w:w="3078" w:type="pct"/>
            <w:noWrap w:val="0"/>
            <w:vAlign w:val="center"/>
          </w:tcPr>
          <w:p w14:paraId="45955900">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Cs w:val="21"/>
                <w:highlight w:val="none"/>
              </w:rPr>
              <w:t>根据投标人</w:t>
            </w:r>
            <w:r>
              <w:rPr>
                <w:rFonts w:hint="default" w:ascii="Times New Roman" w:hAnsi="Times New Roman" w:cs="Times New Roman"/>
                <w:szCs w:val="21"/>
                <w:highlight w:val="none"/>
                <w:lang w:val="en-US" w:eastAsia="zh-CN"/>
              </w:rPr>
              <w:t>对</w:t>
            </w:r>
            <w:r>
              <w:rPr>
                <w:rFonts w:hint="default" w:ascii="Times New Roman" w:hAnsi="Times New Roman" w:eastAsia="宋体" w:cs="Times New Roman"/>
                <w:szCs w:val="21"/>
                <w:highlight w:val="none"/>
              </w:rPr>
              <w:t>项目实施事前、事中、事后质量管控措施等情况进行综合评分</w:t>
            </w:r>
            <w:r>
              <w:rPr>
                <w:rFonts w:hint="default" w:ascii="Times New Roman" w:hAnsi="Times New Roman" w:eastAsia="宋体" w:cs="Times New Roman"/>
                <w:sz w:val="21"/>
                <w:szCs w:val="21"/>
                <w:highlight w:val="none"/>
              </w:rPr>
              <w:t>：</w:t>
            </w:r>
          </w:p>
          <w:p w14:paraId="0CA2E518">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1、投标人</w:t>
            </w:r>
            <w:r>
              <w:rPr>
                <w:rFonts w:hint="eastAsia" w:cs="Times New Roman"/>
                <w:szCs w:val="21"/>
                <w:highlight w:val="none"/>
                <w:lang w:eastAsia="zh-CN"/>
              </w:rPr>
              <w:t>对项目</w:t>
            </w:r>
            <w:r>
              <w:rPr>
                <w:rFonts w:hint="default" w:ascii="Times New Roman" w:hAnsi="Times New Roman" w:cs="Times New Roman"/>
                <w:szCs w:val="21"/>
                <w:highlight w:val="none"/>
                <w:lang w:val="en-US" w:eastAsia="zh-CN"/>
              </w:rPr>
              <w:t>具有严格</w:t>
            </w:r>
            <w:r>
              <w:rPr>
                <w:rFonts w:hint="default" w:ascii="Times New Roman" w:hAnsi="Times New Roman" w:eastAsia="宋体" w:cs="Times New Roman"/>
                <w:szCs w:val="21"/>
                <w:highlight w:val="none"/>
              </w:rPr>
              <w:t>安全管理制度且合理</w:t>
            </w:r>
            <w:r>
              <w:rPr>
                <w:rFonts w:hint="default" w:ascii="Times New Roman" w:hAnsi="Times New Roman" w:eastAsia="宋体" w:cs="Times New Roman"/>
                <w:sz w:val="21"/>
                <w:szCs w:val="21"/>
                <w:highlight w:val="none"/>
              </w:rPr>
              <w:t>的质量控制方案，</w:t>
            </w:r>
            <w:r>
              <w:rPr>
                <w:rFonts w:hint="default" w:ascii="Times New Roman" w:hAnsi="Times New Roman" w:cs="Times New Roman"/>
                <w:sz w:val="21"/>
                <w:szCs w:val="21"/>
                <w:highlight w:val="none"/>
                <w:lang w:val="en-US" w:eastAsia="zh-CN"/>
              </w:rPr>
              <w:t>针对各阶段针对性强、执行力高，</w:t>
            </w:r>
            <w:r>
              <w:rPr>
                <w:rFonts w:hint="default" w:ascii="Times New Roman" w:hAnsi="Times New Roman" w:eastAsia="宋体" w:cs="Times New Roman"/>
                <w:szCs w:val="21"/>
                <w:highlight w:val="none"/>
              </w:rPr>
              <w:t>能充分保证项目质量</w:t>
            </w:r>
            <w:r>
              <w:rPr>
                <w:rFonts w:hint="default" w:ascii="Times New Roman" w:hAnsi="Times New Roman" w:cs="Times New Roman"/>
                <w:szCs w:val="21"/>
                <w:highlight w:val="none"/>
                <w:lang w:val="en-US" w:eastAsia="zh-CN"/>
              </w:rPr>
              <w:t>要求的，</w:t>
            </w:r>
            <w:r>
              <w:rPr>
                <w:rFonts w:hint="default" w:ascii="Times New Roman" w:hAnsi="Times New Roman" w:eastAsia="宋体" w:cs="Times New Roman"/>
                <w:sz w:val="21"/>
                <w:szCs w:val="21"/>
                <w:highlight w:val="none"/>
              </w:rPr>
              <w:t>得</w:t>
            </w: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rPr>
              <w:t>分；</w:t>
            </w:r>
          </w:p>
          <w:p w14:paraId="544AB986">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2、投标人</w:t>
            </w:r>
            <w:r>
              <w:rPr>
                <w:rFonts w:hint="default" w:ascii="Times New Roman" w:hAnsi="Times New Roman" w:eastAsia="宋体" w:cs="Times New Roman"/>
                <w:sz w:val="21"/>
                <w:szCs w:val="21"/>
                <w:highlight w:val="none"/>
              </w:rPr>
              <w:t>具有相</w:t>
            </w:r>
            <w:r>
              <w:rPr>
                <w:rFonts w:hint="default" w:ascii="Times New Roman" w:hAnsi="Times New Roman" w:cs="Times New Roman"/>
                <w:sz w:val="21"/>
                <w:szCs w:val="21"/>
                <w:highlight w:val="none"/>
                <w:lang w:val="en-US" w:eastAsia="zh-CN"/>
              </w:rPr>
              <w:t>对齐全、全面</w:t>
            </w:r>
            <w:r>
              <w:rPr>
                <w:rFonts w:hint="default" w:ascii="Times New Roman" w:hAnsi="Times New Roman" w:eastAsia="宋体" w:cs="Times New Roman"/>
                <w:sz w:val="21"/>
                <w:szCs w:val="21"/>
                <w:highlight w:val="none"/>
              </w:rPr>
              <w:t>的质量控制方案，</w:t>
            </w:r>
            <w:r>
              <w:rPr>
                <w:rFonts w:hint="default" w:ascii="Times New Roman" w:hAnsi="Times New Roman" w:cs="Times New Roman"/>
                <w:sz w:val="21"/>
                <w:szCs w:val="21"/>
                <w:highlight w:val="none"/>
                <w:lang w:val="en-US" w:eastAsia="zh-CN"/>
              </w:rPr>
              <w:t>对各阶段方案有针对性，基本能保证</w:t>
            </w:r>
            <w:r>
              <w:rPr>
                <w:rFonts w:hint="default" w:ascii="Times New Roman" w:hAnsi="Times New Roman" w:eastAsia="宋体" w:cs="Times New Roman"/>
                <w:sz w:val="21"/>
                <w:szCs w:val="21"/>
                <w:highlight w:val="none"/>
              </w:rPr>
              <w:t>项目</w:t>
            </w:r>
            <w:r>
              <w:rPr>
                <w:rFonts w:hint="default" w:ascii="Times New Roman" w:hAnsi="Times New Roman" w:cs="Times New Roman"/>
                <w:sz w:val="21"/>
                <w:szCs w:val="21"/>
                <w:highlight w:val="none"/>
                <w:lang w:val="en-US" w:eastAsia="zh-CN"/>
              </w:rPr>
              <w:t>质量</w:t>
            </w:r>
            <w:r>
              <w:rPr>
                <w:rFonts w:hint="default" w:ascii="Times New Roman" w:hAnsi="Times New Roman" w:eastAsia="宋体" w:cs="Times New Roman"/>
                <w:sz w:val="21"/>
                <w:szCs w:val="21"/>
                <w:highlight w:val="none"/>
              </w:rPr>
              <w:t>要求的，得</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分；</w:t>
            </w:r>
          </w:p>
          <w:p w14:paraId="39D72561">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3、投标人</w:t>
            </w:r>
            <w:r>
              <w:rPr>
                <w:rFonts w:hint="default" w:ascii="Times New Roman" w:hAnsi="Times New Roman" w:eastAsia="宋体" w:cs="Times New Roman"/>
                <w:sz w:val="21"/>
                <w:szCs w:val="21"/>
                <w:highlight w:val="none"/>
              </w:rPr>
              <w:t>质量控制方案有</w:t>
            </w:r>
            <w:r>
              <w:rPr>
                <w:rFonts w:hint="default" w:ascii="Times New Roman" w:hAnsi="Times New Roman" w:cs="Times New Roman"/>
                <w:sz w:val="21"/>
                <w:szCs w:val="21"/>
                <w:highlight w:val="none"/>
                <w:lang w:val="en-US" w:eastAsia="zh-CN"/>
              </w:rPr>
              <w:t>粗糙</w:t>
            </w:r>
            <w:r>
              <w:rPr>
                <w:rFonts w:hint="default" w:ascii="Times New Roman" w:hAnsi="Times New Roman" w:eastAsia="宋体" w:cs="Times New Roman"/>
                <w:sz w:val="21"/>
                <w:szCs w:val="21"/>
                <w:highlight w:val="none"/>
              </w:rPr>
              <w:t>欠缺的，</w:t>
            </w:r>
            <w:r>
              <w:rPr>
                <w:rFonts w:hint="default" w:ascii="Times New Roman" w:hAnsi="Times New Roman" w:cs="Times New Roman"/>
                <w:sz w:val="21"/>
                <w:szCs w:val="21"/>
                <w:highlight w:val="none"/>
                <w:lang w:val="en-US" w:eastAsia="zh-CN"/>
              </w:rPr>
              <w:t>对各阶段方案无针对性、不合理，</w:t>
            </w:r>
            <w:r>
              <w:rPr>
                <w:rFonts w:hint="default" w:ascii="Times New Roman" w:hAnsi="Times New Roman" w:eastAsia="宋体" w:cs="Times New Roman"/>
                <w:sz w:val="21"/>
                <w:szCs w:val="21"/>
                <w:highlight w:val="none"/>
              </w:rPr>
              <w:t>难以</w:t>
            </w:r>
            <w:r>
              <w:rPr>
                <w:rFonts w:hint="default" w:ascii="Times New Roman" w:hAnsi="Times New Roman" w:cs="Times New Roman"/>
                <w:sz w:val="21"/>
                <w:szCs w:val="21"/>
                <w:highlight w:val="none"/>
                <w:lang w:val="en-US" w:eastAsia="zh-CN"/>
              </w:rPr>
              <w:t>保证</w:t>
            </w:r>
            <w:r>
              <w:rPr>
                <w:rFonts w:hint="default" w:ascii="Times New Roman" w:hAnsi="Times New Roman" w:eastAsia="宋体" w:cs="Times New Roman"/>
                <w:sz w:val="21"/>
                <w:szCs w:val="21"/>
                <w:highlight w:val="none"/>
              </w:rPr>
              <w:t>项目</w:t>
            </w:r>
            <w:r>
              <w:rPr>
                <w:rFonts w:hint="default" w:ascii="Times New Roman" w:hAnsi="Times New Roman" w:cs="Times New Roman"/>
                <w:sz w:val="21"/>
                <w:szCs w:val="21"/>
                <w:highlight w:val="none"/>
                <w:lang w:val="en-US" w:eastAsia="zh-CN"/>
              </w:rPr>
              <w:t>质量要求</w:t>
            </w:r>
            <w:r>
              <w:rPr>
                <w:rFonts w:hint="default" w:ascii="Times New Roman" w:hAnsi="Times New Roman" w:eastAsia="宋体" w:cs="Times New Roman"/>
                <w:sz w:val="21"/>
                <w:szCs w:val="21"/>
                <w:highlight w:val="none"/>
              </w:rPr>
              <w:t>的，得</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p>
          <w:p w14:paraId="47AEA02E">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4、</w:t>
            </w:r>
            <w:r>
              <w:rPr>
                <w:rFonts w:hint="default" w:ascii="Times New Roman" w:hAnsi="Times New Roman" w:eastAsia="宋体" w:cs="Times New Roman"/>
                <w:sz w:val="21"/>
                <w:szCs w:val="21"/>
                <w:highlight w:val="none"/>
              </w:rPr>
              <w:t>不提供不得分。</w:t>
            </w:r>
          </w:p>
        </w:tc>
        <w:tc>
          <w:tcPr>
            <w:tcW w:w="449" w:type="pct"/>
            <w:noWrap w:val="0"/>
            <w:vAlign w:val="center"/>
          </w:tcPr>
          <w:p w14:paraId="2C3D8BC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0-3分</w:t>
            </w:r>
          </w:p>
        </w:tc>
      </w:tr>
      <w:tr w14:paraId="4CE5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3AA8982A">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396" w:type="pct"/>
            <w:noWrap w:val="0"/>
            <w:vAlign w:val="center"/>
          </w:tcPr>
          <w:p w14:paraId="50795578">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客观</w:t>
            </w:r>
          </w:p>
        </w:tc>
        <w:tc>
          <w:tcPr>
            <w:tcW w:w="730" w:type="pct"/>
            <w:noWrap w:val="0"/>
            <w:vAlign w:val="center"/>
          </w:tcPr>
          <w:p w14:paraId="222F8C27">
            <w:pPr>
              <w:spacing w:line="360" w:lineRule="auto"/>
              <w:jc w:val="center"/>
              <w:rPr>
                <w:rFonts w:hint="default" w:ascii="Times New Roman" w:hAnsi="Times New Roman" w:eastAsia="宋体" w:cs="Times New Roman"/>
                <w:color w:val="FF0000"/>
                <w:sz w:val="21"/>
                <w:szCs w:val="21"/>
                <w:highlight w:val="none"/>
              </w:rPr>
            </w:pPr>
            <w:r>
              <w:rPr>
                <w:rFonts w:hint="default" w:ascii="Times New Roman" w:hAnsi="Times New Roman" w:cs="Times New Roman"/>
                <w:szCs w:val="21"/>
                <w:highlight w:val="none"/>
              </w:rPr>
              <w:t>网络情况</w:t>
            </w:r>
          </w:p>
        </w:tc>
        <w:tc>
          <w:tcPr>
            <w:tcW w:w="3078" w:type="pct"/>
            <w:noWrap w:val="0"/>
            <w:vAlign w:val="center"/>
          </w:tcPr>
          <w:p w14:paraId="783B45AD">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rPr>
              <w:t>根据投标人提供的全市4G网络信号覆盖</w:t>
            </w:r>
            <w:r>
              <w:rPr>
                <w:rFonts w:hint="default" w:ascii="Times New Roman" w:hAnsi="Times New Roman" w:eastAsia="宋体" w:cs="Times New Roman"/>
                <w:sz w:val="21"/>
                <w:szCs w:val="21"/>
                <w:highlight w:val="none"/>
              </w:rPr>
              <w:t>（提供中国铁塔舟山分公司出具的全市4G网络基站数量证明作为参考，详见</w:t>
            </w:r>
            <w:r>
              <w:rPr>
                <w:rFonts w:hint="eastAsia" w:ascii="Times New Roman" w:hAnsi="Times New Roman" w:cs="Times New Roman"/>
                <w:sz w:val="21"/>
                <w:szCs w:val="21"/>
                <w:highlight w:val="none"/>
                <w:lang w:val="en-US" w:eastAsia="zh-CN"/>
              </w:rPr>
              <w:t>附件格式十四</w:t>
            </w:r>
            <w:r>
              <w:rPr>
                <w:rFonts w:hint="default" w:ascii="Times New Roman" w:hAnsi="Times New Roman" w:eastAsia="宋体" w:cs="Times New Roman"/>
                <w:sz w:val="21"/>
                <w:szCs w:val="21"/>
                <w:highlight w:val="none"/>
              </w:rPr>
              <w:t>）</w:t>
            </w:r>
            <w:r>
              <w:rPr>
                <w:rFonts w:hint="default" w:ascii="Times New Roman" w:hAnsi="Times New Roman" w:cs="Times New Roman"/>
                <w:szCs w:val="21"/>
                <w:highlight w:val="none"/>
              </w:rPr>
              <w:t>情况</w:t>
            </w:r>
            <w:r>
              <w:rPr>
                <w:rFonts w:hint="default" w:ascii="Times New Roman" w:hAnsi="Times New Roman" w:cs="Times New Roman"/>
                <w:szCs w:val="21"/>
                <w:highlight w:val="none"/>
                <w:lang w:val="en-US" w:eastAsia="zh-CN"/>
              </w:rPr>
              <w:t>进行评分</w:t>
            </w:r>
            <w:r>
              <w:rPr>
                <w:rFonts w:hint="default" w:ascii="Times New Roman" w:hAnsi="Times New Roman" w:cs="Times New Roman"/>
                <w:szCs w:val="21"/>
                <w:highlight w:val="none"/>
              </w:rPr>
              <w:t>：</w:t>
            </w:r>
          </w:p>
          <w:p w14:paraId="08953348">
            <w:pPr>
              <w:numPr>
                <w:ilvl w:val="0"/>
                <w:numId w:val="0"/>
              </w:num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1、</w:t>
            </w:r>
            <w:r>
              <w:rPr>
                <w:rFonts w:hint="default" w:ascii="Times New Roman" w:hAnsi="Times New Roman" w:cs="Times New Roman"/>
                <w:szCs w:val="21"/>
                <w:highlight w:val="none"/>
              </w:rPr>
              <w:t>第一名5分；</w:t>
            </w:r>
          </w:p>
          <w:p w14:paraId="0332E4BF">
            <w:pPr>
              <w:numPr>
                <w:ilvl w:val="0"/>
                <w:numId w:val="0"/>
              </w:num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2、</w:t>
            </w:r>
            <w:r>
              <w:rPr>
                <w:rFonts w:hint="default" w:ascii="Times New Roman" w:hAnsi="Times New Roman" w:cs="Times New Roman"/>
                <w:szCs w:val="21"/>
                <w:highlight w:val="none"/>
              </w:rPr>
              <w:t>第二名3分；</w:t>
            </w:r>
          </w:p>
          <w:p w14:paraId="777606E5">
            <w:pPr>
              <w:spacing w:line="360" w:lineRule="auto"/>
              <w:rPr>
                <w:rFonts w:hint="default" w:ascii="Times New Roman" w:hAnsi="Times New Roman" w:cs="Times New Roman"/>
                <w:szCs w:val="21"/>
                <w:highlight w:val="none"/>
              </w:rPr>
            </w:pPr>
            <w:r>
              <w:rPr>
                <w:rFonts w:hint="default" w:ascii="Times New Roman" w:hAnsi="Times New Roman" w:cs="Times New Roman"/>
                <w:szCs w:val="21"/>
                <w:highlight w:val="none"/>
                <w:lang w:val="en-US" w:eastAsia="zh-CN"/>
              </w:rPr>
              <w:t>3、</w:t>
            </w:r>
            <w:r>
              <w:rPr>
                <w:rFonts w:hint="default" w:ascii="Times New Roman" w:hAnsi="Times New Roman" w:cs="Times New Roman"/>
                <w:szCs w:val="21"/>
                <w:highlight w:val="none"/>
              </w:rPr>
              <w:t>第三名1分；</w:t>
            </w:r>
          </w:p>
          <w:p w14:paraId="5A517A24">
            <w:pPr>
              <w:spacing w:line="360" w:lineRule="auto"/>
              <w:rPr>
                <w:rFonts w:hint="default" w:ascii="Times New Roman" w:hAnsi="Times New Roman" w:eastAsia="宋体" w:cs="Times New Roman"/>
                <w:color w:val="FF0000"/>
                <w:sz w:val="21"/>
                <w:szCs w:val="21"/>
                <w:highlight w:val="none"/>
              </w:rPr>
            </w:pPr>
            <w:r>
              <w:rPr>
                <w:rFonts w:hint="default" w:ascii="Times New Roman" w:hAnsi="Times New Roman" w:cs="Times New Roman"/>
                <w:szCs w:val="21"/>
                <w:highlight w:val="none"/>
                <w:lang w:val="en-US" w:eastAsia="zh-CN"/>
              </w:rPr>
              <w:t>4、</w:t>
            </w:r>
            <w:r>
              <w:rPr>
                <w:rFonts w:hint="default" w:ascii="Times New Roman" w:hAnsi="Times New Roman" w:cs="Times New Roman"/>
                <w:szCs w:val="21"/>
                <w:highlight w:val="none"/>
              </w:rPr>
              <w:t>其余不得分。</w:t>
            </w:r>
          </w:p>
        </w:tc>
        <w:tc>
          <w:tcPr>
            <w:tcW w:w="449" w:type="pct"/>
            <w:noWrap w:val="0"/>
            <w:vAlign w:val="center"/>
          </w:tcPr>
          <w:p w14:paraId="72EB1D97">
            <w:pPr>
              <w:spacing w:line="360" w:lineRule="auto"/>
              <w:jc w:val="center"/>
              <w:rPr>
                <w:rFonts w:hint="eastAsia" w:ascii="Times New Roman" w:hAnsi="Times New Roman" w:eastAsia="宋体" w:cs="Times New Roman"/>
                <w:color w:val="FF0000"/>
                <w:sz w:val="21"/>
                <w:szCs w:val="21"/>
                <w:highlight w:val="none"/>
                <w:lang w:val="en-US" w:eastAsia="zh-CN"/>
              </w:rPr>
            </w:pPr>
            <w:r>
              <w:rPr>
                <w:rFonts w:hint="eastAsia" w:ascii="Times New Roman" w:hAnsi="Times New Roman" w:cs="Times New Roman"/>
                <w:szCs w:val="21"/>
                <w:highlight w:val="none"/>
                <w:lang w:val="en-US" w:eastAsia="zh-CN"/>
              </w:rPr>
              <w:t>0-</w:t>
            </w:r>
            <w:r>
              <w:rPr>
                <w:rFonts w:hint="default" w:ascii="Times New Roman" w:hAnsi="Times New Roman" w:cs="Times New Roman"/>
                <w:szCs w:val="21"/>
                <w:highlight w:val="none"/>
              </w:rPr>
              <w:t>5</w:t>
            </w:r>
            <w:r>
              <w:rPr>
                <w:rFonts w:hint="eastAsia" w:ascii="Times New Roman" w:hAnsi="Times New Roman" w:cs="Times New Roman"/>
                <w:szCs w:val="21"/>
                <w:highlight w:val="none"/>
                <w:lang w:val="en-US" w:eastAsia="zh-CN"/>
              </w:rPr>
              <w:t>分</w:t>
            </w:r>
          </w:p>
        </w:tc>
      </w:tr>
      <w:tr w14:paraId="229F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008B3446">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11</w:t>
            </w:r>
          </w:p>
        </w:tc>
        <w:tc>
          <w:tcPr>
            <w:tcW w:w="396" w:type="pct"/>
            <w:noWrap w:val="0"/>
            <w:vAlign w:val="center"/>
          </w:tcPr>
          <w:p w14:paraId="5C5F5BA7">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主观</w:t>
            </w:r>
          </w:p>
        </w:tc>
        <w:tc>
          <w:tcPr>
            <w:tcW w:w="730" w:type="pct"/>
            <w:noWrap w:val="0"/>
            <w:vAlign w:val="center"/>
          </w:tcPr>
          <w:p w14:paraId="633B9904">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售后服务方案</w:t>
            </w:r>
          </w:p>
        </w:tc>
        <w:tc>
          <w:tcPr>
            <w:tcW w:w="3078" w:type="pct"/>
            <w:noWrap w:val="0"/>
            <w:vAlign w:val="center"/>
          </w:tcPr>
          <w:p w14:paraId="64EA77E3">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根据投标人提供的服务方案（包括服务响应能力、培训计划、服务情况等）</w:t>
            </w:r>
            <w:r>
              <w:rPr>
                <w:rFonts w:hint="default" w:ascii="Times New Roman" w:hAnsi="Times New Roman" w:cs="Times New Roman"/>
                <w:szCs w:val="21"/>
                <w:highlight w:val="none"/>
                <w:lang w:val="en-US" w:eastAsia="zh-CN"/>
              </w:rPr>
              <w:t>进行综合评分：</w:t>
            </w:r>
          </w:p>
          <w:p w14:paraId="7AD71EED">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Cs w:val="21"/>
                <w:highlight w:val="none"/>
                <w:lang w:val="en-US" w:eastAsia="zh-CN"/>
              </w:rPr>
              <w:t>1、投标人</w:t>
            </w:r>
            <w:r>
              <w:rPr>
                <w:rFonts w:hint="default" w:ascii="Times New Roman" w:hAnsi="Times New Roman" w:eastAsia="宋体" w:cs="Times New Roman"/>
                <w:szCs w:val="21"/>
                <w:highlight w:val="none"/>
              </w:rPr>
              <w:t>具有完整</w:t>
            </w:r>
            <w:r>
              <w:rPr>
                <w:rFonts w:hint="default" w:ascii="Times New Roman" w:hAnsi="Times New Roman" w:cs="Times New Roman"/>
                <w:szCs w:val="21"/>
                <w:highlight w:val="none"/>
                <w:lang w:val="en-US" w:eastAsia="zh-CN"/>
              </w:rPr>
              <w:t>齐全</w:t>
            </w:r>
            <w:r>
              <w:rPr>
                <w:rFonts w:hint="default" w:ascii="Times New Roman" w:hAnsi="Times New Roman" w:eastAsia="宋体" w:cs="Times New Roman"/>
                <w:szCs w:val="21"/>
                <w:highlight w:val="none"/>
              </w:rPr>
              <w:t>的售后服务体系方案</w:t>
            </w:r>
            <w:r>
              <w:rPr>
                <w:rFonts w:hint="default" w:ascii="Times New Roman" w:hAnsi="Times New Roman" w:cs="Times New Roman"/>
                <w:szCs w:val="21"/>
                <w:highlight w:val="none"/>
                <w:lang w:eastAsia="zh-CN"/>
              </w:rPr>
              <w:t>，</w:t>
            </w:r>
            <w:r>
              <w:rPr>
                <w:rFonts w:hint="default" w:ascii="Times New Roman" w:hAnsi="Times New Roman" w:cs="Times New Roman"/>
                <w:color w:val="auto"/>
                <w:kern w:val="0"/>
                <w:szCs w:val="21"/>
                <w:highlight w:val="none"/>
              </w:rPr>
              <w:t>服务团队人员齐全</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szCs w:val="21"/>
                <w:highlight w:val="none"/>
              </w:rPr>
              <w:t>服务响应时间及时</w:t>
            </w:r>
            <w:r>
              <w:rPr>
                <w:rFonts w:hint="default" w:ascii="Times New Roman" w:hAnsi="Times New Roman" w:cs="Times New Roman"/>
                <w:szCs w:val="21"/>
                <w:highlight w:val="none"/>
                <w:lang w:eastAsia="zh-CN"/>
              </w:rPr>
              <w:t>、</w:t>
            </w:r>
            <w:r>
              <w:rPr>
                <w:rStyle w:val="41"/>
                <w:rFonts w:hint="default" w:ascii="Times New Roman" w:hAnsi="Times New Roman" w:eastAsia="宋体" w:cs="Times New Roman"/>
                <w:color w:val="auto"/>
                <w:highlight w:val="none"/>
              </w:rPr>
              <w:t>服务网点便捷</w:t>
            </w:r>
            <w:r>
              <w:rPr>
                <w:rFonts w:hint="default" w:ascii="Times New Roman" w:hAnsi="Times New Roman" w:cs="Times New Roman"/>
                <w:szCs w:val="21"/>
                <w:highlight w:val="none"/>
                <w:lang w:eastAsia="zh-CN"/>
              </w:rPr>
              <w:t>，</w:t>
            </w:r>
            <w:r>
              <w:rPr>
                <w:rFonts w:hint="default" w:ascii="Times New Roman" w:hAnsi="Times New Roman" w:eastAsia="宋体" w:cs="Times New Roman"/>
                <w:sz w:val="21"/>
                <w:szCs w:val="21"/>
                <w:highlight w:val="none"/>
              </w:rPr>
              <w:t>培训计划</w:t>
            </w:r>
            <w:r>
              <w:rPr>
                <w:rFonts w:hint="default" w:ascii="Times New Roman" w:hAnsi="Times New Roman" w:cs="Times New Roman"/>
                <w:sz w:val="21"/>
                <w:szCs w:val="21"/>
                <w:highlight w:val="none"/>
                <w:lang w:val="en-US" w:eastAsia="zh-CN"/>
              </w:rPr>
              <w:t>科学合理、内容</w:t>
            </w:r>
            <w:r>
              <w:rPr>
                <w:rFonts w:hint="default" w:ascii="Times New Roman" w:hAnsi="Times New Roman" w:eastAsia="宋体" w:cs="Times New Roman"/>
                <w:sz w:val="21"/>
                <w:szCs w:val="21"/>
                <w:highlight w:val="none"/>
              </w:rPr>
              <w:t>全面，</w:t>
            </w:r>
            <w:r>
              <w:rPr>
                <w:rFonts w:hint="default" w:ascii="Times New Roman" w:hAnsi="Times New Roman" w:cs="Times New Roman"/>
                <w:color w:val="000000"/>
                <w:kern w:val="0"/>
                <w:szCs w:val="21"/>
                <w:highlight w:val="none"/>
              </w:rPr>
              <w:t>针对项目功能进行着重培训，</w:t>
            </w:r>
            <w:r>
              <w:rPr>
                <w:rFonts w:hint="default" w:ascii="Times New Roman" w:hAnsi="Times New Roman" w:eastAsia="宋体" w:cs="Times New Roman"/>
                <w:sz w:val="21"/>
                <w:szCs w:val="21"/>
                <w:highlight w:val="none"/>
              </w:rPr>
              <w:t>优于本项目实际需求的</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得</w:t>
            </w:r>
            <w:r>
              <w:rPr>
                <w:rFonts w:hint="eastAsia" w:cs="Times New Roman"/>
                <w:sz w:val="21"/>
                <w:szCs w:val="21"/>
                <w:highlight w:val="none"/>
                <w:lang w:val="en-US" w:eastAsia="zh-CN"/>
              </w:rPr>
              <w:t>2</w:t>
            </w:r>
            <w:r>
              <w:rPr>
                <w:rFonts w:hint="default" w:ascii="Times New Roman" w:hAnsi="Times New Roman" w:eastAsia="宋体" w:cs="Times New Roman"/>
                <w:sz w:val="21"/>
                <w:szCs w:val="21"/>
                <w:highlight w:val="none"/>
              </w:rPr>
              <w:t>分；</w:t>
            </w:r>
          </w:p>
          <w:p w14:paraId="74E9AD40">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2、投标人具有较完整的服务体系方案，</w:t>
            </w:r>
            <w:r>
              <w:rPr>
                <w:rFonts w:hint="default" w:ascii="Times New Roman" w:hAnsi="Times New Roman" w:eastAsia="宋体" w:cs="Times New Roman"/>
                <w:szCs w:val="21"/>
                <w:highlight w:val="none"/>
                <w:lang w:val="en-US" w:eastAsia="zh-CN"/>
              </w:rPr>
              <w:t>服务团队人员较为齐全</w:t>
            </w:r>
            <w:r>
              <w:rPr>
                <w:rFonts w:hint="default" w:ascii="Times New Roman" w:hAnsi="Times New Roman" w:cs="Times New Roman"/>
                <w:szCs w:val="21"/>
                <w:highlight w:val="none"/>
                <w:lang w:val="en-US" w:eastAsia="zh-CN"/>
              </w:rPr>
              <w:t>、</w:t>
            </w:r>
            <w:r>
              <w:rPr>
                <w:rFonts w:hint="default" w:ascii="Times New Roman" w:hAnsi="Times New Roman" w:eastAsia="宋体" w:cs="Times New Roman"/>
                <w:sz w:val="21"/>
                <w:szCs w:val="21"/>
                <w:highlight w:val="none"/>
              </w:rPr>
              <w:t>服务响应时间</w:t>
            </w:r>
            <w:r>
              <w:rPr>
                <w:rFonts w:hint="default" w:ascii="Times New Roman" w:hAnsi="Times New Roman" w:cs="Times New Roman"/>
                <w:sz w:val="21"/>
                <w:szCs w:val="21"/>
                <w:highlight w:val="none"/>
                <w:lang w:val="en-US" w:eastAsia="zh-CN"/>
              </w:rPr>
              <w:t>合理、服务网点基本满足需求，</w:t>
            </w:r>
            <w:r>
              <w:rPr>
                <w:rFonts w:hint="default" w:ascii="Times New Roman" w:hAnsi="Times New Roman" w:cs="Times New Roman"/>
                <w:color w:val="000000"/>
                <w:kern w:val="0"/>
                <w:szCs w:val="21"/>
                <w:highlight w:val="none"/>
              </w:rPr>
              <w:t>培训方案</w:t>
            </w:r>
            <w:r>
              <w:rPr>
                <w:rFonts w:hint="default" w:ascii="Times New Roman" w:hAnsi="Times New Roman" w:cs="Times New Roman"/>
                <w:color w:val="000000"/>
                <w:kern w:val="0"/>
                <w:szCs w:val="21"/>
                <w:highlight w:val="none"/>
                <w:lang w:val="en-US" w:eastAsia="zh-CN"/>
              </w:rPr>
              <w:t>略需</w:t>
            </w:r>
            <w:r>
              <w:rPr>
                <w:rFonts w:hint="default" w:ascii="Times New Roman" w:hAnsi="Times New Roman" w:cs="Times New Roman"/>
                <w:color w:val="000000"/>
                <w:kern w:val="0"/>
                <w:szCs w:val="21"/>
                <w:highlight w:val="none"/>
              </w:rPr>
              <w:t>调整</w:t>
            </w:r>
            <w:r>
              <w:rPr>
                <w:rFonts w:hint="default" w:ascii="Times New Roman" w:hAnsi="Times New Roman" w:cs="Times New Roman"/>
                <w:color w:val="000000"/>
                <w:kern w:val="0"/>
                <w:szCs w:val="21"/>
                <w:highlight w:val="none"/>
                <w:lang w:eastAsia="zh-CN"/>
              </w:rPr>
              <w:t>，</w:t>
            </w:r>
            <w:r>
              <w:rPr>
                <w:rFonts w:hint="default" w:ascii="Times New Roman" w:hAnsi="Times New Roman" w:eastAsia="宋体" w:cs="Times New Roman"/>
                <w:sz w:val="21"/>
                <w:szCs w:val="21"/>
                <w:highlight w:val="none"/>
              </w:rPr>
              <w:t>服务满足本项目实际需求的</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得</w:t>
            </w:r>
            <w:r>
              <w:rPr>
                <w:rFonts w:hint="eastAsia" w:cs="Times New Roman"/>
                <w:sz w:val="21"/>
                <w:szCs w:val="21"/>
                <w:highlight w:val="none"/>
                <w:lang w:val="en-US" w:eastAsia="zh-CN"/>
              </w:rPr>
              <w:t>1</w:t>
            </w:r>
            <w:r>
              <w:rPr>
                <w:rFonts w:hint="default" w:ascii="Times New Roman" w:hAnsi="Times New Roman" w:eastAsia="宋体" w:cs="Times New Roman"/>
                <w:sz w:val="21"/>
                <w:szCs w:val="21"/>
                <w:highlight w:val="none"/>
              </w:rPr>
              <w:t>分；</w:t>
            </w:r>
          </w:p>
          <w:p w14:paraId="5D49B6B5">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rPr>
              <w:t>不提供不得分。</w:t>
            </w:r>
          </w:p>
        </w:tc>
        <w:tc>
          <w:tcPr>
            <w:tcW w:w="449" w:type="pct"/>
            <w:noWrap w:val="0"/>
            <w:vAlign w:val="center"/>
          </w:tcPr>
          <w:p w14:paraId="02C0D3DD">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lang w:val="en-US" w:eastAsia="zh-CN"/>
              </w:rPr>
              <w:t>分</w:t>
            </w:r>
          </w:p>
        </w:tc>
      </w:tr>
      <w:tr w14:paraId="6925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14:paraId="7F7DE312">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12</w:t>
            </w:r>
          </w:p>
        </w:tc>
        <w:tc>
          <w:tcPr>
            <w:tcW w:w="396" w:type="pct"/>
            <w:noWrap w:val="0"/>
            <w:vAlign w:val="center"/>
          </w:tcPr>
          <w:p w14:paraId="0D0B8E3F">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主观</w:t>
            </w:r>
          </w:p>
        </w:tc>
        <w:tc>
          <w:tcPr>
            <w:tcW w:w="730" w:type="pct"/>
            <w:noWrap w:val="0"/>
            <w:vAlign w:val="center"/>
          </w:tcPr>
          <w:p w14:paraId="5D0D2AF1">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增值服务</w:t>
            </w:r>
          </w:p>
        </w:tc>
        <w:tc>
          <w:tcPr>
            <w:tcW w:w="3078" w:type="pct"/>
            <w:noWrap w:val="0"/>
            <w:vAlign w:val="center"/>
          </w:tcPr>
          <w:p w14:paraId="79394D86">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针对此次项目招标要求，对投标人提供的其他增值服务打分（包括但不限于提供额外通话时长、流量、短信等通信服务，</w:t>
            </w:r>
            <w:r>
              <w:rPr>
                <w:rFonts w:hint="eastAsia" w:cs="Times New Roman"/>
                <w:sz w:val="21"/>
                <w:szCs w:val="21"/>
                <w:highlight w:val="none"/>
                <w:lang w:eastAsia="zh-CN"/>
              </w:rPr>
              <w:t>以及</w:t>
            </w:r>
            <w:r>
              <w:rPr>
                <w:rFonts w:hint="default" w:ascii="Times New Roman" w:hAnsi="Times New Roman" w:eastAsia="宋体" w:cs="Times New Roman"/>
                <w:sz w:val="21"/>
                <w:szCs w:val="21"/>
                <w:highlight w:val="none"/>
              </w:rPr>
              <w:t>配件更换等服务）：</w:t>
            </w:r>
          </w:p>
          <w:p w14:paraId="214C71FD">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增值服务丰富，</w:t>
            </w:r>
            <w:r>
              <w:rPr>
                <w:rFonts w:hint="eastAsia" w:ascii="Times New Roman" w:hAnsi="Times New Roman" w:cs="Times New Roman"/>
                <w:sz w:val="21"/>
                <w:szCs w:val="21"/>
                <w:highlight w:val="none"/>
                <w:lang w:val="en-US" w:eastAsia="zh-CN"/>
              </w:rPr>
              <w:t>能够</w:t>
            </w:r>
            <w:r>
              <w:rPr>
                <w:rFonts w:hint="default" w:ascii="Times New Roman" w:hAnsi="Times New Roman" w:eastAsia="宋体" w:cs="Times New Roman"/>
                <w:sz w:val="21"/>
                <w:szCs w:val="21"/>
                <w:highlight w:val="none"/>
              </w:rPr>
              <w:t>根据采购人的具体需求</w:t>
            </w:r>
            <w:r>
              <w:rPr>
                <w:rFonts w:hint="eastAsia" w:ascii="Times New Roman" w:hAnsi="Times New Roman" w:cs="Times New Roman"/>
                <w:sz w:val="21"/>
                <w:szCs w:val="21"/>
                <w:highlight w:val="none"/>
                <w:lang w:val="en-US" w:eastAsia="zh-CN"/>
              </w:rPr>
              <w:t>优化、定制</w:t>
            </w:r>
            <w:r>
              <w:rPr>
                <w:rFonts w:hint="default" w:ascii="Times New Roman" w:hAnsi="Times New Roman" w:eastAsia="宋体" w:cs="Times New Roman"/>
                <w:sz w:val="21"/>
                <w:szCs w:val="21"/>
                <w:highlight w:val="none"/>
              </w:rPr>
              <w:t>服务或产品</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采购人切实受益</w:t>
            </w:r>
            <w:r>
              <w:rPr>
                <w:rFonts w:hint="eastAsia" w:cs="Times New Roman"/>
                <w:sz w:val="21"/>
                <w:szCs w:val="21"/>
                <w:highlight w:val="none"/>
                <w:lang w:val="en-US" w:eastAsia="zh-CN"/>
              </w:rPr>
              <w:t>3</w:t>
            </w:r>
            <w:r>
              <w:rPr>
                <w:rFonts w:hint="default" w:ascii="Times New Roman" w:hAnsi="Times New Roman" w:eastAsia="宋体" w:cs="Times New Roman"/>
                <w:sz w:val="21"/>
                <w:szCs w:val="21"/>
                <w:highlight w:val="none"/>
              </w:rPr>
              <w:t>分；</w:t>
            </w:r>
          </w:p>
          <w:p w14:paraId="520AB74C">
            <w:pPr>
              <w:keepNext w:val="0"/>
              <w:keepLines w:val="0"/>
              <w:pageBreakBefore w:val="0"/>
              <w:widowControl w:val="0"/>
              <w:numPr>
                <w:ilvl w:val="0"/>
                <w:numId w:val="0"/>
              </w:numPr>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有一定增值服务，满足采购人需求</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分；</w:t>
            </w:r>
          </w:p>
          <w:p w14:paraId="4F390EDB">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3、增值服务的设计和实施上存在不足</w:t>
            </w:r>
            <w:r>
              <w:rPr>
                <w:rFonts w:hint="eastAsia" w:ascii="Times New Roman" w:hAnsi="Times New Roman" w:cs="Times New Roman"/>
                <w:sz w:val="21"/>
                <w:szCs w:val="21"/>
                <w:highlight w:val="none"/>
                <w:lang w:val="en-US" w:eastAsia="zh-CN"/>
              </w:rPr>
              <w:t>，</w:t>
            </w:r>
            <w:r>
              <w:rPr>
                <w:rFonts w:hint="default" w:ascii="Times New Roman" w:hAnsi="Times New Roman" w:eastAsia="宋体" w:cs="Times New Roman"/>
                <w:sz w:val="21"/>
                <w:szCs w:val="21"/>
                <w:highlight w:val="none"/>
              </w:rPr>
              <w:t>增值服务欠缺或缺乏实质性，难以满足采购人需求</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p>
          <w:p w14:paraId="10FD89F4">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不提供不得分。</w:t>
            </w:r>
          </w:p>
        </w:tc>
        <w:tc>
          <w:tcPr>
            <w:tcW w:w="449" w:type="pct"/>
            <w:noWrap w:val="0"/>
            <w:vAlign w:val="center"/>
          </w:tcPr>
          <w:p w14:paraId="2C3BD67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r>
              <w:rPr>
                <w:rFonts w:hint="eastAsia" w:cs="Times New Roman"/>
                <w:sz w:val="21"/>
                <w:szCs w:val="21"/>
                <w:highlight w:val="none"/>
                <w:lang w:val="en-US" w:eastAsia="zh-CN"/>
              </w:rPr>
              <w:t>3</w:t>
            </w:r>
            <w:r>
              <w:rPr>
                <w:rFonts w:hint="eastAsia" w:ascii="Times New Roman" w:hAnsi="Times New Roman" w:cs="Times New Roman"/>
                <w:sz w:val="21"/>
                <w:szCs w:val="21"/>
                <w:highlight w:val="none"/>
                <w:lang w:val="en-US" w:eastAsia="zh-CN"/>
              </w:rPr>
              <w:t>分</w:t>
            </w:r>
          </w:p>
        </w:tc>
      </w:tr>
      <w:tr w14:paraId="199D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0" w:type="pct"/>
            <w:gridSpan w:val="4"/>
            <w:noWrap w:val="0"/>
            <w:vAlign w:val="center"/>
          </w:tcPr>
          <w:p w14:paraId="6CB6695C">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合计</w:t>
            </w:r>
          </w:p>
        </w:tc>
        <w:tc>
          <w:tcPr>
            <w:tcW w:w="449" w:type="pct"/>
            <w:noWrap w:val="0"/>
            <w:vAlign w:val="center"/>
          </w:tcPr>
          <w:p w14:paraId="17D6F61E">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70</w:t>
            </w:r>
          </w:p>
        </w:tc>
      </w:tr>
    </w:tbl>
    <w:p w14:paraId="642D8F53">
      <w:pPr>
        <w:rPr>
          <w:rFonts w:hint="default" w:ascii="Times New Roman" w:hAnsi="Times New Roman" w:cs="Times New Roman"/>
          <w:b/>
          <w:sz w:val="28"/>
          <w:szCs w:val="28"/>
          <w:highlight w:val="none"/>
        </w:rPr>
      </w:pPr>
    </w:p>
    <w:p w14:paraId="1539F49A">
      <w:pP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br w:type="page"/>
      </w:r>
      <w:bookmarkStart w:id="11" w:name="_GoBack"/>
      <w:bookmarkEnd w:id="11"/>
    </w:p>
    <w:p w14:paraId="28EB0F28">
      <w:pPr>
        <w:autoSpaceDE w:val="0"/>
        <w:autoSpaceDN w:val="0"/>
        <w:adjustRightInd w:val="0"/>
        <w:spacing w:line="360" w:lineRule="auto"/>
        <w:jc w:val="center"/>
        <w:outlineLvl w:val="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第五章  合同主要条款</w:t>
      </w:r>
    </w:p>
    <w:p w14:paraId="377AC0A1">
      <w:pPr>
        <w:snapToGrid w:val="0"/>
        <w:spacing w:beforeLines="50" w:afterLines="50" w:line="360" w:lineRule="auto"/>
        <w:jc w:val="center"/>
        <w:rPr>
          <w:rFonts w:hint="default" w:ascii="Times New Roman" w:hAnsi="Times New Roman" w:cs="Times New Roman"/>
          <w:sz w:val="28"/>
          <w:szCs w:val="28"/>
          <w:highlight w:val="none"/>
        </w:rPr>
      </w:pPr>
      <w:r>
        <w:rPr>
          <w:rFonts w:hint="default" w:ascii="Times New Roman" w:hAnsi="Times New Roman" w:cs="Times New Roman"/>
          <w:b/>
          <w:sz w:val="28"/>
          <w:szCs w:val="28"/>
          <w:highlight w:val="none"/>
        </w:rPr>
        <w:t>（具体条款以甲方为主协商确定）</w:t>
      </w:r>
    </w:p>
    <w:p w14:paraId="49FDF93E">
      <w:pPr>
        <w:spacing w:line="360" w:lineRule="auto"/>
        <w:jc w:val="center"/>
        <w:rPr>
          <w:rFonts w:hint="default" w:ascii="Times New Roman" w:hAnsi="Times New Roman" w:cs="Times New Roman"/>
          <w:sz w:val="44"/>
          <w:highlight w:val="none"/>
        </w:rPr>
      </w:pPr>
    </w:p>
    <w:p w14:paraId="5767B79E">
      <w:pPr>
        <w:spacing w:line="360" w:lineRule="auto"/>
        <w:jc w:val="center"/>
        <w:rPr>
          <w:rFonts w:hint="default" w:ascii="Times New Roman" w:hAnsi="Times New Roman" w:cs="Times New Roman"/>
          <w:sz w:val="44"/>
          <w:highlight w:val="none"/>
        </w:rPr>
      </w:pPr>
    </w:p>
    <w:p w14:paraId="235BEE83">
      <w:pPr>
        <w:spacing w:line="360" w:lineRule="auto"/>
        <w:jc w:val="center"/>
        <w:rPr>
          <w:rFonts w:hint="default" w:ascii="Times New Roman" w:hAnsi="Times New Roman" w:cs="Times New Roman"/>
          <w:sz w:val="44"/>
          <w:highlight w:val="none"/>
        </w:rPr>
      </w:pPr>
    </w:p>
    <w:p w14:paraId="67F67A32">
      <w:pPr>
        <w:spacing w:line="360" w:lineRule="auto"/>
        <w:jc w:val="center"/>
        <w:rPr>
          <w:rFonts w:hint="default" w:ascii="Times New Roman" w:hAnsi="Times New Roman" w:cs="Times New Roman"/>
          <w:sz w:val="44"/>
          <w:highlight w:val="none"/>
        </w:rPr>
      </w:pPr>
      <w:r>
        <w:rPr>
          <w:rFonts w:hint="default" w:ascii="Times New Roman" w:hAnsi="Times New Roman" w:cs="Times New Roman"/>
          <w:sz w:val="44"/>
          <w:highlight w:val="none"/>
        </w:rPr>
        <w:t>项目合同</w:t>
      </w:r>
    </w:p>
    <w:p w14:paraId="486A0BE9">
      <w:pPr>
        <w:spacing w:line="276" w:lineRule="auto"/>
        <w:jc w:val="center"/>
        <w:rPr>
          <w:rFonts w:hint="default" w:ascii="Times New Roman" w:hAnsi="Times New Roman" w:cs="Times New Roman"/>
          <w:sz w:val="30"/>
          <w:szCs w:val="30"/>
          <w:highlight w:val="none"/>
        </w:rPr>
      </w:pPr>
    </w:p>
    <w:p w14:paraId="12EEF20F">
      <w:pPr>
        <w:spacing w:line="700" w:lineRule="exact"/>
        <w:ind w:firstLine="1026" w:firstLineChars="342"/>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项目名称：</w:t>
      </w:r>
      <w:r>
        <w:rPr>
          <w:rFonts w:hint="default" w:ascii="Times New Roman" w:hAnsi="Times New Roman" w:cs="Times New Roman"/>
          <w:sz w:val="30"/>
          <w:szCs w:val="30"/>
          <w:highlight w:val="none"/>
          <w:u w:val="single"/>
        </w:rPr>
        <w:t xml:space="preserve">                                        </w:t>
      </w:r>
    </w:p>
    <w:p w14:paraId="20491018">
      <w:pPr>
        <w:spacing w:line="500" w:lineRule="exact"/>
        <w:ind w:firstLine="354" w:firstLineChars="118"/>
        <w:rPr>
          <w:rFonts w:hint="default" w:ascii="Times New Roman" w:hAnsi="Times New Roman" w:cs="Times New Roman"/>
          <w:sz w:val="30"/>
          <w:szCs w:val="30"/>
          <w:highlight w:val="none"/>
        </w:rPr>
      </w:pPr>
    </w:p>
    <w:p w14:paraId="3D31A49E">
      <w:pPr>
        <w:spacing w:line="700" w:lineRule="exact"/>
        <w:ind w:firstLine="1026" w:firstLineChars="342"/>
        <w:rPr>
          <w:rFonts w:hint="default" w:ascii="Times New Roman" w:hAnsi="Times New Roman" w:cs="Times New Roman"/>
          <w:sz w:val="30"/>
          <w:szCs w:val="30"/>
          <w:highlight w:val="none"/>
          <w:u w:val="single"/>
        </w:rPr>
      </w:pPr>
      <w:r>
        <w:rPr>
          <w:rFonts w:hint="default" w:ascii="Times New Roman" w:hAnsi="Times New Roman" w:cs="Times New Roman"/>
          <w:sz w:val="30"/>
          <w:szCs w:val="30"/>
          <w:highlight w:val="none"/>
        </w:rPr>
        <w:t>项目编号：</w:t>
      </w:r>
      <w:r>
        <w:rPr>
          <w:rFonts w:hint="default" w:ascii="Times New Roman" w:hAnsi="Times New Roman" w:cs="Times New Roman"/>
          <w:sz w:val="30"/>
          <w:szCs w:val="30"/>
          <w:highlight w:val="none"/>
          <w:u w:val="single"/>
        </w:rPr>
        <w:t xml:space="preserve">                                        </w:t>
      </w:r>
    </w:p>
    <w:p w14:paraId="643F4F6A">
      <w:pPr>
        <w:spacing w:line="500" w:lineRule="exact"/>
        <w:rPr>
          <w:rFonts w:hint="default" w:ascii="Times New Roman" w:hAnsi="Times New Roman" w:cs="Times New Roman"/>
          <w:sz w:val="28"/>
          <w:szCs w:val="28"/>
          <w:highlight w:val="none"/>
        </w:rPr>
      </w:pPr>
    </w:p>
    <w:p w14:paraId="0B49C35E">
      <w:pPr>
        <w:spacing w:line="700" w:lineRule="exact"/>
        <w:rPr>
          <w:rFonts w:hint="default" w:ascii="Times New Roman" w:hAnsi="Times New Roman" w:cs="Times New Roman"/>
          <w:sz w:val="30"/>
          <w:szCs w:val="30"/>
          <w:highlight w:val="none"/>
        </w:rPr>
      </w:pPr>
    </w:p>
    <w:p w14:paraId="6895BC6E">
      <w:pPr>
        <w:spacing w:line="700" w:lineRule="exact"/>
        <w:rPr>
          <w:rFonts w:hint="default" w:ascii="Times New Roman" w:hAnsi="Times New Roman" w:cs="Times New Roman"/>
          <w:sz w:val="30"/>
          <w:szCs w:val="30"/>
          <w:highlight w:val="none"/>
        </w:rPr>
      </w:pPr>
    </w:p>
    <w:p w14:paraId="78F4EC7E">
      <w:pPr>
        <w:spacing w:line="700" w:lineRule="exact"/>
        <w:rPr>
          <w:rFonts w:hint="default" w:ascii="Times New Roman" w:hAnsi="Times New Roman" w:cs="Times New Roman"/>
          <w:sz w:val="30"/>
          <w:szCs w:val="30"/>
          <w:highlight w:val="none"/>
        </w:rPr>
      </w:pPr>
    </w:p>
    <w:p w14:paraId="759E69E2">
      <w:pPr>
        <w:spacing w:line="700" w:lineRule="exact"/>
        <w:rPr>
          <w:rFonts w:hint="default" w:ascii="Times New Roman" w:hAnsi="Times New Roman" w:cs="Times New Roman"/>
          <w:sz w:val="30"/>
          <w:szCs w:val="30"/>
          <w:highlight w:val="none"/>
        </w:rPr>
      </w:pPr>
    </w:p>
    <w:p w14:paraId="437A9F5A">
      <w:pPr>
        <w:spacing w:line="700" w:lineRule="exact"/>
        <w:ind w:firstLine="1026" w:firstLineChars="342"/>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采购人（甲方）：</w:t>
      </w:r>
      <w:r>
        <w:rPr>
          <w:rFonts w:hint="default" w:ascii="Times New Roman" w:hAnsi="Times New Roman" w:cs="Times New Roman"/>
          <w:sz w:val="36"/>
          <w:szCs w:val="36"/>
          <w:highlight w:val="none"/>
          <w:u w:val="single"/>
        </w:rPr>
        <w:t xml:space="preserve">                              </w:t>
      </w:r>
    </w:p>
    <w:p w14:paraId="54702F3B">
      <w:pPr>
        <w:spacing w:line="700" w:lineRule="exact"/>
        <w:ind w:firstLine="1026" w:firstLineChars="342"/>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中标人（乙方）：</w:t>
      </w:r>
      <w:r>
        <w:rPr>
          <w:rFonts w:hint="default" w:ascii="Times New Roman" w:hAnsi="Times New Roman" w:cs="Times New Roman"/>
          <w:sz w:val="36"/>
          <w:szCs w:val="36"/>
          <w:highlight w:val="none"/>
          <w:u w:val="single"/>
        </w:rPr>
        <w:t xml:space="preserve">                              </w:t>
      </w:r>
    </w:p>
    <w:p w14:paraId="5B25A384">
      <w:pPr>
        <w:spacing w:line="700" w:lineRule="exact"/>
        <w:ind w:firstLine="1026" w:firstLineChars="342"/>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合同签订日：</w:t>
      </w:r>
      <w:r>
        <w:rPr>
          <w:rFonts w:hint="default" w:ascii="Times New Roman" w:hAnsi="Times New Roman" w:cs="Times New Roman"/>
          <w:sz w:val="30"/>
          <w:szCs w:val="30"/>
          <w:highlight w:val="none"/>
          <w:u w:val="single"/>
        </w:rPr>
        <w:t xml:space="preserve"> 20  年   月   日                      </w:t>
      </w:r>
    </w:p>
    <w:p w14:paraId="001E5232">
      <w:pPr>
        <w:spacing w:line="700" w:lineRule="exact"/>
        <w:ind w:firstLine="1026" w:firstLineChars="342"/>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合同签订地点：</w:t>
      </w:r>
      <w:r>
        <w:rPr>
          <w:rFonts w:hint="default" w:ascii="Times New Roman" w:hAnsi="Times New Roman" w:cs="Times New Roman"/>
          <w:sz w:val="36"/>
          <w:szCs w:val="36"/>
          <w:highlight w:val="none"/>
          <w:u w:val="single"/>
        </w:rPr>
        <w:t xml:space="preserve">  </w:t>
      </w:r>
      <w:r>
        <w:rPr>
          <w:rFonts w:hint="default" w:ascii="Times New Roman" w:hAnsi="Times New Roman" w:cs="Times New Roman"/>
          <w:sz w:val="28"/>
          <w:szCs w:val="36"/>
          <w:highlight w:val="none"/>
          <w:u w:val="single"/>
        </w:rPr>
        <w:t xml:space="preserve"> </w:t>
      </w:r>
      <w:r>
        <w:rPr>
          <w:rFonts w:hint="default" w:ascii="Times New Roman" w:hAnsi="Times New Roman" w:cs="Times New Roman"/>
          <w:sz w:val="30"/>
          <w:szCs w:val="30"/>
          <w:highlight w:val="none"/>
          <w:u w:val="single"/>
        </w:rPr>
        <w:t>舟山市</w:t>
      </w:r>
      <w:r>
        <w:rPr>
          <w:rFonts w:hint="default" w:ascii="Times New Roman" w:hAnsi="Times New Roman" w:cs="Times New Roman"/>
          <w:sz w:val="36"/>
          <w:szCs w:val="36"/>
          <w:highlight w:val="none"/>
          <w:u w:val="single"/>
        </w:rPr>
        <w:t xml:space="preserve">                       </w:t>
      </w:r>
    </w:p>
    <w:p w14:paraId="2BECFDEC">
      <w:pPr>
        <w:snapToGrid w:val="0"/>
        <w:spacing w:line="400" w:lineRule="exact"/>
        <w:rPr>
          <w:rFonts w:hint="default" w:ascii="Times New Roman" w:hAnsi="Times New Roman" w:cs="Times New Roman"/>
          <w:szCs w:val="21"/>
          <w:highlight w:val="none"/>
        </w:rPr>
      </w:pPr>
    </w:p>
    <w:p w14:paraId="32D0B5CE">
      <w:pPr>
        <w:snapToGrid w:val="0"/>
        <w:spacing w:line="400" w:lineRule="exact"/>
        <w:rPr>
          <w:rFonts w:hint="default" w:ascii="Times New Roman" w:hAnsi="Times New Roman" w:cs="Times New Roman"/>
          <w:szCs w:val="21"/>
          <w:highlight w:val="none"/>
        </w:rPr>
      </w:pPr>
    </w:p>
    <w:p w14:paraId="6EA627F6">
      <w:pPr>
        <w:snapToGrid w:val="0"/>
        <w:spacing w:line="400" w:lineRule="exact"/>
        <w:rPr>
          <w:rFonts w:hint="default" w:ascii="Times New Roman" w:hAnsi="Times New Roman" w:cs="Times New Roman"/>
          <w:szCs w:val="21"/>
          <w:highlight w:val="none"/>
        </w:rPr>
      </w:pPr>
    </w:p>
    <w:p w14:paraId="1BFDCA75">
      <w:pPr>
        <w:snapToGrid w:val="0"/>
        <w:spacing w:line="400" w:lineRule="exact"/>
        <w:rPr>
          <w:rFonts w:hint="default" w:ascii="Times New Roman" w:hAnsi="Times New Roman" w:cs="Times New Roman"/>
          <w:szCs w:val="21"/>
          <w:highlight w:val="none"/>
        </w:rPr>
      </w:pPr>
    </w:p>
    <w:p w14:paraId="66E8223D">
      <w:pPr>
        <w:spacing w:line="360" w:lineRule="auto"/>
        <w:ind w:right="6" w:firstLine="496" w:firstLineChars="200"/>
        <w:rPr>
          <w:rFonts w:hint="default" w:ascii="Times New Roman" w:hAnsi="Times New Roman" w:cs="Times New Roman"/>
          <w:spacing w:val="4"/>
          <w:sz w:val="24"/>
          <w:szCs w:val="24"/>
          <w:highlight w:val="none"/>
        </w:rPr>
      </w:pPr>
    </w:p>
    <w:p w14:paraId="5333A75F">
      <w:pPr>
        <w:spacing w:line="360" w:lineRule="auto"/>
        <w:ind w:right="6" w:firstLine="436" w:firstLineChars="200"/>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甲方对</w:t>
      </w:r>
      <w:r>
        <w:rPr>
          <w:rFonts w:hint="default" w:ascii="Times New Roman" w:hAnsi="Times New Roman" w:cs="Times New Roman"/>
          <w:szCs w:val="21"/>
          <w:highlight w:val="none"/>
          <w:u w:val="single"/>
        </w:rPr>
        <w:t xml:space="preserve">                                                </w:t>
      </w:r>
      <w:r>
        <w:rPr>
          <w:rFonts w:hint="default" w:ascii="Times New Roman" w:hAnsi="Times New Roman" w:cs="Times New Roman"/>
          <w:spacing w:val="4"/>
          <w:szCs w:val="21"/>
          <w:highlight w:val="none"/>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14:paraId="0D55BB07">
      <w:pPr>
        <w:spacing w:line="360" w:lineRule="auto"/>
        <w:ind w:firstLine="413" w:firstLineChars="196"/>
        <w:rPr>
          <w:rFonts w:hint="default" w:ascii="Times New Roman" w:hAnsi="Times New Roman" w:cs="Times New Roman"/>
          <w:b/>
          <w:szCs w:val="21"/>
          <w:highlight w:val="none"/>
        </w:rPr>
      </w:pPr>
      <w:r>
        <w:rPr>
          <w:rFonts w:hint="default" w:ascii="Times New Roman" w:hAnsi="Times New Roman" w:cs="Times New Roman"/>
          <w:b/>
          <w:szCs w:val="21"/>
          <w:highlight w:val="none"/>
        </w:rPr>
        <w:t>一、合同文件</w:t>
      </w:r>
    </w:p>
    <w:p w14:paraId="53EF10F6">
      <w:pPr>
        <w:spacing w:line="360" w:lineRule="auto"/>
        <w:ind w:firstLine="420"/>
        <w:rPr>
          <w:rFonts w:hint="default" w:ascii="Times New Roman" w:hAnsi="Times New Roman" w:cs="Times New Roman"/>
          <w:szCs w:val="21"/>
          <w:highlight w:val="none"/>
        </w:rPr>
      </w:pPr>
      <w:r>
        <w:rPr>
          <w:rFonts w:hint="default" w:ascii="Times New Roman" w:hAnsi="Times New Roman" w:cs="Times New Roman"/>
          <w:szCs w:val="21"/>
          <w:highlight w:val="none"/>
        </w:rPr>
        <w:t>下列文件构成本合同的组成部分：</w:t>
      </w:r>
    </w:p>
    <w:p w14:paraId="02170E83">
      <w:pPr>
        <w:adjustRightInd w:val="0"/>
        <w:spacing w:line="360" w:lineRule="auto"/>
        <w:ind w:left="480"/>
        <w:textAlignment w:val="baseline"/>
        <w:rPr>
          <w:rFonts w:hint="default" w:ascii="Times New Roman" w:hAnsi="Times New Roman" w:cs="Times New Roman"/>
          <w:szCs w:val="21"/>
          <w:highlight w:val="none"/>
        </w:rPr>
      </w:pPr>
      <w:r>
        <w:rPr>
          <w:rFonts w:hint="default" w:ascii="Times New Roman" w:hAnsi="Times New Roman" w:cs="Times New Roman"/>
          <w:szCs w:val="21"/>
          <w:highlight w:val="none"/>
        </w:rPr>
        <w:t>1、招标文件</w:t>
      </w:r>
    </w:p>
    <w:p w14:paraId="46F6477E">
      <w:pPr>
        <w:adjustRightInd w:val="0"/>
        <w:spacing w:line="360" w:lineRule="auto"/>
        <w:ind w:left="480"/>
        <w:textAlignment w:val="baseline"/>
        <w:rPr>
          <w:rFonts w:hint="default" w:ascii="Times New Roman" w:hAnsi="Times New Roman" w:cs="Times New Roman"/>
          <w:szCs w:val="21"/>
          <w:highlight w:val="none"/>
        </w:rPr>
      </w:pPr>
      <w:r>
        <w:rPr>
          <w:rFonts w:hint="default" w:ascii="Times New Roman" w:hAnsi="Times New Roman" w:cs="Times New Roman"/>
          <w:szCs w:val="21"/>
          <w:highlight w:val="none"/>
        </w:rPr>
        <w:t>2、中标文件</w:t>
      </w:r>
    </w:p>
    <w:p w14:paraId="59EB3777">
      <w:pPr>
        <w:adjustRightInd w:val="0"/>
        <w:spacing w:line="360" w:lineRule="auto"/>
        <w:ind w:left="480"/>
        <w:textAlignment w:val="baseline"/>
        <w:rPr>
          <w:rFonts w:hint="default" w:ascii="Times New Roman" w:hAnsi="Times New Roman" w:cs="Times New Roman"/>
          <w:szCs w:val="21"/>
          <w:highlight w:val="none"/>
        </w:rPr>
      </w:pPr>
      <w:r>
        <w:rPr>
          <w:rFonts w:hint="default" w:ascii="Times New Roman" w:hAnsi="Times New Roman" w:cs="Times New Roman"/>
          <w:szCs w:val="21"/>
          <w:highlight w:val="none"/>
        </w:rPr>
        <w:t>3、相关补充文件</w:t>
      </w:r>
    </w:p>
    <w:p w14:paraId="2BCE1E9B">
      <w:pPr>
        <w:adjustRightInd w:val="0"/>
        <w:spacing w:line="360" w:lineRule="auto"/>
        <w:ind w:firstLine="413" w:firstLineChars="196"/>
        <w:textAlignment w:val="baseline"/>
        <w:rPr>
          <w:rFonts w:hint="default" w:ascii="Times New Roman" w:hAnsi="Times New Roman" w:cs="Times New Roman"/>
          <w:szCs w:val="21"/>
          <w:highlight w:val="none"/>
        </w:rPr>
      </w:pPr>
      <w:r>
        <w:rPr>
          <w:rFonts w:hint="default" w:ascii="Times New Roman" w:hAnsi="Times New Roman" w:cs="Times New Roman"/>
          <w:b/>
          <w:szCs w:val="21"/>
          <w:highlight w:val="none"/>
        </w:rPr>
        <w:t>二、合同范围和条件</w:t>
      </w:r>
    </w:p>
    <w:p w14:paraId="48C40AED">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本合同的范围和条件与上述规定的合同文件内容一致。</w:t>
      </w:r>
    </w:p>
    <w:p w14:paraId="1F9258AB">
      <w:pPr>
        <w:spacing w:line="360" w:lineRule="auto"/>
        <w:ind w:firstLine="413" w:firstLineChars="196"/>
        <w:rPr>
          <w:rFonts w:hint="default" w:ascii="Times New Roman" w:hAnsi="Times New Roman" w:cs="Times New Roman"/>
          <w:b/>
          <w:szCs w:val="21"/>
          <w:highlight w:val="none"/>
        </w:rPr>
      </w:pPr>
      <w:r>
        <w:rPr>
          <w:rFonts w:hint="default" w:ascii="Times New Roman" w:hAnsi="Times New Roman" w:cs="Times New Roman"/>
          <w:b/>
          <w:szCs w:val="21"/>
          <w:highlight w:val="none"/>
        </w:rPr>
        <w:t>三、合同金额</w:t>
      </w:r>
    </w:p>
    <w:p w14:paraId="17317B6A">
      <w:pPr>
        <w:spacing w:line="360" w:lineRule="auto"/>
        <w:ind w:firstLine="436" w:firstLineChars="200"/>
        <w:rPr>
          <w:rFonts w:hint="default" w:ascii="Times New Roman" w:hAnsi="Times New Roman" w:cs="Times New Roman"/>
          <w:b/>
          <w:szCs w:val="21"/>
          <w:highlight w:val="none"/>
        </w:rPr>
      </w:pPr>
      <w:r>
        <w:rPr>
          <w:rFonts w:hint="default" w:ascii="Times New Roman" w:hAnsi="Times New Roman" w:cs="Times New Roman"/>
          <w:spacing w:val="4"/>
          <w:szCs w:val="21"/>
          <w:highlight w:val="none"/>
        </w:rPr>
        <w:t>本项目的</w:t>
      </w:r>
      <w:r>
        <w:rPr>
          <w:rFonts w:hint="default" w:ascii="Times New Roman" w:hAnsi="Times New Roman" w:cs="Times New Roman"/>
          <w:szCs w:val="21"/>
          <w:highlight w:val="none"/>
        </w:rPr>
        <w:t>合同总价为</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元人民币。 </w:t>
      </w:r>
    </w:p>
    <w:p w14:paraId="50534FF0">
      <w:pPr>
        <w:spacing w:line="360" w:lineRule="auto"/>
        <w:ind w:firstLine="413" w:firstLineChars="196"/>
        <w:rPr>
          <w:rFonts w:hint="default" w:ascii="Times New Roman" w:hAnsi="Times New Roman" w:cs="Times New Roman"/>
          <w:b/>
          <w:szCs w:val="21"/>
          <w:highlight w:val="none"/>
        </w:rPr>
      </w:pPr>
      <w:r>
        <w:rPr>
          <w:rFonts w:hint="default" w:ascii="Times New Roman" w:hAnsi="Times New Roman" w:cs="Times New Roman"/>
          <w:b/>
          <w:szCs w:val="21"/>
          <w:highlight w:val="none"/>
        </w:rPr>
        <w:t>四、付款方式</w:t>
      </w:r>
    </w:p>
    <w:p w14:paraId="3C38E999">
      <w:pPr>
        <w:widowControl/>
        <w:spacing w:line="360" w:lineRule="auto"/>
        <w:ind w:firstLine="417" w:firstLineChars="199"/>
        <w:rPr>
          <w:rFonts w:hint="default" w:ascii="Times New Roman" w:hAnsi="Times New Roman" w:cs="Times New Roman"/>
          <w:kern w:val="0"/>
          <w:szCs w:val="21"/>
          <w:highlight w:val="none"/>
          <w:u w:val="single"/>
        </w:rPr>
      </w:pPr>
      <w:r>
        <w:rPr>
          <w:rFonts w:hint="default" w:ascii="Times New Roman" w:hAnsi="Times New Roman" w:cs="Times New Roman"/>
          <w:kern w:val="0"/>
          <w:szCs w:val="21"/>
          <w:highlight w:val="none"/>
          <w:u w:val="single"/>
        </w:rPr>
        <w:t xml:space="preserve">                                            </w:t>
      </w:r>
    </w:p>
    <w:p w14:paraId="6DC9B5AE">
      <w:pPr>
        <w:spacing w:line="360" w:lineRule="auto"/>
        <w:ind w:firstLine="413" w:firstLineChars="196"/>
        <w:rPr>
          <w:rFonts w:hint="default" w:ascii="Times New Roman" w:hAnsi="Times New Roman" w:cs="Times New Roman"/>
          <w:b/>
          <w:szCs w:val="21"/>
          <w:highlight w:val="none"/>
        </w:rPr>
      </w:pPr>
      <w:r>
        <w:rPr>
          <w:rFonts w:hint="default" w:ascii="Times New Roman" w:hAnsi="Times New Roman" w:cs="Times New Roman"/>
          <w:b/>
          <w:szCs w:val="21"/>
          <w:highlight w:val="none"/>
        </w:rPr>
        <w:t>五、其他要求</w:t>
      </w:r>
    </w:p>
    <w:p w14:paraId="566CA7DC">
      <w:pPr>
        <w:widowControl/>
        <w:spacing w:line="360" w:lineRule="auto"/>
        <w:ind w:firstLine="417" w:firstLineChars="199"/>
        <w:rPr>
          <w:rFonts w:hint="default" w:ascii="Times New Roman" w:hAnsi="Times New Roman" w:cs="Times New Roman"/>
          <w:kern w:val="0"/>
          <w:szCs w:val="21"/>
          <w:highlight w:val="none"/>
          <w:u w:val="single"/>
        </w:rPr>
      </w:pPr>
      <w:r>
        <w:rPr>
          <w:rFonts w:hint="default" w:ascii="Times New Roman" w:hAnsi="Times New Roman" w:cs="Times New Roman"/>
          <w:kern w:val="0"/>
          <w:szCs w:val="21"/>
          <w:highlight w:val="none"/>
          <w:u w:val="single"/>
        </w:rPr>
        <w:t xml:space="preserve">                                            </w:t>
      </w:r>
    </w:p>
    <w:p w14:paraId="25C994C9">
      <w:pPr>
        <w:spacing w:line="360" w:lineRule="auto"/>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六、</w:t>
      </w:r>
      <w:r>
        <w:rPr>
          <w:rFonts w:hint="default" w:ascii="Times New Roman" w:hAnsi="Times New Roman" w:cs="Times New Roman"/>
          <w:b/>
          <w:szCs w:val="21"/>
          <w:highlight w:val="none"/>
          <w:lang w:val="en-US" w:eastAsia="zh-CN"/>
        </w:rPr>
        <w:t>项目实施团队、</w:t>
      </w:r>
      <w:r>
        <w:rPr>
          <w:rFonts w:hint="default" w:ascii="Times New Roman" w:hAnsi="Times New Roman" w:cs="Times New Roman"/>
          <w:b/>
          <w:szCs w:val="21"/>
          <w:highlight w:val="none"/>
        </w:rPr>
        <w:t>产品的配置情况、质保期及价格（详见附件）</w:t>
      </w:r>
    </w:p>
    <w:tbl>
      <w:tblPr>
        <w:tblStyle w:val="19"/>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8"/>
        <w:gridCol w:w="1494"/>
        <w:gridCol w:w="1494"/>
        <w:gridCol w:w="1494"/>
        <w:gridCol w:w="1495"/>
        <w:gridCol w:w="1493"/>
      </w:tblGrid>
      <w:tr w14:paraId="0179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68" w:type="dxa"/>
            <w:tcBorders>
              <w:top w:val="single" w:color="auto" w:sz="4" w:space="0"/>
              <w:left w:val="single" w:color="auto" w:sz="4" w:space="0"/>
              <w:bottom w:val="single" w:color="auto" w:sz="4" w:space="0"/>
              <w:right w:val="single" w:color="auto" w:sz="4" w:space="0"/>
            </w:tcBorders>
            <w:vAlign w:val="center"/>
          </w:tcPr>
          <w:p w14:paraId="6E626962">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spacing w:val="4"/>
                <w:szCs w:val="21"/>
                <w:highlight w:val="none"/>
              </w:rPr>
              <w:t>名称</w:t>
            </w:r>
          </w:p>
        </w:tc>
        <w:tc>
          <w:tcPr>
            <w:tcW w:w="1494" w:type="dxa"/>
            <w:tcBorders>
              <w:top w:val="single" w:color="auto" w:sz="4" w:space="0"/>
              <w:left w:val="single" w:color="auto" w:sz="4" w:space="0"/>
              <w:bottom w:val="single" w:color="auto" w:sz="4" w:space="0"/>
              <w:right w:val="single" w:color="auto" w:sz="4" w:space="0"/>
            </w:tcBorders>
            <w:vAlign w:val="center"/>
          </w:tcPr>
          <w:p w14:paraId="3E7A3622">
            <w:pPr>
              <w:spacing w:line="360" w:lineRule="auto"/>
              <w:jc w:val="center"/>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品牌</w:t>
            </w:r>
            <w:r>
              <w:rPr>
                <w:rFonts w:hint="default" w:ascii="Times New Roman" w:hAnsi="Times New Roman" w:cs="Times New Roman"/>
                <w:szCs w:val="21"/>
                <w:highlight w:val="none"/>
              </w:rPr>
              <w:t>型号</w:t>
            </w:r>
          </w:p>
          <w:p w14:paraId="5E096995">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技术规格</w:t>
            </w:r>
          </w:p>
        </w:tc>
        <w:tc>
          <w:tcPr>
            <w:tcW w:w="1494" w:type="dxa"/>
            <w:tcBorders>
              <w:top w:val="single" w:color="auto" w:sz="4" w:space="0"/>
              <w:left w:val="single" w:color="auto" w:sz="4" w:space="0"/>
              <w:bottom w:val="single" w:color="auto" w:sz="4" w:space="0"/>
              <w:right w:val="single" w:color="auto" w:sz="4" w:space="0"/>
            </w:tcBorders>
            <w:vAlign w:val="center"/>
          </w:tcPr>
          <w:p w14:paraId="5C5E0C8C">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数量单位</w:t>
            </w:r>
          </w:p>
        </w:tc>
        <w:tc>
          <w:tcPr>
            <w:tcW w:w="1494" w:type="dxa"/>
            <w:tcBorders>
              <w:top w:val="single" w:color="auto" w:sz="4" w:space="0"/>
              <w:left w:val="single" w:color="auto" w:sz="4" w:space="0"/>
              <w:bottom w:val="single" w:color="auto" w:sz="4" w:space="0"/>
              <w:right w:val="single" w:color="auto" w:sz="4" w:space="0"/>
            </w:tcBorders>
            <w:vAlign w:val="center"/>
          </w:tcPr>
          <w:p w14:paraId="1F88BD93">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单价（元）</w:t>
            </w:r>
          </w:p>
        </w:tc>
        <w:tc>
          <w:tcPr>
            <w:tcW w:w="1495" w:type="dxa"/>
            <w:tcBorders>
              <w:top w:val="single" w:color="auto" w:sz="4" w:space="0"/>
              <w:left w:val="single" w:color="auto" w:sz="4" w:space="0"/>
              <w:bottom w:val="single" w:color="auto" w:sz="4" w:space="0"/>
              <w:right w:val="single" w:color="auto" w:sz="4" w:space="0"/>
            </w:tcBorders>
            <w:vAlign w:val="center"/>
          </w:tcPr>
          <w:p w14:paraId="39F0D5A8">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总价（元）</w:t>
            </w:r>
          </w:p>
        </w:tc>
        <w:tc>
          <w:tcPr>
            <w:tcW w:w="1493" w:type="dxa"/>
            <w:tcBorders>
              <w:top w:val="single" w:color="auto" w:sz="4" w:space="0"/>
              <w:left w:val="single" w:color="auto" w:sz="4" w:space="0"/>
              <w:bottom w:val="single" w:color="auto" w:sz="4" w:space="0"/>
              <w:right w:val="single" w:color="auto" w:sz="4" w:space="0"/>
            </w:tcBorders>
            <w:vAlign w:val="top"/>
          </w:tcPr>
          <w:p w14:paraId="1FEB7CF3">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质保期</w:t>
            </w:r>
          </w:p>
        </w:tc>
      </w:tr>
      <w:tr w14:paraId="0056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0A704696">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014B79C1">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4B6C73C2">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2011D29F">
            <w:pPr>
              <w:spacing w:line="360" w:lineRule="auto"/>
              <w:jc w:val="center"/>
              <w:rPr>
                <w:rFonts w:hint="default" w:ascii="Times New Roman" w:hAnsi="Times New Roman" w:cs="Times New Roman"/>
                <w:b/>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4AD01F18">
            <w:pPr>
              <w:spacing w:line="360" w:lineRule="auto"/>
              <w:jc w:val="center"/>
              <w:rPr>
                <w:rFonts w:hint="default" w:ascii="Times New Roman" w:hAnsi="Times New Roman" w:cs="Times New Roman"/>
                <w:b/>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top"/>
          </w:tcPr>
          <w:p w14:paraId="2EFBF0D9">
            <w:pPr>
              <w:spacing w:line="360" w:lineRule="auto"/>
              <w:jc w:val="center"/>
              <w:rPr>
                <w:rFonts w:hint="default" w:ascii="Times New Roman" w:hAnsi="Times New Roman" w:cs="Times New Roman"/>
                <w:b/>
                <w:szCs w:val="21"/>
                <w:highlight w:val="none"/>
              </w:rPr>
            </w:pPr>
          </w:p>
        </w:tc>
      </w:tr>
      <w:tr w14:paraId="4DC1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34A6B46E">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3D8037D3">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511E9C35">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2C8624A7">
            <w:pPr>
              <w:spacing w:line="360" w:lineRule="auto"/>
              <w:jc w:val="center"/>
              <w:rPr>
                <w:rFonts w:hint="default" w:ascii="Times New Roman" w:hAnsi="Times New Roman" w:cs="Times New Roman"/>
                <w:b/>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4553EB7A">
            <w:pPr>
              <w:spacing w:line="360" w:lineRule="auto"/>
              <w:jc w:val="center"/>
              <w:rPr>
                <w:rFonts w:hint="default" w:ascii="Times New Roman" w:hAnsi="Times New Roman" w:cs="Times New Roman"/>
                <w:b/>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top"/>
          </w:tcPr>
          <w:p w14:paraId="0AE81769">
            <w:pPr>
              <w:spacing w:line="360" w:lineRule="auto"/>
              <w:jc w:val="center"/>
              <w:rPr>
                <w:rFonts w:hint="default" w:ascii="Times New Roman" w:hAnsi="Times New Roman" w:cs="Times New Roman"/>
                <w:b/>
                <w:szCs w:val="21"/>
                <w:highlight w:val="none"/>
              </w:rPr>
            </w:pPr>
          </w:p>
        </w:tc>
      </w:tr>
      <w:tr w14:paraId="6711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668" w:type="dxa"/>
            <w:tcBorders>
              <w:top w:val="single" w:color="auto" w:sz="4" w:space="0"/>
              <w:left w:val="single" w:color="auto" w:sz="4" w:space="0"/>
              <w:bottom w:val="single" w:color="auto" w:sz="4" w:space="0"/>
              <w:right w:val="single" w:color="auto" w:sz="4" w:space="0"/>
            </w:tcBorders>
            <w:vAlign w:val="center"/>
          </w:tcPr>
          <w:p w14:paraId="5168A103">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2ECDD49E">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6836B20E">
            <w:pPr>
              <w:spacing w:line="360" w:lineRule="auto"/>
              <w:jc w:val="center"/>
              <w:rPr>
                <w:rFonts w:hint="default" w:ascii="Times New Roman" w:hAnsi="Times New Roman" w:cs="Times New Roman"/>
                <w:b/>
                <w:szCs w:val="21"/>
                <w:highlight w:val="none"/>
              </w:rPr>
            </w:pPr>
          </w:p>
        </w:tc>
        <w:tc>
          <w:tcPr>
            <w:tcW w:w="1494" w:type="dxa"/>
            <w:tcBorders>
              <w:top w:val="single" w:color="auto" w:sz="4" w:space="0"/>
              <w:left w:val="single" w:color="auto" w:sz="4" w:space="0"/>
              <w:bottom w:val="single" w:color="auto" w:sz="4" w:space="0"/>
              <w:right w:val="single" w:color="auto" w:sz="4" w:space="0"/>
            </w:tcBorders>
            <w:vAlign w:val="center"/>
          </w:tcPr>
          <w:p w14:paraId="2D2066E9">
            <w:pPr>
              <w:spacing w:line="360" w:lineRule="auto"/>
              <w:jc w:val="center"/>
              <w:rPr>
                <w:rFonts w:hint="default" w:ascii="Times New Roman" w:hAnsi="Times New Roman" w:cs="Times New Roman"/>
                <w:b/>
                <w:szCs w:val="21"/>
                <w:highlight w:val="none"/>
              </w:rPr>
            </w:pPr>
          </w:p>
        </w:tc>
        <w:tc>
          <w:tcPr>
            <w:tcW w:w="1495" w:type="dxa"/>
            <w:tcBorders>
              <w:top w:val="single" w:color="auto" w:sz="4" w:space="0"/>
              <w:left w:val="single" w:color="auto" w:sz="4" w:space="0"/>
              <w:bottom w:val="single" w:color="auto" w:sz="4" w:space="0"/>
              <w:right w:val="single" w:color="auto" w:sz="4" w:space="0"/>
            </w:tcBorders>
            <w:vAlign w:val="center"/>
          </w:tcPr>
          <w:p w14:paraId="0C4DCFF9">
            <w:pPr>
              <w:spacing w:line="360" w:lineRule="auto"/>
              <w:jc w:val="center"/>
              <w:rPr>
                <w:rFonts w:hint="default" w:ascii="Times New Roman" w:hAnsi="Times New Roman" w:cs="Times New Roman"/>
                <w:b/>
                <w:szCs w:val="21"/>
                <w:highlight w:val="none"/>
              </w:rPr>
            </w:pPr>
          </w:p>
        </w:tc>
        <w:tc>
          <w:tcPr>
            <w:tcW w:w="1493" w:type="dxa"/>
            <w:tcBorders>
              <w:top w:val="single" w:color="auto" w:sz="4" w:space="0"/>
              <w:left w:val="single" w:color="auto" w:sz="4" w:space="0"/>
              <w:bottom w:val="single" w:color="auto" w:sz="4" w:space="0"/>
              <w:right w:val="single" w:color="auto" w:sz="4" w:space="0"/>
            </w:tcBorders>
            <w:vAlign w:val="top"/>
          </w:tcPr>
          <w:p w14:paraId="4CE4BE18">
            <w:pPr>
              <w:spacing w:line="360" w:lineRule="auto"/>
              <w:jc w:val="center"/>
              <w:rPr>
                <w:rFonts w:hint="default" w:ascii="Times New Roman" w:hAnsi="Times New Roman" w:cs="Times New Roman"/>
                <w:b/>
                <w:szCs w:val="21"/>
                <w:highlight w:val="none"/>
              </w:rPr>
            </w:pPr>
          </w:p>
        </w:tc>
      </w:tr>
      <w:tr w14:paraId="3C64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0138" w:type="dxa"/>
            <w:gridSpan w:val="6"/>
            <w:tcBorders>
              <w:top w:val="single" w:color="auto" w:sz="4" w:space="0"/>
              <w:left w:val="single" w:color="auto" w:sz="4" w:space="0"/>
              <w:bottom w:val="single" w:color="auto" w:sz="4" w:space="0"/>
              <w:right w:val="single" w:color="auto" w:sz="4" w:space="0"/>
            </w:tcBorders>
            <w:vAlign w:val="center"/>
          </w:tcPr>
          <w:p w14:paraId="6F387106">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合计：</w:t>
            </w:r>
          </w:p>
        </w:tc>
      </w:tr>
      <w:tr w14:paraId="4DE7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0138" w:type="dxa"/>
            <w:gridSpan w:val="6"/>
            <w:tcBorders>
              <w:top w:val="single" w:color="auto" w:sz="4" w:space="0"/>
              <w:left w:val="single" w:color="auto" w:sz="4" w:space="0"/>
              <w:bottom w:val="single" w:color="auto" w:sz="4" w:space="0"/>
              <w:right w:val="single" w:color="auto" w:sz="4" w:space="0"/>
            </w:tcBorders>
            <w:vAlign w:val="center"/>
          </w:tcPr>
          <w:p w14:paraId="16057359">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 xml:space="preserve">人民币大写： </w:t>
            </w:r>
          </w:p>
        </w:tc>
      </w:tr>
    </w:tbl>
    <w:p w14:paraId="077FEDD1">
      <w:pPr>
        <w:spacing w:line="360" w:lineRule="auto"/>
        <w:ind w:firstLine="422" w:firstLineChars="200"/>
        <w:outlineLvl w:val="1"/>
        <w:rPr>
          <w:rFonts w:hint="default" w:ascii="Times New Roman" w:hAnsi="Times New Roman" w:cs="Times New Roman"/>
          <w:b/>
          <w:szCs w:val="21"/>
          <w:highlight w:val="none"/>
        </w:rPr>
      </w:pPr>
      <w:r>
        <w:rPr>
          <w:rFonts w:hint="default" w:ascii="Times New Roman" w:hAnsi="Times New Roman" w:cs="Times New Roman"/>
          <w:b/>
          <w:szCs w:val="21"/>
          <w:highlight w:val="none"/>
        </w:rPr>
        <w:t>项目实施团队</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2876"/>
        <w:gridCol w:w="2628"/>
        <w:gridCol w:w="2628"/>
      </w:tblGrid>
      <w:tr w14:paraId="0A13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072B4571">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序号</w:t>
            </w:r>
          </w:p>
        </w:tc>
        <w:tc>
          <w:tcPr>
            <w:tcW w:w="1418" w:type="pct"/>
            <w:vAlign w:val="center"/>
          </w:tcPr>
          <w:p w14:paraId="5787C91A">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姓名</w:t>
            </w:r>
          </w:p>
        </w:tc>
        <w:tc>
          <w:tcPr>
            <w:tcW w:w="1296" w:type="pct"/>
            <w:vAlign w:val="center"/>
          </w:tcPr>
          <w:p w14:paraId="601286C6">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职责</w:t>
            </w:r>
          </w:p>
        </w:tc>
        <w:tc>
          <w:tcPr>
            <w:tcW w:w="1296" w:type="pct"/>
            <w:vAlign w:val="center"/>
          </w:tcPr>
          <w:p w14:paraId="5DF45697">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联系方式</w:t>
            </w:r>
          </w:p>
        </w:tc>
      </w:tr>
      <w:tr w14:paraId="3525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6A1F0D4A">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1</w:t>
            </w:r>
          </w:p>
        </w:tc>
        <w:tc>
          <w:tcPr>
            <w:tcW w:w="1418" w:type="pct"/>
            <w:vAlign w:val="center"/>
          </w:tcPr>
          <w:p w14:paraId="5AA516F6">
            <w:pPr>
              <w:spacing w:line="360" w:lineRule="auto"/>
              <w:jc w:val="center"/>
              <w:rPr>
                <w:rFonts w:hint="default" w:ascii="Times New Roman" w:hAnsi="Times New Roman" w:cs="Times New Roman"/>
                <w:spacing w:val="4"/>
                <w:szCs w:val="21"/>
                <w:highlight w:val="none"/>
              </w:rPr>
            </w:pPr>
          </w:p>
        </w:tc>
        <w:tc>
          <w:tcPr>
            <w:tcW w:w="1296" w:type="pct"/>
            <w:vAlign w:val="center"/>
          </w:tcPr>
          <w:p w14:paraId="0E297DB8">
            <w:pPr>
              <w:spacing w:line="360" w:lineRule="auto"/>
              <w:jc w:val="center"/>
              <w:rPr>
                <w:rFonts w:hint="default" w:ascii="Times New Roman" w:hAnsi="Times New Roman" w:eastAsia="宋体" w:cs="Times New Roman"/>
                <w:spacing w:val="4"/>
                <w:szCs w:val="21"/>
                <w:highlight w:val="none"/>
                <w:lang w:eastAsia="zh-CN"/>
              </w:rPr>
            </w:pPr>
            <w:r>
              <w:rPr>
                <w:rFonts w:hint="default" w:ascii="Times New Roman" w:hAnsi="Times New Roman" w:cs="Times New Roman"/>
                <w:spacing w:val="4"/>
                <w:szCs w:val="21"/>
                <w:highlight w:val="none"/>
              </w:rPr>
              <w:t>项目</w:t>
            </w:r>
            <w:r>
              <w:rPr>
                <w:rFonts w:hint="default" w:ascii="Times New Roman" w:hAnsi="Times New Roman" w:cs="Times New Roman"/>
                <w:spacing w:val="4"/>
                <w:szCs w:val="21"/>
                <w:highlight w:val="none"/>
                <w:lang w:val="en-US" w:eastAsia="zh-CN"/>
              </w:rPr>
              <w:t>负责人</w:t>
            </w:r>
          </w:p>
        </w:tc>
        <w:tc>
          <w:tcPr>
            <w:tcW w:w="1296" w:type="pct"/>
            <w:vAlign w:val="center"/>
          </w:tcPr>
          <w:p w14:paraId="0808C735">
            <w:pPr>
              <w:spacing w:line="360" w:lineRule="auto"/>
              <w:jc w:val="center"/>
              <w:rPr>
                <w:rFonts w:hint="default" w:ascii="Times New Roman" w:hAnsi="Times New Roman" w:cs="Times New Roman"/>
                <w:spacing w:val="4"/>
                <w:szCs w:val="21"/>
                <w:highlight w:val="none"/>
              </w:rPr>
            </w:pPr>
          </w:p>
        </w:tc>
      </w:tr>
      <w:tr w14:paraId="2966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625B07C0">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2</w:t>
            </w:r>
          </w:p>
        </w:tc>
        <w:tc>
          <w:tcPr>
            <w:tcW w:w="1418" w:type="pct"/>
            <w:vAlign w:val="center"/>
          </w:tcPr>
          <w:p w14:paraId="6A884849">
            <w:pPr>
              <w:spacing w:line="360" w:lineRule="auto"/>
              <w:jc w:val="center"/>
              <w:rPr>
                <w:rFonts w:hint="default" w:ascii="Times New Roman" w:hAnsi="Times New Roman" w:cs="Times New Roman"/>
                <w:spacing w:val="4"/>
                <w:szCs w:val="21"/>
                <w:highlight w:val="none"/>
              </w:rPr>
            </w:pPr>
          </w:p>
        </w:tc>
        <w:tc>
          <w:tcPr>
            <w:tcW w:w="1296" w:type="pct"/>
            <w:vAlign w:val="center"/>
          </w:tcPr>
          <w:p w14:paraId="192EE790">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w:t>
            </w:r>
          </w:p>
        </w:tc>
        <w:tc>
          <w:tcPr>
            <w:tcW w:w="1296" w:type="pct"/>
            <w:vAlign w:val="center"/>
          </w:tcPr>
          <w:p w14:paraId="11ABCFFA">
            <w:pPr>
              <w:spacing w:line="360" w:lineRule="auto"/>
              <w:jc w:val="center"/>
              <w:rPr>
                <w:rFonts w:hint="default" w:ascii="Times New Roman" w:hAnsi="Times New Roman" w:cs="Times New Roman"/>
                <w:spacing w:val="4"/>
                <w:szCs w:val="21"/>
                <w:highlight w:val="none"/>
              </w:rPr>
            </w:pPr>
          </w:p>
        </w:tc>
      </w:tr>
      <w:tr w14:paraId="67C1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pct"/>
            <w:vAlign w:val="center"/>
          </w:tcPr>
          <w:p w14:paraId="4D4FC02B">
            <w:pPr>
              <w:spacing w:line="360" w:lineRule="auto"/>
              <w:jc w:val="center"/>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w:t>
            </w:r>
          </w:p>
        </w:tc>
        <w:tc>
          <w:tcPr>
            <w:tcW w:w="1418" w:type="pct"/>
            <w:vAlign w:val="center"/>
          </w:tcPr>
          <w:p w14:paraId="00DC8211">
            <w:pPr>
              <w:spacing w:line="360" w:lineRule="auto"/>
              <w:jc w:val="center"/>
              <w:rPr>
                <w:rFonts w:hint="default" w:ascii="Times New Roman" w:hAnsi="Times New Roman" w:cs="Times New Roman"/>
                <w:spacing w:val="4"/>
                <w:szCs w:val="21"/>
                <w:highlight w:val="none"/>
              </w:rPr>
            </w:pPr>
          </w:p>
        </w:tc>
        <w:tc>
          <w:tcPr>
            <w:tcW w:w="1296" w:type="pct"/>
            <w:vAlign w:val="center"/>
          </w:tcPr>
          <w:p w14:paraId="31410FCD">
            <w:pPr>
              <w:spacing w:line="360" w:lineRule="auto"/>
              <w:jc w:val="center"/>
              <w:rPr>
                <w:rFonts w:hint="default" w:ascii="Times New Roman" w:hAnsi="Times New Roman" w:cs="Times New Roman"/>
                <w:spacing w:val="4"/>
                <w:szCs w:val="21"/>
                <w:highlight w:val="none"/>
              </w:rPr>
            </w:pPr>
          </w:p>
        </w:tc>
        <w:tc>
          <w:tcPr>
            <w:tcW w:w="1296" w:type="pct"/>
            <w:vAlign w:val="center"/>
          </w:tcPr>
          <w:p w14:paraId="30E59435">
            <w:pPr>
              <w:spacing w:line="360" w:lineRule="auto"/>
              <w:jc w:val="center"/>
              <w:rPr>
                <w:rFonts w:hint="default" w:ascii="Times New Roman" w:hAnsi="Times New Roman" w:cs="Times New Roman"/>
                <w:spacing w:val="4"/>
                <w:szCs w:val="21"/>
                <w:highlight w:val="none"/>
              </w:rPr>
            </w:pPr>
          </w:p>
        </w:tc>
      </w:tr>
    </w:tbl>
    <w:p w14:paraId="304A19D8">
      <w:pPr>
        <w:spacing w:line="360" w:lineRule="auto"/>
        <w:ind w:firstLine="413" w:firstLineChars="196"/>
        <w:rPr>
          <w:rFonts w:hint="default" w:ascii="Times New Roman" w:hAnsi="Times New Roman" w:cs="Times New Roman"/>
          <w:b/>
          <w:szCs w:val="21"/>
          <w:highlight w:val="none"/>
        </w:rPr>
      </w:pPr>
      <w:r>
        <w:rPr>
          <w:rFonts w:hint="default" w:ascii="Times New Roman" w:hAnsi="Times New Roman" w:cs="Times New Roman"/>
          <w:b/>
          <w:szCs w:val="21"/>
          <w:highlight w:val="none"/>
        </w:rPr>
        <w:t>七、专利权</w:t>
      </w:r>
    </w:p>
    <w:p w14:paraId="2E874C39">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乙方应保护甲方在使用该设备和软件或其任何一部分时不受第三方提出侵犯专利权、商标权或工业设计权等知识产权等的指控。如果任何第三方提出侵权指控，乙方须与第三方交涉并承担可能发生的一切法律责任和费用。</w:t>
      </w:r>
    </w:p>
    <w:p w14:paraId="71D99D04">
      <w:pPr>
        <w:spacing w:line="360" w:lineRule="auto"/>
        <w:ind w:firstLine="422" w:firstLineChars="200"/>
        <w:rPr>
          <w:rFonts w:hint="default" w:ascii="Times New Roman" w:hAnsi="Times New Roman" w:cs="Times New Roman"/>
          <w:szCs w:val="21"/>
          <w:highlight w:val="none"/>
        </w:rPr>
      </w:pPr>
      <w:r>
        <w:rPr>
          <w:rFonts w:hint="default" w:ascii="Times New Roman" w:hAnsi="Times New Roman" w:cs="Times New Roman"/>
          <w:b/>
          <w:szCs w:val="21"/>
          <w:highlight w:val="none"/>
        </w:rPr>
        <w:t>八、追加设备或服务处理</w:t>
      </w:r>
    </w:p>
    <w:p w14:paraId="3D6979C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在合同履行时，甲方有权对合同中所列的设备及服务予以增加（不超过本合同金额的10%），但不对单价或其他的条款作任何改变。</w:t>
      </w:r>
    </w:p>
    <w:p w14:paraId="199FADEE">
      <w:pPr>
        <w:spacing w:line="360" w:lineRule="auto"/>
        <w:ind w:firstLine="422" w:firstLineChars="200"/>
        <w:rPr>
          <w:rFonts w:hint="default" w:ascii="Times New Roman" w:hAnsi="Times New Roman" w:cs="Times New Roman"/>
          <w:szCs w:val="21"/>
          <w:highlight w:val="none"/>
        </w:rPr>
      </w:pPr>
      <w:r>
        <w:rPr>
          <w:rFonts w:hint="default" w:ascii="Times New Roman" w:hAnsi="Times New Roman" w:cs="Times New Roman"/>
          <w:b/>
          <w:szCs w:val="21"/>
          <w:highlight w:val="none"/>
        </w:rPr>
        <w:t>九、延期交货</w:t>
      </w:r>
    </w:p>
    <w:p w14:paraId="56A307D8">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284ACD48">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2、如果乙方无正当理由拖延交货或不按时完成系统的安装、调试，将承担违约损失赔偿。</w:t>
      </w:r>
    </w:p>
    <w:p w14:paraId="5D99F59F">
      <w:pPr>
        <w:spacing w:line="360" w:lineRule="auto"/>
        <w:ind w:left="420" w:leftChars="200"/>
        <w:rPr>
          <w:rFonts w:hint="default" w:ascii="Times New Roman" w:hAnsi="Times New Roman" w:cs="Times New Roman"/>
          <w:szCs w:val="21"/>
          <w:highlight w:val="none"/>
        </w:rPr>
      </w:pPr>
      <w:r>
        <w:rPr>
          <w:rFonts w:hint="default" w:ascii="Times New Roman" w:hAnsi="Times New Roman" w:cs="Times New Roman"/>
          <w:b/>
          <w:szCs w:val="21"/>
          <w:highlight w:val="none"/>
        </w:rPr>
        <w:t>十、违约责任</w:t>
      </w:r>
    </w:p>
    <w:p w14:paraId="2AEFE9DB">
      <w:pPr>
        <w:snapToGrid w:val="0"/>
        <w:spacing w:before="50" w:line="360" w:lineRule="auto"/>
        <w:ind w:firstLine="420"/>
        <w:rPr>
          <w:rFonts w:hint="default" w:ascii="Times New Roman" w:hAnsi="Times New Roman" w:cs="Times New Roman"/>
          <w:bCs/>
          <w:szCs w:val="21"/>
          <w:highlight w:val="none"/>
        </w:rPr>
      </w:pPr>
      <w:r>
        <w:rPr>
          <w:rFonts w:hint="default" w:ascii="Times New Roman" w:hAnsi="Times New Roman" w:cs="Times New Roman"/>
          <w:bCs/>
          <w:szCs w:val="21"/>
          <w:highlight w:val="none"/>
        </w:rPr>
        <w:t>1、如乙方无法如期完成设备安装调试、系统配置、项目验收等情况的，逾期每日向甲方支付合同额的万分之五作为违约金。乙方超过约定日期30个工作日仍不能完成相关服务的，甲方可解除本合同。乙方因未能如期提供相关服务或其他违约行为导致甲方解除合同的，乙方应向甲方支付合同额的10%作为违约金，如造成甲方损失超过违约金的，超出部分由乙方继续承担赔付责任。</w:t>
      </w:r>
    </w:p>
    <w:p w14:paraId="3FEE2516">
      <w:pPr>
        <w:snapToGrid w:val="0"/>
        <w:spacing w:before="50" w:line="360" w:lineRule="auto"/>
        <w:ind w:firstLine="420"/>
        <w:rPr>
          <w:rFonts w:hint="default" w:ascii="Times New Roman" w:hAnsi="Times New Roman" w:cs="Times New Roman"/>
          <w:szCs w:val="21"/>
          <w:highlight w:val="none"/>
        </w:rPr>
      </w:pPr>
      <w:r>
        <w:rPr>
          <w:rFonts w:hint="default" w:ascii="Times New Roman" w:hAnsi="Times New Roman" w:cs="Times New Roman"/>
          <w:bCs/>
          <w:szCs w:val="21"/>
          <w:highlight w:val="none"/>
        </w:rPr>
        <w:t>2、若由于甲方的原因致使乙方不能按期安装调试完毕的，乙方不承担相应的违约责任。</w:t>
      </w:r>
    </w:p>
    <w:p w14:paraId="58C57137">
      <w:pPr>
        <w:snapToGrid w:val="0"/>
        <w:spacing w:before="50" w:line="360" w:lineRule="auto"/>
        <w:ind w:firstLine="420"/>
        <w:rPr>
          <w:rFonts w:hint="default" w:ascii="Times New Roman" w:hAnsi="Times New Roman" w:cs="Times New Roman"/>
          <w:szCs w:val="21"/>
          <w:highlight w:val="none"/>
        </w:rPr>
      </w:pPr>
      <w:r>
        <w:rPr>
          <w:rFonts w:hint="default" w:ascii="Times New Roman" w:hAnsi="Times New Roman" w:cs="Times New Roman"/>
          <w:bCs/>
          <w:szCs w:val="21"/>
          <w:highlight w:val="none"/>
        </w:rPr>
        <w:t>3、经甲乙双方友好协商同意，</w:t>
      </w:r>
      <w:r>
        <w:rPr>
          <w:rFonts w:hint="default" w:ascii="Times New Roman" w:hAnsi="Times New Roman" w:cs="Times New Roman"/>
          <w:szCs w:val="21"/>
          <w:highlight w:val="none"/>
        </w:rPr>
        <w:t>延期交货、安装调试、延期支付资金且无须罚款者可不受上述条款约束。</w:t>
      </w:r>
    </w:p>
    <w:p w14:paraId="3285606C">
      <w:pPr>
        <w:spacing w:before="50" w:line="360" w:lineRule="auto"/>
        <w:ind w:left="1" w:firstLine="417" w:firstLineChars="199"/>
        <w:rPr>
          <w:rFonts w:hint="default" w:ascii="Times New Roman" w:hAnsi="Times New Roman" w:cs="Times New Roman"/>
          <w:bCs/>
          <w:szCs w:val="21"/>
          <w:highlight w:val="none"/>
        </w:rPr>
      </w:pPr>
      <w:r>
        <w:rPr>
          <w:rFonts w:hint="default" w:ascii="Times New Roman" w:hAnsi="Times New Roman" w:cs="Times New Roman"/>
          <w:szCs w:val="21"/>
          <w:highlight w:val="none"/>
        </w:rPr>
        <w:t>4、在诉讼期间，除正在进行诉讼的部分外，本合同其它部分可继续执行。</w:t>
      </w:r>
    </w:p>
    <w:p w14:paraId="4CFE5A82">
      <w:pPr>
        <w:spacing w:before="50" w:line="360" w:lineRule="auto"/>
        <w:ind w:left="1" w:firstLine="417" w:firstLineChars="199"/>
        <w:rPr>
          <w:rFonts w:hint="default" w:ascii="Times New Roman" w:hAnsi="Times New Roman" w:cs="Times New Roman"/>
          <w:bCs/>
          <w:szCs w:val="21"/>
          <w:highlight w:val="none"/>
        </w:rPr>
      </w:pPr>
      <w:r>
        <w:rPr>
          <w:rFonts w:hint="default" w:ascii="Times New Roman" w:hAnsi="Times New Roman" w:cs="Times New Roman"/>
          <w:szCs w:val="21"/>
          <w:highlight w:val="none"/>
        </w:rPr>
        <w:t>5、如果在甲方发出索赔通知后10天内，乙方未作答复，上述索赔应视为己被乙方接受。甲方有权在甲方需支付给乙方的合同金额中直接扣除。</w:t>
      </w:r>
    </w:p>
    <w:p w14:paraId="6018EEBD">
      <w:pPr>
        <w:spacing w:line="360" w:lineRule="auto"/>
        <w:ind w:firstLine="361" w:firstLineChars="171"/>
        <w:rPr>
          <w:rFonts w:hint="default" w:ascii="Times New Roman" w:hAnsi="Times New Roman" w:cs="Times New Roman"/>
          <w:szCs w:val="21"/>
          <w:highlight w:val="none"/>
        </w:rPr>
      </w:pPr>
      <w:r>
        <w:rPr>
          <w:rFonts w:hint="default" w:ascii="Times New Roman" w:hAnsi="Times New Roman" w:cs="Times New Roman"/>
          <w:b/>
          <w:szCs w:val="21"/>
          <w:highlight w:val="none"/>
        </w:rPr>
        <w:t>十一、争议的解决</w:t>
      </w:r>
    </w:p>
    <w:p w14:paraId="4C3DA7D4">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1、甲乙双方应通过友好协商，解决在执行本合同中所发生的或与本合同有关的一切争端，如果协商得不到解决，任何一方均可按《中华人民共和国民法典》规定提交诉讼，诉讼应在甲方所在地进行。</w:t>
      </w:r>
    </w:p>
    <w:p w14:paraId="56133220">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2、诉讼费应由败诉方负担。</w:t>
      </w:r>
    </w:p>
    <w:p w14:paraId="7BF73A8B">
      <w:pPr>
        <w:spacing w:line="360" w:lineRule="auto"/>
        <w:ind w:firstLine="422" w:firstLineChars="200"/>
        <w:rPr>
          <w:rFonts w:hint="default" w:ascii="Times New Roman" w:hAnsi="Times New Roman" w:cs="Times New Roman"/>
          <w:szCs w:val="21"/>
          <w:highlight w:val="none"/>
        </w:rPr>
      </w:pPr>
      <w:r>
        <w:rPr>
          <w:rFonts w:hint="default" w:ascii="Times New Roman" w:hAnsi="Times New Roman" w:cs="Times New Roman"/>
          <w:b/>
          <w:szCs w:val="21"/>
          <w:highlight w:val="none"/>
        </w:rPr>
        <w:t>十二、合同修改</w:t>
      </w:r>
    </w:p>
    <w:p w14:paraId="06B206F7">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合同条款的任何改动，均须由合同签署双方签署合同修改书或合同补充协议。该合同修改或补充被视为本合同的组成部分，具有与本合同同等法律效力。</w:t>
      </w:r>
    </w:p>
    <w:p w14:paraId="76DFF7CC">
      <w:pPr>
        <w:spacing w:line="360" w:lineRule="auto"/>
        <w:ind w:firstLine="422" w:firstLineChars="200"/>
        <w:rPr>
          <w:rFonts w:hint="default" w:ascii="Times New Roman" w:hAnsi="Times New Roman" w:cs="Times New Roman"/>
          <w:szCs w:val="21"/>
          <w:highlight w:val="none"/>
        </w:rPr>
      </w:pPr>
      <w:r>
        <w:rPr>
          <w:rFonts w:hint="default" w:ascii="Times New Roman" w:hAnsi="Times New Roman" w:cs="Times New Roman"/>
          <w:b/>
          <w:szCs w:val="21"/>
          <w:highlight w:val="none"/>
        </w:rPr>
        <w:t>十三、不可抗力的处理</w:t>
      </w:r>
    </w:p>
    <w:p w14:paraId="3E6C6E62">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1、在合同有效期内，任何一方因不可抗力事件导致不能履行合同，则合同履行期可延长，其延长期与不可抗力影响期相同。</w:t>
      </w:r>
    </w:p>
    <w:p w14:paraId="6943038A">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2、不可抗力的事故发生后尽快通知另一方，将有关部门出具的证明文件用挂号信邮寄或派人送达另一方。</w:t>
      </w:r>
    </w:p>
    <w:p w14:paraId="44F3C604">
      <w:pPr>
        <w:spacing w:line="360" w:lineRule="auto"/>
        <w:ind w:firstLine="422" w:firstLineChars="200"/>
        <w:rPr>
          <w:rFonts w:hint="default" w:ascii="Times New Roman" w:hAnsi="Times New Roman" w:cs="Times New Roman"/>
          <w:szCs w:val="21"/>
          <w:highlight w:val="none"/>
        </w:rPr>
      </w:pPr>
      <w:r>
        <w:rPr>
          <w:rFonts w:hint="default" w:ascii="Times New Roman" w:hAnsi="Times New Roman" w:cs="Times New Roman"/>
          <w:b/>
          <w:szCs w:val="21"/>
          <w:highlight w:val="none"/>
        </w:rPr>
        <w:t>十四、适用法律</w:t>
      </w:r>
    </w:p>
    <w:p w14:paraId="784AE6A8">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甲乙双方所订立的合同应按照中华人民共和国的法律进行解释。</w:t>
      </w:r>
    </w:p>
    <w:p w14:paraId="45970A2A">
      <w:pPr>
        <w:spacing w:line="360" w:lineRule="auto"/>
        <w:ind w:firstLine="422" w:firstLineChars="200"/>
        <w:rPr>
          <w:rFonts w:hint="default" w:ascii="Times New Roman" w:hAnsi="Times New Roman" w:cs="Times New Roman"/>
          <w:szCs w:val="21"/>
          <w:highlight w:val="none"/>
        </w:rPr>
      </w:pPr>
      <w:r>
        <w:rPr>
          <w:rFonts w:hint="default" w:ascii="Times New Roman" w:hAnsi="Times New Roman" w:cs="Times New Roman"/>
          <w:b/>
          <w:szCs w:val="21"/>
          <w:highlight w:val="none"/>
        </w:rPr>
        <w:t>十五、合同生效及其它</w:t>
      </w:r>
    </w:p>
    <w:p w14:paraId="1FDB891A">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1、合同经双方法定代表人或授权委托代理人签字并加盖单位公章后生效。</w:t>
      </w:r>
    </w:p>
    <w:p w14:paraId="2AA092C8">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2、合同执行中涉及采购资金和采购内容修改或补充的，须经财政部门审批，并签书面补充协议报财政部门备案，方可作为主合同不可分割的一部分。</w:t>
      </w:r>
    </w:p>
    <w:p w14:paraId="7D86D182">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3、本合同未尽事宜，遵照《中华人民共和国民法典》有关条文执行。</w:t>
      </w:r>
    </w:p>
    <w:p w14:paraId="0E64088C">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4、本合同正本一式X份，具有同等法律效力，甲乙双方各执X份，招标代理机构执1份。</w:t>
      </w:r>
    </w:p>
    <w:p w14:paraId="5F3D9C76">
      <w:pPr>
        <w:spacing w:line="360" w:lineRule="auto"/>
        <w:ind w:firstLine="422" w:firstLineChars="200"/>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附件1、合同明细</w:t>
      </w:r>
    </w:p>
    <w:p w14:paraId="5AC0A9A6">
      <w:pPr>
        <w:spacing w:line="360" w:lineRule="auto"/>
        <w:ind w:firstLine="422" w:firstLineChars="200"/>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附件2、项目团队</w:t>
      </w:r>
    </w:p>
    <w:p w14:paraId="578D87D2">
      <w:pPr>
        <w:spacing w:line="360" w:lineRule="auto"/>
        <w:ind w:firstLine="422" w:firstLineChars="200"/>
        <w:rPr>
          <w:rFonts w:hint="default" w:ascii="Times New Roman" w:hAnsi="Times New Roman" w:cs="Times New Roman"/>
          <w:b/>
          <w:bCs/>
          <w:szCs w:val="21"/>
          <w:highlight w:val="none"/>
        </w:rPr>
      </w:pPr>
    </w:p>
    <w:p w14:paraId="56A8F56A">
      <w:pPr>
        <w:spacing w:line="360" w:lineRule="auto"/>
        <w:ind w:firstLine="420" w:firstLineChars="200"/>
        <w:rPr>
          <w:rFonts w:hint="default" w:ascii="Times New Roman" w:hAnsi="Times New Roman" w:cs="Times New Roman"/>
          <w:szCs w:val="21"/>
          <w:highlight w:val="none"/>
        </w:rPr>
      </w:pPr>
    </w:p>
    <w:p w14:paraId="36540507">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甲方：（盖章）                                 乙方：（盖章） </w:t>
      </w:r>
    </w:p>
    <w:p w14:paraId="1EEAE375">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地址：                                         地址： </w:t>
      </w:r>
    </w:p>
    <w:p w14:paraId="04596B3C">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法定代表人或授权签字代表：（签字）             法定代表人或授权签字代表：（签字）</w:t>
      </w:r>
    </w:p>
    <w:p w14:paraId="010BD806">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签订日期：   年  月  日                        签订日期：   年  月  日</w:t>
      </w:r>
    </w:p>
    <w:p w14:paraId="6425BDAE">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甲方收款银行：                                 乙方收款银行：</w:t>
      </w:r>
    </w:p>
    <w:p w14:paraId="1153205C">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甲方收款开户账号：                             乙方收款开户账号：</w:t>
      </w:r>
    </w:p>
    <w:p w14:paraId="4E4853C3">
      <w:pPr>
        <w:spacing w:line="360" w:lineRule="auto"/>
        <w:contextualSpacing/>
        <w:rPr>
          <w:rFonts w:hint="default" w:ascii="Times New Roman" w:hAnsi="Times New Roman" w:cs="Times New Roman"/>
          <w:szCs w:val="21"/>
          <w:highlight w:val="none"/>
        </w:rPr>
      </w:pPr>
    </w:p>
    <w:p w14:paraId="08FC3E2A">
      <w:pPr>
        <w:spacing w:line="360" w:lineRule="auto"/>
        <w:contextualSpacing/>
        <w:rPr>
          <w:rFonts w:hint="default" w:ascii="Times New Roman" w:hAnsi="Times New Roman" w:cs="Times New Roman"/>
          <w:szCs w:val="21"/>
          <w:highlight w:val="none"/>
        </w:rPr>
      </w:pPr>
    </w:p>
    <w:p w14:paraId="24249055">
      <w:pPr>
        <w:spacing w:line="360" w:lineRule="auto"/>
        <w:ind w:firstLine="420" w:firstLineChars="200"/>
        <w:contextualSpacing/>
        <w:rPr>
          <w:rFonts w:hint="default" w:ascii="Times New Roman" w:hAnsi="Times New Roman" w:cs="Times New Roman"/>
          <w:szCs w:val="21"/>
          <w:highlight w:val="none"/>
        </w:rPr>
      </w:pPr>
      <w:r>
        <w:rPr>
          <w:rFonts w:hint="default" w:ascii="Times New Roman" w:hAnsi="Times New Roman" w:cs="Times New Roman"/>
          <w:szCs w:val="21"/>
          <w:highlight w:val="none"/>
        </w:rPr>
        <w:t>鉴证方：（盖章）</w:t>
      </w:r>
    </w:p>
    <w:p w14:paraId="7C5F0F33">
      <w:pPr>
        <w:spacing w:line="360" w:lineRule="auto"/>
        <w:contextualSpacing/>
        <w:rPr>
          <w:rFonts w:hint="default" w:ascii="Times New Roman" w:hAnsi="Times New Roman" w:cs="Times New Roman"/>
          <w:szCs w:val="21"/>
          <w:highlight w:val="none"/>
        </w:rPr>
      </w:pPr>
    </w:p>
    <w:p w14:paraId="61D3D884">
      <w:pPr>
        <w:spacing w:line="360" w:lineRule="auto"/>
        <w:contextualSpacing/>
        <w:rPr>
          <w:rFonts w:hint="default" w:ascii="Times New Roman" w:hAnsi="Times New Roman" w:cs="Times New Roman"/>
          <w:szCs w:val="21"/>
          <w:highlight w:val="none"/>
        </w:rPr>
      </w:pPr>
    </w:p>
    <w:p w14:paraId="516B5DDB">
      <w:pPr>
        <w:snapToGrid w:val="0"/>
        <w:spacing w:line="420" w:lineRule="atLeast"/>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注意事项：</w:t>
      </w:r>
    </w:p>
    <w:p w14:paraId="6D6D5AEE">
      <w:pPr>
        <w:snapToGrid w:val="0"/>
        <w:spacing w:line="420" w:lineRule="atLeast"/>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1.用于政府采购信用融资的政府采购合同：</w:t>
      </w:r>
    </w:p>
    <w:p w14:paraId="4AA73A17">
      <w:pPr>
        <w:snapToGrid w:val="0"/>
        <w:spacing w:line="420" w:lineRule="atLeast"/>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（1）应当包含如下条款：</w:t>
      </w:r>
    </w:p>
    <w:p w14:paraId="2C7D378D">
      <w:pPr>
        <w:snapToGrid w:val="0"/>
        <w:spacing w:line="420" w:lineRule="atLeast"/>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“第   条：政府采购合同贷款</w:t>
      </w:r>
    </w:p>
    <w:p w14:paraId="317640BE">
      <w:pPr>
        <w:snapToGrid w:val="0"/>
        <w:spacing w:line="420" w:lineRule="atLeast"/>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本合同同时用于乙方向      银行（金融机构）申请政府采购信用贷款。</w:t>
      </w:r>
    </w:p>
    <w:p w14:paraId="7C4D93F6">
      <w:pPr>
        <w:snapToGrid w:val="0"/>
        <w:spacing w:line="420" w:lineRule="atLeast"/>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本合同一经签订，原则上不得更改乙方收款账户信息。确须更改的，乙方应取得原合同收款账户开户银行书面同意，否则修改后的合同不予备案，采购资金不予支付。”</w:t>
      </w:r>
    </w:p>
    <w:p w14:paraId="040BCD41">
      <w:pPr>
        <w:snapToGrid w:val="0"/>
        <w:spacing w:line="420" w:lineRule="atLeast"/>
        <w:ind w:firstLine="420" w:firstLineChars="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（2）中标供应商需确保政府采购合同的收款账户与融资银行开户账户一致。</w:t>
      </w:r>
    </w:p>
    <w:p w14:paraId="44330E20">
      <w:pPr>
        <w:spacing w:line="360" w:lineRule="auto"/>
        <w:ind w:firstLine="422" w:firstLineChars="200"/>
        <w:rPr>
          <w:rFonts w:hint="default" w:ascii="Times New Roman" w:hAnsi="Times New Roman" w:cs="Times New Roman"/>
          <w:kern w:val="0"/>
          <w:szCs w:val="21"/>
          <w:highlight w:val="none"/>
        </w:rPr>
      </w:pPr>
      <w:r>
        <w:rPr>
          <w:rFonts w:hint="default" w:ascii="Times New Roman" w:hAnsi="Times New Roman" w:cs="Times New Roman"/>
          <w:b/>
          <w:bCs/>
          <w:color w:val="000000"/>
          <w:szCs w:val="21"/>
          <w:highlight w:val="none"/>
        </w:rPr>
        <w:t>2.依据《政府采购促进中小企业发展管理办法》（财库[2020]46号）规定享受扶持政策获得政府采购合同的，小微企业不得将合同分包给大中型企业，中型企业不得将合同分包给大型企业。</w:t>
      </w:r>
    </w:p>
    <w:p w14:paraId="5FE47D1A">
      <w:pPr>
        <w:spacing w:line="360" w:lineRule="auto"/>
        <w:contextualSpacing/>
        <w:rPr>
          <w:rFonts w:hint="default" w:ascii="Times New Roman" w:hAnsi="Times New Roman" w:cs="Times New Roman"/>
          <w:szCs w:val="21"/>
          <w:highlight w:val="none"/>
        </w:rPr>
      </w:pPr>
    </w:p>
    <w:p w14:paraId="71E366FE">
      <w:pPr>
        <w:snapToGrid w:val="0"/>
        <w:spacing w:line="360" w:lineRule="auto"/>
        <w:jc w:val="center"/>
        <w:outlineLvl w:val="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br w:type="page"/>
      </w:r>
      <w:r>
        <w:rPr>
          <w:rFonts w:hint="default" w:ascii="Times New Roman" w:hAnsi="Times New Roman" w:cs="Times New Roman"/>
          <w:b/>
          <w:sz w:val="28"/>
          <w:szCs w:val="28"/>
          <w:highlight w:val="none"/>
        </w:rPr>
        <w:t>第六章  投标文件组成</w:t>
      </w:r>
    </w:p>
    <w:p w14:paraId="3DA51902">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14:paraId="1F9D2147">
      <w:pPr>
        <w:snapToGrid w:val="0"/>
        <w:spacing w:line="360" w:lineRule="auto"/>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1、投标报价文件部分</w:t>
      </w:r>
    </w:p>
    <w:p w14:paraId="314242CF">
      <w:pPr>
        <w:snapToGrid w:val="0"/>
        <w:spacing w:line="360" w:lineRule="auto"/>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（投标报价信息不得出现在资格证明、商务、技术文件中，否则将导致投标无效。）</w:t>
      </w:r>
    </w:p>
    <w:p w14:paraId="10E679C5">
      <w:pPr>
        <w:snapToGrid w:val="0"/>
        <w:spacing w:line="360" w:lineRule="auto"/>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▲1.1开标一览表；（格式一）</w:t>
      </w:r>
    </w:p>
    <w:p w14:paraId="1577FEBC">
      <w:pPr>
        <w:snapToGrid w:val="0"/>
        <w:spacing w:line="360" w:lineRule="auto"/>
        <w:ind w:firstLine="422" w:firstLineChars="200"/>
        <w:rPr>
          <w:rFonts w:hint="default" w:ascii="Times New Roman" w:hAnsi="Times New Roman" w:cs="Times New Roman"/>
          <w:b/>
          <w:szCs w:val="21"/>
          <w:highlight w:val="none"/>
        </w:rPr>
      </w:pPr>
      <w:r>
        <w:rPr>
          <w:rFonts w:hint="default" w:ascii="Times New Roman" w:hAnsi="Times New Roman" w:cs="Times New Roman"/>
          <w:b/>
          <w:szCs w:val="21"/>
          <w:highlight w:val="none"/>
        </w:rPr>
        <w:t>▲1.2报价明细表；（格式二）</w:t>
      </w:r>
    </w:p>
    <w:p w14:paraId="7FCAD742">
      <w:pPr>
        <w:snapToGrid w:val="0"/>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1.3享受价格扣除优惠政策相关证明文件：投标人须提供《中小企业声明函》（监狱企业须提供由省级以上监狱管理局、戒毒管理局（含新疆生产建设兵团）出具的属于监狱企业的证明文件；残疾人福利性单位须提供《残疾人福利性单位声明函》）（格式三-四）</w:t>
      </w:r>
    </w:p>
    <w:p w14:paraId="3F1193B2">
      <w:pPr>
        <w:snapToGrid w:val="0"/>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▲2、资格证明文件部分</w:t>
      </w:r>
    </w:p>
    <w:p w14:paraId="521509F2">
      <w:pPr>
        <w:spacing w:line="360" w:lineRule="auto"/>
        <w:ind w:firstLine="422" w:firstLineChars="200"/>
        <w:rPr>
          <w:rFonts w:hint="default" w:ascii="Times New Roman" w:hAnsi="Times New Roman" w:cs="Times New Roman"/>
          <w:b/>
          <w:bCs/>
          <w:highlight w:val="none"/>
        </w:rPr>
      </w:pPr>
      <w:r>
        <w:rPr>
          <w:rFonts w:hint="default" w:ascii="Times New Roman" w:hAnsi="Times New Roman" w:cs="Times New Roman"/>
          <w:b/>
          <w:szCs w:val="21"/>
          <w:highlight w:val="none"/>
        </w:rPr>
        <w:t>2.1</w:t>
      </w:r>
      <w:r>
        <w:rPr>
          <w:rFonts w:hint="default" w:ascii="Times New Roman" w:hAnsi="Times New Roman" w:cs="Times New Roman"/>
          <w:b/>
          <w:bCs/>
          <w:highlight w:val="none"/>
        </w:rPr>
        <w:t>具有独立承担民事责任的能力证明资料：</w:t>
      </w:r>
    </w:p>
    <w:p w14:paraId="32A421C4">
      <w:pPr>
        <w:spacing w:line="360" w:lineRule="auto"/>
        <w:ind w:firstLine="420" w:firstLineChars="200"/>
        <w:rPr>
          <w:rFonts w:hint="default" w:ascii="Times New Roman" w:hAnsi="Times New Roman" w:cs="Times New Roman"/>
          <w:b/>
          <w:bCs/>
          <w:highlight w:val="none"/>
        </w:rPr>
      </w:pPr>
      <w:r>
        <w:rPr>
          <w:rFonts w:hint="default" w:ascii="Times New Roman" w:hAnsi="Times New Roman" w:cs="Times New Roman"/>
          <w:highlight w:val="none"/>
        </w:rPr>
        <w:t>投标人须在投标文件中出具符合以下情况的证明材料复印件</w:t>
      </w:r>
      <w:r>
        <w:rPr>
          <w:rFonts w:hint="default" w:ascii="Times New Roman" w:hAnsi="Times New Roman" w:cs="Times New Roman"/>
          <w:b/>
          <w:bCs/>
          <w:highlight w:val="none"/>
        </w:rPr>
        <w:t>（五选一）：</w:t>
      </w:r>
    </w:p>
    <w:p w14:paraId="0807B1F4">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①</w:t>
      </w:r>
      <w:r>
        <w:rPr>
          <w:rFonts w:hint="default" w:ascii="Times New Roman" w:hAnsi="Times New Roman" w:cs="Times New Roman"/>
          <w:highlight w:val="none"/>
        </w:rPr>
        <w:t>如投标人是企业（包括合伙企业），提供在工商部门注册的有效“企业法人营业执照”或“营业执照”；</w:t>
      </w:r>
    </w:p>
    <w:p w14:paraId="4075DC8F">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②</w:t>
      </w:r>
      <w:r>
        <w:rPr>
          <w:rFonts w:hint="default" w:ascii="Times New Roman" w:hAnsi="Times New Roman" w:cs="Times New Roman"/>
          <w:highlight w:val="none"/>
        </w:rPr>
        <w:t>如投标人是事业单位，提供有效的“事业单位法人证书”；</w:t>
      </w:r>
    </w:p>
    <w:p w14:paraId="1D81957A">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③</w:t>
      </w:r>
      <w:r>
        <w:rPr>
          <w:rFonts w:hint="default" w:ascii="Times New Roman" w:hAnsi="Times New Roman" w:cs="Times New Roman"/>
          <w:highlight w:val="none"/>
        </w:rPr>
        <w:t>如投标人是非企业专业服务机构的，提供执业许可证等证明文件等证明文件；</w:t>
      </w:r>
    </w:p>
    <w:p w14:paraId="2750D95B">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④</w:t>
      </w:r>
      <w:r>
        <w:rPr>
          <w:rFonts w:hint="default" w:ascii="Times New Roman" w:hAnsi="Times New Roman" w:cs="Times New Roman"/>
          <w:highlight w:val="none"/>
        </w:rPr>
        <w:t>如投标人是个体工商户，提供有效的“个体工商户营业执照”；</w:t>
      </w:r>
    </w:p>
    <w:p w14:paraId="5355C43A">
      <w:pPr>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lang w:val="en-US" w:eastAsia="zh-CN"/>
        </w:rPr>
        <w:t>⑤</w:t>
      </w:r>
      <w:r>
        <w:rPr>
          <w:rFonts w:hint="default" w:ascii="Times New Roman" w:hAnsi="Times New Roman" w:cs="Times New Roman"/>
          <w:highlight w:val="none"/>
        </w:rPr>
        <w:t>如投标人是自然人，提供有效的自然人身份证明（居民身份证正反面或公安机关出具的临时居民身份证正反面或港澳台胞证或证照）。</w:t>
      </w:r>
    </w:p>
    <w:p w14:paraId="4FAE3CF0">
      <w:pPr>
        <w:spacing w:line="360" w:lineRule="auto"/>
        <w:ind w:firstLine="422" w:firstLineChars="200"/>
        <w:rPr>
          <w:rFonts w:hint="default" w:ascii="Times New Roman" w:hAnsi="Times New Roman" w:cs="Times New Roman"/>
          <w:highlight w:val="none"/>
        </w:rPr>
      </w:pPr>
      <w:r>
        <w:rPr>
          <w:rFonts w:hint="eastAsia" w:cs="Times New Roman"/>
          <w:b/>
          <w:bCs/>
          <w:highlight w:val="none"/>
          <w:lang w:val="en-US" w:eastAsia="zh-CN"/>
        </w:rPr>
        <w:t>2.2</w:t>
      </w:r>
      <w:r>
        <w:rPr>
          <w:rFonts w:hint="default" w:ascii="Times New Roman" w:hAnsi="Times New Roman" w:cs="Times New Roman"/>
          <w:highlight w:val="none"/>
          <w:lang w:val="en-US" w:eastAsia="zh-CN"/>
        </w:rPr>
        <w:t>根据《关于规范政府采购供应商资格设定及资格审查的通知》（浙财采监[2013]24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能证明其具备实际承担责任的能力和法定的缔结合同能力）</w:t>
      </w:r>
    </w:p>
    <w:p w14:paraId="2F0A603E">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2.</w:t>
      </w:r>
      <w:r>
        <w:rPr>
          <w:rFonts w:hint="eastAsia" w:cs="Times New Roman"/>
          <w:b/>
          <w:szCs w:val="21"/>
          <w:highlight w:val="none"/>
          <w:lang w:val="en-US" w:eastAsia="zh-CN"/>
        </w:rPr>
        <w:t>3</w:t>
      </w:r>
      <w:r>
        <w:rPr>
          <w:rFonts w:hint="default" w:ascii="Times New Roman" w:hAnsi="Times New Roman" w:cs="Times New Roman"/>
          <w:b/>
          <w:szCs w:val="21"/>
          <w:highlight w:val="none"/>
        </w:rPr>
        <w:t>投标人法定代表人身份证复印件；</w:t>
      </w:r>
    </w:p>
    <w:p w14:paraId="4D0A9A46">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2.</w:t>
      </w:r>
      <w:r>
        <w:rPr>
          <w:rFonts w:hint="eastAsia" w:cs="Times New Roman"/>
          <w:b/>
          <w:szCs w:val="21"/>
          <w:highlight w:val="none"/>
          <w:lang w:val="en-US" w:eastAsia="zh-CN"/>
        </w:rPr>
        <w:t>4</w:t>
      </w:r>
      <w:r>
        <w:rPr>
          <w:rFonts w:hint="default" w:ascii="Times New Roman" w:hAnsi="Times New Roman" w:cs="Times New Roman"/>
          <w:b/>
          <w:szCs w:val="21"/>
          <w:highlight w:val="none"/>
        </w:rPr>
        <w:t>投标函；（格式五）</w:t>
      </w:r>
    </w:p>
    <w:p w14:paraId="395E3688">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2.</w:t>
      </w:r>
      <w:r>
        <w:rPr>
          <w:rFonts w:hint="eastAsia" w:cs="Times New Roman"/>
          <w:b/>
          <w:szCs w:val="21"/>
          <w:highlight w:val="none"/>
          <w:lang w:val="en-US" w:eastAsia="zh-CN"/>
        </w:rPr>
        <w:t>5</w:t>
      </w:r>
      <w:r>
        <w:rPr>
          <w:rFonts w:hint="default" w:ascii="Times New Roman" w:hAnsi="Times New Roman" w:cs="Times New Roman"/>
          <w:b/>
          <w:szCs w:val="21"/>
          <w:highlight w:val="none"/>
        </w:rPr>
        <w:t>法定代表人授权函，非法定代表人参加投标时提供；（格式六）</w:t>
      </w:r>
    </w:p>
    <w:p w14:paraId="1DB4B090">
      <w:pPr>
        <w:snapToGrid w:val="0"/>
        <w:spacing w:line="360" w:lineRule="auto"/>
        <w:ind w:firstLine="417" w:firstLineChars="198"/>
        <w:rPr>
          <w:rFonts w:hint="default" w:ascii="Times New Roman" w:hAnsi="Times New Roman" w:cs="Times New Roman"/>
          <w:b/>
          <w:szCs w:val="21"/>
          <w:highlight w:val="none"/>
        </w:rPr>
      </w:pPr>
      <w:r>
        <w:rPr>
          <w:rFonts w:hint="default" w:ascii="Times New Roman" w:hAnsi="Times New Roman" w:cs="Times New Roman"/>
          <w:b/>
          <w:szCs w:val="21"/>
          <w:highlight w:val="none"/>
        </w:rPr>
        <w:t>2.</w:t>
      </w:r>
      <w:r>
        <w:rPr>
          <w:rFonts w:hint="eastAsia" w:cs="Times New Roman"/>
          <w:b/>
          <w:szCs w:val="21"/>
          <w:highlight w:val="none"/>
          <w:lang w:val="en-US" w:eastAsia="zh-CN"/>
        </w:rPr>
        <w:t>6</w:t>
      </w:r>
      <w:r>
        <w:rPr>
          <w:rFonts w:hint="default" w:ascii="Times New Roman" w:hAnsi="Times New Roman" w:cs="Times New Roman"/>
          <w:b/>
          <w:szCs w:val="21"/>
          <w:highlight w:val="none"/>
        </w:rPr>
        <w:t>投标人代表身份证复印件，非法定代表人参加投标时提供。</w:t>
      </w:r>
    </w:p>
    <w:p w14:paraId="421F1C9E">
      <w:pPr>
        <w:snapToGrid w:val="0"/>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3、商务技术文件部分</w:t>
      </w:r>
    </w:p>
    <w:p w14:paraId="5AFDDD2C">
      <w:pPr>
        <w:snapToGrid w:val="0"/>
        <w:spacing w:line="360" w:lineRule="auto"/>
        <w:ind w:firstLine="415" w:firstLineChars="198"/>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3.1</w:t>
      </w:r>
      <w:r>
        <w:rPr>
          <w:rFonts w:hint="default" w:ascii="Times New Roman" w:hAnsi="Times New Roman" w:cs="Times New Roman"/>
          <w:highlight w:val="none"/>
        </w:rPr>
        <w:t>评分标准页码索引；</w:t>
      </w:r>
    </w:p>
    <w:p w14:paraId="3AC5535B">
      <w:pPr>
        <w:snapToGrid w:val="0"/>
        <w:spacing w:line="360" w:lineRule="auto"/>
        <w:ind w:firstLine="415" w:firstLineChars="198"/>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val="0"/>
          <w:bCs w:val="0"/>
          <w:szCs w:val="21"/>
          <w:highlight w:val="none"/>
          <w:lang w:val="en-US" w:eastAsia="zh-CN"/>
        </w:rPr>
        <w:t>3.2投标人自评表；</w:t>
      </w:r>
      <w:r>
        <w:rPr>
          <w:rFonts w:hint="default" w:ascii="Times New Roman" w:hAnsi="Times New Roman" w:eastAsia="宋体" w:cs="Times New Roman"/>
          <w:b/>
          <w:bCs/>
          <w:szCs w:val="21"/>
          <w:highlight w:val="none"/>
          <w:lang w:val="en-US" w:eastAsia="zh-CN"/>
        </w:rPr>
        <w:t>（格式七）</w:t>
      </w:r>
    </w:p>
    <w:p w14:paraId="1F86BE17">
      <w:pPr>
        <w:snapToGrid w:val="0"/>
        <w:spacing w:line="360" w:lineRule="auto"/>
        <w:ind w:firstLine="415" w:firstLineChars="198"/>
        <w:rPr>
          <w:rFonts w:hint="default" w:ascii="Times New Roman" w:hAnsi="Times New Roman" w:eastAsia="宋体" w:cs="Times New Roman"/>
          <w:b w:val="0"/>
          <w:bCs w:val="0"/>
          <w:szCs w:val="21"/>
          <w:highlight w:val="none"/>
          <w:lang w:val="en-US" w:eastAsia="zh-CN"/>
        </w:rPr>
      </w:pPr>
      <w:r>
        <w:rPr>
          <w:rFonts w:hint="default" w:ascii="Times New Roman" w:hAnsi="Times New Roman" w:eastAsia="宋体" w:cs="Times New Roman"/>
          <w:b w:val="0"/>
          <w:bCs w:val="0"/>
          <w:szCs w:val="21"/>
          <w:highlight w:val="none"/>
          <w:lang w:val="en-US" w:eastAsia="zh-CN"/>
        </w:rPr>
        <w:t>3.</w:t>
      </w:r>
      <w:r>
        <w:rPr>
          <w:rFonts w:hint="default" w:ascii="Times New Roman" w:hAnsi="Times New Roman" w:cs="Times New Roman"/>
          <w:b w:val="0"/>
          <w:bCs w:val="0"/>
          <w:szCs w:val="21"/>
          <w:highlight w:val="none"/>
          <w:lang w:val="en-US" w:eastAsia="zh-CN"/>
        </w:rPr>
        <w:t>3</w:t>
      </w:r>
      <w:r>
        <w:rPr>
          <w:rFonts w:hint="default" w:ascii="Times New Roman" w:hAnsi="Times New Roman" w:eastAsia="宋体" w:cs="Times New Roman"/>
          <w:b w:val="0"/>
          <w:bCs w:val="0"/>
          <w:szCs w:val="21"/>
          <w:highlight w:val="none"/>
          <w:lang w:val="en-US" w:eastAsia="zh-CN"/>
        </w:rPr>
        <w:t>投标人基本情况表；</w:t>
      </w:r>
      <w:r>
        <w:rPr>
          <w:rFonts w:hint="default" w:ascii="Times New Roman" w:hAnsi="Times New Roman" w:eastAsia="宋体" w:cs="Times New Roman"/>
          <w:b/>
          <w:bCs/>
          <w:szCs w:val="21"/>
          <w:highlight w:val="none"/>
          <w:lang w:val="en-US" w:eastAsia="zh-CN"/>
        </w:rPr>
        <w:t>（格式八）</w:t>
      </w:r>
    </w:p>
    <w:p w14:paraId="134EEECB">
      <w:pPr>
        <w:snapToGrid w:val="0"/>
        <w:spacing w:line="360" w:lineRule="auto"/>
        <w:ind w:firstLine="417" w:firstLineChars="198"/>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w:t>
      </w:r>
      <w:r>
        <w:rPr>
          <w:rFonts w:hint="default" w:ascii="Times New Roman" w:hAnsi="Times New Roman" w:cs="Times New Roman"/>
          <w:b/>
          <w:bCs/>
          <w:szCs w:val="21"/>
          <w:highlight w:val="none"/>
          <w:lang w:val="en-US" w:eastAsia="zh-CN"/>
        </w:rPr>
        <w:t>3.4</w:t>
      </w:r>
      <w:r>
        <w:rPr>
          <w:rFonts w:hint="default" w:ascii="Times New Roman" w:hAnsi="Times New Roman" w:cs="Times New Roman"/>
          <w:b/>
          <w:bCs/>
          <w:szCs w:val="21"/>
          <w:highlight w:val="none"/>
        </w:rPr>
        <w:t>投标产品清单表；（格式</w:t>
      </w:r>
      <w:r>
        <w:rPr>
          <w:rFonts w:hint="default" w:ascii="Times New Roman" w:hAnsi="Times New Roman" w:cs="Times New Roman"/>
          <w:b/>
          <w:bCs/>
          <w:szCs w:val="21"/>
          <w:highlight w:val="none"/>
          <w:lang w:val="en-US" w:eastAsia="zh-CN"/>
        </w:rPr>
        <w:t>九</w:t>
      </w:r>
      <w:r>
        <w:rPr>
          <w:rFonts w:hint="default" w:ascii="Times New Roman" w:hAnsi="Times New Roman" w:cs="Times New Roman"/>
          <w:b/>
          <w:bCs/>
          <w:szCs w:val="21"/>
          <w:highlight w:val="none"/>
        </w:rPr>
        <w:t>）</w:t>
      </w:r>
    </w:p>
    <w:p w14:paraId="2DEA55AD">
      <w:pPr>
        <w:snapToGrid w:val="0"/>
        <w:spacing w:line="360" w:lineRule="auto"/>
        <w:ind w:firstLine="417" w:firstLineChars="198"/>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▲3.</w:t>
      </w:r>
      <w:r>
        <w:rPr>
          <w:rFonts w:hint="default" w:ascii="Times New Roman" w:hAnsi="Times New Roman" w:cs="Times New Roman"/>
          <w:b/>
          <w:bCs/>
          <w:szCs w:val="21"/>
          <w:highlight w:val="none"/>
          <w:lang w:val="en-US" w:eastAsia="zh-CN"/>
        </w:rPr>
        <w:t>4</w:t>
      </w:r>
      <w:r>
        <w:rPr>
          <w:rFonts w:hint="default" w:ascii="Times New Roman" w:hAnsi="Times New Roman" w:cs="Times New Roman"/>
          <w:b/>
          <w:bCs/>
          <w:szCs w:val="21"/>
          <w:highlight w:val="none"/>
        </w:rPr>
        <w:t>技术要求响应表；（格式</w:t>
      </w:r>
      <w:r>
        <w:rPr>
          <w:rFonts w:hint="default" w:ascii="Times New Roman" w:hAnsi="Times New Roman" w:cs="Times New Roman"/>
          <w:b/>
          <w:bCs/>
          <w:szCs w:val="21"/>
          <w:highlight w:val="none"/>
          <w:lang w:val="en-US" w:eastAsia="zh-CN"/>
        </w:rPr>
        <w:t>十</w:t>
      </w:r>
      <w:r>
        <w:rPr>
          <w:rFonts w:hint="default" w:ascii="Times New Roman" w:hAnsi="Times New Roman" w:cs="Times New Roman"/>
          <w:b/>
          <w:bCs/>
          <w:szCs w:val="21"/>
          <w:highlight w:val="none"/>
        </w:rPr>
        <w:t>）</w:t>
      </w:r>
    </w:p>
    <w:p w14:paraId="2BCCECBC">
      <w:pPr>
        <w:snapToGrid w:val="0"/>
        <w:spacing w:line="360" w:lineRule="auto"/>
        <w:ind w:firstLine="417" w:firstLineChars="198"/>
        <w:rPr>
          <w:rFonts w:hint="default" w:ascii="Times New Roman" w:hAnsi="Times New Roman" w:cs="Times New Roman"/>
          <w:szCs w:val="21"/>
          <w:highlight w:val="none"/>
        </w:rPr>
      </w:pPr>
      <w:r>
        <w:rPr>
          <w:rFonts w:hint="default" w:ascii="Times New Roman" w:hAnsi="Times New Roman" w:cs="Times New Roman"/>
          <w:b/>
          <w:bCs/>
          <w:szCs w:val="21"/>
          <w:highlight w:val="none"/>
        </w:rPr>
        <w:t>▲3.</w:t>
      </w:r>
      <w:r>
        <w:rPr>
          <w:rFonts w:hint="default" w:ascii="Times New Roman" w:hAnsi="Times New Roman" w:cs="Times New Roman"/>
          <w:b/>
          <w:bCs/>
          <w:szCs w:val="21"/>
          <w:highlight w:val="none"/>
          <w:lang w:val="en-US" w:eastAsia="zh-CN"/>
        </w:rPr>
        <w:t>5</w:t>
      </w:r>
      <w:r>
        <w:rPr>
          <w:rFonts w:hint="default" w:ascii="Times New Roman" w:hAnsi="Times New Roman" w:cs="Times New Roman"/>
          <w:b/>
          <w:bCs/>
          <w:szCs w:val="21"/>
          <w:highlight w:val="none"/>
        </w:rPr>
        <w:t>实质性要求响应表；（格式</w:t>
      </w:r>
      <w:r>
        <w:rPr>
          <w:rFonts w:hint="default" w:ascii="Times New Roman" w:hAnsi="Times New Roman" w:cs="Times New Roman"/>
          <w:b/>
          <w:bCs/>
          <w:szCs w:val="21"/>
          <w:highlight w:val="none"/>
          <w:lang w:val="en-US" w:eastAsia="zh-CN"/>
        </w:rPr>
        <w:t>十一</w:t>
      </w:r>
      <w:r>
        <w:rPr>
          <w:rFonts w:hint="default" w:ascii="Times New Roman" w:hAnsi="Times New Roman" w:cs="Times New Roman"/>
          <w:b/>
          <w:bCs/>
          <w:szCs w:val="21"/>
          <w:highlight w:val="none"/>
        </w:rPr>
        <w:t>）</w:t>
      </w:r>
    </w:p>
    <w:p w14:paraId="07ECA157">
      <w:pPr>
        <w:snapToGrid w:val="0"/>
        <w:spacing w:line="360" w:lineRule="auto"/>
        <w:ind w:firstLine="415" w:firstLineChars="198"/>
        <w:rPr>
          <w:rFonts w:hint="default" w:ascii="Times New Roman" w:hAnsi="Times New Roman" w:cs="Times New Roman"/>
          <w:szCs w:val="21"/>
          <w:highlight w:val="none"/>
        </w:rPr>
      </w:pPr>
      <w:r>
        <w:rPr>
          <w:rFonts w:hint="default" w:ascii="Times New Roman" w:hAnsi="Times New Roman" w:cs="Times New Roman"/>
          <w:b w:val="0"/>
          <w:bCs w:val="0"/>
          <w:szCs w:val="21"/>
          <w:highlight w:val="none"/>
        </w:rPr>
        <w:t>3.</w:t>
      </w:r>
      <w:r>
        <w:rPr>
          <w:rFonts w:hint="default" w:ascii="Times New Roman" w:hAnsi="Times New Roman" w:cs="Times New Roman"/>
          <w:b w:val="0"/>
          <w:bCs w:val="0"/>
          <w:szCs w:val="21"/>
          <w:highlight w:val="none"/>
          <w:lang w:val="en-US" w:eastAsia="zh-CN"/>
        </w:rPr>
        <w:t>6</w:t>
      </w:r>
      <w:r>
        <w:rPr>
          <w:rFonts w:hint="default" w:ascii="Times New Roman" w:hAnsi="Times New Roman" w:cs="Times New Roman"/>
          <w:szCs w:val="21"/>
          <w:highlight w:val="none"/>
        </w:rPr>
        <w:t>投标人及投标产品简介；</w:t>
      </w:r>
    </w:p>
    <w:p w14:paraId="714E2B64">
      <w:pPr>
        <w:snapToGrid w:val="0"/>
        <w:spacing w:line="360" w:lineRule="auto"/>
        <w:ind w:firstLine="415" w:firstLineChars="198"/>
        <w:rPr>
          <w:rFonts w:hint="default" w:ascii="Times New Roman" w:hAnsi="Times New Roman" w:cs="Times New Roman"/>
          <w:szCs w:val="21"/>
          <w:highlight w:val="none"/>
        </w:rPr>
      </w:pPr>
      <w:r>
        <w:rPr>
          <w:rFonts w:hint="default" w:ascii="Times New Roman" w:hAnsi="Times New Roman" w:cs="Times New Roman"/>
          <w:szCs w:val="21"/>
          <w:highlight w:val="none"/>
        </w:rPr>
        <w:t>3.</w:t>
      </w:r>
      <w:r>
        <w:rPr>
          <w:rFonts w:hint="default" w:ascii="Times New Roman" w:hAnsi="Times New Roman" w:cs="Times New Roman"/>
          <w:szCs w:val="21"/>
          <w:highlight w:val="none"/>
          <w:lang w:val="en-US" w:eastAsia="zh-CN"/>
        </w:rPr>
        <w:t>7</w:t>
      </w:r>
      <w:r>
        <w:rPr>
          <w:rFonts w:hint="default" w:ascii="Times New Roman" w:hAnsi="Times New Roman" w:cs="Times New Roman"/>
          <w:szCs w:val="21"/>
          <w:highlight w:val="none"/>
        </w:rPr>
        <w:t>按评分标准依序提供相关材料、方案；（</w:t>
      </w:r>
      <w:r>
        <w:rPr>
          <w:rFonts w:hint="default" w:ascii="Times New Roman" w:hAnsi="Times New Roman" w:cs="Times New Roman"/>
          <w:b/>
          <w:bCs/>
          <w:szCs w:val="21"/>
          <w:highlight w:val="none"/>
        </w:rPr>
        <w:t>格式十</w:t>
      </w:r>
      <w:r>
        <w:rPr>
          <w:rFonts w:hint="default" w:ascii="Times New Roman" w:hAnsi="Times New Roman" w:cs="Times New Roman"/>
          <w:b/>
          <w:bCs/>
          <w:szCs w:val="21"/>
          <w:highlight w:val="none"/>
          <w:lang w:val="en-US" w:eastAsia="zh-CN"/>
        </w:rPr>
        <w:t>二</w:t>
      </w:r>
      <w:r>
        <w:rPr>
          <w:rFonts w:hint="default" w:ascii="Times New Roman" w:hAnsi="Times New Roman" w:cs="Times New Roman"/>
          <w:b/>
          <w:bCs/>
          <w:szCs w:val="21"/>
          <w:highlight w:val="none"/>
        </w:rPr>
        <w:t>-十</w:t>
      </w:r>
      <w:r>
        <w:rPr>
          <w:rFonts w:hint="eastAsia" w:cs="Times New Roman"/>
          <w:b/>
          <w:bCs/>
          <w:szCs w:val="21"/>
          <w:highlight w:val="none"/>
          <w:lang w:val="en-US" w:eastAsia="zh-CN"/>
        </w:rPr>
        <w:t>四</w:t>
      </w:r>
      <w:r>
        <w:rPr>
          <w:rFonts w:hint="default" w:ascii="Times New Roman" w:hAnsi="Times New Roman" w:cs="Times New Roman"/>
          <w:szCs w:val="21"/>
          <w:highlight w:val="none"/>
        </w:rPr>
        <w:t>）</w:t>
      </w:r>
    </w:p>
    <w:p w14:paraId="113F4C2D">
      <w:pPr>
        <w:snapToGrid w:val="0"/>
        <w:spacing w:line="360" w:lineRule="auto"/>
        <w:ind w:firstLine="415" w:firstLineChars="198"/>
        <w:rPr>
          <w:rFonts w:hint="default" w:ascii="Times New Roman" w:hAnsi="Times New Roman" w:cs="Times New Roman"/>
          <w:szCs w:val="21"/>
          <w:highlight w:val="none"/>
        </w:rPr>
      </w:pPr>
      <w:r>
        <w:rPr>
          <w:rFonts w:hint="default" w:ascii="Times New Roman" w:hAnsi="Times New Roman" w:cs="Times New Roman"/>
          <w:szCs w:val="21"/>
          <w:highlight w:val="none"/>
        </w:rPr>
        <w:t>3.</w:t>
      </w:r>
      <w:r>
        <w:rPr>
          <w:rFonts w:hint="default" w:ascii="Times New Roman" w:hAnsi="Times New Roman" w:cs="Times New Roman"/>
          <w:szCs w:val="21"/>
          <w:highlight w:val="none"/>
          <w:lang w:val="en-US" w:eastAsia="zh-CN"/>
        </w:rPr>
        <w:t>8</w:t>
      </w:r>
      <w:r>
        <w:rPr>
          <w:rFonts w:hint="default" w:ascii="Times New Roman" w:hAnsi="Times New Roman" w:cs="Times New Roman"/>
          <w:szCs w:val="21"/>
          <w:highlight w:val="none"/>
        </w:rPr>
        <w:t>本招标文件要求提供的和投标人认为需要提供的其它说明和资料/文件。</w:t>
      </w:r>
    </w:p>
    <w:p w14:paraId="096391BF">
      <w:pPr>
        <w:snapToGrid w:val="0"/>
        <w:spacing w:before="120" w:after="120" w:line="360" w:lineRule="auto"/>
        <w:jc w:val="center"/>
        <w:outlineLvl w:val="0"/>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br w:type="page"/>
      </w:r>
      <w:r>
        <w:rPr>
          <w:rFonts w:hint="default" w:ascii="Times New Roman" w:hAnsi="Times New Roman" w:cs="Times New Roman"/>
          <w:b/>
          <w:sz w:val="28"/>
          <w:szCs w:val="28"/>
          <w:highlight w:val="none"/>
        </w:rPr>
        <w:t>投标文件格式</w:t>
      </w:r>
    </w:p>
    <w:p w14:paraId="309E7232">
      <w:pPr>
        <w:snapToGrid w:val="0"/>
        <w:spacing w:before="50" w:after="50"/>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格式一、开标一览表</w:t>
      </w:r>
    </w:p>
    <w:tbl>
      <w:tblPr>
        <w:tblStyle w:val="19"/>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1"/>
        <w:gridCol w:w="7961"/>
      </w:tblGrid>
      <w:tr w14:paraId="450A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vAlign w:val="center"/>
          </w:tcPr>
          <w:p w14:paraId="62F8A731">
            <w:pPr>
              <w:spacing w:before="240" w:after="24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项目名称</w:t>
            </w:r>
          </w:p>
        </w:tc>
        <w:tc>
          <w:tcPr>
            <w:tcW w:w="7961" w:type="dxa"/>
            <w:vAlign w:val="center"/>
          </w:tcPr>
          <w:p w14:paraId="3B4406BD">
            <w:pPr>
              <w:spacing w:before="240" w:after="240"/>
              <w:jc w:val="center"/>
              <w:rPr>
                <w:rFonts w:hint="default" w:ascii="Times New Roman" w:hAnsi="Times New Roman" w:eastAsia="宋体" w:cs="Times New Roman"/>
                <w:b/>
                <w:szCs w:val="21"/>
                <w:highlight w:val="none"/>
                <w:lang w:eastAsia="zh-CN"/>
              </w:rPr>
            </w:pPr>
            <w:r>
              <w:rPr>
                <w:rFonts w:hint="default" w:ascii="Times New Roman" w:hAnsi="Times New Roman" w:cs="Times New Roman"/>
                <w:szCs w:val="21"/>
                <w:highlight w:val="none"/>
                <w:lang w:eastAsia="zh-CN"/>
              </w:rPr>
              <w:t>舟山市公安局定海区分局2024年</w:t>
            </w:r>
            <w:r>
              <w:rPr>
                <w:rFonts w:hint="eastAsia" w:cs="Times New Roman"/>
                <w:szCs w:val="21"/>
                <w:highlight w:val="none"/>
                <w:lang w:val="en-US" w:eastAsia="zh-CN"/>
              </w:rPr>
              <w:t>JW</w:t>
            </w:r>
            <w:r>
              <w:rPr>
                <w:rFonts w:hint="default" w:ascii="Times New Roman" w:hAnsi="Times New Roman" w:cs="Times New Roman"/>
                <w:szCs w:val="21"/>
                <w:highlight w:val="none"/>
                <w:lang w:eastAsia="zh-CN"/>
              </w:rPr>
              <w:t>通设备采购项目</w:t>
            </w:r>
          </w:p>
        </w:tc>
      </w:tr>
      <w:tr w14:paraId="2133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51" w:type="dxa"/>
            <w:vAlign w:val="center"/>
          </w:tcPr>
          <w:p w14:paraId="07BFE817">
            <w:pPr>
              <w:spacing w:before="240" w:after="24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投标内容</w:t>
            </w:r>
          </w:p>
        </w:tc>
        <w:tc>
          <w:tcPr>
            <w:tcW w:w="7961" w:type="dxa"/>
            <w:vAlign w:val="center"/>
          </w:tcPr>
          <w:p w14:paraId="02923CE4">
            <w:pPr>
              <w:spacing w:before="240" w:after="240"/>
              <w:jc w:val="center"/>
              <w:rPr>
                <w:rFonts w:hint="default" w:ascii="Times New Roman" w:hAnsi="Times New Roman" w:eastAsia="宋体" w:cs="Times New Roman"/>
                <w:szCs w:val="21"/>
                <w:highlight w:val="none"/>
                <w:lang w:eastAsia="zh-CN"/>
              </w:rPr>
            </w:pPr>
            <w:r>
              <w:rPr>
                <w:rFonts w:hint="default" w:ascii="Times New Roman" w:hAnsi="Times New Roman" w:cs="Times New Roman"/>
                <w:szCs w:val="21"/>
                <w:highlight w:val="none"/>
                <w:lang w:eastAsia="zh-CN"/>
              </w:rPr>
              <w:t>舟山市公安局定海区分局2024年</w:t>
            </w:r>
            <w:r>
              <w:rPr>
                <w:rFonts w:hint="eastAsia" w:cs="Times New Roman"/>
                <w:szCs w:val="21"/>
                <w:highlight w:val="none"/>
                <w:lang w:val="en-US" w:eastAsia="zh-CN"/>
              </w:rPr>
              <w:t>JW</w:t>
            </w:r>
            <w:r>
              <w:rPr>
                <w:rFonts w:hint="default" w:ascii="Times New Roman" w:hAnsi="Times New Roman" w:cs="Times New Roman"/>
                <w:szCs w:val="21"/>
                <w:highlight w:val="none"/>
                <w:lang w:eastAsia="zh-CN"/>
              </w:rPr>
              <w:t>通设备采购项目</w:t>
            </w:r>
          </w:p>
        </w:tc>
      </w:tr>
      <w:tr w14:paraId="2372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1751" w:type="dxa"/>
            <w:vAlign w:val="center"/>
          </w:tcPr>
          <w:p w14:paraId="2E620B6E">
            <w:pPr>
              <w:spacing w:before="240" w:after="24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投标总价（元）</w:t>
            </w:r>
          </w:p>
        </w:tc>
        <w:tc>
          <w:tcPr>
            <w:tcW w:w="7961" w:type="dxa"/>
            <w:vAlign w:val="center"/>
          </w:tcPr>
          <w:p w14:paraId="28522D25">
            <w:pPr>
              <w:spacing w:before="240" w:after="24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大写：                   小写：</w:t>
            </w:r>
          </w:p>
        </w:tc>
      </w:tr>
    </w:tbl>
    <w:p w14:paraId="25C807B5">
      <w:pPr>
        <w:snapToGrid w:val="0"/>
        <w:spacing w:before="50" w:after="50"/>
        <w:rPr>
          <w:rFonts w:hint="default" w:ascii="Times New Roman" w:hAnsi="Times New Roman" w:cs="Times New Roman"/>
          <w:b/>
          <w:spacing w:val="20"/>
          <w:szCs w:val="21"/>
          <w:highlight w:val="none"/>
        </w:rPr>
      </w:pPr>
    </w:p>
    <w:p w14:paraId="023E7104">
      <w:pPr>
        <w:spacing w:line="360" w:lineRule="auto"/>
        <w:ind w:firstLine="371" w:firstLineChars="177"/>
        <w:rPr>
          <w:rFonts w:hint="default" w:ascii="Times New Roman" w:hAnsi="Times New Roman" w:cs="Times New Roman"/>
          <w:szCs w:val="21"/>
          <w:highlight w:val="none"/>
        </w:rPr>
      </w:pPr>
    </w:p>
    <w:p w14:paraId="1A466EC2">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投标人名称：</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（加盖公章）  </w:t>
      </w:r>
    </w:p>
    <w:p w14:paraId="72BA9973">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投标人代表：</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（签字）</w:t>
      </w:r>
    </w:p>
    <w:p w14:paraId="122EEF83">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14:paraId="3779D844">
      <w:pPr>
        <w:snapToGrid w:val="0"/>
        <w:spacing w:before="50" w:after="50"/>
        <w:rPr>
          <w:rFonts w:hint="default" w:ascii="Times New Roman" w:hAnsi="Times New Roman" w:cs="Times New Roman"/>
          <w:b/>
          <w:spacing w:val="20"/>
          <w:szCs w:val="21"/>
          <w:highlight w:val="none"/>
        </w:rPr>
      </w:pPr>
    </w:p>
    <w:p w14:paraId="236870D7">
      <w:pPr>
        <w:snapToGrid w:val="0"/>
        <w:spacing w:before="50" w:after="50"/>
        <w:rPr>
          <w:rFonts w:hint="default" w:ascii="Times New Roman" w:hAnsi="Times New Roman" w:cs="Times New Roman"/>
          <w:b/>
          <w:spacing w:val="20"/>
          <w:szCs w:val="21"/>
          <w:highlight w:val="none"/>
        </w:rPr>
      </w:pPr>
    </w:p>
    <w:p w14:paraId="1C239DD9">
      <w:pPr>
        <w:spacing w:line="360" w:lineRule="auto"/>
        <w:rPr>
          <w:rFonts w:hint="default" w:ascii="Times New Roman" w:hAnsi="Times New Roman" w:cs="Times New Roman"/>
          <w:spacing w:val="20"/>
          <w:szCs w:val="21"/>
          <w:highlight w:val="none"/>
        </w:rPr>
      </w:pPr>
      <w:r>
        <w:rPr>
          <w:rFonts w:hint="default" w:ascii="Times New Roman" w:hAnsi="Times New Roman" w:cs="Times New Roman"/>
          <w:b/>
          <w:sz w:val="24"/>
          <w:szCs w:val="24"/>
          <w:highlight w:val="none"/>
        </w:rPr>
        <w:br w:type="page"/>
      </w:r>
      <w:r>
        <w:rPr>
          <w:rFonts w:hint="default" w:ascii="Times New Roman" w:hAnsi="Times New Roman" w:cs="Times New Roman"/>
          <w:b/>
          <w:szCs w:val="21"/>
          <w:highlight w:val="none"/>
        </w:rPr>
        <w:t>格式二、报价明细表</w:t>
      </w:r>
    </w:p>
    <w:p w14:paraId="53E5A078">
      <w:pPr>
        <w:spacing w:line="360" w:lineRule="auto"/>
        <w:ind w:firstLine="5460" w:firstLineChars="2600"/>
        <w:rPr>
          <w:rFonts w:hint="default" w:ascii="Times New Roman" w:hAnsi="Times New Roman" w:cs="Times New Roman"/>
          <w:szCs w:val="21"/>
          <w:highlight w:val="none"/>
        </w:rPr>
      </w:pPr>
    </w:p>
    <w:tbl>
      <w:tblPr>
        <w:tblStyle w:val="19"/>
        <w:tblW w:w="11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8"/>
        <w:gridCol w:w="1929"/>
        <w:gridCol w:w="1444"/>
        <w:gridCol w:w="1615"/>
        <w:gridCol w:w="1575"/>
        <w:gridCol w:w="1875"/>
        <w:gridCol w:w="1778"/>
      </w:tblGrid>
      <w:tr w14:paraId="4E5A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148" w:type="dxa"/>
            <w:vAlign w:val="center"/>
          </w:tcPr>
          <w:p w14:paraId="12EE77C6">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序号</w:t>
            </w:r>
          </w:p>
        </w:tc>
        <w:tc>
          <w:tcPr>
            <w:tcW w:w="1929" w:type="dxa"/>
            <w:vAlign w:val="center"/>
          </w:tcPr>
          <w:p w14:paraId="7311C301">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名称</w:t>
            </w:r>
          </w:p>
        </w:tc>
        <w:tc>
          <w:tcPr>
            <w:tcW w:w="1444" w:type="dxa"/>
            <w:vAlign w:val="center"/>
          </w:tcPr>
          <w:p w14:paraId="57863E2F">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品牌</w:t>
            </w:r>
          </w:p>
        </w:tc>
        <w:tc>
          <w:tcPr>
            <w:tcW w:w="1615" w:type="dxa"/>
            <w:vAlign w:val="center"/>
          </w:tcPr>
          <w:p w14:paraId="7F12BBDE">
            <w:pPr>
              <w:jc w:val="center"/>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lang w:val="en-US" w:eastAsia="zh-CN"/>
              </w:rPr>
              <w:t>规格型号</w:t>
            </w:r>
          </w:p>
        </w:tc>
        <w:tc>
          <w:tcPr>
            <w:tcW w:w="1575" w:type="dxa"/>
            <w:vAlign w:val="center"/>
          </w:tcPr>
          <w:p w14:paraId="2B446B57">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数量单位</w:t>
            </w:r>
          </w:p>
        </w:tc>
        <w:tc>
          <w:tcPr>
            <w:tcW w:w="1875" w:type="dxa"/>
            <w:vAlign w:val="center"/>
          </w:tcPr>
          <w:p w14:paraId="0333D7A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单价（元）</w:t>
            </w:r>
          </w:p>
        </w:tc>
        <w:tc>
          <w:tcPr>
            <w:tcW w:w="1778" w:type="dxa"/>
            <w:vAlign w:val="center"/>
          </w:tcPr>
          <w:p w14:paraId="3938396C">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合价（元）</w:t>
            </w:r>
          </w:p>
        </w:tc>
      </w:tr>
      <w:tr w14:paraId="62DF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1148" w:type="dxa"/>
            <w:vAlign w:val="center"/>
          </w:tcPr>
          <w:p w14:paraId="6A9941AC">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1929" w:type="dxa"/>
            <w:vAlign w:val="center"/>
          </w:tcPr>
          <w:p w14:paraId="339D9380">
            <w:pPr>
              <w:jc w:val="center"/>
              <w:rPr>
                <w:rFonts w:hint="default" w:ascii="Times New Roman" w:hAnsi="Times New Roman" w:cs="Times New Roman"/>
                <w:szCs w:val="21"/>
                <w:highlight w:val="none"/>
              </w:rPr>
            </w:pPr>
          </w:p>
        </w:tc>
        <w:tc>
          <w:tcPr>
            <w:tcW w:w="1444" w:type="dxa"/>
            <w:vAlign w:val="center"/>
          </w:tcPr>
          <w:p w14:paraId="6F9E5FFB">
            <w:pPr>
              <w:jc w:val="center"/>
              <w:rPr>
                <w:rFonts w:hint="default" w:ascii="Times New Roman" w:hAnsi="Times New Roman" w:cs="Times New Roman"/>
                <w:szCs w:val="21"/>
                <w:highlight w:val="none"/>
              </w:rPr>
            </w:pPr>
          </w:p>
        </w:tc>
        <w:tc>
          <w:tcPr>
            <w:tcW w:w="1615" w:type="dxa"/>
            <w:vAlign w:val="center"/>
          </w:tcPr>
          <w:p w14:paraId="5AE03D95">
            <w:pPr>
              <w:jc w:val="center"/>
              <w:rPr>
                <w:rFonts w:hint="default" w:ascii="Times New Roman" w:hAnsi="Times New Roman" w:cs="Times New Roman"/>
                <w:szCs w:val="21"/>
                <w:highlight w:val="none"/>
              </w:rPr>
            </w:pPr>
          </w:p>
        </w:tc>
        <w:tc>
          <w:tcPr>
            <w:tcW w:w="1575" w:type="dxa"/>
            <w:vAlign w:val="center"/>
          </w:tcPr>
          <w:p w14:paraId="39A5E34C">
            <w:pPr>
              <w:jc w:val="center"/>
              <w:rPr>
                <w:rFonts w:hint="default" w:ascii="Times New Roman" w:hAnsi="Times New Roman" w:cs="Times New Roman"/>
                <w:szCs w:val="21"/>
                <w:highlight w:val="none"/>
              </w:rPr>
            </w:pPr>
          </w:p>
        </w:tc>
        <w:tc>
          <w:tcPr>
            <w:tcW w:w="1875" w:type="dxa"/>
            <w:vAlign w:val="center"/>
          </w:tcPr>
          <w:p w14:paraId="4EC609E0">
            <w:pPr>
              <w:ind w:left="420" w:leftChars="200"/>
              <w:jc w:val="center"/>
              <w:rPr>
                <w:rFonts w:hint="default" w:ascii="Times New Roman" w:hAnsi="Times New Roman" w:cs="Times New Roman"/>
                <w:szCs w:val="21"/>
                <w:highlight w:val="none"/>
              </w:rPr>
            </w:pPr>
          </w:p>
        </w:tc>
        <w:tc>
          <w:tcPr>
            <w:tcW w:w="1778" w:type="dxa"/>
            <w:vAlign w:val="center"/>
          </w:tcPr>
          <w:p w14:paraId="792818CE">
            <w:pPr>
              <w:ind w:left="-107" w:leftChars="-51" w:firstLine="1"/>
              <w:jc w:val="center"/>
              <w:rPr>
                <w:rFonts w:hint="default" w:ascii="Times New Roman" w:hAnsi="Times New Roman" w:cs="Times New Roman"/>
                <w:szCs w:val="21"/>
                <w:highlight w:val="none"/>
              </w:rPr>
            </w:pPr>
          </w:p>
        </w:tc>
      </w:tr>
      <w:tr w14:paraId="3049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148" w:type="dxa"/>
            <w:vAlign w:val="center"/>
          </w:tcPr>
          <w:p w14:paraId="798C02FF">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1929" w:type="dxa"/>
            <w:vAlign w:val="center"/>
          </w:tcPr>
          <w:p w14:paraId="1BC269C9">
            <w:pPr>
              <w:jc w:val="center"/>
              <w:rPr>
                <w:rFonts w:hint="default" w:ascii="Times New Roman" w:hAnsi="Times New Roman" w:cs="Times New Roman"/>
                <w:szCs w:val="21"/>
                <w:highlight w:val="none"/>
              </w:rPr>
            </w:pPr>
          </w:p>
        </w:tc>
        <w:tc>
          <w:tcPr>
            <w:tcW w:w="1444" w:type="dxa"/>
            <w:vAlign w:val="center"/>
          </w:tcPr>
          <w:p w14:paraId="2211FB63">
            <w:pPr>
              <w:jc w:val="center"/>
              <w:rPr>
                <w:rFonts w:hint="default" w:ascii="Times New Roman" w:hAnsi="Times New Roman" w:cs="Times New Roman"/>
                <w:szCs w:val="21"/>
                <w:highlight w:val="none"/>
              </w:rPr>
            </w:pPr>
          </w:p>
        </w:tc>
        <w:tc>
          <w:tcPr>
            <w:tcW w:w="1615" w:type="dxa"/>
            <w:vAlign w:val="center"/>
          </w:tcPr>
          <w:p w14:paraId="3FAFA172">
            <w:pPr>
              <w:jc w:val="center"/>
              <w:rPr>
                <w:rFonts w:hint="default" w:ascii="Times New Roman" w:hAnsi="Times New Roman" w:cs="Times New Roman"/>
                <w:szCs w:val="21"/>
                <w:highlight w:val="none"/>
              </w:rPr>
            </w:pPr>
          </w:p>
        </w:tc>
        <w:tc>
          <w:tcPr>
            <w:tcW w:w="1575" w:type="dxa"/>
            <w:vAlign w:val="center"/>
          </w:tcPr>
          <w:p w14:paraId="206CA65F">
            <w:pPr>
              <w:jc w:val="center"/>
              <w:rPr>
                <w:rFonts w:hint="default" w:ascii="Times New Roman" w:hAnsi="Times New Roman" w:cs="Times New Roman"/>
                <w:szCs w:val="21"/>
                <w:highlight w:val="none"/>
              </w:rPr>
            </w:pPr>
          </w:p>
        </w:tc>
        <w:tc>
          <w:tcPr>
            <w:tcW w:w="1875" w:type="dxa"/>
            <w:vAlign w:val="center"/>
          </w:tcPr>
          <w:p w14:paraId="6E923314">
            <w:pPr>
              <w:ind w:left="420" w:leftChars="200"/>
              <w:jc w:val="center"/>
              <w:rPr>
                <w:rFonts w:hint="default" w:ascii="Times New Roman" w:hAnsi="Times New Roman" w:cs="Times New Roman"/>
                <w:szCs w:val="21"/>
                <w:highlight w:val="none"/>
              </w:rPr>
            </w:pPr>
          </w:p>
        </w:tc>
        <w:tc>
          <w:tcPr>
            <w:tcW w:w="1778" w:type="dxa"/>
            <w:vAlign w:val="center"/>
          </w:tcPr>
          <w:p w14:paraId="36DD73B1">
            <w:pPr>
              <w:jc w:val="center"/>
              <w:rPr>
                <w:rFonts w:hint="default" w:ascii="Times New Roman" w:hAnsi="Times New Roman" w:cs="Times New Roman"/>
                <w:szCs w:val="21"/>
                <w:highlight w:val="none"/>
              </w:rPr>
            </w:pPr>
          </w:p>
        </w:tc>
      </w:tr>
      <w:tr w14:paraId="5BE9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atLeast"/>
          <w:jc w:val="center"/>
        </w:trPr>
        <w:tc>
          <w:tcPr>
            <w:tcW w:w="1148" w:type="dxa"/>
            <w:vAlign w:val="center"/>
          </w:tcPr>
          <w:p w14:paraId="0C47C22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1929" w:type="dxa"/>
            <w:vAlign w:val="center"/>
          </w:tcPr>
          <w:p w14:paraId="41358570">
            <w:pPr>
              <w:jc w:val="center"/>
              <w:rPr>
                <w:rFonts w:hint="default" w:ascii="Times New Roman" w:hAnsi="Times New Roman" w:cs="Times New Roman"/>
                <w:szCs w:val="21"/>
                <w:highlight w:val="none"/>
              </w:rPr>
            </w:pPr>
          </w:p>
        </w:tc>
        <w:tc>
          <w:tcPr>
            <w:tcW w:w="1444" w:type="dxa"/>
            <w:vAlign w:val="center"/>
          </w:tcPr>
          <w:p w14:paraId="6DE1FDCE">
            <w:pPr>
              <w:jc w:val="center"/>
              <w:rPr>
                <w:rFonts w:hint="default" w:ascii="Times New Roman" w:hAnsi="Times New Roman" w:cs="Times New Roman"/>
                <w:szCs w:val="21"/>
                <w:highlight w:val="none"/>
              </w:rPr>
            </w:pPr>
          </w:p>
        </w:tc>
        <w:tc>
          <w:tcPr>
            <w:tcW w:w="1615" w:type="dxa"/>
            <w:vAlign w:val="center"/>
          </w:tcPr>
          <w:p w14:paraId="2CC01529">
            <w:pPr>
              <w:jc w:val="center"/>
              <w:rPr>
                <w:rFonts w:hint="default" w:ascii="Times New Roman" w:hAnsi="Times New Roman" w:cs="Times New Roman"/>
                <w:szCs w:val="21"/>
                <w:highlight w:val="none"/>
              </w:rPr>
            </w:pPr>
          </w:p>
        </w:tc>
        <w:tc>
          <w:tcPr>
            <w:tcW w:w="1575" w:type="dxa"/>
            <w:vAlign w:val="center"/>
          </w:tcPr>
          <w:p w14:paraId="41519E9E">
            <w:pPr>
              <w:jc w:val="center"/>
              <w:rPr>
                <w:rFonts w:hint="default" w:ascii="Times New Roman" w:hAnsi="Times New Roman" w:cs="Times New Roman"/>
                <w:szCs w:val="21"/>
                <w:highlight w:val="none"/>
              </w:rPr>
            </w:pPr>
          </w:p>
        </w:tc>
        <w:tc>
          <w:tcPr>
            <w:tcW w:w="1875" w:type="dxa"/>
            <w:vAlign w:val="center"/>
          </w:tcPr>
          <w:p w14:paraId="76D7262C">
            <w:pPr>
              <w:ind w:left="420" w:leftChars="200"/>
              <w:jc w:val="center"/>
              <w:rPr>
                <w:rFonts w:hint="default" w:ascii="Times New Roman" w:hAnsi="Times New Roman" w:cs="Times New Roman"/>
                <w:szCs w:val="21"/>
                <w:highlight w:val="none"/>
              </w:rPr>
            </w:pPr>
          </w:p>
        </w:tc>
        <w:tc>
          <w:tcPr>
            <w:tcW w:w="1778" w:type="dxa"/>
            <w:vAlign w:val="center"/>
          </w:tcPr>
          <w:p w14:paraId="165A2423">
            <w:pPr>
              <w:jc w:val="center"/>
              <w:rPr>
                <w:rFonts w:hint="default" w:ascii="Times New Roman" w:hAnsi="Times New Roman" w:cs="Times New Roman"/>
                <w:szCs w:val="21"/>
                <w:highlight w:val="none"/>
              </w:rPr>
            </w:pPr>
          </w:p>
        </w:tc>
      </w:tr>
      <w:tr w14:paraId="00C0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atLeast"/>
          <w:jc w:val="center"/>
        </w:trPr>
        <w:tc>
          <w:tcPr>
            <w:tcW w:w="1148" w:type="dxa"/>
            <w:vAlign w:val="center"/>
          </w:tcPr>
          <w:p w14:paraId="4939621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929" w:type="dxa"/>
            <w:vAlign w:val="center"/>
          </w:tcPr>
          <w:p w14:paraId="1A8C5684">
            <w:pPr>
              <w:jc w:val="center"/>
              <w:rPr>
                <w:rFonts w:hint="default" w:ascii="Times New Roman" w:hAnsi="Times New Roman" w:cs="Times New Roman"/>
                <w:szCs w:val="21"/>
                <w:highlight w:val="none"/>
              </w:rPr>
            </w:pPr>
          </w:p>
        </w:tc>
        <w:tc>
          <w:tcPr>
            <w:tcW w:w="1444" w:type="dxa"/>
            <w:vAlign w:val="center"/>
          </w:tcPr>
          <w:p w14:paraId="402F526F">
            <w:pPr>
              <w:jc w:val="center"/>
              <w:rPr>
                <w:rFonts w:hint="default" w:ascii="Times New Roman" w:hAnsi="Times New Roman" w:cs="Times New Roman"/>
                <w:szCs w:val="21"/>
                <w:highlight w:val="none"/>
              </w:rPr>
            </w:pPr>
          </w:p>
        </w:tc>
        <w:tc>
          <w:tcPr>
            <w:tcW w:w="1615" w:type="dxa"/>
            <w:vAlign w:val="center"/>
          </w:tcPr>
          <w:p w14:paraId="035B9DE3">
            <w:pPr>
              <w:jc w:val="center"/>
              <w:rPr>
                <w:rFonts w:hint="default" w:ascii="Times New Roman" w:hAnsi="Times New Roman" w:cs="Times New Roman"/>
                <w:szCs w:val="21"/>
                <w:highlight w:val="none"/>
              </w:rPr>
            </w:pPr>
          </w:p>
        </w:tc>
        <w:tc>
          <w:tcPr>
            <w:tcW w:w="1575" w:type="dxa"/>
            <w:vAlign w:val="center"/>
          </w:tcPr>
          <w:p w14:paraId="56EC9160">
            <w:pPr>
              <w:jc w:val="center"/>
              <w:rPr>
                <w:rFonts w:hint="default" w:ascii="Times New Roman" w:hAnsi="Times New Roman" w:cs="Times New Roman"/>
                <w:szCs w:val="21"/>
                <w:highlight w:val="none"/>
              </w:rPr>
            </w:pPr>
          </w:p>
        </w:tc>
        <w:tc>
          <w:tcPr>
            <w:tcW w:w="1875" w:type="dxa"/>
            <w:vAlign w:val="center"/>
          </w:tcPr>
          <w:p w14:paraId="429A5EE4">
            <w:pPr>
              <w:ind w:left="420" w:leftChars="200"/>
              <w:jc w:val="center"/>
              <w:rPr>
                <w:rFonts w:hint="default" w:ascii="Times New Roman" w:hAnsi="Times New Roman" w:cs="Times New Roman"/>
                <w:szCs w:val="21"/>
                <w:highlight w:val="none"/>
              </w:rPr>
            </w:pPr>
          </w:p>
        </w:tc>
        <w:tc>
          <w:tcPr>
            <w:tcW w:w="1778" w:type="dxa"/>
            <w:vAlign w:val="center"/>
          </w:tcPr>
          <w:p w14:paraId="238C6746">
            <w:pPr>
              <w:jc w:val="center"/>
              <w:rPr>
                <w:rFonts w:hint="default" w:ascii="Times New Roman" w:hAnsi="Times New Roman" w:cs="Times New Roman"/>
                <w:szCs w:val="21"/>
                <w:highlight w:val="none"/>
              </w:rPr>
            </w:pPr>
          </w:p>
        </w:tc>
      </w:tr>
      <w:tr w14:paraId="260D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586" w:type="dxa"/>
            <w:gridSpan w:val="6"/>
            <w:vAlign w:val="center"/>
          </w:tcPr>
          <w:p w14:paraId="4340F823">
            <w:pPr>
              <w:ind w:firstLine="210" w:firstLineChars="100"/>
              <w:jc w:val="left"/>
              <w:rPr>
                <w:rFonts w:hint="default" w:ascii="Times New Roman" w:hAnsi="Times New Roman" w:eastAsia="宋体" w:cs="Times New Roman"/>
                <w:szCs w:val="21"/>
                <w:highlight w:val="none"/>
                <w:lang w:val="en-US" w:eastAsia="zh-CN"/>
              </w:rPr>
            </w:pPr>
            <w:r>
              <w:rPr>
                <w:rFonts w:hint="default" w:ascii="Times New Roman" w:hAnsi="Times New Roman" w:cs="Times New Roman"/>
                <w:szCs w:val="21"/>
                <w:highlight w:val="none"/>
              </w:rPr>
              <w:t>投标总价（小写）</w:t>
            </w:r>
            <w:r>
              <w:rPr>
                <w:rFonts w:hint="default" w:ascii="Times New Roman" w:hAnsi="Times New Roman" w:cs="Times New Roman"/>
                <w:szCs w:val="21"/>
                <w:highlight w:val="none"/>
                <w:lang w:val="en-US" w:eastAsia="zh-CN"/>
              </w:rPr>
              <w:t xml:space="preserve"> </w:t>
            </w:r>
          </w:p>
        </w:tc>
        <w:tc>
          <w:tcPr>
            <w:tcW w:w="1778" w:type="dxa"/>
            <w:vAlign w:val="center"/>
          </w:tcPr>
          <w:p w14:paraId="7145EA0F">
            <w:pPr>
              <w:ind w:firstLine="210" w:firstLineChars="100"/>
              <w:jc w:val="left"/>
              <w:rPr>
                <w:rFonts w:hint="default" w:ascii="Times New Roman" w:hAnsi="Times New Roman" w:cs="Times New Roman"/>
                <w:szCs w:val="21"/>
                <w:highlight w:val="none"/>
              </w:rPr>
            </w:pPr>
          </w:p>
        </w:tc>
      </w:tr>
      <w:tr w14:paraId="704A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586" w:type="dxa"/>
            <w:gridSpan w:val="6"/>
            <w:vAlign w:val="center"/>
          </w:tcPr>
          <w:p w14:paraId="4EDBC7DE">
            <w:pPr>
              <w:ind w:firstLine="210" w:firstLineChars="1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投标总价（大写）</w:t>
            </w:r>
          </w:p>
        </w:tc>
        <w:tc>
          <w:tcPr>
            <w:tcW w:w="1778" w:type="dxa"/>
            <w:vAlign w:val="center"/>
          </w:tcPr>
          <w:p w14:paraId="3FB08BF6">
            <w:pPr>
              <w:ind w:firstLine="210" w:firstLineChars="100"/>
              <w:jc w:val="left"/>
              <w:rPr>
                <w:rFonts w:hint="default" w:ascii="Times New Roman" w:hAnsi="Times New Roman" w:cs="Times New Roman"/>
                <w:szCs w:val="21"/>
                <w:highlight w:val="none"/>
              </w:rPr>
            </w:pPr>
          </w:p>
        </w:tc>
      </w:tr>
    </w:tbl>
    <w:p w14:paraId="72BB1D9F">
      <w:pPr>
        <w:spacing w:line="480" w:lineRule="auto"/>
        <w:rPr>
          <w:rFonts w:hint="default" w:ascii="Times New Roman" w:hAnsi="Times New Roman" w:cs="Times New Roman"/>
          <w:szCs w:val="21"/>
          <w:highlight w:val="none"/>
        </w:rPr>
      </w:pPr>
    </w:p>
    <w:p w14:paraId="29A271A2">
      <w:pPr>
        <w:spacing w:line="480" w:lineRule="auto"/>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投标人名称：</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 xml:space="preserve">（加盖公章） </w:t>
      </w:r>
    </w:p>
    <w:p w14:paraId="468FC537">
      <w:pPr>
        <w:spacing w:line="480" w:lineRule="auto"/>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投标人代表</w:t>
      </w:r>
      <w:r>
        <w:rPr>
          <w:rFonts w:hint="default" w:ascii="Times New Roman" w:hAnsi="Times New Roman" w:cs="Times New Roman"/>
          <w:szCs w:val="21"/>
          <w:highlight w:val="none"/>
        </w:rPr>
        <w:t>：</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（签字）</w:t>
      </w:r>
    </w:p>
    <w:p w14:paraId="220F42FF">
      <w:pPr>
        <w:snapToGrid w:val="0"/>
        <w:spacing w:before="120" w:after="120"/>
        <w:rPr>
          <w:rFonts w:hint="default" w:ascii="Times New Roman" w:hAnsi="Times New Roman" w:cs="Times New Roman"/>
          <w:spacing w:val="20"/>
          <w:szCs w:val="21"/>
          <w:highlight w:val="none"/>
        </w:rPr>
      </w:pPr>
      <w:r>
        <w:rPr>
          <w:rFonts w:hint="default" w:ascii="Times New Roman" w:hAnsi="Times New Roman" w:cs="Times New Roman"/>
          <w:spacing w:val="20"/>
          <w:szCs w:val="21"/>
          <w:highlight w:val="none"/>
        </w:rPr>
        <w:t>日期：</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年</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月</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日</w:t>
      </w:r>
    </w:p>
    <w:p w14:paraId="6CC75C48">
      <w:pPr>
        <w:snapToGrid w:val="0"/>
        <w:spacing w:before="50" w:afterLines="50" w:line="360" w:lineRule="auto"/>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格式三、中小企业声明函</w:t>
      </w:r>
    </w:p>
    <w:p w14:paraId="18D3A637">
      <w:pPr>
        <w:widowControl/>
        <w:spacing w:line="360" w:lineRule="auto"/>
        <w:jc w:val="center"/>
        <w:rPr>
          <w:rFonts w:hint="default" w:ascii="Times New Roman" w:hAnsi="Times New Roman" w:cs="Times New Roman"/>
          <w:szCs w:val="21"/>
          <w:highlight w:val="none"/>
        </w:rPr>
      </w:pPr>
      <w:r>
        <w:rPr>
          <w:rFonts w:hint="default" w:ascii="Times New Roman" w:hAnsi="Times New Roman" w:cs="Times New Roman"/>
          <w:b/>
          <w:color w:val="000000"/>
          <w:kern w:val="0"/>
          <w:szCs w:val="21"/>
          <w:highlight w:val="none"/>
        </w:rPr>
        <w:t>中小企业声明函（货物）</w:t>
      </w:r>
    </w:p>
    <w:p w14:paraId="13CA8EDF">
      <w:pPr>
        <w:widowControl/>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本公司郑重声明，根据《政府采购促进中小企业发展管理办法》（财库﹝2020﹞46 号）的规定，本公司参加</w:t>
      </w:r>
      <w:r>
        <w:rPr>
          <w:rFonts w:hint="default" w:ascii="Times New Roman" w:hAnsi="Times New Roman" w:cs="Times New Roman"/>
          <w:i/>
          <w:color w:val="000000"/>
          <w:kern w:val="0"/>
          <w:szCs w:val="21"/>
          <w:highlight w:val="none"/>
          <w:u w:val="single"/>
        </w:rPr>
        <w:t>（单位名称）</w:t>
      </w:r>
      <w:r>
        <w:rPr>
          <w:rFonts w:hint="default" w:ascii="Times New Roman" w:hAnsi="Times New Roman" w:cs="Times New Roman"/>
          <w:color w:val="000000"/>
          <w:kern w:val="0"/>
          <w:szCs w:val="21"/>
          <w:highlight w:val="none"/>
        </w:rPr>
        <w:t>的</w:t>
      </w:r>
      <w:r>
        <w:rPr>
          <w:rFonts w:hint="default" w:ascii="Times New Roman" w:hAnsi="Times New Roman" w:cs="Times New Roman"/>
          <w:i/>
          <w:color w:val="000000"/>
          <w:kern w:val="0"/>
          <w:szCs w:val="21"/>
          <w:highlight w:val="none"/>
          <w:u w:val="single"/>
        </w:rPr>
        <w:t>（项目名称）</w:t>
      </w:r>
      <w:r>
        <w:rPr>
          <w:rFonts w:hint="default" w:ascii="Times New Roman" w:hAnsi="Times New Roman" w:cs="Times New Roman"/>
          <w:color w:val="000000"/>
          <w:kern w:val="0"/>
          <w:szCs w:val="21"/>
          <w:highlight w:val="none"/>
        </w:rPr>
        <w:t>采购活动，提供的货物全部由符合政策要求的中小企业制造。相关企业的具体情况如下：</w:t>
      </w:r>
    </w:p>
    <w:p w14:paraId="20A5D8AF">
      <w:pPr>
        <w:widowControl/>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1.</w:t>
      </w:r>
      <w:r>
        <w:rPr>
          <w:rFonts w:hint="default" w:ascii="Times New Roman" w:hAnsi="Times New Roman" w:cs="Times New Roman"/>
          <w:i/>
          <w:color w:val="000000"/>
          <w:kern w:val="0"/>
          <w:szCs w:val="21"/>
          <w:highlight w:val="none"/>
          <w:u w:val="single"/>
        </w:rPr>
        <w:t>（标的名称）</w:t>
      </w:r>
      <w:r>
        <w:rPr>
          <w:rFonts w:hint="default" w:ascii="Times New Roman" w:hAnsi="Times New Roman" w:cs="Times New Roman"/>
          <w:color w:val="000000"/>
          <w:kern w:val="0"/>
          <w:szCs w:val="21"/>
          <w:highlight w:val="none"/>
        </w:rPr>
        <w:t>，属于</w:t>
      </w:r>
      <w:r>
        <w:rPr>
          <w:rFonts w:hint="default" w:ascii="Times New Roman" w:hAnsi="Times New Roman" w:cs="Times New Roman"/>
          <w:i/>
          <w:color w:val="000000"/>
          <w:kern w:val="0"/>
          <w:szCs w:val="21"/>
          <w:highlight w:val="none"/>
          <w:u w:val="single"/>
        </w:rPr>
        <w:t>（采购文件中明确的所属行业）行业</w:t>
      </w:r>
      <w:r>
        <w:rPr>
          <w:rFonts w:hint="default" w:ascii="Times New Roman" w:hAnsi="Times New Roman" w:cs="Times New Roman"/>
          <w:color w:val="000000"/>
          <w:kern w:val="0"/>
          <w:szCs w:val="21"/>
          <w:highlight w:val="none"/>
        </w:rPr>
        <w:t>；制造商为</w:t>
      </w:r>
      <w:r>
        <w:rPr>
          <w:rFonts w:hint="default" w:ascii="Times New Roman" w:hAnsi="Times New Roman" w:cs="Times New Roman"/>
          <w:i/>
          <w:color w:val="000000"/>
          <w:kern w:val="0"/>
          <w:szCs w:val="21"/>
          <w:highlight w:val="none"/>
          <w:u w:val="single"/>
        </w:rPr>
        <w:t>（企业名称）</w:t>
      </w:r>
      <w:r>
        <w:rPr>
          <w:rFonts w:hint="default" w:ascii="Times New Roman" w:hAnsi="Times New Roman" w:cs="Times New Roman"/>
          <w:color w:val="000000"/>
          <w:kern w:val="0"/>
          <w:szCs w:val="21"/>
          <w:highlight w:val="none"/>
        </w:rPr>
        <w:t>，从业人员</w:t>
      </w:r>
      <w:r>
        <w:rPr>
          <w:rFonts w:hint="default" w:ascii="Times New Roman" w:hAnsi="Times New Roman" w:cs="Times New Roman"/>
          <w:color w:val="000000"/>
          <w:kern w:val="0"/>
          <w:szCs w:val="21"/>
          <w:highlight w:val="none"/>
          <w:u w:val="single"/>
        </w:rPr>
        <w:t xml:space="preserve">    </w:t>
      </w:r>
      <w:r>
        <w:rPr>
          <w:rFonts w:hint="default" w:ascii="Times New Roman" w:hAnsi="Times New Roman" w:cs="Times New Roman"/>
          <w:color w:val="000000"/>
          <w:kern w:val="0"/>
          <w:szCs w:val="21"/>
          <w:highlight w:val="none"/>
        </w:rPr>
        <w:t>人，营业收入为</w:t>
      </w:r>
      <w:r>
        <w:rPr>
          <w:rFonts w:hint="default" w:ascii="Times New Roman" w:hAnsi="Times New Roman" w:cs="Times New Roman"/>
          <w:color w:val="000000"/>
          <w:kern w:val="0"/>
          <w:szCs w:val="21"/>
          <w:highlight w:val="none"/>
          <w:u w:val="single"/>
        </w:rPr>
        <w:t xml:space="preserve">    </w:t>
      </w:r>
      <w:r>
        <w:rPr>
          <w:rFonts w:hint="default" w:ascii="Times New Roman" w:hAnsi="Times New Roman" w:cs="Times New Roman"/>
          <w:color w:val="000000"/>
          <w:kern w:val="0"/>
          <w:szCs w:val="21"/>
          <w:highlight w:val="none"/>
        </w:rPr>
        <w:t>万元，资产总额为</w:t>
      </w:r>
      <w:r>
        <w:rPr>
          <w:rFonts w:hint="default" w:ascii="Times New Roman" w:hAnsi="Times New Roman" w:cs="Times New Roman"/>
          <w:color w:val="000000"/>
          <w:kern w:val="0"/>
          <w:szCs w:val="21"/>
          <w:highlight w:val="none"/>
          <w:u w:val="single"/>
        </w:rPr>
        <w:t xml:space="preserve">    </w:t>
      </w:r>
      <w:r>
        <w:rPr>
          <w:rFonts w:hint="default" w:ascii="Times New Roman" w:hAnsi="Times New Roman" w:cs="Times New Roman"/>
          <w:color w:val="000000"/>
          <w:kern w:val="0"/>
          <w:szCs w:val="21"/>
          <w:highlight w:val="none"/>
        </w:rPr>
        <w:t>万元，属于</w:t>
      </w:r>
      <w:r>
        <w:rPr>
          <w:rFonts w:hint="default" w:ascii="Times New Roman" w:hAnsi="Times New Roman" w:cs="Times New Roman"/>
          <w:i/>
          <w:color w:val="000000"/>
          <w:kern w:val="0"/>
          <w:szCs w:val="21"/>
          <w:highlight w:val="none"/>
          <w:u w:val="single"/>
        </w:rPr>
        <w:t>（中型企业、小型企业、微型企业）</w:t>
      </w:r>
      <w:r>
        <w:rPr>
          <w:rFonts w:hint="default" w:ascii="Times New Roman" w:hAnsi="Times New Roman" w:cs="Times New Roman"/>
          <w:color w:val="000000"/>
          <w:kern w:val="0"/>
          <w:szCs w:val="21"/>
          <w:highlight w:val="none"/>
        </w:rPr>
        <w:t xml:space="preserve">； </w:t>
      </w:r>
    </w:p>
    <w:p w14:paraId="621B10DB">
      <w:pPr>
        <w:widowControl/>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2.</w:t>
      </w:r>
      <w:r>
        <w:rPr>
          <w:rFonts w:hint="default" w:ascii="Times New Roman" w:hAnsi="Times New Roman" w:cs="Times New Roman"/>
          <w:i/>
          <w:color w:val="000000"/>
          <w:kern w:val="0"/>
          <w:szCs w:val="21"/>
          <w:highlight w:val="none"/>
          <w:u w:val="single"/>
        </w:rPr>
        <w:t>（标的名称）</w:t>
      </w:r>
      <w:r>
        <w:rPr>
          <w:rFonts w:hint="default" w:ascii="Times New Roman" w:hAnsi="Times New Roman" w:cs="Times New Roman"/>
          <w:color w:val="000000"/>
          <w:kern w:val="0"/>
          <w:szCs w:val="21"/>
          <w:highlight w:val="none"/>
        </w:rPr>
        <w:t>，属于</w:t>
      </w:r>
      <w:r>
        <w:rPr>
          <w:rFonts w:hint="default" w:ascii="Times New Roman" w:hAnsi="Times New Roman" w:cs="Times New Roman"/>
          <w:i/>
          <w:color w:val="000000"/>
          <w:kern w:val="0"/>
          <w:szCs w:val="21"/>
          <w:highlight w:val="none"/>
          <w:u w:val="single"/>
        </w:rPr>
        <w:t>（采购文件中明确的所属行业）行业</w:t>
      </w:r>
      <w:r>
        <w:rPr>
          <w:rFonts w:hint="default" w:ascii="Times New Roman" w:hAnsi="Times New Roman" w:cs="Times New Roman"/>
          <w:color w:val="000000"/>
          <w:kern w:val="0"/>
          <w:szCs w:val="21"/>
          <w:highlight w:val="none"/>
        </w:rPr>
        <w:t>；制造商为</w:t>
      </w:r>
      <w:r>
        <w:rPr>
          <w:rFonts w:hint="default" w:ascii="Times New Roman" w:hAnsi="Times New Roman" w:cs="Times New Roman"/>
          <w:i/>
          <w:color w:val="000000"/>
          <w:kern w:val="0"/>
          <w:szCs w:val="21"/>
          <w:highlight w:val="none"/>
          <w:u w:val="single"/>
        </w:rPr>
        <w:t>（企业名称）</w:t>
      </w:r>
      <w:r>
        <w:rPr>
          <w:rFonts w:hint="default" w:ascii="Times New Roman" w:hAnsi="Times New Roman" w:cs="Times New Roman"/>
          <w:color w:val="000000"/>
          <w:kern w:val="0"/>
          <w:szCs w:val="21"/>
          <w:highlight w:val="none"/>
        </w:rPr>
        <w:t>，从业人员</w:t>
      </w:r>
      <w:r>
        <w:rPr>
          <w:rFonts w:hint="default" w:ascii="Times New Roman" w:hAnsi="Times New Roman" w:cs="Times New Roman"/>
          <w:color w:val="000000"/>
          <w:kern w:val="0"/>
          <w:szCs w:val="21"/>
          <w:highlight w:val="none"/>
          <w:u w:val="single"/>
        </w:rPr>
        <w:t xml:space="preserve">    </w:t>
      </w:r>
      <w:r>
        <w:rPr>
          <w:rFonts w:hint="default" w:ascii="Times New Roman" w:hAnsi="Times New Roman" w:cs="Times New Roman"/>
          <w:color w:val="000000"/>
          <w:kern w:val="0"/>
          <w:szCs w:val="21"/>
          <w:highlight w:val="none"/>
        </w:rPr>
        <w:t>人，营业收入为</w:t>
      </w:r>
      <w:r>
        <w:rPr>
          <w:rFonts w:hint="default" w:ascii="Times New Roman" w:hAnsi="Times New Roman" w:cs="Times New Roman"/>
          <w:color w:val="000000"/>
          <w:kern w:val="0"/>
          <w:szCs w:val="21"/>
          <w:highlight w:val="none"/>
          <w:u w:val="single"/>
        </w:rPr>
        <w:t xml:space="preserve">    </w:t>
      </w:r>
      <w:r>
        <w:rPr>
          <w:rFonts w:hint="default" w:ascii="Times New Roman" w:hAnsi="Times New Roman" w:cs="Times New Roman"/>
          <w:color w:val="000000"/>
          <w:kern w:val="0"/>
          <w:szCs w:val="21"/>
          <w:highlight w:val="none"/>
        </w:rPr>
        <w:t>万元，资产总额为</w:t>
      </w:r>
      <w:r>
        <w:rPr>
          <w:rFonts w:hint="default" w:ascii="Times New Roman" w:hAnsi="Times New Roman" w:cs="Times New Roman"/>
          <w:color w:val="000000"/>
          <w:kern w:val="0"/>
          <w:szCs w:val="21"/>
          <w:highlight w:val="none"/>
          <w:u w:val="single"/>
        </w:rPr>
        <w:t xml:space="preserve">    </w:t>
      </w:r>
      <w:r>
        <w:rPr>
          <w:rFonts w:hint="default" w:ascii="Times New Roman" w:hAnsi="Times New Roman" w:cs="Times New Roman"/>
          <w:color w:val="000000"/>
          <w:kern w:val="0"/>
          <w:szCs w:val="21"/>
          <w:highlight w:val="none"/>
        </w:rPr>
        <w:t>万元，属于</w:t>
      </w:r>
      <w:r>
        <w:rPr>
          <w:rFonts w:hint="default" w:ascii="Times New Roman" w:hAnsi="Times New Roman" w:cs="Times New Roman"/>
          <w:i/>
          <w:color w:val="000000"/>
          <w:kern w:val="0"/>
          <w:szCs w:val="21"/>
          <w:highlight w:val="none"/>
          <w:u w:val="single"/>
        </w:rPr>
        <w:t>（中型企业、小型企业、微型企业）</w:t>
      </w:r>
      <w:r>
        <w:rPr>
          <w:rFonts w:hint="default" w:ascii="Times New Roman" w:hAnsi="Times New Roman" w:cs="Times New Roman"/>
          <w:color w:val="000000"/>
          <w:kern w:val="0"/>
          <w:szCs w:val="21"/>
          <w:highlight w:val="none"/>
        </w:rPr>
        <w:t xml:space="preserve">； </w:t>
      </w:r>
    </w:p>
    <w:p w14:paraId="7A024560">
      <w:pPr>
        <w:widowControl/>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w:t>
      </w:r>
    </w:p>
    <w:p w14:paraId="66D480E0">
      <w:pPr>
        <w:widowControl/>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以上企业，不属于大企业的分支机构，不存在控股股东为大企业的情形，也不存在与大企业的负责人为同一人的情形。</w:t>
      </w:r>
    </w:p>
    <w:p w14:paraId="641E960E">
      <w:pPr>
        <w:widowControl/>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 xml:space="preserve">本企业对上述声明内容的真实性负责。如有虚假，将依法承担相应责任。 </w:t>
      </w:r>
    </w:p>
    <w:p w14:paraId="15EB928B">
      <w:pPr>
        <w:widowControl/>
        <w:spacing w:line="360" w:lineRule="auto"/>
        <w:ind w:firstLine="2520" w:firstLineChars="1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 xml:space="preserve">企业名称（盖章）： </w:t>
      </w:r>
    </w:p>
    <w:p w14:paraId="5BDCB645">
      <w:pPr>
        <w:widowControl/>
        <w:spacing w:line="360" w:lineRule="auto"/>
        <w:ind w:firstLine="2520" w:firstLineChars="1200"/>
        <w:rPr>
          <w:rFonts w:hint="default" w:ascii="Times New Roman" w:hAnsi="Times New Roman" w:cs="Times New Roman"/>
          <w:szCs w:val="21"/>
          <w:highlight w:val="none"/>
        </w:rPr>
      </w:pPr>
      <w:r>
        <w:rPr>
          <w:rFonts w:hint="default" w:ascii="Times New Roman" w:hAnsi="Times New Roman" w:cs="Times New Roman"/>
          <w:color w:val="000000"/>
          <w:kern w:val="0"/>
          <w:szCs w:val="21"/>
          <w:highlight w:val="none"/>
        </w:rPr>
        <w:t xml:space="preserve">日 期： </w:t>
      </w:r>
    </w:p>
    <w:p w14:paraId="26BB2FF1">
      <w:pPr>
        <w:snapToGrid w:val="0"/>
        <w:spacing w:line="360" w:lineRule="auto"/>
        <w:rPr>
          <w:rFonts w:hint="default" w:ascii="Times New Roman" w:hAnsi="Times New Roman" w:cs="Times New Roman"/>
          <w:b/>
          <w:spacing w:val="20"/>
          <w:szCs w:val="21"/>
          <w:highlight w:val="none"/>
        </w:rPr>
      </w:pPr>
    </w:p>
    <w:p w14:paraId="6419D657">
      <w:pPr>
        <w:snapToGrid w:val="0"/>
        <w:spacing w:line="360" w:lineRule="auto"/>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注：</w:t>
      </w:r>
    </w:p>
    <w:p w14:paraId="445EFE55">
      <w:pPr>
        <w:snapToGrid w:val="0"/>
        <w:spacing w:line="360" w:lineRule="auto"/>
        <w:ind w:firstLine="502" w:firstLineChars="200"/>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1.从业人员、营业收入、资产总额填报上一年度数据，无上一年度数据的新成立企业可不填报。</w:t>
      </w:r>
    </w:p>
    <w:p w14:paraId="60DA5C76">
      <w:pPr>
        <w:snapToGrid w:val="0"/>
        <w:spacing w:line="360" w:lineRule="auto"/>
        <w:ind w:firstLine="502" w:firstLineChars="200"/>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2.符合中小企业划分标准的个体工商户，在政府采购活动中视同中小企业。</w:t>
      </w:r>
    </w:p>
    <w:p w14:paraId="53D0399E">
      <w:pPr>
        <w:snapToGrid w:val="0"/>
        <w:spacing w:line="360" w:lineRule="auto"/>
        <w:ind w:firstLine="502" w:firstLineChars="200"/>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3.符合财政部 司法部关于政府采购支持监狱企业发展有关问题的通知（财库〔2014〕68 号）的监狱企业、符合财政部 民政部 中国残疾人联合会关于促进残疾人就业政府采购政策的通知（财库〔2017〕141 号）的残疾人福利性单位，在政府采购活动中，视同小型、微型企业，享受《政府采购促进中小企业发展管理办法》（财库[2020]46号）规定的中小企业扶持政策。监狱企业、残疾人福利性单位属于小型、微型企业的，不重复享受政策。</w:t>
      </w:r>
    </w:p>
    <w:p w14:paraId="0B41DA16">
      <w:pPr>
        <w:snapToGrid w:val="0"/>
        <w:spacing w:line="360" w:lineRule="auto"/>
        <w:ind w:firstLine="502" w:firstLineChars="200"/>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4.中标、成交供应商享受《政府采购促进中小企业发展管理办法》（财库[2020]46号）规定的中小企业扶持政策的，《中小企业声明函》随中标、成交结果公开。</w:t>
      </w:r>
    </w:p>
    <w:p w14:paraId="65604E46">
      <w:pPr>
        <w:snapToGrid w:val="0"/>
        <w:spacing w:line="360" w:lineRule="auto"/>
        <w:ind w:firstLine="502" w:firstLineChars="200"/>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5.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7193125D">
      <w:pPr>
        <w:snapToGrid w:val="0"/>
        <w:spacing w:line="360" w:lineRule="auto"/>
        <w:ind w:firstLine="502" w:firstLineChars="200"/>
        <w:rPr>
          <w:rFonts w:hint="default" w:ascii="Times New Roman" w:hAnsi="Times New Roman" w:cs="Times New Roman"/>
          <w:b/>
          <w:szCs w:val="21"/>
          <w:highlight w:val="none"/>
        </w:rPr>
      </w:pPr>
      <w:r>
        <w:rPr>
          <w:rFonts w:hint="eastAsia" w:ascii="Times New Roman" w:hAnsi="Times New Roman" w:cs="Times New Roman"/>
          <w:b/>
          <w:spacing w:val="20"/>
          <w:szCs w:val="21"/>
          <w:highlight w:val="none"/>
          <w:lang w:val="en-US" w:eastAsia="zh-CN"/>
        </w:rPr>
        <w:t>6</w:t>
      </w:r>
      <w:r>
        <w:rPr>
          <w:rFonts w:hint="default" w:ascii="Times New Roman" w:hAnsi="Times New Roman" w:cs="Times New Roman"/>
          <w:b/>
          <w:spacing w:val="20"/>
          <w:szCs w:val="21"/>
          <w:highlight w:val="none"/>
          <w:lang w:val="en-US" w:eastAsia="zh-CN"/>
        </w:rPr>
        <w:t>.</w:t>
      </w:r>
      <w:r>
        <w:rPr>
          <w:rFonts w:hint="default" w:ascii="Times New Roman" w:hAnsi="Times New Roman" w:cs="Times New Roman"/>
          <w:b/>
          <w:spacing w:val="20"/>
          <w:szCs w:val="21"/>
          <w:highlight w:val="none"/>
        </w:rPr>
        <w:t>本项目采购标的对应的中小企业划分标准所属行业：工业。</w:t>
      </w: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格式四、</w:t>
      </w:r>
      <w:bookmarkStart w:id="9" w:name="OLE_LINK14"/>
      <w:bookmarkStart w:id="10" w:name="OLE_LINK13"/>
      <w:r>
        <w:rPr>
          <w:rFonts w:hint="default" w:ascii="Times New Roman" w:hAnsi="Times New Roman" w:cs="Times New Roman"/>
          <w:b/>
          <w:bCs/>
          <w:szCs w:val="21"/>
          <w:highlight w:val="none"/>
        </w:rPr>
        <w:t>残疾人福利性单位声明函</w:t>
      </w:r>
    </w:p>
    <w:bookmarkEnd w:id="9"/>
    <w:bookmarkEnd w:id="10"/>
    <w:p w14:paraId="2D52939A">
      <w:pPr>
        <w:widowControl/>
        <w:spacing w:line="588" w:lineRule="atLeast"/>
        <w:jc w:val="center"/>
        <w:rPr>
          <w:rFonts w:hint="default" w:ascii="Times New Roman" w:hAnsi="Times New Roman" w:cs="Times New Roman"/>
          <w:b/>
          <w:spacing w:val="6"/>
          <w:kern w:val="0"/>
          <w:szCs w:val="21"/>
          <w:highlight w:val="none"/>
        </w:rPr>
      </w:pPr>
      <w:r>
        <w:rPr>
          <w:rFonts w:hint="default" w:ascii="Times New Roman" w:hAnsi="Times New Roman" w:cs="Times New Roman"/>
          <w:b/>
          <w:spacing w:val="6"/>
          <w:kern w:val="0"/>
          <w:szCs w:val="21"/>
          <w:highlight w:val="none"/>
        </w:rPr>
        <w:t>残疾人福利性单位声明函（货物）</w:t>
      </w:r>
    </w:p>
    <w:p w14:paraId="1532FA67">
      <w:pPr>
        <w:widowControl/>
        <w:spacing w:beforeLines="100" w:line="500" w:lineRule="exact"/>
        <w:ind w:firstLine="601"/>
        <w:rPr>
          <w:rFonts w:hint="default" w:ascii="Times New Roman" w:hAnsi="Times New Roman" w:cs="Times New Roman"/>
          <w:szCs w:val="21"/>
          <w:highlight w:val="none"/>
        </w:rPr>
      </w:pPr>
      <w:r>
        <w:rPr>
          <w:rFonts w:hint="default" w:ascii="Times New Roman" w:hAnsi="Times New Roman" w:cs="Times New Roman"/>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A32E33C">
      <w:pPr>
        <w:widowControl/>
        <w:spacing w:line="500" w:lineRule="exact"/>
        <w:ind w:firstLine="600"/>
        <w:rPr>
          <w:rFonts w:hint="default" w:ascii="Times New Roman" w:hAnsi="Times New Roman" w:cs="Times New Roman"/>
          <w:szCs w:val="21"/>
          <w:highlight w:val="none"/>
        </w:rPr>
      </w:pPr>
      <w:r>
        <w:rPr>
          <w:rFonts w:hint="default" w:ascii="Times New Roman" w:hAnsi="Times New Roman" w:cs="Times New Roman"/>
          <w:szCs w:val="21"/>
          <w:highlight w:val="none"/>
        </w:rPr>
        <w:t>本单位对上述声明的真实性负责。如有虚假，将依法承担相应责任。</w:t>
      </w:r>
    </w:p>
    <w:p w14:paraId="489544B9">
      <w:pPr>
        <w:widowControl/>
        <w:spacing w:line="500" w:lineRule="exact"/>
        <w:rPr>
          <w:rFonts w:hint="default" w:ascii="Times New Roman" w:hAnsi="Times New Roman" w:cs="Times New Roman"/>
          <w:spacing w:val="6"/>
          <w:kern w:val="0"/>
          <w:szCs w:val="21"/>
          <w:highlight w:val="none"/>
        </w:rPr>
      </w:pPr>
    </w:p>
    <w:p w14:paraId="77C3F87D">
      <w:pPr>
        <w:widowControl/>
        <w:spacing w:line="500" w:lineRule="exact"/>
        <w:ind w:right="1560" w:firstLine="600"/>
        <w:jc w:val="center"/>
        <w:rPr>
          <w:rFonts w:hint="default" w:ascii="Times New Roman" w:hAnsi="Times New Roman" w:cs="Times New Roman"/>
          <w:szCs w:val="21"/>
          <w:highlight w:val="none"/>
        </w:rPr>
      </w:pPr>
      <w:r>
        <w:rPr>
          <w:rFonts w:hint="default" w:ascii="Times New Roman" w:hAnsi="Times New Roman" w:cs="Times New Roman"/>
          <w:spacing w:val="6"/>
          <w:kern w:val="0"/>
          <w:szCs w:val="21"/>
          <w:highlight w:val="none"/>
        </w:rPr>
        <w:t xml:space="preserve">               </w:t>
      </w:r>
      <w:r>
        <w:rPr>
          <w:rFonts w:hint="default" w:ascii="Times New Roman" w:hAnsi="Times New Roman" w:cs="Times New Roman"/>
          <w:szCs w:val="21"/>
          <w:highlight w:val="none"/>
        </w:rPr>
        <w:t>单位名称（盖章）：</w:t>
      </w:r>
    </w:p>
    <w:p w14:paraId="0B603788">
      <w:pPr>
        <w:widowControl/>
        <w:spacing w:line="500" w:lineRule="exact"/>
        <w:ind w:right="1560" w:firstLine="60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日  期：</w:t>
      </w:r>
    </w:p>
    <w:p w14:paraId="289DC968">
      <w:pPr>
        <w:spacing w:beforeLines="100" w:line="440" w:lineRule="atLeast"/>
        <w:ind w:firstLine="444" w:firstLineChars="200"/>
        <w:rPr>
          <w:rFonts w:hint="default" w:ascii="Times New Roman" w:hAnsi="Times New Roman" w:cs="Times New Roman"/>
          <w:spacing w:val="6"/>
          <w:szCs w:val="21"/>
          <w:highlight w:val="none"/>
        </w:rPr>
      </w:pPr>
    </w:p>
    <w:p w14:paraId="544E414B">
      <w:pPr>
        <w:spacing w:beforeLines="100" w:line="440" w:lineRule="atLeast"/>
        <w:ind w:firstLine="444" w:firstLineChars="200"/>
        <w:rPr>
          <w:rFonts w:hint="default" w:ascii="Times New Roman" w:hAnsi="Times New Roman" w:cs="Times New Roman"/>
          <w:spacing w:val="6"/>
          <w:szCs w:val="21"/>
          <w:highlight w:val="none"/>
        </w:rPr>
      </w:pPr>
    </w:p>
    <w:p w14:paraId="01D377BA">
      <w:pPr>
        <w:spacing w:line="360" w:lineRule="auto"/>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注：</w:t>
      </w:r>
    </w:p>
    <w:p w14:paraId="21F00795">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1.中标、成交供应商为残疾人福利性单位的，《残疾人福利性单位声明函》随中标、成交结果同时公告，接受社会监督。</w:t>
      </w:r>
    </w:p>
    <w:p w14:paraId="1A03A501">
      <w:pPr>
        <w:snapToGrid w:val="0"/>
        <w:spacing w:line="360" w:lineRule="auto"/>
        <w:ind w:firstLine="422" w:firstLineChars="200"/>
        <w:jc w:val="left"/>
        <w:rPr>
          <w:rFonts w:hint="default" w:ascii="Times New Roman" w:hAnsi="Times New Roman" w:cs="Times New Roman"/>
          <w:b/>
          <w:szCs w:val="21"/>
          <w:highlight w:val="none"/>
        </w:rPr>
      </w:pPr>
      <w:r>
        <w:rPr>
          <w:rFonts w:hint="default" w:ascii="Times New Roman" w:hAnsi="Times New Roman" w:cs="Times New Roman"/>
          <w:b/>
          <w:szCs w:val="21"/>
          <w:highlight w:val="none"/>
        </w:rPr>
        <w:t>2.供应商提供的《残疾人福利性单位声明函》与事实不符的，依照《政府采购法》第七十七条第一款的规定追究法律责任。</w:t>
      </w:r>
    </w:p>
    <w:p w14:paraId="2E1B9459">
      <w:pPr>
        <w:spacing w:line="360" w:lineRule="auto"/>
        <w:rPr>
          <w:rFonts w:hint="default" w:ascii="Times New Roman" w:hAnsi="Times New Roman" w:cs="Times New Roman"/>
          <w:szCs w:val="21"/>
          <w:highlight w:val="none"/>
        </w:rPr>
      </w:pPr>
      <w:r>
        <w:rPr>
          <w:rFonts w:hint="default" w:ascii="Times New Roman" w:hAnsi="Times New Roman" w:cs="Times New Roman"/>
          <w:b/>
          <w:spacing w:val="20"/>
          <w:szCs w:val="21"/>
          <w:highlight w:val="none"/>
        </w:rPr>
        <w:br w:type="page"/>
      </w:r>
      <w:r>
        <w:rPr>
          <w:rFonts w:hint="default" w:ascii="Times New Roman" w:hAnsi="Times New Roman" w:cs="Times New Roman"/>
          <w:b/>
          <w:spacing w:val="20"/>
          <w:szCs w:val="21"/>
          <w:highlight w:val="none"/>
        </w:rPr>
        <w:t>格式五、投标函</w:t>
      </w:r>
    </w:p>
    <w:p w14:paraId="5E0A65DB">
      <w:pPr>
        <w:spacing w:line="360" w:lineRule="auto"/>
        <w:jc w:val="left"/>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致：</w:t>
      </w:r>
      <w:r>
        <w:rPr>
          <w:rFonts w:hint="default" w:ascii="Times New Roman" w:hAnsi="Times New Roman" w:cs="Times New Roman"/>
          <w:szCs w:val="21"/>
          <w:highlight w:val="none"/>
        </w:rPr>
        <w:t>舟山市公安局定海区分局</w:t>
      </w:r>
    </w:p>
    <w:p w14:paraId="0F3B2740">
      <w:pPr>
        <w:spacing w:line="360" w:lineRule="auto"/>
        <w:ind w:firstLine="420" w:firstLineChars="200"/>
        <w:jc w:val="left"/>
        <w:rPr>
          <w:rFonts w:hint="default" w:ascii="Times New Roman" w:hAnsi="Times New Roman" w:cs="Times New Roman"/>
          <w:spacing w:val="-4"/>
          <w:szCs w:val="21"/>
          <w:highlight w:val="none"/>
        </w:rPr>
      </w:pPr>
      <w:r>
        <w:rPr>
          <w:rFonts w:hint="default" w:ascii="Times New Roman" w:hAnsi="Times New Roman" w:cs="Times New Roman"/>
          <w:szCs w:val="21"/>
          <w:highlight w:val="none"/>
        </w:rPr>
        <w:t>浙江华浦工程管理有限公司</w:t>
      </w:r>
    </w:p>
    <w:p w14:paraId="13CE2F7A">
      <w:pPr>
        <w:spacing w:line="360" w:lineRule="auto"/>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我方</w:t>
      </w:r>
      <w:r>
        <w:rPr>
          <w:rFonts w:hint="default" w:ascii="Times New Roman" w:hAnsi="Times New Roman" w:cs="Times New Roman"/>
          <w:b/>
          <w:szCs w:val="21"/>
          <w:highlight w:val="none"/>
          <w:u w:val="single"/>
        </w:rPr>
        <w:t>（</w:t>
      </w:r>
      <w:r>
        <w:rPr>
          <w:rFonts w:hint="default" w:ascii="Times New Roman" w:hAnsi="Times New Roman" w:cs="Times New Roman"/>
          <w:b/>
          <w:szCs w:val="21"/>
          <w:highlight w:val="none"/>
          <w:u w:val="single"/>
          <w:lang w:eastAsia="zh-CN"/>
        </w:rPr>
        <w:t>投标人</w:t>
      </w:r>
      <w:r>
        <w:rPr>
          <w:rFonts w:hint="default" w:ascii="Times New Roman" w:hAnsi="Times New Roman" w:cs="Times New Roman"/>
          <w:b/>
          <w:szCs w:val="21"/>
          <w:highlight w:val="none"/>
          <w:u w:val="single"/>
        </w:rPr>
        <w:t>名称）</w:t>
      </w:r>
      <w:r>
        <w:rPr>
          <w:rFonts w:hint="default" w:ascii="Times New Roman" w:hAnsi="Times New Roman" w:cs="Times New Roman"/>
          <w:szCs w:val="21"/>
          <w:highlight w:val="none"/>
        </w:rPr>
        <w:t>已详细审查了</w:t>
      </w:r>
      <w:r>
        <w:rPr>
          <w:rFonts w:hint="default" w:ascii="Times New Roman" w:hAnsi="Times New Roman" w:cs="Times New Roman"/>
          <w:b/>
          <w:szCs w:val="21"/>
          <w:highlight w:val="none"/>
          <w:u w:val="single"/>
        </w:rPr>
        <w:t xml:space="preserve">（项目编号）（项目名称）    </w:t>
      </w:r>
      <w:r>
        <w:rPr>
          <w:rFonts w:hint="default" w:ascii="Times New Roman" w:hAnsi="Times New Roman" w:cs="Times New Roman"/>
          <w:szCs w:val="21"/>
          <w:highlight w:val="none"/>
        </w:rPr>
        <w:t>的</w:t>
      </w:r>
      <w:r>
        <w:rPr>
          <w:rFonts w:hint="default" w:ascii="Times New Roman" w:hAnsi="Times New Roman" w:cs="Times New Roman"/>
          <w:szCs w:val="21"/>
          <w:highlight w:val="none"/>
          <w:lang w:eastAsia="zh-CN"/>
        </w:rPr>
        <w:t>招标文件</w:t>
      </w:r>
      <w:r>
        <w:rPr>
          <w:rFonts w:hint="default" w:ascii="Times New Roman" w:hAnsi="Times New Roman" w:cs="Times New Roman"/>
          <w:szCs w:val="21"/>
          <w:highlight w:val="none"/>
        </w:rPr>
        <w:t>及其相关补充文件</w:t>
      </w:r>
      <w:r>
        <w:rPr>
          <w:rFonts w:hint="default" w:ascii="Times New Roman" w:hAnsi="Times New Roman" w:cs="Times New Roman"/>
          <w:b/>
          <w:szCs w:val="21"/>
          <w:highlight w:val="none"/>
        </w:rPr>
        <w:t>（若有）</w:t>
      </w:r>
      <w:r>
        <w:rPr>
          <w:rFonts w:hint="default" w:ascii="Times New Roman" w:hAnsi="Times New Roman" w:cs="Times New Roman"/>
          <w:szCs w:val="21"/>
          <w:highlight w:val="none"/>
        </w:rPr>
        <w:t>，并正式授权我公司的</w:t>
      </w:r>
      <w:r>
        <w:rPr>
          <w:rFonts w:hint="default" w:ascii="Times New Roman" w:hAnsi="Times New Roman" w:cs="Times New Roman"/>
          <w:b/>
          <w:szCs w:val="21"/>
          <w:highlight w:val="none"/>
          <w:u w:val="single"/>
        </w:rPr>
        <w:t>（被授权人姓名）</w:t>
      </w:r>
      <w:r>
        <w:rPr>
          <w:rFonts w:hint="default" w:ascii="Times New Roman" w:hAnsi="Times New Roman" w:cs="Times New Roman"/>
          <w:szCs w:val="21"/>
          <w:highlight w:val="none"/>
        </w:rPr>
        <w:t>以本公司名义，全权代表我方自愿参加上述采购项目的投标，现就有关事项向采购代理机构郑重承诺如下：</w:t>
      </w:r>
    </w:p>
    <w:p w14:paraId="2D4B79B2">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一、具备《中华人民共和国政府采购法》第二十二条第一款规定的条件：</w:t>
      </w:r>
    </w:p>
    <w:p w14:paraId="1106605D">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1、具有独立承担民事责任的能力；</w:t>
      </w:r>
    </w:p>
    <w:p w14:paraId="7FCE84CC">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2、具有良好的商业信誉和健全的财务会计制度；</w:t>
      </w:r>
    </w:p>
    <w:p w14:paraId="4C281E67">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3、具有履行合同所必需的设备和专业技术能力；</w:t>
      </w:r>
    </w:p>
    <w:p w14:paraId="1840C80C">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4、有依法缴纳税收和社会保障资金的良好记录；</w:t>
      </w:r>
    </w:p>
    <w:p w14:paraId="314D631D">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5、参加政府采购活动前三年内，在经营活动中没有重大违法记录；</w:t>
      </w:r>
    </w:p>
    <w:p w14:paraId="7E8904A9">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6、法律、行政法规规定的其他条件</w:t>
      </w:r>
    </w:p>
    <w:p w14:paraId="3A502764">
      <w:pPr>
        <w:spacing w:line="360" w:lineRule="auto"/>
        <w:ind w:right="-89" w:firstLine="420" w:firstLineChars="200"/>
        <w:jc w:val="left"/>
        <w:rPr>
          <w:rFonts w:hint="default" w:ascii="Times New Roman" w:hAnsi="Times New Roman" w:cs="Times New Roman"/>
          <w:spacing w:val="-4"/>
          <w:szCs w:val="21"/>
          <w:highlight w:val="none"/>
        </w:rPr>
      </w:pPr>
      <w:r>
        <w:rPr>
          <w:rFonts w:hint="default" w:ascii="Times New Roman" w:hAnsi="Times New Roman" w:cs="Times New Roman"/>
          <w:szCs w:val="21"/>
          <w:highlight w:val="none"/>
        </w:rPr>
        <w:t>二、未被“信用中国”（www.creditchina.  gov.cn）、“中国政府采购网”（www.ccgp.gov.cn）列入失信被执行人、重大税收违法案件当事人名单、政府采购严重违法失信行为记录名单。</w:t>
      </w:r>
    </w:p>
    <w:p w14:paraId="640ECCCA">
      <w:pPr>
        <w:spacing w:line="360" w:lineRule="auto"/>
        <w:ind w:firstLine="404" w:firstLineChars="200"/>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3、其他</w:t>
      </w:r>
    </w:p>
    <w:p w14:paraId="36AF3374">
      <w:pPr>
        <w:spacing w:line="360" w:lineRule="auto"/>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1、我方已详细审查了采购文件的全部内容及其相关补充文件（若有），并完全清晰理解全部内容及相关的补充文件（若有），不存在任何误解之处，同意放弃提出异议和质疑的权利。</w:t>
      </w:r>
    </w:p>
    <w:p w14:paraId="67023D11">
      <w:pPr>
        <w:spacing w:line="360" w:lineRule="auto"/>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2、我方遵守《中华人民共和国政府采购法》及相关法律法规的规定。同意采购文件中所提到的无效标条款。否则，同意被废除投标资格。</w:t>
      </w:r>
    </w:p>
    <w:p w14:paraId="1615CF78">
      <w:pPr>
        <w:spacing w:line="360" w:lineRule="auto"/>
        <w:ind w:firstLine="420" w:firstLineChars="200"/>
        <w:jc w:val="left"/>
        <w:rPr>
          <w:rFonts w:hint="default" w:ascii="Times New Roman" w:hAnsi="Times New Roman" w:cs="Times New Roman"/>
          <w:highlight w:val="none"/>
        </w:rPr>
      </w:pPr>
      <w:r>
        <w:rPr>
          <w:rFonts w:hint="default" w:ascii="Times New Roman" w:hAnsi="Times New Roman" w:cs="Times New Roman"/>
          <w:highlight w:val="none"/>
        </w:rPr>
        <w:t>3、投标有效期为自开标之日起90天内，如在投标有效期内撤回投标，我方同意被废除投标资格。</w:t>
      </w:r>
    </w:p>
    <w:p w14:paraId="3AC8AE07">
      <w:pPr>
        <w:spacing w:line="360" w:lineRule="auto"/>
        <w:ind w:firstLine="435"/>
        <w:jc w:val="left"/>
        <w:rPr>
          <w:rFonts w:hint="default" w:ascii="Times New Roman" w:hAnsi="Times New Roman" w:eastAsia="仿宋_GB2312" w:cs="Times New Roman"/>
          <w:szCs w:val="21"/>
          <w:highlight w:val="none"/>
        </w:rPr>
      </w:pPr>
      <w:r>
        <w:rPr>
          <w:rFonts w:hint="default" w:ascii="Times New Roman" w:hAnsi="Times New Roman" w:cs="Times New Roman"/>
          <w:highlight w:val="none"/>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372E577">
      <w:pPr>
        <w:spacing w:line="480" w:lineRule="auto"/>
        <w:ind w:firstLine="404" w:firstLineChars="200"/>
        <w:jc w:val="left"/>
        <w:rPr>
          <w:rFonts w:hint="default" w:ascii="Times New Roman" w:hAnsi="Times New Roman" w:cs="Times New Roman"/>
          <w:color w:val="auto"/>
          <w:spacing w:val="-4"/>
          <w:szCs w:val="21"/>
          <w:highlight w:val="none"/>
        </w:rPr>
      </w:pPr>
      <w:r>
        <w:rPr>
          <w:rFonts w:hint="default" w:ascii="Times New Roman" w:hAnsi="Times New Roman" w:cs="Times New Roman"/>
          <w:color w:val="auto"/>
          <w:spacing w:val="-4"/>
          <w:szCs w:val="21"/>
          <w:highlight w:val="none"/>
        </w:rPr>
        <w:t>投标人名称：</w:t>
      </w:r>
      <w:r>
        <w:rPr>
          <w:rFonts w:hint="default" w:ascii="Times New Roman" w:hAnsi="Times New Roman" w:cs="Times New Roman"/>
          <w:color w:val="auto"/>
          <w:spacing w:val="20"/>
          <w:szCs w:val="21"/>
          <w:highlight w:val="none"/>
          <w:u w:val="single"/>
        </w:rPr>
        <w:t xml:space="preserve">                  </w:t>
      </w:r>
      <w:r>
        <w:rPr>
          <w:rFonts w:hint="default" w:ascii="Times New Roman" w:hAnsi="Times New Roman" w:cs="Times New Roman"/>
          <w:color w:val="auto"/>
          <w:spacing w:val="-4"/>
          <w:szCs w:val="21"/>
          <w:highlight w:val="none"/>
        </w:rPr>
        <w:t xml:space="preserve">（加盖公章） </w:t>
      </w:r>
    </w:p>
    <w:p w14:paraId="3EA08698">
      <w:pPr>
        <w:spacing w:line="480" w:lineRule="auto"/>
        <w:ind w:firstLine="404" w:firstLineChars="200"/>
        <w:rPr>
          <w:rFonts w:hint="default" w:ascii="Times New Roman" w:hAnsi="Times New Roman" w:cs="Times New Roman"/>
          <w:color w:val="auto"/>
          <w:szCs w:val="21"/>
          <w:highlight w:val="none"/>
        </w:rPr>
      </w:pPr>
      <w:r>
        <w:rPr>
          <w:rFonts w:hint="default" w:ascii="Times New Roman" w:hAnsi="Times New Roman" w:cs="Times New Roman"/>
          <w:color w:val="auto"/>
          <w:spacing w:val="-4"/>
          <w:szCs w:val="21"/>
          <w:highlight w:val="none"/>
        </w:rPr>
        <w:t>法定代表人</w:t>
      </w:r>
      <w:r>
        <w:rPr>
          <w:rFonts w:hint="default" w:ascii="Times New Roman" w:hAnsi="Times New Roman" w:cs="Times New Roman"/>
          <w:color w:val="auto"/>
          <w:szCs w:val="21"/>
          <w:highlight w:val="none"/>
        </w:rPr>
        <w:t>：</w:t>
      </w:r>
      <w:r>
        <w:rPr>
          <w:rFonts w:hint="default" w:ascii="Times New Roman" w:hAnsi="Times New Roman" w:cs="Times New Roman"/>
          <w:b/>
          <w:color w:val="auto"/>
          <w:spacing w:val="20"/>
          <w:szCs w:val="21"/>
          <w:highlight w:val="none"/>
          <w:u w:val="single"/>
        </w:rPr>
        <w:t xml:space="preserve">                  </w:t>
      </w:r>
      <w:r>
        <w:rPr>
          <w:rFonts w:hint="default" w:ascii="Times New Roman" w:hAnsi="Times New Roman" w:cs="Times New Roman"/>
          <w:color w:val="auto"/>
          <w:szCs w:val="21"/>
          <w:highlight w:val="none"/>
        </w:rPr>
        <w:t>（签字或盖章）</w:t>
      </w:r>
    </w:p>
    <w:p w14:paraId="5D2C726B">
      <w:pPr>
        <w:spacing w:line="480" w:lineRule="auto"/>
        <w:ind w:firstLine="404" w:firstLineChars="200"/>
        <w:jc w:val="left"/>
        <w:rPr>
          <w:rFonts w:hint="default" w:ascii="Times New Roman" w:hAnsi="Times New Roman" w:cs="Times New Roman"/>
          <w:color w:val="auto"/>
          <w:spacing w:val="-4"/>
          <w:szCs w:val="21"/>
          <w:highlight w:val="none"/>
        </w:rPr>
      </w:pPr>
      <w:r>
        <w:rPr>
          <w:rFonts w:hint="default" w:ascii="Times New Roman" w:hAnsi="Times New Roman" w:cs="Times New Roman"/>
          <w:color w:val="auto"/>
          <w:spacing w:val="-4"/>
          <w:szCs w:val="21"/>
          <w:highlight w:val="none"/>
        </w:rPr>
        <w:t>投标人代表：</w:t>
      </w:r>
      <w:r>
        <w:rPr>
          <w:rFonts w:hint="default" w:ascii="Times New Roman" w:hAnsi="Times New Roman" w:cs="Times New Roman"/>
          <w:color w:val="auto"/>
          <w:spacing w:val="20"/>
          <w:szCs w:val="21"/>
          <w:highlight w:val="none"/>
          <w:u w:val="single"/>
        </w:rPr>
        <w:t xml:space="preserve">                  </w:t>
      </w:r>
      <w:r>
        <w:rPr>
          <w:rFonts w:hint="default" w:ascii="Times New Roman" w:hAnsi="Times New Roman" w:cs="Times New Roman"/>
          <w:color w:val="auto"/>
          <w:spacing w:val="-4"/>
          <w:szCs w:val="21"/>
          <w:highlight w:val="none"/>
        </w:rPr>
        <w:t xml:space="preserve">（签字） </w:t>
      </w:r>
    </w:p>
    <w:p w14:paraId="4B3E6377">
      <w:pPr>
        <w:spacing w:line="360" w:lineRule="auto"/>
        <w:ind w:firstLine="404" w:firstLineChars="200"/>
        <w:jc w:val="left"/>
        <w:rPr>
          <w:rFonts w:hint="default" w:ascii="Times New Roman" w:hAnsi="Times New Roman" w:cs="Times New Roman"/>
          <w:b/>
          <w:spacing w:val="20"/>
          <w:szCs w:val="21"/>
          <w:highlight w:val="none"/>
        </w:rPr>
      </w:pPr>
      <w:r>
        <w:rPr>
          <w:rFonts w:hint="default" w:ascii="Times New Roman" w:hAnsi="Times New Roman" w:cs="Times New Roman"/>
          <w:color w:val="auto"/>
          <w:spacing w:val="-4"/>
          <w:szCs w:val="21"/>
          <w:highlight w:val="none"/>
        </w:rPr>
        <w:t>日期：</w:t>
      </w:r>
      <w:r>
        <w:rPr>
          <w:rFonts w:hint="default" w:ascii="Times New Roman" w:hAnsi="Times New Roman" w:cs="Times New Roman"/>
          <w:color w:val="auto"/>
          <w:spacing w:val="-4"/>
          <w:szCs w:val="21"/>
          <w:highlight w:val="none"/>
          <w:u w:val="single"/>
        </w:rPr>
        <w:t xml:space="preserve">     </w:t>
      </w:r>
      <w:r>
        <w:rPr>
          <w:rFonts w:hint="default" w:ascii="Times New Roman" w:hAnsi="Times New Roman" w:cs="Times New Roman"/>
          <w:color w:val="auto"/>
          <w:spacing w:val="-4"/>
          <w:szCs w:val="21"/>
          <w:highlight w:val="none"/>
        </w:rPr>
        <w:t>年</w:t>
      </w:r>
      <w:r>
        <w:rPr>
          <w:rFonts w:hint="default" w:ascii="Times New Roman" w:hAnsi="Times New Roman" w:cs="Times New Roman"/>
          <w:color w:val="auto"/>
          <w:spacing w:val="-4"/>
          <w:szCs w:val="21"/>
          <w:highlight w:val="none"/>
          <w:u w:val="single"/>
        </w:rPr>
        <w:t xml:space="preserve">    </w:t>
      </w:r>
      <w:r>
        <w:rPr>
          <w:rFonts w:hint="default" w:ascii="Times New Roman" w:hAnsi="Times New Roman" w:cs="Times New Roman"/>
          <w:color w:val="auto"/>
          <w:spacing w:val="-4"/>
          <w:szCs w:val="21"/>
          <w:highlight w:val="none"/>
        </w:rPr>
        <w:t>月</w:t>
      </w:r>
      <w:r>
        <w:rPr>
          <w:rFonts w:hint="default" w:ascii="Times New Roman" w:hAnsi="Times New Roman" w:cs="Times New Roman"/>
          <w:color w:val="auto"/>
          <w:spacing w:val="-4"/>
          <w:szCs w:val="21"/>
          <w:highlight w:val="none"/>
          <w:u w:val="single"/>
        </w:rPr>
        <w:t xml:space="preserve">   </w:t>
      </w:r>
      <w:r>
        <w:rPr>
          <w:rFonts w:hint="default" w:ascii="Times New Roman" w:hAnsi="Times New Roman" w:cs="Times New Roman"/>
          <w:color w:val="auto"/>
          <w:spacing w:val="-4"/>
          <w:szCs w:val="21"/>
          <w:highlight w:val="none"/>
        </w:rPr>
        <w:t>日</w:t>
      </w:r>
    </w:p>
    <w:p w14:paraId="7B861926">
      <w:pPr>
        <w:spacing w:line="360" w:lineRule="auto"/>
        <w:jc w:val="left"/>
        <w:rPr>
          <w:rFonts w:hint="default" w:ascii="Times New Roman" w:hAnsi="Times New Roman" w:cs="Times New Roman"/>
          <w:b/>
          <w:szCs w:val="21"/>
          <w:highlight w:val="none"/>
        </w:rPr>
      </w:pPr>
      <w:r>
        <w:rPr>
          <w:rFonts w:hint="default" w:ascii="Times New Roman" w:hAnsi="Times New Roman" w:cs="Times New Roman"/>
          <w:b/>
          <w:spacing w:val="20"/>
          <w:szCs w:val="21"/>
          <w:highlight w:val="none"/>
        </w:rPr>
        <w:br w:type="page"/>
      </w:r>
      <w:r>
        <w:rPr>
          <w:rFonts w:hint="default" w:ascii="Times New Roman" w:hAnsi="Times New Roman" w:cs="Times New Roman"/>
          <w:b/>
          <w:spacing w:val="20"/>
          <w:szCs w:val="21"/>
          <w:highlight w:val="none"/>
        </w:rPr>
        <w:t>格式六、法定代表人授权函</w:t>
      </w:r>
    </w:p>
    <w:p w14:paraId="4092DFD2">
      <w:pPr>
        <w:spacing w:line="360" w:lineRule="auto"/>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致：</w:t>
      </w:r>
      <w:r>
        <w:rPr>
          <w:rFonts w:hint="default" w:ascii="Times New Roman" w:hAnsi="Times New Roman" w:cs="Times New Roman"/>
          <w:szCs w:val="21"/>
          <w:highlight w:val="none"/>
        </w:rPr>
        <w:t>舟山市公安局定海区分局</w:t>
      </w:r>
    </w:p>
    <w:p w14:paraId="0B6C4E20">
      <w:pPr>
        <w:spacing w:line="360" w:lineRule="auto"/>
        <w:ind w:right="-89" w:firstLine="420" w:firstLineChars="200"/>
        <w:jc w:val="left"/>
        <w:rPr>
          <w:rFonts w:hint="default" w:ascii="Times New Roman" w:hAnsi="Times New Roman" w:cs="Times New Roman"/>
          <w:szCs w:val="21"/>
          <w:highlight w:val="none"/>
        </w:rPr>
      </w:pPr>
      <w:r>
        <w:rPr>
          <w:rFonts w:hint="default" w:ascii="Times New Roman" w:hAnsi="Times New Roman" w:cs="Times New Roman"/>
          <w:szCs w:val="21"/>
          <w:highlight w:val="none"/>
        </w:rPr>
        <w:t>浙江华浦工程管理有限公司</w:t>
      </w:r>
    </w:p>
    <w:p w14:paraId="07142BD2">
      <w:pPr>
        <w:spacing w:line="360" w:lineRule="auto"/>
        <w:ind w:right="-89" w:firstLine="404" w:firstLineChars="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我</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（姓名）系</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（投标人名称）的法定代表人，现授权委托本单位在职职工</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（姓名）(身份证号码：</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)以我方的名义参加</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（项目名称）（项目编号）的投标活动，并代表我方全权办理针对上述项目的投标、开标、评标、签约等具体事务和签署相关文件。</w:t>
      </w:r>
    </w:p>
    <w:p w14:paraId="36E82134">
      <w:pPr>
        <w:spacing w:line="360" w:lineRule="auto"/>
        <w:ind w:right="-89" w:firstLine="404" w:firstLineChars="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我方对被授权人的签名负全部责任。</w:t>
      </w:r>
    </w:p>
    <w:p w14:paraId="0A534ACF">
      <w:pPr>
        <w:spacing w:line="360" w:lineRule="auto"/>
        <w:ind w:right="-89" w:firstLine="404" w:firstLineChars="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在撤销授权的书面通知以前，本授权函一直有效。被授权人在授权函有效期内签署的所有文件不因授权的撤销而失效。</w:t>
      </w:r>
    </w:p>
    <w:p w14:paraId="3C90EF8C">
      <w:pPr>
        <w:spacing w:line="360" w:lineRule="auto"/>
        <w:ind w:right="-89" w:firstLine="404" w:firstLineChars="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被授权人无转委托权，特此委托。</w:t>
      </w:r>
    </w:p>
    <w:p w14:paraId="59102E10">
      <w:pPr>
        <w:spacing w:line="360" w:lineRule="auto"/>
        <w:ind w:right="-89" w:firstLine="404" w:firstLineChars="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 xml:space="preserve">被授权人（签字）：                           法定代表人（签字或盖章）：          </w:t>
      </w:r>
    </w:p>
    <w:p w14:paraId="1FCE7574">
      <w:pPr>
        <w:spacing w:line="360" w:lineRule="auto"/>
        <w:ind w:right="-89" w:firstLine="404" w:firstLineChars="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被授权人联系电话：                           法定代表人联系电话：</w:t>
      </w:r>
    </w:p>
    <w:p w14:paraId="4968C950">
      <w:pPr>
        <w:spacing w:line="360" w:lineRule="auto"/>
        <w:ind w:right="-89" w:firstLine="4444" w:firstLineChars="2200"/>
        <w:jc w:val="left"/>
        <w:rPr>
          <w:rFonts w:hint="default" w:ascii="Times New Roman" w:hAnsi="Times New Roman" w:cs="Times New Roman"/>
          <w:spacing w:val="-4"/>
          <w:szCs w:val="21"/>
          <w:highlight w:val="none"/>
        </w:rPr>
      </w:pPr>
    </w:p>
    <w:p w14:paraId="2A37B469">
      <w:pPr>
        <w:spacing w:line="360" w:lineRule="auto"/>
        <w:ind w:right="-89" w:firstLine="4444" w:firstLineChars="2200"/>
        <w:jc w:val="left"/>
        <w:rPr>
          <w:rFonts w:hint="default" w:ascii="Times New Roman" w:hAnsi="Times New Roman" w:cs="Times New Roman"/>
          <w:spacing w:val="-4"/>
          <w:szCs w:val="21"/>
          <w:highlight w:val="none"/>
        </w:rPr>
      </w:pPr>
    </w:p>
    <w:p w14:paraId="7300EFFB">
      <w:pPr>
        <w:spacing w:line="360" w:lineRule="auto"/>
        <w:ind w:right="-89" w:firstLine="4444" w:firstLineChars="2200"/>
        <w:jc w:val="left"/>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 xml:space="preserve">   投标人公章：</w:t>
      </w:r>
    </w:p>
    <w:p w14:paraId="16B61B44">
      <w:pPr>
        <w:spacing w:line="360" w:lineRule="auto"/>
        <w:rPr>
          <w:rFonts w:hint="default" w:ascii="Times New Roman" w:hAnsi="Times New Roman" w:cs="Times New Roman"/>
          <w:spacing w:val="-4"/>
          <w:szCs w:val="21"/>
          <w:highlight w:val="none"/>
        </w:rPr>
      </w:pPr>
      <w:r>
        <w:rPr>
          <w:rFonts w:hint="default" w:ascii="Times New Roman" w:hAnsi="Times New Roman" w:cs="Times New Roman"/>
          <w:spacing w:val="-4"/>
          <w:szCs w:val="21"/>
          <w:highlight w:val="none"/>
        </w:rPr>
        <w:t xml:space="preserve">                                                 </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 xml:space="preserve"> 年</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月</w:t>
      </w:r>
      <w:r>
        <w:rPr>
          <w:rFonts w:hint="default" w:ascii="Times New Roman" w:hAnsi="Times New Roman" w:cs="Times New Roman"/>
          <w:spacing w:val="-4"/>
          <w:szCs w:val="21"/>
          <w:highlight w:val="none"/>
          <w:u w:val="single"/>
        </w:rPr>
        <w:t xml:space="preserve">    </w:t>
      </w:r>
      <w:r>
        <w:rPr>
          <w:rFonts w:hint="default" w:ascii="Times New Roman" w:hAnsi="Times New Roman" w:cs="Times New Roman"/>
          <w:spacing w:val="-4"/>
          <w:szCs w:val="21"/>
          <w:highlight w:val="none"/>
        </w:rPr>
        <w:t>日</w:t>
      </w:r>
    </w:p>
    <w:p w14:paraId="2BD60C89">
      <w:pPr>
        <w:spacing w:line="360" w:lineRule="auto"/>
        <w:rPr>
          <w:rFonts w:hint="default" w:ascii="Times New Roman" w:hAnsi="Times New Roman" w:cs="Times New Roman"/>
          <w:spacing w:val="-4"/>
          <w:szCs w:val="21"/>
          <w:highlight w:val="none"/>
        </w:rPr>
      </w:pPr>
    </w:p>
    <w:p w14:paraId="131D2422">
      <w:pPr>
        <w:adjustRightInd w:val="0"/>
        <w:spacing w:line="360" w:lineRule="auto"/>
        <w:textAlignment w:val="baseline"/>
        <w:rPr>
          <w:rFonts w:hint="default" w:ascii="Times New Roman" w:hAnsi="Times New Roman" w:cs="Times New Roman"/>
          <w:b/>
          <w:spacing w:val="20"/>
          <w:szCs w:val="21"/>
          <w:highlight w:val="none"/>
        </w:rPr>
      </w:pPr>
    </w:p>
    <w:p w14:paraId="669EF2B2">
      <w:pPr>
        <w:adjustRightInd w:val="0"/>
        <w:spacing w:line="360" w:lineRule="auto"/>
        <w:textAlignment w:val="baseline"/>
        <w:rPr>
          <w:rFonts w:hint="default" w:ascii="Times New Roman" w:hAnsi="Times New Roman" w:cs="Times New Roman"/>
          <w:b/>
          <w:spacing w:val="20"/>
          <w:kern w:val="0"/>
          <w:szCs w:val="21"/>
          <w:highlight w:val="none"/>
        </w:rPr>
      </w:pPr>
    </w:p>
    <w:p w14:paraId="0F4CEE0A">
      <w:pPr>
        <w:snapToGrid w:val="0"/>
        <w:spacing w:line="360" w:lineRule="auto"/>
        <w:ind w:firstLine="415" w:firstLineChars="198"/>
        <w:rPr>
          <w:rFonts w:hint="default" w:ascii="Times New Roman" w:hAnsi="Times New Roman" w:cs="Times New Roman"/>
          <w:szCs w:val="21"/>
          <w:highlight w:val="none"/>
        </w:rPr>
      </w:pPr>
    </w:p>
    <w:p w14:paraId="52C5C5DC">
      <w:pPr>
        <w:adjustRightInd w:val="0"/>
        <w:spacing w:line="360" w:lineRule="auto"/>
        <w:textAlignment w:val="baseline"/>
        <w:rPr>
          <w:rFonts w:hint="default" w:ascii="Times New Roman" w:hAnsi="Times New Roman" w:cs="Times New Roman"/>
          <w:b/>
          <w:spacing w:val="20"/>
          <w:kern w:val="0"/>
          <w:szCs w:val="21"/>
          <w:highlight w:val="none"/>
        </w:rPr>
      </w:pPr>
    </w:p>
    <w:p w14:paraId="07D42A94">
      <w:pPr>
        <w:adjustRightInd w:val="0"/>
        <w:spacing w:line="360" w:lineRule="auto"/>
        <w:textAlignment w:val="baseline"/>
        <w:rPr>
          <w:rFonts w:hint="default" w:ascii="Times New Roman" w:hAnsi="Times New Roman" w:cs="Times New Roman"/>
          <w:b/>
          <w:spacing w:val="20"/>
          <w:kern w:val="0"/>
          <w:szCs w:val="21"/>
          <w:highlight w:val="none"/>
        </w:rPr>
      </w:pPr>
    </w:p>
    <w:p w14:paraId="61F3670C">
      <w:pPr>
        <w:adjustRightInd w:val="0"/>
        <w:spacing w:line="360" w:lineRule="auto"/>
        <w:textAlignment w:val="baseline"/>
        <w:rPr>
          <w:rFonts w:hint="default" w:ascii="Times New Roman" w:hAnsi="Times New Roman" w:cs="Times New Roman"/>
          <w:b/>
          <w:spacing w:val="20"/>
          <w:kern w:val="0"/>
          <w:szCs w:val="21"/>
          <w:highlight w:val="none"/>
        </w:rPr>
      </w:pPr>
    </w:p>
    <w:p w14:paraId="376F8542">
      <w:pPr>
        <w:adjustRightInd w:val="0"/>
        <w:spacing w:line="360" w:lineRule="auto"/>
        <w:textAlignment w:val="baseline"/>
        <w:rPr>
          <w:rFonts w:hint="default" w:ascii="Times New Roman" w:hAnsi="Times New Roman" w:cs="Times New Roman"/>
          <w:b/>
          <w:spacing w:val="20"/>
          <w:kern w:val="0"/>
          <w:szCs w:val="21"/>
          <w:highlight w:val="none"/>
        </w:rPr>
      </w:pPr>
    </w:p>
    <w:p w14:paraId="3DFB681E">
      <w:pPr>
        <w:adjustRightInd w:val="0"/>
        <w:spacing w:line="360" w:lineRule="auto"/>
        <w:textAlignment w:val="baseline"/>
        <w:rPr>
          <w:rFonts w:hint="default" w:ascii="Times New Roman" w:hAnsi="Times New Roman" w:cs="Times New Roman"/>
          <w:b/>
          <w:spacing w:val="20"/>
          <w:kern w:val="0"/>
          <w:szCs w:val="21"/>
          <w:highlight w:val="none"/>
        </w:rPr>
      </w:pPr>
    </w:p>
    <w:p w14:paraId="3EF1BC9A">
      <w:pPr>
        <w:adjustRightInd w:val="0"/>
        <w:spacing w:line="360" w:lineRule="auto"/>
        <w:textAlignment w:val="baseline"/>
        <w:rPr>
          <w:rFonts w:hint="default" w:ascii="Times New Roman" w:hAnsi="Times New Roman" w:cs="Times New Roman"/>
          <w:b/>
          <w:spacing w:val="20"/>
          <w:kern w:val="0"/>
          <w:szCs w:val="21"/>
          <w:highlight w:val="none"/>
        </w:rPr>
      </w:pPr>
    </w:p>
    <w:p w14:paraId="0C9BBE59">
      <w:pPr>
        <w:adjustRightInd w:val="0"/>
        <w:spacing w:line="360" w:lineRule="auto"/>
        <w:textAlignment w:val="baseline"/>
        <w:rPr>
          <w:rFonts w:hint="default" w:ascii="Times New Roman" w:hAnsi="Times New Roman" w:cs="Times New Roman"/>
          <w:b/>
          <w:spacing w:val="20"/>
          <w:kern w:val="0"/>
          <w:szCs w:val="21"/>
          <w:highlight w:val="none"/>
        </w:rPr>
      </w:pPr>
    </w:p>
    <w:p w14:paraId="40815F93">
      <w:pPr>
        <w:adjustRightInd w:val="0"/>
        <w:spacing w:line="360" w:lineRule="auto"/>
        <w:textAlignment w:val="baseline"/>
        <w:rPr>
          <w:rFonts w:hint="default" w:ascii="Times New Roman" w:hAnsi="Times New Roman" w:cs="Times New Roman"/>
          <w:b/>
          <w:spacing w:val="20"/>
          <w:kern w:val="0"/>
          <w:szCs w:val="21"/>
          <w:highlight w:val="none"/>
        </w:rPr>
      </w:pPr>
    </w:p>
    <w:p w14:paraId="0D9D0850">
      <w:pPr>
        <w:adjustRightInd w:val="0"/>
        <w:spacing w:line="360" w:lineRule="auto"/>
        <w:textAlignment w:val="baseline"/>
        <w:rPr>
          <w:rFonts w:hint="default" w:ascii="Times New Roman" w:hAnsi="Times New Roman" w:cs="Times New Roman"/>
          <w:b/>
          <w:spacing w:val="20"/>
          <w:kern w:val="0"/>
          <w:szCs w:val="21"/>
          <w:highlight w:val="none"/>
        </w:rPr>
      </w:pPr>
    </w:p>
    <w:p w14:paraId="5DD9A453">
      <w:pPr>
        <w:spacing w:line="360" w:lineRule="auto"/>
        <w:rPr>
          <w:rFonts w:hint="default" w:ascii="Times New Roman" w:hAnsi="Times New Roman" w:cs="Times New Roman"/>
          <w:b/>
          <w:szCs w:val="21"/>
          <w:highlight w:val="none"/>
        </w:rPr>
      </w:pPr>
    </w:p>
    <w:p w14:paraId="2793D4B7">
      <w:pPr>
        <w:pStyle w:val="2"/>
        <w:jc w:val="left"/>
        <w:rPr>
          <w:rFonts w:hint="default" w:ascii="Times New Roman" w:hAnsi="Times New Roman" w:cs="Times New Roman"/>
          <w:highlight w:val="none"/>
          <w:lang w:val="en-US" w:eastAsia="zh-CN"/>
        </w:rPr>
      </w:pPr>
      <w:r>
        <w:rPr>
          <w:rFonts w:hint="default" w:ascii="Times New Roman" w:hAnsi="Times New Roman" w:cs="Times New Roman"/>
          <w:b/>
          <w:szCs w:val="21"/>
          <w:highlight w:val="none"/>
        </w:rPr>
        <w:t>格式七</w:t>
      </w:r>
      <w:r>
        <w:rPr>
          <w:rFonts w:hint="default" w:ascii="Times New Roman" w:hAnsi="Times New Roman" w:eastAsia="宋体" w:cs="Times New Roman"/>
          <w:b/>
          <w:kern w:val="2"/>
          <w:sz w:val="21"/>
          <w:szCs w:val="21"/>
          <w:highlight w:val="none"/>
          <w:lang w:val="en-US" w:eastAsia="zh-CN" w:bidi="ar-SA"/>
        </w:rPr>
        <w:t>、投标人自评表</w:t>
      </w:r>
    </w:p>
    <w:tbl>
      <w:tblPr>
        <w:tblStyle w:val="19"/>
        <w:tblpPr w:leftFromText="180" w:rightFromText="180" w:vertAnchor="text" w:horzAnchor="margin" w:tblpXSpec="center" w:tblpY="1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09"/>
        <w:gridCol w:w="5012"/>
        <w:gridCol w:w="795"/>
        <w:gridCol w:w="900"/>
      </w:tblGrid>
      <w:tr w14:paraId="4199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8" w:type="dxa"/>
            <w:shd w:val="clear" w:color="000000" w:fill="FFFFFF"/>
            <w:noWrap w:val="0"/>
            <w:vAlign w:val="center"/>
          </w:tcPr>
          <w:p w14:paraId="4AD6F39F">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序号</w:t>
            </w:r>
          </w:p>
        </w:tc>
        <w:tc>
          <w:tcPr>
            <w:tcW w:w="1609" w:type="dxa"/>
            <w:shd w:val="clear" w:color="000000" w:fill="FFFFFF"/>
            <w:noWrap w:val="0"/>
            <w:vAlign w:val="center"/>
          </w:tcPr>
          <w:p w14:paraId="2EEFA3C2">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评分</w:t>
            </w:r>
          </w:p>
          <w:p w14:paraId="78EDE3F9">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内容</w:t>
            </w:r>
          </w:p>
        </w:tc>
        <w:tc>
          <w:tcPr>
            <w:tcW w:w="5012" w:type="dxa"/>
            <w:shd w:val="clear" w:color="000000" w:fill="FFFFFF"/>
            <w:noWrap w:val="0"/>
            <w:vAlign w:val="center"/>
          </w:tcPr>
          <w:p w14:paraId="652C5857">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评分原则</w:t>
            </w:r>
          </w:p>
        </w:tc>
        <w:tc>
          <w:tcPr>
            <w:tcW w:w="795" w:type="dxa"/>
            <w:shd w:val="clear" w:color="000000" w:fill="FFFFFF"/>
            <w:noWrap w:val="0"/>
            <w:vAlign w:val="center"/>
          </w:tcPr>
          <w:p w14:paraId="1A901103">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自评分</w:t>
            </w:r>
          </w:p>
        </w:tc>
        <w:tc>
          <w:tcPr>
            <w:tcW w:w="900" w:type="dxa"/>
            <w:shd w:val="clear" w:color="000000" w:fill="FFFFFF"/>
            <w:noWrap w:val="0"/>
            <w:vAlign w:val="center"/>
          </w:tcPr>
          <w:p w14:paraId="2B1CBC74">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投标文件页码</w:t>
            </w:r>
          </w:p>
        </w:tc>
      </w:tr>
      <w:tr w14:paraId="65D3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restart"/>
            <w:shd w:val="clear" w:color="000000" w:fill="FFFFFF"/>
            <w:noWrap w:val="0"/>
            <w:vAlign w:val="center"/>
          </w:tcPr>
          <w:p w14:paraId="5CD378F1">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1</w:t>
            </w:r>
          </w:p>
        </w:tc>
        <w:tc>
          <w:tcPr>
            <w:tcW w:w="1609" w:type="dxa"/>
            <w:vMerge w:val="restart"/>
            <w:shd w:val="clear" w:color="000000" w:fill="FFFFFF"/>
            <w:noWrap w:val="0"/>
            <w:vAlign w:val="center"/>
          </w:tcPr>
          <w:p w14:paraId="5D7E8988">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商务分</w:t>
            </w:r>
          </w:p>
        </w:tc>
        <w:tc>
          <w:tcPr>
            <w:tcW w:w="5012" w:type="dxa"/>
            <w:shd w:val="clear" w:color="000000" w:fill="FFFFFF"/>
            <w:noWrap w:val="0"/>
            <w:vAlign w:val="center"/>
          </w:tcPr>
          <w:p w14:paraId="5234DB30">
            <w:pPr>
              <w:spacing w:line="400" w:lineRule="exact"/>
              <w:rPr>
                <w:rFonts w:hint="default" w:ascii="Times New Roman" w:hAnsi="Times New Roman" w:cs="Times New Roman"/>
                <w:color w:val="auto"/>
                <w:kern w:val="0"/>
                <w:sz w:val="18"/>
                <w:szCs w:val="18"/>
                <w:highlight w:val="none"/>
              </w:rPr>
            </w:pPr>
          </w:p>
        </w:tc>
        <w:tc>
          <w:tcPr>
            <w:tcW w:w="795" w:type="dxa"/>
            <w:shd w:val="clear" w:color="000000" w:fill="FFFFFF"/>
            <w:noWrap w:val="0"/>
            <w:vAlign w:val="center"/>
          </w:tcPr>
          <w:p w14:paraId="214C4304">
            <w:pPr>
              <w:jc w:val="center"/>
              <w:rPr>
                <w:rFonts w:hint="default" w:ascii="Times New Roman" w:hAnsi="Times New Roman" w:cs="Times New Roman"/>
                <w:color w:val="auto"/>
                <w:kern w:val="0"/>
                <w:sz w:val="18"/>
                <w:szCs w:val="18"/>
                <w:highlight w:val="none"/>
              </w:rPr>
            </w:pPr>
          </w:p>
        </w:tc>
        <w:tc>
          <w:tcPr>
            <w:tcW w:w="900" w:type="dxa"/>
            <w:shd w:val="clear" w:color="000000" w:fill="FFFFFF"/>
            <w:noWrap w:val="0"/>
            <w:vAlign w:val="center"/>
          </w:tcPr>
          <w:p w14:paraId="3CA0196A">
            <w:pPr>
              <w:jc w:val="center"/>
              <w:rPr>
                <w:rFonts w:hint="default" w:ascii="Times New Roman" w:hAnsi="Times New Roman" w:cs="Times New Roman"/>
                <w:color w:val="auto"/>
                <w:kern w:val="0"/>
                <w:sz w:val="18"/>
                <w:szCs w:val="18"/>
                <w:highlight w:val="none"/>
              </w:rPr>
            </w:pPr>
          </w:p>
        </w:tc>
      </w:tr>
      <w:tr w14:paraId="6B7E5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vMerge w:val="continue"/>
            <w:shd w:val="clear" w:color="000000" w:fill="FFFFFF"/>
            <w:noWrap w:val="0"/>
            <w:vAlign w:val="center"/>
          </w:tcPr>
          <w:p w14:paraId="12685CEC">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69ECA7C7">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6E44BAD3">
            <w:pPr>
              <w:spacing w:line="400" w:lineRule="exact"/>
              <w:rPr>
                <w:rFonts w:hint="default" w:ascii="Times New Roman" w:hAnsi="Times New Roman" w:cs="Times New Roman"/>
                <w:color w:val="auto"/>
                <w:kern w:val="0"/>
                <w:sz w:val="18"/>
                <w:szCs w:val="18"/>
                <w:highlight w:val="none"/>
              </w:rPr>
            </w:pPr>
          </w:p>
        </w:tc>
        <w:tc>
          <w:tcPr>
            <w:tcW w:w="795" w:type="dxa"/>
            <w:shd w:val="clear" w:color="000000" w:fill="FFFFFF"/>
            <w:noWrap w:val="0"/>
            <w:vAlign w:val="center"/>
          </w:tcPr>
          <w:p w14:paraId="31FDAD26">
            <w:pPr>
              <w:jc w:val="center"/>
              <w:rPr>
                <w:rFonts w:hint="default" w:ascii="Times New Roman" w:hAnsi="Times New Roman" w:cs="Times New Roman"/>
                <w:color w:val="auto"/>
                <w:kern w:val="0"/>
                <w:sz w:val="18"/>
                <w:szCs w:val="18"/>
                <w:highlight w:val="none"/>
              </w:rPr>
            </w:pPr>
          </w:p>
        </w:tc>
        <w:tc>
          <w:tcPr>
            <w:tcW w:w="900" w:type="dxa"/>
            <w:shd w:val="clear" w:color="000000" w:fill="FFFFFF"/>
            <w:noWrap w:val="0"/>
            <w:vAlign w:val="center"/>
          </w:tcPr>
          <w:p w14:paraId="5BF627AB">
            <w:pPr>
              <w:jc w:val="center"/>
              <w:rPr>
                <w:rFonts w:hint="default" w:ascii="Times New Roman" w:hAnsi="Times New Roman" w:cs="Times New Roman"/>
                <w:color w:val="auto"/>
                <w:kern w:val="0"/>
                <w:sz w:val="18"/>
                <w:szCs w:val="18"/>
                <w:highlight w:val="none"/>
              </w:rPr>
            </w:pPr>
          </w:p>
        </w:tc>
      </w:tr>
      <w:tr w14:paraId="6FE0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000000" w:fill="FFFFFF"/>
            <w:noWrap w:val="0"/>
            <w:vAlign w:val="center"/>
          </w:tcPr>
          <w:p w14:paraId="3AD8FC58">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7D241AE3">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3E1E4630">
            <w:pPr>
              <w:spacing w:line="400" w:lineRule="exact"/>
              <w:rPr>
                <w:rFonts w:hint="default" w:ascii="Times New Roman" w:hAnsi="Times New Roman" w:cs="Times New Roman"/>
                <w:color w:val="auto"/>
                <w:kern w:val="0"/>
                <w:sz w:val="18"/>
                <w:szCs w:val="18"/>
                <w:highlight w:val="none"/>
              </w:rPr>
            </w:pPr>
          </w:p>
        </w:tc>
        <w:tc>
          <w:tcPr>
            <w:tcW w:w="795" w:type="dxa"/>
            <w:shd w:val="clear" w:color="000000" w:fill="FFFFFF"/>
            <w:noWrap w:val="0"/>
            <w:vAlign w:val="center"/>
          </w:tcPr>
          <w:p w14:paraId="3A62AB3D">
            <w:pPr>
              <w:jc w:val="center"/>
              <w:rPr>
                <w:rFonts w:hint="default" w:ascii="Times New Roman" w:hAnsi="Times New Roman" w:cs="Times New Roman"/>
                <w:color w:val="auto"/>
                <w:kern w:val="0"/>
                <w:sz w:val="18"/>
                <w:szCs w:val="18"/>
                <w:highlight w:val="none"/>
              </w:rPr>
            </w:pPr>
          </w:p>
        </w:tc>
        <w:tc>
          <w:tcPr>
            <w:tcW w:w="900" w:type="dxa"/>
            <w:shd w:val="clear" w:color="000000" w:fill="FFFFFF"/>
            <w:noWrap w:val="0"/>
            <w:vAlign w:val="center"/>
          </w:tcPr>
          <w:p w14:paraId="474CE024">
            <w:pPr>
              <w:jc w:val="center"/>
              <w:rPr>
                <w:rFonts w:hint="default" w:ascii="Times New Roman" w:hAnsi="Times New Roman" w:cs="Times New Roman"/>
                <w:color w:val="auto"/>
                <w:kern w:val="0"/>
                <w:sz w:val="18"/>
                <w:szCs w:val="18"/>
                <w:highlight w:val="none"/>
              </w:rPr>
            </w:pPr>
          </w:p>
        </w:tc>
      </w:tr>
      <w:tr w14:paraId="4CC4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restart"/>
            <w:shd w:val="clear" w:color="000000" w:fill="FFFFFF"/>
            <w:noWrap w:val="0"/>
            <w:vAlign w:val="center"/>
          </w:tcPr>
          <w:p w14:paraId="53C4283B">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2</w:t>
            </w:r>
          </w:p>
        </w:tc>
        <w:tc>
          <w:tcPr>
            <w:tcW w:w="1609" w:type="dxa"/>
            <w:vMerge w:val="restart"/>
            <w:shd w:val="clear" w:color="000000" w:fill="FFFFFF"/>
            <w:noWrap w:val="0"/>
            <w:vAlign w:val="center"/>
          </w:tcPr>
          <w:p w14:paraId="11677478">
            <w:pPr>
              <w:jc w:val="center"/>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技术分</w:t>
            </w:r>
          </w:p>
          <w:p w14:paraId="436993D4">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5DA52736">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497E2193">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73FC5185">
            <w:pPr>
              <w:jc w:val="center"/>
              <w:rPr>
                <w:rFonts w:hint="default" w:ascii="Times New Roman" w:hAnsi="Times New Roman" w:cs="Times New Roman"/>
                <w:color w:val="auto"/>
                <w:kern w:val="0"/>
                <w:sz w:val="18"/>
                <w:szCs w:val="18"/>
                <w:highlight w:val="none"/>
              </w:rPr>
            </w:pPr>
          </w:p>
        </w:tc>
      </w:tr>
      <w:tr w14:paraId="3F98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000000" w:fill="FFFFFF"/>
            <w:noWrap w:val="0"/>
            <w:vAlign w:val="center"/>
          </w:tcPr>
          <w:p w14:paraId="4B13503A">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0C4BE3CE">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75621405">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36DFEC1D">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584063FE">
            <w:pPr>
              <w:jc w:val="center"/>
              <w:rPr>
                <w:rFonts w:hint="default" w:ascii="Times New Roman" w:hAnsi="Times New Roman" w:cs="Times New Roman"/>
                <w:color w:val="auto"/>
                <w:kern w:val="0"/>
                <w:sz w:val="18"/>
                <w:szCs w:val="18"/>
                <w:highlight w:val="none"/>
              </w:rPr>
            </w:pPr>
          </w:p>
        </w:tc>
      </w:tr>
      <w:tr w14:paraId="0556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000000" w:fill="FFFFFF"/>
            <w:noWrap w:val="0"/>
            <w:vAlign w:val="center"/>
          </w:tcPr>
          <w:p w14:paraId="010F6C04">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00DD5045">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35DB5A10">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2842F0E0">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03D07376">
            <w:pPr>
              <w:jc w:val="center"/>
              <w:rPr>
                <w:rFonts w:hint="default" w:ascii="Times New Roman" w:hAnsi="Times New Roman" w:cs="Times New Roman"/>
                <w:color w:val="auto"/>
                <w:kern w:val="0"/>
                <w:sz w:val="18"/>
                <w:szCs w:val="18"/>
                <w:highlight w:val="none"/>
              </w:rPr>
            </w:pPr>
          </w:p>
        </w:tc>
      </w:tr>
      <w:tr w14:paraId="3515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000000" w:fill="FFFFFF"/>
            <w:noWrap w:val="0"/>
            <w:vAlign w:val="center"/>
          </w:tcPr>
          <w:p w14:paraId="0E8DF10E">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1E5CF243">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5F6953D2">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757075F8">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40F362E8">
            <w:pPr>
              <w:jc w:val="center"/>
              <w:rPr>
                <w:rFonts w:hint="default" w:ascii="Times New Roman" w:hAnsi="Times New Roman" w:cs="Times New Roman"/>
                <w:color w:val="auto"/>
                <w:kern w:val="0"/>
                <w:sz w:val="18"/>
                <w:szCs w:val="18"/>
                <w:highlight w:val="none"/>
              </w:rPr>
            </w:pPr>
          </w:p>
        </w:tc>
      </w:tr>
      <w:tr w14:paraId="0E82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000000" w:fill="FFFFFF"/>
            <w:noWrap w:val="0"/>
            <w:vAlign w:val="center"/>
          </w:tcPr>
          <w:p w14:paraId="1633AC8F">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2DBFC7EF">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160C7707">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5B578C73">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293B8B73">
            <w:pPr>
              <w:jc w:val="center"/>
              <w:rPr>
                <w:rFonts w:hint="default" w:ascii="Times New Roman" w:hAnsi="Times New Roman" w:cs="Times New Roman"/>
                <w:color w:val="auto"/>
                <w:kern w:val="0"/>
                <w:sz w:val="18"/>
                <w:szCs w:val="18"/>
                <w:highlight w:val="none"/>
              </w:rPr>
            </w:pPr>
          </w:p>
        </w:tc>
      </w:tr>
      <w:tr w14:paraId="6B6F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000000" w:fill="FFFFFF"/>
            <w:noWrap w:val="0"/>
            <w:vAlign w:val="center"/>
          </w:tcPr>
          <w:p w14:paraId="7F476F59">
            <w:pPr>
              <w:jc w:val="center"/>
              <w:rPr>
                <w:rFonts w:hint="default" w:ascii="Times New Roman" w:hAnsi="Times New Roman" w:cs="Times New Roman"/>
                <w:color w:val="auto"/>
                <w:kern w:val="0"/>
                <w:sz w:val="18"/>
                <w:szCs w:val="18"/>
                <w:highlight w:val="none"/>
              </w:rPr>
            </w:pPr>
          </w:p>
        </w:tc>
        <w:tc>
          <w:tcPr>
            <w:tcW w:w="1609" w:type="dxa"/>
            <w:vMerge w:val="continue"/>
            <w:shd w:val="clear" w:color="000000" w:fill="FFFFFF"/>
            <w:noWrap w:val="0"/>
            <w:vAlign w:val="center"/>
          </w:tcPr>
          <w:p w14:paraId="533FB868">
            <w:pPr>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0EBF5DE2">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4D9EFB97">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42C166E4">
            <w:pPr>
              <w:jc w:val="center"/>
              <w:rPr>
                <w:rFonts w:hint="default" w:ascii="Times New Roman" w:hAnsi="Times New Roman" w:cs="Times New Roman"/>
                <w:color w:val="auto"/>
                <w:kern w:val="0"/>
                <w:sz w:val="18"/>
                <w:szCs w:val="18"/>
                <w:highlight w:val="none"/>
              </w:rPr>
            </w:pPr>
          </w:p>
        </w:tc>
      </w:tr>
      <w:tr w14:paraId="6A07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08" w:type="dxa"/>
            <w:vMerge w:val="continue"/>
            <w:shd w:val="clear" w:color="auto" w:fill="auto"/>
            <w:noWrap w:val="0"/>
            <w:vAlign w:val="center"/>
          </w:tcPr>
          <w:p w14:paraId="4231A2C6">
            <w:pPr>
              <w:jc w:val="center"/>
              <w:rPr>
                <w:rFonts w:hint="default" w:ascii="Times New Roman" w:hAnsi="Times New Roman" w:cs="Times New Roman"/>
                <w:color w:val="auto"/>
                <w:kern w:val="0"/>
                <w:sz w:val="18"/>
                <w:szCs w:val="18"/>
                <w:highlight w:val="none"/>
              </w:rPr>
            </w:pPr>
          </w:p>
        </w:tc>
        <w:tc>
          <w:tcPr>
            <w:tcW w:w="1609" w:type="dxa"/>
            <w:vMerge w:val="continue"/>
            <w:shd w:val="clear" w:color="auto" w:fill="auto"/>
            <w:noWrap w:val="0"/>
            <w:vAlign w:val="center"/>
          </w:tcPr>
          <w:p w14:paraId="3520BFFE">
            <w:pPr>
              <w:spacing w:line="300" w:lineRule="exact"/>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0DBEAA0F">
            <w:pPr>
              <w:spacing w:line="400" w:lineRule="exact"/>
              <w:rPr>
                <w:rFonts w:hint="default" w:ascii="Times New Roman" w:hAnsi="Times New Roman" w:cs="Times New Roman"/>
                <w:color w:val="auto"/>
                <w:highlight w:val="none"/>
              </w:rPr>
            </w:pPr>
          </w:p>
        </w:tc>
        <w:tc>
          <w:tcPr>
            <w:tcW w:w="795" w:type="dxa"/>
            <w:shd w:val="clear" w:color="000000" w:fill="FFFFFF"/>
            <w:noWrap w:val="0"/>
            <w:vAlign w:val="center"/>
          </w:tcPr>
          <w:p w14:paraId="0B0F906F">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49058906">
            <w:pPr>
              <w:jc w:val="center"/>
              <w:rPr>
                <w:rFonts w:hint="default" w:ascii="Times New Roman" w:hAnsi="Times New Roman" w:cs="Times New Roman"/>
                <w:color w:val="auto"/>
                <w:kern w:val="0"/>
                <w:sz w:val="18"/>
                <w:szCs w:val="18"/>
                <w:highlight w:val="none"/>
              </w:rPr>
            </w:pPr>
          </w:p>
        </w:tc>
      </w:tr>
      <w:tr w14:paraId="1A8B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Merge w:val="continue"/>
            <w:shd w:val="clear" w:color="auto" w:fill="auto"/>
            <w:noWrap w:val="0"/>
            <w:vAlign w:val="center"/>
          </w:tcPr>
          <w:p w14:paraId="3C4797C7">
            <w:pPr>
              <w:jc w:val="center"/>
              <w:rPr>
                <w:rFonts w:hint="default" w:ascii="Times New Roman" w:hAnsi="Times New Roman" w:cs="Times New Roman"/>
                <w:color w:val="auto"/>
                <w:kern w:val="0"/>
                <w:sz w:val="18"/>
                <w:szCs w:val="18"/>
                <w:highlight w:val="none"/>
              </w:rPr>
            </w:pPr>
          </w:p>
        </w:tc>
        <w:tc>
          <w:tcPr>
            <w:tcW w:w="1609" w:type="dxa"/>
            <w:vMerge w:val="continue"/>
            <w:shd w:val="clear" w:color="auto" w:fill="auto"/>
            <w:noWrap w:val="0"/>
            <w:vAlign w:val="center"/>
          </w:tcPr>
          <w:p w14:paraId="109B4693">
            <w:pPr>
              <w:autoSpaceDE w:val="0"/>
              <w:autoSpaceDN w:val="0"/>
              <w:adjustRightInd w:val="0"/>
              <w:snapToGrid w:val="0"/>
              <w:spacing w:line="300" w:lineRule="exact"/>
              <w:jc w:val="center"/>
              <w:rPr>
                <w:rFonts w:hint="default" w:ascii="Times New Roman" w:hAnsi="Times New Roman" w:cs="Times New Roman"/>
                <w:color w:val="auto"/>
                <w:kern w:val="0"/>
                <w:sz w:val="18"/>
                <w:szCs w:val="18"/>
                <w:highlight w:val="none"/>
              </w:rPr>
            </w:pPr>
          </w:p>
        </w:tc>
        <w:tc>
          <w:tcPr>
            <w:tcW w:w="5012" w:type="dxa"/>
            <w:shd w:val="clear" w:color="000000" w:fill="FFFFFF"/>
            <w:noWrap w:val="0"/>
            <w:vAlign w:val="center"/>
          </w:tcPr>
          <w:p w14:paraId="4524643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hint="default" w:ascii="Times New Roman" w:hAnsi="Times New Roman" w:cs="Times New Roman"/>
                <w:color w:val="auto"/>
                <w:highlight w:val="none"/>
              </w:rPr>
            </w:pPr>
          </w:p>
        </w:tc>
        <w:tc>
          <w:tcPr>
            <w:tcW w:w="795" w:type="dxa"/>
            <w:shd w:val="clear" w:color="000000" w:fill="FFFFFF"/>
            <w:noWrap w:val="0"/>
            <w:vAlign w:val="center"/>
          </w:tcPr>
          <w:p w14:paraId="0170D3AB">
            <w:pPr>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cs="Times New Roman"/>
                <w:color w:val="auto"/>
                <w:kern w:val="0"/>
                <w:sz w:val="18"/>
                <w:szCs w:val="18"/>
                <w:highlight w:val="none"/>
                <w:lang w:val="en-US" w:eastAsia="zh-CN"/>
              </w:rPr>
              <w:t>/</w:t>
            </w:r>
          </w:p>
        </w:tc>
        <w:tc>
          <w:tcPr>
            <w:tcW w:w="900" w:type="dxa"/>
            <w:shd w:val="clear" w:color="000000" w:fill="FFFFFF"/>
            <w:noWrap w:val="0"/>
            <w:vAlign w:val="center"/>
          </w:tcPr>
          <w:p w14:paraId="03B94F23">
            <w:pPr>
              <w:jc w:val="center"/>
              <w:rPr>
                <w:rFonts w:hint="default" w:ascii="Times New Roman" w:hAnsi="Times New Roman" w:cs="Times New Roman"/>
                <w:color w:val="auto"/>
                <w:kern w:val="0"/>
                <w:sz w:val="18"/>
                <w:szCs w:val="18"/>
                <w:highlight w:val="none"/>
              </w:rPr>
            </w:pPr>
          </w:p>
        </w:tc>
      </w:tr>
    </w:tbl>
    <w:p w14:paraId="32D93E9A">
      <w:pPr>
        <w:snapToGrid w:val="0"/>
        <w:rPr>
          <w:rFonts w:hint="default" w:ascii="Times New Roman" w:hAnsi="Times New Roman" w:cs="Times New Roman"/>
          <w:b/>
          <w:szCs w:val="21"/>
          <w:highlight w:val="none"/>
        </w:rPr>
      </w:pPr>
    </w:p>
    <w:p w14:paraId="1941895E">
      <w:pPr>
        <w:snapToGrid w:val="0"/>
        <w:rPr>
          <w:rFonts w:hint="default" w:ascii="Times New Roman" w:hAnsi="Times New Roman" w:cs="Times New Roman"/>
          <w:b/>
          <w:szCs w:val="21"/>
          <w:highlight w:val="none"/>
        </w:rPr>
      </w:pPr>
    </w:p>
    <w:p w14:paraId="721A56EE">
      <w:pPr>
        <w:snapToGrid w:val="0"/>
        <w:rPr>
          <w:rFonts w:hint="default" w:ascii="Times New Roman" w:hAnsi="Times New Roman" w:cs="Times New Roman"/>
          <w:b/>
          <w:szCs w:val="21"/>
          <w:highlight w:val="none"/>
        </w:rPr>
      </w:pPr>
    </w:p>
    <w:p w14:paraId="42A65660">
      <w:pPr>
        <w:snapToGrid w:val="0"/>
        <w:rPr>
          <w:rFonts w:hint="default" w:ascii="Times New Roman" w:hAnsi="Times New Roman" w:cs="Times New Roman"/>
          <w:b/>
          <w:szCs w:val="21"/>
          <w:highlight w:val="none"/>
        </w:rPr>
      </w:pPr>
    </w:p>
    <w:p w14:paraId="0CCEF12C">
      <w:pPr>
        <w:snapToGrid w:val="0"/>
        <w:rPr>
          <w:rFonts w:hint="default" w:ascii="Times New Roman" w:hAnsi="Times New Roman" w:cs="Times New Roman"/>
          <w:b/>
          <w:szCs w:val="21"/>
          <w:highlight w:val="none"/>
        </w:rPr>
      </w:pPr>
    </w:p>
    <w:p w14:paraId="0D84DA5B">
      <w:pPr>
        <w:snapToGrid w:val="0"/>
        <w:rPr>
          <w:rFonts w:hint="default" w:ascii="Times New Roman" w:hAnsi="Times New Roman" w:cs="Times New Roman"/>
          <w:b/>
          <w:szCs w:val="21"/>
          <w:highlight w:val="none"/>
        </w:rPr>
      </w:pPr>
    </w:p>
    <w:p w14:paraId="434E3156">
      <w:pPr>
        <w:snapToGrid w:val="0"/>
        <w:rPr>
          <w:rFonts w:hint="default" w:ascii="Times New Roman" w:hAnsi="Times New Roman" w:cs="Times New Roman"/>
          <w:b/>
          <w:szCs w:val="21"/>
          <w:highlight w:val="none"/>
        </w:rPr>
      </w:pPr>
    </w:p>
    <w:p w14:paraId="477228F3">
      <w:pPr>
        <w:snapToGrid w:val="0"/>
        <w:rPr>
          <w:rFonts w:hint="default" w:ascii="Times New Roman" w:hAnsi="Times New Roman" w:cs="Times New Roman"/>
          <w:b/>
          <w:szCs w:val="21"/>
          <w:highlight w:val="none"/>
        </w:rPr>
      </w:pPr>
    </w:p>
    <w:p w14:paraId="22019F53">
      <w:pPr>
        <w:snapToGrid w:val="0"/>
        <w:rPr>
          <w:rFonts w:hint="default" w:ascii="Times New Roman" w:hAnsi="Times New Roman" w:cs="Times New Roman"/>
          <w:b/>
          <w:szCs w:val="21"/>
          <w:highlight w:val="none"/>
        </w:rPr>
      </w:pPr>
    </w:p>
    <w:p w14:paraId="1BFC03E4">
      <w:pPr>
        <w:snapToGrid w:val="0"/>
        <w:rPr>
          <w:rFonts w:hint="default" w:ascii="Times New Roman" w:hAnsi="Times New Roman" w:cs="Times New Roman"/>
          <w:b/>
          <w:szCs w:val="21"/>
          <w:highlight w:val="none"/>
        </w:rPr>
      </w:pPr>
    </w:p>
    <w:p w14:paraId="04BC8E9D">
      <w:pPr>
        <w:snapToGrid w:val="0"/>
        <w:rPr>
          <w:rFonts w:hint="default" w:ascii="Times New Roman" w:hAnsi="Times New Roman" w:cs="Times New Roman"/>
          <w:b/>
          <w:szCs w:val="21"/>
          <w:highlight w:val="none"/>
        </w:rPr>
      </w:pPr>
    </w:p>
    <w:p w14:paraId="13BCDEF1">
      <w:pPr>
        <w:snapToGrid w:val="0"/>
        <w:rPr>
          <w:rFonts w:hint="default" w:ascii="Times New Roman" w:hAnsi="Times New Roman" w:cs="Times New Roman"/>
          <w:b/>
          <w:szCs w:val="21"/>
          <w:highlight w:val="none"/>
        </w:rPr>
      </w:pPr>
    </w:p>
    <w:p w14:paraId="477BA64D">
      <w:pPr>
        <w:snapToGrid w:val="0"/>
        <w:rPr>
          <w:rFonts w:hint="default" w:ascii="Times New Roman" w:hAnsi="Times New Roman" w:cs="Times New Roman"/>
          <w:b/>
          <w:szCs w:val="21"/>
          <w:highlight w:val="none"/>
        </w:rPr>
      </w:pPr>
    </w:p>
    <w:p w14:paraId="62A0232F">
      <w:pPr>
        <w:snapToGrid w:val="0"/>
        <w:rPr>
          <w:rFonts w:hint="default" w:ascii="Times New Roman" w:hAnsi="Times New Roman" w:cs="Times New Roman"/>
          <w:b/>
          <w:szCs w:val="21"/>
          <w:highlight w:val="none"/>
        </w:rPr>
      </w:pPr>
    </w:p>
    <w:p w14:paraId="507B1889">
      <w:pPr>
        <w:snapToGrid w:val="0"/>
        <w:rPr>
          <w:rFonts w:hint="default" w:ascii="Times New Roman" w:hAnsi="Times New Roman" w:cs="Times New Roman"/>
          <w:b/>
          <w:szCs w:val="21"/>
          <w:highlight w:val="none"/>
        </w:rPr>
      </w:pPr>
    </w:p>
    <w:p w14:paraId="7772F57B">
      <w:pPr>
        <w:snapToGrid w:val="0"/>
        <w:rPr>
          <w:rFonts w:hint="default" w:ascii="Times New Roman" w:hAnsi="Times New Roman" w:cs="Times New Roman"/>
          <w:b/>
          <w:szCs w:val="21"/>
          <w:highlight w:val="none"/>
        </w:rPr>
      </w:pPr>
    </w:p>
    <w:p w14:paraId="09CC5F21">
      <w:pPr>
        <w:snapToGrid w:val="0"/>
        <w:rPr>
          <w:rFonts w:hint="default" w:ascii="Times New Roman" w:hAnsi="Times New Roman" w:cs="Times New Roman"/>
          <w:b/>
          <w:szCs w:val="21"/>
          <w:highlight w:val="none"/>
        </w:rPr>
      </w:pPr>
    </w:p>
    <w:p w14:paraId="05335CD4">
      <w:pPr>
        <w:snapToGrid w:val="0"/>
        <w:rPr>
          <w:rFonts w:hint="default" w:ascii="Times New Roman" w:hAnsi="Times New Roman" w:cs="Times New Roman"/>
          <w:b/>
          <w:szCs w:val="21"/>
          <w:highlight w:val="none"/>
        </w:rPr>
      </w:pPr>
    </w:p>
    <w:p w14:paraId="160E7DD8">
      <w:pPr>
        <w:snapToGrid w:val="0"/>
        <w:rPr>
          <w:rFonts w:hint="default" w:ascii="Times New Roman" w:hAnsi="Times New Roman" w:cs="Times New Roman"/>
          <w:b/>
          <w:szCs w:val="21"/>
          <w:highlight w:val="none"/>
        </w:rPr>
      </w:pPr>
    </w:p>
    <w:p w14:paraId="3F31A99B">
      <w:pPr>
        <w:snapToGrid w:val="0"/>
        <w:rPr>
          <w:rFonts w:hint="default" w:ascii="Times New Roman" w:hAnsi="Times New Roman" w:cs="Times New Roman"/>
          <w:b/>
          <w:szCs w:val="21"/>
          <w:highlight w:val="none"/>
        </w:rPr>
      </w:pPr>
    </w:p>
    <w:p w14:paraId="1A5A06C1">
      <w:pPr>
        <w:snapToGrid w:val="0"/>
        <w:rPr>
          <w:rFonts w:hint="default" w:ascii="Times New Roman" w:hAnsi="Times New Roman" w:cs="Times New Roman"/>
          <w:b/>
          <w:szCs w:val="21"/>
          <w:highlight w:val="none"/>
        </w:rPr>
      </w:pPr>
    </w:p>
    <w:p w14:paraId="6E7804EE">
      <w:pPr>
        <w:snapToGrid w:val="0"/>
        <w:rPr>
          <w:rFonts w:hint="default" w:ascii="Times New Roman" w:hAnsi="Times New Roman" w:cs="Times New Roman"/>
          <w:b/>
          <w:szCs w:val="21"/>
          <w:highlight w:val="none"/>
        </w:rPr>
      </w:pPr>
    </w:p>
    <w:p w14:paraId="68F06A37">
      <w:pPr>
        <w:snapToGrid w:val="0"/>
        <w:rPr>
          <w:rFonts w:hint="default" w:ascii="Times New Roman" w:hAnsi="Times New Roman" w:cs="Times New Roman"/>
          <w:b/>
          <w:szCs w:val="21"/>
          <w:highlight w:val="none"/>
        </w:rPr>
      </w:pPr>
    </w:p>
    <w:p w14:paraId="0D26E0A3">
      <w:pPr>
        <w:snapToGrid w:val="0"/>
        <w:rPr>
          <w:rFonts w:hint="default" w:ascii="Times New Roman" w:hAnsi="Times New Roman" w:cs="Times New Roman"/>
          <w:b/>
          <w:szCs w:val="21"/>
          <w:highlight w:val="none"/>
        </w:rPr>
      </w:pPr>
    </w:p>
    <w:p w14:paraId="67475DDE">
      <w:pPr>
        <w:snapToGrid w:val="0"/>
        <w:rPr>
          <w:rFonts w:hint="default" w:ascii="Times New Roman" w:hAnsi="Times New Roman" w:cs="Times New Roman"/>
          <w:b/>
          <w:szCs w:val="21"/>
          <w:highlight w:val="none"/>
        </w:rPr>
      </w:pPr>
    </w:p>
    <w:p w14:paraId="68D2AEEE">
      <w:pPr>
        <w:snapToGrid w:val="0"/>
        <w:rPr>
          <w:rFonts w:hint="default" w:ascii="Times New Roman" w:hAnsi="Times New Roman" w:cs="Times New Roman"/>
          <w:b/>
          <w:szCs w:val="21"/>
          <w:highlight w:val="none"/>
        </w:rPr>
      </w:pPr>
    </w:p>
    <w:p w14:paraId="04370A7A">
      <w:pPr>
        <w:snapToGrid w:val="0"/>
        <w:rPr>
          <w:rFonts w:hint="default" w:ascii="Times New Roman" w:hAnsi="Times New Roman" w:cs="Times New Roman"/>
          <w:b/>
          <w:szCs w:val="21"/>
          <w:highlight w:val="none"/>
        </w:rPr>
      </w:pPr>
    </w:p>
    <w:p w14:paraId="4E1993CD">
      <w:pPr>
        <w:snapToGrid w:val="0"/>
        <w:rPr>
          <w:rFonts w:hint="default" w:ascii="Times New Roman" w:hAnsi="Times New Roman" w:cs="Times New Roman"/>
          <w:b/>
          <w:szCs w:val="21"/>
          <w:highlight w:val="none"/>
        </w:rPr>
      </w:pPr>
    </w:p>
    <w:p w14:paraId="67A28E38">
      <w:pPr>
        <w:snapToGrid w:val="0"/>
        <w:rPr>
          <w:rFonts w:hint="default" w:ascii="Times New Roman" w:hAnsi="Times New Roman" w:cs="Times New Roman"/>
          <w:b/>
          <w:szCs w:val="21"/>
          <w:highlight w:val="none"/>
        </w:rPr>
      </w:pPr>
    </w:p>
    <w:p w14:paraId="10438D4A">
      <w:pPr>
        <w:pStyle w:val="3"/>
        <w:spacing w:after="0" w:line="360" w:lineRule="auto"/>
        <w:jc w:val="left"/>
        <w:rPr>
          <w:rFonts w:hint="default" w:ascii="Times New Roman" w:hAnsi="Times New Roman" w:eastAsia="宋体" w:cs="Times New Roman"/>
          <w:b/>
          <w:bCs/>
          <w:kern w:val="2"/>
          <w:sz w:val="24"/>
          <w:highlight w:val="none"/>
          <w:lang w:val="en-US" w:eastAsia="zh-CN" w:bidi="ar-SA"/>
        </w:rPr>
      </w:pPr>
      <w:r>
        <w:rPr>
          <w:rFonts w:hint="default" w:ascii="Times New Roman" w:hAnsi="Times New Roman" w:cs="Times New Roman"/>
          <w:b/>
          <w:szCs w:val="21"/>
          <w:highlight w:val="none"/>
          <w:lang w:val="en-US" w:eastAsia="zh-CN"/>
        </w:rPr>
        <w:t>格式八、</w:t>
      </w:r>
      <w:r>
        <w:rPr>
          <w:rFonts w:hint="default" w:ascii="Times New Roman" w:hAnsi="Times New Roman" w:eastAsia="宋体" w:cs="Times New Roman"/>
          <w:b/>
          <w:kern w:val="2"/>
          <w:sz w:val="21"/>
          <w:szCs w:val="21"/>
          <w:highlight w:val="none"/>
          <w:lang w:val="en-US" w:eastAsia="zh-CN" w:bidi="ar-SA"/>
        </w:rPr>
        <w:t>投标人基本情况表</w:t>
      </w:r>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45"/>
        <w:gridCol w:w="1320"/>
        <w:gridCol w:w="1230"/>
        <w:gridCol w:w="1290"/>
        <w:gridCol w:w="1140"/>
        <w:gridCol w:w="1407"/>
      </w:tblGrid>
      <w:tr w14:paraId="0D1C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28" w:type="dxa"/>
            <w:noWrap w:val="0"/>
            <w:vAlign w:val="center"/>
          </w:tcPr>
          <w:p w14:paraId="4E09C781">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名  称</w:t>
            </w:r>
          </w:p>
        </w:tc>
        <w:tc>
          <w:tcPr>
            <w:tcW w:w="8232" w:type="dxa"/>
            <w:gridSpan w:val="6"/>
            <w:noWrap w:val="0"/>
            <w:vAlign w:val="center"/>
          </w:tcPr>
          <w:p w14:paraId="21E77A83">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5F1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28" w:type="dxa"/>
            <w:noWrap w:val="0"/>
            <w:vAlign w:val="center"/>
          </w:tcPr>
          <w:p w14:paraId="5C5F2423">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地  址</w:t>
            </w:r>
          </w:p>
        </w:tc>
        <w:tc>
          <w:tcPr>
            <w:tcW w:w="8232" w:type="dxa"/>
            <w:gridSpan w:val="6"/>
            <w:noWrap w:val="0"/>
            <w:vAlign w:val="center"/>
          </w:tcPr>
          <w:p w14:paraId="366F4CA2">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5621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restart"/>
            <w:noWrap w:val="0"/>
            <w:vAlign w:val="center"/>
          </w:tcPr>
          <w:p w14:paraId="342F37A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概  况</w:t>
            </w:r>
          </w:p>
        </w:tc>
        <w:tc>
          <w:tcPr>
            <w:tcW w:w="1845" w:type="dxa"/>
            <w:noWrap w:val="0"/>
            <w:vAlign w:val="center"/>
          </w:tcPr>
          <w:p w14:paraId="7D65FC4A">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成立和注册时间</w:t>
            </w:r>
          </w:p>
        </w:tc>
        <w:tc>
          <w:tcPr>
            <w:tcW w:w="2550" w:type="dxa"/>
            <w:gridSpan w:val="2"/>
            <w:noWrap w:val="0"/>
            <w:vAlign w:val="center"/>
          </w:tcPr>
          <w:p w14:paraId="7C50D2A3">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90" w:type="dxa"/>
            <w:noWrap w:val="0"/>
            <w:vAlign w:val="center"/>
          </w:tcPr>
          <w:p w14:paraId="0F6F42D1">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注册资金</w:t>
            </w:r>
          </w:p>
        </w:tc>
        <w:tc>
          <w:tcPr>
            <w:tcW w:w="2547" w:type="dxa"/>
            <w:gridSpan w:val="2"/>
            <w:noWrap w:val="0"/>
            <w:vAlign w:val="center"/>
          </w:tcPr>
          <w:p w14:paraId="607A371C">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11B3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475BA653">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097FF6FB">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法人代表</w:t>
            </w:r>
          </w:p>
        </w:tc>
        <w:tc>
          <w:tcPr>
            <w:tcW w:w="2550" w:type="dxa"/>
            <w:gridSpan w:val="2"/>
            <w:noWrap w:val="0"/>
            <w:vAlign w:val="center"/>
          </w:tcPr>
          <w:p w14:paraId="6EE16FF6">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90" w:type="dxa"/>
            <w:noWrap w:val="0"/>
            <w:vAlign w:val="center"/>
          </w:tcPr>
          <w:p w14:paraId="13CD9E4A">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电   话</w:t>
            </w:r>
          </w:p>
        </w:tc>
        <w:tc>
          <w:tcPr>
            <w:tcW w:w="2547" w:type="dxa"/>
            <w:gridSpan w:val="2"/>
            <w:noWrap w:val="0"/>
            <w:vAlign w:val="center"/>
          </w:tcPr>
          <w:p w14:paraId="53BA15BB">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6154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7188531C">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151A5E69">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技术负责人</w:t>
            </w:r>
          </w:p>
        </w:tc>
        <w:tc>
          <w:tcPr>
            <w:tcW w:w="2550" w:type="dxa"/>
            <w:gridSpan w:val="2"/>
            <w:noWrap w:val="0"/>
            <w:vAlign w:val="center"/>
          </w:tcPr>
          <w:p w14:paraId="7F4762E5">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90" w:type="dxa"/>
            <w:noWrap w:val="0"/>
            <w:vAlign w:val="center"/>
          </w:tcPr>
          <w:p w14:paraId="3AAAE5ED">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电   话</w:t>
            </w:r>
          </w:p>
        </w:tc>
        <w:tc>
          <w:tcPr>
            <w:tcW w:w="2547" w:type="dxa"/>
            <w:gridSpan w:val="2"/>
            <w:noWrap w:val="0"/>
            <w:vAlign w:val="center"/>
          </w:tcPr>
          <w:p w14:paraId="70F95092">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4952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02CFA83C">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611DFE09">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职工总数</w:t>
            </w:r>
          </w:p>
        </w:tc>
        <w:tc>
          <w:tcPr>
            <w:tcW w:w="2550" w:type="dxa"/>
            <w:gridSpan w:val="2"/>
            <w:noWrap w:val="0"/>
            <w:vAlign w:val="center"/>
          </w:tcPr>
          <w:p w14:paraId="09ACF63B">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90" w:type="dxa"/>
            <w:noWrap w:val="0"/>
            <w:vAlign w:val="center"/>
          </w:tcPr>
          <w:p w14:paraId="2A3271A7">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技术人员数</w:t>
            </w:r>
          </w:p>
        </w:tc>
        <w:tc>
          <w:tcPr>
            <w:tcW w:w="2547" w:type="dxa"/>
            <w:gridSpan w:val="2"/>
            <w:noWrap w:val="0"/>
            <w:vAlign w:val="center"/>
          </w:tcPr>
          <w:p w14:paraId="2BEC16CD">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1638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6AB31ED8">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5C0731AB">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占地面积</w:t>
            </w:r>
          </w:p>
        </w:tc>
        <w:tc>
          <w:tcPr>
            <w:tcW w:w="2550" w:type="dxa"/>
            <w:gridSpan w:val="2"/>
            <w:noWrap w:val="0"/>
            <w:vAlign w:val="center"/>
          </w:tcPr>
          <w:p w14:paraId="04174B98">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90" w:type="dxa"/>
            <w:noWrap w:val="0"/>
            <w:vAlign w:val="center"/>
          </w:tcPr>
          <w:p w14:paraId="1617265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建筑面积</w:t>
            </w:r>
          </w:p>
        </w:tc>
        <w:tc>
          <w:tcPr>
            <w:tcW w:w="2547" w:type="dxa"/>
            <w:gridSpan w:val="2"/>
            <w:noWrap w:val="0"/>
            <w:vAlign w:val="center"/>
          </w:tcPr>
          <w:p w14:paraId="35F360C9">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6A56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7B4CC2F9">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vMerge w:val="restart"/>
            <w:noWrap w:val="0"/>
            <w:vAlign w:val="center"/>
          </w:tcPr>
          <w:p w14:paraId="7DC2A72A">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资产情况</w:t>
            </w:r>
          </w:p>
        </w:tc>
        <w:tc>
          <w:tcPr>
            <w:tcW w:w="2550" w:type="dxa"/>
            <w:gridSpan w:val="2"/>
            <w:noWrap w:val="0"/>
            <w:vAlign w:val="center"/>
          </w:tcPr>
          <w:p w14:paraId="3596522F">
            <w:pPr>
              <w:widowControl/>
              <w:spacing w:line="360" w:lineRule="auto"/>
              <w:jc w:val="left"/>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xml:space="preserve">净资产：            </w:t>
            </w:r>
          </w:p>
        </w:tc>
        <w:tc>
          <w:tcPr>
            <w:tcW w:w="3837" w:type="dxa"/>
            <w:gridSpan w:val="3"/>
            <w:noWrap w:val="0"/>
            <w:vAlign w:val="center"/>
          </w:tcPr>
          <w:p w14:paraId="78880624">
            <w:pPr>
              <w:widowControl/>
              <w:spacing w:line="360" w:lineRule="auto"/>
              <w:jc w:val="left"/>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固定资产原值：</w:t>
            </w:r>
          </w:p>
        </w:tc>
      </w:tr>
      <w:tr w14:paraId="04FE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27E58452">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vMerge w:val="continue"/>
            <w:noWrap w:val="0"/>
            <w:vAlign w:val="center"/>
          </w:tcPr>
          <w:p w14:paraId="79EB0EB0">
            <w:pPr>
              <w:widowControl/>
              <w:spacing w:line="360" w:lineRule="auto"/>
              <w:jc w:val="left"/>
              <w:rPr>
                <w:rFonts w:hint="default" w:ascii="Times New Roman" w:hAnsi="Times New Roman" w:eastAsia="宋体" w:cs="Times New Roman"/>
                <w:color w:val="000000"/>
                <w:kern w:val="0"/>
                <w:szCs w:val="21"/>
                <w:highlight w:val="none"/>
              </w:rPr>
            </w:pPr>
          </w:p>
        </w:tc>
        <w:tc>
          <w:tcPr>
            <w:tcW w:w="2550" w:type="dxa"/>
            <w:gridSpan w:val="2"/>
            <w:noWrap w:val="0"/>
            <w:vAlign w:val="center"/>
          </w:tcPr>
          <w:p w14:paraId="66BA7B75">
            <w:pPr>
              <w:widowControl/>
              <w:spacing w:line="360" w:lineRule="auto"/>
              <w:jc w:val="left"/>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xml:space="preserve">负  债：            </w:t>
            </w:r>
          </w:p>
        </w:tc>
        <w:tc>
          <w:tcPr>
            <w:tcW w:w="3837" w:type="dxa"/>
            <w:gridSpan w:val="3"/>
            <w:noWrap w:val="0"/>
            <w:vAlign w:val="center"/>
          </w:tcPr>
          <w:p w14:paraId="471601E2">
            <w:pPr>
              <w:widowControl/>
              <w:spacing w:line="360" w:lineRule="auto"/>
              <w:jc w:val="left"/>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固定资产净值：</w:t>
            </w:r>
          </w:p>
        </w:tc>
      </w:tr>
      <w:tr w14:paraId="0F63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5860C24D">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77B94368">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年 度</w:t>
            </w:r>
          </w:p>
        </w:tc>
        <w:tc>
          <w:tcPr>
            <w:tcW w:w="1320" w:type="dxa"/>
            <w:noWrap w:val="0"/>
            <w:vAlign w:val="center"/>
          </w:tcPr>
          <w:p w14:paraId="5C6F6D9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主营收入(万元)</w:t>
            </w:r>
          </w:p>
        </w:tc>
        <w:tc>
          <w:tcPr>
            <w:tcW w:w="1230" w:type="dxa"/>
            <w:noWrap w:val="0"/>
            <w:vAlign w:val="center"/>
          </w:tcPr>
          <w:p w14:paraId="120C7B70">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收入总额(万元)</w:t>
            </w:r>
          </w:p>
        </w:tc>
        <w:tc>
          <w:tcPr>
            <w:tcW w:w="1290" w:type="dxa"/>
            <w:noWrap w:val="0"/>
            <w:vAlign w:val="center"/>
          </w:tcPr>
          <w:p w14:paraId="47F9047A">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利润收入(万元)</w:t>
            </w:r>
          </w:p>
        </w:tc>
        <w:tc>
          <w:tcPr>
            <w:tcW w:w="1140" w:type="dxa"/>
            <w:noWrap w:val="0"/>
            <w:vAlign w:val="center"/>
          </w:tcPr>
          <w:p w14:paraId="1CCF4223">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净利润收入(万元)</w:t>
            </w:r>
          </w:p>
        </w:tc>
        <w:tc>
          <w:tcPr>
            <w:tcW w:w="1407" w:type="dxa"/>
            <w:noWrap w:val="0"/>
            <w:vAlign w:val="center"/>
          </w:tcPr>
          <w:p w14:paraId="3E16AF7C">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资产负债率</w:t>
            </w:r>
          </w:p>
        </w:tc>
      </w:tr>
      <w:tr w14:paraId="5909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28" w:type="dxa"/>
            <w:vMerge w:val="continue"/>
            <w:noWrap w:val="0"/>
            <w:vAlign w:val="center"/>
          </w:tcPr>
          <w:p w14:paraId="071F3AA8">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2C65C63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320" w:type="dxa"/>
            <w:noWrap w:val="0"/>
            <w:vAlign w:val="center"/>
          </w:tcPr>
          <w:p w14:paraId="1FFCD118">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30" w:type="dxa"/>
            <w:noWrap w:val="0"/>
            <w:vAlign w:val="center"/>
          </w:tcPr>
          <w:p w14:paraId="19FF9D06">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290" w:type="dxa"/>
            <w:noWrap w:val="0"/>
            <w:vAlign w:val="center"/>
          </w:tcPr>
          <w:p w14:paraId="4F630077">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140" w:type="dxa"/>
            <w:noWrap w:val="0"/>
            <w:vAlign w:val="center"/>
          </w:tcPr>
          <w:p w14:paraId="190AC923">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407" w:type="dxa"/>
            <w:noWrap w:val="0"/>
            <w:vAlign w:val="center"/>
          </w:tcPr>
          <w:p w14:paraId="4C707863">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4ADA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28" w:type="dxa"/>
            <w:vMerge w:val="restart"/>
            <w:noWrap w:val="0"/>
            <w:vAlign w:val="center"/>
          </w:tcPr>
          <w:p w14:paraId="5DED3A41">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售后服务网点</w:t>
            </w:r>
          </w:p>
        </w:tc>
        <w:tc>
          <w:tcPr>
            <w:tcW w:w="1845" w:type="dxa"/>
            <w:noWrap w:val="0"/>
            <w:vAlign w:val="center"/>
          </w:tcPr>
          <w:p w14:paraId="24360164">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服务机构</w:t>
            </w:r>
          </w:p>
          <w:p w14:paraId="65236067">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名称</w:t>
            </w:r>
          </w:p>
        </w:tc>
        <w:tc>
          <w:tcPr>
            <w:tcW w:w="3840" w:type="dxa"/>
            <w:gridSpan w:val="3"/>
            <w:noWrap w:val="0"/>
            <w:vAlign w:val="center"/>
          </w:tcPr>
          <w:p w14:paraId="12D887A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140" w:type="dxa"/>
            <w:noWrap w:val="0"/>
            <w:vAlign w:val="center"/>
          </w:tcPr>
          <w:p w14:paraId="4C2C3939">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负 责 人</w:t>
            </w:r>
          </w:p>
        </w:tc>
        <w:tc>
          <w:tcPr>
            <w:tcW w:w="1407" w:type="dxa"/>
            <w:noWrap w:val="0"/>
            <w:vAlign w:val="center"/>
          </w:tcPr>
          <w:p w14:paraId="36869D4B">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6F3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14:paraId="393EC56C">
            <w:pPr>
              <w:widowControl/>
              <w:spacing w:line="360" w:lineRule="auto"/>
              <w:jc w:val="left"/>
              <w:rPr>
                <w:rFonts w:hint="default" w:ascii="Times New Roman" w:hAnsi="Times New Roman" w:eastAsia="宋体" w:cs="Times New Roman"/>
                <w:color w:val="000000"/>
                <w:kern w:val="0"/>
                <w:szCs w:val="21"/>
                <w:highlight w:val="none"/>
              </w:rPr>
            </w:pPr>
          </w:p>
        </w:tc>
        <w:tc>
          <w:tcPr>
            <w:tcW w:w="1845" w:type="dxa"/>
            <w:noWrap w:val="0"/>
            <w:vAlign w:val="center"/>
          </w:tcPr>
          <w:p w14:paraId="44F9CFDD">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机构地点</w:t>
            </w:r>
          </w:p>
        </w:tc>
        <w:tc>
          <w:tcPr>
            <w:tcW w:w="3840" w:type="dxa"/>
            <w:gridSpan w:val="3"/>
            <w:noWrap w:val="0"/>
            <w:vAlign w:val="center"/>
          </w:tcPr>
          <w:p w14:paraId="317F04AA">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c>
          <w:tcPr>
            <w:tcW w:w="1140" w:type="dxa"/>
            <w:noWrap w:val="0"/>
            <w:vAlign w:val="center"/>
          </w:tcPr>
          <w:p w14:paraId="33239C1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联系电话</w:t>
            </w:r>
          </w:p>
        </w:tc>
        <w:tc>
          <w:tcPr>
            <w:tcW w:w="1407" w:type="dxa"/>
            <w:noWrap w:val="0"/>
            <w:vAlign w:val="center"/>
          </w:tcPr>
          <w:p w14:paraId="5E5EA544">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r w14:paraId="4F78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28" w:type="dxa"/>
            <w:noWrap w:val="0"/>
            <w:vAlign w:val="center"/>
          </w:tcPr>
          <w:p w14:paraId="43BD1A4F">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投标人简介及机构设置</w:t>
            </w:r>
          </w:p>
        </w:tc>
        <w:tc>
          <w:tcPr>
            <w:tcW w:w="8232" w:type="dxa"/>
            <w:gridSpan w:val="6"/>
            <w:noWrap w:val="0"/>
            <w:vAlign w:val="center"/>
          </w:tcPr>
          <w:p w14:paraId="3006F422">
            <w:pPr>
              <w:widowControl/>
              <w:spacing w:line="360" w:lineRule="auto"/>
              <w:jc w:val="center"/>
              <w:rPr>
                <w:rFonts w:hint="default" w:ascii="Times New Roman" w:hAnsi="Times New Roman" w:eastAsia="宋体" w:cs="Times New Roman"/>
                <w:color w:val="000000"/>
                <w:kern w:val="0"/>
                <w:szCs w:val="21"/>
                <w:highlight w:val="none"/>
              </w:rPr>
            </w:pPr>
          </w:p>
        </w:tc>
      </w:tr>
      <w:tr w14:paraId="39B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28" w:type="dxa"/>
            <w:noWrap w:val="0"/>
            <w:vAlign w:val="center"/>
          </w:tcPr>
          <w:p w14:paraId="7091A3CF">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投标人优势及特长</w:t>
            </w:r>
          </w:p>
        </w:tc>
        <w:tc>
          <w:tcPr>
            <w:tcW w:w="8232" w:type="dxa"/>
            <w:gridSpan w:val="6"/>
            <w:noWrap w:val="0"/>
            <w:vAlign w:val="center"/>
          </w:tcPr>
          <w:p w14:paraId="2CFF22CE">
            <w:pPr>
              <w:widowControl/>
              <w:spacing w:line="360" w:lineRule="auto"/>
              <w:jc w:val="center"/>
              <w:rPr>
                <w:rFonts w:hint="default" w:ascii="Times New Roman" w:hAnsi="Times New Roman" w:eastAsia="宋体" w:cs="Times New Roman"/>
                <w:color w:val="000000"/>
                <w:kern w:val="0"/>
                <w:szCs w:val="21"/>
                <w:highlight w:val="none"/>
              </w:rPr>
            </w:pPr>
            <w:r>
              <w:rPr>
                <w:rFonts w:hint="default" w:ascii="Times New Roman" w:hAnsi="Times New Roman" w:eastAsia="宋体" w:cs="Times New Roman"/>
                <w:color w:val="000000"/>
                <w:kern w:val="0"/>
                <w:szCs w:val="21"/>
                <w:highlight w:val="none"/>
              </w:rPr>
              <w:t>　</w:t>
            </w:r>
          </w:p>
        </w:tc>
      </w:tr>
    </w:tbl>
    <w:p w14:paraId="49AA6A40">
      <w:pPr>
        <w:pStyle w:val="3"/>
        <w:spacing w:after="0" w:line="360" w:lineRule="auto"/>
        <w:jc w:val="left"/>
        <w:rPr>
          <w:rFonts w:hint="default" w:ascii="Times New Roman" w:hAnsi="Times New Roman" w:cs="Times New Roman"/>
          <w:color w:val="auto"/>
          <w:szCs w:val="21"/>
          <w:highlight w:val="none"/>
        </w:rPr>
      </w:pPr>
      <w:r>
        <w:rPr>
          <w:rFonts w:hint="default" w:ascii="Times New Roman" w:hAnsi="Times New Roman" w:eastAsia="宋体" w:cs="Times New Roman"/>
          <w:b/>
          <w:bCs/>
          <w:color w:val="000000"/>
          <w:sz w:val="18"/>
          <w:szCs w:val="18"/>
          <w:highlight w:val="none"/>
        </w:rPr>
        <w:t>注：在填写时，如本表格不适合投标人的实际情况，可根据本表格格式自行划表填写。</w:t>
      </w:r>
    </w:p>
    <w:p w14:paraId="09112D16">
      <w:pPr>
        <w:spacing w:line="360" w:lineRule="auto"/>
        <w:rPr>
          <w:rFonts w:hint="default" w:ascii="Times New Roman" w:hAnsi="Times New Roman" w:cs="Times New Roman"/>
          <w:color w:val="auto"/>
          <w:szCs w:val="21"/>
          <w:highlight w:val="none"/>
        </w:rPr>
      </w:pPr>
    </w:p>
    <w:p w14:paraId="69F89974">
      <w:pPr>
        <w:spacing w:line="360" w:lineRule="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投标人名称：</w:t>
      </w:r>
      <w:r>
        <w:rPr>
          <w:rFonts w:hint="default" w:ascii="Times New Roman" w:hAnsi="Times New Roman" w:cs="Times New Roman"/>
          <w:b/>
          <w:color w:val="auto"/>
          <w:spacing w:val="20"/>
          <w:szCs w:val="21"/>
          <w:highlight w:val="none"/>
          <w:u w:val="single"/>
        </w:rPr>
        <w:t xml:space="preserve">                </w:t>
      </w:r>
      <w:r>
        <w:rPr>
          <w:rFonts w:hint="default" w:ascii="Times New Roman" w:hAnsi="Times New Roman" w:cs="Times New Roman"/>
          <w:color w:val="auto"/>
          <w:szCs w:val="21"/>
          <w:highlight w:val="none"/>
        </w:rPr>
        <w:t xml:space="preserve">（加盖公章）  </w:t>
      </w:r>
    </w:p>
    <w:p w14:paraId="4115220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pacing w:val="-4"/>
          <w:szCs w:val="21"/>
          <w:highlight w:val="none"/>
        </w:rPr>
        <w:t>投标人代表</w:t>
      </w:r>
      <w:r>
        <w:rPr>
          <w:rFonts w:hint="default" w:ascii="Times New Roman" w:hAnsi="Times New Roman" w:cs="Times New Roman"/>
          <w:color w:val="auto"/>
          <w:szCs w:val="21"/>
          <w:highlight w:val="none"/>
        </w:rPr>
        <w:t>：</w:t>
      </w:r>
      <w:r>
        <w:rPr>
          <w:rFonts w:hint="default" w:ascii="Times New Roman" w:hAnsi="Times New Roman" w:cs="Times New Roman"/>
          <w:b/>
          <w:color w:val="auto"/>
          <w:spacing w:val="20"/>
          <w:szCs w:val="21"/>
          <w:highlight w:val="none"/>
          <w:u w:val="single"/>
        </w:rPr>
        <w:t xml:space="preserve">           </w:t>
      </w:r>
      <w:r>
        <w:rPr>
          <w:rFonts w:hint="default" w:ascii="Times New Roman" w:hAnsi="Times New Roman" w:cs="Times New Roman"/>
          <w:color w:val="auto"/>
          <w:szCs w:val="21"/>
          <w:highlight w:val="none"/>
        </w:rPr>
        <w:t>（签字）</w:t>
      </w:r>
    </w:p>
    <w:p w14:paraId="3E5F0685">
      <w:pPr>
        <w:spacing w:line="360" w:lineRule="auto"/>
        <w:rPr>
          <w:rFonts w:hint="default" w:ascii="Times New Roman" w:hAnsi="Times New Roman" w:cs="Times New Roman"/>
          <w:color w:val="auto"/>
          <w:spacing w:val="20"/>
          <w:szCs w:val="21"/>
          <w:highlight w:val="none"/>
        </w:rPr>
      </w:pPr>
      <w:r>
        <w:rPr>
          <w:rFonts w:hint="default" w:ascii="Times New Roman" w:hAnsi="Times New Roman" w:cs="Times New Roman"/>
          <w:color w:val="auto"/>
          <w:spacing w:val="20"/>
          <w:szCs w:val="21"/>
          <w:highlight w:val="none"/>
        </w:rPr>
        <w:t>日期：</w:t>
      </w:r>
      <w:r>
        <w:rPr>
          <w:rFonts w:hint="default" w:ascii="Times New Roman" w:hAnsi="Times New Roman" w:cs="Times New Roman"/>
          <w:color w:val="auto"/>
          <w:spacing w:val="20"/>
          <w:szCs w:val="21"/>
          <w:highlight w:val="none"/>
          <w:u w:val="single"/>
        </w:rPr>
        <w:t xml:space="preserve">    </w:t>
      </w:r>
      <w:r>
        <w:rPr>
          <w:rFonts w:hint="default" w:ascii="Times New Roman" w:hAnsi="Times New Roman" w:cs="Times New Roman"/>
          <w:color w:val="auto"/>
          <w:spacing w:val="20"/>
          <w:szCs w:val="21"/>
          <w:highlight w:val="none"/>
        </w:rPr>
        <w:t>年</w:t>
      </w:r>
      <w:r>
        <w:rPr>
          <w:rFonts w:hint="default" w:ascii="Times New Roman" w:hAnsi="Times New Roman" w:cs="Times New Roman"/>
          <w:color w:val="auto"/>
          <w:spacing w:val="20"/>
          <w:szCs w:val="21"/>
          <w:highlight w:val="none"/>
          <w:u w:val="single"/>
        </w:rPr>
        <w:t xml:space="preserve">   </w:t>
      </w:r>
      <w:r>
        <w:rPr>
          <w:rFonts w:hint="default" w:ascii="Times New Roman" w:hAnsi="Times New Roman" w:cs="Times New Roman"/>
          <w:color w:val="auto"/>
          <w:spacing w:val="20"/>
          <w:szCs w:val="21"/>
          <w:highlight w:val="none"/>
        </w:rPr>
        <w:t>月</w:t>
      </w:r>
      <w:r>
        <w:rPr>
          <w:rFonts w:hint="default" w:ascii="Times New Roman" w:hAnsi="Times New Roman" w:cs="Times New Roman"/>
          <w:color w:val="auto"/>
          <w:spacing w:val="20"/>
          <w:szCs w:val="21"/>
          <w:highlight w:val="none"/>
          <w:u w:val="single"/>
        </w:rPr>
        <w:t xml:space="preserve">   </w:t>
      </w:r>
      <w:r>
        <w:rPr>
          <w:rFonts w:hint="default" w:ascii="Times New Roman" w:hAnsi="Times New Roman" w:cs="Times New Roman"/>
          <w:color w:val="auto"/>
          <w:spacing w:val="20"/>
          <w:szCs w:val="21"/>
          <w:highlight w:val="none"/>
        </w:rPr>
        <w:t>日</w:t>
      </w:r>
    </w:p>
    <w:p w14:paraId="21C958C6">
      <w:pPr>
        <w:snapToGrid w:val="0"/>
        <w:rPr>
          <w:rFonts w:hint="default" w:ascii="Times New Roman" w:hAnsi="Times New Roman" w:cs="Times New Roman"/>
          <w:b/>
          <w:szCs w:val="21"/>
          <w:highlight w:val="none"/>
          <w:lang w:val="en-US" w:eastAsia="zh-CN"/>
        </w:rPr>
      </w:pPr>
    </w:p>
    <w:p w14:paraId="0C7898B1">
      <w:pPr>
        <w:snapToGrid w:val="0"/>
        <w:rPr>
          <w:rFonts w:hint="default" w:ascii="Times New Roman" w:hAnsi="Times New Roman" w:cs="Times New Roman"/>
          <w:b/>
          <w:szCs w:val="21"/>
          <w:highlight w:val="none"/>
          <w:lang w:val="en-US" w:eastAsia="zh-CN"/>
        </w:rPr>
      </w:pPr>
    </w:p>
    <w:p w14:paraId="72711D82">
      <w:pPr>
        <w:snapToGrid w:val="0"/>
        <w:rPr>
          <w:rFonts w:hint="default" w:ascii="Times New Roman" w:hAnsi="Times New Roman" w:cs="Times New Roman"/>
          <w:b/>
          <w:szCs w:val="21"/>
          <w:highlight w:val="none"/>
        </w:rPr>
      </w:pPr>
    </w:p>
    <w:p w14:paraId="3AAAB3A8">
      <w:pPr>
        <w:snapToGrid w:val="0"/>
        <w:rPr>
          <w:rFonts w:hint="default" w:ascii="Times New Roman" w:hAnsi="Times New Roman" w:cs="Times New Roman"/>
          <w:b/>
          <w:szCs w:val="21"/>
          <w:highlight w:val="none"/>
        </w:rPr>
      </w:pPr>
    </w:p>
    <w:p w14:paraId="54512CD9">
      <w:pPr>
        <w:snapToGrid w:val="0"/>
        <w:rPr>
          <w:rFonts w:hint="default" w:ascii="Times New Roman" w:hAnsi="Times New Roman" w:cs="Times New Roman"/>
          <w:b/>
          <w:szCs w:val="21"/>
          <w:highlight w:val="none"/>
        </w:rPr>
      </w:pPr>
      <w:r>
        <w:rPr>
          <w:rFonts w:hint="default" w:ascii="Times New Roman" w:hAnsi="Times New Roman" w:cs="Times New Roman"/>
          <w:b/>
          <w:szCs w:val="21"/>
          <w:highlight w:val="none"/>
          <w:lang w:val="en-US" w:eastAsia="zh-CN"/>
        </w:rPr>
        <w:t>格式九、</w:t>
      </w:r>
      <w:r>
        <w:rPr>
          <w:rFonts w:hint="default" w:ascii="Times New Roman" w:hAnsi="Times New Roman" w:cs="Times New Roman"/>
          <w:b/>
          <w:szCs w:val="21"/>
          <w:highlight w:val="none"/>
        </w:rPr>
        <w:t>投标产品清单表</w:t>
      </w:r>
    </w:p>
    <w:tbl>
      <w:tblPr>
        <w:tblStyle w:val="19"/>
        <w:tblpPr w:leftFromText="180" w:rightFromText="180" w:vertAnchor="text" w:horzAnchor="margin" w:tblpXSpec="center" w:tblpY="186"/>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2666"/>
        <w:gridCol w:w="1522"/>
        <w:gridCol w:w="1522"/>
        <w:gridCol w:w="1522"/>
        <w:gridCol w:w="1523"/>
      </w:tblGrid>
      <w:tr w14:paraId="42FB7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5D873D14">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序号</w:t>
            </w:r>
          </w:p>
        </w:tc>
        <w:tc>
          <w:tcPr>
            <w:tcW w:w="2666" w:type="dxa"/>
            <w:tcBorders>
              <w:top w:val="single" w:color="auto" w:sz="4" w:space="0"/>
              <w:left w:val="single" w:color="auto" w:sz="4" w:space="0"/>
              <w:bottom w:val="single" w:color="auto" w:sz="4" w:space="0"/>
              <w:right w:val="single" w:color="auto" w:sz="4" w:space="0"/>
            </w:tcBorders>
            <w:vAlign w:val="center"/>
          </w:tcPr>
          <w:p w14:paraId="7C67959F">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名称</w:t>
            </w:r>
          </w:p>
        </w:tc>
        <w:tc>
          <w:tcPr>
            <w:tcW w:w="1522" w:type="dxa"/>
            <w:tcBorders>
              <w:top w:val="single" w:color="auto" w:sz="4" w:space="0"/>
              <w:left w:val="single" w:color="auto" w:sz="4" w:space="0"/>
              <w:bottom w:val="single" w:color="auto" w:sz="4" w:space="0"/>
              <w:right w:val="single" w:color="auto" w:sz="4" w:space="0"/>
            </w:tcBorders>
            <w:vAlign w:val="center"/>
          </w:tcPr>
          <w:p w14:paraId="743CDB42">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品牌</w:t>
            </w:r>
            <w:r>
              <w:rPr>
                <w:rFonts w:hint="default" w:ascii="Times New Roman" w:hAnsi="Times New Roman" w:cs="Times New Roman"/>
                <w:b/>
                <w:szCs w:val="21"/>
                <w:highlight w:val="none"/>
                <w:lang w:val="en-US" w:eastAsia="zh-CN"/>
              </w:rPr>
              <w:t>/规格型号</w:t>
            </w:r>
            <w:r>
              <w:rPr>
                <w:rFonts w:hint="default" w:ascii="Times New Roman" w:hAnsi="Times New Roman" w:cs="Times New Roman"/>
                <w:b/>
                <w:szCs w:val="21"/>
                <w:highlight w:val="none"/>
              </w:rPr>
              <w:t>型号</w:t>
            </w:r>
          </w:p>
        </w:tc>
        <w:tc>
          <w:tcPr>
            <w:tcW w:w="1522" w:type="dxa"/>
            <w:tcBorders>
              <w:top w:val="single" w:color="auto" w:sz="4" w:space="0"/>
              <w:left w:val="single" w:color="auto" w:sz="4" w:space="0"/>
              <w:bottom w:val="single" w:color="auto" w:sz="4" w:space="0"/>
              <w:right w:val="single" w:color="auto" w:sz="4" w:space="0"/>
            </w:tcBorders>
            <w:vAlign w:val="center"/>
          </w:tcPr>
          <w:p w14:paraId="2773AFC9">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生产厂家</w:t>
            </w:r>
          </w:p>
          <w:p w14:paraId="3C926024">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及其产地</w:t>
            </w:r>
          </w:p>
        </w:tc>
        <w:tc>
          <w:tcPr>
            <w:tcW w:w="1522" w:type="dxa"/>
            <w:tcBorders>
              <w:top w:val="single" w:color="auto" w:sz="4" w:space="0"/>
              <w:left w:val="single" w:color="auto" w:sz="4" w:space="0"/>
              <w:bottom w:val="single" w:color="auto" w:sz="4" w:space="0"/>
              <w:right w:val="single" w:color="auto" w:sz="4" w:space="0"/>
            </w:tcBorders>
            <w:vAlign w:val="center"/>
          </w:tcPr>
          <w:p w14:paraId="743DAB6C">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计量单位、数量</w:t>
            </w:r>
          </w:p>
        </w:tc>
        <w:tc>
          <w:tcPr>
            <w:tcW w:w="1523" w:type="dxa"/>
            <w:tcBorders>
              <w:top w:val="single" w:color="auto" w:sz="4" w:space="0"/>
              <w:left w:val="single" w:color="auto" w:sz="4" w:space="0"/>
              <w:bottom w:val="single" w:color="auto" w:sz="4" w:space="0"/>
              <w:right w:val="single" w:color="auto" w:sz="4" w:space="0"/>
            </w:tcBorders>
            <w:vAlign w:val="center"/>
          </w:tcPr>
          <w:p w14:paraId="0DAED301">
            <w:pPr>
              <w:autoSpaceDE w:val="0"/>
              <w:autoSpaceDN w:val="0"/>
              <w:spacing w:line="280" w:lineRule="exact"/>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备注</w:t>
            </w:r>
          </w:p>
        </w:tc>
      </w:tr>
      <w:tr w14:paraId="47219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59F206F2">
            <w:pPr>
              <w:spacing w:line="28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2666" w:type="dxa"/>
            <w:tcBorders>
              <w:top w:val="single" w:color="auto" w:sz="4" w:space="0"/>
              <w:left w:val="single" w:color="auto" w:sz="4" w:space="0"/>
              <w:bottom w:val="single" w:color="auto" w:sz="4" w:space="0"/>
              <w:right w:val="single" w:color="auto" w:sz="4" w:space="0"/>
            </w:tcBorders>
            <w:vAlign w:val="center"/>
          </w:tcPr>
          <w:p w14:paraId="655D51CA">
            <w:pPr>
              <w:spacing w:line="280" w:lineRule="exact"/>
              <w:jc w:val="center"/>
              <w:rPr>
                <w:rFonts w:hint="default" w:ascii="Times New Roman" w:hAnsi="Times New Roman" w:cs="Times New Roman"/>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1CB3BBDA">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06F9501E">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53CC9584">
            <w:pPr>
              <w:spacing w:line="280" w:lineRule="exact"/>
              <w:jc w:val="center"/>
              <w:rPr>
                <w:rFonts w:hint="default" w:ascii="Times New Roman" w:hAnsi="Times New Roman" w:cs="Times New Roman"/>
                <w:b/>
                <w:bCs/>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7F7111AB">
            <w:pPr>
              <w:spacing w:line="280" w:lineRule="exact"/>
              <w:jc w:val="center"/>
              <w:rPr>
                <w:rFonts w:hint="default" w:ascii="Times New Roman" w:hAnsi="Times New Roman" w:cs="Times New Roman"/>
                <w:b/>
                <w:bCs/>
                <w:szCs w:val="21"/>
                <w:highlight w:val="none"/>
              </w:rPr>
            </w:pPr>
          </w:p>
        </w:tc>
      </w:tr>
      <w:tr w14:paraId="1C2CC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0629FC6A">
            <w:pPr>
              <w:spacing w:line="28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2666" w:type="dxa"/>
            <w:tcBorders>
              <w:top w:val="single" w:color="auto" w:sz="4" w:space="0"/>
              <w:left w:val="single" w:color="auto" w:sz="4" w:space="0"/>
              <w:bottom w:val="single" w:color="auto" w:sz="4" w:space="0"/>
              <w:right w:val="single" w:color="auto" w:sz="4" w:space="0"/>
            </w:tcBorders>
            <w:vAlign w:val="center"/>
          </w:tcPr>
          <w:p w14:paraId="64883DBB">
            <w:pPr>
              <w:spacing w:line="280" w:lineRule="exact"/>
              <w:jc w:val="center"/>
              <w:rPr>
                <w:rFonts w:hint="default" w:ascii="Times New Roman" w:hAnsi="Times New Roman" w:cs="Times New Roman"/>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6E7F6248">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0BC46039">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617E2897">
            <w:pPr>
              <w:spacing w:line="280" w:lineRule="exact"/>
              <w:jc w:val="center"/>
              <w:rPr>
                <w:rFonts w:hint="default" w:ascii="Times New Roman" w:hAnsi="Times New Roman" w:cs="Times New Roman"/>
                <w:b/>
                <w:bCs/>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48CD10A2">
            <w:pPr>
              <w:spacing w:line="280" w:lineRule="exact"/>
              <w:jc w:val="center"/>
              <w:rPr>
                <w:rFonts w:hint="default" w:ascii="Times New Roman" w:hAnsi="Times New Roman" w:cs="Times New Roman"/>
                <w:b/>
                <w:bCs/>
                <w:szCs w:val="21"/>
                <w:highlight w:val="none"/>
              </w:rPr>
            </w:pPr>
          </w:p>
        </w:tc>
      </w:tr>
      <w:tr w14:paraId="70895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765F82EC">
            <w:pPr>
              <w:spacing w:line="28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3</w:t>
            </w:r>
          </w:p>
        </w:tc>
        <w:tc>
          <w:tcPr>
            <w:tcW w:w="2666" w:type="dxa"/>
            <w:tcBorders>
              <w:top w:val="single" w:color="auto" w:sz="4" w:space="0"/>
              <w:left w:val="single" w:color="auto" w:sz="4" w:space="0"/>
              <w:bottom w:val="single" w:color="auto" w:sz="4" w:space="0"/>
              <w:right w:val="single" w:color="auto" w:sz="4" w:space="0"/>
            </w:tcBorders>
            <w:vAlign w:val="center"/>
          </w:tcPr>
          <w:p w14:paraId="3D6492AF">
            <w:pPr>
              <w:spacing w:line="280" w:lineRule="exact"/>
              <w:jc w:val="center"/>
              <w:rPr>
                <w:rFonts w:hint="default" w:ascii="Times New Roman" w:hAnsi="Times New Roman" w:cs="Times New Roman"/>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21F93716">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303A8249">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73A75EC6">
            <w:pPr>
              <w:spacing w:line="280" w:lineRule="exact"/>
              <w:jc w:val="center"/>
              <w:rPr>
                <w:rFonts w:hint="default" w:ascii="Times New Roman" w:hAnsi="Times New Roman" w:cs="Times New Roman"/>
                <w:b/>
                <w:bCs/>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25E65831">
            <w:pPr>
              <w:spacing w:line="280" w:lineRule="exact"/>
              <w:jc w:val="center"/>
              <w:rPr>
                <w:rFonts w:hint="default" w:ascii="Times New Roman" w:hAnsi="Times New Roman" w:cs="Times New Roman"/>
                <w:b/>
                <w:bCs/>
                <w:szCs w:val="21"/>
                <w:highlight w:val="none"/>
              </w:rPr>
            </w:pPr>
          </w:p>
        </w:tc>
      </w:tr>
      <w:tr w14:paraId="13D08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3" w:type="dxa"/>
            <w:tcBorders>
              <w:top w:val="single" w:color="auto" w:sz="4" w:space="0"/>
              <w:left w:val="single" w:color="auto" w:sz="4" w:space="0"/>
              <w:bottom w:val="single" w:color="auto" w:sz="4" w:space="0"/>
              <w:right w:val="single" w:color="auto" w:sz="4" w:space="0"/>
            </w:tcBorders>
            <w:vAlign w:val="center"/>
          </w:tcPr>
          <w:p w14:paraId="60976724">
            <w:pPr>
              <w:spacing w:line="28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w:t>
            </w:r>
          </w:p>
        </w:tc>
        <w:tc>
          <w:tcPr>
            <w:tcW w:w="2666" w:type="dxa"/>
            <w:tcBorders>
              <w:top w:val="single" w:color="auto" w:sz="4" w:space="0"/>
              <w:left w:val="single" w:color="auto" w:sz="4" w:space="0"/>
              <w:bottom w:val="single" w:color="auto" w:sz="4" w:space="0"/>
              <w:right w:val="single" w:color="auto" w:sz="4" w:space="0"/>
            </w:tcBorders>
            <w:vAlign w:val="center"/>
          </w:tcPr>
          <w:p w14:paraId="42582549">
            <w:pPr>
              <w:spacing w:line="280" w:lineRule="exact"/>
              <w:jc w:val="center"/>
              <w:rPr>
                <w:rFonts w:hint="default" w:ascii="Times New Roman" w:hAnsi="Times New Roman" w:cs="Times New Roman"/>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5D4F52F6">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40694954">
            <w:pPr>
              <w:spacing w:line="280" w:lineRule="exact"/>
              <w:jc w:val="center"/>
              <w:rPr>
                <w:rFonts w:hint="default" w:ascii="Times New Roman" w:hAnsi="Times New Roman" w:cs="Times New Roman"/>
                <w:b/>
                <w:bCs/>
                <w:szCs w:val="21"/>
                <w:highlight w:val="none"/>
              </w:rPr>
            </w:pPr>
          </w:p>
        </w:tc>
        <w:tc>
          <w:tcPr>
            <w:tcW w:w="1522" w:type="dxa"/>
            <w:tcBorders>
              <w:top w:val="single" w:color="auto" w:sz="4" w:space="0"/>
              <w:left w:val="single" w:color="auto" w:sz="4" w:space="0"/>
              <w:bottom w:val="single" w:color="auto" w:sz="4" w:space="0"/>
              <w:right w:val="single" w:color="auto" w:sz="4" w:space="0"/>
            </w:tcBorders>
            <w:vAlign w:val="center"/>
          </w:tcPr>
          <w:p w14:paraId="4CC5921E">
            <w:pPr>
              <w:spacing w:line="280" w:lineRule="exact"/>
              <w:jc w:val="center"/>
              <w:rPr>
                <w:rFonts w:hint="default" w:ascii="Times New Roman" w:hAnsi="Times New Roman" w:cs="Times New Roman"/>
                <w:b/>
                <w:bCs/>
                <w:szCs w:val="21"/>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14:paraId="0AE9CC5C">
            <w:pPr>
              <w:spacing w:line="280" w:lineRule="exact"/>
              <w:jc w:val="center"/>
              <w:rPr>
                <w:rFonts w:hint="default" w:ascii="Times New Roman" w:hAnsi="Times New Roman" w:cs="Times New Roman"/>
                <w:b/>
                <w:bCs/>
                <w:szCs w:val="21"/>
                <w:highlight w:val="none"/>
              </w:rPr>
            </w:pPr>
          </w:p>
        </w:tc>
      </w:tr>
    </w:tbl>
    <w:p w14:paraId="764B82BD">
      <w:pPr>
        <w:spacing w:line="360" w:lineRule="auto"/>
        <w:rPr>
          <w:rFonts w:hint="default" w:ascii="Times New Roman" w:hAnsi="Times New Roman" w:cs="Times New Roman"/>
          <w:szCs w:val="21"/>
          <w:highlight w:val="none"/>
        </w:rPr>
      </w:pPr>
    </w:p>
    <w:p w14:paraId="0B68D28D">
      <w:pPr>
        <w:spacing w:line="360" w:lineRule="auto"/>
        <w:rPr>
          <w:rFonts w:hint="default" w:ascii="Times New Roman" w:hAnsi="Times New Roman" w:cs="Times New Roman"/>
          <w:szCs w:val="21"/>
          <w:highlight w:val="none"/>
        </w:rPr>
      </w:pPr>
    </w:p>
    <w:p w14:paraId="021CE60D">
      <w:pPr>
        <w:spacing w:line="360" w:lineRule="auto"/>
        <w:ind w:left="424" w:leftChars="202"/>
        <w:rPr>
          <w:rFonts w:hint="default" w:ascii="Times New Roman" w:hAnsi="Times New Roman" w:cs="Times New Roman"/>
          <w:szCs w:val="21"/>
          <w:highlight w:val="none"/>
        </w:rPr>
      </w:pPr>
      <w:r>
        <w:rPr>
          <w:rFonts w:hint="default" w:ascii="Times New Roman" w:hAnsi="Times New Roman" w:cs="Times New Roman"/>
          <w:szCs w:val="21"/>
          <w:highlight w:val="none"/>
        </w:rPr>
        <w:t>投标人名称：</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 xml:space="preserve">（加盖公章）  </w:t>
      </w:r>
    </w:p>
    <w:p w14:paraId="1964DB21">
      <w:pPr>
        <w:spacing w:line="360" w:lineRule="auto"/>
        <w:ind w:left="424" w:leftChars="202"/>
        <w:rPr>
          <w:rFonts w:hint="default" w:ascii="Times New Roman" w:hAnsi="Times New Roman" w:cs="Times New Roman"/>
          <w:szCs w:val="21"/>
          <w:highlight w:val="none"/>
          <w:u w:val="single"/>
        </w:rPr>
      </w:pPr>
      <w:r>
        <w:rPr>
          <w:rFonts w:hint="default" w:ascii="Times New Roman" w:hAnsi="Times New Roman" w:cs="Times New Roman"/>
          <w:spacing w:val="-4"/>
          <w:szCs w:val="21"/>
          <w:highlight w:val="none"/>
        </w:rPr>
        <w:t>投标人代表</w:t>
      </w:r>
      <w:r>
        <w:rPr>
          <w:rFonts w:hint="default" w:ascii="Times New Roman" w:hAnsi="Times New Roman" w:cs="Times New Roman"/>
          <w:szCs w:val="21"/>
          <w:highlight w:val="none"/>
        </w:rPr>
        <w:t>：</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（签字）</w:t>
      </w:r>
    </w:p>
    <w:p w14:paraId="27AB83A6">
      <w:pPr>
        <w:spacing w:line="360" w:lineRule="auto"/>
        <w:ind w:left="424" w:leftChars="202"/>
        <w:rPr>
          <w:rFonts w:hint="default" w:ascii="Times New Roman" w:hAnsi="Times New Roman" w:cs="Times New Roman"/>
          <w:spacing w:val="20"/>
          <w:szCs w:val="21"/>
          <w:highlight w:val="none"/>
        </w:rPr>
      </w:pPr>
      <w:r>
        <w:rPr>
          <w:rFonts w:hint="default" w:ascii="Times New Roman" w:hAnsi="Times New Roman" w:cs="Times New Roman"/>
          <w:spacing w:val="20"/>
          <w:szCs w:val="21"/>
          <w:highlight w:val="none"/>
        </w:rPr>
        <w:t>日期：</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年</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月</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日</w:t>
      </w:r>
    </w:p>
    <w:p w14:paraId="6FFDDCD6">
      <w:pPr>
        <w:spacing w:line="360" w:lineRule="auto"/>
        <w:rPr>
          <w:rFonts w:hint="default" w:ascii="Times New Roman" w:hAnsi="Times New Roman" w:cs="Times New Roman"/>
          <w:b/>
          <w:szCs w:val="21"/>
          <w:highlight w:val="none"/>
        </w:rPr>
      </w:pPr>
    </w:p>
    <w:p w14:paraId="0CF2B4A0">
      <w:pPr>
        <w:spacing w:line="360" w:lineRule="auto"/>
        <w:rPr>
          <w:rFonts w:hint="default" w:ascii="Times New Roman" w:hAnsi="Times New Roman" w:cs="Times New Roman"/>
          <w:b/>
          <w:szCs w:val="21"/>
          <w:highlight w:val="none"/>
        </w:rPr>
      </w:pPr>
    </w:p>
    <w:p w14:paraId="1987DD02">
      <w:pPr>
        <w:spacing w:line="360" w:lineRule="auto"/>
        <w:rPr>
          <w:rFonts w:hint="default" w:ascii="Times New Roman" w:hAnsi="Times New Roman" w:cs="Times New Roman"/>
          <w:b/>
          <w:szCs w:val="21"/>
          <w:highlight w:val="none"/>
        </w:rPr>
      </w:pPr>
    </w:p>
    <w:p w14:paraId="7C7909C6">
      <w:pPr>
        <w:spacing w:line="360" w:lineRule="auto"/>
        <w:rPr>
          <w:rFonts w:hint="default" w:ascii="Times New Roman" w:hAnsi="Times New Roman" w:cs="Times New Roman"/>
          <w:b/>
          <w:szCs w:val="21"/>
          <w:highlight w:val="none"/>
        </w:rPr>
      </w:pPr>
    </w:p>
    <w:p w14:paraId="0BB10885">
      <w:pPr>
        <w:spacing w:line="360" w:lineRule="auto"/>
        <w:rPr>
          <w:rFonts w:hint="default" w:ascii="Times New Roman" w:hAnsi="Times New Roman" w:cs="Times New Roman"/>
          <w:b/>
          <w:szCs w:val="21"/>
          <w:highlight w:val="none"/>
        </w:rPr>
      </w:pPr>
    </w:p>
    <w:p w14:paraId="5C0F8BBE">
      <w:pPr>
        <w:spacing w:line="360" w:lineRule="auto"/>
        <w:rPr>
          <w:rFonts w:hint="default" w:ascii="Times New Roman" w:hAnsi="Times New Roman" w:cs="Times New Roman"/>
          <w:b/>
          <w:szCs w:val="21"/>
          <w:highlight w:val="none"/>
        </w:rPr>
      </w:pPr>
    </w:p>
    <w:p w14:paraId="0C2EA30B">
      <w:pPr>
        <w:spacing w:line="360" w:lineRule="auto"/>
        <w:rPr>
          <w:rFonts w:hint="default" w:ascii="Times New Roman" w:hAnsi="Times New Roman" w:cs="Times New Roman"/>
          <w:b/>
          <w:szCs w:val="21"/>
          <w:highlight w:val="none"/>
        </w:rPr>
      </w:pPr>
    </w:p>
    <w:p w14:paraId="168B9A45">
      <w:pPr>
        <w:spacing w:line="360" w:lineRule="auto"/>
        <w:rPr>
          <w:rFonts w:hint="default" w:ascii="Times New Roman" w:hAnsi="Times New Roman" w:cs="Times New Roman"/>
          <w:b/>
          <w:szCs w:val="21"/>
          <w:highlight w:val="none"/>
        </w:rPr>
      </w:pPr>
    </w:p>
    <w:p w14:paraId="41862BAE">
      <w:pPr>
        <w:spacing w:line="360" w:lineRule="auto"/>
        <w:rPr>
          <w:rFonts w:hint="default" w:ascii="Times New Roman" w:hAnsi="Times New Roman" w:cs="Times New Roman"/>
          <w:b/>
          <w:szCs w:val="21"/>
          <w:highlight w:val="none"/>
        </w:rPr>
      </w:pPr>
    </w:p>
    <w:p w14:paraId="718A6890">
      <w:pPr>
        <w:spacing w:line="360" w:lineRule="auto"/>
        <w:rPr>
          <w:rFonts w:hint="default" w:ascii="Times New Roman" w:hAnsi="Times New Roman" w:cs="Times New Roman"/>
          <w:b/>
          <w:szCs w:val="21"/>
          <w:highlight w:val="none"/>
        </w:rPr>
      </w:pPr>
    </w:p>
    <w:p w14:paraId="1E6D0E87">
      <w:pPr>
        <w:spacing w:line="360" w:lineRule="auto"/>
        <w:rPr>
          <w:rFonts w:hint="default" w:ascii="Times New Roman" w:hAnsi="Times New Roman" w:cs="Times New Roman"/>
          <w:b/>
          <w:szCs w:val="21"/>
          <w:highlight w:val="none"/>
        </w:rPr>
      </w:pPr>
    </w:p>
    <w:p w14:paraId="0CD9B23A">
      <w:pPr>
        <w:spacing w:line="360" w:lineRule="auto"/>
        <w:rPr>
          <w:rFonts w:hint="default" w:ascii="Times New Roman" w:hAnsi="Times New Roman" w:cs="Times New Roman"/>
          <w:b/>
          <w:szCs w:val="21"/>
          <w:highlight w:val="none"/>
        </w:rPr>
      </w:pPr>
    </w:p>
    <w:p w14:paraId="43175CE0">
      <w:pPr>
        <w:spacing w:line="360" w:lineRule="auto"/>
        <w:rPr>
          <w:rFonts w:hint="default" w:ascii="Times New Roman" w:hAnsi="Times New Roman" w:cs="Times New Roman"/>
          <w:b/>
          <w:szCs w:val="21"/>
          <w:highlight w:val="none"/>
        </w:rPr>
      </w:pPr>
    </w:p>
    <w:p w14:paraId="6106CC7D">
      <w:pPr>
        <w:spacing w:line="360" w:lineRule="auto"/>
        <w:rPr>
          <w:rFonts w:hint="default" w:ascii="Times New Roman" w:hAnsi="Times New Roman" w:cs="Times New Roman"/>
          <w:b/>
          <w:szCs w:val="21"/>
          <w:highlight w:val="none"/>
        </w:rPr>
      </w:pPr>
    </w:p>
    <w:p w14:paraId="103BDCCF">
      <w:pPr>
        <w:spacing w:line="360" w:lineRule="auto"/>
        <w:rPr>
          <w:rFonts w:hint="default" w:ascii="Times New Roman" w:hAnsi="Times New Roman" w:cs="Times New Roman"/>
          <w:b/>
          <w:szCs w:val="21"/>
          <w:highlight w:val="none"/>
        </w:rPr>
      </w:pPr>
    </w:p>
    <w:p w14:paraId="42249268">
      <w:pPr>
        <w:spacing w:line="360" w:lineRule="auto"/>
        <w:rPr>
          <w:rFonts w:hint="default" w:ascii="Times New Roman" w:hAnsi="Times New Roman" w:cs="Times New Roman"/>
          <w:b/>
          <w:szCs w:val="21"/>
          <w:highlight w:val="none"/>
        </w:rPr>
      </w:pPr>
    </w:p>
    <w:p w14:paraId="3A31A8E9">
      <w:pPr>
        <w:spacing w:line="360" w:lineRule="auto"/>
        <w:rPr>
          <w:rFonts w:hint="default" w:ascii="Times New Roman" w:hAnsi="Times New Roman" w:cs="Times New Roman"/>
          <w:b/>
          <w:szCs w:val="21"/>
          <w:highlight w:val="none"/>
        </w:rPr>
      </w:pPr>
    </w:p>
    <w:p w14:paraId="20CAAFE2">
      <w:pPr>
        <w:spacing w:line="360" w:lineRule="auto"/>
        <w:rPr>
          <w:rFonts w:hint="default" w:ascii="Times New Roman" w:hAnsi="Times New Roman" w:cs="Times New Roman"/>
          <w:b/>
          <w:szCs w:val="21"/>
          <w:highlight w:val="none"/>
        </w:rPr>
      </w:pPr>
    </w:p>
    <w:p w14:paraId="7F4CE438">
      <w:pPr>
        <w:spacing w:line="360" w:lineRule="auto"/>
        <w:rPr>
          <w:rFonts w:hint="default" w:ascii="Times New Roman" w:hAnsi="Times New Roman" w:cs="Times New Roman"/>
          <w:b/>
          <w:szCs w:val="21"/>
          <w:highlight w:val="none"/>
        </w:rPr>
      </w:pPr>
    </w:p>
    <w:p w14:paraId="4A1CF1A9">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t>格式</w:t>
      </w:r>
      <w:r>
        <w:rPr>
          <w:rFonts w:hint="default" w:ascii="Times New Roman" w:hAnsi="Times New Roman" w:cs="Times New Roman"/>
          <w:b/>
          <w:szCs w:val="21"/>
          <w:highlight w:val="none"/>
          <w:lang w:val="en-US" w:eastAsia="zh-CN"/>
        </w:rPr>
        <w:t>十</w:t>
      </w:r>
      <w:r>
        <w:rPr>
          <w:rFonts w:hint="default" w:ascii="Times New Roman" w:hAnsi="Times New Roman" w:cs="Times New Roman"/>
          <w:b/>
          <w:szCs w:val="21"/>
          <w:highlight w:val="none"/>
        </w:rPr>
        <w:t>、技术要求响应表</w:t>
      </w:r>
    </w:p>
    <w:p w14:paraId="53EF8BBC">
      <w:pPr>
        <w:spacing w:line="360" w:lineRule="auto"/>
        <w:rPr>
          <w:rFonts w:hint="default" w:ascii="Times New Roman" w:hAnsi="Times New Roman" w:cs="Times New Roman"/>
          <w:b/>
          <w:szCs w:val="21"/>
          <w:highlight w:val="none"/>
        </w:rPr>
      </w:pPr>
    </w:p>
    <w:tbl>
      <w:tblPr>
        <w:tblStyle w:val="19"/>
        <w:tblW w:w="11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4"/>
        <w:gridCol w:w="582"/>
        <w:gridCol w:w="1039"/>
        <w:gridCol w:w="1609"/>
        <w:gridCol w:w="1662"/>
        <w:gridCol w:w="1615"/>
        <w:gridCol w:w="1613"/>
        <w:gridCol w:w="1242"/>
      </w:tblGrid>
      <w:tr w14:paraId="4BB1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5EBD2CB8">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序号</w:t>
            </w:r>
          </w:p>
        </w:tc>
        <w:tc>
          <w:tcPr>
            <w:tcW w:w="1284" w:type="dxa"/>
            <w:tcBorders>
              <w:top w:val="single" w:color="auto" w:sz="4" w:space="0"/>
              <w:left w:val="nil"/>
              <w:bottom w:val="single" w:color="auto" w:sz="4" w:space="0"/>
              <w:right w:val="single" w:color="auto" w:sz="4" w:space="0"/>
            </w:tcBorders>
            <w:vAlign w:val="center"/>
          </w:tcPr>
          <w:p w14:paraId="39C25C6B">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产品名称</w:t>
            </w:r>
          </w:p>
        </w:tc>
        <w:tc>
          <w:tcPr>
            <w:tcW w:w="582" w:type="dxa"/>
            <w:tcBorders>
              <w:top w:val="single" w:color="auto" w:sz="4" w:space="0"/>
              <w:left w:val="nil"/>
              <w:bottom w:val="single" w:color="auto" w:sz="4" w:space="0"/>
              <w:right w:val="single" w:color="auto" w:sz="4" w:space="0"/>
            </w:tcBorders>
            <w:vAlign w:val="center"/>
          </w:tcPr>
          <w:p w14:paraId="079AFF07">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品牌</w:t>
            </w:r>
          </w:p>
        </w:tc>
        <w:tc>
          <w:tcPr>
            <w:tcW w:w="1039" w:type="dxa"/>
            <w:tcBorders>
              <w:top w:val="single" w:color="auto" w:sz="4" w:space="0"/>
              <w:left w:val="nil"/>
              <w:bottom w:val="single" w:color="auto" w:sz="4" w:space="0"/>
              <w:right w:val="single" w:color="auto" w:sz="4" w:space="0"/>
            </w:tcBorders>
            <w:vAlign w:val="center"/>
          </w:tcPr>
          <w:p w14:paraId="6ABBB4D3">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lang w:val="en-US" w:eastAsia="zh-CN"/>
              </w:rPr>
              <w:t>规格</w:t>
            </w:r>
            <w:r>
              <w:rPr>
                <w:rFonts w:hint="default" w:ascii="Times New Roman" w:hAnsi="Times New Roman" w:cs="Times New Roman"/>
                <w:b/>
                <w:bCs/>
                <w:spacing w:val="-4"/>
                <w:szCs w:val="21"/>
                <w:highlight w:val="none"/>
              </w:rPr>
              <w:t>型号</w:t>
            </w:r>
          </w:p>
        </w:tc>
        <w:tc>
          <w:tcPr>
            <w:tcW w:w="1609" w:type="dxa"/>
            <w:tcBorders>
              <w:top w:val="single" w:color="auto" w:sz="4" w:space="0"/>
              <w:left w:val="nil"/>
              <w:bottom w:val="single" w:color="auto" w:sz="4" w:space="0"/>
              <w:right w:val="single" w:color="auto" w:sz="4" w:space="0"/>
            </w:tcBorders>
            <w:vAlign w:val="center"/>
          </w:tcPr>
          <w:p w14:paraId="3834E17F">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招标文件所需技术要求及性能说明</w:t>
            </w:r>
          </w:p>
        </w:tc>
        <w:tc>
          <w:tcPr>
            <w:tcW w:w="1662" w:type="dxa"/>
            <w:tcBorders>
              <w:top w:val="single" w:color="auto" w:sz="4" w:space="0"/>
              <w:left w:val="nil"/>
              <w:bottom w:val="single" w:color="auto" w:sz="4" w:space="0"/>
              <w:right w:val="single" w:color="auto" w:sz="4" w:space="0"/>
            </w:tcBorders>
            <w:vAlign w:val="center"/>
          </w:tcPr>
          <w:p w14:paraId="2B08425B">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所投技术要求</w:t>
            </w:r>
          </w:p>
          <w:p w14:paraId="02DFF1E9">
            <w:pPr>
              <w:jc w:val="center"/>
              <w:rPr>
                <w:rFonts w:hint="default" w:ascii="Times New Roman" w:hAnsi="Times New Roman" w:cs="Times New Roman"/>
                <w:szCs w:val="21"/>
                <w:highlight w:val="none"/>
              </w:rPr>
            </w:pPr>
            <w:r>
              <w:rPr>
                <w:rFonts w:hint="default" w:ascii="Times New Roman" w:hAnsi="Times New Roman" w:cs="Times New Roman"/>
                <w:b/>
                <w:bCs/>
                <w:spacing w:val="-4"/>
                <w:szCs w:val="21"/>
                <w:highlight w:val="none"/>
              </w:rPr>
              <w:t>及性能说明</w:t>
            </w:r>
          </w:p>
        </w:tc>
        <w:tc>
          <w:tcPr>
            <w:tcW w:w="1615" w:type="dxa"/>
            <w:tcBorders>
              <w:top w:val="single" w:color="auto" w:sz="4" w:space="0"/>
              <w:left w:val="nil"/>
              <w:bottom w:val="single" w:color="auto" w:sz="4" w:space="0"/>
              <w:right w:val="single" w:color="auto" w:sz="4" w:space="0"/>
            </w:tcBorders>
            <w:vAlign w:val="center"/>
          </w:tcPr>
          <w:p w14:paraId="3223738B">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相关证明材料页码</w:t>
            </w:r>
          </w:p>
        </w:tc>
        <w:tc>
          <w:tcPr>
            <w:tcW w:w="1613" w:type="dxa"/>
            <w:tcBorders>
              <w:top w:val="single" w:color="auto" w:sz="4" w:space="0"/>
              <w:left w:val="nil"/>
              <w:bottom w:val="single" w:color="auto" w:sz="4" w:space="0"/>
              <w:right w:val="single" w:color="auto" w:sz="4" w:space="0"/>
            </w:tcBorders>
            <w:vAlign w:val="center"/>
          </w:tcPr>
          <w:p w14:paraId="610A7F73">
            <w:pPr>
              <w:jc w:val="center"/>
              <w:rPr>
                <w:rFonts w:hint="default" w:ascii="Times New Roman" w:hAnsi="Times New Roman" w:cs="Times New Roman"/>
                <w:b/>
                <w:bCs/>
                <w:spacing w:val="-4"/>
                <w:szCs w:val="21"/>
                <w:highlight w:val="none"/>
              </w:rPr>
            </w:pPr>
            <w:r>
              <w:rPr>
                <w:rFonts w:hint="default" w:ascii="Times New Roman" w:hAnsi="Times New Roman" w:cs="Times New Roman"/>
                <w:b/>
                <w:bCs/>
                <w:spacing w:val="-4"/>
                <w:szCs w:val="21"/>
                <w:highlight w:val="none"/>
              </w:rPr>
              <w:t>偏离情况及说明</w:t>
            </w:r>
          </w:p>
        </w:tc>
        <w:tc>
          <w:tcPr>
            <w:tcW w:w="1242" w:type="dxa"/>
            <w:tcBorders>
              <w:top w:val="single" w:color="auto" w:sz="4" w:space="0"/>
              <w:left w:val="nil"/>
              <w:bottom w:val="single" w:color="auto" w:sz="4" w:space="0"/>
              <w:right w:val="single" w:color="auto" w:sz="4" w:space="0"/>
            </w:tcBorders>
            <w:vAlign w:val="center"/>
          </w:tcPr>
          <w:p w14:paraId="6D4DDDD4">
            <w:pPr>
              <w:jc w:val="center"/>
              <w:rPr>
                <w:rFonts w:hint="default" w:ascii="Times New Roman" w:hAnsi="Times New Roman" w:cs="Times New Roman"/>
                <w:b/>
                <w:bCs/>
                <w:spacing w:val="-4"/>
                <w:szCs w:val="21"/>
                <w:highlight w:val="none"/>
              </w:rPr>
            </w:pPr>
            <w:r>
              <w:rPr>
                <w:rFonts w:hint="default" w:ascii="Times New Roman" w:hAnsi="Times New Roman" w:eastAsia="宋体" w:cs="Times New Roman"/>
                <w:color w:val="auto"/>
                <w:szCs w:val="21"/>
                <w:highlight w:val="none"/>
              </w:rPr>
              <w:t>此项是否为</w:t>
            </w:r>
            <w:r>
              <w:rPr>
                <w:rFonts w:hint="default" w:ascii="Times New Roman" w:hAnsi="Times New Roman" w:cs="Times New Roman"/>
                <w:b/>
                <w:highlight w:val="none"/>
                <w:lang w:eastAsia="zh-CN"/>
              </w:rPr>
              <w:t>▲</w:t>
            </w:r>
            <w:r>
              <w:rPr>
                <w:rFonts w:hint="default" w:ascii="Times New Roman" w:hAnsi="Times New Roman" w:eastAsia="宋体" w:cs="Times New Roman"/>
                <w:b w:val="0"/>
                <w:bCs/>
                <w:highlight w:val="none"/>
                <w:lang w:eastAsia="zh-CN"/>
              </w:rPr>
              <w:t>或</w:t>
            </w:r>
            <w:r>
              <w:rPr>
                <w:rFonts w:hint="default" w:ascii="Times New Roman" w:hAnsi="Times New Roman" w:eastAsia="宋体" w:cs="Times New Roman"/>
                <w:b/>
                <w:highlight w:val="none"/>
              </w:rPr>
              <w:t>★</w:t>
            </w:r>
          </w:p>
        </w:tc>
      </w:tr>
      <w:tr w14:paraId="5996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0C094F99">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1</w:t>
            </w:r>
          </w:p>
        </w:tc>
        <w:tc>
          <w:tcPr>
            <w:tcW w:w="1284" w:type="dxa"/>
            <w:tcBorders>
              <w:top w:val="single" w:color="auto" w:sz="4" w:space="0"/>
              <w:left w:val="nil"/>
              <w:bottom w:val="single" w:color="auto" w:sz="4" w:space="0"/>
              <w:right w:val="single" w:color="auto" w:sz="4" w:space="0"/>
            </w:tcBorders>
            <w:vAlign w:val="center"/>
          </w:tcPr>
          <w:p w14:paraId="17FFB92C">
            <w:pPr>
              <w:jc w:val="center"/>
              <w:rPr>
                <w:rFonts w:hint="default" w:ascii="Times New Roman" w:hAnsi="Times New Roman" w:cs="Times New Roman"/>
                <w:szCs w:val="21"/>
                <w:highlight w:val="none"/>
              </w:rPr>
            </w:pPr>
          </w:p>
        </w:tc>
        <w:tc>
          <w:tcPr>
            <w:tcW w:w="582" w:type="dxa"/>
            <w:tcBorders>
              <w:top w:val="single" w:color="auto" w:sz="4" w:space="0"/>
              <w:left w:val="nil"/>
              <w:bottom w:val="single" w:color="auto" w:sz="4" w:space="0"/>
              <w:right w:val="single" w:color="auto" w:sz="4" w:space="0"/>
            </w:tcBorders>
            <w:vAlign w:val="center"/>
          </w:tcPr>
          <w:p w14:paraId="36D0D399">
            <w:pPr>
              <w:jc w:val="center"/>
              <w:rPr>
                <w:rFonts w:hint="default" w:ascii="Times New Roman" w:hAnsi="Times New Roman" w:cs="Times New Roman"/>
                <w:szCs w:val="21"/>
                <w:highlight w:val="none"/>
              </w:rPr>
            </w:pPr>
          </w:p>
        </w:tc>
        <w:tc>
          <w:tcPr>
            <w:tcW w:w="1039" w:type="dxa"/>
            <w:tcBorders>
              <w:top w:val="single" w:color="auto" w:sz="4" w:space="0"/>
              <w:left w:val="nil"/>
              <w:bottom w:val="single" w:color="auto" w:sz="4" w:space="0"/>
              <w:right w:val="single" w:color="auto" w:sz="4" w:space="0"/>
            </w:tcBorders>
            <w:vAlign w:val="center"/>
          </w:tcPr>
          <w:p w14:paraId="7706CA85">
            <w:pPr>
              <w:jc w:val="center"/>
              <w:rPr>
                <w:rFonts w:hint="default" w:ascii="Times New Roman" w:hAnsi="Times New Roman" w:cs="Times New Roman"/>
                <w:szCs w:val="21"/>
                <w:highlight w:val="none"/>
              </w:rPr>
            </w:pPr>
          </w:p>
        </w:tc>
        <w:tc>
          <w:tcPr>
            <w:tcW w:w="1609" w:type="dxa"/>
            <w:tcBorders>
              <w:top w:val="single" w:color="auto" w:sz="4" w:space="0"/>
              <w:left w:val="nil"/>
              <w:bottom w:val="single" w:color="auto" w:sz="4" w:space="0"/>
              <w:right w:val="single" w:color="auto" w:sz="4" w:space="0"/>
            </w:tcBorders>
            <w:vAlign w:val="center"/>
          </w:tcPr>
          <w:p w14:paraId="79A752D0">
            <w:pPr>
              <w:jc w:val="center"/>
              <w:rPr>
                <w:rFonts w:hint="default" w:ascii="Times New Roman" w:hAnsi="Times New Roman" w:cs="Times New Roman"/>
                <w:kern w:val="0"/>
                <w:szCs w:val="21"/>
                <w:highlight w:val="none"/>
              </w:rPr>
            </w:pPr>
          </w:p>
        </w:tc>
        <w:tc>
          <w:tcPr>
            <w:tcW w:w="1662" w:type="dxa"/>
            <w:tcBorders>
              <w:top w:val="single" w:color="auto" w:sz="4" w:space="0"/>
              <w:left w:val="nil"/>
              <w:bottom w:val="single" w:color="auto" w:sz="4" w:space="0"/>
              <w:right w:val="single" w:color="auto" w:sz="4" w:space="0"/>
            </w:tcBorders>
            <w:vAlign w:val="center"/>
          </w:tcPr>
          <w:p w14:paraId="09EED3C6">
            <w:pPr>
              <w:jc w:val="center"/>
              <w:rPr>
                <w:rFonts w:hint="default" w:ascii="Times New Roman" w:hAnsi="Times New Roman" w:cs="Times New Roman"/>
                <w:szCs w:val="21"/>
                <w:highlight w:val="none"/>
              </w:rPr>
            </w:pPr>
          </w:p>
        </w:tc>
        <w:tc>
          <w:tcPr>
            <w:tcW w:w="1615" w:type="dxa"/>
            <w:tcBorders>
              <w:top w:val="single" w:color="auto" w:sz="4" w:space="0"/>
              <w:left w:val="nil"/>
              <w:bottom w:val="single" w:color="auto" w:sz="4" w:space="0"/>
              <w:right w:val="single" w:color="auto" w:sz="4" w:space="0"/>
            </w:tcBorders>
            <w:vAlign w:val="center"/>
          </w:tcPr>
          <w:p w14:paraId="5ED3D21B">
            <w:pPr>
              <w:jc w:val="center"/>
              <w:rPr>
                <w:rFonts w:hint="default" w:ascii="Times New Roman" w:hAnsi="Times New Roman" w:cs="Times New Roman"/>
                <w:szCs w:val="21"/>
                <w:highlight w:val="none"/>
              </w:rPr>
            </w:pPr>
          </w:p>
        </w:tc>
        <w:tc>
          <w:tcPr>
            <w:tcW w:w="1613" w:type="dxa"/>
            <w:tcBorders>
              <w:top w:val="single" w:color="auto" w:sz="4" w:space="0"/>
              <w:left w:val="nil"/>
              <w:bottom w:val="single" w:color="auto" w:sz="4" w:space="0"/>
              <w:right w:val="single" w:color="auto" w:sz="4" w:space="0"/>
            </w:tcBorders>
            <w:vAlign w:val="center"/>
          </w:tcPr>
          <w:p w14:paraId="636A52F5">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正偏离/符合/负偏离</w:t>
            </w:r>
            <w:r>
              <w:rPr>
                <w:rFonts w:hint="default" w:ascii="Times New Roman" w:hAnsi="Times New Roman" w:eastAsia="宋体" w:cs="Times New Roman"/>
                <w:color w:val="FF0000"/>
                <w:sz w:val="21"/>
                <w:szCs w:val="16"/>
                <w:highlight w:val="none"/>
                <w:lang w:val="en-US" w:eastAsia="zh-CN"/>
              </w:rPr>
              <w:t>（投标人可将打分项参数用红色方框标记便于评审小组评审。）</w:t>
            </w:r>
          </w:p>
        </w:tc>
        <w:tc>
          <w:tcPr>
            <w:tcW w:w="1242" w:type="dxa"/>
            <w:tcBorders>
              <w:top w:val="single" w:color="auto" w:sz="4" w:space="0"/>
              <w:left w:val="nil"/>
              <w:bottom w:val="single" w:color="auto" w:sz="4" w:space="0"/>
              <w:right w:val="single" w:color="auto" w:sz="4" w:space="0"/>
            </w:tcBorders>
            <w:vAlign w:val="center"/>
          </w:tcPr>
          <w:p w14:paraId="40BED678">
            <w:pPr>
              <w:jc w:val="center"/>
              <w:rPr>
                <w:rFonts w:hint="default" w:ascii="Times New Roman" w:hAnsi="Times New Roman" w:cs="Times New Roman"/>
                <w:szCs w:val="21"/>
                <w:highlight w:val="none"/>
              </w:rPr>
            </w:pPr>
          </w:p>
        </w:tc>
      </w:tr>
      <w:tr w14:paraId="35B9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536DDE03">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2</w:t>
            </w:r>
          </w:p>
        </w:tc>
        <w:tc>
          <w:tcPr>
            <w:tcW w:w="1284" w:type="dxa"/>
            <w:tcBorders>
              <w:top w:val="single" w:color="auto" w:sz="4" w:space="0"/>
              <w:left w:val="nil"/>
              <w:bottom w:val="single" w:color="auto" w:sz="4" w:space="0"/>
              <w:right w:val="single" w:color="auto" w:sz="4" w:space="0"/>
            </w:tcBorders>
            <w:vAlign w:val="center"/>
          </w:tcPr>
          <w:p w14:paraId="6CF1B2C2">
            <w:pPr>
              <w:jc w:val="center"/>
              <w:rPr>
                <w:rFonts w:hint="default" w:ascii="Times New Roman" w:hAnsi="Times New Roman" w:cs="Times New Roman"/>
                <w:szCs w:val="21"/>
                <w:highlight w:val="none"/>
              </w:rPr>
            </w:pPr>
          </w:p>
        </w:tc>
        <w:tc>
          <w:tcPr>
            <w:tcW w:w="582" w:type="dxa"/>
            <w:tcBorders>
              <w:top w:val="single" w:color="auto" w:sz="4" w:space="0"/>
              <w:left w:val="nil"/>
              <w:bottom w:val="single" w:color="auto" w:sz="4" w:space="0"/>
              <w:right w:val="single" w:color="auto" w:sz="4" w:space="0"/>
            </w:tcBorders>
            <w:vAlign w:val="center"/>
          </w:tcPr>
          <w:p w14:paraId="7DC03A3C">
            <w:pPr>
              <w:jc w:val="center"/>
              <w:rPr>
                <w:rFonts w:hint="default" w:ascii="Times New Roman" w:hAnsi="Times New Roman" w:cs="Times New Roman"/>
                <w:szCs w:val="21"/>
                <w:highlight w:val="none"/>
              </w:rPr>
            </w:pPr>
          </w:p>
        </w:tc>
        <w:tc>
          <w:tcPr>
            <w:tcW w:w="1039" w:type="dxa"/>
            <w:tcBorders>
              <w:top w:val="single" w:color="auto" w:sz="4" w:space="0"/>
              <w:left w:val="nil"/>
              <w:bottom w:val="single" w:color="auto" w:sz="4" w:space="0"/>
              <w:right w:val="single" w:color="auto" w:sz="4" w:space="0"/>
            </w:tcBorders>
            <w:vAlign w:val="center"/>
          </w:tcPr>
          <w:p w14:paraId="45ECA381">
            <w:pPr>
              <w:jc w:val="center"/>
              <w:rPr>
                <w:rFonts w:hint="default" w:ascii="Times New Roman" w:hAnsi="Times New Roman" w:cs="Times New Roman"/>
                <w:szCs w:val="21"/>
                <w:highlight w:val="none"/>
              </w:rPr>
            </w:pPr>
          </w:p>
        </w:tc>
        <w:tc>
          <w:tcPr>
            <w:tcW w:w="1609" w:type="dxa"/>
            <w:tcBorders>
              <w:top w:val="single" w:color="auto" w:sz="4" w:space="0"/>
              <w:left w:val="nil"/>
              <w:bottom w:val="single" w:color="auto" w:sz="4" w:space="0"/>
              <w:right w:val="single" w:color="auto" w:sz="4" w:space="0"/>
            </w:tcBorders>
            <w:vAlign w:val="center"/>
          </w:tcPr>
          <w:p w14:paraId="2BAFE78B">
            <w:pPr>
              <w:jc w:val="center"/>
              <w:rPr>
                <w:rFonts w:hint="default" w:ascii="Times New Roman" w:hAnsi="Times New Roman" w:cs="Times New Roman"/>
                <w:szCs w:val="21"/>
                <w:highlight w:val="none"/>
              </w:rPr>
            </w:pPr>
          </w:p>
        </w:tc>
        <w:tc>
          <w:tcPr>
            <w:tcW w:w="1662" w:type="dxa"/>
            <w:tcBorders>
              <w:top w:val="single" w:color="auto" w:sz="4" w:space="0"/>
              <w:left w:val="nil"/>
              <w:bottom w:val="single" w:color="auto" w:sz="4" w:space="0"/>
              <w:right w:val="single" w:color="auto" w:sz="4" w:space="0"/>
            </w:tcBorders>
            <w:vAlign w:val="center"/>
          </w:tcPr>
          <w:p w14:paraId="095A6A64">
            <w:pPr>
              <w:jc w:val="center"/>
              <w:rPr>
                <w:rFonts w:hint="default" w:ascii="Times New Roman" w:hAnsi="Times New Roman" w:cs="Times New Roman"/>
                <w:szCs w:val="21"/>
                <w:highlight w:val="none"/>
              </w:rPr>
            </w:pPr>
          </w:p>
        </w:tc>
        <w:tc>
          <w:tcPr>
            <w:tcW w:w="1615" w:type="dxa"/>
            <w:tcBorders>
              <w:top w:val="single" w:color="auto" w:sz="4" w:space="0"/>
              <w:left w:val="nil"/>
              <w:bottom w:val="single" w:color="auto" w:sz="4" w:space="0"/>
              <w:right w:val="single" w:color="auto" w:sz="4" w:space="0"/>
            </w:tcBorders>
            <w:vAlign w:val="center"/>
          </w:tcPr>
          <w:p w14:paraId="3CCC60BF">
            <w:pPr>
              <w:jc w:val="center"/>
              <w:rPr>
                <w:rFonts w:hint="default" w:ascii="Times New Roman" w:hAnsi="Times New Roman" w:cs="Times New Roman"/>
                <w:szCs w:val="21"/>
                <w:highlight w:val="none"/>
              </w:rPr>
            </w:pPr>
          </w:p>
        </w:tc>
        <w:tc>
          <w:tcPr>
            <w:tcW w:w="1613" w:type="dxa"/>
            <w:tcBorders>
              <w:top w:val="single" w:color="auto" w:sz="4" w:space="0"/>
              <w:left w:val="nil"/>
              <w:bottom w:val="single" w:color="auto" w:sz="4" w:space="0"/>
              <w:right w:val="single" w:color="auto" w:sz="4" w:space="0"/>
            </w:tcBorders>
            <w:vAlign w:val="center"/>
          </w:tcPr>
          <w:p w14:paraId="6D62A05B">
            <w:pPr>
              <w:jc w:val="center"/>
              <w:rPr>
                <w:rFonts w:hint="default" w:ascii="Times New Roman" w:hAnsi="Times New Roman" w:cs="Times New Roman"/>
                <w:szCs w:val="21"/>
                <w:highlight w:val="none"/>
              </w:rPr>
            </w:pPr>
          </w:p>
        </w:tc>
        <w:tc>
          <w:tcPr>
            <w:tcW w:w="1242" w:type="dxa"/>
            <w:tcBorders>
              <w:top w:val="single" w:color="auto" w:sz="4" w:space="0"/>
              <w:left w:val="nil"/>
              <w:bottom w:val="single" w:color="auto" w:sz="4" w:space="0"/>
              <w:right w:val="single" w:color="auto" w:sz="4" w:space="0"/>
            </w:tcBorders>
            <w:vAlign w:val="center"/>
          </w:tcPr>
          <w:p w14:paraId="593976B2">
            <w:pPr>
              <w:jc w:val="center"/>
              <w:rPr>
                <w:rFonts w:hint="default" w:ascii="Times New Roman" w:hAnsi="Times New Roman" w:cs="Times New Roman"/>
                <w:szCs w:val="21"/>
                <w:highlight w:val="none"/>
              </w:rPr>
            </w:pPr>
          </w:p>
        </w:tc>
      </w:tr>
      <w:tr w14:paraId="7D64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8970308">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3</w:t>
            </w:r>
          </w:p>
        </w:tc>
        <w:tc>
          <w:tcPr>
            <w:tcW w:w="1284" w:type="dxa"/>
            <w:tcBorders>
              <w:top w:val="single" w:color="auto" w:sz="4" w:space="0"/>
              <w:left w:val="nil"/>
              <w:bottom w:val="single" w:color="auto" w:sz="4" w:space="0"/>
              <w:right w:val="single" w:color="auto" w:sz="4" w:space="0"/>
            </w:tcBorders>
            <w:vAlign w:val="center"/>
          </w:tcPr>
          <w:p w14:paraId="37E27BD1">
            <w:pPr>
              <w:jc w:val="center"/>
              <w:rPr>
                <w:rFonts w:hint="default" w:ascii="Times New Roman" w:hAnsi="Times New Roman" w:cs="Times New Roman"/>
                <w:szCs w:val="21"/>
                <w:highlight w:val="none"/>
              </w:rPr>
            </w:pPr>
          </w:p>
        </w:tc>
        <w:tc>
          <w:tcPr>
            <w:tcW w:w="582" w:type="dxa"/>
            <w:tcBorders>
              <w:top w:val="single" w:color="auto" w:sz="4" w:space="0"/>
              <w:left w:val="nil"/>
              <w:bottom w:val="single" w:color="auto" w:sz="4" w:space="0"/>
              <w:right w:val="single" w:color="auto" w:sz="4" w:space="0"/>
            </w:tcBorders>
            <w:vAlign w:val="center"/>
          </w:tcPr>
          <w:p w14:paraId="46DE250B">
            <w:pPr>
              <w:jc w:val="center"/>
              <w:rPr>
                <w:rFonts w:hint="default" w:ascii="Times New Roman" w:hAnsi="Times New Roman" w:cs="Times New Roman"/>
                <w:szCs w:val="21"/>
                <w:highlight w:val="none"/>
              </w:rPr>
            </w:pPr>
          </w:p>
        </w:tc>
        <w:tc>
          <w:tcPr>
            <w:tcW w:w="1039" w:type="dxa"/>
            <w:tcBorders>
              <w:top w:val="single" w:color="auto" w:sz="4" w:space="0"/>
              <w:left w:val="nil"/>
              <w:bottom w:val="single" w:color="auto" w:sz="4" w:space="0"/>
              <w:right w:val="single" w:color="auto" w:sz="4" w:space="0"/>
            </w:tcBorders>
            <w:vAlign w:val="center"/>
          </w:tcPr>
          <w:p w14:paraId="215F1AE6">
            <w:pPr>
              <w:jc w:val="center"/>
              <w:rPr>
                <w:rFonts w:hint="default" w:ascii="Times New Roman" w:hAnsi="Times New Roman" w:cs="Times New Roman"/>
                <w:szCs w:val="21"/>
                <w:highlight w:val="none"/>
              </w:rPr>
            </w:pPr>
          </w:p>
        </w:tc>
        <w:tc>
          <w:tcPr>
            <w:tcW w:w="1609" w:type="dxa"/>
            <w:tcBorders>
              <w:top w:val="single" w:color="auto" w:sz="4" w:space="0"/>
              <w:left w:val="nil"/>
              <w:bottom w:val="single" w:color="auto" w:sz="4" w:space="0"/>
              <w:right w:val="single" w:color="auto" w:sz="4" w:space="0"/>
            </w:tcBorders>
            <w:vAlign w:val="center"/>
          </w:tcPr>
          <w:p w14:paraId="714583A0">
            <w:pPr>
              <w:jc w:val="center"/>
              <w:rPr>
                <w:rFonts w:hint="default" w:ascii="Times New Roman" w:hAnsi="Times New Roman" w:cs="Times New Roman"/>
                <w:kern w:val="0"/>
                <w:szCs w:val="21"/>
                <w:highlight w:val="none"/>
              </w:rPr>
            </w:pPr>
          </w:p>
        </w:tc>
        <w:tc>
          <w:tcPr>
            <w:tcW w:w="1662" w:type="dxa"/>
            <w:tcBorders>
              <w:top w:val="single" w:color="auto" w:sz="4" w:space="0"/>
              <w:left w:val="nil"/>
              <w:bottom w:val="single" w:color="auto" w:sz="4" w:space="0"/>
              <w:right w:val="single" w:color="auto" w:sz="4" w:space="0"/>
            </w:tcBorders>
            <w:vAlign w:val="center"/>
          </w:tcPr>
          <w:p w14:paraId="4BDF435C">
            <w:pPr>
              <w:jc w:val="center"/>
              <w:rPr>
                <w:rFonts w:hint="default" w:ascii="Times New Roman" w:hAnsi="Times New Roman" w:cs="Times New Roman"/>
                <w:szCs w:val="21"/>
                <w:highlight w:val="none"/>
              </w:rPr>
            </w:pPr>
          </w:p>
        </w:tc>
        <w:tc>
          <w:tcPr>
            <w:tcW w:w="1615" w:type="dxa"/>
            <w:tcBorders>
              <w:top w:val="single" w:color="auto" w:sz="4" w:space="0"/>
              <w:left w:val="nil"/>
              <w:bottom w:val="single" w:color="auto" w:sz="4" w:space="0"/>
              <w:right w:val="single" w:color="auto" w:sz="4" w:space="0"/>
            </w:tcBorders>
            <w:vAlign w:val="center"/>
          </w:tcPr>
          <w:p w14:paraId="6328619A">
            <w:pPr>
              <w:jc w:val="center"/>
              <w:rPr>
                <w:rFonts w:hint="default" w:ascii="Times New Roman" w:hAnsi="Times New Roman" w:cs="Times New Roman"/>
                <w:szCs w:val="21"/>
                <w:highlight w:val="none"/>
              </w:rPr>
            </w:pPr>
          </w:p>
        </w:tc>
        <w:tc>
          <w:tcPr>
            <w:tcW w:w="1613" w:type="dxa"/>
            <w:tcBorders>
              <w:top w:val="single" w:color="auto" w:sz="4" w:space="0"/>
              <w:left w:val="nil"/>
              <w:bottom w:val="single" w:color="auto" w:sz="4" w:space="0"/>
              <w:right w:val="single" w:color="auto" w:sz="4" w:space="0"/>
            </w:tcBorders>
            <w:vAlign w:val="center"/>
          </w:tcPr>
          <w:p w14:paraId="4D5029C5">
            <w:pPr>
              <w:jc w:val="center"/>
              <w:rPr>
                <w:rFonts w:hint="default" w:ascii="Times New Roman" w:hAnsi="Times New Roman" w:cs="Times New Roman"/>
                <w:szCs w:val="21"/>
                <w:highlight w:val="none"/>
              </w:rPr>
            </w:pPr>
          </w:p>
        </w:tc>
        <w:tc>
          <w:tcPr>
            <w:tcW w:w="1242" w:type="dxa"/>
            <w:tcBorders>
              <w:top w:val="single" w:color="auto" w:sz="4" w:space="0"/>
              <w:left w:val="nil"/>
              <w:bottom w:val="single" w:color="auto" w:sz="4" w:space="0"/>
              <w:right w:val="single" w:color="auto" w:sz="4" w:space="0"/>
            </w:tcBorders>
            <w:vAlign w:val="center"/>
          </w:tcPr>
          <w:p w14:paraId="67852873">
            <w:pPr>
              <w:jc w:val="center"/>
              <w:rPr>
                <w:rFonts w:hint="default" w:ascii="Times New Roman" w:hAnsi="Times New Roman" w:cs="Times New Roman"/>
                <w:szCs w:val="21"/>
                <w:highlight w:val="none"/>
              </w:rPr>
            </w:pPr>
          </w:p>
        </w:tc>
      </w:tr>
      <w:tr w14:paraId="0488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4865DFCF">
            <w:pPr>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w:t>
            </w:r>
          </w:p>
        </w:tc>
        <w:tc>
          <w:tcPr>
            <w:tcW w:w="1284" w:type="dxa"/>
            <w:tcBorders>
              <w:top w:val="single" w:color="auto" w:sz="4" w:space="0"/>
              <w:left w:val="nil"/>
              <w:bottom w:val="single" w:color="auto" w:sz="4" w:space="0"/>
              <w:right w:val="single" w:color="auto" w:sz="4" w:space="0"/>
            </w:tcBorders>
            <w:vAlign w:val="center"/>
          </w:tcPr>
          <w:p w14:paraId="51769E4B">
            <w:pPr>
              <w:jc w:val="center"/>
              <w:rPr>
                <w:rFonts w:hint="default" w:ascii="Times New Roman" w:hAnsi="Times New Roman" w:cs="Times New Roman"/>
                <w:szCs w:val="21"/>
                <w:highlight w:val="none"/>
              </w:rPr>
            </w:pPr>
          </w:p>
        </w:tc>
        <w:tc>
          <w:tcPr>
            <w:tcW w:w="582" w:type="dxa"/>
            <w:tcBorders>
              <w:top w:val="single" w:color="auto" w:sz="4" w:space="0"/>
              <w:left w:val="nil"/>
              <w:bottom w:val="single" w:color="auto" w:sz="4" w:space="0"/>
              <w:right w:val="single" w:color="auto" w:sz="4" w:space="0"/>
            </w:tcBorders>
            <w:vAlign w:val="center"/>
          </w:tcPr>
          <w:p w14:paraId="0CCE2958">
            <w:pPr>
              <w:jc w:val="center"/>
              <w:rPr>
                <w:rFonts w:hint="default" w:ascii="Times New Roman" w:hAnsi="Times New Roman" w:cs="Times New Roman"/>
                <w:szCs w:val="21"/>
                <w:highlight w:val="none"/>
              </w:rPr>
            </w:pPr>
          </w:p>
        </w:tc>
        <w:tc>
          <w:tcPr>
            <w:tcW w:w="1039" w:type="dxa"/>
            <w:tcBorders>
              <w:top w:val="single" w:color="auto" w:sz="4" w:space="0"/>
              <w:left w:val="nil"/>
              <w:bottom w:val="single" w:color="auto" w:sz="4" w:space="0"/>
              <w:right w:val="single" w:color="auto" w:sz="4" w:space="0"/>
            </w:tcBorders>
            <w:vAlign w:val="center"/>
          </w:tcPr>
          <w:p w14:paraId="5A54AC5B">
            <w:pPr>
              <w:jc w:val="center"/>
              <w:rPr>
                <w:rFonts w:hint="default" w:ascii="Times New Roman" w:hAnsi="Times New Roman" w:cs="Times New Roman"/>
                <w:szCs w:val="21"/>
                <w:highlight w:val="none"/>
              </w:rPr>
            </w:pPr>
          </w:p>
        </w:tc>
        <w:tc>
          <w:tcPr>
            <w:tcW w:w="1609" w:type="dxa"/>
            <w:tcBorders>
              <w:top w:val="single" w:color="auto" w:sz="4" w:space="0"/>
              <w:left w:val="nil"/>
              <w:bottom w:val="single" w:color="auto" w:sz="4" w:space="0"/>
              <w:right w:val="single" w:color="auto" w:sz="4" w:space="0"/>
            </w:tcBorders>
            <w:vAlign w:val="center"/>
          </w:tcPr>
          <w:p w14:paraId="5B2B13D5">
            <w:pPr>
              <w:jc w:val="center"/>
              <w:rPr>
                <w:rFonts w:hint="default" w:ascii="Times New Roman" w:hAnsi="Times New Roman" w:cs="Times New Roman"/>
                <w:kern w:val="0"/>
                <w:szCs w:val="21"/>
                <w:highlight w:val="none"/>
              </w:rPr>
            </w:pPr>
          </w:p>
        </w:tc>
        <w:tc>
          <w:tcPr>
            <w:tcW w:w="1662" w:type="dxa"/>
            <w:tcBorders>
              <w:top w:val="single" w:color="auto" w:sz="4" w:space="0"/>
              <w:left w:val="nil"/>
              <w:bottom w:val="single" w:color="auto" w:sz="4" w:space="0"/>
              <w:right w:val="single" w:color="auto" w:sz="4" w:space="0"/>
            </w:tcBorders>
            <w:vAlign w:val="center"/>
          </w:tcPr>
          <w:p w14:paraId="054B8377">
            <w:pPr>
              <w:jc w:val="center"/>
              <w:rPr>
                <w:rFonts w:hint="default" w:ascii="Times New Roman" w:hAnsi="Times New Roman" w:cs="Times New Roman"/>
                <w:szCs w:val="21"/>
                <w:highlight w:val="none"/>
              </w:rPr>
            </w:pPr>
          </w:p>
        </w:tc>
        <w:tc>
          <w:tcPr>
            <w:tcW w:w="1615" w:type="dxa"/>
            <w:tcBorders>
              <w:top w:val="single" w:color="auto" w:sz="4" w:space="0"/>
              <w:left w:val="nil"/>
              <w:bottom w:val="single" w:color="auto" w:sz="4" w:space="0"/>
              <w:right w:val="single" w:color="auto" w:sz="4" w:space="0"/>
            </w:tcBorders>
            <w:vAlign w:val="center"/>
          </w:tcPr>
          <w:p w14:paraId="26D25561">
            <w:pPr>
              <w:jc w:val="center"/>
              <w:rPr>
                <w:rFonts w:hint="default" w:ascii="Times New Roman" w:hAnsi="Times New Roman" w:cs="Times New Roman"/>
                <w:szCs w:val="21"/>
                <w:highlight w:val="none"/>
              </w:rPr>
            </w:pPr>
          </w:p>
        </w:tc>
        <w:tc>
          <w:tcPr>
            <w:tcW w:w="1613" w:type="dxa"/>
            <w:tcBorders>
              <w:top w:val="single" w:color="auto" w:sz="4" w:space="0"/>
              <w:left w:val="nil"/>
              <w:bottom w:val="single" w:color="auto" w:sz="4" w:space="0"/>
              <w:right w:val="single" w:color="auto" w:sz="4" w:space="0"/>
            </w:tcBorders>
            <w:vAlign w:val="center"/>
          </w:tcPr>
          <w:p w14:paraId="6E640085">
            <w:pPr>
              <w:jc w:val="center"/>
              <w:rPr>
                <w:rFonts w:hint="default" w:ascii="Times New Roman" w:hAnsi="Times New Roman" w:cs="Times New Roman"/>
                <w:szCs w:val="21"/>
                <w:highlight w:val="none"/>
              </w:rPr>
            </w:pPr>
          </w:p>
        </w:tc>
        <w:tc>
          <w:tcPr>
            <w:tcW w:w="1242" w:type="dxa"/>
            <w:tcBorders>
              <w:top w:val="single" w:color="auto" w:sz="4" w:space="0"/>
              <w:left w:val="nil"/>
              <w:bottom w:val="single" w:color="auto" w:sz="4" w:space="0"/>
              <w:right w:val="single" w:color="auto" w:sz="4" w:space="0"/>
            </w:tcBorders>
            <w:vAlign w:val="center"/>
          </w:tcPr>
          <w:p w14:paraId="37FAAD7C">
            <w:pPr>
              <w:jc w:val="center"/>
              <w:rPr>
                <w:rFonts w:hint="default" w:ascii="Times New Roman" w:hAnsi="Times New Roman" w:cs="Times New Roman"/>
                <w:szCs w:val="21"/>
                <w:highlight w:val="none"/>
              </w:rPr>
            </w:pPr>
          </w:p>
        </w:tc>
      </w:tr>
    </w:tbl>
    <w:p w14:paraId="69497F79">
      <w:pPr>
        <w:snapToGrid w:val="0"/>
        <w:spacing w:line="360" w:lineRule="auto"/>
        <w:ind w:right="-341" w:firstLine="361" w:firstLineChars="200"/>
        <w:rPr>
          <w:rFonts w:hint="default" w:ascii="Times New Roman" w:hAnsi="Times New Roman" w:cs="Times New Roman"/>
          <w:b/>
          <w:sz w:val="18"/>
          <w:szCs w:val="16"/>
          <w:highlight w:val="none"/>
        </w:rPr>
      </w:pPr>
      <w:r>
        <w:rPr>
          <w:rFonts w:hint="default" w:ascii="Times New Roman" w:hAnsi="Times New Roman" w:eastAsia="宋体" w:cs="Times New Roman"/>
          <w:b/>
          <w:sz w:val="18"/>
          <w:szCs w:val="16"/>
          <w:highlight w:val="none"/>
        </w:rPr>
        <w:t>注：</w:t>
      </w:r>
      <w:r>
        <w:rPr>
          <w:rFonts w:hint="default" w:ascii="Times New Roman" w:hAnsi="Times New Roman" w:eastAsia="宋体" w:cs="Times New Roman"/>
          <w:b/>
          <w:sz w:val="18"/>
          <w:szCs w:val="16"/>
          <w:highlight w:val="none"/>
          <w:lang w:val="en-US" w:eastAsia="zh-CN"/>
        </w:rPr>
        <w:t>1、</w:t>
      </w:r>
      <w:r>
        <w:rPr>
          <w:rFonts w:hint="default" w:ascii="Times New Roman" w:hAnsi="Times New Roman" w:eastAsia="宋体" w:cs="Times New Roman"/>
          <w:b/>
          <w:sz w:val="18"/>
          <w:szCs w:val="16"/>
          <w:highlight w:val="none"/>
        </w:rPr>
        <w:t>“▲”为本项目实质性要求，不允许出现负偏离，否则投标无效；“★”为重要参数，要求提供符合要求的相关证明材料复印件，否则视作负偏离</w:t>
      </w:r>
      <w:r>
        <w:rPr>
          <w:rFonts w:hint="default" w:ascii="Times New Roman" w:hAnsi="Times New Roman" w:cs="Times New Roman"/>
          <w:b/>
          <w:bCs/>
          <w:szCs w:val="21"/>
          <w:highlight w:val="none"/>
        </w:rPr>
        <w:t>。</w:t>
      </w:r>
      <w:r>
        <w:rPr>
          <w:rFonts w:hint="default" w:ascii="Times New Roman" w:hAnsi="Times New Roman" w:cs="Times New Roman"/>
          <w:b/>
          <w:sz w:val="18"/>
          <w:szCs w:val="16"/>
          <w:highlight w:val="none"/>
        </w:rPr>
        <w:t>2、根据第二章技术参数需求逐条一一对应填写；</w:t>
      </w:r>
    </w:p>
    <w:p w14:paraId="78DC4C22">
      <w:pPr>
        <w:spacing w:line="360" w:lineRule="auto"/>
        <w:rPr>
          <w:rFonts w:hint="default" w:ascii="Times New Roman" w:hAnsi="Times New Roman" w:cs="Times New Roman"/>
          <w:szCs w:val="21"/>
          <w:highlight w:val="none"/>
        </w:rPr>
      </w:pPr>
    </w:p>
    <w:p w14:paraId="189875E1">
      <w:pPr>
        <w:spacing w:line="360" w:lineRule="auto"/>
        <w:ind w:firstLine="371" w:firstLineChars="177"/>
        <w:rPr>
          <w:rFonts w:hint="default" w:ascii="Times New Roman" w:hAnsi="Times New Roman" w:cs="Times New Roman"/>
          <w:szCs w:val="21"/>
          <w:highlight w:val="none"/>
        </w:rPr>
      </w:pPr>
    </w:p>
    <w:p w14:paraId="328623CB">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投标人名称：</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（加盖公章）  </w:t>
      </w:r>
    </w:p>
    <w:p w14:paraId="0D1ADBDB">
      <w:pPr>
        <w:spacing w:line="360" w:lineRule="auto"/>
        <w:ind w:firstLine="357" w:firstLineChars="177"/>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投标人代表</w:t>
      </w:r>
      <w:r>
        <w:rPr>
          <w:rFonts w:hint="default" w:ascii="Times New Roman" w:hAnsi="Times New Roman" w:cs="Times New Roman"/>
          <w:szCs w:val="21"/>
          <w:highlight w:val="none"/>
        </w:rPr>
        <w:t>：</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（签字）</w:t>
      </w:r>
    </w:p>
    <w:p w14:paraId="40D60232">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14:paraId="1921A7AF">
      <w:pPr>
        <w:spacing w:line="360" w:lineRule="auto"/>
        <w:rPr>
          <w:rFonts w:hint="default" w:ascii="Times New Roman" w:hAnsi="Times New Roman" w:cs="Times New Roman"/>
          <w:b/>
          <w:szCs w:val="21"/>
          <w:highlight w:val="none"/>
        </w:rPr>
      </w:pPr>
    </w:p>
    <w:p w14:paraId="7D07DEAA">
      <w:pPr>
        <w:spacing w:line="360" w:lineRule="auto"/>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r>
        <w:rPr>
          <w:rFonts w:hint="default" w:ascii="Times New Roman" w:hAnsi="Times New Roman" w:cs="Times New Roman"/>
          <w:b/>
          <w:szCs w:val="21"/>
          <w:highlight w:val="none"/>
        </w:rPr>
        <w:t>格式</w:t>
      </w:r>
      <w:r>
        <w:rPr>
          <w:rFonts w:hint="default" w:ascii="Times New Roman" w:hAnsi="Times New Roman" w:cs="Times New Roman"/>
          <w:b/>
          <w:szCs w:val="21"/>
          <w:highlight w:val="none"/>
          <w:lang w:val="en-US" w:eastAsia="zh-CN"/>
        </w:rPr>
        <w:t>十一</w:t>
      </w:r>
      <w:r>
        <w:rPr>
          <w:rFonts w:hint="default" w:ascii="Times New Roman" w:hAnsi="Times New Roman" w:cs="Times New Roman"/>
          <w:b/>
          <w:szCs w:val="21"/>
          <w:highlight w:val="none"/>
        </w:rPr>
        <w:t>、</w:t>
      </w:r>
      <w:r>
        <w:rPr>
          <w:rFonts w:hint="default" w:ascii="Times New Roman" w:hAnsi="Times New Roman" w:cs="Times New Roman"/>
          <w:b/>
          <w:bCs/>
          <w:szCs w:val="21"/>
          <w:highlight w:val="none"/>
        </w:rPr>
        <w:t>实质性要求</w:t>
      </w:r>
      <w:r>
        <w:rPr>
          <w:rFonts w:hint="default" w:ascii="Times New Roman" w:hAnsi="Times New Roman" w:cs="Times New Roman"/>
          <w:b/>
          <w:szCs w:val="21"/>
          <w:highlight w:val="none"/>
        </w:rPr>
        <w:t>响应表</w:t>
      </w:r>
    </w:p>
    <w:p w14:paraId="6F5C8BD6">
      <w:pPr>
        <w:spacing w:line="360" w:lineRule="auto"/>
        <w:rPr>
          <w:rFonts w:hint="default" w:ascii="Times New Roman" w:hAnsi="Times New Roman" w:cs="Times New Roman"/>
          <w:b/>
          <w:szCs w:val="21"/>
          <w:highlight w:val="none"/>
        </w:rPr>
      </w:pPr>
    </w:p>
    <w:tbl>
      <w:tblPr>
        <w:tblStyle w:val="19"/>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969"/>
        <w:gridCol w:w="2126"/>
      </w:tblGrid>
      <w:tr w14:paraId="081A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9" w:type="dxa"/>
            <w:vAlign w:val="center"/>
          </w:tcPr>
          <w:p w14:paraId="1253AD49">
            <w:pPr>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招标文件要求</w:t>
            </w:r>
          </w:p>
        </w:tc>
        <w:tc>
          <w:tcPr>
            <w:tcW w:w="3969" w:type="dxa"/>
            <w:vAlign w:val="center"/>
          </w:tcPr>
          <w:p w14:paraId="499E11AE">
            <w:pPr>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投标人响应</w:t>
            </w:r>
          </w:p>
        </w:tc>
        <w:tc>
          <w:tcPr>
            <w:tcW w:w="2126" w:type="dxa"/>
            <w:vAlign w:val="center"/>
          </w:tcPr>
          <w:p w14:paraId="3505A04C">
            <w:pPr>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偏离情况（负偏离/无偏离/正偏离）</w:t>
            </w:r>
          </w:p>
        </w:tc>
      </w:tr>
      <w:tr w14:paraId="3A5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9" w:type="dxa"/>
            <w:vAlign w:val="center"/>
          </w:tcPr>
          <w:p w14:paraId="2EC52F82">
            <w:pPr>
              <w:rPr>
                <w:rFonts w:hint="default" w:ascii="Times New Roman" w:hAnsi="Times New Roman" w:cs="Times New Roman"/>
                <w:b/>
                <w:szCs w:val="21"/>
                <w:highlight w:val="none"/>
              </w:rPr>
            </w:pPr>
            <w:r>
              <w:rPr>
                <w:rFonts w:hint="default" w:ascii="Times New Roman" w:hAnsi="Times New Roman" w:cs="Times New Roman"/>
                <w:b/>
                <w:szCs w:val="21"/>
                <w:highlight w:val="none"/>
              </w:rPr>
              <w:t>▲</w:t>
            </w:r>
            <w:r>
              <w:rPr>
                <w:rFonts w:hint="default" w:ascii="Times New Roman" w:hAnsi="Times New Roman" w:eastAsia="宋体" w:cs="Times New Roman"/>
                <w:b/>
                <w:bCs/>
                <w:szCs w:val="21"/>
                <w:highlight w:val="none"/>
              </w:rPr>
              <w:t>合同签订后15日内全部交付</w:t>
            </w:r>
            <w:r>
              <w:rPr>
                <w:rFonts w:hint="eastAsia" w:cs="Times New Roman"/>
                <w:b/>
                <w:bCs/>
                <w:szCs w:val="21"/>
                <w:highlight w:val="none"/>
                <w:lang w:val="en-US" w:eastAsia="zh-CN"/>
              </w:rPr>
              <w:t>并能正常投入</w:t>
            </w:r>
            <w:r>
              <w:rPr>
                <w:rFonts w:hint="default" w:ascii="Times New Roman" w:hAnsi="Times New Roman" w:eastAsia="宋体" w:cs="Times New Roman"/>
                <w:b/>
                <w:bCs/>
                <w:szCs w:val="21"/>
                <w:highlight w:val="none"/>
              </w:rPr>
              <w:t>使用</w:t>
            </w:r>
            <w:r>
              <w:rPr>
                <w:rFonts w:hint="default" w:ascii="Times New Roman" w:hAnsi="Times New Roman" w:eastAsia="宋体" w:cs="Times New Roman"/>
                <w:b/>
                <w:bCs/>
                <w:szCs w:val="21"/>
                <w:highlight w:val="none"/>
                <w:lang w:val="en-US" w:eastAsia="zh-CN"/>
              </w:rPr>
              <w:t>。本项目</w:t>
            </w:r>
            <w:r>
              <w:rPr>
                <w:rFonts w:hint="eastAsia" w:ascii="Times New Roman" w:hAnsi="Times New Roman" w:eastAsia="宋体" w:cs="Times New Roman"/>
                <w:b/>
                <w:bCs/>
                <w:szCs w:val="21"/>
                <w:highlight w:val="none"/>
                <w:lang w:val="en-US" w:eastAsia="zh-CN"/>
              </w:rPr>
              <w:t>设备质保期限三</w:t>
            </w:r>
            <w:r>
              <w:rPr>
                <w:rFonts w:hint="default" w:ascii="Times New Roman" w:hAnsi="Times New Roman" w:eastAsia="宋体" w:cs="Times New Roman"/>
                <w:b/>
                <w:bCs/>
                <w:szCs w:val="21"/>
                <w:highlight w:val="none"/>
                <w:lang w:val="en-US" w:eastAsia="zh-CN"/>
              </w:rPr>
              <w:t>年，自全部终端设备交付使用之日起计算。</w:t>
            </w:r>
          </w:p>
        </w:tc>
        <w:tc>
          <w:tcPr>
            <w:tcW w:w="3969" w:type="dxa"/>
            <w:vAlign w:val="center"/>
          </w:tcPr>
          <w:p w14:paraId="18386014">
            <w:pPr>
              <w:rPr>
                <w:rFonts w:hint="default" w:ascii="Times New Roman" w:hAnsi="Times New Roman" w:cs="Times New Roman"/>
                <w:b/>
                <w:spacing w:val="20"/>
                <w:szCs w:val="21"/>
                <w:highlight w:val="none"/>
              </w:rPr>
            </w:pPr>
          </w:p>
        </w:tc>
        <w:tc>
          <w:tcPr>
            <w:tcW w:w="2126" w:type="dxa"/>
            <w:vAlign w:val="center"/>
          </w:tcPr>
          <w:p w14:paraId="13958A2D">
            <w:pPr>
              <w:rPr>
                <w:rFonts w:hint="default" w:ascii="Times New Roman" w:hAnsi="Times New Roman" w:cs="Times New Roman"/>
                <w:b/>
                <w:spacing w:val="20"/>
                <w:szCs w:val="21"/>
                <w:highlight w:val="none"/>
              </w:rPr>
            </w:pPr>
          </w:p>
        </w:tc>
      </w:tr>
      <w:tr w14:paraId="12D4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9" w:type="dxa"/>
            <w:vAlign w:val="center"/>
          </w:tcPr>
          <w:p w14:paraId="6BB5E302">
            <w:pPr>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w:t>
            </w:r>
            <w:r>
              <w:rPr>
                <w:rFonts w:hint="default" w:ascii="Times New Roman" w:hAnsi="Times New Roman" w:eastAsia="宋体" w:cs="Times New Roman"/>
                <w:b/>
                <w:bCs/>
                <w:szCs w:val="21"/>
                <w:highlight w:val="none"/>
                <w:lang w:val="en-US" w:eastAsia="zh-CN"/>
              </w:rPr>
              <w:t>质保要求：本项目设备终端要求至少三年整体质保（不包括人为原因损坏），自全部交付使用之日起计算；质保期内每年提供</w:t>
            </w:r>
            <w:r>
              <w:rPr>
                <w:rFonts w:hint="eastAsia" w:cs="Times New Roman"/>
                <w:b/>
                <w:bCs/>
                <w:szCs w:val="21"/>
                <w:highlight w:val="none"/>
                <w:lang w:val="en-US" w:eastAsia="zh-CN"/>
              </w:rPr>
              <w:t>不少于</w:t>
            </w:r>
            <w:r>
              <w:rPr>
                <w:rFonts w:hint="default" w:ascii="Times New Roman" w:hAnsi="Times New Roman" w:eastAsia="宋体" w:cs="Times New Roman"/>
                <w:b/>
                <w:bCs/>
                <w:szCs w:val="21"/>
                <w:highlight w:val="none"/>
                <w:lang w:val="en-US" w:eastAsia="zh-CN"/>
              </w:rPr>
              <w:t>终端总数5%的碎屏更换服务。</w:t>
            </w:r>
          </w:p>
        </w:tc>
        <w:tc>
          <w:tcPr>
            <w:tcW w:w="3969" w:type="dxa"/>
            <w:vAlign w:val="center"/>
          </w:tcPr>
          <w:p w14:paraId="2E63868F">
            <w:pPr>
              <w:rPr>
                <w:rFonts w:hint="default" w:ascii="Times New Roman" w:hAnsi="Times New Roman" w:cs="Times New Roman"/>
                <w:b/>
                <w:spacing w:val="20"/>
                <w:szCs w:val="21"/>
                <w:highlight w:val="none"/>
              </w:rPr>
            </w:pPr>
          </w:p>
        </w:tc>
        <w:tc>
          <w:tcPr>
            <w:tcW w:w="2126" w:type="dxa"/>
            <w:vAlign w:val="center"/>
          </w:tcPr>
          <w:p w14:paraId="60F05ABB">
            <w:pPr>
              <w:rPr>
                <w:rFonts w:hint="default" w:ascii="Times New Roman" w:hAnsi="Times New Roman" w:cs="Times New Roman"/>
                <w:b/>
                <w:spacing w:val="20"/>
                <w:szCs w:val="21"/>
                <w:highlight w:val="none"/>
              </w:rPr>
            </w:pPr>
          </w:p>
        </w:tc>
      </w:tr>
      <w:tr w14:paraId="2035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9" w:type="dxa"/>
            <w:vAlign w:val="center"/>
          </w:tcPr>
          <w:p w14:paraId="383E393A">
            <w:pPr>
              <w:rPr>
                <w:rFonts w:hint="default" w:ascii="Times New Roman" w:hAnsi="Times New Roman" w:cs="Times New Roman"/>
                <w:b/>
                <w:spacing w:val="20"/>
                <w:szCs w:val="21"/>
                <w:highlight w:val="none"/>
              </w:rPr>
            </w:pPr>
            <w:r>
              <w:rPr>
                <w:rFonts w:hint="default" w:ascii="Times New Roman" w:hAnsi="Times New Roman" w:cs="Times New Roman"/>
                <w:b/>
                <w:spacing w:val="20"/>
                <w:szCs w:val="21"/>
                <w:highlight w:val="none"/>
              </w:rPr>
              <w:t>▲</w:t>
            </w:r>
            <w:r>
              <w:rPr>
                <w:rFonts w:hint="default" w:ascii="Times New Roman" w:hAnsi="Times New Roman" w:eastAsia="宋体" w:cs="Times New Roman"/>
                <w:b/>
                <w:bCs/>
                <w:sz w:val="21"/>
                <w:szCs w:val="21"/>
                <w:highlight w:val="none"/>
              </w:rPr>
              <w:t>能够用于浙江省移动终端的专网通讯，采用4G</w:t>
            </w:r>
            <w:r>
              <w:rPr>
                <w:rFonts w:hint="default" w:ascii="Times New Roman" w:hAnsi="Times New Roman" w:eastAsia="宋体" w:cs="Times New Roman"/>
                <w:b/>
                <w:bCs/>
                <w:sz w:val="21"/>
                <w:szCs w:val="21"/>
                <w:highlight w:val="none"/>
                <w:lang w:eastAsia="zh-CN"/>
              </w:rPr>
              <w:t>或以上</w:t>
            </w:r>
            <w:r>
              <w:rPr>
                <w:rFonts w:hint="default" w:ascii="Times New Roman" w:hAnsi="Times New Roman" w:eastAsia="宋体" w:cs="Times New Roman"/>
                <w:b/>
                <w:bCs/>
                <w:sz w:val="21"/>
                <w:szCs w:val="21"/>
                <w:highlight w:val="none"/>
              </w:rPr>
              <w:t>无线专网通讯；能够接入浙江省公安厅新一代移动终端接入平台，虚拟专用网络名字为：mpolice.zj。</w:t>
            </w:r>
          </w:p>
        </w:tc>
        <w:tc>
          <w:tcPr>
            <w:tcW w:w="3969" w:type="dxa"/>
            <w:vAlign w:val="center"/>
          </w:tcPr>
          <w:p w14:paraId="6D44E249">
            <w:pPr>
              <w:rPr>
                <w:rFonts w:hint="default" w:ascii="Times New Roman" w:hAnsi="Times New Roman" w:cs="Times New Roman"/>
                <w:b/>
                <w:spacing w:val="20"/>
                <w:szCs w:val="21"/>
                <w:highlight w:val="none"/>
              </w:rPr>
            </w:pPr>
          </w:p>
        </w:tc>
        <w:tc>
          <w:tcPr>
            <w:tcW w:w="2126" w:type="dxa"/>
            <w:vAlign w:val="center"/>
          </w:tcPr>
          <w:p w14:paraId="08200071">
            <w:pPr>
              <w:rPr>
                <w:rFonts w:hint="default" w:ascii="Times New Roman" w:hAnsi="Times New Roman" w:cs="Times New Roman"/>
                <w:b/>
                <w:spacing w:val="20"/>
                <w:szCs w:val="21"/>
                <w:highlight w:val="none"/>
              </w:rPr>
            </w:pPr>
          </w:p>
        </w:tc>
      </w:tr>
    </w:tbl>
    <w:p w14:paraId="5B11B834">
      <w:pPr>
        <w:spacing w:line="360" w:lineRule="auto"/>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注：“▲”为本项目实质性要求，不允许出现负偏离，否则投标无效。</w:t>
      </w:r>
    </w:p>
    <w:p w14:paraId="5992031D">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投标人名称：</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 xml:space="preserve">（加盖公章）  </w:t>
      </w:r>
    </w:p>
    <w:p w14:paraId="6193E039">
      <w:pPr>
        <w:spacing w:line="360" w:lineRule="auto"/>
        <w:ind w:firstLine="357" w:firstLineChars="177"/>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投标人代表</w:t>
      </w:r>
      <w:r>
        <w:rPr>
          <w:rFonts w:hint="default" w:ascii="Times New Roman" w:hAnsi="Times New Roman" w:cs="Times New Roman"/>
          <w:szCs w:val="21"/>
          <w:highlight w:val="none"/>
        </w:rPr>
        <w:t>：</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（签字）</w:t>
      </w:r>
    </w:p>
    <w:p w14:paraId="61702D87">
      <w:pPr>
        <w:spacing w:line="360" w:lineRule="auto"/>
        <w:ind w:firstLine="371" w:firstLineChars="177"/>
        <w:rPr>
          <w:rFonts w:hint="default" w:ascii="Times New Roman" w:hAnsi="Times New Roman" w:cs="Times New Roman"/>
          <w:szCs w:val="21"/>
          <w:highlight w:val="none"/>
        </w:rPr>
      </w:pPr>
      <w:r>
        <w:rPr>
          <w:rFonts w:hint="default" w:ascii="Times New Roman" w:hAnsi="Times New Roman" w:cs="Times New Roman"/>
          <w:szCs w:val="21"/>
          <w:highlight w:val="none"/>
        </w:rPr>
        <w:t>日期：</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年</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月</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日</w:t>
      </w:r>
    </w:p>
    <w:p w14:paraId="10CA12CC">
      <w:pPr>
        <w:spacing w:line="360" w:lineRule="auto"/>
        <w:rPr>
          <w:rFonts w:hint="default" w:ascii="Times New Roman" w:hAnsi="Times New Roman" w:cs="Times New Roman"/>
          <w:b/>
          <w:szCs w:val="21"/>
          <w:highlight w:val="none"/>
        </w:rPr>
      </w:pPr>
      <w:r>
        <w:rPr>
          <w:rFonts w:hint="default" w:ascii="Times New Roman" w:hAnsi="Times New Roman" w:cs="Times New Roman"/>
          <w:highlight w:val="none"/>
        </w:rPr>
        <w:br w:type="page"/>
      </w:r>
      <w:r>
        <w:rPr>
          <w:rFonts w:hint="default" w:ascii="Times New Roman" w:hAnsi="Times New Roman" w:cs="Times New Roman"/>
          <w:b/>
          <w:szCs w:val="21"/>
          <w:highlight w:val="none"/>
        </w:rPr>
        <w:t>格式十</w:t>
      </w:r>
      <w:r>
        <w:rPr>
          <w:rFonts w:hint="default" w:ascii="Times New Roman" w:hAnsi="Times New Roman" w:cs="Times New Roman"/>
          <w:b/>
          <w:szCs w:val="21"/>
          <w:highlight w:val="none"/>
          <w:lang w:val="en-US" w:eastAsia="zh-CN"/>
        </w:rPr>
        <w:t>二</w:t>
      </w:r>
      <w:r>
        <w:rPr>
          <w:rFonts w:hint="default" w:ascii="Times New Roman" w:hAnsi="Times New Roman" w:cs="Times New Roman"/>
          <w:b/>
          <w:szCs w:val="21"/>
          <w:highlight w:val="none"/>
        </w:rPr>
        <w:t>、相关业绩</w:t>
      </w:r>
    </w:p>
    <w:tbl>
      <w:tblPr>
        <w:tblStyle w:val="19"/>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16"/>
        <w:gridCol w:w="2835"/>
        <w:gridCol w:w="1474"/>
        <w:gridCol w:w="1916"/>
        <w:gridCol w:w="1001"/>
      </w:tblGrid>
      <w:tr w14:paraId="2ED9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8EF058E">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序号</w:t>
            </w:r>
          </w:p>
        </w:tc>
        <w:tc>
          <w:tcPr>
            <w:tcW w:w="1916" w:type="dxa"/>
            <w:vAlign w:val="center"/>
          </w:tcPr>
          <w:p w14:paraId="0A44689D">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业主名称</w:t>
            </w:r>
          </w:p>
        </w:tc>
        <w:tc>
          <w:tcPr>
            <w:tcW w:w="2835" w:type="dxa"/>
            <w:vAlign w:val="center"/>
          </w:tcPr>
          <w:p w14:paraId="1F6E7E61">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项目内容</w:t>
            </w:r>
          </w:p>
        </w:tc>
        <w:tc>
          <w:tcPr>
            <w:tcW w:w="1474" w:type="dxa"/>
            <w:vAlign w:val="center"/>
          </w:tcPr>
          <w:p w14:paraId="68CE8731">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签订日期</w:t>
            </w:r>
          </w:p>
        </w:tc>
        <w:tc>
          <w:tcPr>
            <w:tcW w:w="1916" w:type="dxa"/>
            <w:vAlign w:val="center"/>
          </w:tcPr>
          <w:p w14:paraId="02F7CDFA">
            <w:pPr>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业主联系人及联系方式</w:t>
            </w:r>
          </w:p>
        </w:tc>
        <w:tc>
          <w:tcPr>
            <w:tcW w:w="1001" w:type="dxa"/>
            <w:vAlign w:val="center"/>
          </w:tcPr>
          <w:p w14:paraId="5640351E">
            <w:pPr>
              <w:snapToGrid w:val="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附件</w:t>
            </w:r>
          </w:p>
          <w:p w14:paraId="65DF48EB">
            <w:pPr>
              <w:snapToGrid w:val="0"/>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页码</w:t>
            </w:r>
          </w:p>
        </w:tc>
      </w:tr>
      <w:tr w14:paraId="50D5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top"/>
          </w:tcPr>
          <w:p w14:paraId="092F85AC">
            <w:pPr>
              <w:spacing w:line="360" w:lineRule="auto"/>
              <w:rPr>
                <w:rFonts w:hint="default" w:ascii="Times New Roman" w:hAnsi="Times New Roman" w:cs="Times New Roman"/>
                <w:b/>
                <w:szCs w:val="21"/>
                <w:highlight w:val="none"/>
              </w:rPr>
            </w:pPr>
          </w:p>
        </w:tc>
        <w:tc>
          <w:tcPr>
            <w:tcW w:w="1916" w:type="dxa"/>
            <w:vAlign w:val="top"/>
          </w:tcPr>
          <w:p w14:paraId="0ECE9559">
            <w:pPr>
              <w:spacing w:line="360" w:lineRule="auto"/>
              <w:rPr>
                <w:rFonts w:hint="default" w:ascii="Times New Roman" w:hAnsi="Times New Roman" w:cs="Times New Roman"/>
                <w:b/>
                <w:szCs w:val="21"/>
                <w:highlight w:val="none"/>
              </w:rPr>
            </w:pPr>
          </w:p>
        </w:tc>
        <w:tc>
          <w:tcPr>
            <w:tcW w:w="2835" w:type="dxa"/>
            <w:vAlign w:val="top"/>
          </w:tcPr>
          <w:p w14:paraId="1DDF3FF2">
            <w:pPr>
              <w:spacing w:line="360" w:lineRule="auto"/>
              <w:rPr>
                <w:rFonts w:hint="default" w:ascii="Times New Roman" w:hAnsi="Times New Roman" w:cs="Times New Roman"/>
                <w:b/>
                <w:szCs w:val="21"/>
                <w:highlight w:val="none"/>
              </w:rPr>
            </w:pPr>
          </w:p>
        </w:tc>
        <w:tc>
          <w:tcPr>
            <w:tcW w:w="1474" w:type="dxa"/>
            <w:vAlign w:val="top"/>
          </w:tcPr>
          <w:p w14:paraId="63FFD975">
            <w:pPr>
              <w:spacing w:line="360" w:lineRule="auto"/>
              <w:rPr>
                <w:rFonts w:hint="default" w:ascii="Times New Roman" w:hAnsi="Times New Roman" w:cs="Times New Roman"/>
                <w:b/>
                <w:szCs w:val="21"/>
                <w:highlight w:val="none"/>
              </w:rPr>
            </w:pPr>
          </w:p>
        </w:tc>
        <w:tc>
          <w:tcPr>
            <w:tcW w:w="1916" w:type="dxa"/>
            <w:vAlign w:val="top"/>
          </w:tcPr>
          <w:p w14:paraId="52840641">
            <w:pPr>
              <w:spacing w:line="360" w:lineRule="auto"/>
              <w:rPr>
                <w:rFonts w:hint="default" w:ascii="Times New Roman" w:hAnsi="Times New Roman" w:cs="Times New Roman"/>
                <w:b/>
                <w:szCs w:val="21"/>
                <w:highlight w:val="none"/>
              </w:rPr>
            </w:pPr>
          </w:p>
        </w:tc>
        <w:tc>
          <w:tcPr>
            <w:tcW w:w="1001" w:type="dxa"/>
            <w:vAlign w:val="top"/>
          </w:tcPr>
          <w:p w14:paraId="343FDA03">
            <w:pPr>
              <w:spacing w:line="360" w:lineRule="auto"/>
              <w:rPr>
                <w:rFonts w:hint="default" w:ascii="Times New Roman" w:hAnsi="Times New Roman" w:cs="Times New Roman"/>
                <w:b/>
                <w:szCs w:val="21"/>
                <w:highlight w:val="none"/>
              </w:rPr>
            </w:pPr>
          </w:p>
        </w:tc>
      </w:tr>
      <w:tr w14:paraId="1E33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top"/>
          </w:tcPr>
          <w:p w14:paraId="5CFADA9E">
            <w:pPr>
              <w:spacing w:line="360" w:lineRule="auto"/>
              <w:rPr>
                <w:rFonts w:hint="default" w:ascii="Times New Roman" w:hAnsi="Times New Roman" w:cs="Times New Roman"/>
                <w:b/>
                <w:szCs w:val="21"/>
                <w:highlight w:val="none"/>
              </w:rPr>
            </w:pPr>
          </w:p>
        </w:tc>
        <w:tc>
          <w:tcPr>
            <w:tcW w:w="1916" w:type="dxa"/>
            <w:vAlign w:val="top"/>
          </w:tcPr>
          <w:p w14:paraId="2F0DE305">
            <w:pPr>
              <w:spacing w:line="360" w:lineRule="auto"/>
              <w:rPr>
                <w:rFonts w:hint="default" w:ascii="Times New Roman" w:hAnsi="Times New Roman" w:cs="Times New Roman"/>
                <w:b/>
                <w:szCs w:val="21"/>
                <w:highlight w:val="none"/>
              </w:rPr>
            </w:pPr>
          </w:p>
        </w:tc>
        <w:tc>
          <w:tcPr>
            <w:tcW w:w="2835" w:type="dxa"/>
            <w:vAlign w:val="top"/>
          </w:tcPr>
          <w:p w14:paraId="373B1AF0">
            <w:pPr>
              <w:spacing w:line="360" w:lineRule="auto"/>
              <w:rPr>
                <w:rFonts w:hint="default" w:ascii="Times New Roman" w:hAnsi="Times New Roman" w:cs="Times New Roman"/>
                <w:b/>
                <w:szCs w:val="21"/>
                <w:highlight w:val="none"/>
              </w:rPr>
            </w:pPr>
          </w:p>
        </w:tc>
        <w:tc>
          <w:tcPr>
            <w:tcW w:w="1474" w:type="dxa"/>
            <w:vAlign w:val="top"/>
          </w:tcPr>
          <w:p w14:paraId="57173211">
            <w:pPr>
              <w:spacing w:line="360" w:lineRule="auto"/>
              <w:rPr>
                <w:rFonts w:hint="default" w:ascii="Times New Roman" w:hAnsi="Times New Roman" w:cs="Times New Roman"/>
                <w:b/>
                <w:szCs w:val="21"/>
                <w:highlight w:val="none"/>
              </w:rPr>
            </w:pPr>
          </w:p>
        </w:tc>
        <w:tc>
          <w:tcPr>
            <w:tcW w:w="1916" w:type="dxa"/>
            <w:vAlign w:val="top"/>
          </w:tcPr>
          <w:p w14:paraId="4BBB3348">
            <w:pPr>
              <w:spacing w:line="360" w:lineRule="auto"/>
              <w:rPr>
                <w:rFonts w:hint="default" w:ascii="Times New Roman" w:hAnsi="Times New Roman" w:cs="Times New Roman"/>
                <w:b/>
                <w:szCs w:val="21"/>
                <w:highlight w:val="none"/>
              </w:rPr>
            </w:pPr>
          </w:p>
        </w:tc>
        <w:tc>
          <w:tcPr>
            <w:tcW w:w="1001" w:type="dxa"/>
            <w:vAlign w:val="top"/>
          </w:tcPr>
          <w:p w14:paraId="7772F7FF">
            <w:pPr>
              <w:spacing w:line="360" w:lineRule="auto"/>
              <w:rPr>
                <w:rFonts w:hint="default" w:ascii="Times New Roman" w:hAnsi="Times New Roman" w:cs="Times New Roman"/>
                <w:b/>
                <w:szCs w:val="21"/>
                <w:highlight w:val="none"/>
              </w:rPr>
            </w:pPr>
          </w:p>
        </w:tc>
      </w:tr>
      <w:tr w14:paraId="30C6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top"/>
          </w:tcPr>
          <w:p w14:paraId="06D07CAC">
            <w:pPr>
              <w:spacing w:line="360" w:lineRule="auto"/>
              <w:rPr>
                <w:rFonts w:hint="default" w:ascii="Times New Roman" w:hAnsi="Times New Roman" w:cs="Times New Roman"/>
                <w:b/>
                <w:szCs w:val="21"/>
                <w:highlight w:val="none"/>
              </w:rPr>
            </w:pPr>
          </w:p>
        </w:tc>
        <w:tc>
          <w:tcPr>
            <w:tcW w:w="1916" w:type="dxa"/>
            <w:vAlign w:val="top"/>
          </w:tcPr>
          <w:p w14:paraId="5BD6CA5F">
            <w:pPr>
              <w:spacing w:line="360" w:lineRule="auto"/>
              <w:rPr>
                <w:rFonts w:hint="default" w:ascii="Times New Roman" w:hAnsi="Times New Roman" w:cs="Times New Roman"/>
                <w:b/>
                <w:szCs w:val="21"/>
                <w:highlight w:val="none"/>
              </w:rPr>
            </w:pPr>
          </w:p>
        </w:tc>
        <w:tc>
          <w:tcPr>
            <w:tcW w:w="2835" w:type="dxa"/>
            <w:vAlign w:val="top"/>
          </w:tcPr>
          <w:p w14:paraId="27E8F0C4">
            <w:pPr>
              <w:spacing w:line="360" w:lineRule="auto"/>
              <w:rPr>
                <w:rFonts w:hint="default" w:ascii="Times New Roman" w:hAnsi="Times New Roman" w:cs="Times New Roman"/>
                <w:b/>
                <w:szCs w:val="21"/>
                <w:highlight w:val="none"/>
              </w:rPr>
            </w:pPr>
          </w:p>
        </w:tc>
        <w:tc>
          <w:tcPr>
            <w:tcW w:w="1474" w:type="dxa"/>
            <w:vAlign w:val="top"/>
          </w:tcPr>
          <w:p w14:paraId="4F27F15D">
            <w:pPr>
              <w:spacing w:line="360" w:lineRule="auto"/>
              <w:rPr>
                <w:rFonts w:hint="default" w:ascii="Times New Roman" w:hAnsi="Times New Roman" w:cs="Times New Roman"/>
                <w:b/>
                <w:szCs w:val="21"/>
                <w:highlight w:val="none"/>
              </w:rPr>
            </w:pPr>
          </w:p>
        </w:tc>
        <w:tc>
          <w:tcPr>
            <w:tcW w:w="1916" w:type="dxa"/>
            <w:vAlign w:val="top"/>
          </w:tcPr>
          <w:p w14:paraId="54D10414">
            <w:pPr>
              <w:spacing w:line="360" w:lineRule="auto"/>
              <w:rPr>
                <w:rFonts w:hint="default" w:ascii="Times New Roman" w:hAnsi="Times New Roman" w:cs="Times New Roman"/>
                <w:b/>
                <w:szCs w:val="21"/>
                <w:highlight w:val="none"/>
              </w:rPr>
            </w:pPr>
          </w:p>
        </w:tc>
        <w:tc>
          <w:tcPr>
            <w:tcW w:w="1001" w:type="dxa"/>
            <w:vAlign w:val="top"/>
          </w:tcPr>
          <w:p w14:paraId="2B0C13FC">
            <w:pPr>
              <w:spacing w:line="360" w:lineRule="auto"/>
              <w:rPr>
                <w:rFonts w:hint="default" w:ascii="Times New Roman" w:hAnsi="Times New Roman" w:cs="Times New Roman"/>
                <w:b/>
                <w:szCs w:val="21"/>
                <w:highlight w:val="none"/>
              </w:rPr>
            </w:pPr>
          </w:p>
        </w:tc>
      </w:tr>
      <w:tr w14:paraId="3FB9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top"/>
          </w:tcPr>
          <w:p w14:paraId="008CC8B4">
            <w:pPr>
              <w:spacing w:line="360" w:lineRule="auto"/>
              <w:rPr>
                <w:rFonts w:hint="default" w:ascii="Times New Roman" w:hAnsi="Times New Roman" w:cs="Times New Roman"/>
                <w:b/>
                <w:szCs w:val="21"/>
                <w:highlight w:val="none"/>
              </w:rPr>
            </w:pPr>
          </w:p>
        </w:tc>
        <w:tc>
          <w:tcPr>
            <w:tcW w:w="1916" w:type="dxa"/>
            <w:vAlign w:val="top"/>
          </w:tcPr>
          <w:p w14:paraId="1D1C28B2">
            <w:pPr>
              <w:spacing w:line="360" w:lineRule="auto"/>
              <w:rPr>
                <w:rFonts w:hint="default" w:ascii="Times New Roman" w:hAnsi="Times New Roman" w:cs="Times New Roman"/>
                <w:b/>
                <w:szCs w:val="21"/>
                <w:highlight w:val="none"/>
              </w:rPr>
            </w:pPr>
          </w:p>
        </w:tc>
        <w:tc>
          <w:tcPr>
            <w:tcW w:w="2835" w:type="dxa"/>
            <w:vAlign w:val="top"/>
          </w:tcPr>
          <w:p w14:paraId="346B5B83">
            <w:pPr>
              <w:spacing w:line="360" w:lineRule="auto"/>
              <w:rPr>
                <w:rFonts w:hint="default" w:ascii="Times New Roman" w:hAnsi="Times New Roman" w:cs="Times New Roman"/>
                <w:b/>
                <w:szCs w:val="21"/>
                <w:highlight w:val="none"/>
              </w:rPr>
            </w:pPr>
          </w:p>
        </w:tc>
        <w:tc>
          <w:tcPr>
            <w:tcW w:w="1474" w:type="dxa"/>
            <w:vAlign w:val="top"/>
          </w:tcPr>
          <w:p w14:paraId="535CAA31">
            <w:pPr>
              <w:spacing w:line="360" w:lineRule="auto"/>
              <w:rPr>
                <w:rFonts w:hint="default" w:ascii="Times New Roman" w:hAnsi="Times New Roman" w:cs="Times New Roman"/>
                <w:b/>
                <w:szCs w:val="21"/>
                <w:highlight w:val="none"/>
              </w:rPr>
            </w:pPr>
          </w:p>
        </w:tc>
        <w:tc>
          <w:tcPr>
            <w:tcW w:w="1916" w:type="dxa"/>
            <w:vAlign w:val="top"/>
          </w:tcPr>
          <w:p w14:paraId="79A8F5FE">
            <w:pPr>
              <w:spacing w:line="360" w:lineRule="auto"/>
              <w:rPr>
                <w:rFonts w:hint="default" w:ascii="Times New Roman" w:hAnsi="Times New Roman" w:cs="Times New Roman"/>
                <w:b/>
                <w:szCs w:val="21"/>
                <w:highlight w:val="none"/>
              </w:rPr>
            </w:pPr>
          </w:p>
        </w:tc>
        <w:tc>
          <w:tcPr>
            <w:tcW w:w="1001" w:type="dxa"/>
            <w:vAlign w:val="top"/>
          </w:tcPr>
          <w:p w14:paraId="0654D760">
            <w:pPr>
              <w:spacing w:line="360" w:lineRule="auto"/>
              <w:rPr>
                <w:rFonts w:hint="default" w:ascii="Times New Roman" w:hAnsi="Times New Roman" w:cs="Times New Roman"/>
                <w:b/>
                <w:szCs w:val="21"/>
                <w:highlight w:val="none"/>
              </w:rPr>
            </w:pPr>
          </w:p>
        </w:tc>
      </w:tr>
      <w:tr w14:paraId="0F71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top"/>
          </w:tcPr>
          <w:p w14:paraId="1604C191">
            <w:pPr>
              <w:spacing w:line="360" w:lineRule="auto"/>
              <w:rPr>
                <w:rFonts w:hint="default" w:ascii="Times New Roman" w:hAnsi="Times New Roman" w:cs="Times New Roman"/>
                <w:b/>
                <w:szCs w:val="21"/>
                <w:highlight w:val="none"/>
              </w:rPr>
            </w:pPr>
          </w:p>
        </w:tc>
        <w:tc>
          <w:tcPr>
            <w:tcW w:w="1916" w:type="dxa"/>
            <w:vAlign w:val="top"/>
          </w:tcPr>
          <w:p w14:paraId="2E33E0CC">
            <w:pPr>
              <w:spacing w:line="360" w:lineRule="auto"/>
              <w:rPr>
                <w:rFonts w:hint="default" w:ascii="Times New Roman" w:hAnsi="Times New Roman" w:cs="Times New Roman"/>
                <w:b/>
                <w:szCs w:val="21"/>
                <w:highlight w:val="none"/>
              </w:rPr>
            </w:pPr>
          </w:p>
        </w:tc>
        <w:tc>
          <w:tcPr>
            <w:tcW w:w="2835" w:type="dxa"/>
            <w:vAlign w:val="top"/>
          </w:tcPr>
          <w:p w14:paraId="6E016ACC">
            <w:pPr>
              <w:spacing w:line="360" w:lineRule="auto"/>
              <w:rPr>
                <w:rFonts w:hint="default" w:ascii="Times New Roman" w:hAnsi="Times New Roman" w:cs="Times New Roman"/>
                <w:b/>
                <w:szCs w:val="21"/>
                <w:highlight w:val="none"/>
              </w:rPr>
            </w:pPr>
          </w:p>
        </w:tc>
        <w:tc>
          <w:tcPr>
            <w:tcW w:w="1474" w:type="dxa"/>
            <w:vAlign w:val="top"/>
          </w:tcPr>
          <w:p w14:paraId="6E014CF7">
            <w:pPr>
              <w:spacing w:line="360" w:lineRule="auto"/>
              <w:rPr>
                <w:rFonts w:hint="default" w:ascii="Times New Roman" w:hAnsi="Times New Roman" w:cs="Times New Roman"/>
                <w:b/>
                <w:szCs w:val="21"/>
                <w:highlight w:val="none"/>
              </w:rPr>
            </w:pPr>
          </w:p>
        </w:tc>
        <w:tc>
          <w:tcPr>
            <w:tcW w:w="1916" w:type="dxa"/>
            <w:vAlign w:val="top"/>
          </w:tcPr>
          <w:p w14:paraId="33C13047">
            <w:pPr>
              <w:spacing w:line="360" w:lineRule="auto"/>
              <w:rPr>
                <w:rFonts w:hint="default" w:ascii="Times New Roman" w:hAnsi="Times New Roman" w:cs="Times New Roman"/>
                <w:b/>
                <w:szCs w:val="21"/>
                <w:highlight w:val="none"/>
              </w:rPr>
            </w:pPr>
          </w:p>
        </w:tc>
        <w:tc>
          <w:tcPr>
            <w:tcW w:w="1001" w:type="dxa"/>
            <w:vAlign w:val="top"/>
          </w:tcPr>
          <w:p w14:paraId="2BE924FA">
            <w:pPr>
              <w:spacing w:line="360" w:lineRule="auto"/>
              <w:rPr>
                <w:rFonts w:hint="default" w:ascii="Times New Roman" w:hAnsi="Times New Roman" w:cs="Times New Roman"/>
                <w:b/>
                <w:szCs w:val="21"/>
                <w:highlight w:val="none"/>
              </w:rPr>
            </w:pPr>
          </w:p>
        </w:tc>
      </w:tr>
      <w:tr w14:paraId="684F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top"/>
          </w:tcPr>
          <w:p w14:paraId="0BD849BC">
            <w:pPr>
              <w:spacing w:line="360" w:lineRule="auto"/>
              <w:rPr>
                <w:rFonts w:hint="default" w:ascii="Times New Roman" w:hAnsi="Times New Roman" w:cs="Times New Roman"/>
                <w:b/>
                <w:szCs w:val="21"/>
                <w:highlight w:val="none"/>
              </w:rPr>
            </w:pPr>
          </w:p>
        </w:tc>
        <w:tc>
          <w:tcPr>
            <w:tcW w:w="1916" w:type="dxa"/>
            <w:vAlign w:val="top"/>
          </w:tcPr>
          <w:p w14:paraId="6B44413C">
            <w:pPr>
              <w:spacing w:line="360" w:lineRule="auto"/>
              <w:rPr>
                <w:rFonts w:hint="default" w:ascii="Times New Roman" w:hAnsi="Times New Roman" w:cs="Times New Roman"/>
                <w:b/>
                <w:szCs w:val="21"/>
                <w:highlight w:val="none"/>
              </w:rPr>
            </w:pPr>
          </w:p>
        </w:tc>
        <w:tc>
          <w:tcPr>
            <w:tcW w:w="2835" w:type="dxa"/>
            <w:vAlign w:val="top"/>
          </w:tcPr>
          <w:p w14:paraId="7B1E3CDF">
            <w:pPr>
              <w:spacing w:line="360" w:lineRule="auto"/>
              <w:rPr>
                <w:rFonts w:hint="default" w:ascii="Times New Roman" w:hAnsi="Times New Roman" w:cs="Times New Roman"/>
                <w:b/>
                <w:szCs w:val="21"/>
                <w:highlight w:val="none"/>
              </w:rPr>
            </w:pPr>
          </w:p>
        </w:tc>
        <w:tc>
          <w:tcPr>
            <w:tcW w:w="1474" w:type="dxa"/>
            <w:vAlign w:val="top"/>
          </w:tcPr>
          <w:p w14:paraId="5DCE7FBD">
            <w:pPr>
              <w:spacing w:line="360" w:lineRule="auto"/>
              <w:rPr>
                <w:rFonts w:hint="default" w:ascii="Times New Roman" w:hAnsi="Times New Roman" w:cs="Times New Roman"/>
                <w:b/>
                <w:szCs w:val="21"/>
                <w:highlight w:val="none"/>
              </w:rPr>
            </w:pPr>
          </w:p>
        </w:tc>
        <w:tc>
          <w:tcPr>
            <w:tcW w:w="1916" w:type="dxa"/>
            <w:vAlign w:val="top"/>
          </w:tcPr>
          <w:p w14:paraId="2B559960">
            <w:pPr>
              <w:spacing w:line="360" w:lineRule="auto"/>
              <w:rPr>
                <w:rFonts w:hint="default" w:ascii="Times New Roman" w:hAnsi="Times New Roman" w:cs="Times New Roman"/>
                <w:b/>
                <w:szCs w:val="21"/>
                <w:highlight w:val="none"/>
              </w:rPr>
            </w:pPr>
          </w:p>
        </w:tc>
        <w:tc>
          <w:tcPr>
            <w:tcW w:w="1001" w:type="dxa"/>
            <w:vAlign w:val="top"/>
          </w:tcPr>
          <w:p w14:paraId="5525A6C6">
            <w:pPr>
              <w:spacing w:line="360" w:lineRule="auto"/>
              <w:rPr>
                <w:rFonts w:hint="default" w:ascii="Times New Roman" w:hAnsi="Times New Roman" w:cs="Times New Roman"/>
                <w:b/>
                <w:szCs w:val="21"/>
                <w:highlight w:val="none"/>
              </w:rPr>
            </w:pPr>
          </w:p>
        </w:tc>
      </w:tr>
    </w:tbl>
    <w:p w14:paraId="1CE5FF33">
      <w:pPr>
        <w:spacing w:line="360" w:lineRule="auto"/>
        <w:rPr>
          <w:rFonts w:hint="default" w:ascii="Times New Roman" w:hAnsi="Times New Roman" w:cs="Times New Roman"/>
          <w:szCs w:val="21"/>
          <w:highlight w:val="none"/>
        </w:rPr>
      </w:pPr>
    </w:p>
    <w:p w14:paraId="46B09742">
      <w:pPr>
        <w:spacing w:line="360" w:lineRule="auto"/>
        <w:ind w:left="424" w:leftChars="202"/>
        <w:rPr>
          <w:rFonts w:hint="default" w:ascii="Times New Roman" w:hAnsi="Times New Roman" w:cs="Times New Roman"/>
          <w:szCs w:val="21"/>
          <w:highlight w:val="none"/>
        </w:rPr>
      </w:pPr>
    </w:p>
    <w:p w14:paraId="7A254774">
      <w:pPr>
        <w:spacing w:line="360" w:lineRule="auto"/>
        <w:ind w:left="424" w:leftChars="202"/>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投标人名称：</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 xml:space="preserve">（加盖公章）  </w:t>
      </w:r>
    </w:p>
    <w:p w14:paraId="7D76F5B4">
      <w:pPr>
        <w:spacing w:line="360" w:lineRule="auto"/>
        <w:ind w:left="424" w:leftChars="202"/>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投标人代表</w:t>
      </w:r>
      <w:r>
        <w:rPr>
          <w:rFonts w:hint="default" w:ascii="Times New Roman" w:hAnsi="Times New Roman" w:cs="Times New Roman"/>
          <w:szCs w:val="21"/>
          <w:highlight w:val="none"/>
        </w:rPr>
        <w:t>：</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（签字）</w:t>
      </w:r>
    </w:p>
    <w:p w14:paraId="0ECD4D46">
      <w:pPr>
        <w:spacing w:line="360" w:lineRule="auto"/>
        <w:ind w:left="424" w:leftChars="202"/>
        <w:rPr>
          <w:rFonts w:hint="default" w:ascii="Times New Roman" w:hAnsi="Times New Roman" w:cs="Times New Roman"/>
          <w:spacing w:val="20"/>
          <w:szCs w:val="21"/>
          <w:highlight w:val="none"/>
        </w:rPr>
      </w:pPr>
      <w:r>
        <w:rPr>
          <w:rFonts w:hint="default" w:ascii="Times New Roman" w:hAnsi="Times New Roman" w:cs="Times New Roman"/>
          <w:spacing w:val="20"/>
          <w:szCs w:val="21"/>
          <w:highlight w:val="none"/>
        </w:rPr>
        <w:t>日期：</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年</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月</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日</w:t>
      </w:r>
    </w:p>
    <w:p w14:paraId="662D764B">
      <w:pPr>
        <w:spacing w:line="360" w:lineRule="auto"/>
        <w:rPr>
          <w:rFonts w:hint="default" w:ascii="Times New Roman" w:hAnsi="Times New Roman" w:cs="Times New Roman"/>
          <w:b/>
          <w:szCs w:val="21"/>
          <w:highlight w:val="none"/>
        </w:rPr>
      </w:pPr>
      <w:r>
        <w:rPr>
          <w:rFonts w:hint="default" w:ascii="Times New Roman" w:hAnsi="Times New Roman" w:cs="Times New Roman"/>
          <w:spacing w:val="20"/>
          <w:sz w:val="24"/>
          <w:szCs w:val="24"/>
          <w:highlight w:val="none"/>
        </w:rPr>
        <w:br w:type="page"/>
      </w:r>
      <w:r>
        <w:rPr>
          <w:rFonts w:hint="default" w:ascii="Times New Roman" w:hAnsi="Times New Roman" w:cs="Times New Roman"/>
          <w:b/>
          <w:szCs w:val="21"/>
          <w:highlight w:val="none"/>
        </w:rPr>
        <w:t>格式十</w:t>
      </w:r>
      <w:r>
        <w:rPr>
          <w:rFonts w:hint="default" w:ascii="Times New Roman" w:hAnsi="Times New Roman" w:cs="Times New Roman"/>
          <w:b/>
          <w:szCs w:val="21"/>
          <w:highlight w:val="none"/>
          <w:lang w:val="en-US" w:eastAsia="zh-CN"/>
        </w:rPr>
        <w:t>三</w:t>
      </w:r>
      <w:r>
        <w:rPr>
          <w:rFonts w:hint="default" w:ascii="Times New Roman" w:hAnsi="Times New Roman" w:cs="Times New Roman"/>
          <w:b/>
          <w:szCs w:val="21"/>
          <w:highlight w:val="none"/>
        </w:rPr>
        <w:t>、投标人拟派本项目实施人员情况表</w:t>
      </w:r>
    </w:p>
    <w:tbl>
      <w:tblPr>
        <w:tblStyle w:val="19"/>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1276"/>
        <w:gridCol w:w="1276"/>
        <w:gridCol w:w="1912"/>
        <w:gridCol w:w="1182"/>
        <w:gridCol w:w="1227"/>
      </w:tblGrid>
      <w:tr w14:paraId="6A8E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53846E0A">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本项目负责情况</w:t>
            </w:r>
          </w:p>
        </w:tc>
        <w:tc>
          <w:tcPr>
            <w:tcW w:w="1276" w:type="dxa"/>
            <w:tcBorders>
              <w:top w:val="single" w:color="auto" w:sz="4" w:space="0"/>
              <w:left w:val="single" w:color="auto" w:sz="4" w:space="0"/>
              <w:bottom w:val="single" w:color="auto" w:sz="4" w:space="0"/>
              <w:right w:val="single" w:color="auto" w:sz="4" w:space="0"/>
            </w:tcBorders>
            <w:vAlign w:val="center"/>
          </w:tcPr>
          <w:p w14:paraId="03624073">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姓名</w:t>
            </w:r>
          </w:p>
        </w:tc>
        <w:tc>
          <w:tcPr>
            <w:tcW w:w="1276" w:type="dxa"/>
            <w:tcBorders>
              <w:top w:val="single" w:color="auto" w:sz="4" w:space="0"/>
              <w:left w:val="single" w:color="auto" w:sz="4" w:space="0"/>
              <w:bottom w:val="single" w:color="auto" w:sz="4" w:space="0"/>
              <w:right w:val="single" w:color="auto" w:sz="4" w:space="0"/>
            </w:tcBorders>
            <w:vAlign w:val="center"/>
          </w:tcPr>
          <w:p w14:paraId="318ED469">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项目经历</w:t>
            </w:r>
          </w:p>
        </w:tc>
        <w:tc>
          <w:tcPr>
            <w:tcW w:w="1912" w:type="dxa"/>
            <w:tcBorders>
              <w:top w:val="single" w:color="auto" w:sz="4" w:space="0"/>
              <w:left w:val="single" w:color="auto" w:sz="4" w:space="0"/>
              <w:bottom w:val="single" w:color="auto" w:sz="4" w:space="0"/>
              <w:right w:val="single" w:color="auto" w:sz="4" w:space="0"/>
            </w:tcBorders>
            <w:vAlign w:val="center"/>
          </w:tcPr>
          <w:p w14:paraId="7F2FC330">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资质证书</w:t>
            </w:r>
          </w:p>
        </w:tc>
        <w:tc>
          <w:tcPr>
            <w:tcW w:w="1182" w:type="dxa"/>
            <w:tcBorders>
              <w:top w:val="single" w:color="auto" w:sz="4" w:space="0"/>
              <w:left w:val="single" w:color="auto" w:sz="4" w:space="0"/>
              <w:bottom w:val="single" w:color="auto" w:sz="4" w:space="0"/>
              <w:right w:val="single" w:color="auto" w:sz="4" w:space="0"/>
            </w:tcBorders>
            <w:vAlign w:val="center"/>
          </w:tcPr>
          <w:p w14:paraId="6C40B326">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从事该</w:t>
            </w:r>
          </w:p>
          <w:p w14:paraId="08632BCD">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工作年限</w:t>
            </w:r>
          </w:p>
        </w:tc>
        <w:tc>
          <w:tcPr>
            <w:tcW w:w="1227" w:type="dxa"/>
            <w:tcBorders>
              <w:top w:val="single" w:color="auto" w:sz="4" w:space="0"/>
              <w:left w:val="single" w:color="auto" w:sz="4" w:space="0"/>
              <w:bottom w:val="single" w:color="auto" w:sz="4" w:space="0"/>
              <w:right w:val="single" w:color="auto" w:sz="4" w:space="0"/>
            </w:tcBorders>
            <w:vAlign w:val="center"/>
          </w:tcPr>
          <w:p w14:paraId="70BF14C4">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联系方式</w:t>
            </w:r>
          </w:p>
        </w:tc>
      </w:tr>
      <w:tr w14:paraId="2BAF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03EC28D4">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项目负责人</w:t>
            </w:r>
          </w:p>
        </w:tc>
        <w:tc>
          <w:tcPr>
            <w:tcW w:w="1276" w:type="dxa"/>
            <w:tcBorders>
              <w:top w:val="single" w:color="auto" w:sz="4" w:space="0"/>
              <w:left w:val="single" w:color="auto" w:sz="4" w:space="0"/>
              <w:bottom w:val="single" w:color="auto" w:sz="4" w:space="0"/>
              <w:right w:val="single" w:color="auto" w:sz="4" w:space="0"/>
            </w:tcBorders>
            <w:vAlign w:val="center"/>
          </w:tcPr>
          <w:p w14:paraId="771A03ED">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1E36BB7">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0755C73">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27FD52FA">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F95D77C">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r>
      <w:tr w14:paraId="3C5C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68EB1070">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r>
              <w:rPr>
                <w:rFonts w:hint="default" w:ascii="Times New Roman" w:hAnsi="Times New Roman" w:cs="Times New Roman"/>
                <w:b/>
                <w:szCs w:val="21"/>
                <w:highlight w:val="none"/>
              </w:rPr>
              <w:t>……</w:t>
            </w:r>
          </w:p>
        </w:tc>
        <w:tc>
          <w:tcPr>
            <w:tcW w:w="1276" w:type="dxa"/>
            <w:tcBorders>
              <w:top w:val="single" w:color="auto" w:sz="4" w:space="0"/>
              <w:left w:val="single" w:color="auto" w:sz="4" w:space="0"/>
              <w:bottom w:val="single" w:color="auto" w:sz="4" w:space="0"/>
              <w:right w:val="single" w:color="auto" w:sz="4" w:space="0"/>
            </w:tcBorders>
            <w:vAlign w:val="center"/>
          </w:tcPr>
          <w:p w14:paraId="337C7447">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6DADE18">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53CCA0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07EDBE38">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2C74ED0">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r>
      <w:tr w14:paraId="665B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5A6FB40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693588D">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CA89E9D">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372AF334">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047B5FAA">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8FCE361">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r>
      <w:tr w14:paraId="0770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74C278F6">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F0AE8B">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8AF1A77">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9E4BEDA">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66671478">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6291B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r>
      <w:tr w14:paraId="2C5B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29BE2E81">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B5F90DE">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248AAA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6C3BDB85">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726BFEB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5F128F3">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r>
      <w:tr w14:paraId="6D98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5" w:type="dxa"/>
            <w:tcBorders>
              <w:top w:val="single" w:color="auto" w:sz="4" w:space="0"/>
              <w:left w:val="single" w:color="auto" w:sz="4" w:space="0"/>
              <w:bottom w:val="single" w:color="auto" w:sz="4" w:space="0"/>
              <w:right w:val="single" w:color="auto" w:sz="4" w:space="0"/>
            </w:tcBorders>
            <w:vAlign w:val="center"/>
          </w:tcPr>
          <w:p w14:paraId="187289A0">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DDBD356">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E5AF5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4FFC5DE7">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182" w:type="dxa"/>
            <w:tcBorders>
              <w:top w:val="single" w:color="auto" w:sz="4" w:space="0"/>
              <w:left w:val="single" w:color="auto" w:sz="4" w:space="0"/>
              <w:bottom w:val="single" w:color="auto" w:sz="4" w:space="0"/>
              <w:right w:val="single" w:color="auto" w:sz="4" w:space="0"/>
            </w:tcBorders>
            <w:vAlign w:val="center"/>
          </w:tcPr>
          <w:p w14:paraId="6D8A4A16">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8AA87BF">
            <w:pPr>
              <w:tabs>
                <w:tab w:val="left" w:pos="2340"/>
                <w:tab w:val="left" w:pos="2520"/>
                <w:tab w:val="left" w:pos="2700"/>
                <w:tab w:val="left" w:pos="3060"/>
              </w:tabs>
              <w:spacing w:line="360" w:lineRule="auto"/>
              <w:jc w:val="center"/>
              <w:rPr>
                <w:rFonts w:hint="default" w:ascii="Times New Roman" w:hAnsi="Times New Roman" w:cs="Times New Roman"/>
                <w:b/>
                <w:szCs w:val="21"/>
                <w:highlight w:val="none"/>
              </w:rPr>
            </w:pPr>
          </w:p>
        </w:tc>
      </w:tr>
    </w:tbl>
    <w:p w14:paraId="4962E09A">
      <w:pPr>
        <w:spacing w:line="360" w:lineRule="auto"/>
        <w:rPr>
          <w:rFonts w:hint="default" w:ascii="Times New Roman" w:hAnsi="Times New Roman" w:cs="Times New Roman"/>
          <w:szCs w:val="21"/>
          <w:highlight w:val="none"/>
        </w:rPr>
      </w:pPr>
    </w:p>
    <w:p w14:paraId="208977C0">
      <w:pPr>
        <w:spacing w:line="360" w:lineRule="auto"/>
        <w:rPr>
          <w:rFonts w:hint="default" w:ascii="Times New Roman" w:hAnsi="Times New Roman" w:cs="Times New Roman"/>
          <w:szCs w:val="21"/>
          <w:highlight w:val="none"/>
          <w:u w:val="single"/>
        </w:rPr>
      </w:pPr>
      <w:r>
        <w:rPr>
          <w:rFonts w:hint="default" w:ascii="Times New Roman" w:hAnsi="Times New Roman" w:cs="Times New Roman"/>
          <w:szCs w:val="21"/>
          <w:highlight w:val="none"/>
        </w:rPr>
        <w:t>投标人名称：</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 xml:space="preserve">（加盖公章）  </w:t>
      </w:r>
    </w:p>
    <w:p w14:paraId="7A3761E9">
      <w:pPr>
        <w:spacing w:line="360" w:lineRule="auto"/>
        <w:rPr>
          <w:rFonts w:hint="default" w:ascii="Times New Roman" w:hAnsi="Times New Roman" w:cs="Times New Roman"/>
          <w:szCs w:val="21"/>
          <w:highlight w:val="none"/>
        </w:rPr>
      </w:pPr>
      <w:r>
        <w:rPr>
          <w:rFonts w:hint="default" w:ascii="Times New Roman" w:hAnsi="Times New Roman" w:cs="Times New Roman"/>
          <w:spacing w:val="-4"/>
          <w:szCs w:val="21"/>
          <w:highlight w:val="none"/>
        </w:rPr>
        <w:t>投标人代表</w:t>
      </w:r>
      <w:r>
        <w:rPr>
          <w:rFonts w:hint="default" w:ascii="Times New Roman" w:hAnsi="Times New Roman" w:cs="Times New Roman"/>
          <w:szCs w:val="21"/>
          <w:highlight w:val="none"/>
        </w:rPr>
        <w:t>：</w:t>
      </w:r>
      <w:r>
        <w:rPr>
          <w:rFonts w:hint="default" w:ascii="Times New Roman" w:hAnsi="Times New Roman" w:cs="Times New Roman"/>
          <w:b/>
          <w:spacing w:val="20"/>
          <w:szCs w:val="21"/>
          <w:highlight w:val="none"/>
          <w:u w:val="single"/>
        </w:rPr>
        <w:t xml:space="preserve">           </w:t>
      </w:r>
      <w:r>
        <w:rPr>
          <w:rFonts w:hint="default" w:ascii="Times New Roman" w:hAnsi="Times New Roman" w:cs="Times New Roman"/>
          <w:szCs w:val="21"/>
          <w:highlight w:val="none"/>
        </w:rPr>
        <w:t>（签字）</w:t>
      </w:r>
    </w:p>
    <w:p w14:paraId="35C3B4BD">
      <w:pPr>
        <w:spacing w:line="360" w:lineRule="auto"/>
        <w:rPr>
          <w:rFonts w:hint="default" w:ascii="Times New Roman" w:hAnsi="Times New Roman" w:cs="Times New Roman"/>
          <w:spacing w:val="20"/>
          <w:szCs w:val="21"/>
          <w:highlight w:val="none"/>
        </w:rPr>
      </w:pPr>
      <w:r>
        <w:rPr>
          <w:rFonts w:hint="default" w:ascii="Times New Roman" w:hAnsi="Times New Roman" w:cs="Times New Roman"/>
          <w:spacing w:val="20"/>
          <w:szCs w:val="21"/>
          <w:highlight w:val="none"/>
        </w:rPr>
        <w:t>日期：</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年</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月</w:t>
      </w:r>
      <w:r>
        <w:rPr>
          <w:rFonts w:hint="default" w:ascii="Times New Roman" w:hAnsi="Times New Roman" w:cs="Times New Roman"/>
          <w:spacing w:val="20"/>
          <w:szCs w:val="21"/>
          <w:highlight w:val="none"/>
          <w:u w:val="single"/>
        </w:rPr>
        <w:t xml:space="preserve">   </w:t>
      </w:r>
      <w:r>
        <w:rPr>
          <w:rFonts w:hint="default" w:ascii="Times New Roman" w:hAnsi="Times New Roman" w:cs="Times New Roman"/>
          <w:spacing w:val="20"/>
          <w:szCs w:val="21"/>
          <w:highlight w:val="none"/>
        </w:rPr>
        <w:t>日</w:t>
      </w:r>
    </w:p>
    <w:p w14:paraId="55EC17C3">
      <w:pPr>
        <w:rPr>
          <w:rFonts w:hint="default" w:ascii="Times New Roman" w:hAnsi="Times New Roman" w:cs="Times New Roman"/>
          <w:spacing w:val="20"/>
          <w:szCs w:val="21"/>
          <w:highlight w:val="none"/>
        </w:rPr>
      </w:pPr>
      <w:r>
        <w:rPr>
          <w:rFonts w:hint="default" w:ascii="Times New Roman" w:hAnsi="Times New Roman" w:cs="Times New Roman"/>
          <w:spacing w:val="20"/>
          <w:szCs w:val="21"/>
          <w:highlight w:val="none"/>
        </w:rPr>
        <w:br w:type="page"/>
      </w:r>
    </w:p>
    <w:p w14:paraId="57ED5CF3">
      <w:pPr>
        <w:spacing w:line="360" w:lineRule="auto"/>
        <w:rPr>
          <w:rFonts w:hint="default" w:ascii="Times New Roman" w:hAnsi="Times New Roman" w:cs="Times New Roman"/>
          <w:b/>
          <w:sz w:val="24"/>
          <w:szCs w:val="24"/>
          <w:highlight w:val="none"/>
        </w:rPr>
      </w:pPr>
      <w:r>
        <w:rPr>
          <w:rFonts w:hint="default" w:ascii="Times New Roman" w:hAnsi="Times New Roman" w:eastAsia="宋体" w:cs="Times New Roman"/>
          <w:b/>
          <w:sz w:val="21"/>
          <w:szCs w:val="21"/>
          <w:highlight w:val="none"/>
        </w:rPr>
        <w:t>格式十</w:t>
      </w:r>
      <w:r>
        <w:rPr>
          <w:rFonts w:hint="default" w:ascii="Times New Roman" w:hAnsi="Times New Roman" w:cs="Times New Roman"/>
          <w:b/>
          <w:sz w:val="21"/>
          <w:szCs w:val="21"/>
          <w:highlight w:val="none"/>
          <w:lang w:val="en-US" w:eastAsia="zh-CN"/>
        </w:rPr>
        <w:t>四</w:t>
      </w:r>
      <w:r>
        <w:rPr>
          <w:rFonts w:hint="default" w:ascii="Times New Roman" w:hAnsi="Times New Roman" w:eastAsia="宋体" w:cs="Times New Roman"/>
          <w:b/>
          <w:sz w:val="21"/>
          <w:szCs w:val="21"/>
          <w:highlight w:val="none"/>
        </w:rPr>
        <w:t>、中国铁塔舟山分公司出具的全市4G网络基站数量证明</w:t>
      </w:r>
    </w:p>
    <w:p w14:paraId="26002248">
      <w:pPr>
        <w:spacing w:line="360" w:lineRule="auto"/>
        <w:rPr>
          <w:rFonts w:hint="default" w:ascii="Times New Roman" w:hAnsi="Times New Roman" w:cs="Times New Roman"/>
          <w:b/>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8"/>
      </w:tblGrid>
      <w:tr w14:paraId="2B56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8" w:type="dxa"/>
            <w:noWrap w:val="0"/>
            <w:vAlign w:val="top"/>
          </w:tcPr>
          <w:p w14:paraId="48255BAE">
            <w:pPr>
              <w:autoSpaceDE w:val="0"/>
              <w:autoSpaceDN w:val="0"/>
              <w:adjustRightInd w:val="0"/>
              <w:spacing w:line="360" w:lineRule="auto"/>
              <w:jc w:val="center"/>
              <w:rPr>
                <w:rFonts w:hint="default" w:ascii="Times New Roman" w:hAnsi="Times New Roman" w:cs="Times New Roman"/>
                <w:b/>
                <w:sz w:val="28"/>
                <w:szCs w:val="21"/>
                <w:highlight w:val="none"/>
              </w:rPr>
            </w:pPr>
          </w:p>
          <w:p w14:paraId="060748FE">
            <w:pPr>
              <w:autoSpaceDE w:val="0"/>
              <w:autoSpaceDN w:val="0"/>
              <w:adjustRightInd w:val="0"/>
              <w:spacing w:line="360" w:lineRule="auto"/>
              <w:jc w:val="center"/>
              <w:rPr>
                <w:rFonts w:hint="default" w:ascii="Times New Roman" w:hAnsi="Times New Roman" w:cs="Times New Roman"/>
                <w:b/>
                <w:sz w:val="28"/>
                <w:szCs w:val="21"/>
                <w:highlight w:val="none"/>
              </w:rPr>
            </w:pPr>
            <w:r>
              <w:rPr>
                <w:rFonts w:hint="default" w:ascii="Times New Roman" w:hAnsi="Times New Roman" w:cs="Times New Roman"/>
                <w:b/>
                <w:sz w:val="28"/>
                <w:szCs w:val="21"/>
                <w:highlight w:val="none"/>
              </w:rPr>
              <w:t>舟山市公安局定海区分局2024年JW通设备采购项目</w:t>
            </w:r>
          </w:p>
          <w:p w14:paraId="169D9C04">
            <w:pPr>
              <w:autoSpaceDE w:val="0"/>
              <w:autoSpaceDN w:val="0"/>
              <w:adjustRightInd w:val="0"/>
              <w:spacing w:line="360" w:lineRule="auto"/>
              <w:jc w:val="center"/>
              <w:rPr>
                <w:rFonts w:hint="default" w:ascii="Times New Roman" w:hAnsi="Times New Roman" w:cs="Times New Roman"/>
                <w:b/>
                <w:sz w:val="28"/>
                <w:szCs w:val="21"/>
                <w:highlight w:val="none"/>
              </w:rPr>
            </w:pPr>
            <w:r>
              <w:rPr>
                <w:rFonts w:hint="default" w:ascii="Times New Roman" w:hAnsi="Times New Roman" w:cs="Times New Roman"/>
                <w:b/>
                <w:sz w:val="28"/>
                <w:szCs w:val="21"/>
                <w:highlight w:val="none"/>
              </w:rPr>
              <w:t>（项目编号：）</w:t>
            </w:r>
          </w:p>
          <w:p w14:paraId="5757FAE1">
            <w:pPr>
              <w:autoSpaceDE w:val="0"/>
              <w:autoSpaceDN w:val="0"/>
              <w:adjustRightInd w:val="0"/>
              <w:spacing w:line="360" w:lineRule="auto"/>
              <w:jc w:val="center"/>
              <w:rPr>
                <w:rFonts w:hint="default" w:ascii="Times New Roman" w:hAnsi="Times New Roman" w:cs="Times New Roman"/>
                <w:b/>
                <w:sz w:val="28"/>
                <w:szCs w:val="21"/>
                <w:highlight w:val="none"/>
              </w:rPr>
            </w:pPr>
            <w:r>
              <w:rPr>
                <w:rFonts w:hint="default" w:ascii="Times New Roman" w:hAnsi="Times New Roman" w:cs="Times New Roman"/>
                <w:b/>
                <w:sz w:val="28"/>
                <w:szCs w:val="21"/>
                <w:highlight w:val="none"/>
              </w:rPr>
              <w:t>舟山地区4G网络基站数量证明</w:t>
            </w:r>
          </w:p>
          <w:p w14:paraId="36ACD6CC">
            <w:pPr>
              <w:autoSpaceDE w:val="0"/>
              <w:autoSpaceDN w:val="0"/>
              <w:adjustRightInd w:val="0"/>
              <w:spacing w:line="360" w:lineRule="auto"/>
              <w:ind w:firstLine="560" w:firstLineChars="200"/>
              <w:jc w:val="left"/>
              <w:rPr>
                <w:rFonts w:hint="default" w:ascii="Times New Roman" w:hAnsi="Times New Roman" w:cs="Times New Roman"/>
                <w:sz w:val="28"/>
                <w:szCs w:val="20"/>
                <w:highlight w:val="none"/>
                <w:lang w:val="zh-CN"/>
              </w:rPr>
            </w:pPr>
          </w:p>
          <w:p w14:paraId="6F44C8EA">
            <w:pPr>
              <w:autoSpaceDE w:val="0"/>
              <w:autoSpaceDN w:val="0"/>
              <w:adjustRightInd w:val="0"/>
              <w:spacing w:line="360" w:lineRule="auto"/>
              <w:ind w:firstLine="560" w:firstLineChars="200"/>
              <w:jc w:val="left"/>
              <w:rPr>
                <w:rFonts w:hint="default" w:ascii="Times New Roman" w:hAnsi="Times New Roman" w:cs="Times New Roman"/>
                <w:sz w:val="28"/>
                <w:szCs w:val="20"/>
                <w:highlight w:val="none"/>
                <w:lang w:val="zh-CN"/>
              </w:rPr>
            </w:pPr>
            <w:r>
              <w:rPr>
                <w:rFonts w:hint="default" w:ascii="Times New Roman" w:hAnsi="Times New Roman" w:cs="Times New Roman"/>
                <w:sz w:val="28"/>
                <w:szCs w:val="20"/>
                <w:highlight w:val="none"/>
                <w:lang w:val="zh-CN"/>
              </w:rPr>
              <w:t>兹证明截至</w:t>
            </w:r>
            <w:r>
              <w:rPr>
                <w:rFonts w:hint="default" w:ascii="Times New Roman" w:hAnsi="Times New Roman" w:cs="Times New Roman"/>
                <w:sz w:val="28"/>
                <w:szCs w:val="20"/>
                <w:highlight w:val="none"/>
              </w:rPr>
              <w:t>2024</w:t>
            </w:r>
            <w:r>
              <w:rPr>
                <w:rFonts w:hint="default" w:ascii="Times New Roman" w:hAnsi="Times New Roman" w:cs="Times New Roman"/>
                <w:sz w:val="28"/>
                <w:szCs w:val="20"/>
                <w:highlight w:val="none"/>
                <w:lang w:val="zh-CN"/>
              </w:rPr>
              <w:t>年</w:t>
            </w:r>
            <w:r>
              <w:rPr>
                <w:rFonts w:hint="eastAsia" w:cs="Times New Roman"/>
                <w:sz w:val="28"/>
                <w:szCs w:val="20"/>
                <w:highlight w:val="none"/>
                <w:lang w:val="en-US" w:eastAsia="zh-CN"/>
              </w:rPr>
              <w:t xml:space="preserve">  </w:t>
            </w:r>
            <w:r>
              <w:rPr>
                <w:rFonts w:hint="default" w:ascii="Times New Roman" w:hAnsi="Times New Roman" w:cs="Times New Roman"/>
                <w:sz w:val="28"/>
                <w:szCs w:val="20"/>
                <w:highlight w:val="none"/>
                <w:lang w:val="zh-CN"/>
              </w:rPr>
              <w:t>月</w:t>
            </w:r>
            <w:r>
              <w:rPr>
                <w:rFonts w:hint="eastAsia" w:cs="Times New Roman"/>
                <w:sz w:val="28"/>
                <w:szCs w:val="20"/>
                <w:highlight w:val="none"/>
                <w:lang w:val="en-US" w:eastAsia="zh-CN"/>
              </w:rPr>
              <w:t xml:space="preserve">  </w:t>
            </w:r>
            <w:r>
              <w:rPr>
                <w:rFonts w:hint="default" w:ascii="Times New Roman" w:hAnsi="Times New Roman" w:cs="Times New Roman"/>
                <w:sz w:val="28"/>
                <w:szCs w:val="20"/>
                <w:highlight w:val="none"/>
                <w:lang w:val="zh-CN"/>
              </w:rPr>
              <w:t>日，</w:t>
            </w:r>
            <w:r>
              <w:rPr>
                <w:rFonts w:hint="default" w:ascii="Times New Roman" w:hAnsi="Times New Roman" w:cs="Times New Roman"/>
                <w:sz w:val="28"/>
                <w:szCs w:val="20"/>
                <w:highlight w:val="none"/>
                <w:u w:val="single"/>
                <w:lang w:val="zh-CN"/>
              </w:rPr>
              <w:t xml:space="preserve">        （供应商名称）</w:t>
            </w:r>
            <w:r>
              <w:rPr>
                <w:rFonts w:hint="default" w:ascii="Times New Roman" w:hAnsi="Times New Roman" w:cs="Times New Roman"/>
                <w:sz w:val="28"/>
                <w:szCs w:val="20"/>
                <w:highlight w:val="none"/>
                <w:lang w:val="zh-CN"/>
              </w:rPr>
              <w:t>租用我方基站提供4G网络服务，总数为</w:t>
            </w:r>
            <w:r>
              <w:rPr>
                <w:rFonts w:hint="default" w:ascii="Times New Roman" w:hAnsi="Times New Roman" w:cs="Times New Roman"/>
                <w:sz w:val="28"/>
                <w:szCs w:val="20"/>
                <w:highlight w:val="none"/>
                <w:u w:val="single"/>
                <w:lang w:val="zh-CN"/>
              </w:rPr>
              <w:t xml:space="preserve">    </w:t>
            </w:r>
            <w:r>
              <w:rPr>
                <w:rFonts w:hint="default" w:ascii="Times New Roman" w:hAnsi="Times New Roman" w:cs="Times New Roman"/>
                <w:sz w:val="28"/>
                <w:szCs w:val="20"/>
                <w:highlight w:val="none"/>
                <w:lang w:val="zh-CN"/>
              </w:rPr>
              <w:t>座。</w:t>
            </w:r>
          </w:p>
          <w:p w14:paraId="66C3A5A3">
            <w:pPr>
              <w:autoSpaceDE w:val="0"/>
              <w:autoSpaceDN w:val="0"/>
              <w:adjustRightInd w:val="0"/>
              <w:spacing w:line="360" w:lineRule="auto"/>
              <w:ind w:firstLine="560" w:firstLineChars="200"/>
              <w:jc w:val="left"/>
              <w:rPr>
                <w:rFonts w:hint="default" w:ascii="Times New Roman" w:hAnsi="Times New Roman" w:cs="Times New Roman"/>
                <w:sz w:val="28"/>
                <w:szCs w:val="20"/>
                <w:highlight w:val="none"/>
                <w:lang w:val="zh-CN"/>
              </w:rPr>
            </w:pPr>
            <w:r>
              <w:rPr>
                <w:rFonts w:hint="default" w:ascii="Times New Roman" w:hAnsi="Times New Roman" w:cs="Times New Roman"/>
                <w:sz w:val="28"/>
                <w:szCs w:val="20"/>
                <w:highlight w:val="none"/>
                <w:lang w:val="zh-CN"/>
              </w:rPr>
              <w:t>特此证明。</w:t>
            </w:r>
          </w:p>
          <w:p w14:paraId="69D804C6">
            <w:pPr>
              <w:autoSpaceDE w:val="0"/>
              <w:autoSpaceDN w:val="0"/>
              <w:adjustRightInd w:val="0"/>
              <w:spacing w:line="360" w:lineRule="auto"/>
              <w:jc w:val="center"/>
              <w:rPr>
                <w:rFonts w:hint="default" w:ascii="Times New Roman" w:hAnsi="Times New Roman" w:cs="Times New Roman"/>
                <w:b/>
                <w:sz w:val="28"/>
                <w:szCs w:val="21"/>
                <w:highlight w:val="none"/>
              </w:rPr>
            </w:pPr>
          </w:p>
          <w:p w14:paraId="389B10D7">
            <w:pPr>
              <w:autoSpaceDE w:val="0"/>
              <w:autoSpaceDN w:val="0"/>
              <w:adjustRightInd w:val="0"/>
              <w:spacing w:line="360" w:lineRule="auto"/>
              <w:jc w:val="center"/>
              <w:rPr>
                <w:rFonts w:hint="default" w:ascii="Times New Roman" w:hAnsi="Times New Roman" w:cs="Times New Roman"/>
                <w:sz w:val="28"/>
                <w:szCs w:val="20"/>
                <w:highlight w:val="none"/>
                <w:lang w:val="zh-CN"/>
              </w:rPr>
            </w:pPr>
            <w:r>
              <w:rPr>
                <w:rFonts w:hint="default" w:ascii="Times New Roman" w:hAnsi="Times New Roman" w:cs="Times New Roman"/>
                <w:sz w:val="28"/>
                <w:szCs w:val="20"/>
                <w:highlight w:val="none"/>
                <w:lang w:val="zh-CN"/>
              </w:rPr>
              <w:t>中国铁塔股份有限公司舟山市分公司（盖章）</w:t>
            </w:r>
          </w:p>
          <w:p w14:paraId="24F85FEA">
            <w:pPr>
              <w:autoSpaceDE w:val="0"/>
              <w:autoSpaceDN w:val="0"/>
              <w:adjustRightInd w:val="0"/>
              <w:spacing w:line="360" w:lineRule="auto"/>
              <w:jc w:val="center"/>
              <w:rPr>
                <w:rFonts w:hint="default" w:ascii="Times New Roman" w:hAnsi="Times New Roman" w:cs="Times New Roman"/>
                <w:sz w:val="28"/>
                <w:szCs w:val="20"/>
                <w:highlight w:val="none"/>
                <w:lang w:val="zh-CN"/>
              </w:rPr>
            </w:pPr>
            <w:r>
              <w:rPr>
                <w:rFonts w:hint="default" w:ascii="Times New Roman" w:hAnsi="Times New Roman" w:cs="Times New Roman"/>
                <w:sz w:val="28"/>
                <w:szCs w:val="20"/>
                <w:highlight w:val="none"/>
                <w:u w:val="single"/>
                <w:lang w:val="zh-CN"/>
              </w:rPr>
              <w:t xml:space="preserve">  </w:t>
            </w:r>
            <w:r>
              <w:rPr>
                <w:rFonts w:hint="default" w:ascii="Times New Roman" w:hAnsi="Times New Roman" w:cs="Times New Roman"/>
                <w:sz w:val="28"/>
                <w:szCs w:val="20"/>
                <w:highlight w:val="none"/>
                <w:lang w:val="zh-CN"/>
              </w:rPr>
              <w:t>年</w:t>
            </w:r>
            <w:r>
              <w:rPr>
                <w:rFonts w:hint="default" w:ascii="Times New Roman" w:hAnsi="Times New Roman" w:cs="Times New Roman"/>
                <w:sz w:val="28"/>
                <w:szCs w:val="20"/>
                <w:highlight w:val="none"/>
                <w:u w:val="single"/>
                <w:lang w:val="zh-CN"/>
              </w:rPr>
              <w:t xml:space="preserve">  </w:t>
            </w:r>
            <w:r>
              <w:rPr>
                <w:rFonts w:hint="default" w:ascii="Times New Roman" w:hAnsi="Times New Roman" w:cs="Times New Roman"/>
                <w:sz w:val="28"/>
                <w:szCs w:val="20"/>
                <w:highlight w:val="none"/>
                <w:lang w:val="zh-CN"/>
              </w:rPr>
              <w:t>月</w:t>
            </w:r>
            <w:r>
              <w:rPr>
                <w:rFonts w:hint="default" w:ascii="Times New Roman" w:hAnsi="Times New Roman" w:cs="Times New Roman"/>
                <w:sz w:val="28"/>
                <w:szCs w:val="20"/>
                <w:highlight w:val="none"/>
                <w:u w:val="single"/>
                <w:lang w:val="zh-CN"/>
              </w:rPr>
              <w:t xml:space="preserve">  </w:t>
            </w:r>
            <w:r>
              <w:rPr>
                <w:rFonts w:hint="default" w:ascii="Times New Roman" w:hAnsi="Times New Roman" w:cs="Times New Roman"/>
                <w:sz w:val="28"/>
                <w:szCs w:val="20"/>
                <w:highlight w:val="none"/>
                <w:lang w:val="zh-CN"/>
              </w:rPr>
              <w:t>日</w:t>
            </w:r>
          </w:p>
          <w:p w14:paraId="3CB95A79">
            <w:pPr>
              <w:spacing w:line="360" w:lineRule="auto"/>
              <w:rPr>
                <w:rFonts w:hint="default" w:ascii="Times New Roman" w:hAnsi="Times New Roman" w:cs="Times New Roman"/>
                <w:b/>
                <w:sz w:val="24"/>
                <w:szCs w:val="24"/>
                <w:highlight w:val="none"/>
              </w:rPr>
            </w:pPr>
          </w:p>
        </w:tc>
      </w:tr>
    </w:tbl>
    <w:p w14:paraId="5487C2AC">
      <w:pPr>
        <w:rPr>
          <w:rFonts w:hint="default" w:ascii="Times New Roman" w:hAnsi="Times New Roman" w:cs="Times New Roman"/>
          <w:b/>
          <w:bCs/>
          <w:szCs w:val="21"/>
          <w:highlight w:val="none"/>
        </w:rPr>
      </w:pPr>
    </w:p>
    <w:p w14:paraId="18C2EE9A">
      <w:pPr>
        <w:rPr>
          <w:rFonts w:hint="default" w:ascii="Times New Roman" w:hAnsi="Times New Roman" w:cs="Times New Roman"/>
          <w:b/>
          <w:szCs w:val="21"/>
          <w:highlight w:val="none"/>
        </w:rPr>
      </w:pPr>
      <w:r>
        <w:rPr>
          <w:rFonts w:hint="default" w:ascii="Times New Roman" w:hAnsi="Times New Roman" w:cs="Times New Roman"/>
          <w:b/>
          <w:szCs w:val="21"/>
          <w:highlight w:val="none"/>
        </w:rPr>
        <w:br w:type="page"/>
      </w:r>
    </w:p>
    <w:p w14:paraId="184A4643">
      <w:pPr>
        <w:snapToGrid w:val="0"/>
        <w:spacing w:before="50" w:afterLines="50"/>
        <w:jc w:val="left"/>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格式十</w:t>
      </w:r>
      <w:r>
        <w:rPr>
          <w:rFonts w:hint="eastAsia" w:cs="Times New Roman"/>
          <w:b/>
          <w:bCs/>
          <w:szCs w:val="21"/>
          <w:highlight w:val="none"/>
          <w:lang w:val="en-US" w:eastAsia="zh-CN"/>
        </w:rPr>
        <w:t>五</w:t>
      </w:r>
      <w:r>
        <w:rPr>
          <w:rFonts w:hint="default" w:ascii="Times New Roman" w:hAnsi="Times New Roman" w:cs="Times New Roman"/>
          <w:b/>
          <w:bCs/>
          <w:szCs w:val="21"/>
          <w:highlight w:val="none"/>
        </w:rPr>
        <w:t>、质疑函（范本）</w:t>
      </w:r>
    </w:p>
    <w:p w14:paraId="0208E80C">
      <w:pPr>
        <w:spacing w:line="360" w:lineRule="auto"/>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质疑函（范本）</w:t>
      </w:r>
    </w:p>
    <w:p w14:paraId="63649438">
      <w:pPr>
        <w:widowControl/>
        <w:spacing w:before="100" w:beforeAutospacing="1" w:after="100" w:afterAutospacing="1" w:line="276"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质疑供应商：</w:t>
      </w:r>
      <w:r>
        <w:rPr>
          <w:rFonts w:hint="default" w:ascii="Times New Roman" w:hAnsi="Times New Roman" w:cs="Times New Roman"/>
          <w:kern w:val="0"/>
          <w:szCs w:val="21"/>
          <w:highlight w:val="none"/>
          <w:u w:val="single"/>
          <w:shd w:val="clear" w:color="auto" w:fill="FFFFFF"/>
        </w:rPr>
        <w:t xml:space="preserve">                                                                           </w:t>
      </w:r>
    </w:p>
    <w:p w14:paraId="60AEFA1D">
      <w:pPr>
        <w:widowControl/>
        <w:spacing w:before="100" w:beforeAutospacing="1" w:after="100" w:afterAutospacing="1" w:line="276"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地址：</w:t>
      </w:r>
      <w:r>
        <w:rPr>
          <w:rFonts w:hint="default" w:ascii="Times New Roman" w:hAnsi="Times New Roman" w:cs="Times New Roman"/>
          <w:kern w:val="0"/>
          <w:szCs w:val="21"/>
          <w:highlight w:val="none"/>
          <w:u w:val="single"/>
          <w:shd w:val="clear" w:color="auto" w:fill="FFFFFF"/>
        </w:rPr>
        <w:t xml:space="preserve">                                                             </w:t>
      </w:r>
      <w:r>
        <w:rPr>
          <w:rFonts w:hint="default" w:ascii="Times New Roman" w:hAnsi="Times New Roman" w:cs="Times New Roman"/>
          <w:kern w:val="0"/>
          <w:szCs w:val="21"/>
          <w:highlight w:val="none"/>
          <w:shd w:val="clear" w:color="auto" w:fill="FFFFFF"/>
        </w:rPr>
        <w:t>邮编：</w:t>
      </w:r>
      <w:r>
        <w:rPr>
          <w:rFonts w:hint="default" w:ascii="Times New Roman" w:hAnsi="Times New Roman" w:cs="Times New Roman"/>
          <w:kern w:val="0"/>
          <w:szCs w:val="21"/>
          <w:highlight w:val="none"/>
          <w:u w:val="single"/>
          <w:shd w:val="clear" w:color="auto" w:fill="FFFFFF"/>
        </w:rPr>
        <w:t xml:space="preserve">             </w:t>
      </w:r>
    </w:p>
    <w:p w14:paraId="056CFFA4">
      <w:pPr>
        <w:widowControl/>
        <w:spacing w:before="100" w:beforeAutospacing="1" w:after="100" w:afterAutospacing="1" w:line="276" w:lineRule="auto"/>
        <w:jc w:val="left"/>
        <w:rPr>
          <w:rFonts w:hint="default" w:ascii="Times New Roman" w:hAnsi="Times New Roman" w:cs="Times New Roman"/>
          <w:kern w:val="0"/>
          <w:szCs w:val="21"/>
          <w:highlight w:val="none"/>
          <w:u w:val="single"/>
          <w:shd w:val="clear" w:color="auto" w:fill="FFFFFF"/>
        </w:rPr>
      </w:pPr>
      <w:r>
        <w:rPr>
          <w:rFonts w:hint="default" w:ascii="Times New Roman" w:hAnsi="Times New Roman" w:cs="Times New Roman"/>
          <w:kern w:val="0"/>
          <w:szCs w:val="21"/>
          <w:highlight w:val="none"/>
          <w:shd w:val="clear" w:color="auto" w:fill="FFFFFF"/>
        </w:rPr>
        <w:t>联系人：</w:t>
      </w:r>
      <w:r>
        <w:rPr>
          <w:rFonts w:hint="default" w:ascii="Times New Roman" w:hAnsi="Times New Roman" w:cs="Times New Roman"/>
          <w:kern w:val="0"/>
          <w:szCs w:val="21"/>
          <w:highlight w:val="none"/>
          <w:u w:val="single"/>
          <w:shd w:val="clear" w:color="auto" w:fill="FFFFFF"/>
        </w:rPr>
        <w:t xml:space="preserve">                                                                              </w:t>
      </w:r>
    </w:p>
    <w:p w14:paraId="7238069A">
      <w:pPr>
        <w:widowControl/>
        <w:spacing w:before="100" w:beforeAutospacing="1" w:after="100" w:afterAutospacing="1" w:line="276"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联系电话：</w:t>
      </w:r>
      <w:r>
        <w:rPr>
          <w:rFonts w:hint="default" w:ascii="Times New Roman" w:hAnsi="Times New Roman" w:cs="Times New Roman"/>
          <w:kern w:val="0"/>
          <w:szCs w:val="21"/>
          <w:highlight w:val="none"/>
          <w:u w:val="single"/>
          <w:shd w:val="clear" w:color="auto" w:fill="FFFFFF"/>
        </w:rPr>
        <w:t xml:space="preserve">                                                                            </w:t>
      </w:r>
    </w:p>
    <w:p w14:paraId="35B884FC">
      <w:pPr>
        <w:widowControl/>
        <w:spacing w:before="100" w:beforeAutospacing="1" w:after="100" w:afterAutospacing="1" w:line="276" w:lineRule="auto"/>
        <w:jc w:val="left"/>
        <w:rPr>
          <w:rFonts w:hint="default" w:ascii="Times New Roman" w:hAnsi="Times New Roman" w:cs="Times New Roman"/>
          <w:kern w:val="0"/>
          <w:szCs w:val="21"/>
          <w:highlight w:val="none"/>
          <w:u w:val="single"/>
          <w:shd w:val="clear" w:color="auto" w:fill="FFFFFF"/>
        </w:rPr>
      </w:pPr>
      <w:r>
        <w:rPr>
          <w:rFonts w:hint="default" w:ascii="Times New Roman" w:hAnsi="Times New Roman" w:cs="Times New Roman"/>
          <w:kern w:val="0"/>
          <w:szCs w:val="21"/>
          <w:highlight w:val="none"/>
          <w:shd w:val="clear" w:color="auto" w:fill="FFFFFF"/>
        </w:rPr>
        <w:t>授权代表：</w:t>
      </w:r>
      <w:r>
        <w:rPr>
          <w:rFonts w:hint="default" w:ascii="Times New Roman" w:hAnsi="Times New Roman" w:cs="Times New Roman"/>
          <w:kern w:val="0"/>
          <w:szCs w:val="21"/>
          <w:highlight w:val="none"/>
          <w:u w:val="single"/>
          <w:shd w:val="clear" w:color="auto" w:fill="FFFFFF"/>
        </w:rPr>
        <w:t xml:space="preserve">                                                                            </w:t>
      </w:r>
    </w:p>
    <w:p w14:paraId="0090E0CD">
      <w:pPr>
        <w:widowControl/>
        <w:spacing w:before="100" w:beforeAutospacing="1" w:after="100" w:afterAutospacing="1" w:line="276"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联系电话：</w:t>
      </w:r>
      <w:r>
        <w:rPr>
          <w:rFonts w:hint="default" w:ascii="Times New Roman" w:hAnsi="Times New Roman" w:cs="Times New Roman"/>
          <w:kern w:val="0"/>
          <w:szCs w:val="21"/>
          <w:highlight w:val="none"/>
          <w:u w:val="single"/>
          <w:shd w:val="clear" w:color="auto" w:fill="FFFFFF"/>
        </w:rPr>
        <w:t xml:space="preserve">                                                                            </w:t>
      </w:r>
    </w:p>
    <w:p w14:paraId="77EDF461">
      <w:pPr>
        <w:widowControl/>
        <w:spacing w:before="100" w:beforeAutospacing="1" w:after="100" w:afterAutospacing="1" w:line="276"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地址：</w:t>
      </w:r>
      <w:r>
        <w:rPr>
          <w:rFonts w:hint="default" w:ascii="Times New Roman" w:hAnsi="Times New Roman" w:cs="Times New Roman"/>
          <w:kern w:val="0"/>
          <w:szCs w:val="21"/>
          <w:highlight w:val="none"/>
          <w:u w:val="single"/>
          <w:shd w:val="clear" w:color="auto" w:fill="FFFFFF"/>
        </w:rPr>
        <w:t xml:space="preserve">                                                             </w:t>
      </w:r>
      <w:r>
        <w:rPr>
          <w:rFonts w:hint="default" w:ascii="Times New Roman" w:hAnsi="Times New Roman" w:cs="Times New Roman"/>
          <w:kern w:val="0"/>
          <w:szCs w:val="21"/>
          <w:highlight w:val="none"/>
          <w:shd w:val="clear" w:color="auto" w:fill="FFFFFF"/>
        </w:rPr>
        <w:t>邮编：</w:t>
      </w:r>
      <w:r>
        <w:rPr>
          <w:rFonts w:hint="default" w:ascii="Times New Roman" w:hAnsi="Times New Roman" w:cs="Times New Roman"/>
          <w:kern w:val="0"/>
          <w:szCs w:val="21"/>
          <w:highlight w:val="none"/>
          <w:u w:val="single"/>
          <w:shd w:val="clear" w:color="auto" w:fill="FFFFFF"/>
        </w:rPr>
        <w:t xml:space="preserve">             </w:t>
      </w:r>
    </w:p>
    <w:p w14:paraId="74503337">
      <w:pPr>
        <w:widowControl/>
        <w:spacing w:before="100" w:beforeAutospacing="1" w:after="100" w:afterAutospacing="1" w:line="360" w:lineRule="auto"/>
        <w:jc w:val="left"/>
        <w:rPr>
          <w:rFonts w:hint="default" w:ascii="Times New Roman" w:hAnsi="Times New Roman" w:cs="Times New Roman"/>
          <w:kern w:val="0"/>
          <w:szCs w:val="21"/>
          <w:highlight w:val="none"/>
          <w:shd w:val="clear" w:color="auto" w:fill="FFFFFF"/>
        </w:rPr>
      </w:pPr>
    </w:p>
    <w:p w14:paraId="77F17C3E">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二、质疑项目基本情况</w:t>
      </w:r>
    </w:p>
    <w:p w14:paraId="7E4E9697">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质疑项目的名称：</w:t>
      </w:r>
      <w:r>
        <w:rPr>
          <w:rFonts w:hint="default" w:ascii="Times New Roman" w:hAnsi="Times New Roman" w:cs="Times New Roman"/>
          <w:kern w:val="0"/>
          <w:szCs w:val="21"/>
          <w:highlight w:val="none"/>
          <w:u w:val="single"/>
          <w:shd w:val="clear" w:color="auto" w:fill="FFFFFF"/>
        </w:rPr>
        <w:t xml:space="preserve">                                                                            </w:t>
      </w:r>
    </w:p>
    <w:p w14:paraId="5273082A">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质疑项目的编号：</w:t>
      </w:r>
      <w:r>
        <w:rPr>
          <w:rFonts w:hint="default" w:ascii="Times New Roman" w:hAnsi="Times New Roman" w:cs="Times New Roman"/>
          <w:kern w:val="0"/>
          <w:szCs w:val="21"/>
          <w:highlight w:val="none"/>
          <w:u w:val="single"/>
          <w:shd w:val="clear" w:color="auto" w:fill="FFFFFF"/>
        </w:rPr>
        <w:t xml:space="preserve">                                                                            </w:t>
      </w:r>
    </w:p>
    <w:p w14:paraId="2C870504">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采购人名称：</w:t>
      </w:r>
      <w:r>
        <w:rPr>
          <w:rFonts w:hint="default" w:ascii="Times New Roman" w:hAnsi="Times New Roman" w:cs="Times New Roman"/>
          <w:kern w:val="0"/>
          <w:szCs w:val="21"/>
          <w:highlight w:val="none"/>
          <w:u w:val="single"/>
          <w:shd w:val="clear" w:color="auto" w:fill="FFFFFF"/>
        </w:rPr>
        <w:t xml:space="preserve">                                                                                </w:t>
      </w:r>
    </w:p>
    <w:p w14:paraId="6DCBFA91">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采购文件获取日期：</w:t>
      </w:r>
      <w:r>
        <w:rPr>
          <w:rFonts w:hint="default" w:ascii="Times New Roman" w:hAnsi="Times New Roman" w:cs="Times New Roman"/>
          <w:kern w:val="0"/>
          <w:szCs w:val="21"/>
          <w:highlight w:val="none"/>
          <w:u w:val="single"/>
          <w:shd w:val="clear" w:color="auto" w:fill="FFFFFF"/>
        </w:rPr>
        <w:t xml:space="preserve">                                                                          </w:t>
      </w:r>
    </w:p>
    <w:p w14:paraId="69B17E0E">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三、质疑事项具体内容</w:t>
      </w:r>
    </w:p>
    <w:p w14:paraId="69B6263B">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质疑事项1：</w:t>
      </w:r>
      <w:r>
        <w:rPr>
          <w:rFonts w:hint="default" w:ascii="Times New Roman" w:hAnsi="Times New Roman" w:cs="Times New Roman"/>
          <w:kern w:val="0"/>
          <w:szCs w:val="21"/>
          <w:highlight w:val="none"/>
          <w:u w:val="single"/>
          <w:shd w:val="clear" w:color="auto" w:fill="FFFFFF"/>
        </w:rPr>
        <w:t xml:space="preserve">                                                                            </w:t>
      </w:r>
    </w:p>
    <w:p w14:paraId="0CD1F3CA">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事实依据：</w:t>
      </w:r>
      <w:r>
        <w:rPr>
          <w:rFonts w:hint="default" w:ascii="Times New Roman" w:hAnsi="Times New Roman" w:cs="Times New Roman"/>
          <w:kern w:val="0"/>
          <w:szCs w:val="21"/>
          <w:highlight w:val="none"/>
          <w:u w:val="single"/>
          <w:shd w:val="clear" w:color="auto" w:fill="FFFFFF"/>
        </w:rPr>
        <w:t xml:space="preserve">                                                                            </w:t>
      </w:r>
    </w:p>
    <w:p w14:paraId="18F42C22">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法律依据：</w:t>
      </w:r>
      <w:r>
        <w:rPr>
          <w:rFonts w:hint="default" w:ascii="Times New Roman" w:hAnsi="Times New Roman" w:cs="Times New Roman"/>
          <w:kern w:val="0"/>
          <w:szCs w:val="21"/>
          <w:highlight w:val="none"/>
          <w:u w:val="single"/>
          <w:shd w:val="clear" w:color="auto" w:fill="FFFFFF"/>
        </w:rPr>
        <w:t xml:space="preserve">                                                                            </w:t>
      </w:r>
    </w:p>
    <w:p w14:paraId="1D41D34C">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质疑事项2</w:t>
      </w:r>
    </w:p>
    <w:p w14:paraId="53E22746">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w:t>
      </w:r>
    </w:p>
    <w:p w14:paraId="176EF03F">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四、与质疑事项相关的质疑请求</w:t>
      </w:r>
    </w:p>
    <w:p w14:paraId="1271DFA4">
      <w:pPr>
        <w:widowControl/>
        <w:spacing w:before="100" w:beforeAutospacing="1" w:after="100" w:afterAutospacing="1" w:line="360" w:lineRule="auto"/>
        <w:jc w:val="left"/>
        <w:rPr>
          <w:rFonts w:hint="default" w:ascii="Times New Roman" w:hAnsi="Times New Roman" w:cs="Times New Roman"/>
          <w:kern w:val="0"/>
          <w:szCs w:val="21"/>
          <w:highlight w:val="none"/>
          <w:u w:val="single"/>
          <w:shd w:val="clear" w:color="auto" w:fill="FFFFFF"/>
        </w:rPr>
      </w:pPr>
      <w:r>
        <w:rPr>
          <w:rFonts w:hint="default" w:ascii="Times New Roman" w:hAnsi="Times New Roman" w:cs="Times New Roman"/>
          <w:kern w:val="0"/>
          <w:szCs w:val="21"/>
          <w:highlight w:val="none"/>
          <w:shd w:val="clear" w:color="auto" w:fill="FFFFFF"/>
        </w:rPr>
        <w:t>请求：</w:t>
      </w:r>
      <w:r>
        <w:rPr>
          <w:rFonts w:hint="default" w:ascii="Times New Roman" w:hAnsi="Times New Roman" w:cs="Times New Roman"/>
          <w:kern w:val="0"/>
          <w:szCs w:val="21"/>
          <w:highlight w:val="none"/>
          <w:u w:val="single"/>
          <w:shd w:val="clear" w:color="auto" w:fill="FFFFFF"/>
        </w:rPr>
        <w:t xml:space="preserve">                                                                            </w:t>
      </w:r>
    </w:p>
    <w:p w14:paraId="2BEC917B">
      <w:pPr>
        <w:widowControl/>
        <w:spacing w:before="100" w:beforeAutospacing="1" w:after="100" w:afterAutospacing="1" w:line="360" w:lineRule="auto"/>
        <w:jc w:val="left"/>
        <w:rPr>
          <w:rFonts w:hint="default" w:ascii="Times New Roman" w:hAnsi="Times New Roman" w:cs="Times New Roman"/>
          <w:szCs w:val="21"/>
          <w:highlight w:val="none"/>
        </w:rPr>
      </w:pPr>
    </w:p>
    <w:p w14:paraId="04BACFE1">
      <w:pPr>
        <w:widowControl/>
        <w:spacing w:before="100" w:beforeAutospacing="1" w:after="100" w:afterAutospacing="1" w:line="360" w:lineRule="auto"/>
        <w:jc w:val="left"/>
        <w:rPr>
          <w:rFonts w:hint="default" w:ascii="Times New Roman" w:hAnsi="Times New Roman" w:cs="Times New Roman"/>
          <w:kern w:val="0"/>
          <w:szCs w:val="21"/>
          <w:highlight w:val="none"/>
          <w:shd w:val="clear" w:color="auto" w:fill="FFFFFF"/>
        </w:rPr>
      </w:pPr>
      <w:r>
        <w:rPr>
          <w:rFonts w:hint="default" w:ascii="Times New Roman" w:hAnsi="Times New Roman" w:cs="Times New Roman"/>
          <w:kern w:val="0"/>
          <w:szCs w:val="21"/>
          <w:highlight w:val="none"/>
          <w:shd w:val="clear" w:color="auto" w:fill="FFFFFF"/>
        </w:rPr>
        <w:t>签字(签章)：</w:t>
      </w:r>
    </w:p>
    <w:p w14:paraId="6447F95D">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公章：</w:t>
      </w:r>
    </w:p>
    <w:p w14:paraId="083B4901">
      <w:pPr>
        <w:widowControl/>
        <w:spacing w:before="100" w:beforeAutospacing="1" w:after="100" w:afterAutospacing="1" w:line="360" w:lineRule="auto"/>
        <w:jc w:val="left"/>
        <w:rPr>
          <w:rFonts w:hint="default" w:ascii="Times New Roman" w:hAnsi="Times New Roman" w:cs="Times New Roman"/>
          <w:kern w:val="0"/>
          <w:szCs w:val="21"/>
          <w:highlight w:val="none"/>
          <w:shd w:val="clear" w:color="auto" w:fill="FFFFFF"/>
        </w:rPr>
      </w:pPr>
      <w:r>
        <w:rPr>
          <w:rFonts w:hint="default" w:ascii="Times New Roman" w:hAnsi="Times New Roman" w:cs="Times New Roman"/>
          <w:kern w:val="0"/>
          <w:szCs w:val="21"/>
          <w:highlight w:val="none"/>
          <w:shd w:val="clear" w:color="auto" w:fill="FFFFFF"/>
        </w:rPr>
        <w:t>日期：</w:t>
      </w:r>
    </w:p>
    <w:p w14:paraId="6D531898">
      <w:pPr>
        <w:widowControl/>
        <w:spacing w:before="100" w:beforeAutospacing="1" w:after="100" w:afterAutospacing="1" w:line="360" w:lineRule="auto"/>
        <w:jc w:val="left"/>
        <w:rPr>
          <w:rFonts w:hint="default" w:ascii="Times New Roman" w:hAnsi="Times New Roman" w:cs="Times New Roman"/>
          <w:szCs w:val="21"/>
          <w:highlight w:val="none"/>
        </w:rPr>
      </w:pPr>
    </w:p>
    <w:p w14:paraId="12E11CD0">
      <w:pPr>
        <w:widowControl/>
        <w:spacing w:before="100" w:beforeAutospacing="1" w:after="100" w:afterAutospacing="1" w:line="360" w:lineRule="auto"/>
        <w:jc w:val="left"/>
        <w:rPr>
          <w:rFonts w:hint="default" w:ascii="Times New Roman" w:hAnsi="Times New Roman" w:cs="Times New Roman"/>
          <w:szCs w:val="21"/>
          <w:highlight w:val="none"/>
        </w:rPr>
      </w:pPr>
      <w:r>
        <w:rPr>
          <w:rFonts w:hint="default" w:ascii="Times New Roman" w:hAnsi="Times New Roman" w:cs="Times New Roman"/>
          <w:b/>
          <w:kern w:val="0"/>
          <w:szCs w:val="21"/>
          <w:highlight w:val="none"/>
          <w:shd w:val="clear" w:color="auto" w:fill="FFFFFF"/>
        </w:rPr>
        <w:t>质疑函制作说明：</w:t>
      </w:r>
    </w:p>
    <w:p w14:paraId="222BDCF5">
      <w:pPr>
        <w:widowControl/>
        <w:spacing w:before="100" w:beforeAutospacing="1" w:after="100" w:afterAutospacing="1" w:line="360" w:lineRule="auto"/>
        <w:ind w:firstLine="64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1.供应商提出质疑时，应提交质疑函和必要的证明材料。</w:t>
      </w:r>
    </w:p>
    <w:p w14:paraId="2C81349C">
      <w:pPr>
        <w:widowControl/>
        <w:spacing w:before="100" w:beforeAutospacing="1" w:after="100" w:afterAutospacing="1" w:line="360" w:lineRule="auto"/>
        <w:ind w:firstLine="64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E9E3710">
      <w:pPr>
        <w:widowControl/>
        <w:spacing w:before="100" w:beforeAutospacing="1" w:after="100" w:afterAutospacing="1" w:line="360" w:lineRule="auto"/>
        <w:ind w:firstLine="64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3.质疑供应商若对项目的某一标项进行质疑，质疑函中应列明具体标项。</w:t>
      </w:r>
    </w:p>
    <w:p w14:paraId="125D308F">
      <w:pPr>
        <w:widowControl/>
        <w:spacing w:before="100" w:beforeAutospacing="1" w:after="100" w:afterAutospacing="1" w:line="360" w:lineRule="auto"/>
        <w:ind w:firstLine="64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4.质疑函的质疑事项应具体、明确，并有必要的事实依据和法律依据。</w:t>
      </w:r>
    </w:p>
    <w:p w14:paraId="38E81E47">
      <w:pPr>
        <w:widowControl/>
        <w:spacing w:before="100" w:beforeAutospacing="1" w:after="100" w:afterAutospacing="1" w:line="360" w:lineRule="auto"/>
        <w:ind w:firstLine="640"/>
        <w:jc w:val="left"/>
        <w:rPr>
          <w:rFonts w:hint="default" w:ascii="Times New Roman" w:hAnsi="Times New Roman" w:cs="Times New Roman"/>
          <w:szCs w:val="21"/>
          <w:highlight w:val="none"/>
        </w:rPr>
      </w:pPr>
      <w:r>
        <w:rPr>
          <w:rFonts w:hint="default" w:ascii="Times New Roman" w:hAnsi="Times New Roman" w:cs="Times New Roman"/>
          <w:kern w:val="0"/>
          <w:szCs w:val="21"/>
          <w:highlight w:val="none"/>
          <w:shd w:val="clear" w:color="auto" w:fill="FFFFFF"/>
        </w:rPr>
        <w:t>5.质疑函的质疑请求应与质疑事项相关。</w:t>
      </w:r>
    </w:p>
    <w:p w14:paraId="76BAAAB3">
      <w:pPr>
        <w:widowControl/>
        <w:spacing w:before="100" w:beforeAutospacing="1" w:after="100" w:afterAutospacing="1" w:line="360" w:lineRule="auto"/>
        <w:ind w:firstLine="640"/>
        <w:jc w:val="left"/>
        <w:rPr>
          <w:rFonts w:hint="default" w:ascii="Times New Roman" w:hAnsi="Times New Roman" w:cs="Times New Roman"/>
          <w:kern w:val="0"/>
          <w:szCs w:val="21"/>
          <w:highlight w:val="none"/>
          <w:shd w:val="clear" w:color="auto" w:fill="FFFFFF"/>
        </w:rPr>
      </w:pPr>
      <w:r>
        <w:rPr>
          <w:rFonts w:hint="default" w:ascii="Times New Roman" w:hAnsi="Times New Roman" w:cs="Times New Roman"/>
          <w:kern w:val="0"/>
          <w:szCs w:val="21"/>
          <w:highlight w:val="none"/>
          <w:shd w:val="clear" w:color="auto" w:fill="FFFFFF"/>
        </w:rPr>
        <w:t>6.质疑供应商为自然人的，质疑函应由本人签字；质疑供应商为法人或者其他组织的，质疑函应由法定代表人、主要负责人，或者其授权代表签字或者盖章，并加盖公章。</w:t>
      </w:r>
    </w:p>
    <w:p w14:paraId="124694CA">
      <w:pPr>
        <w:widowControl/>
        <w:spacing w:before="100" w:beforeAutospacing="1" w:after="100" w:afterAutospacing="1" w:line="360" w:lineRule="auto"/>
        <w:rPr>
          <w:rFonts w:hint="default" w:ascii="Times New Roman" w:hAnsi="Times New Roman" w:cs="Times New Roman"/>
          <w:bCs/>
          <w:sz w:val="84"/>
          <w:szCs w:val="84"/>
          <w:highlight w:val="none"/>
        </w:rPr>
      </w:pPr>
    </w:p>
    <w:p w14:paraId="0563E48B">
      <w:pPr>
        <w:pStyle w:val="12"/>
        <w:snapToGrid w:val="0"/>
        <w:spacing w:line="360" w:lineRule="auto"/>
        <w:rPr>
          <w:rFonts w:hint="default" w:ascii="Times New Roman" w:hAnsi="Times New Roman" w:eastAsia="宋体" w:cs="Times New Roman"/>
          <w:sz w:val="21"/>
          <w:szCs w:val="21"/>
          <w:highlight w:val="none"/>
        </w:rPr>
      </w:pPr>
    </w:p>
    <w:p w14:paraId="1F1AED64">
      <w:pPr>
        <w:rPr>
          <w:rFonts w:hint="default" w:ascii="Times New Roman" w:hAnsi="Times New Roman" w:cs="Times New Roman"/>
          <w:highlight w:val="none"/>
        </w:rPr>
      </w:pPr>
    </w:p>
    <w:p w14:paraId="535E124D">
      <w:pPr>
        <w:rPr>
          <w:rFonts w:hint="default" w:ascii="Times New Roman" w:hAnsi="Times New Roman" w:cs="Times New Roman"/>
          <w:highlight w:val="none"/>
        </w:rPr>
      </w:pPr>
    </w:p>
    <w:sectPr>
      <w:footerReference r:id="rId8" w:type="first"/>
      <w:headerReference r:id="rId6" w:type="default"/>
      <w:footerReference r:id="rId7" w:type="default"/>
      <w:pgSz w:w="11906" w:h="16838"/>
      <w:pgMar w:top="1531" w:right="992" w:bottom="737" w:left="992" w:header="851" w:footer="62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1073">
    <w:pPr>
      <w:pStyle w:val="14"/>
      <w:jc w:val="center"/>
      <w:rPr>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8E11">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514B">
    <w:pPr>
      <w:pStyle w:val="14"/>
      <w:jc w:val="center"/>
      <w:rPr>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F70E">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A4F0">
    <w:pPr>
      <w:pStyle w:val="16"/>
      <w:jc w:val="both"/>
      <w:rPr>
        <w:rFonts w:hint="eastAsia" w:ascii="宋体" w:eastAsia="宋体"/>
        <w:lang w:eastAsia="zh-CN"/>
      </w:rPr>
    </w:pPr>
    <w:r>
      <w:rPr>
        <w:rFonts w:ascii="宋体" w:hAnsi="Times New Roman" w:eastAsia="宋体" w:cs="Times New Roman"/>
        <w:kern w:val="2"/>
        <w:sz w:val="18"/>
        <w:szCs w:val="18"/>
        <w:lang w:val="en-US" w:eastAsia="zh-CN" w:bidi="ar-SA"/>
      </w:rPr>
      <w:drawing>
        <wp:inline distT="0" distB="0" distL="114300" distR="114300">
          <wp:extent cx="1600200" cy="297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600200" cy="297180"/>
                  </a:xfrm>
                  <a:prstGeom prst="rect">
                    <a:avLst/>
                  </a:prstGeom>
                  <a:noFill/>
                  <a:ln>
                    <a:noFill/>
                  </a:ln>
                </pic:spPr>
              </pic:pic>
            </a:graphicData>
          </a:graphic>
        </wp:inline>
      </w:drawing>
    </w:r>
    <w:r>
      <w:rPr>
        <w:rFonts w:hint="eastAsia" w:ascii="宋体"/>
      </w:rPr>
      <w:t xml:space="preserve">                 </w:t>
    </w:r>
    <w:r>
      <w:rPr>
        <w:rFonts w:ascii="宋体"/>
      </w:rPr>
      <w:t xml:space="preserve">                   </w:t>
    </w:r>
    <w:r>
      <w:rPr>
        <w:rFonts w:hint="eastAsia" w:ascii="宋体"/>
        <w:lang w:eastAsia="zh-CN"/>
      </w:rPr>
      <w:t>2024年定海区公共视频监控一体化建设项目(前端感知及中心设备新建部分)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23088">
    <w:pPr>
      <w:pStyle w:val="16"/>
      <w:jc w:val="both"/>
      <w:rPr>
        <w:rFonts w:ascii="宋体"/>
      </w:rPr>
    </w:pPr>
    <w:r>
      <w:rPr>
        <w:rFonts w:hint="eastAsia" w:ascii="宋体"/>
      </w:rPr>
      <w:t xml:space="preserve">         </w:t>
    </w:r>
    <w:r>
      <w:rPr>
        <w:rFonts w:asci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23705"/>
    <w:multiLevelType w:val="singleLevel"/>
    <w:tmpl w:val="BFB23705"/>
    <w:lvl w:ilvl="0" w:tentative="0">
      <w:start w:val="10"/>
      <w:numFmt w:val="chineseCounting"/>
      <w:suff w:val="nothing"/>
      <w:lvlText w:val="（%1）"/>
      <w:lvlJc w:val="left"/>
      <w:rPr>
        <w:rFonts w:hint="eastAsia"/>
      </w:rPr>
    </w:lvl>
  </w:abstractNum>
  <w:abstractNum w:abstractNumId="1">
    <w:nsid w:val="0C34DE15"/>
    <w:multiLevelType w:val="singleLevel"/>
    <w:tmpl w:val="0C34DE15"/>
    <w:lvl w:ilvl="0" w:tentative="0">
      <w:start w:val="1"/>
      <w:numFmt w:val="decimal"/>
      <w:lvlText w:val="%1."/>
      <w:lvlJc w:val="left"/>
      <w:pPr>
        <w:tabs>
          <w:tab w:val="left" w:pos="312"/>
        </w:tabs>
      </w:pPr>
    </w:lvl>
  </w:abstractNum>
  <w:abstractNum w:abstractNumId="2">
    <w:nsid w:val="225A8346"/>
    <w:multiLevelType w:val="singleLevel"/>
    <w:tmpl w:val="225A8346"/>
    <w:lvl w:ilvl="0" w:tentative="0">
      <w:start w:val="1"/>
      <w:numFmt w:val="decimal"/>
      <w:lvlText w:val="%1."/>
      <w:lvlJc w:val="left"/>
      <w:pPr>
        <w:tabs>
          <w:tab w:val="left" w:pos="312"/>
        </w:tabs>
      </w:pPr>
    </w:lvl>
  </w:abstractNum>
  <w:abstractNum w:abstractNumId="3">
    <w:nsid w:val="47398C3A"/>
    <w:multiLevelType w:val="singleLevel"/>
    <w:tmpl w:val="47398C3A"/>
    <w:lvl w:ilvl="0" w:tentative="0">
      <w:start w:val="1"/>
      <w:numFmt w:val="decimal"/>
      <w:pStyle w:val="8"/>
      <w:lvlText w:val="%1."/>
      <w:lvlJc w:val="left"/>
      <w:pPr>
        <w:tabs>
          <w:tab w:val="left" w:pos="360"/>
        </w:tabs>
        <w:ind w:left="360" w:hanging="360"/>
      </w:pPr>
    </w:lvl>
  </w:abstractNum>
  <w:abstractNum w:abstractNumId="4">
    <w:nsid w:val="4DD4552D"/>
    <w:multiLevelType w:val="singleLevel"/>
    <w:tmpl w:val="4DD4552D"/>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mQ1Njk1Zjg2ZWZhOGViMWNlYmE5MGVlNGFiMzEifQ=="/>
  </w:docVars>
  <w:rsids>
    <w:rsidRoot w:val="00000000"/>
    <w:rsid w:val="008B1170"/>
    <w:rsid w:val="01A91D41"/>
    <w:rsid w:val="030B40A3"/>
    <w:rsid w:val="03C90C12"/>
    <w:rsid w:val="05C14072"/>
    <w:rsid w:val="06514A2E"/>
    <w:rsid w:val="073B11B9"/>
    <w:rsid w:val="079B0590"/>
    <w:rsid w:val="0B015613"/>
    <w:rsid w:val="0C33739B"/>
    <w:rsid w:val="0C9674DF"/>
    <w:rsid w:val="0D3C388B"/>
    <w:rsid w:val="0E181470"/>
    <w:rsid w:val="0EA37889"/>
    <w:rsid w:val="0FF21CFC"/>
    <w:rsid w:val="10E43A7A"/>
    <w:rsid w:val="11165B17"/>
    <w:rsid w:val="118F59A9"/>
    <w:rsid w:val="138E32C4"/>
    <w:rsid w:val="180B17EE"/>
    <w:rsid w:val="195B5754"/>
    <w:rsid w:val="19D84FCE"/>
    <w:rsid w:val="1A006A16"/>
    <w:rsid w:val="1A3B4536"/>
    <w:rsid w:val="1B010C3A"/>
    <w:rsid w:val="1DED52B9"/>
    <w:rsid w:val="1FE44043"/>
    <w:rsid w:val="21474182"/>
    <w:rsid w:val="21716D68"/>
    <w:rsid w:val="228B48A6"/>
    <w:rsid w:val="248454AA"/>
    <w:rsid w:val="27A45517"/>
    <w:rsid w:val="2A6F2E88"/>
    <w:rsid w:val="2A795E35"/>
    <w:rsid w:val="2A97472F"/>
    <w:rsid w:val="2ACB42E2"/>
    <w:rsid w:val="2C0010B8"/>
    <w:rsid w:val="2D934C29"/>
    <w:rsid w:val="2E8D676F"/>
    <w:rsid w:val="2EF923B7"/>
    <w:rsid w:val="303C61AB"/>
    <w:rsid w:val="304E56B8"/>
    <w:rsid w:val="30F1651D"/>
    <w:rsid w:val="322E5DE3"/>
    <w:rsid w:val="327647A6"/>
    <w:rsid w:val="35590F48"/>
    <w:rsid w:val="36EC7EB3"/>
    <w:rsid w:val="393B0601"/>
    <w:rsid w:val="3A0606BF"/>
    <w:rsid w:val="3AA15B8C"/>
    <w:rsid w:val="3B5206E1"/>
    <w:rsid w:val="3B646D63"/>
    <w:rsid w:val="3B80407F"/>
    <w:rsid w:val="3B8D25A6"/>
    <w:rsid w:val="3C6329C5"/>
    <w:rsid w:val="41C04416"/>
    <w:rsid w:val="42134546"/>
    <w:rsid w:val="42A31C7F"/>
    <w:rsid w:val="435D6C42"/>
    <w:rsid w:val="462D3158"/>
    <w:rsid w:val="479B1265"/>
    <w:rsid w:val="48643D4D"/>
    <w:rsid w:val="4A150FAA"/>
    <w:rsid w:val="4AA01CFD"/>
    <w:rsid w:val="4BA51E65"/>
    <w:rsid w:val="4C835DBF"/>
    <w:rsid w:val="4CBD494A"/>
    <w:rsid w:val="4D2C1E18"/>
    <w:rsid w:val="4D3F76FC"/>
    <w:rsid w:val="4F851586"/>
    <w:rsid w:val="5048105E"/>
    <w:rsid w:val="51780E59"/>
    <w:rsid w:val="518428DB"/>
    <w:rsid w:val="529178B6"/>
    <w:rsid w:val="52A75106"/>
    <w:rsid w:val="55E158BD"/>
    <w:rsid w:val="55E90F00"/>
    <w:rsid w:val="56F42B10"/>
    <w:rsid w:val="581D5074"/>
    <w:rsid w:val="59DB7BE7"/>
    <w:rsid w:val="59DC5BD9"/>
    <w:rsid w:val="5ABE74FE"/>
    <w:rsid w:val="5B256C19"/>
    <w:rsid w:val="5BAE2F72"/>
    <w:rsid w:val="5C1D5CD1"/>
    <w:rsid w:val="5C3C7CE8"/>
    <w:rsid w:val="627604AD"/>
    <w:rsid w:val="62FD007D"/>
    <w:rsid w:val="649F1B39"/>
    <w:rsid w:val="65FA3753"/>
    <w:rsid w:val="67D55D6B"/>
    <w:rsid w:val="68450E8D"/>
    <w:rsid w:val="6AB145B1"/>
    <w:rsid w:val="6C4E5ADD"/>
    <w:rsid w:val="6E8B4A99"/>
    <w:rsid w:val="6EE7766E"/>
    <w:rsid w:val="6F1F0C30"/>
    <w:rsid w:val="6F2474E3"/>
    <w:rsid w:val="72A30A6A"/>
    <w:rsid w:val="72D43F1C"/>
    <w:rsid w:val="760D6F22"/>
    <w:rsid w:val="76C12285"/>
    <w:rsid w:val="77112C29"/>
    <w:rsid w:val="77CD049D"/>
    <w:rsid w:val="7AD23EB0"/>
    <w:rsid w:val="7AFE0267"/>
    <w:rsid w:val="7BB579D8"/>
    <w:rsid w:val="7BFF008D"/>
    <w:rsid w:val="7C5A428D"/>
    <w:rsid w:val="7D4D5E56"/>
    <w:rsid w:val="7F3F488A"/>
    <w:rsid w:val="7F5E418C"/>
    <w:rsid w:val="7FE023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2" w:lineRule="auto"/>
      <w:outlineLvl w:val="1"/>
    </w:pPr>
    <w:rPr>
      <w:rFonts w:ascii="Arial" w:hAnsi="Arial" w:eastAsia="??"/>
      <w:b/>
      <w:sz w:val="32"/>
      <w:szCs w:val="28"/>
    </w:rPr>
  </w:style>
  <w:style w:type="paragraph" w:styleId="6">
    <w:name w:val="heading 3"/>
    <w:basedOn w:val="1"/>
    <w:next w:val="1"/>
    <w:qFormat/>
    <w:uiPriority w:val="0"/>
    <w:pPr>
      <w:keepNext/>
      <w:keepLines/>
      <w:tabs>
        <w:tab w:val="left" w:pos="1364"/>
      </w:tabs>
      <w:outlineLvl w:val="2"/>
    </w:pPr>
    <w:rPr>
      <w:bCs/>
      <w:kern w:val="0"/>
      <w:sz w:val="20"/>
      <w:szCs w:val="32"/>
    </w:rPr>
  </w:style>
  <w:style w:type="paragraph" w:styleId="7">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2"/>
    <w:qFormat/>
    <w:uiPriority w:val="0"/>
    <w:pPr>
      <w:spacing w:after="120"/>
    </w:pPr>
  </w:style>
  <w:style w:type="paragraph" w:styleId="4">
    <w:name w:val="toc 6"/>
    <w:basedOn w:val="1"/>
    <w:next w:val="1"/>
    <w:qFormat/>
    <w:uiPriority w:val="39"/>
    <w:pPr>
      <w:ind w:left="2100" w:leftChars="1000"/>
    </w:pPr>
  </w:style>
  <w:style w:type="paragraph" w:styleId="8">
    <w:name w:val="List Number"/>
    <w:basedOn w:val="1"/>
    <w:qFormat/>
    <w:uiPriority w:val="0"/>
    <w:pPr>
      <w:numPr>
        <w:ilvl w:val="0"/>
        <w:numId w:val="1"/>
      </w:numPr>
    </w:pPr>
  </w:style>
  <w:style w:type="paragraph" w:styleId="9">
    <w:name w:val="annotation text"/>
    <w:basedOn w:val="1"/>
    <w:qFormat/>
    <w:uiPriority w:val="0"/>
  </w:style>
  <w:style w:type="paragraph" w:styleId="10">
    <w:name w:val="Body Text Indent"/>
    <w:basedOn w:val="1"/>
    <w:next w:val="11"/>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0"/>
    <w:rPr>
      <w:rFonts w:ascii="宋体" w:hAnsi="Courier New" w:eastAsia="仿宋_GB2312"/>
      <w:sz w:val="30"/>
    </w:rPr>
  </w:style>
  <w:style w:type="paragraph" w:styleId="13">
    <w:name w:val="Body Text Indent 2"/>
    <w:basedOn w:val="1"/>
    <w:qFormat/>
    <w:uiPriority w:val="0"/>
    <w:pPr>
      <w:spacing w:line="500" w:lineRule="exact"/>
      <w:ind w:left="105" w:firstLine="465" w:firstLineChars="166"/>
    </w:pPr>
    <w:rPr>
      <w:sz w:val="28"/>
    </w:rPr>
  </w:style>
  <w:style w:type="paragraph" w:styleId="14">
    <w:name w:val="footer"/>
    <w:basedOn w:val="1"/>
    <w:next w:val="15"/>
    <w:qFormat/>
    <w:uiPriority w:val="99"/>
    <w:pPr>
      <w:tabs>
        <w:tab w:val="center" w:pos="4153"/>
        <w:tab w:val="right" w:pos="8306"/>
      </w:tabs>
      <w:snapToGrid w:val="0"/>
      <w:jc w:val="left"/>
    </w:pPr>
    <w:rPr>
      <w:sz w:val="18"/>
      <w:szCs w:val="18"/>
    </w:rPr>
  </w:style>
  <w:style w:type="paragraph" w:styleId="15">
    <w:name w:val="toc 2"/>
    <w:basedOn w:val="1"/>
    <w:next w:val="1"/>
    <w:qFormat/>
    <w:uiPriority w:val="39"/>
    <w:pPr>
      <w:tabs>
        <w:tab w:val="right" w:leader="middleDot" w:pos="8948"/>
      </w:tabs>
      <w:spacing w:before="60" w:after="60"/>
      <w:ind w:left="210"/>
    </w:pPr>
    <w:rPr>
      <w:smallCaps/>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afterLines="50"/>
      <w:jc w:val="left"/>
    </w:pPr>
    <w:rPr>
      <w:sz w:val="24"/>
    </w:rPr>
  </w:style>
  <w:style w:type="paragraph" w:styleId="18">
    <w:name w:val="Body Text First Indent 2"/>
    <w:basedOn w:val="10"/>
    <w:qFormat/>
    <w:uiPriority w:val="99"/>
    <w:pPr>
      <w:ind w:firstLine="420" w:firstLineChars="200"/>
    </w:pPr>
  </w:style>
  <w:style w:type="character" w:styleId="21">
    <w:name w:val="Strong"/>
    <w:basedOn w:val="20"/>
    <w:qFormat/>
    <w:uiPriority w:val="0"/>
    <w:rPr>
      <w:b/>
    </w:rPr>
  </w:style>
  <w:style w:type="character" w:styleId="22">
    <w:name w:val="annotation reference"/>
    <w:qFormat/>
    <w:uiPriority w:val="99"/>
    <w:rPr>
      <w:sz w:val="21"/>
      <w:szCs w:val="21"/>
    </w:rPr>
  </w:style>
  <w:style w:type="paragraph" w:customStyle="1" w:styleId="23">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4">
    <w:name w:val="Default Text"/>
    <w:basedOn w:val="1"/>
    <w:qFormat/>
    <w:uiPriority w:val="0"/>
    <w:pPr>
      <w:widowControl/>
      <w:overflowPunct w:val="0"/>
      <w:autoSpaceDE w:val="0"/>
      <w:autoSpaceDN w:val="0"/>
      <w:adjustRightInd w:val="0"/>
      <w:jc w:val="left"/>
      <w:textAlignment w:val="baseline"/>
    </w:pPr>
    <w:rPr>
      <w:kern w:val="0"/>
      <w:sz w:val="24"/>
    </w:rPr>
  </w:style>
  <w:style w:type="paragraph" w:customStyle="1" w:styleId="25">
    <w:name w:val="正文1"/>
    <w:basedOn w:val="1"/>
    <w:qFormat/>
    <w:uiPriority w:val="0"/>
    <w:pPr>
      <w:adjustRightInd w:val="0"/>
      <w:spacing w:line="318" w:lineRule="atLeast"/>
      <w:ind w:left="369" w:firstLine="369"/>
      <w:textAlignment w:val="baseline"/>
    </w:pPr>
    <w:rPr>
      <w:rFonts w:ascii="宋体"/>
    </w:rPr>
  </w:style>
  <w:style w:type="paragraph" w:customStyle="1" w:styleId="26">
    <w:name w:val="纯文本1"/>
    <w:basedOn w:val="1"/>
    <w:qFormat/>
    <w:uiPriority w:val="0"/>
    <w:pPr>
      <w:spacing w:beforeLines="50" w:afterLines="50" w:line="400" w:lineRule="exact"/>
    </w:pPr>
    <w:rPr>
      <w:rFonts w:ascii="宋体" w:hAnsi="Courier New" w:eastAsia="仿宋_GB2312"/>
      <w:sz w:val="30"/>
    </w:rPr>
  </w:style>
  <w:style w:type="paragraph" w:customStyle="1" w:styleId="27">
    <w:name w:val="ZY-A-正文内容"/>
    <w:basedOn w:val="1"/>
    <w:qFormat/>
    <w:uiPriority w:val="0"/>
    <w:pPr>
      <w:tabs>
        <w:tab w:val="left" w:pos="0"/>
      </w:tabs>
      <w:spacing w:line="360" w:lineRule="auto"/>
      <w:ind w:firstLine="560" w:firstLineChars="200"/>
    </w:pPr>
    <w:rPr>
      <w:rFonts w:hint="eastAsia" w:eastAsia="仿宋_GB2312" w:cs="黑体"/>
      <w:sz w:val="28"/>
      <w:szCs w:val="21"/>
    </w:rPr>
  </w:style>
  <w:style w:type="paragraph" w:customStyle="1" w:styleId="28">
    <w:name w:val="ZY-C-附录标题"/>
    <w:basedOn w:val="1"/>
    <w:next w:val="1"/>
    <w:qFormat/>
    <w:uiPriority w:val="0"/>
    <w:pPr>
      <w:keepNext/>
      <w:keepLines/>
      <w:tabs>
        <w:tab w:val="left" w:pos="420"/>
        <w:tab w:val="left" w:pos="432"/>
      </w:tabs>
      <w:spacing w:beforeLines="50" w:afterLines="50" w:line="360" w:lineRule="auto"/>
      <w:outlineLvl w:val="0"/>
    </w:pPr>
    <w:rPr>
      <w:rFonts w:hint="eastAsia" w:ascii="等线" w:hAnsi="等线" w:eastAsia="仿宋_GB2312" w:cs="黑体"/>
      <w:b/>
      <w:bCs/>
      <w:kern w:val="44"/>
      <w:sz w:val="32"/>
      <w:szCs w:val="44"/>
    </w:rPr>
  </w:style>
  <w:style w:type="paragraph" w:customStyle="1" w:styleId="29">
    <w:name w:val="列表段落1"/>
    <w:basedOn w:val="1"/>
    <w:unhideWhenUsed/>
    <w:qFormat/>
    <w:uiPriority w:val="99"/>
    <w:pPr>
      <w:ind w:firstLine="420" w:firstLineChars="200"/>
    </w:pPr>
  </w:style>
  <w:style w:type="paragraph" w:customStyle="1" w:styleId="30">
    <w:name w:val="正文文本首行缩进 21"/>
    <w:basedOn w:val="10"/>
    <w:qFormat/>
    <w:uiPriority w:val="0"/>
    <w:pPr>
      <w:ind w:firstLine="420" w:firstLineChars="200"/>
    </w:pPr>
  </w:style>
  <w:style w:type="character" w:customStyle="1" w:styleId="31">
    <w:name w:val="font101"/>
    <w:qFormat/>
    <w:uiPriority w:val="0"/>
    <w:rPr>
      <w:rFonts w:hint="eastAsia" w:ascii="宋体" w:hAnsi="宋体" w:eastAsia="宋体" w:cs="宋体"/>
      <w:color w:val="FF0000"/>
      <w:sz w:val="20"/>
      <w:szCs w:val="20"/>
      <w:u w:val="none"/>
    </w:rPr>
  </w:style>
  <w:style w:type="character" w:customStyle="1" w:styleId="32">
    <w:name w:val="font12"/>
    <w:qFormat/>
    <w:uiPriority w:val="0"/>
    <w:rPr>
      <w:rFonts w:hint="eastAsia" w:ascii="宋体" w:hAnsi="宋体" w:eastAsia="宋体" w:cs="宋体"/>
      <w:color w:val="000000"/>
      <w:sz w:val="24"/>
      <w:szCs w:val="24"/>
      <w:u w:val="none"/>
    </w:rPr>
  </w:style>
  <w:style w:type="character" w:customStyle="1" w:styleId="33">
    <w:name w:val="font171"/>
    <w:qFormat/>
    <w:uiPriority w:val="0"/>
    <w:rPr>
      <w:rFonts w:ascii="Calibri" w:hAnsi="Calibri" w:cs="Calibri"/>
      <w:color w:val="000000"/>
      <w:sz w:val="21"/>
      <w:szCs w:val="21"/>
      <w:u w:val="none"/>
    </w:rPr>
  </w:style>
  <w:style w:type="character" w:customStyle="1" w:styleId="34">
    <w:name w:val="font191"/>
    <w:qFormat/>
    <w:uiPriority w:val="0"/>
    <w:rPr>
      <w:rFonts w:hint="default" w:ascii="Calibri" w:hAnsi="Calibri" w:cs="Calibri"/>
      <w:color w:val="FF0000"/>
      <w:sz w:val="20"/>
      <w:szCs w:val="20"/>
      <w:u w:val="none"/>
    </w:rPr>
  </w:style>
  <w:style w:type="character" w:customStyle="1" w:styleId="35">
    <w:name w:val="font122"/>
    <w:qFormat/>
    <w:uiPriority w:val="0"/>
    <w:rPr>
      <w:rFonts w:hint="eastAsia" w:ascii="宋体" w:hAnsi="宋体" w:eastAsia="宋体" w:cs="宋体"/>
      <w:color w:val="000000"/>
      <w:sz w:val="20"/>
      <w:szCs w:val="20"/>
      <w:u w:val="none"/>
    </w:rPr>
  </w:style>
  <w:style w:type="character" w:customStyle="1" w:styleId="36">
    <w:name w:val="font181"/>
    <w:qFormat/>
    <w:uiPriority w:val="0"/>
    <w:rPr>
      <w:rFonts w:hint="eastAsia" w:ascii="宋体" w:hAnsi="宋体" w:eastAsia="宋体" w:cs="宋体"/>
      <w:color w:val="000000"/>
      <w:sz w:val="22"/>
      <w:szCs w:val="22"/>
      <w:u w:val="none"/>
    </w:rPr>
  </w:style>
  <w:style w:type="character" w:customStyle="1" w:styleId="37">
    <w:name w:val="font201"/>
    <w:qFormat/>
    <w:uiPriority w:val="0"/>
    <w:rPr>
      <w:rFonts w:ascii="Calibri" w:hAnsi="Calibri" w:cs="Calibri"/>
      <w:color w:val="000000"/>
      <w:sz w:val="20"/>
      <w:szCs w:val="20"/>
      <w:u w:val="none"/>
    </w:rPr>
  </w:style>
  <w:style w:type="character" w:customStyle="1" w:styleId="38">
    <w:name w:val="font211"/>
    <w:qFormat/>
    <w:uiPriority w:val="0"/>
    <w:rPr>
      <w:rFonts w:hint="eastAsia" w:ascii="宋体" w:hAnsi="宋体" w:eastAsia="宋体" w:cs="宋体"/>
      <w:color w:val="00B050"/>
      <w:sz w:val="20"/>
      <w:szCs w:val="20"/>
      <w:u w:val="none"/>
    </w:rPr>
  </w:style>
  <w:style w:type="character" w:customStyle="1" w:styleId="39">
    <w:name w:val="font222"/>
    <w:qFormat/>
    <w:uiPriority w:val="0"/>
    <w:rPr>
      <w:rFonts w:hint="default" w:ascii="Calibri" w:hAnsi="Calibri" w:cs="Calibri"/>
      <w:color w:val="000000"/>
      <w:sz w:val="20"/>
      <w:szCs w:val="20"/>
      <w:u w:val="none"/>
    </w:rPr>
  </w:style>
  <w:style w:type="character" w:customStyle="1" w:styleId="40">
    <w:name w:val="font161"/>
    <w:qFormat/>
    <w:uiPriority w:val="0"/>
    <w:rPr>
      <w:rFonts w:hint="eastAsia" w:ascii="宋体" w:hAnsi="宋体" w:eastAsia="宋体" w:cs="宋体"/>
      <w:color w:val="000000"/>
      <w:sz w:val="20"/>
      <w:szCs w:val="20"/>
      <w:u w:val="none"/>
    </w:rPr>
  </w:style>
  <w:style w:type="character" w:customStyle="1" w:styleId="41">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25471</Words>
  <Characters>27656</Characters>
  <Lines>2164</Lines>
  <Paragraphs>1618</Paragraphs>
  <TotalTime>27</TotalTime>
  <ScaleCrop>false</ScaleCrop>
  <LinksUpToDate>false</LinksUpToDate>
  <CharactersWithSpaces>27885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2024-06-06T06:53:00Z</dcterms:created>
  <dc:creator>小饭团</dc:creator>
  <cp:lastModifiedBy>小饭团</cp:lastModifiedBy>
  <dcterms:modified xsi:type="dcterms:W3CDTF">2024-10-18T07:45:06Z</dcterms:modified>
  <dc:title>2024年定海区公共视频监控一体化建设项目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046B5096609748AB86A233D412FC07C7_13</vt:lpwstr>
  </property>
</Properties>
</file>