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14:paraId="7C07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555" w:type="dxa"/>
            <w:noWrap w:val="0"/>
            <w:vAlign w:val="top"/>
          </w:tcPr>
          <w:p w14:paraId="26BBFF3F">
            <w:pPr>
              <w:tabs>
                <w:tab w:val="left" w:pos="6477"/>
              </w:tabs>
              <w:jc w:val="center"/>
              <w:rPr>
                <w:rFonts w:hint="eastAsia"/>
                <w:b/>
                <w:color w:val="auto"/>
                <w:sz w:val="36"/>
                <w:highlight w:val="none"/>
              </w:rPr>
            </w:pPr>
          </w:p>
          <w:p w14:paraId="68AC9A0F">
            <w:pPr>
              <w:jc w:val="center"/>
              <w:rPr>
                <w:rFonts w:hint="eastAsia"/>
                <w:color w:val="auto"/>
                <w:sz w:val="84"/>
                <w:szCs w:val="84"/>
                <w:highlight w:val="none"/>
              </w:rPr>
            </w:pPr>
            <w:r>
              <w:rPr>
                <w:rFonts w:hint="eastAsia"/>
                <w:color w:val="auto"/>
                <w:sz w:val="84"/>
                <w:szCs w:val="84"/>
                <w:highlight w:val="none"/>
              </w:rPr>
              <w:t>平  阳  县</w:t>
            </w:r>
          </w:p>
          <w:p w14:paraId="752D899C">
            <w:pPr>
              <w:jc w:val="center"/>
              <w:rPr>
                <w:rFonts w:hint="eastAsia"/>
                <w:color w:val="auto"/>
                <w:sz w:val="72"/>
                <w:szCs w:val="72"/>
                <w:highlight w:val="none"/>
              </w:rPr>
            </w:pPr>
            <w:r>
              <w:rPr>
                <w:rFonts w:hint="eastAsia"/>
                <w:color w:val="auto"/>
                <w:sz w:val="72"/>
                <w:szCs w:val="72"/>
                <w:highlight w:val="none"/>
              </w:rPr>
              <w:t>政府采购招标文件</w:t>
            </w:r>
          </w:p>
          <w:p w14:paraId="13EB743C">
            <w:pPr>
              <w:spacing w:line="440" w:lineRule="exact"/>
              <w:jc w:val="center"/>
              <w:rPr>
                <w:rFonts w:hint="eastAsia"/>
                <w:bCs/>
                <w:color w:val="auto"/>
                <w:sz w:val="28"/>
                <w:highlight w:val="none"/>
              </w:rPr>
            </w:pPr>
            <w:r>
              <w:rPr>
                <w:rFonts w:hint="eastAsia"/>
                <w:b/>
                <w:color w:val="auto"/>
                <w:sz w:val="30"/>
                <w:highlight w:val="none"/>
              </w:rPr>
              <w:t>（线上电子招投标）</w:t>
            </w:r>
          </w:p>
          <w:p w14:paraId="18E126E0">
            <w:pPr>
              <w:spacing w:line="440" w:lineRule="exact"/>
              <w:ind w:left="1148"/>
              <w:jc w:val="center"/>
              <w:rPr>
                <w:rFonts w:hint="default" w:eastAsia="宋体"/>
                <w:bCs/>
                <w:color w:val="auto"/>
                <w:sz w:val="28"/>
                <w:highlight w:val="none"/>
                <w:lang w:val="en-US" w:eastAsia="zh-CN"/>
              </w:rPr>
            </w:pPr>
          </w:p>
          <w:p w14:paraId="634B58A3">
            <w:pPr>
              <w:spacing w:line="440" w:lineRule="exact"/>
              <w:rPr>
                <w:rFonts w:hint="eastAsia"/>
                <w:b/>
                <w:bCs/>
                <w:color w:val="auto"/>
                <w:sz w:val="28"/>
                <w:highlight w:val="none"/>
              </w:rPr>
            </w:pPr>
            <w:r>
              <w:rPr>
                <w:rFonts w:hint="eastAsia"/>
                <w:b/>
                <w:bCs/>
                <w:color w:val="auto"/>
                <w:sz w:val="28"/>
                <w:highlight w:val="none"/>
              </w:rPr>
              <w:t xml:space="preserve">                                         </w:t>
            </w:r>
          </w:p>
          <w:p w14:paraId="4AD7D514">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2025年-2026年鳌江镇协辅警等综治口辅助力量服务</w:t>
            </w:r>
          </w:p>
          <w:p w14:paraId="2DC0C1C5">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SYCG20250113</w:t>
            </w:r>
          </w:p>
          <w:p w14:paraId="39790C16">
            <w:pPr>
              <w:tabs>
                <w:tab w:val="left" w:pos="2019"/>
              </w:tabs>
              <w:ind w:left="3643" w:leftChars="873" w:hanging="1548" w:hangingChars="514"/>
              <w:rPr>
                <w:rFonts w:hint="eastAsia"/>
                <w:b/>
                <w:color w:val="auto"/>
                <w:sz w:val="30"/>
                <w:highlight w:val="none"/>
              </w:rPr>
            </w:pPr>
          </w:p>
          <w:p w14:paraId="1F5005DF">
            <w:pPr>
              <w:pStyle w:val="57"/>
              <w:rPr>
                <w:rFonts w:hint="eastAsia" w:ascii="宋体" w:hAnsi="宋体" w:cs="宋体"/>
                <w:color w:val="auto"/>
                <w:highlight w:val="none"/>
                <w:lang w:val="en-US" w:eastAsia="zh-CN"/>
              </w:rPr>
            </w:pPr>
          </w:p>
          <w:p w14:paraId="60B2D86C">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平阳县鳌江镇人民政府</w:t>
            </w:r>
          </w:p>
          <w:p w14:paraId="1963BAA0">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联 系 人：</w:t>
            </w:r>
            <w:r>
              <w:rPr>
                <w:rFonts w:hint="eastAsia"/>
                <w:b/>
                <w:color w:val="auto"/>
                <w:sz w:val="30"/>
                <w:highlight w:val="none"/>
                <w:lang w:eastAsia="zh-CN"/>
              </w:rPr>
              <w:t>柳先生</w:t>
            </w:r>
          </w:p>
          <w:p w14:paraId="06EF7E07">
            <w:pPr>
              <w:tabs>
                <w:tab w:val="left" w:pos="2019"/>
              </w:tabs>
              <w:spacing w:line="360" w:lineRule="auto"/>
              <w:ind w:left="3643" w:leftChars="873"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0577-58129122</w:t>
            </w:r>
            <w:r>
              <w:rPr>
                <w:rFonts w:hint="eastAsia"/>
                <w:b/>
                <w:color w:val="auto"/>
                <w:sz w:val="30"/>
                <w:szCs w:val="30"/>
                <w:highlight w:val="none"/>
              </w:rPr>
              <w:t xml:space="preserve"> </w:t>
            </w:r>
          </w:p>
          <w:p w14:paraId="45BB8BC3">
            <w:pPr>
              <w:tabs>
                <w:tab w:val="left" w:pos="2019"/>
              </w:tabs>
              <w:ind w:left="3643" w:leftChars="873" w:hanging="1548" w:hangingChars="514"/>
              <w:rPr>
                <w:rFonts w:hint="eastAsia"/>
                <w:b/>
                <w:color w:val="auto"/>
                <w:sz w:val="30"/>
                <w:szCs w:val="30"/>
                <w:highlight w:val="none"/>
              </w:rPr>
            </w:pPr>
          </w:p>
          <w:p w14:paraId="6BA46A14">
            <w:pPr>
              <w:tabs>
                <w:tab w:val="left" w:pos="2019"/>
              </w:tabs>
              <w:ind w:left="3643" w:leftChars="873" w:hanging="1548" w:hangingChars="514"/>
              <w:rPr>
                <w:rFonts w:hint="eastAsia"/>
                <w:b/>
                <w:color w:val="auto"/>
                <w:sz w:val="30"/>
                <w:szCs w:val="30"/>
                <w:highlight w:val="none"/>
              </w:rPr>
            </w:pPr>
          </w:p>
          <w:p w14:paraId="06ADA3CA">
            <w:pPr>
              <w:tabs>
                <w:tab w:val="left" w:pos="2019"/>
              </w:tabs>
              <w:ind w:left="3643" w:leftChars="873" w:hanging="1548" w:hangingChars="514"/>
              <w:rPr>
                <w:rFonts w:hint="eastAsia"/>
                <w:b/>
                <w:color w:val="auto"/>
                <w:sz w:val="30"/>
                <w:szCs w:val="30"/>
                <w:highlight w:val="none"/>
              </w:rPr>
            </w:pPr>
          </w:p>
          <w:p w14:paraId="184BBC33">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浙江晟业工程咨询有限公司</w:t>
            </w:r>
          </w:p>
          <w:p w14:paraId="250CDF01">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：陈先生</w:t>
            </w:r>
          </w:p>
          <w:p w14:paraId="7D306CFF">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b/>
                <w:color w:val="auto"/>
                <w:sz w:val="30"/>
                <w:szCs w:val="30"/>
                <w:highlight w:val="none"/>
                <w:lang w:eastAsia="zh-CN"/>
              </w:rPr>
              <w:t>13695823531</w:t>
            </w:r>
          </w:p>
          <w:p w14:paraId="65702A28">
            <w:pPr>
              <w:spacing w:line="440" w:lineRule="exact"/>
              <w:ind w:left="1148"/>
              <w:jc w:val="center"/>
              <w:rPr>
                <w:rFonts w:hint="eastAsia"/>
                <w:b/>
                <w:color w:val="auto"/>
                <w:sz w:val="30"/>
                <w:szCs w:val="30"/>
                <w:highlight w:val="none"/>
              </w:rPr>
            </w:pPr>
          </w:p>
          <w:p w14:paraId="326C18E2">
            <w:pPr>
              <w:pStyle w:val="37"/>
              <w:widowControl w:val="0"/>
              <w:ind w:left="0" w:leftChars="0"/>
              <w:jc w:val="center"/>
              <w:rPr>
                <w:rFonts w:hint="eastAsia" w:cs="宋体"/>
                <w:b/>
                <w:color w:val="auto"/>
                <w:kern w:val="2"/>
                <w:sz w:val="30"/>
                <w:szCs w:val="30"/>
                <w:highlight w:val="none"/>
                <w:lang w:val="en-US" w:eastAsia="zh-CN"/>
              </w:rPr>
            </w:pPr>
          </w:p>
          <w:p w14:paraId="4F0A79AE">
            <w:pPr>
              <w:pStyle w:val="37"/>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14:paraId="5B81F2FE">
            <w:pPr>
              <w:pStyle w:val="37"/>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二零二五年二月</w:t>
            </w:r>
          </w:p>
        </w:tc>
      </w:tr>
    </w:tbl>
    <w:p w14:paraId="3EBA09E1">
      <w:pPr>
        <w:pStyle w:val="57"/>
        <w:spacing w:before="0" w:after="0" w:line="240" w:lineRule="auto"/>
        <w:jc w:val="both"/>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bookmarkStart w:id="0" w:name="OLE_LINK1"/>
    </w:p>
    <w:p w14:paraId="3AAEDDF7">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lang w:eastAsia="zh-CN"/>
        </w:rPr>
        <w:t>浙江晟业工程咨询有限公司</w:t>
      </w:r>
      <w:r>
        <w:rPr>
          <w:rFonts w:hint="eastAsia"/>
          <w:b/>
          <w:bCs/>
          <w:color w:val="auto"/>
          <w:sz w:val="32"/>
          <w:szCs w:val="32"/>
          <w:highlight w:val="none"/>
        </w:rPr>
        <w:t>关于</w:t>
      </w:r>
      <w:r>
        <w:rPr>
          <w:rFonts w:hint="eastAsia"/>
          <w:b/>
          <w:bCs/>
          <w:color w:val="auto"/>
          <w:sz w:val="32"/>
          <w:szCs w:val="32"/>
          <w:highlight w:val="none"/>
          <w:lang w:eastAsia="zh-CN"/>
        </w:rPr>
        <w:t>2025年-2026年鳌江镇协辅警等综治口辅助力量服务的</w:t>
      </w:r>
      <w:r>
        <w:rPr>
          <w:rFonts w:hint="eastAsia"/>
          <w:b/>
          <w:bCs/>
          <w:color w:val="auto"/>
          <w:sz w:val="32"/>
          <w:szCs w:val="32"/>
          <w:highlight w:val="none"/>
        </w:rPr>
        <w:t>公开招标的公告</w:t>
      </w:r>
    </w:p>
    <w:p w14:paraId="1DE23EEE">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14:paraId="50C6E76B">
      <w:pPr>
        <w:tabs>
          <w:tab w:val="left" w:pos="0"/>
        </w:tabs>
        <w:spacing w:line="460" w:lineRule="exact"/>
        <w:ind w:left="2" w:firstLine="2"/>
        <w:jc w:val="center"/>
        <w:rPr>
          <w:rFonts w:hint="eastAsia"/>
          <w:b/>
          <w:bCs/>
          <w:color w:val="auto"/>
          <w:sz w:val="32"/>
          <w:szCs w:val="32"/>
          <w:highlight w:val="none"/>
        </w:rPr>
      </w:pPr>
      <w:r>
        <w:rPr>
          <w:rFonts w:hint="eastAsia"/>
          <w:b/>
          <w:bCs/>
          <w:color w:val="auto"/>
          <w:sz w:val="28"/>
          <w:szCs w:val="28"/>
          <w:highlight w:val="none"/>
        </w:rPr>
        <w:t>公告日期：</w:t>
      </w:r>
      <w:r>
        <w:rPr>
          <w:rFonts w:hint="eastAsia"/>
          <w:b/>
          <w:bCs/>
          <w:color w:val="auto"/>
          <w:sz w:val="28"/>
          <w:szCs w:val="28"/>
          <w:highlight w:val="none"/>
          <w:lang w:val="en-US" w:eastAsia="zh-CN"/>
        </w:rPr>
        <w:t>2025</w:t>
      </w:r>
      <w:r>
        <w:rPr>
          <w:rFonts w:hint="eastAsia"/>
          <w:b/>
          <w:bCs/>
          <w:color w:val="auto"/>
          <w:sz w:val="28"/>
          <w:szCs w:val="28"/>
          <w:highlight w:val="none"/>
        </w:rPr>
        <w:t>年</w:t>
      </w:r>
      <w:r>
        <w:rPr>
          <w:rFonts w:hint="eastAsia"/>
          <w:b/>
          <w:bCs/>
          <w:color w:val="auto"/>
          <w:sz w:val="28"/>
          <w:szCs w:val="28"/>
          <w:highlight w:val="none"/>
          <w:lang w:val="en-US" w:eastAsia="zh-CN"/>
        </w:rPr>
        <w:t>2</w:t>
      </w:r>
      <w:r>
        <w:rPr>
          <w:rFonts w:hint="eastAsia"/>
          <w:b/>
          <w:bCs/>
          <w:color w:val="auto"/>
          <w:sz w:val="28"/>
          <w:szCs w:val="28"/>
          <w:highlight w:val="none"/>
        </w:rPr>
        <w:t>月</w:t>
      </w:r>
      <w:r>
        <w:rPr>
          <w:rFonts w:hint="eastAsia"/>
          <w:b/>
          <w:bCs/>
          <w:color w:val="auto"/>
          <w:sz w:val="28"/>
          <w:szCs w:val="28"/>
          <w:highlight w:val="none"/>
          <w:lang w:val="en-US" w:eastAsia="zh-CN"/>
        </w:rPr>
        <w:t>24</w:t>
      </w:r>
      <w:r>
        <w:rPr>
          <w:rFonts w:hint="eastAsia"/>
          <w:b/>
          <w:bCs/>
          <w:color w:val="auto"/>
          <w:sz w:val="28"/>
          <w:szCs w:val="28"/>
          <w:highlight w:val="none"/>
        </w:rPr>
        <w:t>日</w:t>
      </w:r>
    </w:p>
    <w:bookmarkEnd w:id="0"/>
    <w:p w14:paraId="5D10566B">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项目概况</w:t>
      </w:r>
      <w:r>
        <w:rPr>
          <w:rFonts w:hint="eastAsia" w:ascii="宋体" w:hAnsi="宋体" w:eastAsia="宋体" w:cs="宋体"/>
          <w:i w:val="0"/>
          <w:iCs w:val="0"/>
          <w:caps w:val="0"/>
          <w:color w:val="000000"/>
          <w:spacing w:val="0"/>
          <w:sz w:val="19"/>
          <w:szCs w:val="19"/>
        </w:rPr>
        <w:t>                                                    </w:t>
      </w:r>
    </w:p>
    <w:p w14:paraId="070BF495">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cs="宋体"/>
          <w:i w:val="0"/>
          <w:iCs w:val="0"/>
          <w:caps w:val="0"/>
          <w:color w:val="000000"/>
          <w:spacing w:val="0"/>
          <w:sz w:val="21"/>
          <w:szCs w:val="21"/>
          <w:lang w:eastAsia="zh-CN"/>
        </w:rPr>
        <w:t>2025年-2026年鳌江镇协辅警等综治口辅助力量服务</w:t>
      </w:r>
      <w:r>
        <w:rPr>
          <w:rFonts w:hint="eastAsia" w:ascii="宋体" w:hAnsi="宋体" w:eastAsia="宋体" w:cs="宋体"/>
          <w:i w:val="0"/>
          <w:iCs w:val="0"/>
          <w:caps w:val="0"/>
          <w:color w:val="000000"/>
          <w:spacing w:val="0"/>
          <w:sz w:val="21"/>
          <w:szCs w:val="21"/>
        </w:rPr>
        <w:t>招标项目的潜在投标人应在</w:t>
      </w:r>
      <w:r>
        <w:rPr>
          <w:rFonts w:hint="eastAsia" w:ascii="宋体" w:hAnsi="宋体" w:eastAsia="宋体" w:cs="宋体"/>
          <w:i w:val="0"/>
          <w:iCs w:val="0"/>
          <w:caps w:val="0"/>
          <w:color w:val="000000"/>
          <w:spacing w:val="0"/>
          <w:sz w:val="21"/>
          <w:szCs w:val="21"/>
          <w:u w:val="none"/>
        </w:rPr>
        <w:t>政府采购云平台 （https://www.zcygov.cn/）</w:t>
      </w:r>
      <w:r>
        <w:rPr>
          <w:rFonts w:hint="eastAsia" w:ascii="宋体" w:hAnsi="宋体" w:eastAsia="宋体" w:cs="宋体"/>
          <w:i w:val="0"/>
          <w:iCs w:val="0"/>
          <w:caps w:val="0"/>
          <w:color w:val="000000"/>
          <w:spacing w:val="0"/>
          <w:sz w:val="21"/>
          <w:szCs w:val="21"/>
        </w:rPr>
        <w:t>获取（下载）招标文件，并于</w:t>
      </w:r>
      <w:r>
        <w:rPr>
          <w:rFonts w:hint="eastAsia" w:ascii="宋体" w:hAnsi="宋体" w:cs="宋体"/>
          <w:i w:val="0"/>
          <w:iCs w:val="0"/>
          <w:caps w:val="0"/>
          <w:color w:val="000000"/>
          <w:spacing w:val="0"/>
          <w:sz w:val="21"/>
          <w:szCs w:val="21"/>
          <w:lang w:val="en-US" w:eastAsia="zh-CN"/>
        </w:rPr>
        <w:t>2025</w:t>
      </w:r>
      <w:r>
        <w:rPr>
          <w:rFonts w:hint="eastAsia" w:ascii="宋体" w:hAnsi="宋体" w:eastAsia="宋体" w:cs="宋体"/>
          <w:i w:val="0"/>
          <w:iCs w:val="0"/>
          <w:caps w:val="0"/>
          <w:color w:val="000000"/>
          <w:spacing w:val="0"/>
          <w:sz w:val="21"/>
          <w:szCs w:val="21"/>
        </w:rPr>
        <w:t>年</w:t>
      </w:r>
      <w:r>
        <w:rPr>
          <w:rFonts w:hint="eastAsia" w:ascii="宋体" w:hAnsi="宋体" w:cs="宋体"/>
          <w:i w:val="0"/>
          <w:iCs w:val="0"/>
          <w:caps w:val="0"/>
          <w:color w:val="000000"/>
          <w:spacing w:val="0"/>
          <w:sz w:val="21"/>
          <w:szCs w:val="21"/>
          <w:lang w:val="en-US" w:eastAsia="zh-CN"/>
        </w:rPr>
        <w:t>3</w:t>
      </w:r>
      <w:r>
        <w:rPr>
          <w:rFonts w:hint="eastAsia" w:ascii="宋体" w:hAnsi="宋体" w:eastAsia="宋体" w:cs="宋体"/>
          <w:i w:val="0"/>
          <w:iCs w:val="0"/>
          <w:caps w:val="0"/>
          <w:color w:val="000000"/>
          <w:spacing w:val="0"/>
          <w:sz w:val="21"/>
          <w:szCs w:val="21"/>
        </w:rPr>
        <w:t>月</w:t>
      </w:r>
      <w:r>
        <w:rPr>
          <w:rFonts w:hint="eastAsia" w:ascii="宋体" w:hAnsi="宋体" w:cs="宋体"/>
          <w:i w:val="0"/>
          <w:iCs w:val="0"/>
          <w:caps w:val="0"/>
          <w:color w:val="000000"/>
          <w:spacing w:val="0"/>
          <w:sz w:val="21"/>
          <w:szCs w:val="21"/>
          <w:lang w:val="en-US" w:eastAsia="zh-CN"/>
        </w:rPr>
        <w:t>18</w:t>
      </w:r>
      <w:r>
        <w:rPr>
          <w:rFonts w:hint="eastAsia" w:ascii="宋体" w:hAnsi="宋体" w:eastAsia="宋体" w:cs="宋体"/>
          <w:i w:val="0"/>
          <w:iCs w:val="0"/>
          <w:caps w:val="0"/>
          <w:color w:val="000000"/>
          <w:spacing w:val="0"/>
          <w:sz w:val="21"/>
          <w:szCs w:val="21"/>
        </w:rPr>
        <w:t>日 09:30（北京时间）前递交（上传）投标文件。</w:t>
      </w:r>
      <w:r>
        <w:rPr>
          <w:rFonts w:hint="eastAsia" w:ascii="宋体" w:hAnsi="宋体" w:eastAsia="宋体" w:cs="宋体"/>
          <w:i w:val="0"/>
          <w:iCs w:val="0"/>
          <w:caps w:val="0"/>
          <w:color w:val="000000"/>
          <w:spacing w:val="0"/>
          <w:sz w:val="19"/>
          <w:szCs w:val="19"/>
        </w:rPr>
        <w:t>                             </w:t>
      </w:r>
    </w:p>
    <w:p w14:paraId="2C21FF0F">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14:paraId="3382CBA9">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项目编号：</w:t>
      </w:r>
      <w:r>
        <w:rPr>
          <w:rFonts w:hint="eastAsia" w:ascii="宋体" w:hAnsi="宋体" w:cs="宋体"/>
          <w:i w:val="0"/>
          <w:iCs w:val="0"/>
          <w:caps w:val="0"/>
          <w:color w:val="000000"/>
          <w:spacing w:val="0"/>
          <w:sz w:val="21"/>
          <w:szCs w:val="21"/>
          <w:lang w:eastAsia="zh-CN"/>
        </w:rPr>
        <w:t>SYCG20250113</w:t>
      </w:r>
      <w:r>
        <w:rPr>
          <w:rFonts w:hint="eastAsia" w:ascii="宋体" w:hAnsi="宋体" w:eastAsia="宋体" w:cs="宋体"/>
          <w:i w:val="0"/>
          <w:iCs w:val="0"/>
          <w:caps w:val="0"/>
          <w:color w:val="000000"/>
          <w:spacing w:val="0"/>
          <w:sz w:val="21"/>
          <w:szCs w:val="21"/>
        </w:rPr>
        <w:t> </w:t>
      </w:r>
    </w:p>
    <w:p w14:paraId="49AC44C5">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lang w:eastAsia="zh-CN"/>
        </w:rPr>
      </w:pPr>
      <w:r>
        <w:rPr>
          <w:rFonts w:hint="eastAsia" w:ascii="宋体" w:hAnsi="宋体" w:eastAsia="宋体" w:cs="宋体"/>
          <w:i w:val="0"/>
          <w:iCs w:val="0"/>
          <w:caps w:val="0"/>
          <w:color w:val="000000"/>
          <w:spacing w:val="0"/>
          <w:sz w:val="21"/>
          <w:szCs w:val="21"/>
        </w:rPr>
        <w:t>    项目名称：</w:t>
      </w:r>
      <w:r>
        <w:rPr>
          <w:rFonts w:hint="eastAsia" w:ascii="宋体" w:hAnsi="宋体" w:cs="宋体"/>
          <w:i w:val="0"/>
          <w:iCs w:val="0"/>
          <w:caps w:val="0"/>
          <w:color w:val="000000"/>
          <w:spacing w:val="0"/>
          <w:sz w:val="21"/>
          <w:szCs w:val="21"/>
          <w:lang w:eastAsia="zh-CN"/>
        </w:rPr>
        <w:t>2025年-2026年鳌江镇协辅警等综治口辅助力量服务</w:t>
      </w:r>
    </w:p>
    <w:p w14:paraId="5F861C43">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预算金额（元）：</w:t>
      </w:r>
      <w:r>
        <w:rPr>
          <w:rFonts w:hint="eastAsia" w:ascii="宋体" w:hAnsi="宋体" w:cs="宋体"/>
          <w:i w:val="0"/>
          <w:iCs w:val="0"/>
          <w:caps w:val="0"/>
          <w:color w:val="000000"/>
          <w:spacing w:val="0"/>
          <w:sz w:val="21"/>
          <w:szCs w:val="21"/>
          <w:lang w:eastAsia="zh-CN"/>
        </w:rPr>
        <w:t>20529710</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4B7FED9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最高限价（元）：</w:t>
      </w:r>
      <w:r>
        <w:rPr>
          <w:rFonts w:hint="eastAsia" w:ascii="宋体" w:hAnsi="宋体" w:cs="宋体"/>
          <w:i w:val="0"/>
          <w:iCs w:val="0"/>
          <w:caps w:val="0"/>
          <w:color w:val="000000"/>
          <w:spacing w:val="0"/>
          <w:sz w:val="21"/>
          <w:szCs w:val="21"/>
          <w:lang w:eastAsia="zh-CN"/>
        </w:rPr>
        <w:t>20529710</w:t>
      </w:r>
      <w:r>
        <w:rPr>
          <w:rFonts w:hint="eastAsia" w:ascii="宋体" w:hAnsi="宋体" w:eastAsia="宋体" w:cs="宋体"/>
          <w:i w:val="0"/>
          <w:iCs w:val="0"/>
          <w:caps w:val="0"/>
          <w:color w:val="000000"/>
          <w:spacing w:val="0"/>
          <w:sz w:val="21"/>
          <w:szCs w:val="21"/>
        </w:rPr>
        <w:t> </w:t>
      </w:r>
    </w:p>
    <w:p w14:paraId="1D382D04">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采购需求：</w:t>
      </w:r>
    </w:p>
    <w:p w14:paraId="7A45153C">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标项名称: </w:t>
      </w:r>
      <w:r>
        <w:rPr>
          <w:rFonts w:hint="eastAsia" w:ascii="宋体" w:hAnsi="宋体" w:cs="宋体"/>
          <w:i w:val="0"/>
          <w:iCs w:val="0"/>
          <w:caps w:val="0"/>
          <w:color w:val="000000"/>
          <w:spacing w:val="0"/>
          <w:sz w:val="21"/>
          <w:szCs w:val="21"/>
          <w:lang w:eastAsia="zh-CN"/>
        </w:rPr>
        <w:t>2025年-2026年鳌江镇协辅警等综治口辅助力量服务</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数量: 不限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预算金额（元）: </w:t>
      </w:r>
      <w:r>
        <w:rPr>
          <w:rFonts w:hint="eastAsia" w:ascii="宋体" w:hAnsi="宋体" w:cs="宋体"/>
          <w:i w:val="0"/>
          <w:iCs w:val="0"/>
          <w:caps w:val="0"/>
          <w:color w:val="000000"/>
          <w:spacing w:val="0"/>
          <w:sz w:val="21"/>
          <w:szCs w:val="21"/>
          <w:lang w:eastAsia="zh-CN"/>
        </w:rPr>
        <w:t>20529710</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简要规格描述或项目基本概况介绍、用途：详见招标文件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备注：</w:t>
      </w:r>
      <w:r>
        <w:rPr>
          <w:rFonts w:hint="eastAsia" w:ascii="宋体" w:hAnsi="宋体" w:eastAsia="宋体" w:cs="宋体"/>
          <w:i w:val="0"/>
          <w:iCs w:val="0"/>
          <w:caps w:val="0"/>
          <w:color w:val="000000"/>
          <w:spacing w:val="0"/>
          <w:sz w:val="19"/>
          <w:szCs w:val="19"/>
        </w:rPr>
        <w:t> </w:t>
      </w:r>
    </w:p>
    <w:p w14:paraId="03776A3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合同履约期限：标项 1，</w:t>
      </w:r>
      <w:r>
        <w:rPr>
          <w:rFonts w:hint="eastAsia" w:ascii="宋体" w:hAnsi="宋体" w:cs="宋体"/>
          <w:i w:val="0"/>
          <w:iCs w:val="0"/>
          <w:caps w:val="0"/>
          <w:color w:val="000000"/>
          <w:spacing w:val="0"/>
          <w:sz w:val="21"/>
          <w:szCs w:val="21"/>
          <w:lang w:eastAsia="zh-CN"/>
        </w:rPr>
        <w:t>12</w:t>
      </w:r>
      <w:r>
        <w:rPr>
          <w:rFonts w:hint="eastAsia" w:ascii="宋体" w:hAnsi="宋体" w:eastAsia="宋体" w:cs="宋体"/>
          <w:i w:val="0"/>
          <w:iCs w:val="0"/>
          <w:caps w:val="0"/>
          <w:color w:val="000000"/>
          <w:spacing w:val="0"/>
          <w:sz w:val="21"/>
          <w:szCs w:val="21"/>
        </w:rPr>
        <w:t>个月（具体服务时间根据实际需求调整）</w:t>
      </w:r>
    </w:p>
    <w:p w14:paraId="5E5051E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本项目（否）接受联合体投标。</w:t>
      </w:r>
    </w:p>
    <w:p w14:paraId="5B3CB574">
      <w:pPr>
        <w:pStyle w:val="55"/>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textAlignment w:val="auto"/>
        <w:rPr>
          <w:rFonts w:hint="eastAsia" w:ascii="宋体" w:hAnsi="宋体" w:eastAsia="宋体" w:cs="宋体"/>
        </w:rPr>
      </w:pPr>
      <w:r>
        <w:rPr>
          <w:rStyle w:val="63"/>
          <w:rFonts w:hint="eastAsia" w:ascii="宋体" w:hAnsi="宋体" w:eastAsia="宋体" w:cs="宋体"/>
          <w:i w:val="0"/>
          <w:iCs w:val="0"/>
          <w:caps w:val="0"/>
          <w:color w:val="000000"/>
          <w:spacing w:val="0"/>
          <w:sz w:val="21"/>
          <w:szCs w:val="21"/>
        </w:rPr>
        <w:t>二、申请人的资格要求：</w:t>
      </w:r>
    </w:p>
    <w:p w14:paraId="5252C9B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14:paraId="0F3890B9">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2.落实政府采购政策需满足的资格要求：标项1：本项目整体专门面向中小企业采购，投标供应商应为中小企业。中小企业是指满足《政府采购促进中小企业发展管理办法》（财库〔2020〕46号）第二条规定的企业。监狱企业、残疾人福利性单位视同小型、微型企业。 </w:t>
      </w:r>
    </w:p>
    <w:p w14:paraId="07AC2A0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3.本项目的特定资格要求：无 </w:t>
      </w:r>
    </w:p>
    <w:p w14:paraId="50345344">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14:paraId="4D8E0A0B">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时间：/至20</w:t>
      </w:r>
      <w:r>
        <w:rPr>
          <w:rFonts w:hint="eastAsia" w:ascii="宋体" w:hAnsi="宋体" w:cs="宋体"/>
          <w:i w:val="0"/>
          <w:iCs w:val="0"/>
          <w:caps w:val="0"/>
          <w:color w:val="000000"/>
          <w:spacing w:val="0"/>
          <w:sz w:val="21"/>
          <w:szCs w:val="21"/>
          <w:u w:val="none"/>
          <w:lang w:val="en-US" w:eastAsia="zh-CN"/>
        </w:rPr>
        <w:t>25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3</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18</w:t>
      </w:r>
      <w:r>
        <w:rPr>
          <w:rFonts w:hint="eastAsia" w:ascii="宋体" w:hAnsi="宋体" w:eastAsia="宋体" w:cs="宋体"/>
          <w:i w:val="0"/>
          <w:iCs w:val="0"/>
          <w:caps w:val="0"/>
          <w:color w:val="000000"/>
          <w:spacing w:val="0"/>
          <w:sz w:val="21"/>
          <w:szCs w:val="21"/>
          <w:u w:val="none"/>
        </w:rPr>
        <w:t>日 ，每天上午00:00至12:00 ，下午12:00至23:59（北京时间，线上获取法定节假日均可，线下获取文件法定节假日除外）</w:t>
      </w:r>
    </w:p>
    <w:p w14:paraId="4A8C917A">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地点（网址）：政府采购云平台 （https://www.zcygov.cn/） </w:t>
      </w:r>
    </w:p>
    <w:p w14:paraId="75BB22D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方式：潜在供应商登陆政采云平台，在线申请获取招标文件（进入“项目采购”应用，在获取招标文件菜单中选择项目，申请获取招标文件；仅需浏览招标文件的供应商可点击“游客，浏览招标文件”直接下载招标文件浏览）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717445F1">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售价（元）：0</w:t>
      </w:r>
      <w:r>
        <w:rPr>
          <w:rFonts w:hint="eastAsia" w:ascii="宋体" w:hAnsi="宋体" w:eastAsia="宋体" w:cs="宋体"/>
          <w:i w:val="0"/>
          <w:iCs w:val="0"/>
          <w:caps w:val="0"/>
          <w:color w:val="000000"/>
          <w:spacing w:val="0"/>
          <w:sz w:val="19"/>
          <w:szCs w:val="19"/>
        </w:rPr>
        <w:t> </w:t>
      </w:r>
    </w:p>
    <w:p w14:paraId="61B9242E">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四、提交投标文件截止时间、开标时间和地点</w:t>
      </w:r>
    </w:p>
    <w:p w14:paraId="7110D3B0">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提交投标文件截止时间：20</w:t>
      </w:r>
      <w:r>
        <w:rPr>
          <w:rFonts w:hint="eastAsia" w:ascii="宋体" w:hAnsi="宋体" w:cs="宋体"/>
          <w:i w:val="0"/>
          <w:iCs w:val="0"/>
          <w:caps w:val="0"/>
          <w:color w:val="000000"/>
          <w:spacing w:val="0"/>
          <w:sz w:val="21"/>
          <w:szCs w:val="21"/>
          <w:u w:val="none"/>
          <w:lang w:val="en-US" w:eastAsia="zh-CN"/>
        </w:rPr>
        <w:t>25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3</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18</w:t>
      </w:r>
      <w:r>
        <w:rPr>
          <w:rFonts w:hint="eastAsia" w:ascii="宋体" w:hAnsi="宋体" w:eastAsia="宋体" w:cs="宋体"/>
          <w:i w:val="0"/>
          <w:iCs w:val="0"/>
          <w:caps w:val="0"/>
          <w:color w:val="000000"/>
          <w:spacing w:val="0"/>
          <w:sz w:val="21"/>
          <w:szCs w:val="21"/>
          <w:u w:val="none"/>
        </w:rPr>
        <w:t>日 09:30（北京时间）</w:t>
      </w:r>
    </w:p>
    <w:p w14:paraId="30402F36">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投标地点（网址）：请登录政采云投标客户端在线投标，投标供应商无须前往评审现场。</w:t>
      </w:r>
      <w:r>
        <w:rPr>
          <w:rFonts w:hint="eastAsia" w:ascii="宋体" w:hAnsi="宋体" w:eastAsia="宋体" w:cs="宋体"/>
          <w:i w:val="0"/>
          <w:iCs w:val="0"/>
          <w:caps w:val="0"/>
          <w:color w:val="000000"/>
          <w:spacing w:val="0"/>
          <w:sz w:val="19"/>
          <w:szCs w:val="19"/>
        </w:rPr>
        <w:t> </w:t>
      </w:r>
    </w:p>
    <w:p w14:paraId="6D7F3FA4">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    开标时间：20</w:t>
      </w:r>
      <w:r>
        <w:rPr>
          <w:rFonts w:hint="eastAsia" w:ascii="宋体" w:hAnsi="宋体" w:cs="宋体"/>
          <w:i w:val="0"/>
          <w:iCs w:val="0"/>
          <w:caps w:val="0"/>
          <w:color w:val="000000"/>
          <w:spacing w:val="0"/>
          <w:sz w:val="21"/>
          <w:szCs w:val="21"/>
          <w:u w:val="none"/>
          <w:lang w:val="en-US" w:eastAsia="zh-CN"/>
        </w:rPr>
        <w:t>25</w:t>
      </w:r>
      <w:r>
        <w:rPr>
          <w:rFonts w:hint="eastAsia" w:ascii="宋体" w:hAnsi="宋体" w:eastAsia="宋体" w:cs="宋体"/>
          <w:i w:val="0"/>
          <w:iCs w:val="0"/>
          <w:caps w:val="0"/>
          <w:color w:val="000000"/>
          <w:spacing w:val="0"/>
          <w:sz w:val="21"/>
          <w:szCs w:val="21"/>
          <w:u w:val="none"/>
        </w:rPr>
        <w:t>年</w:t>
      </w:r>
      <w:r>
        <w:rPr>
          <w:rFonts w:hint="eastAsia" w:ascii="宋体" w:hAnsi="宋体" w:cs="宋体"/>
          <w:i w:val="0"/>
          <w:iCs w:val="0"/>
          <w:caps w:val="0"/>
          <w:color w:val="000000"/>
          <w:spacing w:val="0"/>
          <w:sz w:val="21"/>
          <w:szCs w:val="21"/>
          <w:u w:val="none"/>
          <w:lang w:val="en-US" w:eastAsia="zh-CN"/>
        </w:rPr>
        <w:t>3</w:t>
      </w:r>
      <w:r>
        <w:rPr>
          <w:rFonts w:hint="eastAsia" w:ascii="宋体" w:hAnsi="宋体" w:eastAsia="宋体" w:cs="宋体"/>
          <w:i w:val="0"/>
          <w:iCs w:val="0"/>
          <w:caps w:val="0"/>
          <w:color w:val="000000"/>
          <w:spacing w:val="0"/>
          <w:sz w:val="21"/>
          <w:szCs w:val="21"/>
          <w:u w:val="none"/>
        </w:rPr>
        <w:t>月</w:t>
      </w:r>
      <w:r>
        <w:rPr>
          <w:rFonts w:hint="eastAsia" w:ascii="宋体" w:hAnsi="宋体" w:cs="宋体"/>
          <w:i w:val="0"/>
          <w:iCs w:val="0"/>
          <w:caps w:val="0"/>
          <w:color w:val="000000"/>
          <w:spacing w:val="0"/>
          <w:sz w:val="21"/>
          <w:szCs w:val="21"/>
          <w:u w:val="none"/>
          <w:lang w:val="en-US" w:eastAsia="zh-CN"/>
        </w:rPr>
        <w:t>18</w:t>
      </w:r>
      <w:r>
        <w:rPr>
          <w:rFonts w:hint="eastAsia" w:ascii="宋体" w:hAnsi="宋体" w:eastAsia="宋体" w:cs="宋体"/>
          <w:i w:val="0"/>
          <w:iCs w:val="0"/>
          <w:caps w:val="0"/>
          <w:color w:val="000000"/>
          <w:spacing w:val="0"/>
          <w:sz w:val="21"/>
          <w:szCs w:val="21"/>
          <w:u w:val="none"/>
        </w:rPr>
        <w:t>日 09:30</w:t>
      </w:r>
      <w:r>
        <w:rPr>
          <w:rFonts w:hint="eastAsia" w:ascii="宋体" w:hAnsi="宋体" w:eastAsia="宋体" w:cs="宋体"/>
          <w:i w:val="0"/>
          <w:iCs w:val="0"/>
          <w:caps w:val="0"/>
          <w:color w:val="000000"/>
          <w:spacing w:val="0"/>
          <w:sz w:val="19"/>
          <w:szCs w:val="19"/>
        </w:rPr>
        <w:t> </w:t>
      </w:r>
    </w:p>
    <w:p w14:paraId="002FCEB0">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u w:val="none"/>
        </w:rPr>
        <w:t>    开标地点（网址）：政府采购云平台在线投标，投标供应商无须前往评审现场。</w:t>
      </w:r>
      <w:r>
        <w:rPr>
          <w:rFonts w:hint="eastAsia" w:ascii="宋体" w:hAnsi="宋体" w:eastAsia="宋体" w:cs="宋体"/>
          <w:i w:val="0"/>
          <w:iCs w:val="0"/>
          <w:caps w:val="0"/>
          <w:color w:val="000000"/>
          <w:spacing w:val="0"/>
          <w:sz w:val="19"/>
          <w:szCs w:val="19"/>
        </w:rPr>
        <w:t>  </w:t>
      </w:r>
    </w:p>
    <w:p w14:paraId="7CD87A03">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5"/>
          <w:szCs w:val="25"/>
        </w:rPr>
        <w:t> </w:t>
      </w:r>
    </w:p>
    <w:p w14:paraId="304D90E7">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自本公告发布之日起5个工作日。</w:t>
      </w:r>
    </w:p>
    <w:p w14:paraId="428643AB">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1"/>
          <w:szCs w:val="21"/>
        </w:rPr>
      </w:pPr>
      <w:r>
        <w:rPr>
          <w:rStyle w:val="63"/>
          <w:rFonts w:hint="eastAsia" w:ascii="宋体" w:hAnsi="宋体" w:eastAsia="宋体" w:cs="宋体"/>
          <w:i w:val="0"/>
          <w:iCs w:val="0"/>
          <w:caps w:val="0"/>
          <w:color w:val="000000"/>
          <w:spacing w:val="0"/>
          <w:sz w:val="21"/>
          <w:szCs w:val="21"/>
        </w:rPr>
        <w:t>六、其他补充事宜</w:t>
      </w:r>
    </w:p>
    <w:p w14:paraId="615BE7FD">
      <w:pPr>
        <w:spacing w:line="400" w:lineRule="exact"/>
        <w:ind w:firstLine="442" w:firstLineChars="200"/>
        <w:rPr>
          <w:b/>
          <w:bCs/>
          <w:sz w:val="22"/>
          <w:szCs w:val="22"/>
        </w:rPr>
      </w:pPr>
      <w:r>
        <w:rPr>
          <w:rFonts w:hint="eastAsia"/>
          <w:b/>
          <w:bCs/>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6B469D">
      <w:pPr>
        <w:spacing w:line="400" w:lineRule="exact"/>
        <w:ind w:firstLine="442" w:firstLineChars="200"/>
        <w:rPr>
          <w:b/>
          <w:bCs/>
          <w:sz w:val="22"/>
          <w:szCs w:val="22"/>
        </w:rPr>
      </w:pPr>
      <w:r>
        <w:rPr>
          <w:rFonts w:hint="eastAsia"/>
          <w:b/>
          <w:bCs/>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C988DEB">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firstLine="420"/>
        <w:textAlignment w:val="auto"/>
        <w:rPr>
          <w:rFonts w:hint="eastAsia" w:ascii="宋体" w:hAnsi="宋体" w:eastAsia="宋体" w:cs="宋体"/>
        </w:rPr>
      </w:pPr>
      <w:r>
        <w:rPr>
          <w:rFonts w:hint="eastAsia"/>
          <w:b/>
          <w:bCs/>
          <w:sz w:val="22"/>
          <w:szCs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w:t>
      </w:r>
      <w:r>
        <w:rPr>
          <w:rFonts w:hint="eastAsia" w:ascii="宋体" w:hAnsi="宋体" w:eastAsia="宋体" w:cs="宋体"/>
          <w:i w:val="0"/>
          <w:iCs w:val="0"/>
          <w:caps w:val="0"/>
          <w:color w:val="000000"/>
          <w:spacing w:val="0"/>
          <w:sz w:val="21"/>
          <w:szCs w:val="21"/>
        </w:rPr>
        <w:t> </w:t>
      </w:r>
    </w:p>
    <w:p w14:paraId="7D2B735F">
      <w:pPr>
        <w:pStyle w:val="55"/>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00" w:lineRule="exact"/>
        <w:ind w:left="0" w:right="0"/>
        <w:jc w:val="both"/>
        <w:textAlignment w:val="auto"/>
        <w:rPr>
          <w:rFonts w:hint="eastAsia" w:ascii="宋体" w:hAnsi="宋体" w:eastAsia="宋体" w:cs="宋体"/>
          <w:sz w:val="25"/>
          <w:szCs w:val="25"/>
        </w:rPr>
      </w:pPr>
      <w:r>
        <w:rPr>
          <w:rStyle w:val="63"/>
          <w:rFonts w:hint="eastAsia" w:ascii="宋体" w:hAnsi="宋体" w:eastAsia="宋体" w:cs="宋体"/>
          <w:i w:val="0"/>
          <w:iCs w:val="0"/>
          <w:caps w:val="0"/>
          <w:color w:val="000000"/>
          <w:spacing w:val="0"/>
          <w:sz w:val="21"/>
          <w:szCs w:val="21"/>
        </w:rPr>
        <w:t>七、对本次采购提出询问、质疑、投诉，请按以下方式联系</w:t>
      </w:r>
    </w:p>
    <w:p w14:paraId="6B7250AF">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1.采购人信息</w:t>
      </w:r>
    </w:p>
    <w:p w14:paraId="1320669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称：平阳县鳌江镇人民政府 </w:t>
      </w:r>
    </w:p>
    <w:p w14:paraId="189922E3">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址：鳌江镇塘古南路99号 </w:t>
      </w:r>
    </w:p>
    <w:p w14:paraId="46F52B7A">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14:paraId="311FFD7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w:t>
      </w:r>
      <w:r>
        <w:rPr>
          <w:rFonts w:hint="eastAsia" w:ascii="宋体" w:hAnsi="宋体" w:cs="宋体"/>
          <w:i w:val="0"/>
          <w:iCs w:val="0"/>
          <w:caps w:val="0"/>
          <w:color w:val="000000"/>
          <w:spacing w:val="0"/>
          <w:sz w:val="21"/>
          <w:szCs w:val="21"/>
          <w:lang w:eastAsia="zh-CN"/>
        </w:rPr>
        <w:t>柳先生</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16884F11">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w:t>
      </w:r>
      <w:r>
        <w:rPr>
          <w:rFonts w:hint="eastAsia" w:ascii="宋体" w:hAnsi="宋体" w:cs="宋体"/>
          <w:i w:val="0"/>
          <w:iCs w:val="0"/>
          <w:caps w:val="0"/>
          <w:color w:val="000000"/>
          <w:spacing w:val="0"/>
          <w:sz w:val="21"/>
          <w:szCs w:val="21"/>
          <w:lang w:eastAsia="zh-CN"/>
        </w:rPr>
        <w:t>0577-58129122</w:t>
      </w:r>
      <w:r>
        <w:rPr>
          <w:rFonts w:hint="eastAsia" w:ascii="宋体" w:hAnsi="宋体" w:eastAsia="宋体" w:cs="宋体"/>
          <w:i w:val="0"/>
          <w:iCs w:val="0"/>
          <w:caps w:val="0"/>
          <w:color w:val="000000"/>
          <w:spacing w:val="0"/>
          <w:sz w:val="21"/>
          <w:szCs w:val="21"/>
        </w:rPr>
        <w:t>  </w:t>
      </w:r>
    </w:p>
    <w:p w14:paraId="4ACD2E33">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w:t>
      </w:r>
      <w:r>
        <w:rPr>
          <w:rFonts w:hint="eastAsia" w:ascii="宋体" w:hAnsi="宋体" w:cs="宋体"/>
          <w:i w:val="0"/>
          <w:iCs w:val="0"/>
          <w:caps w:val="0"/>
          <w:color w:val="000000"/>
          <w:spacing w:val="0"/>
          <w:sz w:val="21"/>
          <w:szCs w:val="21"/>
          <w:lang w:eastAsia="zh-CN"/>
        </w:rPr>
        <w:t>林女士</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1AAAC6B">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w:t>
      </w:r>
      <w:r>
        <w:rPr>
          <w:rFonts w:hint="eastAsia" w:ascii="宋体" w:hAnsi="宋体" w:cs="宋体"/>
          <w:i w:val="0"/>
          <w:iCs w:val="0"/>
          <w:caps w:val="0"/>
          <w:color w:val="000000"/>
          <w:spacing w:val="0"/>
          <w:sz w:val="21"/>
          <w:szCs w:val="21"/>
          <w:lang w:eastAsia="zh-CN"/>
        </w:rPr>
        <w:t>13600683172</w:t>
      </w:r>
      <w:r>
        <w:rPr>
          <w:rFonts w:hint="eastAsia" w:ascii="宋体" w:hAnsi="宋体" w:eastAsia="宋体" w:cs="宋体"/>
          <w:i w:val="0"/>
          <w:iCs w:val="0"/>
          <w:caps w:val="0"/>
          <w:color w:val="000000"/>
          <w:spacing w:val="0"/>
          <w:sz w:val="21"/>
          <w:szCs w:val="21"/>
        </w:rPr>
        <w:t> </w:t>
      </w:r>
    </w:p>
    <w:p w14:paraId="2E6C459A">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w:t>
      </w:r>
      <w:r>
        <w:rPr>
          <w:rFonts w:hint="eastAsia" w:ascii="宋体" w:hAnsi="宋体" w:eastAsia="宋体" w:cs="宋体"/>
          <w:i w:val="0"/>
          <w:iCs w:val="0"/>
          <w:caps w:val="0"/>
          <w:color w:val="000000"/>
          <w:spacing w:val="0"/>
          <w:sz w:val="19"/>
          <w:szCs w:val="19"/>
        </w:rPr>
        <w:t>            </w:t>
      </w:r>
    </w:p>
    <w:p w14:paraId="439D0716">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w:t>
      </w:r>
      <w:r>
        <w:rPr>
          <w:rFonts w:hint="eastAsia" w:ascii="宋体" w:hAnsi="宋体" w:cs="宋体"/>
          <w:i w:val="0"/>
          <w:iCs w:val="0"/>
          <w:caps w:val="0"/>
          <w:color w:val="000000"/>
          <w:spacing w:val="0"/>
          <w:sz w:val="21"/>
          <w:szCs w:val="21"/>
          <w:lang w:eastAsia="zh-CN"/>
        </w:rPr>
        <w:t>浙江晟业工程咨询有限公司</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4BE2DD91">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w:t>
      </w:r>
      <w:r>
        <w:rPr>
          <w:rFonts w:hint="eastAsia" w:ascii="宋体" w:hAnsi="宋体" w:cs="宋体"/>
          <w:i w:val="0"/>
          <w:iCs w:val="0"/>
          <w:caps w:val="0"/>
          <w:color w:val="000000"/>
          <w:spacing w:val="0"/>
          <w:sz w:val="21"/>
          <w:szCs w:val="21"/>
          <w:lang w:eastAsia="zh-CN"/>
        </w:rPr>
        <w:t>平阳县鳌江镇汉庭酒店后门一单元401室</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46C02A6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14:paraId="4C3620DD">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项目联系人（询问）：</w:t>
      </w:r>
      <w:r>
        <w:rPr>
          <w:rFonts w:hint="eastAsia" w:ascii="宋体" w:hAnsi="宋体" w:cs="宋体"/>
          <w:i w:val="0"/>
          <w:iCs w:val="0"/>
          <w:caps w:val="0"/>
          <w:color w:val="000000"/>
          <w:spacing w:val="0"/>
          <w:sz w:val="21"/>
          <w:szCs w:val="21"/>
          <w:lang w:eastAsia="zh-CN"/>
        </w:rPr>
        <w:t>陈先生</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53680346">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项目联系方式（询问）：</w:t>
      </w:r>
      <w:r>
        <w:rPr>
          <w:rFonts w:hint="eastAsia" w:ascii="宋体" w:hAnsi="宋体" w:cs="宋体"/>
          <w:i w:val="0"/>
          <w:iCs w:val="0"/>
          <w:caps w:val="0"/>
          <w:color w:val="000000"/>
          <w:spacing w:val="0"/>
          <w:sz w:val="21"/>
          <w:szCs w:val="21"/>
          <w:lang w:eastAsia="zh-CN"/>
        </w:rPr>
        <w:t>13695823531</w:t>
      </w:r>
      <w:r>
        <w:rPr>
          <w:rFonts w:hint="eastAsia" w:ascii="宋体" w:hAnsi="宋体" w:eastAsia="宋体" w:cs="宋体"/>
          <w:i w:val="0"/>
          <w:iCs w:val="0"/>
          <w:caps w:val="0"/>
          <w:color w:val="000000"/>
          <w:spacing w:val="0"/>
          <w:sz w:val="21"/>
          <w:szCs w:val="21"/>
        </w:rPr>
        <w:t> </w:t>
      </w:r>
    </w:p>
    <w:p w14:paraId="6A7DB5E0">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质疑联系人：</w:t>
      </w:r>
      <w:r>
        <w:rPr>
          <w:rFonts w:hint="eastAsia" w:ascii="宋体" w:hAnsi="宋体" w:cs="宋体"/>
          <w:i w:val="0"/>
          <w:iCs w:val="0"/>
          <w:caps w:val="0"/>
          <w:color w:val="000000"/>
          <w:spacing w:val="0"/>
          <w:sz w:val="21"/>
          <w:szCs w:val="21"/>
          <w:lang w:eastAsia="zh-CN"/>
        </w:rPr>
        <w:t>叶先生</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75B00D59">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质疑联系方式：</w:t>
      </w:r>
      <w:r>
        <w:rPr>
          <w:rFonts w:hint="eastAsia" w:ascii="宋体" w:hAnsi="宋体" w:cs="宋体"/>
          <w:i w:val="0"/>
          <w:iCs w:val="0"/>
          <w:caps w:val="0"/>
          <w:color w:val="000000"/>
          <w:spacing w:val="0"/>
          <w:sz w:val="21"/>
          <w:szCs w:val="21"/>
          <w:lang w:eastAsia="zh-CN"/>
        </w:rPr>
        <w:t>13296897700</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4C7C039D">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3.同级政府采购监督管理部门</w:t>
      </w:r>
      <w:r>
        <w:rPr>
          <w:rFonts w:hint="eastAsia" w:ascii="宋体" w:hAnsi="宋体" w:eastAsia="宋体" w:cs="宋体"/>
          <w:i w:val="0"/>
          <w:iCs w:val="0"/>
          <w:caps w:val="0"/>
          <w:color w:val="000000"/>
          <w:spacing w:val="0"/>
          <w:sz w:val="19"/>
          <w:szCs w:val="19"/>
        </w:rPr>
        <w:t>            </w:t>
      </w:r>
    </w:p>
    <w:p w14:paraId="5AC6186D">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名    称：平阳县财政局政府采购监督管理科 </w:t>
      </w:r>
      <w:r>
        <w:rPr>
          <w:rFonts w:hint="eastAsia" w:ascii="宋体" w:hAnsi="宋体" w:eastAsia="宋体" w:cs="宋体"/>
          <w:i w:val="0"/>
          <w:iCs w:val="0"/>
          <w:caps w:val="0"/>
          <w:color w:val="000000"/>
          <w:spacing w:val="0"/>
          <w:sz w:val="19"/>
          <w:szCs w:val="19"/>
        </w:rPr>
        <w:t>            </w:t>
      </w:r>
    </w:p>
    <w:p w14:paraId="6617BA57">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地    址：平阳县昆阳镇人民路373号 </w:t>
      </w:r>
      <w:r>
        <w:rPr>
          <w:rFonts w:hint="eastAsia" w:ascii="宋体" w:hAnsi="宋体" w:eastAsia="宋体" w:cs="宋体"/>
          <w:i w:val="0"/>
          <w:iCs w:val="0"/>
          <w:caps w:val="0"/>
          <w:color w:val="000000"/>
          <w:spacing w:val="0"/>
          <w:sz w:val="19"/>
          <w:szCs w:val="19"/>
        </w:rPr>
        <w:t>            </w:t>
      </w:r>
    </w:p>
    <w:p w14:paraId="471E58A9">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传    真：/ </w:t>
      </w:r>
      <w:r>
        <w:rPr>
          <w:rFonts w:hint="eastAsia" w:ascii="宋体" w:hAnsi="宋体" w:eastAsia="宋体" w:cs="宋体"/>
          <w:i w:val="0"/>
          <w:iCs w:val="0"/>
          <w:caps w:val="0"/>
          <w:color w:val="000000"/>
          <w:spacing w:val="0"/>
          <w:sz w:val="19"/>
          <w:szCs w:val="19"/>
        </w:rPr>
        <w:t>            </w:t>
      </w:r>
    </w:p>
    <w:p w14:paraId="3971E5C3">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联系人 ：</w:t>
      </w:r>
      <w:r>
        <w:rPr>
          <w:rFonts w:hint="eastAsia" w:ascii="宋体" w:hAnsi="宋体" w:cs="宋体"/>
          <w:i w:val="0"/>
          <w:iCs w:val="0"/>
          <w:caps w:val="0"/>
          <w:color w:val="000000"/>
          <w:spacing w:val="0"/>
          <w:sz w:val="21"/>
          <w:szCs w:val="21"/>
          <w:lang w:eastAsia="zh-CN"/>
        </w:rPr>
        <w:t>周女士</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067DD28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    监督投诉电话：</w:t>
      </w:r>
      <w:r>
        <w:rPr>
          <w:rFonts w:hint="eastAsia" w:ascii="宋体" w:hAnsi="宋体" w:cs="宋体"/>
          <w:i w:val="0"/>
          <w:iCs w:val="0"/>
          <w:caps w:val="0"/>
          <w:color w:val="000000"/>
          <w:spacing w:val="0"/>
          <w:sz w:val="21"/>
          <w:szCs w:val="21"/>
          <w:lang w:eastAsia="zh-CN"/>
        </w:rPr>
        <w:t>0577-63889763</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19"/>
          <w:szCs w:val="19"/>
        </w:rPr>
        <w:t>           </w:t>
      </w:r>
    </w:p>
    <w:p w14:paraId="47202CC8">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19"/>
          <w:szCs w:val="19"/>
        </w:rPr>
        <w:t>         </w:t>
      </w:r>
    </w:p>
    <w:p w14:paraId="5E655332">
      <w:pPr>
        <w:pStyle w:val="5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00" w:lineRule="exact"/>
        <w:ind w:left="0" w:right="0"/>
        <w:textAlignment w:val="auto"/>
        <w:rPr>
          <w:rFonts w:hint="eastAsia" w:ascii="宋体" w:hAnsi="宋体" w:eastAsia="宋体" w:cs="宋体"/>
        </w:rPr>
      </w:pPr>
    </w:p>
    <w:p w14:paraId="3BED5A5E">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14:paraId="5C5EE117">
      <w:pPr>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14:paraId="5F5AC3EB">
      <w:pPr>
        <w:pStyle w:val="55"/>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w:t>
      </w:r>
    </w:p>
    <w:p w14:paraId="3EE8ACEA">
      <w:pPr>
        <w:pStyle w:val="55"/>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1653491C">
      <w:pPr>
        <w:pStyle w:val="57"/>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br w:type="page"/>
      </w: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 xml:space="preserve"> 知 (邀 请) 书</w:t>
      </w:r>
    </w:p>
    <w:p w14:paraId="2A397B49">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浙江晟业工程咨询有限公司</w:t>
      </w:r>
      <w:r>
        <w:rPr>
          <w:rFonts w:hint="eastAsia"/>
          <w:color w:val="auto"/>
          <w:sz w:val="22"/>
          <w:szCs w:val="22"/>
          <w:highlight w:val="none"/>
        </w:rPr>
        <w:t>对</w:t>
      </w:r>
      <w:r>
        <w:rPr>
          <w:rFonts w:hint="eastAsia"/>
          <w:color w:val="auto"/>
          <w:sz w:val="22"/>
          <w:szCs w:val="22"/>
          <w:highlight w:val="none"/>
          <w:lang w:eastAsia="zh-CN"/>
        </w:rPr>
        <w:t>2025年-2026年鳌江镇协辅警等综治口辅助力量服务</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14:paraId="5CAF1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1D5C9284">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14:paraId="1332D3AC">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60" w:type="dxa"/>
            <w:noWrap w:val="0"/>
            <w:vAlign w:val="center"/>
          </w:tcPr>
          <w:p w14:paraId="77ACFB3A">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14:paraId="23CC2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7EF3E11">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2A0B1A2">
            <w:pPr>
              <w:spacing w:line="300" w:lineRule="exact"/>
              <w:jc w:val="center"/>
              <w:rPr>
                <w:rFonts w:hint="eastAsia"/>
                <w:color w:val="auto"/>
                <w:sz w:val="22"/>
                <w:szCs w:val="22"/>
                <w:highlight w:val="none"/>
              </w:rPr>
            </w:pPr>
            <w:r>
              <w:rPr>
                <w:rFonts w:hint="eastAsia"/>
                <w:color w:val="auto"/>
                <w:sz w:val="22"/>
                <w:szCs w:val="22"/>
                <w:highlight w:val="none"/>
              </w:rPr>
              <w:t>项目名称</w:t>
            </w:r>
          </w:p>
        </w:tc>
        <w:tc>
          <w:tcPr>
            <w:tcW w:w="7760" w:type="dxa"/>
            <w:noWrap w:val="0"/>
            <w:vAlign w:val="center"/>
          </w:tcPr>
          <w:p w14:paraId="6F93AB58">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2025年-2026年鳌江镇协辅警等综治口辅助力量服务</w:t>
            </w:r>
          </w:p>
        </w:tc>
      </w:tr>
      <w:tr w14:paraId="49D84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32F2287">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21FE6FD">
            <w:pPr>
              <w:spacing w:line="300" w:lineRule="exact"/>
              <w:jc w:val="center"/>
              <w:rPr>
                <w:rFonts w:hint="eastAsia"/>
                <w:color w:val="auto"/>
                <w:sz w:val="22"/>
                <w:szCs w:val="22"/>
                <w:highlight w:val="none"/>
              </w:rPr>
            </w:pPr>
            <w:r>
              <w:rPr>
                <w:rFonts w:hint="eastAsia"/>
                <w:color w:val="auto"/>
                <w:sz w:val="22"/>
                <w:szCs w:val="22"/>
                <w:highlight w:val="none"/>
              </w:rPr>
              <w:t>项目编号</w:t>
            </w:r>
          </w:p>
        </w:tc>
        <w:tc>
          <w:tcPr>
            <w:tcW w:w="7760" w:type="dxa"/>
            <w:noWrap w:val="0"/>
            <w:vAlign w:val="center"/>
          </w:tcPr>
          <w:p w14:paraId="07CBBCAB">
            <w:pPr>
              <w:spacing w:line="300" w:lineRule="exact"/>
              <w:rPr>
                <w:rFonts w:hint="default" w:eastAsia="宋体"/>
                <w:color w:val="auto"/>
                <w:sz w:val="22"/>
                <w:szCs w:val="22"/>
                <w:highlight w:val="none"/>
                <w:lang w:val="en-US" w:eastAsia="zh-CN"/>
              </w:rPr>
            </w:pPr>
            <w:r>
              <w:rPr>
                <w:rFonts w:hint="eastAsia"/>
                <w:color w:val="auto"/>
                <w:sz w:val="22"/>
                <w:szCs w:val="22"/>
                <w:highlight w:val="none"/>
                <w:lang w:eastAsia="zh-CN"/>
              </w:rPr>
              <w:t>SYCG20250113</w:t>
            </w:r>
          </w:p>
        </w:tc>
      </w:tr>
      <w:tr w14:paraId="28FF2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80DEC5F">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1CE3779">
            <w:pPr>
              <w:spacing w:line="300" w:lineRule="exact"/>
              <w:jc w:val="center"/>
              <w:rPr>
                <w:rFonts w:hint="eastAsia"/>
                <w:color w:val="auto"/>
                <w:sz w:val="22"/>
                <w:szCs w:val="22"/>
                <w:highlight w:val="none"/>
              </w:rPr>
            </w:pPr>
            <w:r>
              <w:rPr>
                <w:rFonts w:hint="eastAsia"/>
                <w:color w:val="auto"/>
                <w:sz w:val="22"/>
                <w:szCs w:val="22"/>
                <w:highlight w:val="none"/>
              </w:rPr>
              <w:t>资金来源</w:t>
            </w:r>
          </w:p>
        </w:tc>
        <w:tc>
          <w:tcPr>
            <w:tcW w:w="7760" w:type="dxa"/>
            <w:noWrap w:val="0"/>
            <w:vAlign w:val="center"/>
          </w:tcPr>
          <w:p w14:paraId="3C3F2825">
            <w:pPr>
              <w:spacing w:line="300" w:lineRule="exact"/>
              <w:rPr>
                <w:rFonts w:hint="eastAsia"/>
                <w:color w:val="auto"/>
                <w:sz w:val="22"/>
                <w:szCs w:val="22"/>
                <w:highlight w:val="none"/>
              </w:rPr>
            </w:pPr>
            <w:r>
              <w:rPr>
                <w:rFonts w:hint="eastAsia"/>
                <w:color w:val="auto"/>
                <w:sz w:val="22"/>
                <w:szCs w:val="22"/>
                <w:highlight w:val="none"/>
              </w:rPr>
              <w:t>财政性资金</w:t>
            </w:r>
          </w:p>
        </w:tc>
      </w:tr>
      <w:tr w14:paraId="4CBE6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6408AAEE">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9D7FFD3">
            <w:pPr>
              <w:spacing w:line="300" w:lineRule="exact"/>
              <w:jc w:val="center"/>
              <w:rPr>
                <w:rFonts w:hint="eastAsia"/>
                <w:color w:val="auto"/>
                <w:sz w:val="22"/>
                <w:szCs w:val="22"/>
                <w:highlight w:val="none"/>
              </w:rPr>
            </w:pPr>
            <w:r>
              <w:rPr>
                <w:rFonts w:hint="eastAsia"/>
                <w:color w:val="auto"/>
                <w:sz w:val="22"/>
                <w:szCs w:val="22"/>
                <w:highlight w:val="none"/>
              </w:rPr>
              <w:t>采购预算</w:t>
            </w:r>
          </w:p>
          <w:p w14:paraId="51D9F980">
            <w:pPr>
              <w:spacing w:line="300" w:lineRule="exact"/>
              <w:jc w:val="center"/>
              <w:rPr>
                <w:rFonts w:hint="eastAsia"/>
                <w:color w:val="auto"/>
                <w:sz w:val="22"/>
                <w:szCs w:val="22"/>
                <w:highlight w:val="none"/>
              </w:rPr>
            </w:pPr>
            <w:r>
              <w:rPr>
                <w:rFonts w:hint="eastAsia"/>
                <w:color w:val="auto"/>
                <w:sz w:val="22"/>
                <w:szCs w:val="22"/>
                <w:highlight w:val="none"/>
              </w:rPr>
              <w:t>（最高限价）</w:t>
            </w:r>
          </w:p>
        </w:tc>
        <w:tc>
          <w:tcPr>
            <w:tcW w:w="7760" w:type="dxa"/>
            <w:noWrap w:val="0"/>
            <w:vAlign w:val="center"/>
          </w:tcPr>
          <w:p w14:paraId="1D705EAB">
            <w:pPr>
              <w:spacing w:line="300" w:lineRule="exact"/>
              <w:rPr>
                <w:rFonts w:hint="eastAsia"/>
                <w:color w:val="auto"/>
                <w:sz w:val="22"/>
                <w:szCs w:val="22"/>
                <w:highlight w:val="none"/>
              </w:rPr>
            </w:pPr>
            <w:r>
              <w:rPr>
                <w:rFonts w:hint="eastAsia"/>
                <w:color w:val="auto"/>
                <w:sz w:val="22"/>
                <w:szCs w:val="22"/>
                <w:highlight w:val="none"/>
              </w:rPr>
              <w:t>具体见招标公告</w:t>
            </w:r>
          </w:p>
        </w:tc>
      </w:tr>
      <w:tr w14:paraId="071CD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6A72A369">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20601AA">
            <w:pPr>
              <w:spacing w:line="300" w:lineRule="exact"/>
              <w:jc w:val="center"/>
              <w:rPr>
                <w:rFonts w:hint="eastAsia"/>
                <w:color w:val="auto"/>
                <w:sz w:val="22"/>
                <w:szCs w:val="22"/>
                <w:highlight w:val="none"/>
              </w:rPr>
            </w:pPr>
            <w:r>
              <w:rPr>
                <w:rFonts w:hint="eastAsia"/>
                <w:color w:val="auto"/>
                <w:sz w:val="22"/>
                <w:szCs w:val="22"/>
                <w:highlight w:val="none"/>
              </w:rPr>
              <w:t>采购方式</w:t>
            </w:r>
          </w:p>
        </w:tc>
        <w:tc>
          <w:tcPr>
            <w:tcW w:w="7760" w:type="dxa"/>
            <w:noWrap w:val="0"/>
            <w:vAlign w:val="center"/>
          </w:tcPr>
          <w:p w14:paraId="4265D617">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14:paraId="2340F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14:paraId="65D17FE1">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615A51E">
            <w:pPr>
              <w:adjustRightInd w:val="0"/>
              <w:spacing w:line="300" w:lineRule="exact"/>
              <w:jc w:val="center"/>
              <w:rPr>
                <w:rFonts w:hint="eastAsia"/>
                <w:color w:val="auto"/>
                <w:sz w:val="22"/>
                <w:szCs w:val="22"/>
                <w:highlight w:val="none"/>
              </w:rPr>
            </w:pPr>
            <w:r>
              <w:rPr>
                <w:rFonts w:hint="eastAsia"/>
                <w:color w:val="auto"/>
                <w:sz w:val="22"/>
                <w:szCs w:val="22"/>
                <w:highlight w:val="none"/>
              </w:rPr>
              <w:t>采购人</w:t>
            </w:r>
          </w:p>
        </w:tc>
        <w:tc>
          <w:tcPr>
            <w:tcW w:w="7760" w:type="dxa"/>
            <w:noWrap w:val="0"/>
            <w:vAlign w:val="center"/>
          </w:tcPr>
          <w:p w14:paraId="389F80E0">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    称：</w:t>
            </w:r>
            <w:r>
              <w:rPr>
                <w:rFonts w:hint="eastAsia"/>
                <w:color w:val="auto"/>
                <w:sz w:val="22"/>
                <w:szCs w:val="22"/>
                <w:highlight w:val="none"/>
                <w:lang w:eastAsia="zh-CN"/>
              </w:rPr>
              <w:t>平阳县鳌江镇人民政府</w:t>
            </w:r>
          </w:p>
          <w:p w14:paraId="2E6D1FAC">
            <w:pPr>
              <w:adjustRightInd w:val="0"/>
              <w:spacing w:line="300" w:lineRule="exact"/>
              <w:rPr>
                <w:rFonts w:hint="eastAsia"/>
                <w:color w:val="auto"/>
                <w:sz w:val="22"/>
                <w:szCs w:val="22"/>
                <w:highlight w:val="none"/>
              </w:rPr>
            </w:pPr>
            <w:r>
              <w:rPr>
                <w:rFonts w:hint="eastAsia"/>
                <w:color w:val="auto"/>
                <w:sz w:val="22"/>
                <w:szCs w:val="22"/>
                <w:highlight w:val="none"/>
              </w:rPr>
              <w:t>地    址：</w:t>
            </w:r>
            <w:r>
              <w:rPr>
                <w:rFonts w:hint="eastAsia"/>
                <w:color w:val="auto"/>
                <w:sz w:val="22"/>
                <w:szCs w:val="22"/>
                <w:highlight w:val="none"/>
                <w:lang w:eastAsia="zh-CN"/>
              </w:rPr>
              <w:t>鳌江镇塘古南路99号</w:t>
            </w:r>
            <w:r>
              <w:rPr>
                <w:rFonts w:hint="eastAsia"/>
                <w:color w:val="auto"/>
                <w:sz w:val="22"/>
                <w:szCs w:val="22"/>
                <w:highlight w:val="none"/>
              </w:rPr>
              <w:t> </w:t>
            </w:r>
          </w:p>
          <w:p w14:paraId="30AA8A93">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柳先生</w:t>
            </w:r>
          </w:p>
          <w:p w14:paraId="39DBB18F">
            <w:pPr>
              <w:adjustRightIn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s="宋体"/>
                <w:color w:val="auto"/>
                <w:sz w:val="22"/>
                <w:szCs w:val="22"/>
                <w:highlight w:val="none"/>
                <w:lang w:eastAsia="zh-CN"/>
              </w:rPr>
              <w:t>0577-58129122</w:t>
            </w:r>
            <w:r>
              <w:rPr>
                <w:rFonts w:hint="eastAsia" w:ascii="宋体" w:hAnsi="宋体" w:eastAsia="宋体" w:cs="宋体"/>
                <w:color w:val="auto"/>
                <w:sz w:val="22"/>
                <w:szCs w:val="22"/>
                <w:highlight w:val="none"/>
              </w:rPr>
              <w:t xml:space="preserve"> </w:t>
            </w:r>
            <w:r>
              <w:rPr>
                <w:rFonts w:hint="eastAsia"/>
                <w:color w:val="auto"/>
                <w:sz w:val="22"/>
                <w:szCs w:val="22"/>
                <w:highlight w:val="none"/>
              </w:rPr>
              <w:t xml:space="preserve"> </w:t>
            </w:r>
          </w:p>
        </w:tc>
      </w:tr>
      <w:tr w14:paraId="09018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C8A68A7">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62D128E">
            <w:pPr>
              <w:spacing w:line="300" w:lineRule="exact"/>
              <w:jc w:val="center"/>
              <w:rPr>
                <w:rFonts w:hint="eastAsia"/>
                <w:color w:val="auto"/>
                <w:sz w:val="22"/>
                <w:szCs w:val="22"/>
                <w:highlight w:val="none"/>
              </w:rPr>
            </w:pPr>
            <w:r>
              <w:rPr>
                <w:rFonts w:hint="eastAsia"/>
                <w:color w:val="auto"/>
                <w:sz w:val="22"/>
                <w:szCs w:val="22"/>
                <w:highlight w:val="none"/>
              </w:rPr>
              <w:t>采购代理机构</w:t>
            </w:r>
          </w:p>
        </w:tc>
        <w:tc>
          <w:tcPr>
            <w:tcW w:w="7760" w:type="dxa"/>
            <w:noWrap w:val="0"/>
            <w:vAlign w:val="center"/>
          </w:tcPr>
          <w:p w14:paraId="0370479D">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浙江晟业工程咨询有限公司</w:t>
            </w:r>
          </w:p>
          <w:p w14:paraId="07F29C3C">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地址：</w:t>
            </w:r>
            <w:r>
              <w:rPr>
                <w:rFonts w:hint="eastAsia"/>
                <w:color w:val="auto"/>
                <w:sz w:val="22"/>
                <w:szCs w:val="22"/>
                <w:highlight w:val="none"/>
                <w:lang w:eastAsia="zh-CN"/>
              </w:rPr>
              <w:t>平阳县鳌江镇汉庭酒店后门一单元401室</w:t>
            </w:r>
          </w:p>
          <w:p w14:paraId="45765B9A">
            <w:pPr>
              <w:adjustRightIn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项目负责人：</w:t>
            </w:r>
            <w:r>
              <w:rPr>
                <w:rFonts w:hint="eastAsia"/>
                <w:color w:val="auto"/>
                <w:sz w:val="22"/>
                <w:szCs w:val="22"/>
                <w:highlight w:val="none"/>
                <w:lang w:eastAsia="zh-CN"/>
              </w:rPr>
              <w:t>陈先生</w:t>
            </w:r>
          </w:p>
          <w:p w14:paraId="2E2CC76C">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手机：</w:t>
            </w:r>
            <w:r>
              <w:rPr>
                <w:rFonts w:hint="eastAsia"/>
                <w:color w:val="auto"/>
                <w:sz w:val="22"/>
                <w:szCs w:val="22"/>
                <w:highlight w:val="none"/>
                <w:lang w:val="en-US" w:eastAsia="zh-CN"/>
              </w:rPr>
              <w:t>13695823531</w:t>
            </w:r>
          </w:p>
        </w:tc>
      </w:tr>
      <w:tr w14:paraId="0583C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2BA53D90">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A5BAF4A">
            <w:pPr>
              <w:spacing w:line="300" w:lineRule="exact"/>
              <w:jc w:val="center"/>
              <w:rPr>
                <w:rFonts w:hint="eastAsia"/>
                <w:color w:val="auto"/>
                <w:sz w:val="22"/>
                <w:szCs w:val="22"/>
                <w:highlight w:val="none"/>
              </w:rPr>
            </w:pPr>
            <w:r>
              <w:rPr>
                <w:rFonts w:hint="eastAsia"/>
                <w:color w:val="auto"/>
                <w:sz w:val="22"/>
                <w:szCs w:val="22"/>
                <w:highlight w:val="none"/>
              </w:rPr>
              <w:t>评标办法</w:t>
            </w:r>
          </w:p>
        </w:tc>
        <w:tc>
          <w:tcPr>
            <w:tcW w:w="7760" w:type="dxa"/>
            <w:noWrap w:val="0"/>
            <w:vAlign w:val="center"/>
          </w:tcPr>
          <w:p w14:paraId="1AEF3174">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14:paraId="5FCA8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C46D19D">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CFAB7A2">
            <w:pPr>
              <w:spacing w:line="300" w:lineRule="exact"/>
              <w:jc w:val="center"/>
              <w:rPr>
                <w:rFonts w:hint="eastAsia"/>
                <w:color w:val="auto"/>
                <w:sz w:val="22"/>
                <w:szCs w:val="22"/>
                <w:highlight w:val="none"/>
              </w:rPr>
            </w:pPr>
            <w:r>
              <w:rPr>
                <w:rFonts w:hint="eastAsia"/>
                <w:color w:val="auto"/>
                <w:sz w:val="22"/>
                <w:szCs w:val="22"/>
                <w:highlight w:val="none"/>
              </w:rPr>
              <w:t>招标内容</w:t>
            </w:r>
          </w:p>
        </w:tc>
        <w:tc>
          <w:tcPr>
            <w:tcW w:w="7760" w:type="dxa"/>
            <w:noWrap w:val="0"/>
            <w:vAlign w:val="center"/>
          </w:tcPr>
          <w:p w14:paraId="103AF29D">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14:paraId="25D5B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589DAB3F">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9A76FA6">
            <w:pPr>
              <w:spacing w:line="300" w:lineRule="exact"/>
              <w:jc w:val="center"/>
              <w:rPr>
                <w:rFonts w:hint="eastAsia"/>
                <w:color w:val="auto"/>
                <w:sz w:val="22"/>
                <w:szCs w:val="22"/>
                <w:highlight w:val="none"/>
              </w:rPr>
            </w:pPr>
            <w:r>
              <w:rPr>
                <w:rFonts w:hint="eastAsia"/>
                <w:color w:val="auto"/>
                <w:sz w:val="22"/>
                <w:szCs w:val="22"/>
                <w:highlight w:val="none"/>
              </w:rPr>
              <w:t>投标供应商</w:t>
            </w:r>
          </w:p>
          <w:p w14:paraId="6CA90E5B">
            <w:pPr>
              <w:spacing w:line="300" w:lineRule="exact"/>
              <w:jc w:val="center"/>
              <w:rPr>
                <w:rFonts w:hint="eastAsia"/>
                <w:color w:val="auto"/>
                <w:sz w:val="22"/>
                <w:szCs w:val="22"/>
                <w:highlight w:val="none"/>
              </w:rPr>
            </w:pPr>
            <w:r>
              <w:rPr>
                <w:rFonts w:hint="eastAsia"/>
                <w:color w:val="auto"/>
                <w:sz w:val="22"/>
                <w:szCs w:val="22"/>
                <w:highlight w:val="none"/>
              </w:rPr>
              <w:t>资格要求</w:t>
            </w:r>
          </w:p>
        </w:tc>
        <w:tc>
          <w:tcPr>
            <w:tcW w:w="7760" w:type="dxa"/>
            <w:noWrap w:val="0"/>
            <w:vAlign w:val="center"/>
          </w:tcPr>
          <w:p w14:paraId="5AA54D4B">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14:paraId="5A236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1E9BDCB3">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425817E">
            <w:pPr>
              <w:adjustRightInd w:val="0"/>
              <w:spacing w:line="300" w:lineRule="exact"/>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noWrap w:val="0"/>
            <w:vAlign w:val="center"/>
          </w:tcPr>
          <w:p w14:paraId="75FA3118">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14:paraId="0F94A47B">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14:paraId="5B438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203C9306">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120600E">
            <w:pPr>
              <w:adjustRightInd w:val="0"/>
              <w:spacing w:line="300" w:lineRule="exact"/>
              <w:jc w:val="center"/>
              <w:rPr>
                <w:rFonts w:hint="eastAsia"/>
                <w:color w:val="auto"/>
                <w:sz w:val="22"/>
                <w:szCs w:val="22"/>
                <w:highlight w:val="none"/>
              </w:rPr>
            </w:pPr>
            <w:r>
              <w:rPr>
                <w:rFonts w:hint="eastAsia"/>
                <w:color w:val="auto"/>
                <w:sz w:val="22"/>
                <w:szCs w:val="22"/>
                <w:highlight w:val="none"/>
              </w:rPr>
              <w:t>踏勘现场</w:t>
            </w:r>
          </w:p>
        </w:tc>
        <w:tc>
          <w:tcPr>
            <w:tcW w:w="7760" w:type="dxa"/>
            <w:noWrap w:val="0"/>
            <w:vAlign w:val="center"/>
          </w:tcPr>
          <w:p w14:paraId="0D3FBA52">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14:paraId="6650305A">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14:paraId="0F4E0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7E34D44">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D46BEC5">
            <w:pPr>
              <w:adjustRightInd w:val="0"/>
              <w:spacing w:line="300" w:lineRule="exact"/>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noWrap w:val="0"/>
            <w:vAlign w:val="center"/>
          </w:tcPr>
          <w:p w14:paraId="110C3822">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14:paraId="375F6689">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14:paraId="0B738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14:paraId="13D84E07">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794834C">
            <w:pPr>
              <w:adjustRightInd w:val="0"/>
              <w:spacing w:line="300" w:lineRule="exact"/>
              <w:jc w:val="center"/>
              <w:rPr>
                <w:rFonts w:hint="eastAsia"/>
                <w:color w:val="auto"/>
                <w:sz w:val="22"/>
                <w:szCs w:val="22"/>
                <w:highlight w:val="none"/>
              </w:rPr>
            </w:pPr>
            <w:r>
              <w:rPr>
                <w:rFonts w:hint="eastAsia"/>
                <w:color w:val="auto"/>
                <w:sz w:val="22"/>
                <w:szCs w:val="22"/>
                <w:highlight w:val="none"/>
              </w:rPr>
              <w:t>投标货币</w:t>
            </w:r>
          </w:p>
        </w:tc>
        <w:tc>
          <w:tcPr>
            <w:tcW w:w="7760" w:type="dxa"/>
            <w:noWrap w:val="0"/>
            <w:vAlign w:val="center"/>
          </w:tcPr>
          <w:p w14:paraId="446D9636">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14:paraId="3BF10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6F1B5B0A">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0CDC48D">
            <w:pPr>
              <w:adjustRightInd w:val="0"/>
              <w:spacing w:line="300" w:lineRule="exact"/>
              <w:jc w:val="center"/>
              <w:rPr>
                <w:rFonts w:hint="eastAsia"/>
                <w:color w:val="auto"/>
                <w:sz w:val="22"/>
                <w:szCs w:val="22"/>
                <w:highlight w:val="none"/>
              </w:rPr>
            </w:pPr>
            <w:r>
              <w:rPr>
                <w:rFonts w:hint="eastAsia"/>
                <w:color w:val="auto"/>
                <w:sz w:val="22"/>
                <w:szCs w:val="22"/>
                <w:highlight w:val="none"/>
              </w:rPr>
              <w:t>投标语言</w:t>
            </w:r>
          </w:p>
        </w:tc>
        <w:tc>
          <w:tcPr>
            <w:tcW w:w="7760" w:type="dxa"/>
            <w:noWrap w:val="0"/>
            <w:vAlign w:val="center"/>
          </w:tcPr>
          <w:p w14:paraId="40ED9FA3">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14:paraId="5C0F3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31D58F35">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4A57A8B">
            <w:pPr>
              <w:adjustRightInd w:val="0"/>
              <w:spacing w:line="300" w:lineRule="exact"/>
              <w:jc w:val="center"/>
              <w:rPr>
                <w:rFonts w:hint="eastAsia"/>
                <w:color w:val="auto"/>
                <w:sz w:val="22"/>
                <w:szCs w:val="22"/>
                <w:highlight w:val="none"/>
              </w:rPr>
            </w:pPr>
            <w:r>
              <w:rPr>
                <w:rFonts w:hint="eastAsia"/>
                <w:color w:val="auto"/>
                <w:sz w:val="22"/>
                <w:szCs w:val="22"/>
                <w:highlight w:val="none"/>
              </w:rPr>
              <w:t>投标文件的组成</w:t>
            </w:r>
          </w:p>
        </w:tc>
        <w:tc>
          <w:tcPr>
            <w:tcW w:w="7760" w:type="dxa"/>
            <w:noWrap w:val="0"/>
            <w:vAlign w:val="center"/>
          </w:tcPr>
          <w:p w14:paraId="043264CA">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4E533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14:paraId="27B157C6">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F777B05">
            <w:pPr>
              <w:spacing w:line="300" w:lineRule="exact"/>
              <w:jc w:val="center"/>
              <w:rPr>
                <w:rFonts w:hint="eastAsia"/>
                <w:color w:val="auto"/>
                <w:sz w:val="22"/>
                <w:szCs w:val="22"/>
                <w:highlight w:val="none"/>
              </w:rPr>
            </w:pPr>
            <w:r>
              <w:rPr>
                <w:rFonts w:hint="eastAsia"/>
                <w:color w:val="auto"/>
                <w:sz w:val="22"/>
                <w:szCs w:val="22"/>
                <w:highlight w:val="none"/>
              </w:rPr>
              <w:t>投标文件的编制</w:t>
            </w:r>
          </w:p>
        </w:tc>
        <w:tc>
          <w:tcPr>
            <w:tcW w:w="7760" w:type="dxa"/>
            <w:noWrap w:val="0"/>
            <w:vAlign w:val="center"/>
          </w:tcPr>
          <w:p w14:paraId="6E8F7F1E">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144FD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4A800FDF">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5918337">
            <w:pPr>
              <w:spacing w:line="300" w:lineRule="exact"/>
              <w:jc w:val="center"/>
              <w:rPr>
                <w:rFonts w:hint="eastAsia"/>
                <w:color w:val="auto"/>
                <w:sz w:val="22"/>
                <w:szCs w:val="22"/>
                <w:highlight w:val="none"/>
              </w:rPr>
            </w:pPr>
            <w:r>
              <w:rPr>
                <w:rFonts w:hint="eastAsia"/>
                <w:color w:val="auto"/>
                <w:sz w:val="22"/>
                <w:szCs w:val="22"/>
                <w:highlight w:val="none"/>
              </w:rPr>
              <w:t>签字或盖章要求</w:t>
            </w:r>
          </w:p>
        </w:tc>
        <w:tc>
          <w:tcPr>
            <w:tcW w:w="7760" w:type="dxa"/>
            <w:noWrap w:val="0"/>
            <w:vAlign w:val="center"/>
          </w:tcPr>
          <w:p w14:paraId="693AA8CC">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4114C4A1">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75210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4D0B3BB2">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161C671">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60" w:type="dxa"/>
            <w:noWrap w:val="0"/>
            <w:vAlign w:val="center"/>
          </w:tcPr>
          <w:p w14:paraId="48936DFB">
            <w:pPr>
              <w:adjustRightInd w:val="0"/>
              <w:spacing w:line="36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14:paraId="30548694">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14:paraId="62C6EFBA">
            <w:pPr>
              <w:adjustRightInd w:val="0"/>
              <w:snapToGrid w:val="0"/>
              <w:spacing w:line="36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1B1B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3BD42E63">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D818C11">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60" w:type="dxa"/>
            <w:noWrap w:val="0"/>
            <w:vAlign w:val="center"/>
          </w:tcPr>
          <w:p w14:paraId="3327CA27">
            <w:pPr>
              <w:numPr>
                <w:ilvl w:val="0"/>
                <w:numId w:val="15"/>
              </w:numPr>
              <w:adjustRightInd w:val="0"/>
              <w:spacing w:line="360" w:lineRule="exact"/>
              <w:rPr>
                <w:rFonts w:hint="eastAsia"/>
                <w:color w:val="auto"/>
                <w:sz w:val="22"/>
                <w:szCs w:val="22"/>
                <w:highlight w:val="none"/>
              </w:rPr>
            </w:pPr>
            <w:r>
              <w:rPr>
                <w:rFonts w:hint="eastAsia"/>
                <w:color w:val="auto"/>
                <w:sz w:val="22"/>
                <w:szCs w:val="22"/>
                <w:highlight w:val="none"/>
              </w:rPr>
              <w:t>“电子加密投标文件”：在线上传递交、一份。</w:t>
            </w:r>
          </w:p>
          <w:p w14:paraId="0E9861B0">
            <w:pPr>
              <w:numPr>
                <w:ilvl w:val="0"/>
                <w:numId w:val="0"/>
              </w:numPr>
              <w:adjustRightInd w:val="0"/>
              <w:spacing w:line="360" w:lineRule="exact"/>
              <w:rPr>
                <w:rFonts w:hint="eastAsia"/>
                <w:color w:val="auto"/>
                <w:sz w:val="22"/>
                <w:szCs w:val="22"/>
                <w:highlight w:val="none"/>
              </w:rPr>
            </w:pPr>
            <w:r>
              <w:rPr>
                <w:rFonts w:hint="eastAsia"/>
                <w:color w:val="auto"/>
                <w:sz w:val="22"/>
                <w:szCs w:val="22"/>
                <w:highlight w:val="none"/>
              </w:rPr>
              <w:t>（2）“备份投标文件”：密封包装后（邮寄形式投标截止时间前递交、一份（邮寄地址：</w:t>
            </w:r>
            <w:r>
              <w:rPr>
                <w:rFonts w:hint="eastAsia"/>
                <w:color w:val="auto"/>
                <w:sz w:val="22"/>
                <w:szCs w:val="22"/>
                <w:highlight w:val="none"/>
                <w:lang w:eastAsia="zh-CN"/>
              </w:rPr>
              <w:t>平阳县鳌江镇汉庭酒店后门一单元401室</w:t>
            </w:r>
            <w:r>
              <w:rPr>
                <w:rFonts w:hint="eastAsia"/>
                <w:color w:val="auto"/>
                <w:sz w:val="22"/>
                <w:szCs w:val="22"/>
                <w:highlight w:val="none"/>
              </w:rPr>
              <w:t xml:space="preserve"> </w:t>
            </w:r>
            <w:r>
              <w:rPr>
                <w:rFonts w:hint="eastAsia"/>
                <w:color w:val="auto"/>
                <w:sz w:val="22"/>
                <w:szCs w:val="22"/>
                <w:highlight w:val="none"/>
                <w:lang w:eastAsia="zh-CN"/>
              </w:rPr>
              <w:t>陈先生</w:t>
            </w:r>
            <w:r>
              <w:rPr>
                <w:rFonts w:hint="eastAsia"/>
                <w:color w:val="auto"/>
                <w:sz w:val="22"/>
                <w:szCs w:val="22"/>
                <w:highlight w:val="none"/>
                <w:lang w:val="en-US" w:eastAsia="zh-CN"/>
              </w:rPr>
              <w:t xml:space="preserve"> 收 </w:t>
            </w:r>
            <w:r>
              <w:rPr>
                <w:rFonts w:hint="eastAsia"/>
                <w:color w:val="auto"/>
                <w:sz w:val="22"/>
                <w:szCs w:val="22"/>
                <w:highlight w:val="none"/>
                <w:lang w:eastAsia="zh-CN"/>
              </w:rPr>
              <w:t>13695823531</w:t>
            </w:r>
            <w:r>
              <w:rPr>
                <w:rFonts w:hint="eastAsia"/>
                <w:color w:val="auto"/>
                <w:sz w:val="22"/>
                <w:szCs w:val="22"/>
                <w:highlight w:val="none"/>
              </w:rPr>
              <w:t>））</w:t>
            </w:r>
          </w:p>
        </w:tc>
      </w:tr>
      <w:tr w14:paraId="3BC0D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79E34213">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F150599">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60" w:type="dxa"/>
            <w:noWrap w:val="0"/>
            <w:vAlign w:val="center"/>
          </w:tcPr>
          <w:p w14:paraId="36F65852">
            <w:pPr>
              <w:adjustRightInd w:val="0"/>
              <w:spacing w:line="360" w:lineRule="exact"/>
              <w:rPr>
                <w:rFonts w:hint="eastAsia"/>
                <w:color w:val="auto"/>
              </w:rPr>
            </w:pPr>
            <w:r>
              <w:rPr>
                <w:rFonts w:hint="eastAsia"/>
                <w:color w:val="auto"/>
              </w:rPr>
              <w:t>（1）“电子加密投标文件”的上传、递交：</w:t>
            </w:r>
          </w:p>
          <w:p w14:paraId="00060DB1">
            <w:pPr>
              <w:adjustRightInd w:val="0"/>
              <w:spacing w:line="360" w:lineRule="exact"/>
              <w:rPr>
                <w:rFonts w:hint="eastAsia"/>
                <w:color w:val="auto"/>
              </w:rPr>
            </w:pPr>
            <w:r>
              <w:rPr>
                <w:rFonts w:hint="eastAsia"/>
                <w:color w:val="auto"/>
              </w:rPr>
              <w:t>a.投标供应商应在投标截止时间前将“电子加密投标文件”成功上传递交至“政府采购云平台”，否则投标无效。</w:t>
            </w:r>
          </w:p>
          <w:p w14:paraId="1ABF52BE">
            <w:pPr>
              <w:adjustRightInd w:val="0"/>
              <w:spacing w:line="360" w:lineRule="exact"/>
              <w:rPr>
                <w:rFonts w:hint="eastAsia"/>
                <w:color w:val="auto"/>
              </w:rPr>
            </w:pPr>
            <w:r>
              <w:rPr>
                <w:rFonts w:hint="eastAsia"/>
                <w:color w:val="auto"/>
              </w:rPr>
              <w:t>b.“电子加密投标文件”成功上传递交后，供应商可自行打印投标文件接收回执。</w:t>
            </w:r>
          </w:p>
          <w:p w14:paraId="1506AAD6">
            <w:pPr>
              <w:adjustRightInd w:val="0"/>
              <w:spacing w:line="360" w:lineRule="exact"/>
              <w:rPr>
                <w:rFonts w:hint="eastAsia"/>
                <w:color w:val="auto"/>
              </w:rPr>
            </w:pPr>
            <w:r>
              <w:rPr>
                <w:rFonts w:hint="eastAsia"/>
                <w:color w:val="auto"/>
              </w:rPr>
              <w:t>（2）“备份投标文件”的密封包装、递交：</w:t>
            </w:r>
          </w:p>
          <w:p w14:paraId="47AB7B42">
            <w:pPr>
              <w:adjustRightInd w:val="0"/>
              <w:spacing w:line="360" w:lineRule="exact"/>
              <w:rPr>
                <w:rFonts w:hint="eastAsia"/>
                <w:color w:val="auto"/>
              </w:rPr>
            </w:pPr>
            <w:r>
              <w:rPr>
                <w:rFonts w:hint="eastAsia"/>
                <w:color w:val="auto"/>
              </w:rPr>
              <w:t>a.投标供应商在“政府采购云平台”完成“电子加密投标文件”的上传递交后，还可以（邮寄形式）在投标截止时间前递交以介质（U盘）存储的 “备份投标文件”（一份）；</w:t>
            </w:r>
          </w:p>
          <w:p w14:paraId="06E55937">
            <w:pPr>
              <w:adjustRightInd w:val="0"/>
              <w:spacing w:line="360" w:lineRule="exact"/>
              <w:rPr>
                <w:rFonts w:hint="eastAsia"/>
                <w:color w:val="auto"/>
              </w:rPr>
            </w:pPr>
            <w:r>
              <w:rPr>
                <w:rFonts w:hint="eastAsia"/>
                <w:color w:val="auto"/>
              </w:rPr>
              <w:t>b.邮寄“备份投标文件”应当密封包装，并在包装上标注投标项目名称、投标单位名称并加盖公章。没有密封包装或者逾期邮寄送达至投标地点的“备份投标文件”将不予接收；</w:t>
            </w:r>
          </w:p>
          <w:p w14:paraId="5A156DAE">
            <w:pPr>
              <w:adjustRightInd w:val="0"/>
              <w:spacing w:line="360" w:lineRule="exact"/>
              <w:rPr>
                <w:rFonts w:hint="eastAsia"/>
                <w:color w:val="auto"/>
              </w:rPr>
            </w:pPr>
            <w:r>
              <w:rPr>
                <w:rFonts w:hint="eastAsia"/>
                <w:color w:val="auto"/>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28E7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14:paraId="763C7BB3">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3646C12">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60" w:type="dxa"/>
            <w:noWrap w:val="0"/>
            <w:vAlign w:val="center"/>
          </w:tcPr>
          <w:p w14:paraId="158615EB">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2FB155CB">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345C22B">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07E2A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2B5980AE">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22F151F">
            <w:pPr>
              <w:spacing w:line="300" w:lineRule="exact"/>
              <w:rPr>
                <w:rFonts w:hint="eastAsia"/>
                <w:color w:val="auto"/>
                <w:sz w:val="22"/>
                <w:szCs w:val="22"/>
                <w:highlight w:val="none"/>
              </w:rPr>
            </w:pPr>
            <w:r>
              <w:rPr>
                <w:rFonts w:hint="eastAsia"/>
                <w:color w:val="auto"/>
                <w:sz w:val="22"/>
                <w:szCs w:val="22"/>
                <w:highlight w:val="none"/>
              </w:rPr>
              <w:t>投标有效期</w:t>
            </w:r>
          </w:p>
        </w:tc>
        <w:tc>
          <w:tcPr>
            <w:tcW w:w="7760" w:type="dxa"/>
            <w:noWrap w:val="0"/>
            <w:vAlign w:val="center"/>
          </w:tcPr>
          <w:p w14:paraId="359A9333">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14:paraId="23703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21579524">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8F34270">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60" w:type="dxa"/>
            <w:noWrap w:val="0"/>
            <w:vAlign w:val="center"/>
          </w:tcPr>
          <w:p w14:paraId="53A59573">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2BA67019">
            <w:pPr>
              <w:spacing w:line="300" w:lineRule="exact"/>
              <w:rPr>
                <w:rFonts w:hint="eastAsia"/>
                <w:color w:val="auto"/>
                <w:sz w:val="22"/>
                <w:szCs w:val="22"/>
                <w:highlight w:val="none"/>
              </w:rPr>
            </w:pPr>
            <w:r>
              <w:rPr>
                <w:rFonts w:hint="eastAsia"/>
                <w:color w:val="auto"/>
                <w:sz w:val="22"/>
                <w:szCs w:val="22"/>
                <w:highlight w:val="none"/>
              </w:rPr>
              <w:t>□需要</w:t>
            </w:r>
          </w:p>
        </w:tc>
      </w:tr>
      <w:tr w14:paraId="757B8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300455ED">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3498349">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60" w:type="dxa"/>
            <w:noWrap w:val="0"/>
            <w:vAlign w:val="center"/>
          </w:tcPr>
          <w:p w14:paraId="2B2C65C4">
            <w:pPr>
              <w:spacing w:line="300" w:lineRule="exact"/>
              <w:rPr>
                <w:rFonts w:hint="eastAsia"/>
                <w:color w:val="auto"/>
                <w:sz w:val="22"/>
                <w:szCs w:val="22"/>
                <w:highlight w:val="none"/>
              </w:rPr>
            </w:pPr>
            <w:r>
              <w:rPr>
                <w:rFonts w:hint="eastAsia"/>
                <w:color w:val="auto"/>
                <w:sz w:val="22"/>
                <w:szCs w:val="22"/>
                <w:highlight w:val="none"/>
              </w:rPr>
              <w:t>□不需要</w:t>
            </w:r>
          </w:p>
          <w:p w14:paraId="415734A7">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14A5D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4AB094FB">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C0CC772">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60" w:type="dxa"/>
            <w:noWrap w:val="0"/>
            <w:vAlign w:val="center"/>
          </w:tcPr>
          <w:p w14:paraId="489AEB59">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2EB509B7">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14:paraId="1B597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14:paraId="708C8225">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6BA323F">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60" w:type="dxa"/>
            <w:noWrap w:val="0"/>
            <w:vAlign w:val="center"/>
          </w:tcPr>
          <w:p w14:paraId="578DD551">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浙江晟业工程咨询有限公司</w:t>
            </w:r>
          </w:p>
          <w:p w14:paraId="66892F38">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机构地点：</w:t>
            </w:r>
            <w:r>
              <w:rPr>
                <w:rFonts w:hint="eastAsia"/>
                <w:color w:val="auto"/>
                <w:sz w:val="22"/>
                <w:szCs w:val="22"/>
                <w:highlight w:val="none"/>
                <w:lang w:eastAsia="zh-CN"/>
              </w:rPr>
              <w:t>平阳县鳌江镇汉庭酒店后门一单元401室</w:t>
            </w:r>
          </w:p>
          <w:p w14:paraId="4877D763">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叶先生</w:t>
            </w:r>
          </w:p>
          <w:p w14:paraId="02B1CEDF">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联系电话：</w:t>
            </w:r>
            <w:r>
              <w:rPr>
                <w:rFonts w:hint="eastAsia"/>
                <w:color w:val="auto"/>
                <w:sz w:val="22"/>
                <w:szCs w:val="22"/>
                <w:highlight w:val="none"/>
                <w:lang w:val="en-US" w:eastAsia="zh-CN"/>
              </w:rPr>
              <w:t>13296897700</w:t>
            </w:r>
          </w:p>
        </w:tc>
      </w:tr>
      <w:tr w14:paraId="0D62F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7E19D3AC">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E508318">
            <w:pPr>
              <w:snapToGrid w:val="0"/>
              <w:spacing w:line="300" w:lineRule="exact"/>
              <w:jc w:val="center"/>
              <w:rPr>
                <w:rFonts w:hint="eastAsia"/>
                <w:color w:val="auto"/>
                <w:sz w:val="22"/>
                <w:szCs w:val="22"/>
                <w:highlight w:val="none"/>
              </w:rPr>
            </w:pPr>
            <w:r>
              <w:rPr>
                <w:rFonts w:hint="eastAsia"/>
                <w:color w:val="auto"/>
                <w:sz w:val="22"/>
                <w:szCs w:val="22"/>
                <w:highlight w:val="none"/>
              </w:rPr>
              <w:t>投诉</w:t>
            </w:r>
          </w:p>
        </w:tc>
        <w:tc>
          <w:tcPr>
            <w:tcW w:w="7760" w:type="dxa"/>
            <w:noWrap w:val="0"/>
            <w:vAlign w:val="center"/>
          </w:tcPr>
          <w:p w14:paraId="7193FCCD">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28E56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5240F8A1">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4CB6B6B">
            <w:pPr>
              <w:snapToGrid w:val="0"/>
              <w:spacing w:line="300" w:lineRule="exact"/>
              <w:jc w:val="center"/>
              <w:rPr>
                <w:rFonts w:hint="eastAsia"/>
                <w:color w:val="auto"/>
                <w:sz w:val="22"/>
                <w:szCs w:val="22"/>
                <w:highlight w:val="none"/>
              </w:rPr>
            </w:pPr>
            <w:r>
              <w:rPr>
                <w:rFonts w:hint="eastAsia"/>
                <w:color w:val="auto"/>
                <w:sz w:val="22"/>
                <w:szCs w:val="22"/>
                <w:highlight w:val="none"/>
              </w:rPr>
              <w:t>投诉受理联系方式</w:t>
            </w:r>
          </w:p>
        </w:tc>
        <w:tc>
          <w:tcPr>
            <w:tcW w:w="7760" w:type="dxa"/>
            <w:noWrap w:val="0"/>
            <w:vAlign w:val="center"/>
          </w:tcPr>
          <w:p w14:paraId="341E3DD1">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14:paraId="5948E996">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周女士</w:t>
            </w:r>
          </w:p>
          <w:p w14:paraId="0D94B44B">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0577-63889763</w:t>
            </w:r>
          </w:p>
          <w:p w14:paraId="02A1B00A">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14:paraId="41A42BA9">
            <w:pPr>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址：平阳县昆阳镇人民路平阳县财政局</w:t>
            </w:r>
          </w:p>
        </w:tc>
      </w:tr>
      <w:tr w14:paraId="39E70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noWrap w:val="0"/>
            <w:vAlign w:val="center"/>
          </w:tcPr>
          <w:p w14:paraId="676CF524">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96B1540">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60" w:type="dxa"/>
            <w:noWrap w:val="0"/>
            <w:vAlign w:val="center"/>
          </w:tcPr>
          <w:p w14:paraId="1EA840DB">
            <w:pPr>
              <w:spacing w:line="300" w:lineRule="exact"/>
              <w:rPr>
                <w:rFonts w:hint="eastAsia"/>
                <w:color w:val="auto"/>
                <w:sz w:val="22"/>
                <w:szCs w:val="22"/>
                <w:highlight w:val="none"/>
              </w:rPr>
            </w:pPr>
            <w:r>
              <w:rPr>
                <w:rFonts w:hint="eastAsia"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cs="宋体"/>
                <w:color w:val="auto"/>
                <w:sz w:val="22"/>
                <w:szCs w:val="22"/>
                <w:highlight w:val="none"/>
                <w:lang w:eastAsia="zh-CN"/>
              </w:rPr>
              <w:t>年</w:t>
            </w:r>
            <w:r>
              <w:rPr>
                <w:rFonts w:hint="eastAsia" w:cs="宋体"/>
                <w:color w:val="auto"/>
                <w:sz w:val="22"/>
                <w:szCs w:val="22"/>
                <w:highlight w:val="none"/>
                <w:lang w:val="en-US" w:eastAsia="zh-CN"/>
              </w:rPr>
              <w:t>3</w:t>
            </w:r>
            <w:r>
              <w:rPr>
                <w:rFonts w:hint="eastAsia" w:cs="宋体"/>
                <w:color w:val="auto"/>
                <w:sz w:val="22"/>
                <w:szCs w:val="22"/>
                <w:highlight w:val="none"/>
                <w:lang w:eastAsia="zh-CN"/>
              </w:rPr>
              <w:t>月</w:t>
            </w:r>
            <w:r>
              <w:rPr>
                <w:rFonts w:hint="eastAsia" w:cs="宋体"/>
                <w:color w:val="auto"/>
                <w:sz w:val="22"/>
                <w:szCs w:val="22"/>
                <w:highlight w:val="none"/>
                <w:lang w:val="en-US" w:eastAsia="zh-CN"/>
              </w:rPr>
              <w:t>18</w:t>
            </w:r>
            <w:r>
              <w:rPr>
                <w:rFonts w:hint="eastAsia" w:cs="宋体"/>
                <w:color w:val="auto"/>
                <w:sz w:val="22"/>
                <w:szCs w:val="22"/>
                <w:highlight w:val="none"/>
                <w:lang w:eastAsia="zh-CN"/>
              </w:rPr>
              <w:t>日</w:t>
            </w:r>
            <w:r>
              <w:rPr>
                <w:rFonts w:hint="eastAsia"/>
                <w:color w:val="auto"/>
                <w:sz w:val="22"/>
                <w:szCs w:val="22"/>
                <w:highlight w:val="none"/>
              </w:rPr>
              <w:t>09:30截止(北京时间)。</w:t>
            </w:r>
          </w:p>
        </w:tc>
      </w:tr>
      <w:tr w14:paraId="244D3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14:paraId="51BD3AF6">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57C874B">
            <w:pPr>
              <w:spacing w:line="300" w:lineRule="exact"/>
              <w:jc w:val="center"/>
              <w:rPr>
                <w:rFonts w:hint="eastAsia"/>
                <w:color w:val="auto"/>
                <w:sz w:val="22"/>
                <w:szCs w:val="22"/>
                <w:highlight w:val="none"/>
              </w:rPr>
            </w:pPr>
            <w:r>
              <w:rPr>
                <w:rFonts w:hint="eastAsia"/>
                <w:color w:val="auto"/>
                <w:sz w:val="22"/>
                <w:szCs w:val="22"/>
                <w:highlight w:val="none"/>
              </w:rPr>
              <w:t>开标时间</w:t>
            </w:r>
          </w:p>
          <w:p w14:paraId="6D29DEC1">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60" w:type="dxa"/>
            <w:noWrap w:val="0"/>
            <w:vAlign w:val="center"/>
          </w:tcPr>
          <w:p w14:paraId="76C944DE">
            <w:pPr>
              <w:spacing w:line="300" w:lineRule="exact"/>
              <w:rPr>
                <w:rFonts w:hint="eastAsia"/>
                <w:color w:val="auto"/>
                <w:sz w:val="22"/>
                <w:szCs w:val="22"/>
                <w:highlight w:val="none"/>
              </w:rPr>
            </w:pPr>
            <w:r>
              <w:rPr>
                <w:rFonts w:hint="eastAsia"/>
                <w:color w:val="auto"/>
                <w:sz w:val="22"/>
                <w:szCs w:val="22"/>
                <w:highlight w:val="none"/>
              </w:rPr>
              <w:t>开标时间：</w:t>
            </w:r>
            <w:r>
              <w:rPr>
                <w:rFonts w:hint="eastAsia" w:cs="宋体"/>
                <w:color w:val="auto"/>
                <w:sz w:val="22"/>
                <w:szCs w:val="22"/>
                <w:highlight w:val="none"/>
                <w:lang w:eastAsia="zh-CN"/>
              </w:rPr>
              <w:t>20</w:t>
            </w:r>
            <w:r>
              <w:rPr>
                <w:rFonts w:hint="eastAsia" w:cs="宋体"/>
                <w:color w:val="auto"/>
                <w:sz w:val="22"/>
                <w:szCs w:val="22"/>
                <w:highlight w:val="none"/>
                <w:lang w:val="en-US" w:eastAsia="zh-CN"/>
              </w:rPr>
              <w:t>25</w:t>
            </w:r>
            <w:r>
              <w:rPr>
                <w:rFonts w:hint="eastAsia" w:cs="宋体"/>
                <w:color w:val="auto"/>
                <w:sz w:val="22"/>
                <w:szCs w:val="22"/>
                <w:highlight w:val="none"/>
                <w:lang w:eastAsia="zh-CN"/>
              </w:rPr>
              <w:t>年</w:t>
            </w:r>
            <w:r>
              <w:rPr>
                <w:rFonts w:hint="eastAsia" w:cs="宋体"/>
                <w:color w:val="auto"/>
                <w:sz w:val="22"/>
                <w:szCs w:val="22"/>
                <w:highlight w:val="none"/>
                <w:lang w:val="en-US" w:eastAsia="zh-CN"/>
              </w:rPr>
              <w:t>3</w:t>
            </w:r>
            <w:r>
              <w:rPr>
                <w:rFonts w:hint="eastAsia" w:cs="宋体"/>
                <w:color w:val="auto"/>
                <w:sz w:val="22"/>
                <w:szCs w:val="22"/>
                <w:highlight w:val="none"/>
                <w:lang w:eastAsia="zh-CN"/>
              </w:rPr>
              <w:t>月</w:t>
            </w:r>
            <w:r>
              <w:rPr>
                <w:rFonts w:hint="eastAsia" w:cs="宋体"/>
                <w:color w:val="auto"/>
                <w:sz w:val="22"/>
                <w:szCs w:val="22"/>
                <w:highlight w:val="none"/>
                <w:lang w:val="en-US" w:eastAsia="zh-CN"/>
              </w:rPr>
              <w:t>18</w:t>
            </w:r>
            <w:r>
              <w:rPr>
                <w:rFonts w:hint="eastAsia" w:cs="宋体"/>
                <w:color w:val="auto"/>
                <w:sz w:val="22"/>
                <w:szCs w:val="22"/>
                <w:highlight w:val="none"/>
                <w:lang w:eastAsia="zh-CN"/>
              </w:rPr>
              <w:t>日</w:t>
            </w:r>
            <w:r>
              <w:rPr>
                <w:rFonts w:hint="eastAsia"/>
                <w:color w:val="auto"/>
                <w:sz w:val="22"/>
                <w:szCs w:val="22"/>
                <w:highlight w:val="none"/>
              </w:rPr>
              <w:t>09:30正 (北京时间)</w:t>
            </w:r>
          </w:p>
          <w:p w14:paraId="43553DE8">
            <w:pPr>
              <w:spacing w:line="300" w:lineRule="exact"/>
              <w:rPr>
                <w:rFonts w:hint="eastAsia"/>
                <w:color w:val="auto"/>
                <w:sz w:val="22"/>
                <w:szCs w:val="22"/>
                <w:highlight w:val="none"/>
              </w:rPr>
            </w:pPr>
            <w:r>
              <w:rPr>
                <w:rFonts w:hint="eastAsia"/>
                <w:color w:val="auto"/>
                <w:sz w:val="22"/>
                <w:szCs w:val="22"/>
                <w:highlight w:val="none"/>
              </w:rPr>
              <w:t xml:space="preserve">评审地点：平阳县公共资源交易中心三楼评标室（平阳县鳌江镇火车站大道和谐家园三楼） </w:t>
            </w:r>
          </w:p>
        </w:tc>
      </w:tr>
      <w:tr w14:paraId="0014B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noWrap w:val="0"/>
            <w:vAlign w:val="center"/>
          </w:tcPr>
          <w:p w14:paraId="39D7485A">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9A1C76D">
            <w:pPr>
              <w:spacing w:line="300" w:lineRule="exact"/>
              <w:jc w:val="center"/>
              <w:rPr>
                <w:rFonts w:hint="eastAsia"/>
                <w:color w:val="auto"/>
                <w:sz w:val="22"/>
                <w:szCs w:val="22"/>
                <w:highlight w:val="none"/>
              </w:rPr>
            </w:pPr>
            <w:r>
              <w:rPr>
                <w:rFonts w:hint="eastAsia"/>
                <w:color w:val="auto"/>
                <w:sz w:val="22"/>
                <w:szCs w:val="22"/>
                <w:highlight w:val="none"/>
              </w:rPr>
              <w:t>评审委员会的</w:t>
            </w:r>
          </w:p>
          <w:p w14:paraId="6EB6244B">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60" w:type="dxa"/>
            <w:noWrap w:val="0"/>
            <w:vAlign w:val="center"/>
          </w:tcPr>
          <w:p w14:paraId="59EEC632">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7</w:t>
            </w:r>
            <w:r>
              <w:rPr>
                <w:rFonts w:hint="eastAsia"/>
                <w:color w:val="auto"/>
                <w:sz w:val="22"/>
                <w:szCs w:val="22"/>
                <w:highlight w:val="none"/>
              </w:rPr>
              <w:t>人或以上单数，其中评审专家不得少于总人数的2/3；评标专家确定方式：按相关规定从专家库中抽取。</w:t>
            </w:r>
          </w:p>
        </w:tc>
      </w:tr>
      <w:tr w14:paraId="1E376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7BB067D3">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445EE27">
            <w:pPr>
              <w:adjustRightInd w:val="0"/>
              <w:spacing w:line="300" w:lineRule="exact"/>
              <w:jc w:val="center"/>
              <w:rPr>
                <w:rFonts w:hint="eastAsia"/>
                <w:color w:val="auto"/>
                <w:sz w:val="22"/>
                <w:szCs w:val="22"/>
                <w:highlight w:val="none"/>
              </w:rPr>
            </w:pPr>
            <w:r>
              <w:rPr>
                <w:rFonts w:hint="eastAsia"/>
                <w:color w:val="auto"/>
                <w:sz w:val="22"/>
                <w:szCs w:val="22"/>
                <w:highlight w:val="none"/>
              </w:rPr>
              <w:t>政府采购</w:t>
            </w:r>
          </w:p>
          <w:p w14:paraId="5854A64F">
            <w:pPr>
              <w:adjustRightInd w:val="0"/>
              <w:spacing w:line="300" w:lineRule="exact"/>
              <w:jc w:val="center"/>
              <w:rPr>
                <w:rFonts w:hint="eastAsia"/>
                <w:color w:val="auto"/>
                <w:sz w:val="22"/>
                <w:szCs w:val="22"/>
                <w:highlight w:val="none"/>
              </w:rPr>
            </w:pPr>
            <w:r>
              <w:rPr>
                <w:rFonts w:hint="eastAsia"/>
                <w:color w:val="auto"/>
                <w:sz w:val="22"/>
                <w:szCs w:val="22"/>
                <w:highlight w:val="none"/>
              </w:rPr>
              <w:t>扶持政策</w:t>
            </w:r>
          </w:p>
        </w:tc>
        <w:tc>
          <w:tcPr>
            <w:tcW w:w="7760" w:type="dxa"/>
            <w:noWrap w:val="0"/>
            <w:vAlign w:val="center"/>
          </w:tcPr>
          <w:p w14:paraId="248113D5">
            <w:pPr>
              <w:spacing w:line="340" w:lineRule="exact"/>
              <w:rPr>
                <w:rFonts w:cs="仿宋"/>
                <w:b/>
                <w:bCs/>
                <w:color w:val="auto"/>
                <w:sz w:val="22"/>
                <w:szCs w:val="22"/>
              </w:rPr>
            </w:pPr>
            <w:r>
              <w:rPr>
                <w:rFonts w:hint="eastAsia" w:cs="仿宋"/>
                <w:b/>
                <w:bCs/>
                <w:color w:val="auto"/>
                <w:sz w:val="22"/>
                <w:szCs w:val="22"/>
              </w:rPr>
              <w:t xml:space="preserve">1.扶持中小企业（监狱企业、残疾人福利性单位）： </w:t>
            </w:r>
          </w:p>
          <w:p w14:paraId="74513461">
            <w:pPr>
              <w:spacing w:line="340" w:lineRule="exact"/>
              <w:ind w:firstLine="440" w:firstLineChars="200"/>
              <w:rPr>
                <w:rFonts w:cs="仿宋"/>
                <w:color w:val="auto"/>
                <w:sz w:val="22"/>
                <w:szCs w:val="22"/>
              </w:rPr>
            </w:pPr>
            <w:r>
              <w:rPr>
                <w:rFonts w:hint="eastAsia" w:cs="仿宋"/>
                <w:color w:val="auto"/>
                <w:sz w:val="22"/>
                <w:szCs w:val="22"/>
              </w:rPr>
              <w:t>根据工信部等部委发布的《关于印发中小企业划型标准规定的通知》（工信部联企业〔2011〕300号），本项目属于</w:t>
            </w:r>
            <w:r>
              <w:rPr>
                <w:rFonts w:hint="eastAsia" w:cs="仿宋"/>
                <w:color w:val="auto"/>
                <w:sz w:val="22"/>
                <w:szCs w:val="22"/>
                <w:u w:val="single"/>
              </w:rPr>
              <w:sym w:font="Wingdings" w:char="00FE"/>
            </w:r>
            <w:r>
              <w:rPr>
                <w:rFonts w:hint="eastAsia"/>
                <w:b/>
                <w:bCs/>
                <w:color w:val="auto"/>
                <w:sz w:val="22"/>
                <w:szCs w:val="22"/>
                <w:u w:val="single"/>
              </w:rPr>
              <w:t>租赁和商务服务业</w:t>
            </w:r>
            <w:r>
              <w:rPr>
                <w:rFonts w:hint="eastAsia" w:cs="仿宋"/>
                <w:color w:val="auto"/>
                <w:sz w:val="22"/>
                <w:szCs w:val="22"/>
              </w:rPr>
              <w:t>。</w:t>
            </w:r>
          </w:p>
          <w:p w14:paraId="486AD811">
            <w:pPr>
              <w:spacing w:line="340" w:lineRule="exact"/>
              <w:ind w:firstLine="422" w:firstLineChars="200"/>
              <w:rPr>
                <w:rFonts w:cs="仿宋"/>
                <w:color w:val="auto"/>
                <w:sz w:val="22"/>
                <w:szCs w:val="22"/>
              </w:rPr>
            </w:pPr>
            <w:r>
              <w:rPr>
                <w:rStyle w:val="63"/>
                <w:rFonts w:hint="eastAsia" w:ascii="Verdana" w:hAnsi="Verdana" w:cs="Verdana"/>
                <w:color w:val="auto"/>
                <w:sz w:val="21"/>
                <w:szCs w:val="21"/>
                <w:shd w:val="clear" w:color="auto" w:fill="FFFFFF"/>
              </w:rPr>
              <w:t>租赁和商务服务业</w:t>
            </w:r>
            <w:r>
              <w:rPr>
                <w:rStyle w:val="63"/>
                <w:rFonts w:ascii="Verdana" w:hAnsi="Verdana" w:cs="Verdana"/>
                <w:color w:val="auto"/>
                <w:sz w:val="21"/>
                <w:szCs w:val="21"/>
                <w:shd w:val="clear" w:color="auto" w:fill="FFFFFF"/>
              </w:rPr>
              <w:t>划型标准</w:t>
            </w:r>
            <w:r>
              <w:rPr>
                <w:rStyle w:val="63"/>
                <w:rFonts w:hint="eastAsia" w:ascii="Verdana" w:hAnsi="Verdana" w:cs="Verdana"/>
                <w:color w:val="auto"/>
                <w:sz w:val="21"/>
                <w:szCs w:val="21"/>
                <w:shd w:val="clear" w:color="auto" w:fill="FFFFFF"/>
              </w:rPr>
              <w:t>如下：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Verdana" w:hAnsi="Verdana" w:cs="Verdana"/>
                <w:color w:val="auto"/>
                <w:sz w:val="21"/>
                <w:szCs w:val="21"/>
                <w:shd w:val="clear" w:color="auto" w:fill="FFFFFF"/>
              </w:rPr>
              <w:t>。</w:t>
            </w:r>
          </w:p>
          <w:p w14:paraId="79D01BCD">
            <w:pPr>
              <w:spacing w:line="340" w:lineRule="exact"/>
              <w:rPr>
                <w:rFonts w:cs="仿宋"/>
                <w:sz w:val="22"/>
                <w:szCs w:val="22"/>
              </w:rPr>
            </w:pPr>
            <w:r>
              <w:rPr>
                <w:rFonts w:hint="eastAsia" w:cs="仿宋"/>
                <w:sz w:val="22"/>
                <w:szCs w:val="22"/>
              </w:rPr>
              <w:t>2.根据财政部发布的《政府采购促进中小企业发展管理办法》财库（2020）46号的相关规定：</w:t>
            </w:r>
          </w:p>
          <w:p w14:paraId="1D2F9D76">
            <w:pPr>
              <w:spacing w:line="340" w:lineRule="exact"/>
              <w:rPr>
                <w:rFonts w:cs="仿宋"/>
                <w:sz w:val="22"/>
                <w:szCs w:val="22"/>
              </w:rPr>
            </w:pPr>
            <w:r>
              <w:rPr>
                <w:rFonts w:hint="eastAsia" w:cs="仿宋"/>
                <w:sz w:val="22"/>
                <w:szCs w:val="22"/>
              </w:rPr>
              <w:t>（1）是否为预留份额项目：</w:t>
            </w:r>
          </w:p>
          <w:p w14:paraId="247BC71C">
            <w:pPr>
              <w:spacing w:line="340" w:lineRule="exact"/>
              <w:rPr>
                <w:rFonts w:cs="仿宋"/>
                <w:sz w:val="22"/>
                <w:szCs w:val="22"/>
              </w:rPr>
            </w:pPr>
            <w:r>
              <w:rPr>
                <w:rFonts w:hint="eastAsia"/>
                <w:b/>
                <w:snapToGrid w:val="0"/>
                <w:sz w:val="22"/>
                <w:szCs w:val="22"/>
              </w:rPr>
              <w:sym w:font="Wingdings" w:char="00FE"/>
            </w:r>
            <w:r>
              <w:rPr>
                <w:rFonts w:hint="eastAsia" w:cs="仿宋"/>
                <w:sz w:val="22"/>
                <w:szCs w:val="22"/>
              </w:rPr>
              <w:t>本项目为预留份额项目，专门面向中小企业采购。</w:t>
            </w:r>
          </w:p>
          <w:p w14:paraId="0FB7D484">
            <w:pPr>
              <w:snapToGrid w:val="0"/>
              <w:spacing w:line="300" w:lineRule="exact"/>
              <w:rPr>
                <w:rFonts w:hint="eastAsia"/>
                <w:color w:val="auto"/>
                <w:sz w:val="22"/>
                <w:szCs w:val="22"/>
                <w:highlight w:val="none"/>
              </w:rPr>
            </w:pPr>
            <w:r>
              <w:rPr>
                <w:rFonts w:hint="eastAsia" w:cs="仿宋"/>
                <w:sz w:val="22"/>
                <w:szCs w:val="22"/>
              </w:rPr>
              <w:sym w:font="Wingdings" w:char="00A8"/>
            </w:r>
            <w:r>
              <w:rPr>
                <w:rFonts w:hint="eastAsia" w:cs="仿宋"/>
                <w:sz w:val="22"/>
                <w:szCs w:val="22"/>
              </w:rPr>
              <w:t>本项目为非预留份额项目、非专门面向中小企业的项目</w:t>
            </w:r>
          </w:p>
        </w:tc>
      </w:tr>
      <w:tr w14:paraId="5E6D4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2CDA6FD8">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5D866F5">
            <w:pPr>
              <w:adjustRightInd w:val="0"/>
              <w:spacing w:line="300" w:lineRule="exact"/>
              <w:jc w:val="center"/>
              <w:rPr>
                <w:rFonts w:hint="eastAsia"/>
                <w:color w:val="auto"/>
                <w:sz w:val="22"/>
                <w:szCs w:val="22"/>
                <w:highlight w:val="none"/>
              </w:rPr>
            </w:pPr>
            <w:r>
              <w:rPr>
                <w:rFonts w:hint="eastAsia" w:ascii="宋体" w:hAnsi="宋体" w:cs="宋体"/>
                <w:color w:val="auto"/>
                <w:sz w:val="22"/>
                <w:highlight w:val="none"/>
              </w:rPr>
              <w:t>支持创新发展</w:t>
            </w:r>
          </w:p>
        </w:tc>
        <w:tc>
          <w:tcPr>
            <w:tcW w:w="7760" w:type="dxa"/>
            <w:noWrap w:val="0"/>
            <w:vAlign w:val="center"/>
          </w:tcPr>
          <w:p w14:paraId="1404D9AA">
            <w:pPr>
              <w:tabs>
                <w:tab w:val="left" w:pos="935"/>
              </w:tabs>
              <w:spacing w:line="300" w:lineRule="exact"/>
              <w:rPr>
                <w:rFonts w:hint="eastAsia" w:eastAsia="宋体" w:cs="宋体"/>
                <w:color w:val="auto"/>
                <w:sz w:val="22"/>
                <w:szCs w:val="22"/>
                <w:highlight w:val="none"/>
                <w:lang w:val="en-US" w:eastAsia="zh-CN"/>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14:paraId="51E48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14:paraId="4796AC3B">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F1B668C">
            <w:pPr>
              <w:spacing w:line="300" w:lineRule="exact"/>
              <w:jc w:val="center"/>
              <w:rPr>
                <w:rFonts w:hint="eastAsia"/>
                <w:color w:val="auto"/>
                <w:sz w:val="22"/>
                <w:szCs w:val="22"/>
                <w:highlight w:val="none"/>
              </w:rPr>
            </w:pPr>
            <w:r>
              <w:rPr>
                <w:rFonts w:hint="eastAsia"/>
                <w:color w:val="auto"/>
                <w:sz w:val="22"/>
                <w:szCs w:val="22"/>
                <w:highlight w:val="none"/>
              </w:rPr>
              <w:t>供应商信用查询</w:t>
            </w:r>
          </w:p>
        </w:tc>
        <w:tc>
          <w:tcPr>
            <w:tcW w:w="7760" w:type="dxa"/>
            <w:noWrap w:val="0"/>
            <w:vAlign w:val="center"/>
          </w:tcPr>
          <w:p w14:paraId="59C39D2E">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14:paraId="2E68BC7C">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2F9AB76C">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343CB04C">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66280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54989701">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8E12DCD">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60" w:type="dxa"/>
            <w:noWrap w:val="0"/>
            <w:vAlign w:val="center"/>
          </w:tcPr>
          <w:p w14:paraId="443A9B2A">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3210347F">
            <w:pPr>
              <w:spacing w:line="300" w:lineRule="exact"/>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浙江晟业工程咨询有限公司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451202396@qq.com</w:t>
            </w:r>
          </w:p>
          <w:p w14:paraId="6354A311">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397A6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275A783D">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E667373">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60" w:type="dxa"/>
            <w:noWrap w:val="0"/>
            <w:vAlign w:val="center"/>
          </w:tcPr>
          <w:p w14:paraId="6E647887">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5D7F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51382F85">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1B12F73">
            <w:pPr>
              <w:spacing w:line="300" w:lineRule="exact"/>
              <w:jc w:val="center"/>
              <w:rPr>
                <w:rFonts w:hint="eastAsia"/>
                <w:color w:val="auto"/>
                <w:sz w:val="22"/>
                <w:szCs w:val="22"/>
                <w:highlight w:val="none"/>
              </w:rPr>
            </w:pPr>
            <w:r>
              <w:rPr>
                <w:rFonts w:hint="eastAsia"/>
                <w:color w:val="auto"/>
                <w:sz w:val="22"/>
                <w:szCs w:val="22"/>
                <w:highlight w:val="none"/>
              </w:rPr>
              <w:t>免</w:t>
            </w:r>
            <w:r>
              <w:rPr>
                <w:rFonts w:hint="eastAsia"/>
                <w:color w:val="auto"/>
                <w:sz w:val="22"/>
                <w:szCs w:val="22"/>
                <w:highlight w:val="none"/>
                <w:lang w:val="en-US" w:eastAsia="zh-CN"/>
              </w:rPr>
              <w:t>责</w:t>
            </w:r>
            <w:r>
              <w:rPr>
                <w:rFonts w:hint="eastAsia"/>
                <w:color w:val="auto"/>
                <w:sz w:val="22"/>
                <w:szCs w:val="22"/>
                <w:highlight w:val="none"/>
              </w:rPr>
              <w:t>声明</w:t>
            </w:r>
          </w:p>
        </w:tc>
        <w:tc>
          <w:tcPr>
            <w:tcW w:w="7760" w:type="dxa"/>
            <w:noWrap w:val="0"/>
            <w:vAlign w:val="center"/>
          </w:tcPr>
          <w:p w14:paraId="5199D6FB">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5D5DC973">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7B526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86" w:hRule="atLeast"/>
          <w:jc w:val="center"/>
        </w:trPr>
        <w:tc>
          <w:tcPr>
            <w:tcW w:w="681" w:type="dxa"/>
            <w:noWrap w:val="0"/>
            <w:vAlign w:val="center"/>
          </w:tcPr>
          <w:p w14:paraId="20EBB501">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7E179F9">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60" w:type="dxa"/>
            <w:noWrap w:val="0"/>
            <w:vAlign w:val="center"/>
          </w:tcPr>
          <w:p w14:paraId="18E9C57E">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4D2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noWrap w:val="0"/>
            <w:vAlign w:val="center"/>
          </w:tcPr>
          <w:p w14:paraId="07A5779C">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A9DFB83">
            <w:pPr>
              <w:spacing w:line="300" w:lineRule="exact"/>
              <w:jc w:val="center"/>
              <w:rPr>
                <w:rFonts w:hint="eastAsia"/>
                <w:color w:val="auto"/>
                <w:sz w:val="22"/>
                <w:szCs w:val="22"/>
                <w:highlight w:val="none"/>
              </w:rPr>
            </w:pPr>
            <w:r>
              <w:rPr>
                <w:rFonts w:hint="eastAsia"/>
                <w:color w:val="auto"/>
                <w:sz w:val="22"/>
                <w:szCs w:val="22"/>
                <w:highlight w:val="none"/>
              </w:rPr>
              <w:t>特别说明</w:t>
            </w:r>
          </w:p>
        </w:tc>
        <w:tc>
          <w:tcPr>
            <w:tcW w:w="7760" w:type="dxa"/>
            <w:noWrap w:val="0"/>
            <w:vAlign w:val="center"/>
          </w:tcPr>
          <w:p w14:paraId="2B094EB1">
            <w:pPr>
              <w:spacing w:line="300" w:lineRule="exact"/>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。中标方在项目完工后必须将所有档案整理好并做成数字化成果（达到进馆要求）再移交档案室，</w:t>
            </w:r>
            <w:r>
              <w:rPr>
                <w:rFonts w:hint="eastAsia"/>
                <w:color w:val="auto"/>
                <w:sz w:val="22"/>
                <w:szCs w:val="22"/>
                <w:highlight w:val="none"/>
                <w:lang w:val="en-US" w:eastAsia="zh-CN"/>
              </w:rPr>
              <w:t>服务期</w:t>
            </w:r>
            <w:r>
              <w:rPr>
                <w:rFonts w:hint="eastAsia"/>
                <w:color w:val="auto"/>
                <w:sz w:val="22"/>
                <w:szCs w:val="22"/>
                <w:highlight w:val="none"/>
                <w:lang w:eastAsia="zh-CN"/>
              </w:rPr>
              <w:t>时间较长的，项目一开始就应当将档案移交到档案室，后续按</w:t>
            </w:r>
            <w:r>
              <w:rPr>
                <w:rFonts w:hint="eastAsia"/>
                <w:color w:val="auto"/>
                <w:sz w:val="22"/>
                <w:szCs w:val="22"/>
                <w:highlight w:val="none"/>
                <w:lang w:val="en-US" w:eastAsia="zh-CN"/>
              </w:rPr>
              <w:t>服务期</w:t>
            </w:r>
            <w:r>
              <w:rPr>
                <w:rFonts w:hint="eastAsia"/>
                <w:color w:val="auto"/>
                <w:sz w:val="22"/>
                <w:szCs w:val="22"/>
                <w:highlight w:val="none"/>
                <w:lang w:eastAsia="zh-CN"/>
              </w:rPr>
              <w:t>分阶段再移交。</w:t>
            </w:r>
          </w:p>
        </w:tc>
      </w:tr>
    </w:tbl>
    <w:p w14:paraId="3EC0EC19">
      <w:pPr>
        <w:jc w:val="center"/>
        <w:rPr>
          <w:rFonts w:hint="eastAsia"/>
          <w:bCs/>
          <w:color w:val="auto"/>
          <w:highlight w:val="none"/>
        </w:rPr>
      </w:pPr>
      <w:r>
        <w:rPr>
          <w:rFonts w:hint="eastAsia"/>
          <w:bCs/>
          <w:color w:val="auto"/>
          <w:sz w:val="22"/>
          <w:szCs w:val="22"/>
          <w:highlight w:val="none"/>
        </w:rPr>
        <w:t xml:space="preserve">                                              </w:t>
      </w:r>
    </w:p>
    <w:p w14:paraId="79FA8DA4">
      <w:pPr>
        <w:rPr>
          <w:rFonts w:hint="eastAsia"/>
          <w:color w:val="auto"/>
          <w:highlight w:val="none"/>
        </w:rPr>
      </w:pPr>
    </w:p>
    <w:p w14:paraId="192E8261">
      <w:pPr>
        <w:pStyle w:val="57"/>
        <w:rPr>
          <w:rFonts w:hint="eastAsia" w:ascii="宋体" w:hAnsi="宋体" w:cs="宋体"/>
          <w:color w:val="auto"/>
          <w:highlight w:val="none"/>
          <w:lang w:val="en-US" w:eastAsia="zh-CN"/>
        </w:rPr>
      </w:pPr>
    </w:p>
    <w:p w14:paraId="2F0D095E">
      <w:pPr>
        <w:rPr>
          <w:rFonts w:hint="eastAsia"/>
          <w:color w:val="auto"/>
          <w:highlight w:val="none"/>
        </w:rPr>
      </w:pPr>
    </w:p>
    <w:p w14:paraId="619677E3">
      <w:pPr>
        <w:pStyle w:val="57"/>
        <w:rPr>
          <w:rFonts w:hint="eastAsia" w:ascii="宋体" w:hAnsi="宋体" w:cs="宋体"/>
          <w:color w:val="auto"/>
          <w:highlight w:val="none"/>
          <w:lang w:val="en-US" w:eastAsia="zh-CN"/>
        </w:rPr>
      </w:pPr>
    </w:p>
    <w:p w14:paraId="524EF87F">
      <w:pPr>
        <w:rPr>
          <w:rFonts w:hint="eastAsia"/>
          <w:color w:val="auto"/>
          <w:highlight w:val="none"/>
        </w:rPr>
      </w:pPr>
    </w:p>
    <w:p w14:paraId="6180C64C">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413BE62E">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66AB1CCE">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190ACC43">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0C587017">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39E2FF86">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05D1F87E">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3BD0D7EE">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1EB763FE">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68BFE9CD">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172B851B">
      <w:pPr>
        <w:pStyle w:val="57"/>
        <w:rPr>
          <w:rFonts w:hint="eastAsia" w:ascii="宋体" w:hAnsi="宋体" w:cs="宋体"/>
          <w:color w:val="auto"/>
          <w:highlight w:val="none"/>
          <w:lang w:val="zh-CN" w:eastAsia="zh-CN"/>
        </w:rPr>
      </w:pPr>
    </w:p>
    <w:p w14:paraId="3E9BEB11">
      <w:pPr>
        <w:rPr>
          <w:rFonts w:hint="eastAsia"/>
          <w:color w:val="auto"/>
          <w:highlight w:val="none"/>
          <w:lang w:val="zh-CN"/>
        </w:rPr>
      </w:pPr>
    </w:p>
    <w:p w14:paraId="64FCFD9B">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14:paraId="1681F1C0">
      <w:pPr>
        <w:pStyle w:val="50"/>
        <w:adjustRightInd w:val="0"/>
        <w:snapToGrid w:val="0"/>
        <w:spacing w:line="460" w:lineRule="exact"/>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14:paraId="0BEF8684">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浙江晟业工程咨询有限公司</w:t>
      </w:r>
      <w:r>
        <w:rPr>
          <w:rFonts w:hint="eastAsia"/>
          <w:color w:val="auto"/>
          <w:sz w:val="22"/>
          <w:szCs w:val="22"/>
          <w:highlight w:val="none"/>
        </w:rPr>
        <w:t>受</w:t>
      </w:r>
      <w:r>
        <w:rPr>
          <w:rFonts w:hint="eastAsia"/>
          <w:color w:val="auto"/>
          <w:sz w:val="22"/>
          <w:szCs w:val="22"/>
          <w:highlight w:val="none"/>
          <w:lang w:eastAsia="zh-CN"/>
        </w:rPr>
        <w:t>平阳县鳌江镇人民政府</w:t>
      </w:r>
      <w:r>
        <w:rPr>
          <w:rFonts w:hint="eastAsia"/>
          <w:color w:val="auto"/>
          <w:sz w:val="22"/>
          <w:szCs w:val="22"/>
          <w:highlight w:val="none"/>
        </w:rPr>
        <w:t>委托，以公开招标方式采购</w:t>
      </w:r>
      <w:r>
        <w:rPr>
          <w:rFonts w:hint="eastAsia"/>
          <w:color w:val="auto"/>
          <w:sz w:val="22"/>
          <w:szCs w:val="22"/>
          <w:highlight w:val="none"/>
          <w:lang w:eastAsia="zh-CN"/>
        </w:rPr>
        <w:t>2025年-2026年鳌江镇协辅警等综治口辅助力量服务</w:t>
      </w:r>
      <w:r>
        <w:rPr>
          <w:rFonts w:hint="eastAsia"/>
          <w:color w:val="auto"/>
          <w:sz w:val="22"/>
          <w:szCs w:val="22"/>
          <w:highlight w:val="none"/>
        </w:rPr>
        <w:t>，本次招标资金已经落实。</w:t>
      </w:r>
    </w:p>
    <w:p w14:paraId="4B684303">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14:paraId="3B74BCBD">
      <w:pPr>
        <w:snapToGrid w:val="0"/>
        <w:spacing w:line="460" w:lineRule="exact"/>
        <w:ind w:firstLine="541" w:firstLineChars="246"/>
        <w:rPr>
          <w:rFonts w:hint="eastAsia"/>
          <w:color w:val="auto"/>
          <w:sz w:val="22"/>
          <w:szCs w:val="22"/>
          <w:highlight w:val="none"/>
        </w:rPr>
      </w:pPr>
    </w:p>
    <w:p w14:paraId="24E48956">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14:paraId="451DDF11">
      <w:pPr>
        <w:pStyle w:val="33"/>
        <w:numPr>
          <w:ilvl w:val="0"/>
          <w:numId w:val="0"/>
        </w:numPr>
        <w:adjustRightInd w:val="0"/>
        <w:snapToGrid w:val="0"/>
        <w:spacing w:line="440" w:lineRule="atLeast"/>
        <w:rPr>
          <w:rFonts w:hint="eastAsia"/>
          <w:b/>
          <w:bCs/>
          <w:color w:val="auto"/>
          <w:sz w:val="24"/>
          <w:szCs w:val="24"/>
          <w:highlight w:val="none"/>
          <w:lang w:val="en-US" w:eastAsia="zh-CN"/>
        </w:rPr>
      </w:pPr>
      <w:r>
        <w:rPr>
          <w:rFonts w:hint="eastAsia"/>
          <w:b/>
          <w:bCs/>
          <w:color w:val="auto"/>
          <w:sz w:val="24"/>
          <w:szCs w:val="24"/>
          <w:highlight w:val="none"/>
          <w:lang w:val="en-US" w:eastAsia="zh-CN"/>
        </w:rPr>
        <w:t xml:space="preserve">   一、基本概况</w:t>
      </w:r>
    </w:p>
    <w:p w14:paraId="2D9FC8BD">
      <w:pPr>
        <w:pStyle w:val="33"/>
        <w:numPr>
          <w:ilvl w:val="0"/>
          <w:numId w:val="0"/>
        </w:numPr>
        <w:adjustRightInd w:val="0"/>
        <w:snapToGrid w:val="0"/>
        <w:spacing w:line="440" w:lineRule="atLeast"/>
        <w:ind w:firstLine="440" w:firstLineChars="200"/>
        <w:rPr>
          <w:rFonts w:hint="eastAsia" w:eastAsia="宋体"/>
          <w:b w:val="0"/>
          <w:bCs w:val="0"/>
          <w:color w:val="auto"/>
          <w:sz w:val="22"/>
          <w:szCs w:val="22"/>
          <w:highlight w:val="none"/>
          <w:lang w:eastAsia="zh-CN"/>
        </w:rPr>
      </w:pPr>
      <w:r>
        <w:rPr>
          <w:rFonts w:hint="eastAsia" w:eastAsia="宋体"/>
          <w:b w:val="0"/>
          <w:bCs w:val="0"/>
          <w:color w:val="auto"/>
          <w:sz w:val="22"/>
          <w:szCs w:val="22"/>
          <w:highlight w:val="none"/>
          <w:lang w:eastAsia="zh-CN"/>
        </w:rPr>
        <w:t>随着鳌江城市建设的大建大美，给鳌江社会治安稳定、营商环境优化增加了很多的工作量，为了便于统一管理，确保各</w:t>
      </w:r>
      <w:r>
        <w:rPr>
          <w:rFonts w:hint="eastAsia"/>
          <w:b w:val="0"/>
          <w:bCs w:val="0"/>
          <w:color w:val="auto"/>
          <w:sz w:val="22"/>
          <w:szCs w:val="22"/>
          <w:highlight w:val="none"/>
          <w:lang w:eastAsia="zh-CN"/>
        </w:rPr>
        <w:t>辅助人员</w:t>
      </w:r>
      <w:r>
        <w:rPr>
          <w:rFonts w:hint="eastAsia"/>
          <w:b w:val="0"/>
          <w:bCs w:val="0"/>
          <w:color w:val="auto"/>
          <w:sz w:val="22"/>
          <w:szCs w:val="22"/>
          <w:highlight w:val="none"/>
          <w:lang w:val="en-US" w:eastAsia="zh-CN"/>
        </w:rPr>
        <w:t>及其他人员的</w:t>
      </w:r>
      <w:r>
        <w:rPr>
          <w:rFonts w:hint="eastAsia" w:eastAsia="宋体"/>
          <w:b w:val="0"/>
          <w:bCs w:val="0"/>
          <w:color w:val="auto"/>
          <w:sz w:val="22"/>
          <w:szCs w:val="22"/>
          <w:highlight w:val="none"/>
          <w:lang w:eastAsia="zh-CN"/>
        </w:rPr>
        <w:t>队伍管理和日常工作开展有序衔接，</w:t>
      </w:r>
      <w:r>
        <w:rPr>
          <w:rFonts w:hint="eastAsia"/>
          <w:b w:val="0"/>
          <w:bCs w:val="0"/>
          <w:color w:val="auto"/>
          <w:sz w:val="22"/>
          <w:szCs w:val="22"/>
          <w:highlight w:val="none"/>
          <w:lang w:val="en-US" w:eastAsia="zh-CN"/>
        </w:rPr>
        <w:t>现需对鳌江镇</w:t>
      </w:r>
      <w:r>
        <w:rPr>
          <w:rFonts w:hint="eastAsia"/>
          <w:b w:val="0"/>
          <w:bCs w:val="0"/>
          <w:color w:val="auto"/>
          <w:sz w:val="22"/>
          <w:szCs w:val="22"/>
          <w:highlight w:val="none"/>
          <w:lang w:eastAsia="zh-CN"/>
        </w:rPr>
        <w:t>辅助人员服务工作</w:t>
      </w:r>
      <w:r>
        <w:rPr>
          <w:rFonts w:hint="eastAsia" w:eastAsia="宋体"/>
          <w:b w:val="0"/>
          <w:bCs w:val="0"/>
          <w:color w:val="auto"/>
          <w:sz w:val="22"/>
          <w:szCs w:val="22"/>
          <w:highlight w:val="none"/>
          <w:lang w:eastAsia="zh-CN"/>
        </w:rPr>
        <w:t>及其他人员</w:t>
      </w:r>
      <w:r>
        <w:rPr>
          <w:rFonts w:hint="eastAsia"/>
          <w:b w:val="0"/>
          <w:bCs w:val="0"/>
          <w:color w:val="auto"/>
          <w:sz w:val="22"/>
          <w:szCs w:val="22"/>
          <w:highlight w:val="none"/>
          <w:lang w:eastAsia="zh-CN"/>
        </w:rPr>
        <w:t>服务工作</w:t>
      </w:r>
      <w:r>
        <w:rPr>
          <w:rFonts w:hint="eastAsia" w:eastAsia="宋体"/>
          <w:b w:val="0"/>
          <w:bCs w:val="0"/>
          <w:color w:val="auto"/>
          <w:sz w:val="22"/>
          <w:szCs w:val="22"/>
          <w:highlight w:val="none"/>
          <w:lang w:eastAsia="zh-CN"/>
        </w:rPr>
        <w:t>进行整合，</w:t>
      </w:r>
      <w:r>
        <w:rPr>
          <w:rFonts w:hint="eastAsia"/>
          <w:b w:val="0"/>
          <w:bCs w:val="0"/>
          <w:color w:val="auto"/>
          <w:sz w:val="22"/>
          <w:szCs w:val="22"/>
          <w:highlight w:val="none"/>
          <w:lang w:val="en-US" w:eastAsia="zh-CN"/>
        </w:rPr>
        <w:t>公开招标。</w:t>
      </w:r>
    </w:p>
    <w:p w14:paraId="18A8A442">
      <w:pPr>
        <w:pStyle w:val="33"/>
        <w:numPr>
          <w:ilvl w:val="0"/>
          <w:numId w:val="0"/>
        </w:numPr>
        <w:adjustRightInd w:val="0"/>
        <w:snapToGrid w:val="0"/>
        <w:spacing w:line="440" w:lineRule="atLeast"/>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eastAsia="zh-CN"/>
        </w:rPr>
        <w:t>二、项目内容</w:t>
      </w:r>
    </w:p>
    <w:p w14:paraId="05D00E2C">
      <w:pPr>
        <w:pStyle w:val="33"/>
        <w:numPr>
          <w:ilvl w:val="0"/>
          <w:numId w:val="0"/>
        </w:numPr>
        <w:adjustRightInd w:val="0"/>
        <w:snapToGrid w:val="0"/>
        <w:spacing w:line="440" w:lineRule="atLeast"/>
        <w:ind w:firstLine="440" w:firstLineChars="200"/>
        <w:rPr>
          <w:rFonts w:hint="eastAsia"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（一）服务项目</w:t>
      </w:r>
      <w:r>
        <w:rPr>
          <w:rFonts w:hint="eastAsia" w:hAnsi="宋体" w:cs="宋体"/>
          <w:bCs/>
          <w:color w:val="auto"/>
          <w:sz w:val="22"/>
          <w:szCs w:val="22"/>
          <w:highlight w:val="none"/>
          <w:lang w:val="en-US" w:eastAsia="zh-CN"/>
        </w:rPr>
        <w:t>名称</w:t>
      </w:r>
      <w:r>
        <w:rPr>
          <w:rFonts w:hint="eastAsia" w:ascii="宋体" w:hAnsi="宋体" w:eastAsia="宋体" w:cs="宋体"/>
          <w:bCs/>
          <w:color w:val="auto"/>
          <w:sz w:val="22"/>
          <w:szCs w:val="22"/>
          <w:highlight w:val="none"/>
          <w:lang w:val="en-US" w:eastAsia="zh-CN"/>
        </w:rPr>
        <w:t>：</w:t>
      </w:r>
      <w:r>
        <w:rPr>
          <w:rFonts w:hint="eastAsia" w:hAnsi="宋体" w:cs="宋体"/>
          <w:bCs/>
          <w:color w:val="auto"/>
          <w:sz w:val="22"/>
          <w:szCs w:val="22"/>
          <w:highlight w:val="none"/>
          <w:lang w:val="en-US" w:eastAsia="zh-CN"/>
        </w:rPr>
        <w:t>2025年-2026年鳌江镇协辅警等综治口辅助力量服务</w:t>
      </w:r>
    </w:p>
    <w:p w14:paraId="5D279FB7">
      <w:pPr>
        <w:snapToGrid w:val="0"/>
        <w:spacing w:line="460" w:lineRule="atLeast"/>
        <w:ind w:firstLine="221"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cs="宋体"/>
          <w:b/>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（二）服务内容：本项目计划采购</w:t>
      </w:r>
      <w:r>
        <w:rPr>
          <w:rFonts w:hint="eastAsia" w:hAnsi="宋体" w:cs="宋体"/>
          <w:bCs/>
          <w:color w:val="auto"/>
          <w:sz w:val="22"/>
          <w:szCs w:val="22"/>
          <w:highlight w:val="none"/>
          <w:lang w:val="en-US" w:eastAsia="zh-CN"/>
        </w:rPr>
        <w:t>2025年-2026年鳌江镇协辅警等综治口辅助力量服务</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eastAsia="zh-CN"/>
        </w:rPr>
        <w:t>用于</w:t>
      </w:r>
      <w:r>
        <w:rPr>
          <w:rFonts w:hint="eastAsia" w:ascii="宋体" w:hAnsi="宋体" w:eastAsia="宋体" w:cs="宋体"/>
          <w:bCs/>
          <w:color w:val="auto"/>
          <w:sz w:val="22"/>
          <w:szCs w:val="22"/>
          <w:highlight w:val="none"/>
          <w:lang w:val="en-US" w:eastAsia="zh-CN"/>
        </w:rPr>
        <w:t>协助鳌江镇开展街面巡防、综合防治、矛盾调解、信访接待等相关工作。</w:t>
      </w:r>
    </w:p>
    <w:p w14:paraId="6B99D336">
      <w:pPr>
        <w:keepNext w:val="0"/>
        <w:keepLines w:val="0"/>
        <w:pageBreakBefore w:val="0"/>
        <w:widowControl/>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（三）服务清单：</w:t>
      </w:r>
    </w:p>
    <w:tbl>
      <w:tblPr>
        <w:tblStyle w:val="60"/>
        <w:tblW w:w="10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8"/>
        <w:gridCol w:w="1651"/>
        <w:gridCol w:w="2108"/>
        <w:gridCol w:w="1660"/>
        <w:gridCol w:w="4256"/>
      </w:tblGrid>
      <w:tr w14:paraId="5389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blHeader/>
          <w:jc w:val="center"/>
        </w:trPr>
        <w:tc>
          <w:tcPr>
            <w:tcW w:w="788" w:type="dxa"/>
            <w:tcBorders>
              <w:tl2br w:val="nil"/>
              <w:tr2bl w:val="nil"/>
            </w:tcBorders>
            <w:shd w:val="clear" w:color="auto" w:fill="auto"/>
            <w:vAlign w:val="center"/>
          </w:tcPr>
          <w:p w14:paraId="68FAC4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51" w:type="dxa"/>
            <w:tcBorders>
              <w:tl2br w:val="nil"/>
              <w:tr2bl w:val="nil"/>
            </w:tcBorders>
            <w:shd w:val="clear" w:color="auto" w:fill="auto"/>
            <w:vAlign w:val="center"/>
          </w:tcPr>
          <w:p w14:paraId="6BDCB5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服务类型</w:t>
            </w:r>
          </w:p>
        </w:tc>
        <w:tc>
          <w:tcPr>
            <w:tcW w:w="2108" w:type="dxa"/>
            <w:tcBorders>
              <w:tl2br w:val="nil"/>
              <w:tr2bl w:val="nil"/>
            </w:tcBorders>
            <w:shd w:val="clear" w:color="auto" w:fill="auto"/>
            <w:vAlign w:val="center"/>
          </w:tcPr>
          <w:p w14:paraId="7D4561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辅助服务事项</w:t>
            </w:r>
          </w:p>
        </w:tc>
        <w:tc>
          <w:tcPr>
            <w:tcW w:w="1660" w:type="dxa"/>
            <w:tcBorders>
              <w:tl2br w:val="nil"/>
              <w:tr2bl w:val="nil"/>
            </w:tcBorders>
            <w:shd w:val="clear" w:color="auto" w:fill="auto"/>
            <w:vAlign w:val="center"/>
          </w:tcPr>
          <w:p w14:paraId="61C022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辅助服务场所</w:t>
            </w:r>
          </w:p>
        </w:tc>
        <w:tc>
          <w:tcPr>
            <w:tcW w:w="4256" w:type="dxa"/>
            <w:tcBorders>
              <w:tl2br w:val="nil"/>
              <w:tr2bl w:val="nil"/>
            </w:tcBorders>
            <w:shd w:val="clear" w:color="auto" w:fill="auto"/>
            <w:vAlign w:val="center"/>
          </w:tcPr>
          <w:p w14:paraId="651EE6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辅助服务内容</w:t>
            </w:r>
          </w:p>
        </w:tc>
      </w:tr>
      <w:tr w14:paraId="010B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3090A9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51" w:type="dxa"/>
            <w:vMerge w:val="restart"/>
            <w:tcBorders>
              <w:tl2br w:val="nil"/>
              <w:tr2bl w:val="nil"/>
            </w:tcBorders>
            <w:shd w:val="clear" w:color="auto" w:fill="auto"/>
            <w:vAlign w:val="center"/>
          </w:tcPr>
          <w:p w14:paraId="3A62704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古鳌大妈服务</w:t>
            </w:r>
          </w:p>
        </w:tc>
        <w:tc>
          <w:tcPr>
            <w:tcW w:w="2108" w:type="dxa"/>
            <w:tcBorders>
              <w:tl2br w:val="nil"/>
              <w:tr2bl w:val="nil"/>
            </w:tcBorders>
            <w:shd w:val="clear" w:color="auto" w:fill="auto"/>
            <w:vAlign w:val="center"/>
          </w:tcPr>
          <w:p w14:paraId="6B35B6B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提供咨询服务</w:t>
            </w:r>
          </w:p>
        </w:tc>
        <w:tc>
          <w:tcPr>
            <w:tcW w:w="1660" w:type="dxa"/>
            <w:vMerge w:val="restart"/>
            <w:tcBorders>
              <w:tl2br w:val="nil"/>
              <w:tr2bl w:val="nil"/>
            </w:tcBorders>
            <w:shd w:val="clear" w:color="auto" w:fill="auto"/>
            <w:vAlign w:val="center"/>
          </w:tcPr>
          <w:p w14:paraId="0531041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鳌江镇大调解云中心</w:t>
            </w:r>
          </w:p>
          <w:p w14:paraId="4136719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048A2DE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接待来访和受理来信来电，提供法律咨询服务、纠纷咨询服务、心理咨询服务，积极指导当事人使用网上平台，引导当事人通过合理合法途径化解纠纷。</w:t>
            </w:r>
          </w:p>
        </w:tc>
      </w:tr>
      <w:tr w14:paraId="0B47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95551B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51" w:type="dxa"/>
            <w:vMerge w:val="continue"/>
            <w:tcBorders>
              <w:tl2br w:val="nil"/>
              <w:tr2bl w:val="nil"/>
            </w:tcBorders>
            <w:shd w:val="clear" w:color="auto" w:fill="auto"/>
            <w:vAlign w:val="center"/>
          </w:tcPr>
          <w:p w14:paraId="6CEA76C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6198297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受理调解申请</w:t>
            </w:r>
          </w:p>
        </w:tc>
        <w:tc>
          <w:tcPr>
            <w:tcW w:w="1660" w:type="dxa"/>
            <w:vMerge w:val="continue"/>
            <w:tcBorders>
              <w:tl2br w:val="nil"/>
              <w:tr2bl w:val="nil"/>
            </w:tcBorders>
            <w:shd w:val="clear" w:color="auto" w:fill="auto"/>
            <w:vAlign w:val="center"/>
          </w:tcPr>
          <w:p w14:paraId="05FE0EC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64FAA0F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受理当事人的调解申请和其他单位（法庭、四个平台、信访、综治、鳌江镇各村社）委托调解，并对受理的调解案件进行登记。对不符合人民调解的，及时告知并引导进入其他合法途径处理。</w:t>
            </w:r>
          </w:p>
        </w:tc>
      </w:tr>
      <w:tr w14:paraId="2B38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276190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1" w:type="dxa"/>
            <w:vMerge w:val="continue"/>
            <w:tcBorders>
              <w:tl2br w:val="nil"/>
              <w:tr2bl w:val="nil"/>
            </w:tcBorders>
            <w:shd w:val="clear" w:color="auto" w:fill="auto"/>
            <w:vAlign w:val="center"/>
          </w:tcPr>
          <w:p w14:paraId="7A6208C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6A9F39E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开展纠纷化解</w:t>
            </w:r>
          </w:p>
        </w:tc>
        <w:tc>
          <w:tcPr>
            <w:tcW w:w="1660" w:type="dxa"/>
            <w:vMerge w:val="continue"/>
            <w:tcBorders>
              <w:tl2br w:val="nil"/>
              <w:tr2bl w:val="nil"/>
            </w:tcBorders>
            <w:shd w:val="clear" w:color="auto" w:fill="auto"/>
            <w:vAlign w:val="center"/>
          </w:tcPr>
          <w:p w14:paraId="7630B68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4DEB96E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负责调解已受理的各类纠纷，通过通讯、面谈、法律知识宣传、上门走访等形式开展调解工作。协助组织重大、疑难社会矛盾纠纷的调处，协助排查区内社会矛盾隐患。</w:t>
            </w:r>
          </w:p>
        </w:tc>
      </w:tr>
      <w:tr w14:paraId="2BCB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B39F55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51" w:type="dxa"/>
            <w:vMerge w:val="continue"/>
            <w:tcBorders>
              <w:tl2br w:val="nil"/>
              <w:tr2bl w:val="nil"/>
            </w:tcBorders>
            <w:shd w:val="clear" w:color="auto" w:fill="auto"/>
            <w:vAlign w:val="center"/>
          </w:tcPr>
          <w:p w14:paraId="662CC07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6E5EE4F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及时进行回访</w:t>
            </w:r>
          </w:p>
        </w:tc>
        <w:tc>
          <w:tcPr>
            <w:tcW w:w="1660" w:type="dxa"/>
            <w:vMerge w:val="continue"/>
            <w:tcBorders>
              <w:tl2br w:val="nil"/>
              <w:tr2bl w:val="nil"/>
            </w:tcBorders>
            <w:shd w:val="clear" w:color="auto" w:fill="auto"/>
            <w:vAlign w:val="center"/>
          </w:tcPr>
          <w:p w14:paraId="16EB701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2082B83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适时开展回访，了解调解协议履行情况，当事人对调解的满意程度以及对调解工作的意见、要求等，同时了解调解过程中是否存在纰漏，通过回访彻底消除隐患。</w:t>
            </w:r>
          </w:p>
        </w:tc>
      </w:tr>
      <w:tr w14:paraId="56EB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9FD44B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51" w:type="dxa"/>
            <w:vMerge w:val="continue"/>
            <w:tcBorders>
              <w:tl2br w:val="nil"/>
              <w:tr2bl w:val="nil"/>
            </w:tcBorders>
            <w:shd w:val="clear" w:color="auto" w:fill="auto"/>
            <w:vAlign w:val="center"/>
          </w:tcPr>
          <w:p w14:paraId="3B7416E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11BD00D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档案管理</w:t>
            </w:r>
          </w:p>
        </w:tc>
        <w:tc>
          <w:tcPr>
            <w:tcW w:w="1660" w:type="dxa"/>
            <w:vMerge w:val="continue"/>
            <w:tcBorders>
              <w:tl2br w:val="nil"/>
              <w:tr2bl w:val="nil"/>
            </w:tcBorders>
            <w:shd w:val="clear" w:color="auto" w:fill="auto"/>
            <w:vAlign w:val="center"/>
          </w:tcPr>
          <w:p w14:paraId="2C8E3A3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73844FD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形成人民调解卷宗等工作台账，对纸质卷宗进行装订和整理</w:t>
            </w:r>
          </w:p>
        </w:tc>
      </w:tr>
      <w:tr w14:paraId="103E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37DC7F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51" w:type="dxa"/>
            <w:vMerge w:val="continue"/>
            <w:tcBorders>
              <w:tl2br w:val="nil"/>
              <w:tr2bl w:val="nil"/>
            </w:tcBorders>
            <w:shd w:val="clear" w:color="auto" w:fill="auto"/>
            <w:vAlign w:val="center"/>
          </w:tcPr>
          <w:p w14:paraId="5866036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7B234FE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调解文书制定</w:t>
            </w:r>
          </w:p>
        </w:tc>
        <w:tc>
          <w:tcPr>
            <w:tcW w:w="1660" w:type="dxa"/>
            <w:vMerge w:val="continue"/>
            <w:tcBorders>
              <w:tl2br w:val="nil"/>
              <w:tr2bl w:val="nil"/>
            </w:tcBorders>
            <w:shd w:val="clear" w:color="auto" w:fill="auto"/>
            <w:vAlign w:val="center"/>
          </w:tcPr>
          <w:p w14:paraId="5976384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1F59418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人民调解文书的制定和审核把关。</w:t>
            </w:r>
          </w:p>
        </w:tc>
      </w:tr>
      <w:tr w14:paraId="7F910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EF8C44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51" w:type="dxa"/>
            <w:vMerge w:val="continue"/>
            <w:tcBorders>
              <w:tl2br w:val="nil"/>
              <w:tr2bl w:val="nil"/>
            </w:tcBorders>
            <w:shd w:val="clear" w:color="auto" w:fill="auto"/>
            <w:vAlign w:val="center"/>
          </w:tcPr>
          <w:p w14:paraId="0E9E3E9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5F5025B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提供免费法律咨询服务</w:t>
            </w:r>
          </w:p>
        </w:tc>
        <w:tc>
          <w:tcPr>
            <w:tcW w:w="1660" w:type="dxa"/>
            <w:vMerge w:val="continue"/>
            <w:tcBorders>
              <w:tl2br w:val="nil"/>
              <w:tr2bl w:val="nil"/>
            </w:tcBorders>
            <w:shd w:val="clear" w:color="auto" w:fill="auto"/>
            <w:vAlign w:val="center"/>
          </w:tcPr>
          <w:p w14:paraId="2E1F6BD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48E669A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引导符合条件的群众申请法律援助或受理、转交法律援助申请。</w:t>
            </w:r>
          </w:p>
        </w:tc>
      </w:tr>
      <w:tr w14:paraId="51392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087E6D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51" w:type="dxa"/>
            <w:vMerge w:val="continue"/>
            <w:tcBorders>
              <w:tl2br w:val="nil"/>
              <w:tr2bl w:val="nil"/>
            </w:tcBorders>
            <w:shd w:val="clear" w:color="auto" w:fill="auto"/>
            <w:vAlign w:val="center"/>
          </w:tcPr>
          <w:p w14:paraId="5DE2D40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0F09E7E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其他</w:t>
            </w:r>
          </w:p>
        </w:tc>
        <w:tc>
          <w:tcPr>
            <w:tcW w:w="1660" w:type="dxa"/>
            <w:vMerge w:val="continue"/>
            <w:tcBorders>
              <w:tl2br w:val="nil"/>
              <w:tr2bl w:val="nil"/>
            </w:tcBorders>
            <w:shd w:val="clear" w:color="auto" w:fill="auto"/>
            <w:vAlign w:val="center"/>
          </w:tcPr>
          <w:p w14:paraId="2B3F6B2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0DB4A34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协助采购人需要的其他工作</w:t>
            </w:r>
          </w:p>
        </w:tc>
      </w:tr>
      <w:tr w14:paraId="6CE4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1945C1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51" w:type="dxa"/>
            <w:vMerge w:val="restart"/>
            <w:tcBorders>
              <w:tl2br w:val="nil"/>
              <w:tr2bl w:val="nil"/>
            </w:tcBorders>
            <w:shd w:val="clear" w:color="auto" w:fill="auto"/>
            <w:vAlign w:val="center"/>
          </w:tcPr>
          <w:p w14:paraId="5A6A65D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矛调中心服务</w:t>
            </w:r>
          </w:p>
        </w:tc>
        <w:tc>
          <w:tcPr>
            <w:tcW w:w="2108" w:type="dxa"/>
            <w:tcBorders>
              <w:tl2br w:val="nil"/>
              <w:tr2bl w:val="nil"/>
            </w:tcBorders>
            <w:shd w:val="clear" w:color="auto" w:fill="auto"/>
            <w:vAlign w:val="center"/>
          </w:tcPr>
          <w:p w14:paraId="626007B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提供咨询服务</w:t>
            </w:r>
          </w:p>
        </w:tc>
        <w:tc>
          <w:tcPr>
            <w:tcW w:w="1660" w:type="dxa"/>
            <w:vMerge w:val="restart"/>
            <w:tcBorders>
              <w:tl2br w:val="nil"/>
              <w:tr2bl w:val="nil"/>
            </w:tcBorders>
            <w:shd w:val="clear" w:color="auto" w:fill="auto"/>
            <w:vAlign w:val="center"/>
          </w:tcPr>
          <w:p w14:paraId="3128A98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鳌江镇大调解云中心</w:t>
            </w:r>
          </w:p>
        </w:tc>
        <w:tc>
          <w:tcPr>
            <w:tcW w:w="4256" w:type="dxa"/>
            <w:tcBorders>
              <w:tl2br w:val="nil"/>
              <w:tr2bl w:val="nil"/>
            </w:tcBorders>
            <w:shd w:val="clear" w:color="auto" w:fill="auto"/>
            <w:vAlign w:val="center"/>
          </w:tcPr>
          <w:p w14:paraId="2273DE6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接待来访和受理来信来电，提供法律咨询服务、纠纷咨询服务、心理咨询服务，积极指导当事人使用网上平台，引导当事人通过合理合法途径化解纠纷。</w:t>
            </w:r>
          </w:p>
        </w:tc>
      </w:tr>
      <w:tr w14:paraId="346E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D80524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51" w:type="dxa"/>
            <w:vMerge w:val="continue"/>
            <w:tcBorders>
              <w:tl2br w:val="nil"/>
              <w:tr2bl w:val="nil"/>
            </w:tcBorders>
            <w:shd w:val="clear" w:color="auto" w:fill="auto"/>
            <w:vAlign w:val="center"/>
          </w:tcPr>
          <w:p w14:paraId="274B20D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75D4F06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受理调解申请</w:t>
            </w:r>
          </w:p>
        </w:tc>
        <w:tc>
          <w:tcPr>
            <w:tcW w:w="1660" w:type="dxa"/>
            <w:vMerge w:val="continue"/>
            <w:tcBorders>
              <w:tl2br w:val="nil"/>
              <w:tr2bl w:val="nil"/>
            </w:tcBorders>
            <w:shd w:val="clear" w:color="auto" w:fill="auto"/>
            <w:vAlign w:val="center"/>
          </w:tcPr>
          <w:p w14:paraId="5F043C2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21AA86C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受理当事人的调解申请和其他单位（法庭、四个平台、信访、综治、鳌江镇各村社）委托调解，并对受理的调解案件进行登记。对不符合人民调解的，及时告知并引导进入其他合法途径处理。</w:t>
            </w:r>
          </w:p>
        </w:tc>
      </w:tr>
      <w:tr w14:paraId="21131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156B2B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51" w:type="dxa"/>
            <w:vMerge w:val="continue"/>
            <w:tcBorders>
              <w:tl2br w:val="nil"/>
              <w:tr2bl w:val="nil"/>
            </w:tcBorders>
            <w:shd w:val="clear" w:color="auto" w:fill="auto"/>
            <w:vAlign w:val="center"/>
          </w:tcPr>
          <w:p w14:paraId="39CDBA5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29CB990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开展纠纷化解</w:t>
            </w:r>
          </w:p>
        </w:tc>
        <w:tc>
          <w:tcPr>
            <w:tcW w:w="1660" w:type="dxa"/>
            <w:vMerge w:val="continue"/>
            <w:tcBorders>
              <w:tl2br w:val="nil"/>
              <w:tr2bl w:val="nil"/>
            </w:tcBorders>
            <w:shd w:val="clear" w:color="auto" w:fill="auto"/>
            <w:vAlign w:val="center"/>
          </w:tcPr>
          <w:p w14:paraId="5DC65B0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0FEED54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负责调解已受理的各类纠纷，通过通讯、面谈、法律知识宣传、上门走访等形式开展调解工作。协助组织重大、疑难社会矛盾纠纷的调处，协助排查区内社会矛盾隐患。</w:t>
            </w:r>
          </w:p>
        </w:tc>
      </w:tr>
      <w:tr w14:paraId="4D117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028479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651" w:type="dxa"/>
            <w:vMerge w:val="continue"/>
            <w:tcBorders>
              <w:tl2br w:val="nil"/>
              <w:tr2bl w:val="nil"/>
            </w:tcBorders>
            <w:shd w:val="clear" w:color="auto" w:fill="auto"/>
            <w:vAlign w:val="center"/>
          </w:tcPr>
          <w:p w14:paraId="6DFD870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311241D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及时进行回访</w:t>
            </w:r>
          </w:p>
        </w:tc>
        <w:tc>
          <w:tcPr>
            <w:tcW w:w="1660" w:type="dxa"/>
            <w:vMerge w:val="continue"/>
            <w:tcBorders>
              <w:tl2br w:val="nil"/>
              <w:tr2bl w:val="nil"/>
            </w:tcBorders>
            <w:shd w:val="clear" w:color="auto" w:fill="auto"/>
            <w:vAlign w:val="center"/>
          </w:tcPr>
          <w:p w14:paraId="3113368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38C1002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适时开展回访，了解调解协议履行情况，当事人对调解的满意程度以及对调解工作的意见、要求等，同时了解调解过程中是否存在纰漏，通过回访彻底消除隐患。</w:t>
            </w:r>
          </w:p>
        </w:tc>
      </w:tr>
      <w:tr w14:paraId="33D1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508E80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651" w:type="dxa"/>
            <w:vMerge w:val="continue"/>
            <w:tcBorders>
              <w:tl2br w:val="nil"/>
              <w:tr2bl w:val="nil"/>
            </w:tcBorders>
            <w:shd w:val="clear" w:color="auto" w:fill="auto"/>
            <w:vAlign w:val="center"/>
          </w:tcPr>
          <w:p w14:paraId="69FB80E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7150B67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档案管理</w:t>
            </w:r>
          </w:p>
        </w:tc>
        <w:tc>
          <w:tcPr>
            <w:tcW w:w="1660" w:type="dxa"/>
            <w:vMerge w:val="continue"/>
            <w:tcBorders>
              <w:tl2br w:val="nil"/>
              <w:tr2bl w:val="nil"/>
            </w:tcBorders>
            <w:shd w:val="clear" w:color="auto" w:fill="auto"/>
            <w:vAlign w:val="center"/>
          </w:tcPr>
          <w:p w14:paraId="72EE37A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7A9E30B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及时将案件录入浙江解纷码、浙里调解等平台，对纸质卷宗进行装订和整理</w:t>
            </w:r>
          </w:p>
        </w:tc>
      </w:tr>
      <w:tr w14:paraId="01DE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2ADA0E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51" w:type="dxa"/>
            <w:vMerge w:val="continue"/>
            <w:tcBorders>
              <w:tl2br w:val="nil"/>
              <w:tr2bl w:val="nil"/>
            </w:tcBorders>
            <w:shd w:val="clear" w:color="auto" w:fill="auto"/>
            <w:vAlign w:val="center"/>
          </w:tcPr>
          <w:p w14:paraId="73E4584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655D7CF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建立工作台账</w:t>
            </w:r>
          </w:p>
        </w:tc>
        <w:tc>
          <w:tcPr>
            <w:tcW w:w="1660" w:type="dxa"/>
            <w:vMerge w:val="continue"/>
            <w:tcBorders>
              <w:tl2br w:val="nil"/>
              <w:tr2bl w:val="nil"/>
            </w:tcBorders>
            <w:shd w:val="clear" w:color="auto" w:fill="auto"/>
            <w:vAlign w:val="center"/>
          </w:tcPr>
          <w:p w14:paraId="626A26C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3E5442B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规范使用全省人民调解工作大数据管理平台，及时登记;规范使用人民调解文书，形成人民调解卷宗等工作台账;按照要求及时报送相关报表。</w:t>
            </w:r>
          </w:p>
        </w:tc>
      </w:tr>
      <w:tr w14:paraId="2DDB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811EC0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51" w:type="dxa"/>
            <w:vMerge w:val="continue"/>
            <w:tcBorders>
              <w:tl2br w:val="nil"/>
              <w:tr2bl w:val="nil"/>
            </w:tcBorders>
            <w:shd w:val="clear" w:color="auto" w:fill="auto"/>
            <w:vAlign w:val="center"/>
          </w:tcPr>
          <w:p w14:paraId="55BE8D4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4F4CD18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数据统计汇报</w:t>
            </w:r>
          </w:p>
        </w:tc>
        <w:tc>
          <w:tcPr>
            <w:tcW w:w="1660" w:type="dxa"/>
            <w:vMerge w:val="continue"/>
            <w:tcBorders>
              <w:tl2br w:val="nil"/>
              <w:tr2bl w:val="nil"/>
            </w:tcBorders>
            <w:shd w:val="clear" w:color="auto" w:fill="auto"/>
            <w:vAlign w:val="center"/>
          </w:tcPr>
          <w:p w14:paraId="3087A64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76DEB84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每月汇报当月受理调解案件数、成功调解案件数，年底向上级汇报统计数据及工作记录；及时向上级汇报各类存在调解隐患案件，协助进行鳌江镇矛盾纠纷排查工作。</w:t>
            </w:r>
          </w:p>
        </w:tc>
      </w:tr>
      <w:tr w14:paraId="168AE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499A40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651" w:type="dxa"/>
            <w:vMerge w:val="continue"/>
            <w:tcBorders>
              <w:tl2br w:val="nil"/>
              <w:tr2bl w:val="nil"/>
            </w:tcBorders>
            <w:shd w:val="clear" w:color="auto" w:fill="auto"/>
            <w:vAlign w:val="center"/>
          </w:tcPr>
          <w:p w14:paraId="56DD87E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013BF13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提供免费法律咨询服务</w:t>
            </w:r>
          </w:p>
        </w:tc>
        <w:tc>
          <w:tcPr>
            <w:tcW w:w="1660" w:type="dxa"/>
            <w:vMerge w:val="continue"/>
            <w:tcBorders>
              <w:tl2br w:val="nil"/>
              <w:tr2bl w:val="nil"/>
            </w:tcBorders>
            <w:shd w:val="clear" w:color="auto" w:fill="auto"/>
            <w:vAlign w:val="center"/>
          </w:tcPr>
          <w:p w14:paraId="02D1210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1BB98C4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引导符合条件的群众申请法律援助或受理、转交法律援助申请。</w:t>
            </w:r>
          </w:p>
        </w:tc>
      </w:tr>
      <w:tr w14:paraId="7ECCE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D89A61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651" w:type="dxa"/>
            <w:vMerge w:val="continue"/>
            <w:tcBorders>
              <w:tl2br w:val="nil"/>
              <w:tr2bl w:val="nil"/>
            </w:tcBorders>
            <w:shd w:val="clear" w:color="auto" w:fill="auto"/>
            <w:vAlign w:val="center"/>
          </w:tcPr>
          <w:p w14:paraId="5A6B6B1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tcBorders>
              <w:tl2br w:val="nil"/>
              <w:tr2bl w:val="nil"/>
            </w:tcBorders>
            <w:shd w:val="clear" w:color="auto" w:fill="auto"/>
            <w:vAlign w:val="center"/>
          </w:tcPr>
          <w:p w14:paraId="3CE8B0A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其他</w:t>
            </w:r>
          </w:p>
        </w:tc>
        <w:tc>
          <w:tcPr>
            <w:tcW w:w="1660" w:type="dxa"/>
            <w:vMerge w:val="continue"/>
            <w:tcBorders>
              <w:tl2br w:val="nil"/>
              <w:tr2bl w:val="nil"/>
            </w:tcBorders>
            <w:shd w:val="clear" w:color="auto" w:fill="auto"/>
            <w:vAlign w:val="center"/>
          </w:tcPr>
          <w:p w14:paraId="351ADD0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1344E0B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协助采购人需要的其他工作</w:t>
            </w:r>
          </w:p>
        </w:tc>
      </w:tr>
      <w:tr w14:paraId="2F72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D4AD58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51" w:type="dxa"/>
            <w:vMerge w:val="restart"/>
            <w:tcBorders>
              <w:tl2br w:val="nil"/>
              <w:tr2bl w:val="nil"/>
            </w:tcBorders>
            <w:shd w:val="clear" w:color="auto" w:fill="auto"/>
            <w:vAlign w:val="center"/>
          </w:tcPr>
          <w:p w14:paraId="42FA3FE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协辅警辅助服务（鳌江所、钱仓所、滨江所）</w:t>
            </w:r>
          </w:p>
        </w:tc>
        <w:tc>
          <w:tcPr>
            <w:tcW w:w="2108" w:type="dxa"/>
            <w:vMerge w:val="restart"/>
            <w:tcBorders>
              <w:tl2br w:val="nil"/>
              <w:tr2bl w:val="nil"/>
            </w:tcBorders>
            <w:shd w:val="clear" w:color="auto" w:fill="auto"/>
            <w:vAlign w:val="center"/>
          </w:tcPr>
          <w:p w14:paraId="6B2E377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3F30DF7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鳌江片区</w:t>
            </w:r>
          </w:p>
        </w:tc>
        <w:tc>
          <w:tcPr>
            <w:tcW w:w="4256" w:type="dxa"/>
            <w:tcBorders>
              <w:tl2br w:val="nil"/>
              <w:tr2bl w:val="nil"/>
            </w:tcBorders>
            <w:shd w:val="clear" w:color="auto" w:fill="auto"/>
            <w:vAlign w:val="center"/>
          </w:tcPr>
          <w:p w14:paraId="0B7A7D2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路面治安巡逻；协助处理突发事件、应急救援</w:t>
            </w:r>
          </w:p>
        </w:tc>
      </w:tr>
      <w:tr w14:paraId="2877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52AE217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651" w:type="dxa"/>
            <w:vMerge w:val="continue"/>
            <w:tcBorders>
              <w:tl2br w:val="nil"/>
              <w:tr2bl w:val="nil"/>
            </w:tcBorders>
            <w:shd w:val="clear" w:color="auto" w:fill="auto"/>
            <w:vAlign w:val="center"/>
          </w:tcPr>
          <w:p w14:paraId="704DA82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64544FC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7417CCF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0829FDD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驾驶警务车辆开展巡逻；协助办案民警出差取证</w:t>
            </w:r>
          </w:p>
        </w:tc>
      </w:tr>
      <w:tr w14:paraId="0B93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40C358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651" w:type="dxa"/>
            <w:vMerge w:val="continue"/>
            <w:tcBorders>
              <w:tl2br w:val="nil"/>
              <w:tr2bl w:val="nil"/>
            </w:tcBorders>
            <w:shd w:val="clear" w:color="auto" w:fill="auto"/>
            <w:vAlign w:val="center"/>
          </w:tcPr>
          <w:p w14:paraId="55AA228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623A1DB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0C0E0A9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148E646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日常路面巡逻、安保执勤；协助民警完成对嫌疑对象的抓捕、谈话、体检、送拘等；警情回访</w:t>
            </w:r>
          </w:p>
        </w:tc>
      </w:tr>
      <w:tr w14:paraId="4323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5822B5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651" w:type="dxa"/>
            <w:vMerge w:val="continue"/>
            <w:tcBorders>
              <w:tl2br w:val="nil"/>
              <w:tr2bl w:val="nil"/>
            </w:tcBorders>
            <w:shd w:val="clear" w:color="auto" w:fill="auto"/>
            <w:vAlign w:val="center"/>
          </w:tcPr>
          <w:p w14:paraId="67DC9C7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46D37EF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513E74F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37B2455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协助民警完成对嫌疑对象的抓捕、谈话、体检、送拘等</w:t>
            </w:r>
          </w:p>
        </w:tc>
      </w:tr>
      <w:tr w14:paraId="2B2C7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vMerge w:val="restart"/>
            <w:tcBorders>
              <w:tl2br w:val="nil"/>
              <w:tr2bl w:val="nil"/>
            </w:tcBorders>
            <w:shd w:val="clear" w:color="auto" w:fill="auto"/>
            <w:vAlign w:val="center"/>
          </w:tcPr>
          <w:p w14:paraId="4AE62CB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651" w:type="dxa"/>
            <w:vMerge w:val="continue"/>
            <w:tcBorders>
              <w:tl2br w:val="nil"/>
              <w:tr2bl w:val="nil"/>
            </w:tcBorders>
            <w:shd w:val="clear" w:color="auto" w:fill="auto"/>
            <w:vAlign w:val="center"/>
          </w:tcPr>
          <w:p w14:paraId="3A2EFB3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restart"/>
            <w:tcBorders>
              <w:tl2br w:val="nil"/>
              <w:tr2bl w:val="nil"/>
            </w:tcBorders>
            <w:shd w:val="clear" w:color="auto" w:fill="auto"/>
            <w:vAlign w:val="center"/>
          </w:tcPr>
          <w:p w14:paraId="1CA4F9E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16B4592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法制室</w:t>
            </w:r>
          </w:p>
        </w:tc>
        <w:tc>
          <w:tcPr>
            <w:tcW w:w="4256" w:type="dxa"/>
            <w:tcBorders>
              <w:tl2br w:val="nil"/>
              <w:tr2bl w:val="nil"/>
            </w:tcBorders>
            <w:shd w:val="clear" w:color="auto" w:fill="auto"/>
            <w:vAlign w:val="center"/>
          </w:tcPr>
          <w:p w14:paraId="5480AAE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警情巡查；案卷整理</w:t>
            </w:r>
          </w:p>
        </w:tc>
      </w:tr>
      <w:tr w14:paraId="7A6F0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vMerge w:val="continue"/>
            <w:tcBorders>
              <w:tl2br w:val="nil"/>
              <w:tr2bl w:val="nil"/>
            </w:tcBorders>
            <w:shd w:val="clear" w:color="auto" w:fill="auto"/>
            <w:vAlign w:val="center"/>
          </w:tcPr>
          <w:p w14:paraId="146DC6C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51" w:type="dxa"/>
            <w:vMerge w:val="continue"/>
            <w:tcBorders>
              <w:tl2br w:val="nil"/>
              <w:tr2bl w:val="nil"/>
            </w:tcBorders>
            <w:shd w:val="clear" w:color="auto" w:fill="auto"/>
            <w:vAlign w:val="center"/>
          </w:tcPr>
          <w:p w14:paraId="0B17A85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6D4E44D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799489F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内勤</w:t>
            </w:r>
          </w:p>
        </w:tc>
        <w:tc>
          <w:tcPr>
            <w:tcW w:w="4256" w:type="dxa"/>
            <w:tcBorders>
              <w:tl2br w:val="nil"/>
              <w:tr2bl w:val="nil"/>
            </w:tcBorders>
            <w:shd w:val="clear" w:color="auto" w:fill="auto"/>
            <w:vAlign w:val="center"/>
          </w:tcPr>
          <w:p w14:paraId="5A96785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后勤保障；内外宣传</w:t>
            </w:r>
          </w:p>
        </w:tc>
      </w:tr>
      <w:tr w14:paraId="3823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vMerge w:val="continue"/>
            <w:tcBorders>
              <w:tl2br w:val="nil"/>
              <w:tr2bl w:val="nil"/>
            </w:tcBorders>
            <w:shd w:val="clear" w:color="auto" w:fill="auto"/>
            <w:vAlign w:val="center"/>
          </w:tcPr>
          <w:p w14:paraId="7F59247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51" w:type="dxa"/>
            <w:vMerge w:val="continue"/>
            <w:tcBorders>
              <w:tl2br w:val="nil"/>
              <w:tr2bl w:val="nil"/>
            </w:tcBorders>
            <w:shd w:val="clear" w:color="auto" w:fill="auto"/>
            <w:vAlign w:val="center"/>
          </w:tcPr>
          <w:p w14:paraId="4798CD4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2F73CB9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0ECDB23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便民服务中心户籍窗口</w:t>
            </w:r>
          </w:p>
        </w:tc>
        <w:tc>
          <w:tcPr>
            <w:tcW w:w="4256" w:type="dxa"/>
            <w:tcBorders>
              <w:tl2br w:val="nil"/>
              <w:tr2bl w:val="nil"/>
            </w:tcBorders>
            <w:shd w:val="clear" w:color="auto" w:fill="auto"/>
            <w:vAlign w:val="center"/>
          </w:tcPr>
          <w:p w14:paraId="685BB93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户籍档案录入及管理；身份证办理</w:t>
            </w:r>
          </w:p>
        </w:tc>
      </w:tr>
      <w:tr w14:paraId="3E09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A32657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651" w:type="dxa"/>
            <w:vMerge w:val="continue"/>
            <w:tcBorders>
              <w:tl2br w:val="nil"/>
              <w:tr2bl w:val="nil"/>
            </w:tcBorders>
            <w:shd w:val="clear" w:color="auto" w:fill="auto"/>
            <w:vAlign w:val="center"/>
          </w:tcPr>
          <w:p w14:paraId="69352D2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19DE26C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6343FE0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门卫室</w:t>
            </w:r>
          </w:p>
        </w:tc>
        <w:tc>
          <w:tcPr>
            <w:tcW w:w="4256" w:type="dxa"/>
            <w:tcBorders>
              <w:tl2br w:val="nil"/>
              <w:tr2bl w:val="nil"/>
            </w:tcBorders>
            <w:shd w:val="clear" w:color="auto" w:fill="auto"/>
            <w:vAlign w:val="center"/>
          </w:tcPr>
          <w:p w14:paraId="121C97D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24小时值班；来访人员登记</w:t>
            </w:r>
          </w:p>
        </w:tc>
      </w:tr>
      <w:tr w14:paraId="3CF1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788281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651" w:type="dxa"/>
            <w:vMerge w:val="continue"/>
            <w:tcBorders>
              <w:tl2br w:val="nil"/>
              <w:tr2bl w:val="nil"/>
            </w:tcBorders>
            <w:shd w:val="clear" w:color="auto" w:fill="auto"/>
            <w:vAlign w:val="center"/>
          </w:tcPr>
          <w:p w14:paraId="0B3BCA7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54868E0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5254AB1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办案区</w:t>
            </w:r>
          </w:p>
        </w:tc>
        <w:tc>
          <w:tcPr>
            <w:tcW w:w="4256" w:type="dxa"/>
            <w:tcBorders>
              <w:tl2br w:val="nil"/>
              <w:tr2bl w:val="nil"/>
            </w:tcBorders>
            <w:shd w:val="clear" w:color="auto" w:fill="auto"/>
            <w:vAlign w:val="center"/>
          </w:tcPr>
          <w:p w14:paraId="1850E5F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对嫌疑人进行信息登记，数据采集；24小时留置看护</w:t>
            </w:r>
          </w:p>
        </w:tc>
      </w:tr>
      <w:tr w14:paraId="438A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1E49F8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651" w:type="dxa"/>
            <w:vMerge w:val="continue"/>
            <w:tcBorders>
              <w:tl2br w:val="nil"/>
              <w:tr2bl w:val="nil"/>
            </w:tcBorders>
            <w:shd w:val="clear" w:color="auto" w:fill="auto"/>
            <w:vAlign w:val="center"/>
          </w:tcPr>
          <w:p w14:paraId="1B2B9BF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729579A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3B1B05A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接警中心</w:t>
            </w:r>
          </w:p>
        </w:tc>
        <w:tc>
          <w:tcPr>
            <w:tcW w:w="4256" w:type="dxa"/>
            <w:tcBorders>
              <w:tl2br w:val="nil"/>
              <w:tr2bl w:val="nil"/>
            </w:tcBorders>
            <w:shd w:val="clear" w:color="auto" w:fill="auto"/>
            <w:vAlign w:val="center"/>
          </w:tcPr>
          <w:p w14:paraId="47EC5DC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接报警电话，分配警单，反馈警情；登记群众报警信息</w:t>
            </w:r>
          </w:p>
        </w:tc>
      </w:tr>
      <w:tr w14:paraId="7E4D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C8CDF4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651" w:type="dxa"/>
            <w:vMerge w:val="continue"/>
            <w:tcBorders>
              <w:tl2br w:val="nil"/>
              <w:tr2bl w:val="nil"/>
            </w:tcBorders>
            <w:shd w:val="clear" w:color="auto" w:fill="auto"/>
            <w:vAlign w:val="center"/>
          </w:tcPr>
          <w:p w14:paraId="5B1BC5F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restart"/>
            <w:tcBorders>
              <w:tl2br w:val="nil"/>
              <w:tr2bl w:val="nil"/>
            </w:tcBorders>
            <w:shd w:val="clear" w:color="auto" w:fill="auto"/>
            <w:vAlign w:val="center"/>
          </w:tcPr>
          <w:p w14:paraId="1758375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信息服务</w:t>
            </w:r>
          </w:p>
        </w:tc>
        <w:tc>
          <w:tcPr>
            <w:tcW w:w="1660" w:type="dxa"/>
            <w:vMerge w:val="restart"/>
            <w:tcBorders>
              <w:tl2br w:val="nil"/>
              <w:tr2bl w:val="nil"/>
            </w:tcBorders>
            <w:shd w:val="clear" w:color="auto" w:fill="auto"/>
            <w:vAlign w:val="center"/>
          </w:tcPr>
          <w:p w14:paraId="012E0BD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综合指挥室</w:t>
            </w:r>
          </w:p>
        </w:tc>
        <w:tc>
          <w:tcPr>
            <w:tcW w:w="4256" w:type="dxa"/>
            <w:tcBorders>
              <w:tl2br w:val="nil"/>
              <w:tr2bl w:val="nil"/>
            </w:tcBorders>
            <w:shd w:val="clear" w:color="auto" w:fill="auto"/>
            <w:vAlign w:val="center"/>
          </w:tcPr>
          <w:p w14:paraId="3EDAE8A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日报、周报统计；案例整理</w:t>
            </w:r>
          </w:p>
        </w:tc>
      </w:tr>
      <w:tr w14:paraId="137C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58745B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651" w:type="dxa"/>
            <w:vMerge w:val="continue"/>
            <w:tcBorders>
              <w:tl2br w:val="nil"/>
              <w:tr2bl w:val="nil"/>
            </w:tcBorders>
            <w:shd w:val="clear" w:color="auto" w:fill="auto"/>
            <w:vAlign w:val="center"/>
          </w:tcPr>
          <w:p w14:paraId="62F752B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2FBF0D7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074D942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559CE5F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反诈电话劝阻</w:t>
            </w:r>
          </w:p>
        </w:tc>
      </w:tr>
      <w:tr w14:paraId="3445D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C6D208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651" w:type="dxa"/>
            <w:vMerge w:val="restart"/>
            <w:tcBorders>
              <w:tl2br w:val="nil"/>
              <w:tr2bl w:val="nil"/>
            </w:tcBorders>
            <w:shd w:val="clear" w:color="auto" w:fill="auto"/>
            <w:vAlign w:val="center"/>
          </w:tcPr>
          <w:p w14:paraId="333C7F3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协辅警辅助服务（扫黑办）</w:t>
            </w:r>
          </w:p>
        </w:tc>
        <w:tc>
          <w:tcPr>
            <w:tcW w:w="2108" w:type="dxa"/>
            <w:vMerge w:val="restart"/>
            <w:tcBorders>
              <w:tl2br w:val="nil"/>
              <w:tr2bl w:val="nil"/>
            </w:tcBorders>
            <w:shd w:val="clear" w:color="auto" w:fill="auto"/>
            <w:vAlign w:val="center"/>
          </w:tcPr>
          <w:p w14:paraId="2DC8A3B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6804CD2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全县范围</w:t>
            </w:r>
          </w:p>
        </w:tc>
        <w:tc>
          <w:tcPr>
            <w:tcW w:w="4256" w:type="dxa"/>
            <w:tcBorders>
              <w:tl2br w:val="nil"/>
              <w:tr2bl w:val="nil"/>
            </w:tcBorders>
            <w:shd w:val="clear" w:color="auto" w:fill="auto"/>
            <w:vAlign w:val="center"/>
          </w:tcPr>
          <w:p w14:paraId="26AE54A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驾驶警车开展巡逻、执行任务；协助办案民警出差取证</w:t>
            </w:r>
          </w:p>
        </w:tc>
      </w:tr>
      <w:tr w14:paraId="10A30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4264F2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651" w:type="dxa"/>
            <w:vMerge w:val="continue"/>
            <w:tcBorders>
              <w:tl2br w:val="nil"/>
              <w:tr2bl w:val="nil"/>
            </w:tcBorders>
            <w:shd w:val="clear" w:color="auto" w:fill="auto"/>
            <w:vAlign w:val="center"/>
          </w:tcPr>
          <w:p w14:paraId="4C8410E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667FB74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74EE60D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2E38C11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日常路面巡逻、对重点场所及部位管控及检查、协助民警完成对嫌疑对象的抓捕、谈话、体检、送拘等</w:t>
            </w:r>
          </w:p>
        </w:tc>
      </w:tr>
      <w:tr w14:paraId="2D46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4F7690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651" w:type="dxa"/>
            <w:vMerge w:val="continue"/>
            <w:tcBorders>
              <w:tl2br w:val="nil"/>
              <w:tr2bl w:val="nil"/>
            </w:tcBorders>
            <w:shd w:val="clear" w:color="auto" w:fill="auto"/>
            <w:vAlign w:val="center"/>
          </w:tcPr>
          <w:p w14:paraId="33D459D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restart"/>
            <w:tcBorders>
              <w:tl2br w:val="nil"/>
              <w:tr2bl w:val="nil"/>
            </w:tcBorders>
            <w:shd w:val="clear" w:color="auto" w:fill="auto"/>
            <w:vAlign w:val="center"/>
          </w:tcPr>
          <w:p w14:paraId="3DCE67B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060ADB4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法制室</w:t>
            </w:r>
          </w:p>
        </w:tc>
        <w:tc>
          <w:tcPr>
            <w:tcW w:w="4256" w:type="dxa"/>
            <w:tcBorders>
              <w:tl2br w:val="nil"/>
              <w:tr2bl w:val="nil"/>
            </w:tcBorders>
            <w:shd w:val="clear" w:color="auto" w:fill="auto"/>
            <w:vAlign w:val="center"/>
          </w:tcPr>
          <w:p w14:paraId="0B1B404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警情巡查；案卷整理；内外宣传</w:t>
            </w:r>
          </w:p>
        </w:tc>
      </w:tr>
      <w:tr w14:paraId="4BEEA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12CE1A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651" w:type="dxa"/>
            <w:vMerge w:val="continue"/>
            <w:tcBorders>
              <w:tl2br w:val="nil"/>
              <w:tr2bl w:val="nil"/>
            </w:tcBorders>
            <w:shd w:val="clear" w:color="auto" w:fill="auto"/>
            <w:vAlign w:val="center"/>
          </w:tcPr>
          <w:p w14:paraId="068BCF7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465E30E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547B456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办案区</w:t>
            </w:r>
          </w:p>
        </w:tc>
        <w:tc>
          <w:tcPr>
            <w:tcW w:w="4256" w:type="dxa"/>
            <w:tcBorders>
              <w:tl2br w:val="nil"/>
              <w:tr2bl w:val="nil"/>
            </w:tcBorders>
            <w:shd w:val="clear" w:color="auto" w:fill="auto"/>
            <w:vAlign w:val="center"/>
          </w:tcPr>
          <w:p w14:paraId="70F568A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对嫌疑人进行信息登记，数据采集；协助24小时留置看护</w:t>
            </w:r>
          </w:p>
        </w:tc>
      </w:tr>
      <w:tr w14:paraId="0018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5B53886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651" w:type="dxa"/>
            <w:vMerge w:val="continue"/>
            <w:tcBorders>
              <w:tl2br w:val="nil"/>
              <w:tr2bl w:val="nil"/>
            </w:tcBorders>
            <w:shd w:val="clear" w:color="auto" w:fill="auto"/>
            <w:vAlign w:val="center"/>
          </w:tcPr>
          <w:p w14:paraId="01C9684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072C9E9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402A7B9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综合指挥室</w:t>
            </w:r>
          </w:p>
        </w:tc>
        <w:tc>
          <w:tcPr>
            <w:tcW w:w="4256" w:type="dxa"/>
            <w:tcBorders>
              <w:tl2br w:val="nil"/>
              <w:tr2bl w:val="nil"/>
            </w:tcBorders>
            <w:shd w:val="clear" w:color="auto" w:fill="auto"/>
            <w:vAlign w:val="center"/>
          </w:tcPr>
          <w:p w14:paraId="2178FE2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协助民警搜集信息、固定证据等</w:t>
            </w:r>
          </w:p>
        </w:tc>
      </w:tr>
      <w:tr w14:paraId="55E9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53EAB8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651" w:type="dxa"/>
            <w:vMerge w:val="restart"/>
            <w:tcBorders>
              <w:tl2br w:val="nil"/>
              <w:tr2bl w:val="nil"/>
            </w:tcBorders>
            <w:shd w:val="clear" w:color="auto" w:fill="auto"/>
            <w:vAlign w:val="center"/>
          </w:tcPr>
          <w:p w14:paraId="1E31EBD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巡防队服务</w:t>
            </w:r>
          </w:p>
        </w:tc>
        <w:tc>
          <w:tcPr>
            <w:tcW w:w="2108" w:type="dxa"/>
            <w:vMerge w:val="restart"/>
            <w:tcBorders>
              <w:tl2br w:val="nil"/>
              <w:tr2bl w:val="nil"/>
            </w:tcBorders>
            <w:shd w:val="clear" w:color="auto" w:fill="auto"/>
            <w:vAlign w:val="center"/>
          </w:tcPr>
          <w:p w14:paraId="08890F2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0BC2A3F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2507690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维护街面治安秩序、交通秩序和公共安全</w:t>
            </w:r>
          </w:p>
        </w:tc>
      </w:tr>
      <w:tr w14:paraId="0DC2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D51853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651" w:type="dxa"/>
            <w:vMerge w:val="continue"/>
            <w:tcBorders>
              <w:tl2br w:val="nil"/>
              <w:tr2bl w:val="nil"/>
            </w:tcBorders>
            <w:shd w:val="clear" w:color="auto" w:fill="auto"/>
            <w:vAlign w:val="center"/>
          </w:tcPr>
          <w:p w14:paraId="458824E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2B5CD03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19FD511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46B426B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配合镇里各类活动安保维稳工作</w:t>
            </w:r>
          </w:p>
        </w:tc>
      </w:tr>
      <w:tr w14:paraId="2AB2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36E935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651" w:type="dxa"/>
            <w:vMerge w:val="continue"/>
            <w:tcBorders>
              <w:tl2br w:val="nil"/>
              <w:tr2bl w:val="nil"/>
            </w:tcBorders>
            <w:shd w:val="clear" w:color="auto" w:fill="auto"/>
            <w:vAlign w:val="center"/>
          </w:tcPr>
          <w:p w14:paraId="2BEC6C8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0F96935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5D122DB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5CEA6F7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配合镇里处置突发事件及应急救援工作</w:t>
            </w:r>
          </w:p>
        </w:tc>
      </w:tr>
      <w:tr w14:paraId="4AB4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7F6880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651" w:type="dxa"/>
            <w:vMerge w:val="continue"/>
            <w:tcBorders>
              <w:tl2br w:val="nil"/>
              <w:tr2bl w:val="nil"/>
            </w:tcBorders>
            <w:shd w:val="clear" w:color="auto" w:fill="auto"/>
            <w:vAlign w:val="center"/>
          </w:tcPr>
          <w:p w14:paraId="018DE21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762E463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vMerge w:val="continue"/>
            <w:tcBorders>
              <w:tl2br w:val="nil"/>
              <w:tr2bl w:val="nil"/>
            </w:tcBorders>
            <w:shd w:val="clear" w:color="auto" w:fill="auto"/>
            <w:vAlign w:val="center"/>
          </w:tcPr>
          <w:p w14:paraId="6A5E2C9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4256" w:type="dxa"/>
            <w:tcBorders>
              <w:tl2br w:val="nil"/>
              <w:tr2bl w:val="nil"/>
            </w:tcBorders>
            <w:shd w:val="clear" w:color="auto" w:fill="auto"/>
            <w:vAlign w:val="center"/>
          </w:tcPr>
          <w:p w14:paraId="2687C3A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协助民警完成110警情</w:t>
            </w:r>
          </w:p>
        </w:tc>
      </w:tr>
      <w:tr w14:paraId="36664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5B992E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651" w:type="dxa"/>
            <w:vMerge w:val="continue"/>
            <w:tcBorders>
              <w:tl2br w:val="nil"/>
              <w:tr2bl w:val="nil"/>
            </w:tcBorders>
            <w:shd w:val="clear" w:color="auto" w:fill="auto"/>
            <w:vAlign w:val="center"/>
          </w:tcPr>
          <w:p w14:paraId="7719591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restart"/>
            <w:tcBorders>
              <w:tl2br w:val="nil"/>
              <w:tr2bl w:val="nil"/>
            </w:tcBorders>
            <w:shd w:val="clear" w:color="auto" w:fill="auto"/>
            <w:vAlign w:val="center"/>
          </w:tcPr>
          <w:p w14:paraId="3E5BD29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532F8AB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门卫室</w:t>
            </w:r>
          </w:p>
        </w:tc>
        <w:tc>
          <w:tcPr>
            <w:tcW w:w="4256" w:type="dxa"/>
            <w:tcBorders>
              <w:tl2br w:val="nil"/>
              <w:tr2bl w:val="nil"/>
            </w:tcBorders>
            <w:shd w:val="clear" w:color="auto" w:fill="auto"/>
            <w:vAlign w:val="center"/>
          </w:tcPr>
          <w:p w14:paraId="017CB1B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24小时值班；来访人员登记</w:t>
            </w:r>
          </w:p>
        </w:tc>
      </w:tr>
      <w:tr w14:paraId="3DA7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56F8DC3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651" w:type="dxa"/>
            <w:vMerge w:val="continue"/>
            <w:tcBorders>
              <w:tl2br w:val="nil"/>
              <w:tr2bl w:val="nil"/>
            </w:tcBorders>
            <w:shd w:val="clear" w:color="auto" w:fill="auto"/>
            <w:vAlign w:val="center"/>
          </w:tcPr>
          <w:p w14:paraId="6C59393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2108" w:type="dxa"/>
            <w:vMerge w:val="continue"/>
            <w:tcBorders>
              <w:tl2br w:val="nil"/>
              <w:tr2bl w:val="nil"/>
            </w:tcBorders>
            <w:shd w:val="clear" w:color="auto" w:fill="auto"/>
            <w:vAlign w:val="center"/>
          </w:tcPr>
          <w:p w14:paraId="5D6FD6F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538F62E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62FA026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完成镇里交办的其他事项</w:t>
            </w:r>
          </w:p>
        </w:tc>
      </w:tr>
      <w:tr w14:paraId="112CD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158845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651" w:type="dxa"/>
            <w:tcBorders>
              <w:tl2br w:val="nil"/>
              <w:tr2bl w:val="nil"/>
            </w:tcBorders>
            <w:shd w:val="clear" w:color="auto" w:fill="auto"/>
            <w:vAlign w:val="center"/>
          </w:tcPr>
          <w:p w14:paraId="62D0830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非警务警情服务</w:t>
            </w:r>
          </w:p>
        </w:tc>
        <w:tc>
          <w:tcPr>
            <w:tcW w:w="2108" w:type="dxa"/>
            <w:tcBorders>
              <w:tl2br w:val="nil"/>
              <w:tr2bl w:val="nil"/>
            </w:tcBorders>
            <w:shd w:val="clear" w:color="auto" w:fill="auto"/>
            <w:vAlign w:val="center"/>
          </w:tcPr>
          <w:p w14:paraId="6BBBBFB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非警务警情处置服务</w:t>
            </w:r>
          </w:p>
        </w:tc>
        <w:tc>
          <w:tcPr>
            <w:tcW w:w="1660" w:type="dxa"/>
            <w:tcBorders>
              <w:tl2br w:val="nil"/>
              <w:tr2bl w:val="nil"/>
            </w:tcBorders>
            <w:shd w:val="clear" w:color="auto" w:fill="auto"/>
            <w:vAlign w:val="center"/>
          </w:tcPr>
          <w:p w14:paraId="59B6C92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0EFE9D2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处置其他非治安类但亦非警务的警情</w:t>
            </w:r>
            <w:r>
              <w:rPr>
                <w:rFonts w:hint="default" w:ascii="宋体" w:hAnsi="宋体" w:eastAsia="宋体" w:cs="宋体"/>
                <w:i w:val="0"/>
                <w:iCs w:val="0"/>
                <w:color w:val="000000"/>
                <w:sz w:val="24"/>
                <w:szCs w:val="24"/>
                <w:highlight w:val="none"/>
                <w:u w:val="none"/>
                <w:lang w:val="en-US" w:eastAsia="zh-CN"/>
              </w:rPr>
              <w:t>‌</w:t>
            </w:r>
          </w:p>
        </w:tc>
      </w:tr>
    </w:tbl>
    <w:p w14:paraId="464100D3">
      <w:pPr>
        <w:pStyle w:val="23"/>
        <w:rPr>
          <w:rFonts w:hint="default"/>
          <w:highlight w:val="yellow"/>
          <w:lang w:val="en-US" w:eastAsia="zh-CN"/>
        </w:rPr>
      </w:pPr>
    </w:p>
    <w:p w14:paraId="4457BD43">
      <w:pPr>
        <w:pStyle w:val="24"/>
        <w:keepNext w:val="0"/>
        <w:keepLines w:val="0"/>
        <w:pageBreakBefore w:val="0"/>
        <w:widowControl/>
        <w:numPr>
          <w:ilvl w:val="0"/>
          <w:numId w:val="17"/>
        </w:numPr>
        <w:kinsoku/>
        <w:wordWrap/>
        <w:overflowPunct/>
        <w:topLinePunct w:val="0"/>
        <w:autoSpaceDE/>
        <w:autoSpaceDN/>
        <w:bidi w:val="0"/>
        <w:adjustRightInd/>
        <w:snapToGrid w:val="0"/>
        <w:spacing w:after="0" w:line="360" w:lineRule="auto"/>
        <w:ind w:firstLine="440" w:firstLineChars="200"/>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本项目服务人员约需226名，其中：古鳌大妈服务人员约需8名，矛调中心服务人员约需6名，协辅警辅助服务人员约需156名（其中鳌江所约需90名，钱仓所约需23名，滨江所约需37名，扫黑办约需6名），巡防队服务人员约需47名，非警务警情服务人员约需9名</w:t>
      </w:r>
      <w:r>
        <w:rPr>
          <w:rFonts w:hint="eastAsia" w:ascii="宋体" w:hAnsi="宋体" w:cs="宋体"/>
          <w:b w:val="0"/>
          <w:color w:val="auto"/>
          <w:sz w:val="22"/>
          <w:szCs w:val="22"/>
          <w:highlight w:val="none"/>
          <w:lang w:val="en-US" w:eastAsia="zh-CN"/>
        </w:rPr>
        <w:t>。服务期限一年，</w:t>
      </w:r>
      <w:r>
        <w:rPr>
          <w:rFonts w:hint="eastAsia" w:ascii="宋体" w:hAnsi="宋体" w:eastAsia="宋体" w:cs="宋体"/>
          <w:b w:val="0"/>
          <w:color w:val="auto"/>
          <w:sz w:val="22"/>
          <w:szCs w:val="22"/>
          <w:highlight w:val="none"/>
          <w:lang w:val="en-US" w:eastAsia="zh-CN"/>
        </w:rPr>
        <w:t>服务费预算金额20529710元</w:t>
      </w:r>
      <w:r>
        <w:rPr>
          <w:rFonts w:hint="eastAsia" w:ascii="宋体" w:hAnsi="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val="en-US" w:eastAsia="zh-CN"/>
        </w:rPr>
        <w:t>其中：古鳌大妈服务人员服务费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按每人每年41520元计算（其中包含人员工资约</w:t>
      </w:r>
      <w:r>
        <w:rPr>
          <w:rFonts w:hint="eastAsia" w:ascii="宋体" w:hAnsi="宋体" w:cs="宋体"/>
          <w:b w:val="0"/>
          <w:color w:val="auto"/>
          <w:sz w:val="22"/>
          <w:szCs w:val="22"/>
          <w:highlight w:val="none"/>
          <w:lang w:val="en-US" w:eastAsia="zh-CN"/>
        </w:rPr>
        <w:t>36000</w:t>
      </w:r>
      <w:r>
        <w:rPr>
          <w:rFonts w:hint="eastAsia" w:ascii="宋体" w:hAnsi="宋体" w:eastAsia="宋体" w:cs="宋体"/>
          <w:b w:val="0"/>
          <w:color w:val="auto"/>
          <w:sz w:val="22"/>
          <w:szCs w:val="22"/>
          <w:highlight w:val="none"/>
          <w:lang w:val="en-US" w:eastAsia="zh-CN"/>
        </w:rPr>
        <w:t>元，税收（7%）等其他费用约5520元）；矛调中心服务人员服务费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按每人每年73727元计算（其中包含人员工资约50277元，社保约1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元，公积金约1200元，税收（7%）等其他费用约7627元）；协辅警辅助服务人员服务费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按每人每年91489元计算（其中包含人员工资约66877元，社保约1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元，公积金约1200元，税收（7%）等其他费用约8789元）；巡防队服务人员和非警务警情服务人员服务费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按每人每年97909元计算（其中包含人员工资约72877元，社保约1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元，公积金约1200元，税收（7%）等其他费用约9209元）。以上</w:t>
      </w:r>
      <w:r>
        <w:rPr>
          <w:rFonts w:hint="default" w:ascii="宋体" w:hAnsi="宋体" w:cs="宋体"/>
          <w:b w:val="0"/>
          <w:color w:val="auto"/>
          <w:sz w:val="22"/>
          <w:szCs w:val="22"/>
          <w:highlight w:val="none"/>
          <w:lang w:eastAsia="zh-CN"/>
          <w:woUserID w:val="1"/>
        </w:rPr>
        <w:t>服务</w:t>
      </w:r>
      <w:r>
        <w:rPr>
          <w:rFonts w:hint="eastAsia" w:ascii="宋体" w:hAnsi="宋体" w:eastAsia="宋体" w:cs="宋体"/>
          <w:b w:val="0"/>
          <w:color w:val="auto"/>
          <w:sz w:val="22"/>
          <w:szCs w:val="22"/>
          <w:highlight w:val="none"/>
          <w:lang w:val="en-US" w:eastAsia="zh-CN"/>
        </w:rPr>
        <w:t>人员数量为预估数，服务费按</w:t>
      </w:r>
      <w:r>
        <w:rPr>
          <w:rFonts w:hint="eastAsia" w:ascii="宋体" w:hAnsi="宋体" w:cs="宋体"/>
          <w:b w:val="0"/>
          <w:color w:val="auto"/>
          <w:sz w:val="22"/>
          <w:szCs w:val="22"/>
          <w:highlight w:val="none"/>
          <w:lang w:val="en-US" w:eastAsia="zh-CN"/>
        </w:rPr>
        <w:t>实际服务人数</w:t>
      </w:r>
      <w:r>
        <w:rPr>
          <w:rFonts w:hint="eastAsia" w:ascii="宋体" w:hAnsi="宋体" w:eastAsia="宋体" w:cs="宋体"/>
          <w:b w:val="0"/>
          <w:color w:val="auto"/>
          <w:sz w:val="22"/>
          <w:szCs w:val="22"/>
          <w:highlight w:val="none"/>
          <w:lang w:val="en-US" w:eastAsia="zh-CN"/>
        </w:rPr>
        <w:t>结算（</w:t>
      </w:r>
      <w:r>
        <w:rPr>
          <w:rFonts w:hint="eastAsia" w:ascii="宋体" w:hAnsi="宋体" w:cs="宋体"/>
          <w:b w:val="0"/>
          <w:color w:val="auto"/>
          <w:sz w:val="22"/>
          <w:szCs w:val="22"/>
          <w:highlight w:val="none"/>
          <w:lang w:val="en-US" w:eastAsia="zh-CN"/>
        </w:rPr>
        <w:t>供应商要承担采购人</w:t>
      </w:r>
      <w:r>
        <w:rPr>
          <w:rFonts w:hint="default" w:ascii="宋体" w:hAnsi="宋体" w:cs="宋体"/>
          <w:b w:val="0"/>
          <w:color w:val="auto"/>
          <w:sz w:val="22"/>
          <w:szCs w:val="22"/>
          <w:highlight w:val="none"/>
          <w:lang w:eastAsia="zh-CN"/>
          <w:woUserID w:val="1"/>
        </w:rPr>
        <w:t>需求服务人数</w:t>
      </w:r>
      <w:r>
        <w:rPr>
          <w:rFonts w:hint="eastAsia" w:ascii="宋体" w:hAnsi="宋体" w:cs="宋体"/>
          <w:b w:val="0"/>
          <w:color w:val="auto"/>
          <w:sz w:val="22"/>
          <w:szCs w:val="22"/>
          <w:highlight w:val="none"/>
          <w:lang w:val="en-US" w:eastAsia="zh-CN"/>
        </w:rPr>
        <w:t>未</w:t>
      </w:r>
      <w:r>
        <w:rPr>
          <w:rFonts w:hint="eastAsia" w:ascii="宋体" w:hAnsi="宋体" w:eastAsia="宋体" w:cs="宋体"/>
          <w:b w:val="0"/>
          <w:color w:val="auto"/>
          <w:sz w:val="22"/>
          <w:szCs w:val="22"/>
          <w:highlight w:val="none"/>
          <w:lang w:val="en-US" w:eastAsia="zh-CN"/>
        </w:rPr>
        <w:t>达</w:t>
      </w:r>
      <w:r>
        <w:rPr>
          <w:rFonts w:hint="eastAsia" w:ascii="宋体" w:hAnsi="宋体" w:cs="宋体"/>
          <w:b w:val="0"/>
          <w:color w:val="auto"/>
          <w:sz w:val="22"/>
          <w:szCs w:val="22"/>
          <w:highlight w:val="none"/>
          <w:lang w:val="en-US" w:eastAsia="zh-CN"/>
        </w:rPr>
        <w:t>预估服务人数要求</w:t>
      </w:r>
      <w:r>
        <w:rPr>
          <w:rFonts w:hint="default" w:ascii="宋体" w:hAnsi="宋体" w:cs="宋体"/>
          <w:b w:val="0"/>
          <w:color w:val="auto"/>
          <w:sz w:val="22"/>
          <w:szCs w:val="22"/>
          <w:highlight w:val="none"/>
          <w:lang w:eastAsia="zh-CN"/>
          <w:woUserID w:val="1"/>
        </w:rPr>
        <w:t>的</w:t>
      </w:r>
      <w:r>
        <w:rPr>
          <w:rFonts w:hint="eastAsia" w:ascii="宋体" w:hAnsi="宋体" w:cs="宋体"/>
          <w:b w:val="0"/>
          <w:color w:val="auto"/>
          <w:sz w:val="22"/>
          <w:szCs w:val="22"/>
          <w:highlight w:val="none"/>
          <w:lang w:val="en-US" w:eastAsia="zh-CN"/>
        </w:rPr>
        <w:t>风险</w:t>
      </w:r>
      <w:r>
        <w:rPr>
          <w:rFonts w:hint="eastAsia" w:ascii="宋体" w:hAnsi="宋体" w:eastAsia="宋体" w:cs="宋体"/>
          <w:b w:val="0"/>
          <w:color w:val="auto"/>
          <w:sz w:val="22"/>
          <w:szCs w:val="22"/>
          <w:highlight w:val="none"/>
          <w:lang w:val="en-US" w:eastAsia="zh-CN"/>
        </w:rPr>
        <w:t>）。</w:t>
      </w:r>
    </w:p>
    <w:p w14:paraId="493CF5C7">
      <w:pPr>
        <w:pStyle w:val="24"/>
        <w:keepNext w:val="0"/>
        <w:keepLines w:val="0"/>
        <w:pageBreakBefore w:val="0"/>
        <w:widowControl/>
        <w:numPr>
          <w:ilvl w:val="0"/>
          <w:numId w:val="17"/>
        </w:numPr>
        <w:kinsoku/>
        <w:wordWrap/>
        <w:overflowPunct/>
        <w:topLinePunct w:val="0"/>
        <w:autoSpaceDE/>
        <w:autoSpaceDN/>
        <w:bidi w:val="0"/>
        <w:adjustRightInd/>
        <w:snapToGrid w:val="0"/>
        <w:spacing w:after="0" w:line="360" w:lineRule="auto"/>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b w:val="0"/>
          <w:bCs w:val="0"/>
          <w:color w:val="auto"/>
          <w:sz w:val="22"/>
          <w:szCs w:val="22"/>
          <w:highlight w:val="none"/>
        </w:rPr>
        <w:t>▲</w:t>
      </w:r>
      <w:r>
        <w:rPr>
          <w:rFonts w:hint="eastAsia" w:ascii="宋体" w:hAnsi="宋体" w:eastAsia="宋体" w:cs="宋体"/>
          <w:b/>
          <w:bCs/>
          <w:color w:val="auto"/>
          <w:sz w:val="22"/>
          <w:szCs w:val="22"/>
          <w:highlight w:val="none"/>
          <w:lang w:val="en-US" w:eastAsia="zh-CN"/>
        </w:rPr>
        <w:t>所有服务人员</w:t>
      </w:r>
      <w:r>
        <w:rPr>
          <w:rFonts w:hint="eastAsia" w:ascii="宋体" w:hAnsi="宋体" w:cs="宋体"/>
          <w:b/>
          <w:bCs/>
          <w:color w:val="auto"/>
          <w:sz w:val="22"/>
          <w:szCs w:val="22"/>
          <w:highlight w:val="none"/>
          <w:lang w:val="en-US" w:eastAsia="zh-CN"/>
        </w:rPr>
        <w:t>薪酬发放方案及人员配备方案</w:t>
      </w:r>
      <w:r>
        <w:rPr>
          <w:rFonts w:hint="eastAsia" w:ascii="宋体" w:hAnsi="宋体" w:eastAsia="宋体" w:cs="宋体"/>
          <w:b/>
          <w:bCs/>
          <w:color w:val="auto"/>
          <w:sz w:val="22"/>
          <w:szCs w:val="22"/>
          <w:highlight w:val="none"/>
          <w:lang w:val="en-US" w:eastAsia="zh-CN"/>
        </w:rPr>
        <w:t>需经过采购人确认后方可投入使用</w:t>
      </w:r>
      <w:r>
        <w:rPr>
          <w:rFonts w:hint="eastAsia" w:ascii="宋体" w:hAnsi="宋体" w:cs="宋体"/>
          <w:b/>
          <w:bCs/>
          <w:color w:val="auto"/>
          <w:sz w:val="22"/>
          <w:szCs w:val="22"/>
          <w:highlight w:val="none"/>
          <w:lang w:val="en-US" w:eastAsia="zh-CN"/>
        </w:rPr>
        <w:t>，须提供承诺函（格式见附件）</w:t>
      </w:r>
    </w:p>
    <w:p w14:paraId="5E7BA31A">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承包期限</w:t>
      </w:r>
    </w:p>
    <w:p w14:paraId="736B0D6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本项目服务</w:t>
      </w:r>
      <w:r>
        <w:rPr>
          <w:rFonts w:hint="eastAsia" w:cs="宋体"/>
          <w:color w:val="auto"/>
          <w:sz w:val="22"/>
          <w:szCs w:val="22"/>
          <w:highlight w:val="none"/>
          <w:lang w:val="en-US" w:eastAsia="zh-CN"/>
        </w:rPr>
        <w:t>期限一</w:t>
      </w:r>
      <w:r>
        <w:rPr>
          <w:rFonts w:hint="eastAsia" w:ascii="宋体" w:hAnsi="宋体" w:eastAsia="宋体" w:cs="宋体"/>
          <w:color w:val="auto"/>
          <w:sz w:val="22"/>
          <w:szCs w:val="22"/>
          <w:highlight w:val="none"/>
          <w:lang w:val="en-US" w:eastAsia="zh-CN"/>
        </w:rPr>
        <w:t>年，</w:t>
      </w:r>
      <w:r>
        <w:rPr>
          <w:rFonts w:hint="eastAsia" w:cs="宋体"/>
          <w:color w:val="auto"/>
          <w:sz w:val="22"/>
          <w:szCs w:val="22"/>
          <w:highlight w:val="none"/>
          <w:lang w:val="en-US" w:eastAsia="zh-CN"/>
        </w:rPr>
        <w:t>服务费预算金额20529710</w:t>
      </w:r>
      <w:r>
        <w:rPr>
          <w:rFonts w:hint="eastAsia" w:ascii="宋体" w:hAnsi="宋体" w:eastAsia="宋体" w:cs="宋体"/>
          <w:color w:val="auto"/>
          <w:sz w:val="22"/>
          <w:szCs w:val="22"/>
          <w:highlight w:val="none"/>
          <w:lang w:val="en-US" w:eastAsia="zh-CN"/>
        </w:rPr>
        <w:t>元，自合同生效之日起至一年期满或实际结算金额达到预算金额</w:t>
      </w:r>
      <w:r>
        <w:rPr>
          <w:rFonts w:hint="eastAsia" w:cs="宋体"/>
          <w:color w:val="auto"/>
          <w:sz w:val="22"/>
          <w:szCs w:val="22"/>
          <w:highlight w:val="none"/>
          <w:lang w:val="en-US" w:eastAsia="zh-CN"/>
        </w:rPr>
        <w:t>20529710</w:t>
      </w:r>
      <w:r>
        <w:rPr>
          <w:rFonts w:hint="eastAsia" w:ascii="宋体" w:hAnsi="宋体" w:eastAsia="宋体" w:cs="宋体"/>
          <w:color w:val="auto"/>
          <w:sz w:val="22"/>
          <w:szCs w:val="22"/>
          <w:highlight w:val="none"/>
          <w:lang w:val="en-US" w:eastAsia="zh-CN"/>
        </w:rPr>
        <w:t>元（以先到者为准）则合同履约结束</w:t>
      </w:r>
      <w:r>
        <w:rPr>
          <w:rFonts w:hint="eastAsia"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本预算已包含所有费用</w:t>
      </w:r>
      <w:r>
        <w:rPr>
          <w:rFonts w:hint="eastAsia" w:cs="宋体"/>
          <w:b/>
          <w:bCs/>
          <w:color w:val="auto"/>
          <w:sz w:val="22"/>
          <w:szCs w:val="22"/>
          <w:highlight w:val="none"/>
          <w:lang w:val="en-US" w:eastAsia="zh-CN"/>
        </w:rPr>
        <w:t>，所有服务</w:t>
      </w:r>
      <w:r>
        <w:rPr>
          <w:rFonts w:hint="eastAsia" w:ascii="宋体" w:hAnsi="宋体" w:eastAsia="宋体" w:cs="宋体"/>
          <w:b/>
          <w:bCs/>
          <w:color w:val="auto"/>
          <w:sz w:val="22"/>
          <w:szCs w:val="22"/>
          <w:highlight w:val="none"/>
          <w:lang w:val="en-US" w:eastAsia="zh-CN"/>
        </w:rPr>
        <w:t>人员由</w:t>
      </w:r>
      <w:r>
        <w:rPr>
          <w:rFonts w:hint="eastAsia" w:cs="宋体"/>
          <w:b/>
          <w:bCs/>
          <w:color w:val="auto"/>
          <w:sz w:val="22"/>
          <w:szCs w:val="22"/>
          <w:highlight w:val="none"/>
          <w:lang w:val="en-US" w:eastAsia="zh-CN"/>
        </w:rPr>
        <w:t>中标</w:t>
      </w:r>
      <w:r>
        <w:rPr>
          <w:rFonts w:hint="eastAsia" w:ascii="宋体" w:hAnsi="宋体" w:eastAsia="宋体" w:cs="宋体"/>
          <w:b/>
          <w:bCs/>
          <w:color w:val="auto"/>
          <w:sz w:val="22"/>
          <w:szCs w:val="22"/>
          <w:highlight w:val="none"/>
          <w:lang w:val="en-US" w:eastAsia="zh-CN"/>
        </w:rPr>
        <w:t>供应商自行负责。若</w:t>
      </w:r>
      <w:r>
        <w:rPr>
          <w:rFonts w:hint="eastAsia"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有违约行为，采购人有权单方面解除合同。</w:t>
      </w:r>
    </w:p>
    <w:p w14:paraId="3E94E2D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default"/>
          <w:color w:val="auto"/>
          <w:highlight w:val="none"/>
          <w:lang w:val="en-US" w:eastAsia="zh-CN"/>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、本项目将由一家单位独立承包，实行统一管理，综合服务，不得分包经营。要求服务人员配置合理，统筹使用，作风严谨， 服务规范；全体</w:t>
      </w:r>
      <w:r>
        <w:rPr>
          <w:rFonts w:hint="eastAsia" w:cs="宋体"/>
          <w:color w:val="auto"/>
          <w:sz w:val="22"/>
          <w:szCs w:val="22"/>
          <w:highlight w:val="none"/>
          <w:lang w:val="en-US" w:eastAsia="zh-CN"/>
        </w:rPr>
        <w:t>服务人员</w:t>
      </w:r>
      <w:r>
        <w:rPr>
          <w:rFonts w:hint="eastAsia" w:ascii="宋体" w:hAnsi="宋体" w:eastAsia="宋体" w:cs="宋体"/>
          <w:color w:val="auto"/>
          <w:sz w:val="22"/>
          <w:szCs w:val="22"/>
          <w:highlight w:val="none"/>
          <w:lang w:val="en-US" w:eastAsia="zh-CN"/>
        </w:rPr>
        <w:t>在</w:t>
      </w:r>
      <w:r>
        <w:rPr>
          <w:rFonts w:hint="eastAsia" w:cs="宋体"/>
          <w:color w:val="auto"/>
          <w:sz w:val="22"/>
          <w:szCs w:val="22"/>
          <w:highlight w:val="none"/>
          <w:lang w:val="en-US" w:eastAsia="zh-CN"/>
        </w:rPr>
        <w:t>服务</w:t>
      </w:r>
      <w:r>
        <w:rPr>
          <w:rFonts w:hint="eastAsia" w:ascii="宋体" w:hAnsi="宋体" w:eastAsia="宋体" w:cs="宋体"/>
          <w:color w:val="auto"/>
          <w:sz w:val="22"/>
          <w:szCs w:val="22"/>
          <w:highlight w:val="none"/>
          <w:lang w:val="en-US" w:eastAsia="zh-CN"/>
        </w:rPr>
        <w:t>期间，必须仪容整洁、仪表端正、礼仪规范。</w:t>
      </w:r>
    </w:p>
    <w:p w14:paraId="26C7ED26">
      <w:pPr>
        <w:pStyle w:val="25"/>
        <w:rPr>
          <w:rFonts w:hint="eastAsia"/>
          <w:lang w:val="en-US" w:eastAsia="zh-CN"/>
        </w:rPr>
      </w:pPr>
    </w:p>
    <w:p w14:paraId="5F00D70C">
      <w:pPr>
        <w:pStyle w:val="25"/>
        <w:numPr>
          <w:ilvl w:val="0"/>
          <w:numId w:val="0"/>
        </w:numPr>
        <w:rPr>
          <w:rFonts w:hint="eastAsia"/>
          <w:b/>
          <w:bCs w:val="0"/>
          <w:color w:val="auto"/>
          <w:sz w:val="22"/>
          <w:szCs w:val="22"/>
          <w:highlight w:val="none"/>
          <w:lang w:val="en-US" w:eastAsia="zh-CN"/>
        </w:rPr>
      </w:pPr>
      <w:r>
        <w:rPr>
          <w:rFonts w:hint="eastAsia"/>
          <w:lang w:val="en-US" w:eastAsia="zh-CN"/>
        </w:rPr>
        <w:t xml:space="preserve">  </w:t>
      </w:r>
      <w:r>
        <w:rPr>
          <w:rFonts w:hint="eastAsia"/>
          <w:color w:val="auto"/>
          <w:highlight w:val="none"/>
          <w:lang w:val="en-US" w:eastAsia="zh-CN"/>
        </w:rPr>
        <w:t xml:space="preserve"> </w:t>
      </w:r>
      <w:r>
        <w:rPr>
          <w:rFonts w:hint="eastAsia"/>
          <w:b/>
          <w:bCs w:val="0"/>
          <w:color w:val="auto"/>
          <w:sz w:val="22"/>
          <w:szCs w:val="22"/>
          <w:highlight w:val="none"/>
          <w:lang w:val="en-US" w:eastAsia="zh-CN"/>
        </w:rPr>
        <w:t>（四）、服务工作时间</w:t>
      </w:r>
    </w:p>
    <w:p w14:paraId="18720AAA">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 xml:space="preserve">协辅警辅助服务、巡防队服务、非警务警情服务：实行三班轮班制； </w:t>
      </w:r>
    </w:p>
    <w:p w14:paraId="3169D5E3">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古鳌大妈服务、矛调中心服务：实行正常双休日工作制。</w:t>
      </w:r>
    </w:p>
    <w:p w14:paraId="2AADE986">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采购人有权根据工作实际需要调整工作时间</w:t>
      </w:r>
      <w:r>
        <w:rPr>
          <w:rFonts w:hint="eastAsia" w:cs="宋体"/>
          <w:b w:val="0"/>
          <w:color w:val="auto"/>
          <w:sz w:val="22"/>
          <w:szCs w:val="22"/>
          <w:highlight w:val="none"/>
          <w:lang w:val="en-US" w:eastAsia="zh-CN"/>
        </w:rPr>
        <w:t>。</w:t>
      </w:r>
    </w:p>
    <w:p w14:paraId="76CFBAD6">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其中涉及到服务人员休息、轮岗、轮休的，由采购人制订相应排班表。中标后采购人有权根据实际情况对服务人员的岗位及时间安排作进一步的调整，中标供应商不得拒绝。中标供应商</w:t>
      </w:r>
      <w:r>
        <w:rPr>
          <w:rFonts w:hint="eastAsia" w:ascii="Times New Roman" w:hAnsi="Times New Roman" w:eastAsia="宋体" w:cs="Times New Roman"/>
          <w:b w:val="0"/>
          <w:bCs/>
          <w:color w:val="auto"/>
          <w:sz w:val="22"/>
          <w:szCs w:val="22"/>
          <w:highlight w:val="none"/>
          <w:lang w:val="en-US" w:eastAsia="zh-CN"/>
        </w:rPr>
        <w:t>应确保不影响采购人的实际服务需要</w:t>
      </w:r>
      <w:r>
        <w:rPr>
          <w:rFonts w:hint="eastAsia" w:ascii="Times New Roman" w:hAnsi="Times New Roman" w:cs="Times New Roman"/>
          <w:b w:val="0"/>
          <w:bCs/>
          <w:color w:val="auto"/>
          <w:sz w:val="22"/>
          <w:szCs w:val="22"/>
          <w:highlight w:val="none"/>
          <w:lang w:val="en-US" w:eastAsia="zh-CN"/>
        </w:rPr>
        <w:t>；</w:t>
      </w:r>
      <w:r>
        <w:rPr>
          <w:rFonts w:hint="eastAsia" w:ascii="Times New Roman" w:hAnsi="Times New Roman" w:eastAsia="宋体" w:cs="Times New Roman"/>
          <w:b w:val="0"/>
          <w:bCs/>
          <w:color w:val="auto"/>
          <w:sz w:val="22"/>
          <w:szCs w:val="22"/>
          <w:highlight w:val="none"/>
          <w:lang w:val="en-US" w:eastAsia="zh-CN"/>
        </w:rPr>
        <w:t>除正常休假人员外，确保不缺人、不缺岗。</w:t>
      </w:r>
    </w:p>
    <w:p w14:paraId="7D64DFD0">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（五）、本项目服务要求</w:t>
      </w:r>
    </w:p>
    <w:p w14:paraId="1200B3BC">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5.1 热爱中国共产党，拥护社会主义制度。遵纪守法，有较强的法制观念。</w:t>
      </w:r>
    </w:p>
    <w:p w14:paraId="2AF31958">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5.2 认真执行有关规定和采购人有关规章制度。</w:t>
      </w:r>
    </w:p>
    <w:p w14:paraId="40CF00DE">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5.3 要求政治上可靠，身体素质好，无不良行为记录，重要服务人员必须由采购人考核、政治审查通过方可录用。</w:t>
      </w:r>
    </w:p>
    <w:p w14:paraId="39ADC08E">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 xml:space="preserve">5.4 </w:t>
      </w:r>
      <w:r>
        <w:rPr>
          <w:rFonts w:hint="eastAsia" w:ascii="宋体" w:hAnsi="宋体" w:cs="宋体"/>
          <w:b/>
          <w:bCs w:val="0"/>
          <w:color w:val="auto"/>
          <w:sz w:val="22"/>
          <w:szCs w:val="22"/>
          <w:highlight w:val="none"/>
          <w:lang w:val="en-US" w:eastAsia="zh-CN"/>
        </w:rPr>
        <w:t>协辅警</w:t>
      </w:r>
      <w:r>
        <w:rPr>
          <w:rFonts w:hint="eastAsia" w:ascii="宋体" w:hAnsi="宋体" w:eastAsia="宋体" w:cs="宋体"/>
          <w:b/>
          <w:bCs w:val="0"/>
          <w:color w:val="auto"/>
          <w:sz w:val="22"/>
          <w:szCs w:val="22"/>
          <w:highlight w:val="none"/>
          <w:lang w:val="en-US" w:eastAsia="zh-CN"/>
        </w:rPr>
        <w:t>辅助</w:t>
      </w:r>
      <w:r>
        <w:rPr>
          <w:rFonts w:hint="eastAsia" w:ascii="宋体" w:hAnsi="宋体" w:cs="宋体"/>
          <w:b/>
          <w:bCs w:val="0"/>
          <w:color w:val="auto"/>
          <w:sz w:val="22"/>
          <w:szCs w:val="22"/>
          <w:highlight w:val="none"/>
          <w:lang w:val="en-US" w:eastAsia="zh-CN"/>
        </w:rPr>
        <w:t>服务、</w:t>
      </w:r>
      <w:r>
        <w:rPr>
          <w:rFonts w:hint="eastAsia"/>
          <w:b/>
          <w:bCs w:val="0"/>
          <w:color w:val="auto"/>
          <w:sz w:val="22"/>
          <w:szCs w:val="22"/>
          <w:highlight w:val="none"/>
          <w:lang w:val="en-US" w:eastAsia="zh-CN"/>
        </w:rPr>
        <w:t>巡防队服务服务、非警务警情服务</w:t>
      </w:r>
      <w:r>
        <w:rPr>
          <w:rFonts w:hint="eastAsia" w:ascii="宋体" w:hAnsi="宋体" w:eastAsia="宋体" w:cs="宋体"/>
          <w:b/>
          <w:bCs w:val="0"/>
          <w:color w:val="auto"/>
          <w:sz w:val="22"/>
          <w:szCs w:val="22"/>
          <w:highlight w:val="none"/>
          <w:lang w:val="en-US" w:eastAsia="zh-CN"/>
        </w:rPr>
        <w:t>要求</w:t>
      </w:r>
    </w:p>
    <w:p w14:paraId="2B611A4F">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（1）要品行端正，作风正派，无劣迹记录，初中以上文化水平，身体健康，五官端正</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年龄要求</w:t>
      </w:r>
      <w:r>
        <w:rPr>
          <w:rFonts w:hint="eastAsia" w:ascii="宋体" w:hAnsi="宋体" w:eastAsia="宋体" w:cs="宋体"/>
          <w:color w:val="auto"/>
          <w:sz w:val="22"/>
          <w:szCs w:val="22"/>
          <w:highlight w:val="none"/>
        </w:rPr>
        <w:t>18－</w:t>
      </w:r>
      <w:r>
        <w:rPr>
          <w:rFonts w:hint="eastAsia" w:ascii="宋体" w:hAnsi="宋体" w:cs="宋体"/>
          <w:color w:val="auto"/>
          <w:sz w:val="22"/>
          <w:szCs w:val="22"/>
          <w:highlight w:val="none"/>
          <w:lang w:val="en-US" w:eastAsia="zh-CN"/>
        </w:rPr>
        <w:t>55周岁</w:t>
      </w:r>
      <w:r>
        <w:rPr>
          <w:rFonts w:hint="eastAsia" w:ascii="宋体" w:hAnsi="宋体" w:eastAsia="宋体" w:cs="宋体"/>
          <w:b w:val="0"/>
          <w:bCs/>
          <w:color w:val="auto"/>
          <w:sz w:val="22"/>
          <w:szCs w:val="22"/>
          <w:highlight w:val="none"/>
          <w:lang w:val="en-US" w:eastAsia="zh-CN"/>
        </w:rPr>
        <w:t>，</w:t>
      </w:r>
      <w:r>
        <w:rPr>
          <w:rFonts w:hint="eastAsia" w:cs="宋体"/>
          <w:b w:val="0"/>
          <w:color w:val="auto"/>
          <w:sz w:val="22"/>
          <w:szCs w:val="22"/>
          <w:highlight w:val="none"/>
          <w:lang w:val="en-US" w:eastAsia="zh-CN"/>
        </w:rPr>
        <w:t>男性协辅警辅助人员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w:t>
      </w:r>
      <w:r>
        <w:rPr>
          <w:rFonts w:hint="eastAsia" w:ascii="宋体" w:hAnsi="宋体" w:cs="宋体"/>
          <w:b w:val="0"/>
          <w:color w:val="auto"/>
          <w:sz w:val="22"/>
          <w:szCs w:val="22"/>
          <w:highlight w:val="none"/>
          <w:lang w:val="en-US" w:eastAsia="zh-CN"/>
        </w:rPr>
        <w:t>；</w:t>
      </w:r>
      <w:r>
        <w:rPr>
          <w:rFonts w:hint="eastAsia" w:cs="宋体"/>
          <w:b w:val="0"/>
          <w:color w:val="auto"/>
          <w:sz w:val="22"/>
          <w:szCs w:val="22"/>
          <w:highlight w:val="none"/>
          <w:lang w:val="en-US" w:eastAsia="zh-CN"/>
        </w:rPr>
        <w:t>女性协辅警辅助人员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若服务人员为</w:t>
      </w:r>
      <w:r>
        <w:rPr>
          <w:rFonts w:hint="eastAsia" w:ascii="宋体" w:hAnsi="宋体" w:eastAsia="宋体" w:cs="宋体"/>
          <w:b w:val="0"/>
          <w:bCs/>
          <w:color w:val="auto"/>
          <w:sz w:val="22"/>
          <w:szCs w:val="22"/>
          <w:highlight w:val="none"/>
          <w:lang w:val="en-US" w:eastAsia="zh-CN"/>
        </w:rPr>
        <w:t>复员军人、行业立功人员、管理人员</w:t>
      </w:r>
      <w:r>
        <w:rPr>
          <w:rFonts w:hint="eastAsia" w:ascii="宋体" w:hAnsi="宋体" w:cs="宋体"/>
          <w:b w:val="0"/>
          <w:bCs/>
          <w:color w:val="auto"/>
          <w:sz w:val="22"/>
          <w:szCs w:val="22"/>
          <w:highlight w:val="none"/>
          <w:lang w:val="en-US" w:eastAsia="zh-CN"/>
        </w:rPr>
        <w:t>的，经采购人同意后</w:t>
      </w:r>
      <w:r>
        <w:rPr>
          <w:rFonts w:hint="eastAsia" w:ascii="宋体" w:hAnsi="宋体" w:eastAsia="宋体" w:cs="宋体"/>
          <w:b w:val="0"/>
          <w:bCs/>
          <w:color w:val="auto"/>
          <w:sz w:val="22"/>
          <w:szCs w:val="22"/>
          <w:highlight w:val="none"/>
          <w:lang w:val="en-US" w:eastAsia="zh-CN"/>
        </w:rPr>
        <w:t>可适当放宽条件。</w:t>
      </w:r>
    </w:p>
    <w:p w14:paraId="4F8E8BBE">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（2）派驻采购人之前必须</w:t>
      </w:r>
      <w:r>
        <w:rPr>
          <w:rFonts w:hint="eastAsia" w:ascii="宋体" w:hAnsi="宋体" w:cs="宋体"/>
          <w:b w:val="0"/>
          <w:bCs/>
          <w:color w:val="auto"/>
          <w:sz w:val="22"/>
          <w:szCs w:val="22"/>
          <w:highlight w:val="none"/>
          <w:lang w:val="en-US" w:eastAsia="zh-CN"/>
        </w:rPr>
        <w:t>根据相关规定</w:t>
      </w:r>
      <w:r>
        <w:rPr>
          <w:rFonts w:hint="eastAsia" w:ascii="宋体" w:hAnsi="宋体" w:eastAsia="宋体" w:cs="宋体"/>
          <w:b w:val="0"/>
          <w:bCs/>
          <w:color w:val="auto"/>
          <w:sz w:val="22"/>
          <w:szCs w:val="22"/>
          <w:highlight w:val="none"/>
          <w:lang w:val="en-US" w:eastAsia="zh-CN"/>
        </w:rPr>
        <w:t>经过军训，培训，考试。</w:t>
      </w:r>
    </w:p>
    <w:p w14:paraId="2783AAE8">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（3）所有</w:t>
      </w:r>
      <w:r>
        <w:rPr>
          <w:rFonts w:hint="eastAsia" w:ascii="宋体" w:hAnsi="宋体" w:cs="宋体"/>
          <w:b w:val="0"/>
          <w:bCs/>
          <w:color w:val="auto"/>
          <w:sz w:val="22"/>
          <w:szCs w:val="22"/>
          <w:highlight w:val="none"/>
          <w:lang w:val="en-US" w:eastAsia="zh-CN"/>
        </w:rPr>
        <w:t>协辅警</w:t>
      </w:r>
      <w:r>
        <w:rPr>
          <w:rFonts w:hint="eastAsia" w:ascii="宋体" w:hAnsi="宋体" w:eastAsia="宋体" w:cs="宋体"/>
          <w:b w:val="0"/>
          <w:bCs/>
          <w:color w:val="auto"/>
          <w:sz w:val="22"/>
          <w:szCs w:val="22"/>
          <w:highlight w:val="none"/>
          <w:lang w:val="en-US" w:eastAsia="zh-CN"/>
        </w:rPr>
        <w:t>辅助</w:t>
      </w:r>
      <w:r>
        <w:rPr>
          <w:rFonts w:hint="eastAsia" w:ascii="宋体" w:hAnsi="宋体" w:cs="宋体"/>
          <w:b w:val="0"/>
          <w:bCs/>
          <w:color w:val="auto"/>
          <w:sz w:val="22"/>
          <w:szCs w:val="22"/>
          <w:highlight w:val="none"/>
          <w:lang w:val="en-US" w:eastAsia="zh-CN"/>
        </w:rPr>
        <w:t>服务</w:t>
      </w:r>
      <w:r>
        <w:rPr>
          <w:rFonts w:hint="eastAsia" w:ascii="宋体" w:hAnsi="宋体" w:eastAsia="宋体" w:cs="宋体"/>
          <w:b w:val="0"/>
          <w:bCs/>
          <w:color w:val="auto"/>
          <w:sz w:val="22"/>
          <w:szCs w:val="22"/>
          <w:highlight w:val="none"/>
          <w:lang w:val="en-US" w:eastAsia="zh-CN"/>
        </w:rPr>
        <w:t>人员必须专职为平阳县鳌江镇人民政府服务，不得兼职。中标后</w:t>
      </w:r>
      <w:r>
        <w:rPr>
          <w:rFonts w:hint="eastAsia" w:ascii="宋体" w:hAnsi="宋体" w:cs="宋体"/>
          <w:b w:val="0"/>
          <w:bCs/>
          <w:color w:val="auto"/>
          <w:sz w:val="22"/>
          <w:szCs w:val="22"/>
          <w:highlight w:val="none"/>
          <w:lang w:val="en-US" w:eastAsia="zh-CN"/>
        </w:rPr>
        <w:t>协辅警</w:t>
      </w:r>
      <w:r>
        <w:rPr>
          <w:rFonts w:hint="eastAsia" w:ascii="宋体" w:hAnsi="宋体" w:eastAsia="宋体" w:cs="宋体"/>
          <w:b w:val="0"/>
          <w:bCs/>
          <w:color w:val="auto"/>
          <w:sz w:val="22"/>
          <w:szCs w:val="22"/>
          <w:highlight w:val="none"/>
          <w:lang w:val="en-US" w:eastAsia="zh-CN"/>
        </w:rPr>
        <w:t>辅助人员需要更换，须及时上报采购人，经采购人认可后方可更换。</w:t>
      </w:r>
    </w:p>
    <w:p w14:paraId="1315C8AE">
      <w:pPr>
        <w:pStyle w:val="54"/>
        <w:shd w:val="clear" w:color="auto" w:fill="FFFFFF"/>
        <w:spacing w:line="357"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5.5  </w:t>
      </w:r>
      <w:r>
        <w:rPr>
          <w:rFonts w:hint="eastAsia"/>
          <w:b/>
          <w:bCs w:val="0"/>
          <w:color w:val="auto"/>
          <w:sz w:val="22"/>
          <w:szCs w:val="22"/>
          <w:highlight w:val="none"/>
          <w:lang w:val="en-US" w:eastAsia="zh-CN"/>
        </w:rPr>
        <w:t>古鳌大妈服务、矛调中心服务</w:t>
      </w:r>
      <w:r>
        <w:rPr>
          <w:rFonts w:hint="eastAsia" w:ascii="宋体" w:hAnsi="宋体" w:eastAsia="宋体" w:cs="宋体"/>
          <w:b/>
          <w:bCs/>
          <w:color w:val="auto"/>
          <w:sz w:val="22"/>
          <w:szCs w:val="22"/>
          <w:highlight w:val="none"/>
          <w:lang w:val="en-US" w:eastAsia="zh-CN"/>
        </w:rPr>
        <w:t>要求</w:t>
      </w:r>
    </w:p>
    <w:p w14:paraId="59C9FB7C">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1）政治素质好，组织纪律性强，爱岗做业，乐</w:t>
      </w:r>
      <w:r>
        <w:rPr>
          <w:rFonts w:hint="eastAsia" w:ascii="宋体" w:hAnsi="宋体" w:eastAsia="宋体" w:cs="宋体"/>
          <w:color w:val="auto"/>
          <w:sz w:val="22"/>
          <w:szCs w:val="22"/>
          <w:highlight w:val="none"/>
        </w:rPr>
        <w:t>于奉献，具有较强的事业心和责任感，无犯罪记录和不良嗜好；</w:t>
      </w:r>
    </w:p>
    <w:p w14:paraId="19C253F8">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2）服务意识：有效解决市民反映的问题，确保市民满意；</w:t>
      </w:r>
    </w:p>
    <w:p w14:paraId="244BBA5F">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3）质量意识：注重细节、准确率和态度，寻求持续改进服务；</w:t>
      </w:r>
    </w:p>
    <w:p w14:paraId="31FCCE8E">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4）独立工作能力：认真负责，耐心热情，积极为群众排优解难，做到文明礼貌、规范细致等标准要求：</w:t>
      </w:r>
    </w:p>
    <w:p w14:paraId="2A9AC8BA">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5）电脑操作技能：具有一定的电脑操作基础</w:t>
      </w:r>
      <w:r>
        <w:rPr>
          <w:rFonts w:hint="eastAsia" w:ascii="宋体" w:hAnsi="宋体" w:eastAsia="宋体" w:cs="宋体"/>
          <w:b/>
          <w:bCs/>
          <w:color w:val="auto"/>
          <w:sz w:val="22"/>
          <w:szCs w:val="22"/>
          <w:highlight w:val="none"/>
        </w:rPr>
        <w:t>；</w:t>
      </w:r>
    </w:p>
    <w:p w14:paraId="3AC561C3">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6）良好心理素质：抗压能力较强，积极乐观；</w:t>
      </w:r>
    </w:p>
    <w:p w14:paraId="113410F0">
      <w:pPr>
        <w:pStyle w:val="54"/>
        <w:shd w:val="clear" w:color="auto" w:fill="FFFFFF"/>
        <w:tabs>
          <w:tab w:val="left" w:pos="480"/>
        </w:tabs>
        <w:spacing w:line="357" w:lineRule="atLeast"/>
        <w:ind w:left="480" w:leftChars="200" w:firstLine="0" w:firstLineChars="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）有较好的文字组织能力和口头表达和沟通能力；普通话标准流利，声音亲和力强</w:t>
      </w:r>
      <w:r>
        <w:rPr>
          <w:rFonts w:hint="eastAsia" w:ascii="宋体" w:hAnsi="宋体" w:eastAsia="宋体" w:cs="宋体"/>
          <w:color w:val="auto"/>
          <w:sz w:val="22"/>
          <w:szCs w:val="22"/>
          <w:highlight w:val="none"/>
          <w:lang w:eastAsia="zh-CN"/>
        </w:rPr>
        <w:t>。</w:t>
      </w:r>
    </w:p>
    <w:p w14:paraId="23C3BE64">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p>
    <w:p w14:paraId="52896AC6">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5.6 服务人员审查、考察等</w:t>
      </w:r>
    </w:p>
    <w:p w14:paraId="0F6C3B0F">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default"/>
          <w:color w:val="auto"/>
          <w:sz w:val="22"/>
          <w:szCs w:val="22"/>
          <w:highlight w:val="none"/>
          <w:lang w:val="en-US" w:eastAsia="zh-CN"/>
        </w:rPr>
      </w:pPr>
      <w:r>
        <w:rPr>
          <w:rFonts w:hint="eastAsia"/>
          <w:color w:val="auto"/>
          <w:sz w:val="22"/>
          <w:szCs w:val="22"/>
          <w:highlight w:val="none"/>
          <w:lang w:val="en-US" w:eastAsia="zh-CN"/>
        </w:rPr>
        <w:t>以上所有</w:t>
      </w:r>
      <w:r>
        <w:rPr>
          <w:rFonts w:hint="default"/>
          <w:color w:val="auto"/>
          <w:sz w:val="22"/>
          <w:szCs w:val="22"/>
          <w:highlight w:val="none"/>
          <w:lang w:val="en-US" w:eastAsia="zh-CN"/>
        </w:rPr>
        <w:t>服务人员要求政治上可靠，身体素质好，无不良行为记录，服务人员必须由采购人审查、考核及政治审查（政审要求（包括但不限于）：拥护宪法，遵守法律法规，品行端正，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color w:val="auto"/>
          <w:sz w:val="22"/>
          <w:szCs w:val="22"/>
          <w:highlight w:val="none"/>
          <w:lang w:val="en-US" w:eastAsia="zh-CN"/>
        </w:rPr>
        <w:t>按招标文件及采购人要求</w:t>
      </w:r>
      <w:r>
        <w:rPr>
          <w:rFonts w:hint="default"/>
          <w:color w:val="auto"/>
          <w:sz w:val="22"/>
          <w:szCs w:val="22"/>
          <w:highlight w:val="none"/>
          <w:lang w:val="en-US" w:eastAsia="zh-CN"/>
        </w:rPr>
        <w:t>在2个工作日内无条件更换。</w:t>
      </w:r>
    </w:p>
    <w:p w14:paraId="03614EF5">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4"/>
          <w:szCs w:val="24"/>
          <w:highlight w:val="none"/>
        </w:rPr>
      </w:pPr>
      <w:r>
        <w:rPr>
          <w:rFonts w:hint="eastAsia" w:cs="Times New Roman"/>
          <w:b/>
          <w:bCs/>
          <w:color w:val="auto"/>
          <w:sz w:val="22"/>
          <w:szCs w:val="22"/>
          <w:highlight w:val="none"/>
          <w:lang w:val="en-US" w:eastAsia="zh-CN"/>
        </w:rPr>
        <w:t>三、</w:t>
      </w:r>
      <w:r>
        <w:rPr>
          <w:rFonts w:hint="eastAsia" w:ascii="宋体" w:hAnsi="宋体" w:eastAsia="宋体" w:cs="宋体"/>
          <w:b/>
          <w:bCs/>
          <w:color w:val="auto"/>
          <w:sz w:val="24"/>
          <w:szCs w:val="24"/>
          <w:highlight w:val="none"/>
        </w:rPr>
        <w:t>服务形式</w:t>
      </w:r>
    </w:p>
    <w:p w14:paraId="1A9FBC1B">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yellow"/>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由中标供应商承担所有的人事风险责任（包括法律、经济赔偿责任）。</w:t>
      </w:r>
    </w:p>
    <w:p w14:paraId="30E93199">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中标供应商派驻的</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人员必须与</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签订劳动合同，有合法劳动关系购买社会养老、工伤等五项社会保障保险</w:t>
      </w:r>
      <w:r>
        <w:rPr>
          <w:rFonts w:hint="eastAsia" w:ascii="宋体" w:hAnsi="宋体" w:cs="宋体"/>
          <w:color w:val="auto"/>
          <w:sz w:val="22"/>
          <w:szCs w:val="22"/>
          <w:highlight w:val="none"/>
          <w:lang w:eastAsia="zh-CN"/>
        </w:rPr>
        <w:t>和住房公积金（</w:t>
      </w:r>
      <w:r>
        <w:rPr>
          <w:rFonts w:hint="eastAsia" w:ascii="宋体" w:hAnsi="宋体" w:eastAsia="宋体" w:cs="宋体"/>
          <w:color w:val="auto"/>
          <w:sz w:val="22"/>
          <w:szCs w:val="22"/>
          <w:highlight w:val="none"/>
          <w:lang w:val="en-US" w:eastAsia="zh-CN"/>
        </w:rPr>
        <w:t>古鳌大妈</w:t>
      </w:r>
      <w:r>
        <w:rPr>
          <w:rFonts w:hint="eastAsia" w:ascii="宋体" w:hAnsi="宋体" w:cs="宋体"/>
          <w:color w:val="auto"/>
          <w:sz w:val="22"/>
          <w:szCs w:val="22"/>
          <w:highlight w:val="none"/>
          <w:lang w:val="en-US" w:eastAsia="zh-CN"/>
        </w:rPr>
        <w:t>服务人员除外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以及从事</w:t>
      </w:r>
      <w:r>
        <w:rPr>
          <w:rFonts w:hint="eastAsia" w:ascii="宋体" w:hAnsi="宋体" w:cs="宋体"/>
          <w:color w:val="auto"/>
          <w:sz w:val="22"/>
          <w:szCs w:val="22"/>
          <w:highlight w:val="none"/>
          <w:lang w:val="en-US" w:eastAsia="zh-CN"/>
        </w:rPr>
        <w:t>对应</w:t>
      </w:r>
      <w:r>
        <w:rPr>
          <w:rFonts w:hint="eastAsia" w:ascii="宋体" w:hAnsi="宋体" w:eastAsia="宋体" w:cs="宋体"/>
          <w:color w:val="auto"/>
          <w:sz w:val="22"/>
          <w:szCs w:val="22"/>
          <w:highlight w:val="none"/>
        </w:rPr>
        <w:t>工作岗位相关的责任保险，保证</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人员的素质及思想稳定，中标供应商提供统一的管理。</w:t>
      </w:r>
    </w:p>
    <w:p w14:paraId="03C8DF05">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中标供应商应保证对</w:t>
      </w:r>
      <w:r>
        <w:rPr>
          <w:rFonts w:hint="eastAsia" w:ascii="宋体" w:hAnsi="宋体" w:cs="宋体"/>
          <w:color w:val="auto"/>
          <w:sz w:val="22"/>
          <w:szCs w:val="22"/>
          <w:highlight w:val="none"/>
          <w:lang w:eastAsia="zh-CN"/>
        </w:rPr>
        <w:t>服务</w:t>
      </w:r>
      <w:r>
        <w:rPr>
          <w:rFonts w:hint="eastAsia" w:ascii="宋体" w:hAnsi="宋体" w:cs="宋体"/>
          <w:color w:val="auto"/>
          <w:sz w:val="22"/>
          <w:szCs w:val="22"/>
          <w:highlight w:val="none"/>
          <w:lang w:val="en-US" w:eastAsia="zh-CN"/>
        </w:rPr>
        <w:t>人员</w:t>
      </w:r>
      <w:r>
        <w:rPr>
          <w:rFonts w:hint="eastAsia" w:ascii="宋体" w:hAnsi="宋体" w:eastAsia="宋体" w:cs="宋体"/>
          <w:color w:val="auto"/>
          <w:sz w:val="22"/>
          <w:szCs w:val="22"/>
          <w:highlight w:val="none"/>
        </w:rPr>
        <w:t>进行职业道德、相关劳动政策及法律法规、安全服务的培训，使</w:t>
      </w:r>
      <w:r>
        <w:rPr>
          <w:rFonts w:hint="eastAsia" w:ascii="宋体" w:hAnsi="宋体" w:cs="宋体"/>
          <w:color w:val="auto"/>
          <w:sz w:val="22"/>
          <w:szCs w:val="22"/>
          <w:highlight w:val="none"/>
          <w:lang w:eastAsia="zh-CN"/>
        </w:rPr>
        <w:t>服务</w:t>
      </w:r>
      <w:r>
        <w:rPr>
          <w:rFonts w:hint="eastAsia" w:ascii="宋体" w:hAnsi="宋体" w:eastAsia="宋体" w:cs="宋体"/>
          <w:color w:val="auto"/>
          <w:sz w:val="22"/>
          <w:szCs w:val="22"/>
          <w:highlight w:val="none"/>
        </w:rPr>
        <w:t>人员能够顺利上岗；</w:t>
      </w:r>
    </w:p>
    <w:p w14:paraId="52499EBF">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中标供应商应确保及时、准确、妥善的处理</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（含新老</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）的档案管理、薪酬管理、社保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办理及个税代扣代缴工作，</w:t>
      </w:r>
      <w:r>
        <w:rPr>
          <w:rFonts w:hint="eastAsia" w:ascii="宋体" w:hAnsi="宋体" w:cs="宋体"/>
          <w:color w:val="auto"/>
          <w:sz w:val="22"/>
          <w:szCs w:val="22"/>
          <w:highlight w:val="none"/>
          <w:lang w:val="en-US" w:eastAsia="zh-CN"/>
        </w:rPr>
        <w:t>办理服务人员</w:t>
      </w:r>
      <w:r>
        <w:rPr>
          <w:rFonts w:hint="eastAsia" w:ascii="宋体" w:hAnsi="宋体" w:eastAsia="宋体" w:cs="宋体"/>
          <w:color w:val="auto"/>
          <w:sz w:val="22"/>
          <w:szCs w:val="22"/>
          <w:highlight w:val="none"/>
        </w:rPr>
        <w:t>有关证件、</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有关法律法规咨询等，确保和谐、稳妥地处理</w:t>
      </w:r>
      <w:r>
        <w:rPr>
          <w:rFonts w:hint="eastAsia" w:ascii="宋体" w:hAnsi="宋体" w:cs="宋体"/>
          <w:color w:val="auto"/>
          <w:sz w:val="22"/>
          <w:szCs w:val="22"/>
          <w:highlight w:val="none"/>
          <w:lang w:eastAsia="zh-CN"/>
        </w:rPr>
        <w:t>服务人员</w:t>
      </w:r>
      <w:r>
        <w:rPr>
          <w:rFonts w:hint="eastAsia" w:ascii="宋体" w:hAnsi="宋体" w:eastAsia="宋体" w:cs="宋体"/>
          <w:color w:val="auto"/>
          <w:sz w:val="22"/>
          <w:szCs w:val="22"/>
          <w:highlight w:val="none"/>
        </w:rPr>
        <w:t>的劳动纠纷、劳动诉讼及人事仲裁事件，避免</w:t>
      </w:r>
      <w:r>
        <w:rPr>
          <w:rFonts w:hint="eastAsia" w:ascii="宋体" w:hAnsi="宋体" w:cs="宋体"/>
          <w:color w:val="auto"/>
          <w:sz w:val="22"/>
          <w:szCs w:val="22"/>
          <w:highlight w:val="none"/>
          <w:lang w:val="en-US" w:eastAsia="zh-CN"/>
        </w:rPr>
        <w:t>因此</w:t>
      </w:r>
      <w:r>
        <w:rPr>
          <w:rFonts w:hint="eastAsia" w:ascii="宋体" w:hAnsi="宋体" w:eastAsia="宋体" w:cs="宋体"/>
          <w:color w:val="auto"/>
          <w:sz w:val="22"/>
          <w:szCs w:val="22"/>
          <w:highlight w:val="none"/>
        </w:rPr>
        <w:t>妨碍釆购人的正常工作或给采购人带来不利社会影响；</w:t>
      </w:r>
    </w:p>
    <w:p w14:paraId="3999D725">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中标供应商应履行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劳动法律咨询和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企业人力资源管理咨询</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义务；</w:t>
      </w:r>
    </w:p>
    <w:p w14:paraId="496B71A6">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中标供应商承担员工劳动纠纷处理（不承担因用工单位违法用工导致的劳动纠纷所发生的费用）；</w:t>
      </w:r>
    </w:p>
    <w:p w14:paraId="7AF9F8BE">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中标供应商应按《劳动合同法》</w:t>
      </w:r>
      <w:r>
        <w:rPr>
          <w:rFonts w:hint="eastAsia" w:ascii="宋体" w:hAnsi="宋体" w:cs="宋体"/>
          <w:color w:val="auto"/>
          <w:sz w:val="22"/>
          <w:szCs w:val="22"/>
          <w:highlight w:val="none"/>
          <w:lang w:val="en-US" w:eastAsia="zh-CN"/>
        </w:rPr>
        <w:t>和《劳动法》规定</w:t>
      </w:r>
      <w:r>
        <w:rPr>
          <w:rFonts w:hint="eastAsia" w:ascii="宋体" w:hAnsi="宋体" w:eastAsia="宋体" w:cs="宋体"/>
          <w:color w:val="auto"/>
          <w:sz w:val="22"/>
          <w:szCs w:val="22"/>
          <w:highlight w:val="none"/>
        </w:rPr>
        <w:t>及时办理完毕</w:t>
      </w:r>
      <w:r>
        <w:rPr>
          <w:rFonts w:hint="eastAsia" w:ascii="宋体" w:hAnsi="宋体" w:cs="宋体"/>
          <w:color w:val="auto"/>
          <w:sz w:val="22"/>
          <w:szCs w:val="22"/>
          <w:highlight w:val="none"/>
          <w:lang w:val="en-US" w:eastAsia="zh-CN"/>
        </w:rPr>
        <w:t>服务人员的劳动</w:t>
      </w:r>
      <w:r>
        <w:rPr>
          <w:rFonts w:hint="eastAsia" w:ascii="宋体" w:hAnsi="宋体" w:eastAsia="宋体" w:cs="宋体"/>
          <w:color w:val="auto"/>
          <w:sz w:val="22"/>
          <w:szCs w:val="22"/>
          <w:highlight w:val="none"/>
        </w:rPr>
        <w:t>协议签订手续，及时向采购人</w:t>
      </w:r>
      <w:r>
        <w:rPr>
          <w:rFonts w:hint="eastAsia" w:ascii="宋体" w:hAnsi="宋体" w:cs="宋体"/>
          <w:color w:val="auto"/>
          <w:sz w:val="22"/>
          <w:szCs w:val="22"/>
          <w:highlight w:val="none"/>
          <w:lang w:val="en-US" w:eastAsia="zh-CN"/>
        </w:rPr>
        <w:t>提供服务</w:t>
      </w:r>
      <w:r>
        <w:rPr>
          <w:rFonts w:hint="eastAsia" w:ascii="宋体" w:hAnsi="宋体" w:eastAsia="宋体" w:cs="宋体"/>
          <w:color w:val="auto"/>
          <w:sz w:val="22"/>
          <w:szCs w:val="22"/>
          <w:highlight w:val="none"/>
        </w:rPr>
        <w:t>。</w:t>
      </w:r>
    </w:p>
    <w:p w14:paraId="37716CDD">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中标供应商与</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人员需确定聘用关系（提供相应的证明材料），需</w:t>
      </w:r>
      <w:r>
        <w:rPr>
          <w:rFonts w:hint="eastAsia" w:ascii="宋体" w:hAnsi="宋体" w:cs="宋体"/>
          <w:color w:val="auto"/>
          <w:sz w:val="22"/>
          <w:szCs w:val="22"/>
          <w:highlight w:val="none"/>
          <w:lang w:val="en-US" w:eastAsia="zh-CN"/>
        </w:rPr>
        <w:t>在中标后，</w:t>
      </w:r>
      <w:r>
        <w:rPr>
          <w:rFonts w:hint="eastAsia" w:ascii="宋体" w:hAnsi="宋体" w:eastAsia="宋体" w:cs="宋体"/>
          <w:color w:val="auto"/>
          <w:sz w:val="22"/>
          <w:szCs w:val="22"/>
          <w:highlight w:val="none"/>
        </w:rPr>
        <w:t>将该材料原件提供至采购人备案后方可</w:t>
      </w:r>
      <w:r>
        <w:rPr>
          <w:rFonts w:hint="eastAsia" w:ascii="宋体" w:hAnsi="宋体" w:cs="宋体"/>
          <w:color w:val="auto"/>
          <w:sz w:val="22"/>
          <w:szCs w:val="22"/>
          <w:highlight w:val="none"/>
          <w:lang w:val="en-US" w:eastAsia="zh-CN"/>
        </w:rPr>
        <w:t>进行承接服务</w:t>
      </w:r>
      <w:r>
        <w:rPr>
          <w:rFonts w:hint="eastAsia" w:ascii="宋体" w:hAnsi="宋体" w:eastAsia="宋体" w:cs="宋体"/>
          <w:color w:val="auto"/>
          <w:sz w:val="22"/>
          <w:szCs w:val="22"/>
          <w:highlight w:val="none"/>
        </w:rPr>
        <w:t>。</w:t>
      </w:r>
    </w:p>
    <w:p w14:paraId="0B63D833">
      <w:pPr>
        <w:pStyle w:val="33"/>
        <w:numPr>
          <w:ilvl w:val="0"/>
          <w:numId w:val="0"/>
        </w:numPr>
        <w:adjustRightInd w:val="0"/>
        <w:snapToGrid w:val="0"/>
        <w:spacing w:line="440" w:lineRule="atLeast"/>
        <w:ind w:firstLine="482" w:firstLineChars="200"/>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四</w:t>
      </w:r>
      <w:r>
        <w:rPr>
          <w:rFonts w:hint="eastAsia" w:ascii="宋体" w:eastAsia="宋体" w:cs="Times New Roman"/>
          <w:b/>
          <w:bCs/>
          <w:color w:val="auto"/>
          <w:sz w:val="24"/>
          <w:szCs w:val="24"/>
          <w:highlight w:val="none"/>
          <w:lang w:val="en-US" w:eastAsia="zh-CN"/>
        </w:rPr>
        <w:t>、</w:t>
      </w:r>
      <w:r>
        <w:rPr>
          <w:rFonts w:hint="eastAsia" w:ascii="宋体" w:hAnsi="Courier New" w:eastAsia="宋体" w:cs="Times New Roman"/>
          <w:b/>
          <w:bCs/>
          <w:color w:val="auto"/>
          <w:sz w:val="24"/>
          <w:szCs w:val="24"/>
          <w:highlight w:val="none"/>
          <w:lang w:val="en-US" w:eastAsia="zh-CN"/>
        </w:rPr>
        <w:t>报价说明</w:t>
      </w:r>
    </w:p>
    <w:p w14:paraId="7D280D09">
      <w:pPr>
        <w:spacing w:line="360" w:lineRule="auto"/>
        <w:ind w:firstLine="409" w:firstLineChars="186"/>
        <w:textAlignment w:val="center"/>
        <w:rPr>
          <w:rFonts w:hint="eastAsia"/>
          <w:b w:val="0"/>
          <w:bCs w:val="0"/>
          <w:color w:val="auto"/>
          <w:sz w:val="22"/>
          <w:szCs w:val="22"/>
          <w:highlight w:val="none"/>
        </w:rPr>
      </w:pPr>
      <w:r>
        <w:rPr>
          <w:rFonts w:hint="eastAsia"/>
          <w:b w:val="0"/>
          <w:bCs w:val="0"/>
          <w:color w:val="auto"/>
          <w:sz w:val="22"/>
          <w:szCs w:val="22"/>
          <w:highlight w:val="none"/>
        </w:rPr>
        <w:t>▲1、本次报价包含在承包区域内所需的一切人员工资、奖金、各种加班费、餐费、各种社会保险、食宿与交通、安全、仓储、管理费用、税费、利润、</w:t>
      </w:r>
      <w:r>
        <w:rPr>
          <w:rFonts w:hint="eastAsia"/>
          <w:b w:val="0"/>
          <w:bCs w:val="0"/>
          <w:color w:val="auto"/>
          <w:sz w:val="22"/>
          <w:szCs w:val="22"/>
          <w:highlight w:val="none"/>
          <w:lang w:eastAsia="zh-CN"/>
        </w:rPr>
        <w:t>验收、</w:t>
      </w:r>
      <w:r>
        <w:rPr>
          <w:rFonts w:hint="eastAsia"/>
          <w:b w:val="0"/>
          <w:bCs w:val="0"/>
          <w:color w:val="auto"/>
          <w:sz w:val="22"/>
          <w:szCs w:val="22"/>
          <w:highlight w:val="none"/>
        </w:rPr>
        <w:t>招标代理服务费、完成合同所需的一切本身和不可或缺的所有工作开支、政策性文件规定及合同包含的所有风险、责任等各项全部费用并承担一切风险责任。</w:t>
      </w:r>
    </w:p>
    <w:p w14:paraId="3C03451E">
      <w:pPr>
        <w:spacing w:line="360" w:lineRule="auto"/>
        <w:ind w:firstLine="480" w:firstLineChars="200"/>
        <w:textAlignment w:val="center"/>
        <w:rPr>
          <w:rFonts w:hint="eastAsia"/>
          <w:b/>
          <w:bCs/>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2、本项目实行统一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协辅警</w:t>
      </w:r>
      <w:r>
        <w:rPr>
          <w:rFonts w:hint="eastAsia" w:ascii="宋体" w:hAnsi="宋体" w:eastAsia="宋体" w:cs="宋体"/>
          <w:b/>
          <w:bCs w:val="0"/>
          <w:color w:val="auto"/>
          <w:sz w:val="22"/>
          <w:szCs w:val="22"/>
          <w:highlight w:val="none"/>
          <w:lang w:val="en-US" w:eastAsia="zh-CN"/>
        </w:rPr>
        <w:t>辅助人员</w:t>
      </w:r>
      <w:r>
        <w:rPr>
          <w:rFonts w:hint="eastAsia" w:cs="宋体"/>
          <w:b/>
          <w:bCs w:val="0"/>
          <w:color w:val="auto"/>
          <w:sz w:val="22"/>
          <w:szCs w:val="22"/>
          <w:highlight w:val="none"/>
          <w:lang w:val="en-US" w:eastAsia="zh-CN"/>
        </w:rPr>
        <w:t>服务费</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91489</w:t>
      </w:r>
      <w:r>
        <w:rPr>
          <w:rFonts w:hint="eastAsia" w:ascii="宋体" w:hAnsi="宋体" w:eastAsia="宋体" w:cs="宋体"/>
          <w:b/>
          <w:bCs w:val="0"/>
          <w:color w:val="auto"/>
          <w:sz w:val="22"/>
          <w:szCs w:val="22"/>
          <w:highlight w:val="none"/>
          <w:lang w:val="en-US" w:eastAsia="zh-CN"/>
        </w:rPr>
        <w:t>元/</w:t>
      </w:r>
      <w:r>
        <w:rPr>
          <w:rFonts w:hint="eastAsia" w:cs="宋体"/>
          <w:b/>
          <w:bCs w:val="0"/>
          <w:color w:val="auto"/>
          <w:sz w:val="22"/>
          <w:szCs w:val="22"/>
          <w:highlight w:val="none"/>
          <w:lang w:val="en-US" w:eastAsia="zh-CN"/>
        </w:rPr>
        <w:t>年</w:t>
      </w:r>
      <w:r>
        <w:rPr>
          <w:rFonts w:hint="eastAsia" w:ascii="宋体" w:hAnsi="宋体" w:eastAsia="宋体" w:cs="宋体"/>
          <w:b/>
          <w:bCs w:val="0"/>
          <w:color w:val="auto"/>
          <w:sz w:val="22"/>
          <w:szCs w:val="22"/>
          <w:highlight w:val="none"/>
          <w:lang w:val="en-US" w:eastAsia="zh-CN"/>
        </w:rPr>
        <w:t>*0.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90574.11元</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年</w:t>
      </w:r>
      <w:r>
        <w:rPr>
          <w:rFonts w:hint="eastAsia" w:ascii="宋体" w:hAnsi="宋体" w:eastAsia="宋体" w:cs="宋体"/>
          <w:b/>
          <w:bCs w:val="0"/>
          <w:color w:val="auto"/>
          <w:sz w:val="22"/>
          <w:szCs w:val="22"/>
          <w:highlight w:val="none"/>
          <w:lang w:val="en-US" w:eastAsia="zh-CN"/>
        </w:rPr>
        <w:t>,</w:t>
      </w:r>
      <w:r>
        <w:rPr>
          <w:rFonts w:hint="eastAsia"/>
          <w:b/>
          <w:bCs/>
          <w:color w:val="auto"/>
          <w:sz w:val="22"/>
          <w:szCs w:val="22"/>
          <w:highlight w:val="none"/>
        </w:rPr>
        <w:t>小数点后最多保留两位，四舍五入）</w:t>
      </w:r>
    </w:p>
    <w:p w14:paraId="45A9A69B">
      <w:pPr>
        <w:adjustRightInd w:val="0"/>
        <w:snapToGrid w:val="0"/>
        <w:spacing w:line="360" w:lineRule="auto"/>
        <w:ind w:firstLine="480" w:firstLineChars="200"/>
        <w:rPr>
          <w:rFonts w:hint="eastAsia"/>
          <w:b w:val="0"/>
          <w:bCs w:val="0"/>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3、</w:t>
      </w:r>
      <w:r>
        <w:rPr>
          <w:rFonts w:hint="eastAsia"/>
          <w:b w:val="0"/>
          <w:bCs w:val="0"/>
          <w:color w:val="auto"/>
          <w:sz w:val="22"/>
          <w:szCs w:val="22"/>
          <w:highlight w:val="none"/>
          <w:lang w:eastAsia="zh-CN"/>
        </w:rPr>
        <w:t>人员数量按实际发生数计算</w:t>
      </w:r>
      <w:r>
        <w:rPr>
          <w:rFonts w:hint="eastAsia"/>
          <w:b w:val="0"/>
          <w:bCs w:val="0"/>
          <w:color w:val="auto"/>
          <w:sz w:val="22"/>
          <w:szCs w:val="22"/>
          <w:highlight w:val="none"/>
        </w:rPr>
        <w:t>，结算按实际</w:t>
      </w:r>
      <w:r>
        <w:rPr>
          <w:rFonts w:hint="eastAsia"/>
          <w:b w:val="0"/>
          <w:bCs w:val="0"/>
          <w:color w:val="auto"/>
          <w:sz w:val="22"/>
          <w:szCs w:val="22"/>
          <w:highlight w:val="none"/>
          <w:lang w:eastAsia="zh-CN"/>
        </w:rPr>
        <w:t>人员数量</w:t>
      </w:r>
      <w:r>
        <w:rPr>
          <w:rFonts w:hint="eastAsia"/>
          <w:b w:val="0"/>
          <w:bCs w:val="0"/>
          <w:color w:val="auto"/>
          <w:sz w:val="22"/>
          <w:szCs w:val="22"/>
          <w:highlight w:val="none"/>
        </w:rPr>
        <w:t>*中标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后的单价办理；</w:t>
      </w:r>
      <w:r>
        <w:rPr>
          <w:rFonts w:hint="eastAsia"/>
          <w:b w:val="0"/>
          <w:bCs w:val="0"/>
          <w:color w:val="auto"/>
          <w:sz w:val="22"/>
          <w:szCs w:val="22"/>
          <w:highlight w:val="none"/>
          <w:lang w:eastAsia="zh-CN"/>
        </w:rPr>
        <w:t>供应商</w:t>
      </w:r>
      <w:r>
        <w:rPr>
          <w:rFonts w:hint="eastAsia"/>
          <w:b w:val="0"/>
          <w:bCs w:val="0"/>
          <w:color w:val="auto"/>
          <w:sz w:val="22"/>
          <w:szCs w:val="22"/>
          <w:highlight w:val="none"/>
        </w:rPr>
        <w:t>须现场踏勘考虑风险因素。</w:t>
      </w:r>
      <w:r>
        <w:rPr>
          <w:rFonts w:hint="eastAsia"/>
          <w:b w:val="0"/>
          <w:bCs w:val="0"/>
          <w:color w:val="auto"/>
          <w:sz w:val="22"/>
          <w:szCs w:val="22"/>
          <w:highlight w:val="none"/>
          <w:lang w:eastAsia="zh-CN"/>
        </w:rPr>
        <w:t>供应商</w:t>
      </w:r>
      <w:r>
        <w:rPr>
          <w:rFonts w:hint="eastAsia"/>
          <w:b w:val="0"/>
          <w:bCs w:val="0"/>
          <w:color w:val="auto"/>
          <w:sz w:val="22"/>
          <w:szCs w:val="22"/>
          <w:highlight w:val="none"/>
        </w:rPr>
        <w:t>报价不得超过上表单价最高限价，超过上表单价最高限价的报价按无效投标处理。</w:t>
      </w:r>
    </w:p>
    <w:p w14:paraId="64583506">
      <w:pPr>
        <w:adjustRightInd w:val="0"/>
        <w:snapToGrid w:val="0"/>
        <w:spacing w:line="360" w:lineRule="auto"/>
        <w:ind w:firstLine="480" w:firstLineChars="200"/>
        <w:rPr>
          <w:rFonts w:hint="eastAsia" w:ascii="宋体" w:hAnsi="宋体" w:eastAsia="宋体" w:cs="宋体"/>
          <w:b w:val="0"/>
          <w:bCs w:val="0"/>
          <w:color w:val="auto"/>
          <w:kern w:val="2"/>
          <w:sz w:val="22"/>
          <w:szCs w:val="22"/>
          <w:highlight w:val="none"/>
          <w:lang w:val="en-US" w:eastAsia="zh-CN" w:bidi="ar-SA"/>
        </w:rPr>
      </w:pPr>
      <w:r>
        <w:rPr>
          <w:rFonts w:hint="eastAsia"/>
          <w:b w:val="0"/>
          <w:bCs w:val="0"/>
          <w:color w:val="auto"/>
          <w:highlight w:val="none"/>
        </w:rPr>
        <w:t>▲</w:t>
      </w:r>
      <w:r>
        <w:rPr>
          <w:rFonts w:hint="eastAsia"/>
          <w:b w:val="0"/>
          <w:bCs w:val="0"/>
          <w:color w:val="auto"/>
          <w:highlight w:val="none"/>
          <w:lang w:val="en-US" w:eastAsia="zh-CN"/>
        </w:rPr>
        <w:t>4、</w:t>
      </w:r>
      <w:r>
        <w:rPr>
          <w:rFonts w:hint="eastAsia"/>
          <w:b w:val="0"/>
          <w:bCs w:val="0"/>
          <w:color w:val="auto"/>
          <w:sz w:val="22"/>
          <w:szCs w:val="22"/>
          <w:highlight w:val="none"/>
          <w:lang w:val="en-US" w:eastAsia="zh-CN"/>
        </w:rPr>
        <w:t>履约</w:t>
      </w:r>
      <w:r>
        <w:rPr>
          <w:rFonts w:hint="eastAsia" w:ascii="宋体" w:hAnsi="宋体" w:eastAsia="宋体" w:cs="宋体"/>
          <w:b w:val="0"/>
          <w:bCs w:val="0"/>
          <w:color w:val="auto"/>
          <w:kern w:val="2"/>
          <w:sz w:val="22"/>
          <w:szCs w:val="22"/>
          <w:highlight w:val="none"/>
          <w:lang w:val="en-US" w:eastAsia="zh-CN" w:bidi="ar-SA"/>
        </w:rPr>
        <w:t>验收</w:t>
      </w:r>
    </w:p>
    <w:p w14:paraId="620DD126">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349A400F">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14:paraId="718579FE">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14:paraId="7F8ABD6A">
      <w:pPr>
        <w:pStyle w:val="33"/>
        <w:numPr>
          <w:ilvl w:val="0"/>
          <w:numId w:val="0"/>
        </w:numPr>
        <w:adjustRightInd w:val="0"/>
        <w:snapToGrid w:val="0"/>
        <w:spacing w:line="440" w:lineRule="atLeast"/>
        <w:ind w:firstLine="482" w:firstLineChars="200"/>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五</w:t>
      </w:r>
      <w:r>
        <w:rPr>
          <w:rFonts w:hint="eastAsia" w:ascii="宋体" w:hAnsi="Courier New" w:eastAsia="宋体" w:cs="Times New Roman"/>
          <w:b/>
          <w:bCs/>
          <w:color w:val="auto"/>
          <w:sz w:val="24"/>
          <w:szCs w:val="24"/>
          <w:highlight w:val="none"/>
          <w:lang w:val="en-US" w:eastAsia="zh-CN"/>
        </w:rPr>
        <w:t>、安全管理</w:t>
      </w:r>
    </w:p>
    <w:p w14:paraId="74F0B0B4">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14:paraId="23DC442F">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2、供应商应与采购人经常联系，及时沟通，发现问题及时解决，采购人有权检查本项目服务人员记录，监督</w:t>
      </w:r>
      <w:r>
        <w:rPr>
          <w:rFonts w:hint="eastAsia" w:hAnsi="宋体" w:cs="宋体"/>
          <w:bCs/>
          <w:color w:val="auto"/>
          <w:sz w:val="22"/>
          <w:szCs w:val="22"/>
          <w:highlight w:val="none"/>
          <w:lang w:val="en-US" w:eastAsia="zh-CN"/>
        </w:rPr>
        <w:t>服务</w:t>
      </w:r>
      <w:r>
        <w:rPr>
          <w:rFonts w:hint="eastAsia" w:cs="宋体"/>
          <w:bCs/>
          <w:color w:val="auto"/>
          <w:sz w:val="22"/>
          <w:szCs w:val="22"/>
          <w:highlight w:val="none"/>
          <w:lang w:val="en-US" w:eastAsia="zh-CN"/>
        </w:rPr>
        <w:t>人员</w:t>
      </w:r>
      <w:r>
        <w:rPr>
          <w:rFonts w:hint="eastAsia" w:ascii="宋体" w:hAnsi="宋体" w:eastAsia="宋体" w:cs="宋体"/>
          <w:bCs/>
          <w:color w:val="auto"/>
          <w:sz w:val="22"/>
          <w:szCs w:val="22"/>
          <w:highlight w:val="none"/>
          <w:lang w:val="en-US" w:eastAsia="zh-CN"/>
        </w:rPr>
        <w:t>的工作，根据需要安排临时性的工作。</w:t>
      </w:r>
    </w:p>
    <w:p w14:paraId="1D7F87F5">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职责的本项目服务人员</w:t>
      </w:r>
      <w:r>
        <w:rPr>
          <w:rFonts w:hint="eastAsia"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采购人有权随时掉换。</w:t>
      </w:r>
    </w:p>
    <w:p w14:paraId="2F5306F1">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r>
        <w:rPr>
          <w:rFonts w:hint="eastAsia" w:hAnsi="宋体" w:cs="宋体"/>
          <w:bCs/>
          <w:color w:val="auto"/>
          <w:sz w:val="22"/>
          <w:szCs w:val="22"/>
          <w:highlight w:val="none"/>
          <w:lang w:val="en-US" w:eastAsia="zh-CN"/>
        </w:rPr>
        <w:t>其中</w:t>
      </w:r>
      <w:r>
        <w:rPr>
          <w:rFonts w:hint="eastAsia"/>
          <w:b w:val="0"/>
          <w:bCs w:val="0"/>
          <w:color w:val="auto"/>
          <w:sz w:val="22"/>
          <w:szCs w:val="22"/>
          <w:highlight w:val="none"/>
          <w:u w:val="none"/>
          <w:lang w:val="en-US" w:eastAsia="zh-CN"/>
        </w:rPr>
        <w:t>协辅警辅助服务人员</w:t>
      </w:r>
      <w:r>
        <w:rPr>
          <w:rFonts w:hint="eastAsia" w:ascii="宋体" w:hAnsi="宋体" w:cs="宋体"/>
          <w:b/>
          <w:bCs w:val="0"/>
          <w:color w:val="auto"/>
          <w:sz w:val="22"/>
          <w:szCs w:val="22"/>
          <w:highlight w:val="none"/>
          <w:lang w:val="en-US" w:eastAsia="zh-CN"/>
        </w:rPr>
        <w:t>、</w:t>
      </w:r>
      <w:r>
        <w:rPr>
          <w:rFonts w:hint="eastAsia"/>
          <w:b/>
          <w:bCs w:val="0"/>
          <w:color w:val="auto"/>
          <w:sz w:val="22"/>
          <w:szCs w:val="22"/>
          <w:highlight w:val="none"/>
          <w:lang w:val="en-US" w:eastAsia="zh-CN"/>
        </w:rPr>
        <w:t>巡防队服务人员、非警务警情服务人员</w:t>
      </w:r>
      <w:r>
        <w:rPr>
          <w:rFonts w:hint="eastAsia" w:cs="宋体"/>
          <w:bCs/>
          <w:color w:val="auto"/>
          <w:sz w:val="22"/>
          <w:szCs w:val="22"/>
          <w:highlight w:val="none"/>
          <w:lang w:val="en-US" w:eastAsia="zh-CN"/>
        </w:rPr>
        <w:t>实行</w:t>
      </w:r>
      <w:r>
        <w:rPr>
          <w:rFonts w:hint="eastAsia" w:ascii="宋体" w:hAnsi="宋体" w:eastAsia="宋体" w:cs="宋体"/>
          <w:bCs/>
          <w:color w:val="auto"/>
          <w:sz w:val="22"/>
          <w:szCs w:val="22"/>
          <w:highlight w:val="none"/>
          <w:lang w:val="en-US" w:eastAsia="zh-CN"/>
        </w:rPr>
        <w:t>定期轮岗制度，</w:t>
      </w:r>
      <w:r>
        <w:rPr>
          <w:rFonts w:hint="eastAsia" w:hAnsi="宋体" w:cs="宋体"/>
          <w:bCs/>
          <w:color w:val="auto"/>
          <w:sz w:val="22"/>
          <w:szCs w:val="22"/>
          <w:highlight w:val="none"/>
          <w:lang w:val="en-US" w:eastAsia="zh-CN"/>
        </w:rPr>
        <w:t>采购人有权</w:t>
      </w:r>
      <w:r>
        <w:rPr>
          <w:rFonts w:hint="eastAsia" w:ascii="宋体" w:hAnsi="宋体" w:eastAsia="宋体" w:cs="宋体"/>
          <w:bCs/>
          <w:color w:val="auto"/>
          <w:sz w:val="22"/>
          <w:szCs w:val="22"/>
          <w:highlight w:val="none"/>
          <w:lang w:val="en-US" w:eastAsia="zh-CN"/>
        </w:rPr>
        <w:t>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服务</w:t>
      </w:r>
      <w:r>
        <w:rPr>
          <w:rFonts w:hint="eastAsia" w:cs="宋体"/>
          <w:bCs/>
          <w:color w:val="auto"/>
          <w:sz w:val="22"/>
          <w:szCs w:val="22"/>
          <w:highlight w:val="none"/>
          <w:lang w:val="en-US" w:eastAsia="zh-CN"/>
        </w:rPr>
        <w:t>人员</w:t>
      </w:r>
      <w:r>
        <w:rPr>
          <w:rFonts w:hint="eastAsia" w:ascii="宋体" w:hAnsi="宋体" w:eastAsia="宋体" w:cs="宋体"/>
          <w:bCs/>
          <w:color w:val="auto"/>
          <w:sz w:val="22"/>
          <w:szCs w:val="22"/>
          <w:highlight w:val="none"/>
          <w:lang w:val="en-US" w:eastAsia="zh-CN"/>
        </w:rPr>
        <w:t>严肃处理，立即调离岗位。</w:t>
      </w:r>
    </w:p>
    <w:p w14:paraId="1E66BCB6">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14:paraId="47A1DD7D">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主管要定时（2小时）对</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要有相当的扣罚措施。</w:t>
      </w:r>
    </w:p>
    <w:p w14:paraId="21F264C9">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b w:val="0"/>
          <w:bCs w:val="0"/>
          <w:color w:val="auto"/>
          <w:sz w:val="22"/>
          <w:szCs w:val="22"/>
          <w:highlight w:val="none"/>
          <w:u w:val="none"/>
          <w:lang w:val="en-US" w:eastAsia="zh-CN"/>
        </w:rPr>
        <w:t>协辅警辅助人员</w:t>
      </w:r>
      <w:r>
        <w:rPr>
          <w:rFonts w:hint="eastAsia" w:ascii="宋体" w:hAnsi="宋体" w:eastAsia="宋体" w:cs="宋体"/>
          <w:bCs/>
          <w:color w:val="auto"/>
          <w:sz w:val="22"/>
          <w:szCs w:val="22"/>
          <w:highlight w:val="none"/>
          <w:lang w:val="en-US" w:eastAsia="zh-CN"/>
        </w:rPr>
        <w:t>工作进行考核。具体细则另行明确。</w:t>
      </w:r>
    </w:p>
    <w:p w14:paraId="66968ACF">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b w:val="0"/>
          <w:bCs w:val="0"/>
          <w:color w:val="auto"/>
          <w:sz w:val="22"/>
          <w:szCs w:val="22"/>
          <w:highlight w:val="none"/>
          <w:u w:val="none"/>
          <w:lang w:val="en-US" w:eastAsia="zh-CN"/>
        </w:rPr>
        <w:t>协辅警辅助人员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14:paraId="1BAE23EB">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9、供应商对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在工作中发生的一切非采购人因素造成的人身伤害及财产损坏负全部责任。</w:t>
      </w:r>
    </w:p>
    <w:p w14:paraId="42DB5171">
      <w:pPr>
        <w:pStyle w:val="54"/>
        <w:shd w:val="clear" w:color="auto" w:fill="FFFFFF"/>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商务条款</w:t>
      </w:r>
    </w:p>
    <w:p w14:paraId="6E3CCCEF">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1、保证服务质量与最精简优化人员配备。</w:t>
      </w:r>
    </w:p>
    <w:p w14:paraId="257D6DD3">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2、采购人提供的各种设备、设施、工具，供应商应安全、规范使用。除正常使用折旧外，供应商应保证各设备、设施、工具的完好性，如有非正常损坏或遗失，供应商应照价赔偿。</w:t>
      </w:r>
    </w:p>
    <w:p w14:paraId="5461DE0E">
      <w:pPr>
        <w:pStyle w:val="54"/>
        <w:shd w:val="clear" w:color="auto" w:fill="FFFFFF"/>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3、支付方式</w:t>
      </w:r>
      <w:r>
        <w:rPr>
          <w:rFonts w:hint="eastAsia" w:eastAsia="宋体" w:cs="Times New Roman"/>
          <w:b w:val="0"/>
          <w:bCs/>
          <w:color w:val="auto"/>
          <w:sz w:val="22"/>
          <w:highlight w:val="none"/>
          <w:lang w:val="en-US" w:eastAsia="zh-CN"/>
        </w:rPr>
        <w:t>（具体付款时间以财政拨付为准）：</w:t>
      </w:r>
    </w:p>
    <w:p w14:paraId="0838A3E6">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合同签订</w:t>
      </w:r>
      <w:r>
        <w:rPr>
          <w:rFonts w:hint="eastAsia" w:cs="宋体"/>
          <w:color w:val="auto"/>
          <w:sz w:val="22"/>
          <w:szCs w:val="22"/>
          <w:highlight w:val="none"/>
          <w:lang w:val="en-US" w:eastAsia="zh-CN"/>
        </w:rPr>
        <w:t>并收到发票后7</w:t>
      </w:r>
      <w:r>
        <w:rPr>
          <w:rFonts w:hint="eastAsia" w:ascii="宋体" w:hAnsi="宋体" w:eastAsia="宋体" w:cs="宋体"/>
          <w:color w:val="auto"/>
          <w:sz w:val="22"/>
          <w:szCs w:val="22"/>
          <w:highlight w:val="none"/>
        </w:rPr>
        <w:t>个工作日内，中标供应商向采购人提供合同金额的1%作为履约保证金，</w:t>
      </w:r>
      <w:r>
        <w:rPr>
          <w:rFonts w:hint="eastAsia" w:ascii="宋体" w:hAnsi="宋体" w:eastAsia="宋体" w:cs="宋体"/>
          <w:color w:val="auto"/>
          <w:sz w:val="22"/>
          <w:szCs w:val="22"/>
          <w:highlight w:val="none"/>
          <w:lang w:val="en-US" w:eastAsia="zh-CN"/>
        </w:rPr>
        <w:t>合同期满后（或提前终止承包后</w:t>
      </w:r>
      <w:r>
        <w:rPr>
          <w:rFonts w:hint="eastAsia" w:ascii="宋体" w:hAnsi="宋体" w:cs="宋体"/>
          <w:color w:val="auto"/>
          <w:sz w:val="22"/>
          <w:szCs w:val="22"/>
          <w:highlight w:val="none"/>
          <w:lang w:val="en-US" w:eastAsia="zh-CN"/>
        </w:rPr>
        <w:t>）</w:t>
      </w:r>
      <w:r>
        <w:rPr>
          <w:rFonts w:hint="eastAsia" w:cs="宋体"/>
          <w:color w:val="auto"/>
          <w:sz w:val="22"/>
          <w:szCs w:val="22"/>
          <w:highlight w:val="none"/>
          <w:lang w:val="en-US" w:eastAsia="zh-CN"/>
        </w:rPr>
        <w:t>一个月内</w:t>
      </w:r>
      <w:r>
        <w:rPr>
          <w:rFonts w:hint="eastAsia" w:ascii="宋体" w:hAnsi="宋体" w:eastAsia="宋体" w:cs="宋体"/>
          <w:color w:val="auto"/>
          <w:sz w:val="22"/>
          <w:szCs w:val="22"/>
          <w:highlight w:val="none"/>
          <w:lang w:val="en-US" w:eastAsia="zh-CN"/>
        </w:rPr>
        <w:t>采购人退回。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履约保证金形式：金融机构、担保机构出具的保函等非现金形式提交。</w:t>
      </w:r>
      <w:r>
        <w:rPr>
          <w:rFonts w:hint="eastAsia" w:ascii="宋体" w:hAnsi="宋体" w:eastAsia="宋体" w:cs="宋体"/>
          <w:color w:val="auto"/>
          <w:sz w:val="22"/>
          <w:szCs w:val="22"/>
          <w:highlight w:val="none"/>
          <w:lang w:eastAsia="zh-CN"/>
        </w:rPr>
        <w:t>）</w:t>
      </w:r>
    </w:p>
    <w:p w14:paraId="46FA9ADC">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Times New Roman" w:hAnsi="Times New Roman" w:eastAsia="宋体" w:cs="Times New Roman"/>
          <w:b w:val="0"/>
          <w:bCs/>
          <w:color w:val="auto"/>
          <w:sz w:val="22"/>
          <w:highlight w:val="none"/>
        </w:rPr>
        <w:t>在合同生效以及具备实施条件后7个工作日内，</w:t>
      </w:r>
      <w:r>
        <w:rPr>
          <w:rFonts w:hint="eastAsia" w:ascii="宋体" w:hAnsi="宋体" w:eastAsia="宋体" w:cs="宋体"/>
          <w:color w:val="auto"/>
          <w:sz w:val="22"/>
          <w:szCs w:val="22"/>
          <w:highlight w:val="none"/>
          <w:lang w:val="en-US" w:eastAsia="zh-CN"/>
        </w:rPr>
        <w:t>采购人支付</w:t>
      </w:r>
      <w:r>
        <w:rPr>
          <w:rFonts w:hint="eastAsia" w:cs="宋体"/>
          <w:color w:val="auto"/>
          <w:sz w:val="22"/>
          <w:szCs w:val="22"/>
          <w:highlight w:val="none"/>
          <w:lang w:val="en-US" w:eastAsia="zh-CN"/>
        </w:rPr>
        <w:t>当年</w:t>
      </w:r>
      <w:r>
        <w:rPr>
          <w:rFonts w:hint="eastAsia" w:ascii="宋体" w:hAnsi="宋体" w:eastAsia="宋体" w:cs="宋体"/>
          <w:color w:val="auto"/>
          <w:sz w:val="22"/>
          <w:szCs w:val="22"/>
          <w:highlight w:val="none"/>
          <w:lang w:val="en-US" w:eastAsia="zh-CN"/>
        </w:rPr>
        <w:t>合同总价款的</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14:paraId="1412226F">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cs="Times New Roman"/>
          <w:b w:val="0"/>
          <w:bCs/>
          <w:color w:val="auto"/>
          <w:sz w:val="22"/>
          <w:highlight w:val="none"/>
          <w:lang w:val="en-US" w:eastAsia="zh-CN"/>
        </w:rPr>
        <w:t>结束经履约验收后，自收到发票后7个工作日内按实际发生服务费支付</w:t>
      </w:r>
      <w:r>
        <w:rPr>
          <w:rFonts w:hint="eastAsia" w:cs="宋体"/>
          <w:color w:val="auto"/>
          <w:sz w:val="22"/>
          <w:szCs w:val="22"/>
          <w:highlight w:val="none"/>
          <w:lang w:val="en-US" w:eastAsia="zh-CN"/>
        </w:rPr>
        <w:t>（</w:t>
      </w:r>
      <w:r>
        <w:rPr>
          <w:rFonts w:hint="eastAsia" w:eastAsia="宋体" w:cs="Times New Roman"/>
          <w:b w:val="0"/>
          <w:bCs/>
          <w:color w:val="auto"/>
          <w:sz w:val="22"/>
          <w:highlight w:val="none"/>
        </w:rPr>
        <w:t>每季度</w:t>
      </w:r>
      <w:r>
        <w:rPr>
          <w:rFonts w:hint="eastAsia" w:cs="Times New Roman"/>
          <w:b w:val="0"/>
          <w:bCs/>
          <w:color w:val="auto"/>
          <w:sz w:val="22"/>
          <w:highlight w:val="none"/>
          <w:lang w:eastAsia="zh-CN"/>
        </w:rPr>
        <w:t>预付款</w:t>
      </w:r>
      <w:r>
        <w:rPr>
          <w:rFonts w:hint="eastAsia" w:cs="Times New Roman"/>
          <w:b w:val="0"/>
          <w:bCs/>
          <w:color w:val="auto"/>
          <w:sz w:val="22"/>
          <w:highlight w:val="none"/>
          <w:lang w:val="en-US" w:eastAsia="zh-CN"/>
        </w:rPr>
        <w:t>按25%</w:t>
      </w:r>
      <w:r>
        <w:rPr>
          <w:rFonts w:hint="eastAsia" w:eastAsia="宋体" w:cs="Times New Roman"/>
          <w:b w:val="0"/>
          <w:bCs/>
          <w:color w:val="auto"/>
          <w:sz w:val="22"/>
          <w:highlight w:val="none"/>
        </w:rPr>
        <w:t>扣回</w:t>
      </w:r>
      <w:r>
        <w:rPr>
          <w:rFonts w:hint="eastAsia" w:cs="Times New Roman"/>
          <w:b w:val="0"/>
          <w:bCs/>
          <w:color w:val="auto"/>
          <w:sz w:val="22"/>
          <w:highlight w:val="none"/>
          <w:lang w:eastAsia="zh-CN"/>
        </w:rPr>
        <w:t>（</w:t>
      </w:r>
      <w:r>
        <w:rPr>
          <w:rFonts w:hint="eastAsia" w:cs="Times New Roman"/>
          <w:b w:val="0"/>
          <w:bCs/>
          <w:color w:val="auto"/>
          <w:sz w:val="22"/>
          <w:highlight w:val="none"/>
          <w:lang w:val="en-US" w:eastAsia="zh-CN"/>
        </w:rPr>
        <w:t>即预付款分4期扣回</w:t>
      </w:r>
      <w:r>
        <w:rPr>
          <w:rFonts w:hint="eastAsia" w:cs="Times New Roman"/>
          <w:b w:val="0"/>
          <w:bCs/>
          <w:color w:val="auto"/>
          <w:sz w:val="22"/>
          <w:highlight w:val="none"/>
          <w:lang w:eastAsia="zh-CN"/>
        </w:rPr>
        <w:t>）</w:t>
      </w:r>
      <w:r>
        <w:rPr>
          <w:rFonts w:hint="eastAsia" w:eastAsia="宋体" w:cs="Times New Roman"/>
          <w:b w:val="0"/>
          <w:bCs/>
          <w:color w:val="auto"/>
          <w:sz w:val="22"/>
          <w:highlight w:val="none"/>
        </w:rPr>
        <w:t>及扣除罚款金额后支付，具体扣款细则详见附件《考核办法及实施细则》</w:t>
      </w:r>
      <w:r>
        <w:rPr>
          <w:rFonts w:hint="eastAsia" w:ascii="宋体" w:hAnsi="宋体" w:eastAsia="宋体" w:cs="宋体"/>
          <w:color w:val="auto"/>
          <w:sz w:val="22"/>
          <w:szCs w:val="22"/>
          <w:highlight w:val="none"/>
          <w:lang w:val="en-US" w:eastAsia="zh-CN"/>
        </w:rPr>
        <w:t>）</w:t>
      </w:r>
      <w:r>
        <w:rPr>
          <w:rFonts w:hint="eastAsia" w:cs="宋体"/>
          <w:color w:val="auto"/>
          <w:sz w:val="22"/>
          <w:szCs w:val="22"/>
          <w:highlight w:val="none"/>
          <w:lang w:val="en-US" w:eastAsia="zh-CN"/>
        </w:rPr>
        <w:t>。</w:t>
      </w:r>
    </w:p>
    <w:p w14:paraId="6C266F10">
      <w:pPr>
        <w:pStyle w:val="54"/>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、在无服务质量问题的情况下，履约保证金将在服务期满后（或提前终止承包后</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一个月内退还。</w:t>
      </w:r>
    </w:p>
    <w:p w14:paraId="211E1336">
      <w:pPr>
        <w:adjustRightInd w:val="0"/>
        <w:snapToGrid w:val="0"/>
        <w:spacing w:line="360" w:lineRule="auto"/>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cs="宋体"/>
          <w:b w:val="0"/>
          <w:bCs w:val="0"/>
          <w:color w:val="auto"/>
          <w:kern w:val="2"/>
          <w:sz w:val="22"/>
          <w:szCs w:val="22"/>
          <w:highlight w:val="none"/>
          <w:lang w:val="en-US" w:eastAsia="zh-CN" w:bidi="ar-SA"/>
        </w:rPr>
        <w:t>5</w:t>
      </w:r>
      <w:r>
        <w:rPr>
          <w:rFonts w:hint="eastAsia" w:ascii="宋体" w:hAnsi="宋体" w:eastAsia="宋体" w:cs="宋体"/>
          <w:b w:val="0"/>
          <w:bCs w:val="0"/>
          <w:color w:val="auto"/>
          <w:kern w:val="2"/>
          <w:sz w:val="22"/>
          <w:szCs w:val="22"/>
          <w:highlight w:val="none"/>
          <w:lang w:val="en-US" w:eastAsia="zh-CN" w:bidi="ar-SA"/>
        </w:rPr>
        <w:t>、验收</w:t>
      </w:r>
    </w:p>
    <w:p w14:paraId="1DDA8AA4">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6847CE5B">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14:paraId="792D4CBB">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14:paraId="32FF1803">
      <w:pPr>
        <w:adjustRightInd w:val="0"/>
        <w:snapToGrid w:val="0"/>
        <w:spacing w:line="360" w:lineRule="auto"/>
        <w:ind w:firstLine="440" w:firstLineChars="200"/>
        <w:rPr>
          <w:rFonts w:hint="eastAsia" w:eastAsia="宋体" w:cs="Times New Roman"/>
          <w:b w:val="0"/>
          <w:bCs/>
          <w:color w:val="auto"/>
          <w:sz w:val="22"/>
          <w:highlight w:val="none"/>
          <w:lang w:eastAsia="zh-CN"/>
        </w:rPr>
      </w:pPr>
      <w:r>
        <w:rPr>
          <w:rFonts w:hint="eastAsia" w:cs="Times New Roman"/>
          <w:b w:val="0"/>
          <w:bCs/>
          <w:color w:val="auto"/>
          <w:sz w:val="22"/>
          <w:highlight w:val="none"/>
          <w:lang w:val="en-US" w:eastAsia="zh-CN"/>
        </w:rPr>
        <w:t>6</w:t>
      </w:r>
      <w:r>
        <w:rPr>
          <w:rFonts w:hint="eastAsia" w:eastAsia="宋体" w:cs="Times New Roman"/>
          <w:b w:val="0"/>
          <w:bCs/>
          <w:color w:val="auto"/>
          <w:sz w:val="22"/>
          <w:highlight w:val="none"/>
          <w:lang w:val="en-US" w:eastAsia="zh-CN"/>
        </w:rPr>
        <w:t>、</w:t>
      </w:r>
      <w:r>
        <w:rPr>
          <w:rFonts w:hint="eastAsia" w:eastAsia="宋体" w:cs="Times New Roman"/>
          <w:b w:val="0"/>
          <w:bCs/>
          <w:color w:val="auto"/>
          <w:sz w:val="22"/>
          <w:highlight w:val="none"/>
          <w:lang w:eastAsia="zh-CN"/>
        </w:rPr>
        <w:t>本项目有下列情形的，采购人有权终止合同：</w:t>
      </w:r>
    </w:p>
    <w:p w14:paraId="483F1B67">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（一）合同生效：自双方法定代表人签字、盖章之日起生效。</w:t>
      </w:r>
    </w:p>
    <w:p w14:paraId="6A390A57">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（二）合同终止：本项目有下列情形的，采购人有权终止合同：</w:t>
      </w:r>
    </w:p>
    <w:p w14:paraId="51A84481">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 xml:space="preserve">1）本项目遇不可抗力影响或法律、法规、国家政策重大调整影响合同无法执行的； </w:t>
      </w:r>
    </w:p>
    <w:p w14:paraId="1D46519F">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2）中标供应商对监管人员，考核成员有行贿或其它利益输送行为的。</w:t>
      </w:r>
    </w:p>
    <w:p w14:paraId="50FC07F0">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3）按相关法律、法规、招标文件规定及考核办法，有下列情形之一的，采购人有权终止合同：</w:t>
      </w:r>
    </w:p>
    <w:p w14:paraId="5F14AC80">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（1）全年有两次被严重警告或三次被警告（含一次严重警告，两次警告）的承包单位，采购人有权无责任终止采购合同。</w:t>
      </w:r>
    </w:p>
    <w:p w14:paraId="3A4220C0">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（2）连续两个</w:t>
      </w:r>
      <w:r>
        <w:rPr>
          <w:rFonts w:hint="eastAsia" w:eastAsia="宋体" w:cs="Times New Roman"/>
          <w:b w:val="0"/>
          <w:bCs/>
          <w:color w:val="auto"/>
          <w:sz w:val="22"/>
          <w:highlight w:val="none"/>
          <w:lang w:eastAsia="zh-CN"/>
        </w:rPr>
        <w:t>季度</w:t>
      </w:r>
      <w:r>
        <w:rPr>
          <w:rFonts w:hint="eastAsia" w:eastAsia="宋体" w:cs="Times New Roman"/>
          <w:b w:val="0"/>
          <w:bCs/>
          <w:color w:val="auto"/>
          <w:sz w:val="22"/>
          <w:highlight w:val="none"/>
        </w:rPr>
        <w:t>考核得分低于</w:t>
      </w:r>
      <w:r>
        <w:rPr>
          <w:rFonts w:hint="eastAsia" w:eastAsia="宋体" w:cs="Times New Roman"/>
          <w:b w:val="0"/>
          <w:bCs/>
          <w:color w:val="auto"/>
          <w:sz w:val="22"/>
          <w:highlight w:val="none"/>
          <w:lang w:val="en-US" w:eastAsia="zh-CN"/>
        </w:rPr>
        <w:t>75</w:t>
      </w:r>
      <w:r>
        <w:rPr>
          <w:rFonts w:hint="eastAsia" w:eastAsia="宋体" w:cs="Times New Roman"/>
          <w:b w:val="0"/>
          <w:bCs/>
          <w:color w:val="auto"/>
          <w:sz w:val="22"/>
          <w:highlight w:val="none"/>
        </w:rPr>
        <w:t>分时，采购人有权无责任终止采购合同。</w:t>
      </w:r>
    </w:p>
    <w:p w14:paraId="2BA15571">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（3）经有关部门认定严重违反劳动法，造成恶劣影响的；或其它因违法经营受到刑事处罚或者责令停产停业、吊销许可证或者执照、较大数额罚款等行政处罚的。</w:t>
      </w:r>
    </w:p>
    <w:p w14:paraId="7EBFDBD0">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（4）其它弄虚作假及其他不正当行为。</w:t>
      </w:r>
    </w:p>
    <w:p w14:paraId="3B8A03C2">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（5）合同履约期间，中标供应商法人组织破产，或重组变更法人主体的；</w:t>
      </w:r>
    </w:p>
    <w:p w14:paraId="2B78AEF3">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（6）根据招标文件及合同约定，其它终止合同的规定，其它法律规定的终止情形。</w:t>
      </w:r>
    </w:p>
    <w:p w14:paraId="69D25F01">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（7）中标供应商承诺在中标后为此项目在平阳县内设立服务机构，但在中标后1个月内未设置相关服务机构的。</w:t>
      </w:r>
    </w:p>
    <w:p w14:paraId="6655225F">
      <w:pPr>
        <w:adjustRightInd w:val="0"/>
        <w:snapToGrid w:val="0"/>
        <w:spacing w:line="360" w:lineRule="auto"/>
        <w:ind w:firstLine="440" w:firstLineChars="200"/>
        <w:rPr>
          <w:rFonts w:hint="default"/>
          <w:color w:val="auto"/>
          <w:highlight w:val="none"/>
          <w:lang w:val="en-US" w:eastAsia="zh-CN"/>
        </w:rPr>
      </w:pPr>
      <w:r>
        <w:rPr>
          <w:rFonts w:hint="eastAsia" w:eastAsia="宋体" w:cs="Times New Roman"/>
          <w:b w:val="0"/>
          <w:bCs/>
          <w:color w:val="auto"/>
          <w:sz w:val="22"/>
          <w:highlight w:val="none"/>
        </w:rPr>
        <w:t>（8）由于中标供应商原因造成采购人经济损失的，所造成的损失由中标供应商承担；同时采购人有权终止合同。</w:t>
      </w:r>
    </w:p>
    <w:p w14:paraId="7DBCB763">
      <w:pPr>
        <w:pStyle w:val="54"/>
        <w:shd w:val="clear" w:color="auto" w:fill="FFFFFF"/>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、其他要求</w:t>
      </w:r>
    </w:p>
    <w:p w14:paraId="093D0051">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考虑企业自身实力、经验及项目实施过程中的各种因素，根据采购要求，详细说明所能提供的各项具体服务内容，自主确定报价（按年度进行报价），并按服务的内容分别独立报价并提供报价组成与成本分析。</w:t>
      </w:r>
    </w:p>
    <w:p w14:paraId="3222E2C4">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14:paraId="5A1F2B04">
      <w:pPr>
        <w:pageBreakBefore w:val="0"/>
        <w:kinsoku/>
        <w:overflowPunct/>
        <w:topLinePunct w:val="0"/>
        <w:autoSpaceDE w:val="0"/>
        <w:autoSpaceDN w:val="0"/>
        <w:bidi w:val="0"/>
        <w:adjustRightInd w:val="0"/>
        <w:spacing w:before="66" w:beforeLines="20" w:beforeAutospacing="0" w:after="66" w:afterLines="20" w:afterAutospacing="0" w:line="360" w:lineRule="auto"/>
        <w:ind w:firstLine="440" w:firstLineChars="200"/>
        <w:jc w:val="left"/>
        <w:rPr>
          <w:rFonts w:hint="eastAsia" w:ascii="宋体" w:hAnsi="宋体" w:eastAsia="宋体" w:cs="宋体"/>
          <w:strike/>
          <w:dstrike w:val="0"/>
          <w:color w:val="auto"/>
          <w:sz w:val="22"/>
          <w:szCs w:val="22"/>
          <w:highlight w:val="none"/>
        </w:rPr>
      </w:pPr>
      <w:r>
        <w:rPr>
          <w:rFonts w:hint="eastAsia" w:ascii="宋体" w:hAnsi="宋体" w:eastAsia="宋体" w:cs="宋体"/>
          <w:color w:val="auto"/>
          <w:sz w:val="22"/>
          <w:szCs w:val="22"/>
          <w:highlight w:val="none"/>
        </w:rPr>
        <w:t>3、供应商员工基本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w:t>
      </w:r>
      <w:r>
        <w:rPr>
          <w:rFonts w:ascii="宋体" w:hAnsi="宋体"/>
          <w:strike w:val="0"/>
          <w:dstrike w:val="0"/>
          <w:color w:val="auto"/>
          <w:sz w:val="22"/>
          <w:szCs w:val="22"/>
          <w:highlight w:val="none"/>
        </w:rPr>
        <w:t>合同期内如遇政策性调整，应及时作出对应的调整</w:t>
      </w:r>
      <w:r>
        <w:rPr>
          <w:rFonts w:hint="eastAsia" w:ascii="宋体" w:hAnsi="宋体" w:eastAsia="宋体" w:cs="宋体"/>
          <w:strike w:val="0"/>
          <w:dstrike w:val="0"/>
          <w:color w:val="auto"/>
          <w:sz w:val="22"/>
          <w:szCs w:val="22"/>
          <w:highlight w:val="none"/>
        </w:rPr>
        <w:t>。</w:t>
      </w:r>
    </w:p>
    <w:p w14:paraId="21B87C26">
      <w:pPr>
        <w:pStyle w:val="54"/>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4、根据浙江省与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相关文件规定，并结合本项目具体情况缴纳基本社会保险企业承担部分（基本养老保险、基本医疗保险、失业保险、工伤保险、生育保险）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不低于平阳县社保标准。</w:t>
      </w:r>
    </w:p>
    <w:p w14:paraId="6DE3A0C4">
      <w:pPr>
        <w:pStyle w:val="54"/>
        <w:shd w:val="clear" w:color="auto" w:fill="FFFFFF"/>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、依法为所有人员投保人身意外伤害险，保额不得低于50万</w:t>
      </w:r>
      <w:r>
        <w:rPr>
          <w:rFonts w:hint="eastAsia" w:ascii="宋体" w:hAnsi="宋体" w:eastAsia="宋体" w:cs="宋体"/>
          <w:b/>
          <w:bCs/>
          <w:color w:val="auto"/>
          <w:sz w:val="22"/>
          <w:szCs w:val="22"/>
          <w:highlight w:val="none"/>
          <w:lang w:eastAsia="zh-CN"/>
        </w:rPr>
        <w:t>。</w:t>
      </w:r>
    </w:p>
    <w:p w14:paraId="7C779AFA">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、节假日补贴按《中华人民共和国劳动法</w:t>
      </w:r>
      <w:r>
        <w:rPr>
          <w:rFonts w:hint="eastAsia" w:cs="宋体"/>
          <w:color w:val="auto"/>
          <w:sz w:val="22"/>
          <w:szCs w:val="22"/>
          <w:highlight w:val="none"/>
          <w:lang w:eastAsia="zh-CN"/>
        </w:rPr>
        <w:t>》规定执行</w:t>
      </w:r>
      <w:r>
        <w:rPr>
          <w:rFonts w:hint="eastAsia" w:ascii="宋体" w:hAnsi="宋体" w:eastAsia="宋体" w:cs="宋体"/>
          <w:color w:val="auto"/>
          <w:sz w:val="22"/>
          <w:szCs w:val="22"/>
          <w:highlight w:val="none"/>
        </w:rPr>
        <w:t>。</w:t>
      </w:r>
    </w:p>
    <w:p w14:paraId="19E862B2">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、高温补贴</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发放（《浙江省人力资源和社会保障厅关于调整企业夏季高温津贴标准有关问题的通知》（浙人社发〔2018〕65号））</w:t>
      </w:r>
      <w:r>
        <w:rPr>
          <w:rFonts w:hint="eastAsia" w:ascii="宋体" w:hAnsi="宋体" w:eastAsia="宋体" w:cs="宋体"/>
          <w:color w:val="auto"/>
          <w:sz w:val="22"/>
          <w:szCs w:val="22"/>
          <w:highlight w:val="none"/>
        </w:rPr>
        <w:t>。</w:t>
      </w:r>
    </w:p>
    <w:p w14:paraId="2C0946C1">
      <w:pPr>
        <w:pStyle w:val="54"/>
        <w:shd w:val="clear" w:color="auto" w:fill="FFFFFF"/>
        <w:spacing w:line="360" w:lineRule="auto"/>
        <w:ind w:firstLine="440" w:firstLineChars="200"/>
        <w:rPr>
          <w:rFonts w:ascii="宋体" w:hAnsi="宋体"/>
          <w:color w:val="auto"/>
          <w:sz w:val="22"/>
          <w:szCs w:val="22"/>
          <w:highlight w:val="none"/>
        </w:rPr>
      </w:pPr>
      <w:r>
        <w:rPr>
          <w:rFonts w:hint="eastAsia" w:ascii="宋体" w:hAnsi="宋体" w:eastAsia="宋体" w:cs="宋体"/>
          <w:color w:val="auto"/>
          <w:sz w:val="22"/>
          <w:szCs w:val="22"/>
          <w:highlight w:val="none"/>
          <w:lang w:val="en-US" w:eastAsia="zh-CN"/>
        </w:rPr>
        <w:t>8、</w:t>
      </w:r>
      <w:r>
        <w:rPr>
          <w:rFonts w:ascii="宋体" w:hAnsi="宋体"/>
          <w:color w:val="auto"/>
          <w:sz w:val="22"/>
          <w:szCs w:val="22"/>
          <w:highlight w:val="none"/>
        </w:rPr>
        <w:t>严格落实特殊岗位津贴。</w:t>
      </w:r>
    </w:p>
    <w:p w14:paraId="71C48FEC">
      <w:pPr>
        <w:pStyle w:val="54"/>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、严格落实年底奖金、通讯补贴及污染防尘补贴。</w:t>
      </w:r>
    </w:p>
    <w:p w14:paraId="359E2A86">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、供应商的报价应包括为完成本项目服务可能发生的全部费用及供应商的利润和应交纳的税金等。供应商对合同内容的费用、质量、安全、文明服务等实行全面承包。</w:t>
      </w:r>
    </w:p>
    <w:p w14:paraId="550085A9">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、本次采购，在服务期内如因政策性因素调整导致相关人员的工资、社保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、节假日、高温补贴出现变化的，该部分费用由中标供应商自行承担，采购人不予以调整该部分费用，各供应商在报价时须综合考虑风险。</w:t>
      </w:r>
    </w:p>
    <w:p w14:paraId="6294CF5F">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、采购人对中标供应商服务质量进行检查并提出整改意见时，中标供应商应立即整改；如果中标供应商不及时整改，在必要时采购人可以请第三方检查，检查经费由中标供应商承担。</w:t>
      </w:r>
    </w:p>
    <w:p w14:paraId="4DD13A30">
      <w:pPr>
        <w:pStyle w:val="54"/>
        <w:shd w:val="clear" w:color="auto" w:fill="FFFFFF"/>
        <w:spacing w:line="360" w:lineRule="auto"/>
        <w:ind w:firstLine="440" w:firstLineChars="200"/>
        <w:rPr>
          <w:color w:val="auto"/>
          <w:sz w:val="22"/>
          <w:szCs w:val="22"/>
          <w:highlight w:val="none"/>
        </w:rPr>
      </w:pPr>
      <w:r>
        <w:rPr>
          <w:rFonts w:hint="eastAsia"/>
          <w:color w:val="auto"/>
          <w:sz w:val="22"/>
          <w:szCs w:val="22"/>
          <w:highlight w:val="none"/>
          <w:lang w:val="en-US" w:eastAsia="zh-CN"/>
        </w:rPr>
        <w:t>13</w:t>
      </w:r>
      <w:r>
        <w:rPr>
          <w:rFonts w:hint="eastAsia"/>
          <w:color w:val="auto"/>
          <w:sz w:val="22"/>
          <w:szCs w:val="22"/>
          <w:highlight w:val="none"/>
        </w:rPr>
        <w:t>、</w:t>
      </w:r>
      <w:r>
        <w:rPr>
          <w:color w:val="auto"/>
          <w:sz w:val="22"/>
          <w:szCs w:val="22"/>
          <w:highlight w:val="none"/>
        </w:rPr>
        <w:t>供应商须自费到采购人处现场踏勘，以了解采购人需求，取得准确的报价依据。</w:t>
      </w:r>
    </w:p>
    <w:p w14:paraId="39932E1A">
      <w:pPr>
        <w:autoSpaceDE w:val="0"/>
        <w:autoSpaceDN w:val="0"/>
        <w:adjustRightInd w:val="0"/>
        <w:spacing w:line="360" w:lineRule="auto"/>
        <w:ind w:firstLine="442" w:firstLineChars="200"/>
        <w:rPr>
          <w:color w:val="auto"/>
          <w:sz w:val="22"/>
          <w:szCs w:val="22"/>
          <w:highlight w:val="none"/>
        </w:rPr>
      </w:pPr>
      <w:r>
        <w:rPr>
          <w:rFonts w:hint="eastAsia"/>
          <w:b/>
          <w:color w:val="auto"/>
          <w:sz w:val="22"/>
          <w:szCs w:val="22"/>
          <w:highlight w:val="none"/>
          <w:lang w:eastAsia="zh-CN"/>
        </w:rPr>
        <w:t>八</w:t>
      </w:r>
      <w:r>
        <w:rPr>
          <w:rFonts w:hint="eastAsia"/>
          <w:b/>
          <w:color w:val="auto"/>
          <w:sz w:val="22"/>
          <w:szCs w:val="22"/>
          <w:highlight w:val="none"/>
        </w:rPr>
        <w:t>、</w:t>
      </w:r>
      <w:r>
        <w:rPr>
          <w:b/>
          <w:color w:val="auto"/>
          <w:sz w:val="22"/>
          <w:szCs w:val="22"/>
          <w:highlight w:val="none"/>
        </w:rPr>
        <w:t>保障</w:t>
      </w:r>
      <w:r>
        <w:rPr>
          <w:rFonts w:hint="eastAsia"/>
          <w:b/>
          <w:color w:val="auto"/>
          <w:sz w:val="22"/>
          <w:szCs w:val="22"/>
          <w:highlight w:val="none"/>
          <w:lang w:val="en-US" w:eastAsia="zh-CN"/>
        </w:rPr>
        <w:t>本项目服务人员</w:t>
      </w:r>
      <w:r>
        <w:rPr>
          <w:b/>
          <w:color w:val="auto"/>
          <w:sz w:val="22"/>
          <w:szCs w:val="22"/>
          <w:highlight w:val="none"/>
        </w:rPr>
        <w:t>合法权益相关要求</w:t>
      </w:r>
      <w:r>
        <w:rPr>
          <w:color w:val="auto"/>
          <w:sz w:val="22"/>
          <w:szCs w:val="22"/>
          <w:highlight w:val="none"/>
        </w:rPr>
        <w:t>（▲本部分要求均为实质性要求，不接受任何负偏离，否则作无效标处理）</w:t>
      </w:r>
    </w:p>
    <w:p w14:paraId="7B347612">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依据《中华人民共和国劳动法》、（浙政办发〔2009〕190号）、《浙江省人力资源和社会保障厅关于调整企业夏季高温津贴标准有关问题的通知》（浙人社发〔2018〕65号）、《温州市人民政府关于调整全市最低工资标准的通知》（温政发〔2021〕15 号）等相关规定，为落实</w:t>
      </w:r>
      <w:r>
        <w:rPr>
          <w:rFonts w:hint="eastAsia"/>
          <w:b w:val="0"/>
          <w:bCs/>
          <w:color w:val="auto"/>
          <w:sz w:val="22"/>
          <w:szCs w:val="22"/>
          <w:highlight w:val="none"/>
          <w:lang w:val="en-US" w:eastAsia="zh-CN"/>
        </w:rPr>
        <w:t>本项目服务人员</w:t>
      </w:r>
      <w:r>
        <w:rPr>
          <w:rFonts w:hint="eastAsia"/>
          <w:b w:val="0"/>
          <w:bCs/>
          <w:color w:val="auto"/>
          <w:sz w:val="22"/>
          <w:szCs w:val="22"/>
          <w:highlight w:val="none"/>
        </w:rPr>
        <w:t>的权益，提高</w:t>
      </w:r>
      <w:r>
        <w:rPr>
          <w:rFonts w:hint="eastAsia"/>
          <w:b w:val="0"/>
          <w:bCs/>
          <w:color w:val="auto"/>
          <w:sz w:val="22"/>
          <w:szCs w:val="22"/>
          <w:highlight w:val="none"/>
          <w:lang w:val="en-US" w:eastAsia="zh-CN"/>
        </w:rPr>
        <w:t>本项目服务人员</w:t>
      </w:r>
      <w:r>
        <w:rPr>
          <w:rFonts w:hint="eastAsia"/>
          <w:color w:val="auto"/>
          <w:sz w:val="22"/>
          <w:szCs w:val="22"/>
          <w:highlight w:val="none"/>
        </w:rPr>
        <w:t xml:space="preserve">服务质量，各投标供应商在聘请人员，编制和落实作业人员待遇及投入生产器材时必须遵照以下要求，否则投标无效： </w:t>
      </w:r>
    </w:p>
    <w:p w14:paraId="0AE2B343">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1、依法签订劳动合同。拟投入本项目的所有</w:t>
      </w:r>
      <w:r>
        <w:rPr>
          <w:rFonts w:hint="eastAsia"/>
          <w:color w:val="auto"/>
          <w:sz w:val="22"/>
          <w:szCs w:val="22"/>
          <w:highlight w:val="none"/>
          <w:lang w:val="en-US" w:eastAsia="zh-CN"/>
        </w:rPr>
        <w:t>服务</w:t>
      </w:r>
      <w:r>
        <w:rPr>
          <w:rFonts w:hint="eastAsia"/>
          <w:color w:val="auto"/>
          <w:sz w:val="22"/>
          <w:szCs w:val="22"/>
          <w:highlight w:val="none"/>
        </w:rPr>
        <w:t>人员均由中标（成交）供应商按采购人要求进行招聘，所有</w:t>
      </w:r>
      <w:r>
        <w:rPr>
          <w:rFonts w:hint="eastAsia"/>
          <w:color w:val="auto"/>
          <w:sz w:val="22"/>
          <w:szCs w:val="22"/>
          <w:highlight w:val="none"/>
          <w:lang w:val="en-US" w:eastAsia="zh-CN"/>
        </w:rPr>
        <w:t>服务</w:t>
      </w:r>
      <w:r>
        <w:rPr>
          <w:rFonts w:hint="eastAsia"/>
          <w:color w:val="auto"/>
          <w:sz w:val="22"/>
          <w:szCs w:val="22"/>
          <w:highlight w:val="none"/>
        </w:rPr>
        <w:t xml:space="preserve">人员必须依法签订劳动合同； </w:t>
      </w:r>
    </w:p>
    <w:p w14:paraId="016DAE92">
      <w:pPr>
        <w:pStyle w:val="25"/>
        <w:spacing w:line="440" w:lineRule="exact"/>
        <w:ind w:left="0" w:leftChars="0" w:firstLine="440" w:firstLineChars="200"/>
        <w:rPr>
          <w:rFonts w:hint="eastAsia"/>
          <w:color w:val="auto"/>
          <w:sz w:val="22"/>
          <w:szCs w:val="22"/>
          <w:highlight w:val="none"/>
        </w:rPr>
      </w:pPr>
      <w:r>
        <w:rPr>
          <w:rFonts w:hint="eastAsia"/>
          <w:color w:val="auto"/>
          <w:sz w:val="22"/>
          <w:szCs w:val="22"/>
          <w:highlight w:val="none"/>
        </w:rPr>
        <w:t>2、▲</w:t>
      </w:r>
      <w:r>
        <w:rPr>
          <w:rFonts w:hint="eastAsia"/>
          <w:color w:val="auto"/>
          <w:sz w:val="22"/>
          <w:szCs w:val="22"/>
          <w:highlight w:val="none"/>
          <w:lang w:eastAsia="zh-CN"/>
        </w:rPr>
        <w:t>供应商</w:t>
      </w:r>
      <w:r>
        <w:rPr>
          <w:rFonts w:hint="eastAsia"/>
          <w:color w:val="auto"/>
          <w:sz w:val="22"/>
          <w:szCs w:val="22"/>
          <w:highlight w:val="none"/>
        </w:rPr>
        <w:t>依法为所有人员缴纳</w:t>
      </w:r>
      <w:r>
        <w:rPr>
          <w:rFonts w:hint="eastAsia"/>
          <w:color w:val="auto"/>
          <w:sz w:val="22"/>
          <w:szCs w:val="22"/>
          <w:highlight w:val="none"/>
          <w:lang w:val="en-US" w:eastAsia="zh-CN"/>
        </w:rPr>
        <w:t>五险</w:t>
      </w:r>
      <w:r>
        <w:rPr>
          <w:rFonts w:hint="eastAsia" w:ascii="宋体" w:hAnsi="宋体" w:eastAsia="宋体" w:cs="宋体"/>
          <w:color w:val="auto"/>
          <w:sz w:val="22"/>
          <w:szCs w:val="22"/>
          <w:highlight w:val="none"/>
        </w:rPr>
        <w:t>（基本养老保险、基本医疗保险、失业保险、工伤保险、生育保险）</w:t>
      </w:r>
      <w:r>
        <w:rPr>
          <w:rFonts w:hint="eastAsia"/>
          <w:color w:val="auto"/>
          <w:sz w:val="22"/>
          <w:szCs w:val="22"/>
          <w:highlight w:val="none"/>
          <w:lang w:val="en-US" w:eastAsia="zh-CN"/>
        </w:rPr>
        <w:t>和住房公积金</w:t>
      </w:r>
      <w:r>
        <w:rPr>
          <w:rFonts w:hint="eastAsia"/>
          <w:color w:val="auto"/>
          <w:sz w:val="22"/>
          <w:szCs w:val="22"/>
          <w:highlight w:val="none"/>
          <w:lang w:eastAsia="zh-CN"/>
        </w:rPr>
        <w:t>（</w:t>
      </w:r>
      <w:r>
        <w:rPr>
          <w:rFonts w:hint="eastAsia"/>
          <w:color w:val="auto"/>
          <w:sz w:val="22"/>
          <w:szCs w:val="22"/>
          <w:highlight w:val="none"/>
          <w:lang w:val="en-US" w:eastAsia="zh-CN"/>
        </w:rPr>
        <w:t>古鳌大妈服务人员除外</w:t>
      </w:r>
      <w:r>
        <w:rPr>
          <w:rFonts w:hint="eastAsia"/>
          <w:color w:val="auto"/>
          <w:sz w:val="22"/>
          <w:szCs w:val="22"/>
          <w:highlight w:val="none"/>
          <w:lang w:eastAsia="zh-CN"/>
        </w:rPr>
        <w:t>）</w:t>
      </w:r>
      <w:r>
        <w:rPr>
          <w:rFonts w:hint="eastAsia"/>
          <w:color w:val="auto"/>
          <w:sz w:val="22"/>
          <w:szCs w:val="22"/>
          <w:highlight w:val="none"/>
        </w:rPr>
        <w:t>，合同期内如遇政策性调整，应及时作出对应的调整；社保</w:t>
      </w:r>
      <w:r>
        <w:rPr>
          <w:rFonts w:hint="eastAsia"/>
          <w:color w:val="auto"/>
          <w:sz w:val="22"/>
          <w:szCs w:val="22"/>
          <w:highlight w:val="none"/>
          <w:lang w:val="en-US" w:eastAsia="zh-CN"/>
        </w:rPr>
        <w:t>医保</w:t>
      </w:r>
      <w:r>
        <w:rPr>
          <w:rFonts w:hint="eastAsia"/>
          <w:color w:val="auto"/>
          <w:sz w:val="22"/>
          <w:szCs w:val="22"/>
          <w:highlight w:val="none"/>
        </w:rPr>
        <w:t>部分：社保</w:t>
      </w:r>
      <w:r>
        <w:rPr>
          <w:rFonts w:hint="eastAsia"/>
          <w:color w:val="auto"/>
          <w:sz w:val="22"/>
          <w:szCs w:val="22"/>
          <w:highlight w:val="none"/>
          <w:lang w:val="en-US" w:eastAsia="zh-CN"/>
        </w:rPr>
        <w:t>医保</w:t>
      </w:r>
      <w:r>
        <w:rPr>
          <w:rFonts w:hint="eastAsia"/>
          <w:color w:val="auto"/>
          <w:sz w:val="22"/>
          <w:szCs w:val="22"/>
          <w:highlight w:val="none"/>
        </w:rPr>
        <w:t>缴纳金额由供应商根据员工年龄、当地社保</w:t>
      </w:r>
      <w:r>
        <w:rPr>
          <w:rFonts w:hint="eastAsia"/>
          <w:color w:val="auto"/>
          <w:sz w:val="22"/>
          <w:szCs w:val="22"/>
          <w:highlight w:val="none"/>
          <w:lang w:val="en-US" w:eastAsia="zh-CN"/>
        </w:rPr>
        <w:t>医保</w:t>
      </w:r>
      <w:r>
        <w:rPr>
          <w:rFonts w:hint="eastAsia"/>
          <w:color w:val="auto"/>
          <w:sz w:val="22"/>
          <w:szCs w:val="22"/>
          <w:highlight w:val="none"/>
        </w:rPr>
        <w:t>政策等实际情况自行测算投保。中标后供应商须根据招聘</w:t>
      </w:r>
      <w:r>
        <w:rPr>
          <w:rFonts w:hint="eastAsia"/>
          <w:color w:val="auto"/>
          <w:sz w:val="22"/>
          <w:szCs w:val="22"/>
          <w:highlight w:val="none"/>
          <w:lang w:eastAsia="zh-CN"/>
        </w:rPr>
        <w:t>服务人员</w:t>
      </w:r>
      <w:r>
        <w:rPr>
          <w:rFonts w:hint="eastAsia"/>
          <w:color w:val="auto"/>
          <w:sz w:val="22"/>
          <w:szCs w:val="22"/>
          <w:highlight w:val="none"/>
        </w:rPr>
        <w:t>实际情况投保并提供保险证明，交由采购人备案。如中标供应商未按法律、法规缴纳社保</w:t>
      </w:r>
      <w:r>
        <w:rPr>
          <w:rFonts w:hint="eastAsia"/>
          <w:color w:val="auto"/>
          <w:sz w:val="22"/>
          <w:szCs w:val="22"/>
          <w:highlight w:val="none"/>
          <w:lang w:val="en-US" w:eastAsia="zh-CN"/>
        </w:rPr>
        <w:t>医保</w:t>
      </w:r>
      <w:r>
        <w:rPr>
          <w:rFonts w:hint="eastAsia"/>
          <w:color w:val="auto"/>
          <w:sz w:val="22"/>
          <w:szCs w:val="22"/>
          <w:highlight w:val="none"/>
        </w:rPr>
        <w:t>费而引起的纠纷投诉，采购人概不负责。</w:t>
      </w:r>
    </w:p>
    <w:p w14:paraId="6DF02A90">
      <w:pPr>
        <w:rPr>
          <w:rFonts w:hint="eastAsia"/>
        </w:rPr>
      </w:pPr>
    </w:p>
    <w:p w14:paraId="2147F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eastAsia="zh-CN"/>
        </w:rPr>
        <w:t>九</w:t>
      </w:r>
      <w:r>
        <w:rPr>
          <w:rFonts w:hint="eastAsia" w:ascii="宋体" w:hAnsi="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考核要求及违约罚款</w:t>
      </w:r>
    </w:p>
    <w:p w14:paraId="65D3A6F6">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14:paraId="148875AF">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tbl>
      <w:tblPr>
        <w:tblStyle w:val="6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14:paraId="153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14:paraId="10D14831">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416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14:paraId="32D25019">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7D8B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14:paraId="71B3E660">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14:paraId="0F2A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64A28CC4">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14:paraId="783006D3">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14:paraId="620EF574">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14:paraId="57B10995">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14:paraId="4B4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7EC59EB6">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cs="宋体"/>
                <w:b w:val="0"/>
                <w:bCs w:val="0"/>
                <w:color w:val="auto"/>
                <w:sz w:val="22"/>
                <w:szCs w:val="22"/>
                <w:highlight w:val="none"/>
                <w:lang w:val="en-US" w:eastAsia="zh-CN"/>
              </w:rPr>
              <w:t>形象不佳</w:t>
            </w:r>
            <w:r>
              <w:rPr>
                <w:rFonts w:hint="eastAsia" w:ascii="宋体" w:hAnsi="宋体" w:cs="宋体"/>
                <w:b w:val="0"/>
                <w:bCs w:val="0"/>
                <w:color w:val="auto"/>
                <w:sz w:val="22"/>
                <w:szCs w:val="22"/>
                <w:highlight w:val="none"/>
                <w:lang w:val="en-US" w:eastAsia="zh-CN"/>
              </w:rPr>
              <w:t>的</w:t>
            </w:r>
          </w:p>
        </w:tc>
        <w:tc>
          <w:tcPr>
            <w:tcW w:w="2263" w:type="dxa"/>
            <w:noWrap w:val="0"/>
            <w:vAlign w:val="center"/>
          </w:tcPr>
          <w:p w14:paraId="589C308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47B31ED7">
            <w:pPr>
              <w:spacing w:line="400" w:lineRule="exact"/>
              <w:outlineLvl w:val="0"/>
              <w:rPr>
                <w:rFonts w:ascii="宋体" w:hAnsi="宋体" w:eastAsia="宋体" w:cs="宋体"/>
                <w:color w:val="auto"/>
                <w:sz w:val="22"/>
                <w:szCs w:val="22"/>
                <w:highlight w:val="none"/>
              </w:rPr>
            </w:pPr>
          </w:p>
        </w:tc>
        <w:tc>
          <w:tcPr>
            <w:tcW w:w="1025" w:type="dxa"/>
            <w:noWrap w:val="0"/>
            <w:vAlign w:val="top"/>
          </w:tcPr>
          <w:p w14:paraId="63A6CE81">
            <w:pPr>
              <w:spacing w:line="400" w:lineRule="exact"/>
              <w:outlineLvl w:val="0"/>
              <w:rPr>
                <w:rFonts w:ascii="宋体" w:hAnsi="宋体" w:eastAsia="宋体" w:cs="宋体"/>
                <w:color w:val="auto"/>
                <w:sz w:val="22"/>
                <w:szCs w:val="22"/>
                <w:highlight w:val="none"/>
              </w:rPr>
            </w:pPr>
          </w:p>
        </w:tc>
      </w:tr>
      <w:tr w14:paraId="0BD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010946BB">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14:paraId="33C9DB8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51D4ABD2">
            <w:pPr>
              <w:spacing w:line="400" w:lineRule="exact"/>
              <w:outlineLvl w:val="0"/>
              <w:rPr>
                <w:rFonts w:ascii="宋体" w:hAnsi="宋体" w:eastAsia="宋体" w:cs="宋体"/>
                <w:color w:val="auto"/>
                <w:sz w:val="22"/>
                <w:szCs w:val="22"/>
                <w:highlight w:val="none"/>
              </w:rPr>
            </w:pPr>
          </w:p>
        </w:tc>
        <w:tc>
          <w:tcPr>
            <w:tcW w:w="1025" w:type="dxa"/>
            <w:noWrap w:val="0"/>
            <w:vAlign w:val="top"/>
          </w:tcPr>
          <w:p w14:paraId="603CAECC">
            <w:pPr>
              <w:spacing w:line="400" w:lineRule="exact"/>
              <w:outlineLvl w:val="0"/>
              <w:rPr>
                <w:rFonts w:ascii="宋体" w:hAnsi="宋体" w:eastAsia="宋体" w:cs="宋体"/>
                <w:color w:val="auto"/>
                <w:sz w:val="22"/>
                <w:szCs w:val="22"/>
                <w:highlight w:val="none"/>
              </w:rPr>
            </w:pPr>
          </w:p>
        </w:tc>
      </w:tr>
      <w:tr w14:paraId="5D3F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3957E9D5">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14:paraId="3204D10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6BE092DA">
            <w:pPr>
              <w:spacing w:line="400" w:lineRule="exact"/>
              <w:outlineLvl w:val="0"/>
              <w:rPr>
                <w:rFonts w:ascii="宋体" w:hAnsi="宋体" w:eastAsia="宋体" w:cs="宋体"/>
                <w:color w:val="auto"/>
                <w:sz w:val="22"/>
                <w:szCs w:val="22"/>
                <w:highlight w:val="none"/>
              </w:rPr>
            </w:pPr>
          </w:p>
        </w:tc>
        <w:tc>
          <w:tcPr>
            <w:tcW w:w="1025" w:type="dxa"/>
            <w:noWrap w:val="0"/>
            <w:vAlign w:val="top"/>
          </w:tcPr>
          <w:p w14:paraId="66421882">
            <w:pPr>
              <w:spacing w:line="400" w:lineRule="exact"/>
              <w:outlineLvl w:val="0"/>
              <w:rPr>
                <w:rFonts w:ascii="宋体" w:hAnsi="宋体" w:eastAsia="宋体" w:cs="宋体"/>
                <w:color w:val="auto"/>
                <w:sz w:val="22"/>
                <w:szCs w:val="22"/>
                <w:highlight w:val="none"/>
              </w:rPr>
            </w:pPr>
          </w:p>
        </w:tc>
      </w:tr>
      <w:tr w14:paraId="10F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58B9C8A9">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14:paraId="04B3910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5612419C">
            <w:pPr>
              <w:spacing w:line="400" w:lineRule="exact"/>
              <w:outlineLvl w:val="0"/>
              <w:rPr>
                <w:rFonts w:ascii="宋体" w:hAnsi="宋体" w:eastAsia="宋体" w:cs="宋体"/>
                <w:color w:val="auto"/>
                <w:sz w:val="22"/>
                <w:szCs w:val="22"/>
                <w:highlight w:val="none"/>
              </w:rPr>
            </w:pPr>
          </w:p>
        </w:tc>
        <w:tc>
          <w:tcPr>
            <w:tcW w:w="1025" w:type="dxa"/>
            <w:noWrap w:val="0"/>
            <w:vAlign w:val="top"/>
          </w:tcPr>
          <w:p w14:paraId="74C21D8C">
            <w:pPr>
              <w:spacing w:line="400" w:lineRule="exact"/>
              <w:outlineLvl w:val="0"/>
              <w:rPr>
                <w:rFonts w:ascii="宋体" w:hAnsi="宋体" w:eastAsia="宋体" w:cs="宋体"/>
                <w:color w:val="auto"/>
                <w:sz w:val="22"/>
                <w:szCs w:val="22"/>
                <w:highlight w:val="none"/>
              </w:rPr>
            </w:pPr>
          </w:p>
        </w:tc>
      </w:tr>
      <w:tr w14:paraId="34F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23401E99">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14:paraId="20860C7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14:paraId="21BE4D57">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7FA99C5E">
            <w:pPr>
              <w:spacing w:line="400" w:lineRule="exact"/>
              <w:outlineLvl w:val="0"/>
              <w:rPr>
                <w:rFonts w:ascii="宋体" w:hAnsi="宋体" w:eastAsia="宋体" w:cs="宋体"/>
                <w:color w:val="auto"/>
                <w:sz w:val="22"/>
                <w:szCs w:val="22"/>
                <w:highlight w:val="none"/>
              </w:rPr>
            </w:pPr>
          </w:p>
        </w:tc>
      </w:tr>
      <w:tr w14:paraId="13F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7D8D5FA9">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14:paraId="586D42E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28D9B84A">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052A4D36">
            <w:pPr>
              <w:spacing w:line="400" w:lineRule="exact"/>
              <w:outlineLvl w:val="0"/>
              <w:rPr>
                <w:rFonts w:ascii="宋体" w:hAnsi="宋体" w:eastAsia="宋体" w:cs="宋体"/>
                <w:color w:val="auto"/>
                <w:sz w:val="22"/>
                <w:szCs w:val="22"/>
                <w:highlight w:val="none"/>
              </w:rPr>
            </w:pPr>
          </w:p>
        </w:tc>
      </w:tr>
      <w:tr w14:paraId="49B1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4385AD91">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14:paraId="5211ABF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67FE2B15">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757E9A6D">
            <w:pPr>
              <w:spacing w:line="400" w:lineRule="exact"/>
              <w:outlineLvl w:val="0"/>
              <w:rPr>
                <w:rFonts w:ascii="宋体" w:hAnsi="宋体" w:eastAsia="宋体" w:cs="宋体"/>
                <w:color w:val="auto"/>
                <w:sz w:val="22"/>
                <w:szCs w:val="22"/>
                <w:highlight w:val="none"/>
              </w:rPr>
            </w:pPr>
          </w:p>
        </w:tc>
      </w:tr>
      <w:tr w14:paraId="265B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1D7D2FBE">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14:paraId="249B491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567EEBFB">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0DB602B5">
            <w:pPr>
              <w:spacing w:line="400" w:lineRule="exact"/>
              <w:outlineLvl w:val="0"/>
              <w:rPr>
                <w:rFonts w:ascii="宋体" w:hAnsi="宋体" w:eastAsia="宋体" w:cs="宋体"/>
                <w:color w:val="auto"/>
                <w:sz w:val="22"/>
                <w:szCs w:val="22"/>
                <w:highlight w:val="none"/>
              </w:rPr>
            </w:pPr>
          </w:p>
        </w:tc>
      </w:tr>
      <w:tr w14:paraId="6A90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3B2B8F37">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14:paraId="6938456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14:paraId="16AE8DA4">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7EA76AFF">
            <w:pPr>
              <w:spacing w:line="400" w:lineRule="exact"/>
              <w:outlineLvl w:val="0"/>
              <w:rPr>
                <w:rFonts w:ascii="宋体" w:hAnsi="宋体" w:eastAsia="宋体" w:cs="宋体"/>
                <w:color w:val="auto"/>
                <w:sz w:val="22"/>
                <w:szCs w:val="22"/>
                <w:highlight w:val="none"/>
              </w:rPr>
            </w:pPr>
          </w:p>
        </w:tc>
      </w:tr>
      <w:tr w14:paraId="32BB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20C217C5">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14:paraId="3EF6288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2830FEEA">
            <w:pPr>
              <w:spacing w:line="400" w:lineRule="exact"/>
              <w:outlineLvl w:val="0"/>
              <w:rPr>
                <w:rFonts w:ascii="宋体" w:hAnsi="宋体" w:eastAsia="宋体" w:cs="宋体"/>
                <w:color w:val="auto"/>
                <w:sz w:val="22"/>
                <w:szCs w:val="22"/>
                <w:highlight w:val="none"/>
              </w:rPr>
            </w:pPr>
          </w:p>
        </w:tc>
        <w:tc>
          <w:tcPr>
            <w:tcW w:w="1025" w:type="dxa"/>
            <w:noWrap w:val="0"/>
            <w:vAlign w:val="top"/>
          </w:tcPr>
          <w:p w14:paraId="5FDFEEAE">
            <w:pPr>
              <w:spacing w:line="400" w:lineRule="exact"/>
              <w:outlineLvl w:val="0"/>
              <w:rPr>
                <w:rFonts w:ascii="宋体" w:hAnsi="宋体" w:eastAsia="宋体" w:cs="宋体"/>
                <w:color w:val="auto"/>
                <w:sz w:val="22"/>
                <w:szCs w:val="22"/>
                <w:highlight w:val="none"/>
              </w:rPr>
            </w:pPr>
          </w:p>
        </w:tc>
      </w:tr>
      <w:tr w14:paraId="2AA8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4F8E62AF">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14:paraId="12D87F4C">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14:paraId="3D38DBC9">
            <w:pPr>
              <w:spacing w:line="400" w:lineRule="exact"/>
              <w:outlineLvl w:val="0"/>
              <w:rPr>
                <w:rFonts w:ascii="宋体" w:hAnsi="宋体" w:eastAsia="宋体" w:cs="宋体"/>
                <w:color w:val="auto"/>
                <w:sz w:val="22"/>
                <w:szCs w:val="22"/>
                <w:highlight w:val="none"/>
              </w:rPr>
            </w:pPr>
          </w:p>
        </w:tc>
        <w:tc>
          <w:tcPr>
            <w:tcW w:w="1025" w:type="dxa"/>
            <w:noWrap w:val="0"/>
            <w:vAlign w:val="top"/>
          </w:tcPr>
          <w:p w14:paraId="2675D665">
            <w:pPr>
              <w:spacing w:line="400" w:lineRule="exact"/>
              <w:outlineLvl w:val="0"/>
              <w:rPr>
                <w:rFonts w:ascii="宋体" w:hAnsi="宋体" w:eastAsia="宋体" w:cs="宋体"/>
                <w:color w:val="auto"/>
                <w:sz w:val="22"/>
                <w:szCs w:val="22"/>
                <w:highlight w:val="none"/>
              </w:rPr>
            </w:pPr>
          </w:p>
        </w:tc>
      </w:tr>
      <w:tr w14:paraId="7BD5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5D0DD11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14:paraId="524E035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728FD166">
            <w:pPr>
              <w:spacing w:line="400" w:lineRule="exact"/>
              <w:outlineLvl w:val="0"/>
              <w:rPr>
                <w:rFonts w:ascii="宋体" w:hAnsi="宋体" w:eastAsia="宋体" w:cs="宋体"/>
                <w:color w:val="auto"/>
                <w:sz w:val="22"/>
                <w:szCs w:val="22"/>
                <w:highlight w:val="none"/>
              </w:rPr>
            </w:pPr>
          </w:p>
        </w:tc>
        <w:tc>
          <w:tcPr>
            <w:tcW w:w="1025" w:type="dxa"/>
            <w:noWrap w:val="0"/>
            <w:vAlign w:val="top"/>
          </w:tcPr>
          <w:p w14:paraId="73190A60">
            <w:pPr>
              <w:spacing w:line="400" w:lineRule="exact"/>
              <w:outlineLvl w:val="0"/>
              <w:rPr>
                <w:rFonts w:ascii="宋体" w:hAnsi="宋体" w:eastAsia="宋体" w:cs="宋体"/>
                <w:color w:val="auto"/>
                <w:sz w:val="22"/>
                <w:szCs w:val="22"/>
                <w:highlight w:val="none"/>
              </w:rPr>
            </w:pPr>
          </w:p>
        </w:tc>
      </w:tr>
      <w:tr w14:paraId="1655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4145B1F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合理化建议积极，及时落实有效可行建议</w:t>
            </w:r>
          </w:p>
        </w:tc>
        <w:tc>
          <w:tcPr>
            <w:tcW w:w="2263" w:type="dxa"/>
            <w:noWrap w:val="0"/>
            <w:vAlign w:val="center"/>
          </w:tcPr>
          <w:p w14:paraId="4448972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60248320">
            <w:pPr>
              <w:spacing w:line="400" w:lineRule="exact"/>
              <w:outlineLvl w:val="0"/>
              <w:rPr>
                <w:rFonts w:ascii="宋体" w:hAnsi="宋体" w:eastAsia="宋体" w:cs="宋体"/>
                <w:color w:val="auto"/>
                <w:sz w:val="22"/>
                <w:szCs w:val="22"/>
                <w:highlight w:val="none"/>
              </w:rPr>
            </w:pPr>
          </w:p>
        </w:tc>
        <w:tc>
          <w:tcPr>
            <w:tcW w:w="1025" w:type="dxa"/>
            <w:noWrap w:val="0"/>
            <w:vAlign w:val="top"/>
          </w:tcPr>
          <w:p w14:paraId="740F65AD">
            <w:pPr>
              <w:spacing w:line="400" w:lineRule="exact"/>
              <w:outlineLvl w:val="0"/>
              <w:rPr>
                <w:rFonts w:ascii="宋体" w:hAnsi="宋体" w:eastAsia="宋体" w:cs="宋体"/>
                <w:color w:val="auto"/>
                <w:sz w:val="22"/>
                <w:szCs w:val="22"/>
                <w:highlight w:val="none"/>
              </w:rPr>
            </w:pPr>
          </w:p>
        </w:tc>
      </w:tr>
      <w:tr w14:paraId="67A6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19DF832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14:paraId="0A6683F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455A82DF">
            <w:pPr>
              <w:spacing w:line="400" w:lineRule="exact"/>
              <w:outlineLvl w:val="0"/>
              <w:rPr>
                <w:rFonts w:ascii="宋体" w:hAnsi="宋体" w:eastAsia="宋体" w:cs="宋体"/>
                <w:color w:val="auto"/>
                <w:sz w:val="22"/>
                <w:szCs w:val="22"/>
                <w:highlight w:val="none"/>
              </w:rPr>
            </w:pPr>
          </w:p>
        </w:tc>
        <w:tc>
          <w:tcPr>
            <w:tcW w:w="1025" w:type="dxa"/>
            <w:noWrap w:val="0"/>
            <w:vAlign w:val="top"/>
          </w:tcPr>
          <w:p w14:paraId="778E18B8">
            <w:pPr>
              <w:spacing w:line="400" w:lineRule="exact"/>
              <w:outlineLvl w:val="0"/>
              <w:rPr>
                <w:rFonts w:ascii="宋体" w:hAnsi="宋体" w:eastAsia="宋体" w:cs="宋体"/>
                <w:color w:val="auto"/>
                <w:sz w:val="22"/>
                <w:szCs w:val="22"/>
                <w:highlight w:val="none"/>
              </w:rPr>
            </w:pPr>
          </w:p>
        </w:tc>
      </w:tr>
      <w:tr w14:paraId="594D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2FED551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14:paraId="041A85E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143CA8D0">
            <w:pPr>
              <w:spacing w:line="400" w:lineRule="exact"/>
              <w:outlineLvl w:val="0"/>
              <w:rPr>
                <w:rFonts w:ascii="宋体" w:hAnsi="宋体" w:eastAsia="宋体" w:cs="宋体"/>
                <w:color w:val="auto"/>
                <w:sz w:val="22"/>
                <w:szCs w:val="22"/>
                <w:highlight w:val="none"/>
              </w:rPr>
            </w:pPr>
          </w:p>
        </w:tc>
        <w:tc>
          <w:tcPr>
            <w:tcW w:w="1025" w:type="dxa"/>
            <w:noWrap w:val="0"/>
            <w:vAlign w:val="top"/>
          </w:tcPr>
          <w:p w14:paraId="0D2E52AA">
            <w:pPr>
              <w:spacing w:line="400" w:lineRule="exact"/>
              <w:outlineLvl w:val="0"/>
              <w:rPr>
                <w:rFonts w:ascii="宋体" w:hAnsi="宋体" w:eastAsia="宋体" w:cs="宋体"/>
                <w:color w:val="auto"/>
                <w:sz w:val="22"/>
                <w:szCs w:val="22"/>
                <w:highlight w:val="none"/>
              </w:rPr>
            </w:pPr>
          </w:p>
        </w:tc>
      </w:tr>
      <w:tr w14:paraId="4370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3A90403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14:paraId="2022500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7271A5F1">
            <w:pPr>
              <w:spacing w:line="400" w:lineRule="exact"/>
              <w:outlineLvl w:val="0"/>
              <w:rPr>
                <w:rFonts w:ascii="宋体" w:hAnsi="宋体" w:eastAsia="宋体" w:cs="宋体"/>
                <w:color w:val="auto"/>
                <w:sz w:val="22"/>
                <w:szCs w:val="22"/>
                <w:highlight w:val="none"/>
              </w:rPr>
            </w:pPr>
          </w:p>
        </w:tc>
        <w:tc>
          <w:tcPr>
            <w:tcW w:w="1025" w:type="dxa"/>
            <w:noWrap w:val="0"/>
            <w:vAlign w:val="top"/>
          </w:tcPr>
          <w:p w14:paraId="22C53615">
            <w:pPr>
              <w:spacing w:line="400" w:lineRule="exact"/>
              <w:outlineLvl w:val="0"/>
              <w:rPr>
                <w:rFonts w:ascii="宋体" w:hAnsi="宋体" w:eastAsia="宋体" w:cs="宋体"/>
                <w:color w:val="auto"/>
                <w:sz w:val="22"/>
                <w:szCs w:val="22"/>
                <w:highlight w:val="none"/>
              </w:rPr>
            </w:pPr>
          </w:p>
        </w:tc>
      </w:tr>
      <w:tr w14:paraId="0AB0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0CBC9D1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14:paraId="32BEDC7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0B5FCD6F">
            <w:pPr>
              <w:spacing w:line="400" w:lineRule="exact"/>
              <w:outlineLvl w:val="0"/>
              <w:rPr>
                <w:rFonts w:ascii="宋体" w:hAnsi="宋体" w:eastAsia="宋体" w:cs="宋体"/>
                <w:color w:val="auto"/>
                <w:sz w:val="22"/>
                <w:szCs w:val="22"/>
                <w:highlight w:val="none"/>
              </w:rPr>
            </w:pPr>
          </w:p>
        </w:tc>
        <w:tc>
          <w:tcPr>
            <w:tcW w:w="1025" w:type="dxa"/>
            <w:noWrap w:val="0"/>
            <w:vAlign w:val="top"/>
          </w:tcPr>
          <w:p w14:paraId="28816C6D">
            <w:pPr>
              <w:spacing w:line="400" w:lineRule="exact"/>
              <w:outlineLvl w:val="0"/>
              <w:rPr>
                <w:rFonts w:ascii="宋体" w:hAnsi="宋体" w:eastAsia="宋体" w:cs="宋体"/>
                <w:color w:val="auto"/>
                <w:sz w:val="22"/>
                <w:szCs w:val="22"/>
                <w:highlight w:val="none"/>
              </w:rPr>
            </w:pPr>
          </w:p>
        </w:tc>
      </w:tr>
      <w:tr w14:paraId="683B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5909527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个人素质、工作能力、服务态度等原因，影响正常办公或造成损失的</w:t>
            </w:r>
          </w:p>
        </w:tc>
        <w:tc>
          <w:tcPr>
            <w:tcW w:w="2263" w:type="dxa"/>
            <w:noWrap w:val="0"/>
            <w:vAlign w:val="center"/>
          </w:tcPr>
          <w:p w14:paraId="1D55CEB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5D9D0180">
            <w:pPr>
              <w:spacing w:line="400" w:lineRule="exact"/>
              <w:outlineLvl w:val="0"/>
              <w:rPr>
                <w:rFonts w:ascii="宋体" w:hAnsi="宋体" w:eastAsia="宋体" w:cs="宋体"/>
                <w:color w:val="auto"/>
                <w:sz w:val="22"/>
                <w:szCs w:val="22"/>
                <w:highlight w:val="none"/>
              </w:rPr>
            </w:pPr>
          </w:p>
        </w:tc>
        <w:tc>
          <w:tcPr>
            <w:tcW w:w="1025" w:type="dxa"/>
            <w:noWrap w:val="0"/>
            <w:vAlign w:val="top"/>
          </w:tcPr>
          <w:p w14:paraId="4A2A547D">
            <w:pPr>
              <w:spacing w:line="400" w:lineRule="exact"/>
              <w:outlineLvl w:val="0"/>
              <w:rPr>
                <w:rFonts w:ascii="宋体" w:hAnsi="宋体" w:eastAsia="宋体" w:cs="宋体"/>
                <w:color w:val="auto"/>
                <w:sz w:val="22"/>
                <w:szCs w:val="22"/>
                <w:highlight w:val="none"/>
              </w:rPr>
            </w:pPr>
          </w:p>
        </w:tc>
      </w:tr>
      <w:tr w14:paraId="15CC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21BB9EF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14:paraId="102C705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49AC0D83">
            <w:pPr>
              <w:spacing w:line="400" w:lineRule="exact"/>
              <w:outlineLvl w:val="0"/>
              <w:rPr>
                <w:rFonts w:ascii="宋体" w:hAnsi="宋体" w:eastAsia="宋体" w:cs="宋体"/>
                <w:color w:val="auto"/>
                <w:sz w:val="22"/>
                <w:szCs w:val="22"/>
                <w:highlight w:val="none"/>
              </w:rPr>
            </w:pPr>
          </w:p>
        </w:tc>
        <w:tc>
          <w:tcPr>
            <w:tcW w:w="1025" w:type="dxa"/>
            <w:noWrap w:val="0"/>
            <w:vAlign w:val="top"/>
          </w:tcPr>
          <w:p w14:paraId="11E04A7A">
            <w:pPr>
              <w:spacing w:line="400" w:lineRule="exact"/>
              <w:outlineLvl w:val="0"/>
              <w:rPr>
                <w:rFonts w:ascii="宋体" w:hAnsi="宋体" w:eastAsia="宋体" w:cs="宋体"/>
                <w:color w:val="auto"/>
                <w:sz w:val="22"/>
                <w:szCs w:val="22"/>
                <w:highlight w:val="none"/>
              </w:rPr>
            </w:pPr>
          </w:p>
        </w:tc>
      </w:tr>
      <w:tr w14:paraId="20E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6FC9E2B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14:paraId="54A6650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4C7FF424">
            <w:pPr>
              <w:spacing w:line="400" w:lineRule="exact"/>
              <w:outlineLvl w:val="0"/>
              <w:rPr>
                <w:rFonts w:ascii="宋体" w:hAnsi="宋体" w:eastAsia="宋体" w:cs="宋体"/>
                <w:color w:val="auto"/>
                <w:sz w:val="22"/>
                <w:szCs w:val="22"/>
                <w:highlight w:val="none"/>
              </w:rPr>
            </w:pPr>
          </w:p>
        </w:tc>
        <w:tc>
          <w:tcPr>
            <w:tcW w:w="1025" w:type="dxa"/>
            <w:noWrap w:val="0"/>
            <w:vAlign w:val="top"/>
          </w:tcPr>
          <w:p w14:paraId="703B3C44">
            <w:pPr>
              <w:spacing w:line="400" w:lineRule="exact"/>
              <w:outlineLvl w:val="0"/>
              <w:rPr>
                <w:rFonts w:ascii="宋体" w:hAnsi="宋体" w:eastAsia="宋体" w:cs="宋体"/>
                <w:color w:val="auto"/>
                <w:sz w:val="22"/>
                <w:szCs w:val="22"/>
                <w:highlight w:val="none"/>
              </w:rPr>
            </w:pPr>
          </w:p>
        </w:tc>
      </w:tr>
      <w:tr w14:paraId="3D72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0722210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14:paraId="4042F68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0489DC27">
            <w:pPr>
              <w:spacing w:line="400" w:lineRule="exact"/>
              <w:outlineLvl w:val="0"/>
              <w:rPr>
                <w:rFonts w:ascii="宋体" w:hAnsi="宋体" w:eastAsia="宋体" w:cs="宋体"/>
                <w:color w:val="auto"/>
                <w:sz w:val="22"/>
                <w:szCs w:val="22"/>
                <w:highlight w:val="none"/>
              </w:rPr>
            </w:pPr>
          </w:p>
        </w:tc>
        <w:tc>
          <w:tcPr>
            <w:tcW w:w="1025" w:type="dxa"/>
            <w:noWrap w:val="0"/>
            <w:vAlign w:val="top"/>
          </w:tcPr>
          <w:p w14:paraId="4355A9BD">
            <w:pPr>
              <w:spacing w:line="400" w:lineRule="exact"/>
              <w:outlineLvl w:val="0"/>
              <w:rPr>
                <w:rFonts w:ascii="宋体" w:hAnsi="宋体" w:eastAsia="宋体" w:cs="宋体"/>
                <w:color w:val="auto"/>
                <w:sz w:val="22"/>
                <w:szCs w:val="22"/>
                <w:highlight w:val="none"/>
              </w:rPr>
            </w:pPr>
          </w:p>
        </w:tc>
      </w:tr>
      <w:tr w14:paraId="348C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5222E1B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14:paraId="33C974F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4DB3CA31">
            <w:pPr>
              <w:spacing w:line="400" w:lineRule="exact"/>
              <w:outlineLvl w:val="0"/>
              <w:rPr>
                <w:rFonts w:ascii="宋体" w:hAnsi="宋体" w:eastAsia="宋体" w:cs="宋体"/>
                <w:color w:val="auto"/>
                <w:sz w:val="22"/>
                <w:szCs w:val="22"/>
                <w:highlight w:val="none"/>
              </w:rPr>
            </w:pPr>
          </w:p>
        </w:tc>
        <w:tc>
          <w:tcPr>
            <w:tcW w:w="1025" w:type="dxa"/>
            <w:noWrap w:val="0"/>
            <w:vAlign w:val="top"/>
          </w:tcPr>
          <w:p w14:paraId="483932BB">
            <w:pPr>
              <w:spacing w:line="400" w:lineRule="exact"/>
              <w:outlineLvl w:val="0"/>
              <w:rPr>
                <w:rFonts w:ascii="宋体" w:hAnsi="宋体" w:eastAsia="宋体" w:cs="宋体"/>
                <w:color w:val="auto"/>
                <w:sz w:val="22"/>
                <w:szCs w:val="22"/>
                <w:highlight w:val="none"/>
              </w:rPr>
            </w:pPr>
          </w:p>
        </w:tc>
      </w:tr>
      <w:tr w14:paraId="4D70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45" w:type="dxa"/>
            <w:noWrap w:val="0"/>
            <w:vAlign w:val="center"/>
          </w:tcPr>
          <w:p w14:paraId="76CFADF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14:paraId="531B7AF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1E25FEBD">
            <w:pPr>
              <w:spacing w:line="400" w:lineRule="exact"/>
              <w:outlineLvl w:val="0"/>
              <w:rPr>
                <w:rFonts w:ascii="宋体" w:hAnsi="宋体" w:eastAsia="宋体" w:cs="宋体"/>
                <w:color w:val="auto"/>
                <w:sz w:val="22"/>
                <w:szCs w:val="22"/>
                <w:highlight w:val="none"/>
              </w:rPr>
            </w:pPr>
          </w:p>
        </w:tc>
        <w:tc>
          <w:tcPr>
            <w:tcW w:w="1025" w:type="dxa"/>
            <w:noWrap w:val="0"/>
            <w:vAlign w:val="top"/>
          </w:tcPr>
          <w:p w14:paraId="0E2B80CB">
            <w:pPr>
              <w:spacing w:line="400" w:lineRule="exact"/>
              <w:outlineLvl w:val="0"/>
              <w:rPr>
                <w:rFonts w:ascii="宋体" w:hAnsi="宋体" w:eastAsia="宋体" w:cs="宋体"/>
                <w:color w:val="auto"/>
                <w:sz w:val="22"/>
                <w:szCs w:val="22"/>
                <w:highlight w:val="none"/>
              </w:rPr>
            </w:pPr>
          </w:p>
        </w:tc>
      </w:tr>
      <w:tr w14:paraId="3EAE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03D4653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14:paraId="6DB396D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17944399">
            <w:pPr>
              <w:spacing w:line="400" w:lineRule="exact"/>
              <w:outlineLvl w:val="0"/>
              <w:rPr>
                <w:rFonts w:ascii="宋体" w:hAnsi="宋体" w:eastAsia="宋体" w:cs="宋体"/>
                <w:color w:val="auto"/>
                <w:sz w:val="22"/>
                <w:szCs w:val="22"/>
                <w:highlight w:val="none"/>
              </w:rPr>
            </w:pPr>
          </w:p>
        </w:tc>
        <w:tc>
          <w:tcPr>
            <w:tcW w:w="1025" w:type="dxa"/>
            <w:noWrap w:val="0"/>
            <w:vAlign w:val="top"/>
          </w:tcPr>
          <w:p w14:paraId="5C1A5AC9">
            <w:pPr>
              <w:spacing w:line="400" w:lineRule="exact"/>
              <w:outlineLvl w:val="0"/>
              <w:rPr>
                <w:rFonts w:ascii="宋体" w:hAnsi="宋体" w:eastAsia="宋体" w:cs="宋体"/>
                <w:color w:val="auto"/>
                <w:sz w:val="22"/>
                <w:szCs w:val="22"/>
                <w:highlight w:val="none"/>
              </w:rPr>
            </w:pPr>
          </w:p>
        </w:tc>
      </w:tr>
      <w:tr w14:paraId="1CF8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665196F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14:paraId="4E75626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2C4D2F5D">
            <w:pPr>
              <w:spacing w:line="400" w:lineRule="exact"/>
              <w:outlineLvl w:val="0"/>
              <w:rPr>
                <w:rFonts w:ascii="宋体" w:hAnsi="宋体" w:eastAsia="宋体" w:cs="宋体"/>
                <w:color w:val="auto"/>
                <w:sz w:val="22"/>
                <w:szCs w:val="22"/>
                <w:highlight w:val="none"/>
              </w:rPr>
            </w:pPr>
          </w:p>
        </w:tc>
        <w:tc>
          <w:tcPr>
            <w:tcW w:w="1025" w:type="dxa"/>
            <w:noWrap w:val="0"/>
            <w:vAlign w:val="top"/>
          </w:tcPr>
          <w:p w14:paraId="694AE694">
            <w:pPr>
              <w:spacing w:line="400" w:lineRule="exact"/>
              <w:outlineLvl w:val="0"/>
              <w:rPr>
                <w:rFonts w:ascii="宋体" w:hAnsi="宋体" w:eastAsia="宋体" w:cs="宋体"/>
                <w:color w:val="auto"/>
                <w:sz w:val="22"/>
                <w:szCs w:val="22"/>
                <w:highlight w:val="none"/>
              </w:rPr>
            </w:pPr>
          </w:p>
        </w:tc>
      </w:tr>
      <w:tr w14:paraId="426C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6A662D1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cs="宋体"/>
                <w:color w:val="auto"/>
                <w:sz w:val="22"/>
                <w:szCs w:val="22"/>
                <w:highlight w:val="none"/>
                <w:lang w:val="en-US" w:eastAsia="zh-CN"/>
              </w:rPr>
              <w:t>本项目服务</w:t>
            </w:r>
            <w:r>
              <w:rPr>
                <w:rFonts w:hint="eastAsia" w:ascii="宋体" w:hAnsi="宋体" w:eastAsia="宋体" w:cs="宋体"/>
                <w:color w:val="auto"/>
                <w:sz w:val="22"/>
                <w:szCs w:val="22"/>
                <w:highlight w:val="none"/>
                <w:lang w:eastAsia="zh-CN"/>
              </w:rPr>
              <w:t>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14:paraId="7F723FC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6D3D4B0A">
            <w:pPr>
              <w:spacing w:line="400" w:lineRule="exact"/>
              <w:outlineLvl w:val="0"/>
              <w:rPr>
                <w:rFonts w:ascii="宋体" w:hAnsi="宋体" w:eastAsia="宋体" w:cs="宋体"/>
                <w:color w:val="auto"/>
                <w:sz w:val="22"/>
                <w:szCs w:val="22"/>
                <w:highlight w:val="none"/>
              </w:rPr>
            </w:pPr>
          </w:p>
        </w:tc>
        <w:tc>
          <w:tcPr>
            <w:tcW w:w="1025" w:type="dxa"/>
            <w:noWrap w:val="0"/>
            <w:vAlign w:val="top"/>
          </w:tcPr>
          <w:p w14:paraId="401203B9">
            <w:pPr>
              <w:spacing w:line="400" w:lineRule="exact"/>
              <w:outlineLvl w:val="0"/>
              <w:rPr>
                <w:rFonts w:ascii="宋体" w:hAnsi="宋体" w:eastAsia="宋体" w:cs="宋体"/>
                <w:color w:val="auto"/>
                <w:sz w:val="22"/>
                <w:szCs w:val="22"/>
                <w:highlight w:val="none"/>
              </w:rPr>
            </w:pPr>
          </w:p>
        </w:tc>
      </w:tr>
      <w:tr w14:paraId="1C5D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72066BD7">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14:paraId="706EE597">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14:paraId="31DD7C99">
            <w:pPr>
              <w:spacing w:line="400" w:lineRule="exact"/>
              <w:outlineLvl w:val="0"/>
              <w:rPr>
                <w:rFonts w:ascii="宋体" w:hAnsi="宋体" w:eastAsia="宋体" w:cs="宋体"/>
                <w:color w:val="auto"/>
                <w:sz w:val="22"/>
                <w:szCs w:val="22"/>
                <w:highlight w:val="none"/>
              </w:rPr>
            </w:pPr>
          </w:p>
        </w:tc>
        <w:tc>
          <w:tcPr>
            <w:tcW w:w="1025" w:type="dxa"/>
            <w:noWrap w:val="0"/>
            <w:vAlign w:val="top"/>
          </w:tcPr>
          <w:p w14:paraId="7C1BDD61">
            <w:pPr>
              <w:spacing w:line="400" w:lineRule="exact"/>
              <w:outlineLvl w:val="0"/>
              <w:rPr>
                <w:rFonts w:ascii="宋体" w:hAnsi="宋体" w:eastAsia="宋体" w:cs="宋体"/>
                <w:color w:val="auto"/>
                <w:sz w:val="22"/>
                <w:szCs w:val="22"/>
                <w:highlight w:val="none"/>
              </w:rPr>
            </w:pPr>
          </w:p>
        </w:tc>
      </w:tr>
      <w:tr w14:paraId="340D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14:paraId="6F5DBA7F">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14:paraId="74544D12">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77C70499">
            <w:pPr>
              <w:spacing w:line="400" w:lineRule="exact"/>
              <w:outlineLvl w:val="0"/>
              <w:rPr>
                <w:rFonts w:ascii="宋体" w:hAnsi="宋体" w:eastAsia="宋体" w:cs="宋体"/>
                <w:color w:val="auto"/>
                <w:sz w:val="22"/>
                <w:szCs w:val="22"/>
                <w:highlight w:val="none"/>
              </w:rPr>
            </w:pPr>
          </w:p>
        </w:tc>
        <w:tc>
          <w:tcPr>
            <w:tcW w:w="1025" w:type="dxa"/>
            <w:noWrap w:val="0"/>
            <w:vAlign w:val="top"/>
          </w:tcPr>
          <w:p w14:paraId="731C4D65">
            <w:pPr>
              <w:spacing w:line="400" w:lineRule="exact"/>
              <w:outlineLvl w:val="0"/>
              <w:rPr>
                <w:rFonts w:ascii="宋体" w:hAnsi="宋体" w:eastAsia="宋体" w:cs="宋体"/>
                <w:color w:val="auto"/>
                <w:sz w:val="22"/>
                <w:szCs w:val="22"/>
                <w:highlight w:val="none"/>
              </w:rPr>
            </w:pPr>
          </w:p>
        </w:tc>
      </w:tr>
      <w:tr w14:paraId="3C24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14:paraId="1DA4A9C8">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14:paraId="574D4042">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14:paraId="4A753EA9">
            <w:pPr>
              <w:spacing w:line="400" w:lineRule="exact"/>
              <w:outlineLvl w:val="0"/>
              <w:rPr>
                <w:rFonts w:ascii="宋体" w:hAnsi="宋体" w:eastAsia="宋体" w:cs="宋体"/>
                <w:color w:val="auto"/>
                <w:sz w:val="22"/>
                <w:szCs w:val="22"/>
                <w:highlight w:val="none"/>
              </w:rPr>
            </w:pPr>
          </w:p>
        </w:tc>
      </w:tr>
      <w:tr w14:paraId="06CC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683" w:type="dxa"/>
            <w:gridSpan w:val="4"/>
            <w:noWrap w:val="0"/>
            <w:vAlign w:val="top"/>
          </w:tcPr>
          <w:p w14:paraId="70060806">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14:paraId="26618AC1">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14:paraId="23244F3C">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w:t>
            </w:r>
            <w:r>
              <w:rPr>
                <w:rFonts w:hint="eastAsia" w:ascii="Times New Roman" w:hAnsi="Times New Roman" w:cs="Times New Roman"/>
                <w:bCs/>
                <w:color w:val="auto"/>
                <w:sz w:val="22"/>
                <w:szCs w:val="22"/>
                <w:highlight w:val="none"/>
                <w:lang w:val="en-US" w:eastAsia="zh-CN"/>
              </w:rPr>
              <w:t>2000</w:t>
            </w:r>
            <w:r>
              <w:rPr>
                <w:rFonts w:hint="eastAsia" w:ascii="Times New Roman" w:hAnsi="Times New Roman" w:eastAsia="宋体" w:cs="Times New Roman"/>
                <w:bCs/>
                <w:color w:val="auto"/>
                <w:sz w:val="22"/>
                <w:szCs w:val="22"/>
                <w:highlight w:val="none"/>
                <w:lang w:val="en-US" w:eastAsia="zh-CN"/>
              </w:rPr>
              <w:t>元，在款项支付中扣除；考核总得分＜75分，视为当次考核不合格，每分扣</w:t>
            </w:r>
            <w:r>
              <w:rPr>
                <w:rFonts w:hint="eastAsia" w:ascii="Times New Roman" w:hAnsi="Times New Roman" w:cs="Times New Roman"/>
                <w:bCs/>
                <w:color w:val="auto"/>
                <w:sz w:val="22"/>
                <w:szCs w:val="22"/>
                <w:highlight w:val="none"/>
                <w:lang w:val="en-US" w:eastAsia="zh-CN"/>
              </w:rPr>
              <w:t>3000</w:t>
            </w:r>
            <w:r>
              <w:rPr>
                <w:rFonts w:hint="eastAsia" w:ascii="Times New Roman" w:hAnsi="Times New Roman" w:eastAsia="宋体" w:cs="Times New Roman"/>
                <w:bCs/>
                <w:color w:val="auto"/>
                <w:sz w:val="22"/>
                <w:szCs w:val="22"/>
                <w:highlight w:val="none"/>
                <w:lang w:val="en-US" w:eastAsia="zh-CN"/>
              </w:rPr>
              <w:t>元。</w:t>
            </w:r>
            <w:r>
              <w:rPr>
                <w:rFonts w:hint="eastAsia" w:ascii="Times New Roman" w:hAnsi="Times New Roman" w:cs="Times New Roman"/>
                <w:bCs/>
                <w:color w:val="auto"/>
                <w:sz w:val="22"/>
                <w:szCs w:val="22"/>
                <w:highlight w:val="none"/>
                <w:lang w:val="en-US" w:eastAsia="zh-CN"/>
              </w:rPr>
              <w:t>因考核导致扣分罚款，所罚金额不能减少服务人员工资、待遇福利，</w:t>
            </w:r>
            <w:r>
              <w:rPr>
                <w:rFonts w:hint="eastAsia" w:ascii="Times New Roman" w:hAnsi="Times New Roman" w:eastAsia="宋体" w:cs="Times New Roman"/>
                <w:bCs/>
                <w:color w:val="auto"/>
                <w:sz w:val="22"/>
                <w:szCs w:val="22"/>
                <w:highlight w:val="none"/>
                <w:lang w:val="en-US" w:eastAsia="zh-CN"/>
              </w:rPr>
              <w:t>服务人员工资、待遇福利必须每月发放到位，</w:t>
            </w:r>
            <w:r>
              <w:rPr>
                <w:rFonts w:hint="eastAsia" w:ascii="Times New Roman" w:hAnsi="Times New Roman" w:cs="Times New Roman"/>
                <w:bCs/>
                <w:color w:val="auto"/>
                <w:sz w:val="22"/>
                <w:szCs w:val="22"/>
                <w:highlight w:val="none"/>
                <w:lang w:val="en-US" w:eastAsia="zh-CN"/>
              </w:rPr>
              <w:t>若发生</w:t>
            </w:r>
            <w:r>
              <w:rPr>
                <w:rFonts w:hint="eastAsia" w:ascii="Times New Roman" w:hAnsi="Times New Roman" w:eastAsia="宋体" w:cs="Times New Roman"/>
                <w:bCs/>
                <w:color w:val="auto"/>
                <w:sz w:val="22"/>
                <w:szCs w:val="22"/>
                <w:highlight w:val="none"/>
                <w:lang w:val="en-US" w:eastAsia="zh-CN"/>
              </w:rPr>
              <w:t>克扣、拖欠人员工资、待遇福利行为</w:t>
            </w:r>
            <w:r>
              <w:rPr>
                <w:rFonts w:hint="eastAsia" w:ascii="Times New Roman" w:hAnsi="Times New Roman" w:cs="Times New Roman"/>
                <w:bCs/>
                <w:color w:val="auto"/>
                <w:sz w:val="22"/>
                <w:szCs w:val="22"/>
                <w:highlight w:val="none"/>
                <w:lang w:val="en-US" w:eastAsia="zh-CN"/>
              </w:rPr>
              <w:t>的，将处以原扣罚</w:t>
            </w:r>
            <w:r>
              <w:rPr>
                <w:rFonts w:hint="eastAsia" w:ascii="宋体" w:hAnsi="宋体" w:eastAsia="宋体" w:cs="宋体"/>
                <w:b w:val="0"/>
                <w:bCs w:val="0"/>
                <w:color w:val="auto"/>
                <w:sz w:val="22"/>
                <w:szCs w:val="22"/>
                <w:highlight w:val="none"/>
                <w:lang w:val="en-US" w:eastAsia="zh-CN"/>
              </w:rPr>
              <w:t>总金额的3倍</w:t>
            </w:r>
            <w:r>
              <w:rPr>
                <w:rFonts w:hint="eastAsia" w:cs="宋体"/>
                <w:b w:val="0"/>
                <w:bCs w:val="0"/>
                <w:color w:val="auto"/>
                <w:sz w:val="22"/>
                <w:szCs w:val="22"/>
                <w:highlight w:val="none"/>
                <w:lang w:val="en-US" w:eastAsia="zh-CN"/>
              </w:rPr>
              <w:t>的</w:t>
            </w:r>
            <w:r>
              <w:rPr>
                <w:rFonts w:hint="eastAsia" w:ascii="Times New Roman" w:hAnsi="Times New Roman" w:eastAsia="宋体" w:cs="Times New Roman"/>
                <w:bCs/>
                <w:color w:val="auto"/>
                <w:sz w:val="22"/>
                <w:szCs w:val="22"/>
                <w:highlight w:val="none"/>
                <w:lang w:val="en-US" w:eastAsia="zh-CN"/>
              </w:rPr>
              <w:t>罚款金额。</w:t>
            </w:r>
          </w:p>
          <w:p w14:paraId="5F60672A">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14:paraId="3D16EC44">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14:paraId="548996E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14:paraId="6E6B13A2">
      <w:pPr>
        <w:pStyle w:val="24"/>
        <w:spacing w:line="360" w:lineRule="auto"/>
        <w:rPr>
          <w:rFonts w:hint="default"/>
          <w:color w:val="auto"/>
          <w:highlight w:val="none"/>
          <w:lang w:val="en-US" w:eastAsia="zh-CN"/>
        </w:rPr>
      </w:pPr>
    </w:p>
    <w:p w14:paraId="7D2CEA44">
      <w:pPr>
        <w:pStyle w:val="29"/>
        <w:spacing w:before="120" w:after="120"/>
        <w:ind w:left="487" w:hanging="487"/>
        <w:rPr>
          <w:color w:val="auto"/>
          <w:highlight w:val="none"/>
        </w:rPr>
      </w:pPr>
    </w:p>
    <w:bookmarkEnd w:id="1"/>
    <w:bookmarkEnd w:id="2"/>
    <w:p w14:paraId="545F8386">
      <w:pPr>
        <w:pStyle w:val="57"/>
        <w:numPr>
          <w:ilvl w:val="0"/>
          <w:numId w:val="16"/>
        </w:numPr>
        <w:rPr>
          <w:rFonts w:hint="eastAsia" w:ascii="宋体" w:hAnsi="宋体" w:cs="宋体"/>
          <w:color w:val="auto"/>
          <w:highlight w:val="none"/>
          <w:lang w:val="zh-CN"/>
        </w:rPr>
      </w:pPr>
      <w:r>
        <w:rPr>
          <w:rFonts w:hint="eastAsia" w:ascii="宋体" w:hAnsi="宋体" w:cs="宋体"/>
          <w:color w:val="auto"/>
          <w:highlight w:val="none"/>
          <w:lang w:val="zh-CN"/>
        </w:rPr>
        <w:br w:type="page"/>
      </w:r>
      <w:r>
        <w:rPr>
          <w:rFonts w:hint="eastAsia" w:ascii="宋体" w:hAnsi="宋体" w:cs="宋体"/>
          <w:color w:val="auto"/>
          <w:highlight w:val="none"/>
          <w:lang w:val="zh-CN"/>
        </w:rPr>
        <w:t xml:space="preserve">  供应商须知</w:t>
      </w:r>
    </w:p>
    <w:p w14:paraId="69541DA1">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21093687">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65F49153">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14:paraId="2D016C27">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45CA75E2">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D143482">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bCs/>
          <w:color w:val="auto"/>
          <w:sz w:val="22"/>
          <w:highlight w:val="none"/>
        </w:rPr>
        <w:t>本次采购，在服务期内如因政策性因素调整导致相关人员的工资、社保</w:t>
      </w:r>
      <w:r>
        <w:rPr>
          <w:rFonts w:hint="eastAsia"/>
          <w:b/>
          <w:bCs/>
          <w:color w:val="auto"/>
          <w:sz w:val="22"/>
          <w:highlight w:val="none"/>
          <w:lang w:val="en-US" w:eastAsia="zh-CN"/>
        </w:rPr>
        <w:t>医保</w:t>
      </w:r>
      <w:r>
        <w:rPr>
          <w:rFonts w:hint="eastAsia"/>
          <w:b/>
          <w:bCs/>
          <w:color w:val="auto"/>
          <w:sz w:val="22"/>
          <w:highlight w:val="none"/>
        </w:rPr>
        <w:t>、节假日、高温补贴出现变化的，该部分费用由中标供应商自行承担，采购人不予以调整该部分费用，各供应商在报价时须综合考虑风险。</w:t>
      </w:r>
      <w:r>
        <w:rPr>
          <w:rFonts w:hint="eastAsia" w:ascii="宋体" w:hAnsi="宋体" w:eastAsia="宋体" w:cs="宋体"/>
          <w:b/>
          <w:bCs/>
          <w:color w:val="auto"/>
          <w:kern w:val="2"/>
          <w:sz w:val="22"/>
          <w:szCs w:val="22"/>
          <w:highlight w:val="none"/>
        </w:rPr>
        <w:t>凡未列入的将被认为均已包含在投标总价中，今后不得以任何理由追加或调整。</w:t>
      </w:r>
      <w:r>
        <w:rPr>
          <w:rFonts w:hint="eastAsia"/>
          <w:b/>
          <w:color w:val="auto"/>
          <w:sz w:val="22"/>
          <w:szCs w:val="22"/>
          <w:highlight w:val="none"/>
        </w:rPr>
        <w:t>供应商须自行考虑投标报价的风险。</w:t>
      </w:r>
    </w:p>
    <w:p w14:paraId="68A61ACC">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w:t>
      </w: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14:paraId="542034DF">
      <w:pPr>
        <w:pStyle w:val="8"/>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14:paraId="297FE981">
      <w:pPr>
        <w:pStyle w:val="8"/>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34A4B70">
      <w:pPr>
        <w:snapToGrid w:val="0"/>
        <w:spacing w:line="440" w:lineRule="exact"/>
        <w:ind w:firstLine="420" w:firstLineChars="190"/>
        <w:rPr>
          <w:rFonts w:hint="eastAsia"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公益一类事业单位及使用事业编制且由财政拨款保障的群团组织不属于政府购买服务的承接主体，不得参与承接购买服务。</w:t>
      </w:r>
    </w:p>
    <w:p w14:paraId="0FCB7F55">
      <w:pPr>
        <w:autoSpaceDE w:val="0"/>
        <w:autoSpaceDN w:val="0"/>
        <w:adjustRightInd w:val="0"/>
        <w:snapToGrid w:val="0"/>
        <w:spacing w:line="460" w:lineRule="atLeast"/>
        <w:ind w:firstLine="433" w:firstLineChars="196"/>
        <w:textAlignment w:val="bottom"/>
        <w:rPr>
          <w:b/>
          <w:color w:val="auto"/>
          <w:sz w:val="22"/>
          <w:szCs w:val="22"/>
          <w:highlight w:val="none"/>
        </w:rPr>
      </w:pPr>
      <w:r>
        <w:rPr>
          <w:rFonts w:hint="eastAsia"/>
          <w:b/>
          <w:color w:val="auto"/>
          <w:sz w:val="22"/>
          <w:szCs w:val="22"/>
          <w:highlight w:val="none"/>
          <w:lang w:val="zh-CN"/>
        </w:rPr>
        <w:t>8、</w:t>
      </w:r>
      <w:r>
        <w:rPr>
          <w:rFonts w:hint="eastAsia"/>
          <w:b/>
          <w:color w:val="auto"/>
          <w:sz w:val="22"/>
          <w:szCs w:val="22"/>
          <w:highlight w:val="none"/>
          <w:u w:val="single"/>
        </w:rPr>
        <w:t>本项目承包价必须包括在承包区域内提供</w:t>
      </w:r>
      <w:r>
        <w:rPr>
          <w:rFonts w:hint="eastAsia"/>
          <w:b/>
          <w:color w:val="auto"/>
          <w:sz w:val="22"/>
          <w:szCs w:val="22"/>
          <w:highlight w:val="none"/>
          <w:u w:val="single"/>
          <w:lang w:val="en-US" w:eastAsia="zh-CN"/>
        </w:rPr>
        <w:t>本项目服务人员</w:t>
      </w:r>
      <w:r>
        <w:rPr>
          <w:rFonts w:hint="eastAsia"/>
          <w:b/>
          <w:color w:val="auto"/>
          <w:sz w:val="22"/>
          <w:szCs w:val="22"/>
          <w:highlight w:val="none"/>
          <w:u w:val="single"/>
          <w:lang w:eastAsia="zh-CN"/>
        </w:rPr>
        <w:t>服务</w:t>
      </w:r>
      <w:r>
        <w:rPr>
          <w:rFonts w:hint="eastAsia"/>
          <w:b/>
          <w:color w:val="auto"/>
          <w:sz w:val="22"/>
          <w:szCs w:val="22"/>
          <w:highlight w:val="none"/>
          <w:u w:val="single"/>
        </w:rPr>
        <w:t>所需的人工费（包括工人工资、奖金、房补、劳保福利、社保</w:t>
      </w:r>
      <w:r>
        <w:rPr>
          <w:rFonts w:hint="eastAsia"/>
          <w:b/>
          <w:color w:val="auto"/>
          <w:sz w:val="22"/>
          <w:szCs w:val="22"/>
          <w:highlight w:val="none"/>
          <w:u w:val="single"/>
          <w:lang w:val="en-US" w:eastAsia="zh-CN"/>
        </w:rPr>
        <w:t>医保</w:t>
      </w:r>
      <w:r>
        <w:rPr>
          <w:rFonts w:hint="eastAsia"/>
          <w:b/>
          <w:color w:val="auto"/>
          <w:sz w:val="22"/>
          <w:szCs w:val="22"/>
          <w:highlight w:val="none"/>
          <w:u w:val="single"/>
        </w:rPr>
        <w:t>、意外保险、工伤费、教育培训费、暂住费及处理一切伤亡事故等费用）、</w:t>
      </w:r>
      <w:r>
        <w:rPr>
          <w:rFonts w:hint="eastAsia"/>
          <w:b/>
          <w:color w:val="auto"/>
          <w:sz w:val="22"/>
          <w:szCs w:val="22"/>
          <w:highlight w:val="none"/>
          <w:u w:val="single"/>
          <w:lang w:eastAsia="zh-CN"/>
        </w:rPr>
        <w:t>履约验收费、</w:t>
      </w:r>
      <w:r>
        <w:rPr>
          <w:rFonts w:hint="eastAsia"/>
          <w:b/>
          <w:color w:val="auto"/>
          <w:sz w:val="22"/>
          <w:szCs w:val="22"/>
          <w:highlight w:val="none"/>
          <w:u w:val="single"/>
        </w:rPr>
        <w:t>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4EC5DC45">
      <w:pPr>
        <w:pStyle w:val="57"/>
        <w:rPr>
          <w:rFonts w:hint="eastAsia"/>
          <w:color w:val="auto"/>
          <w:highlight w:val="none"/>
        </w:rPr>
      </w:pPr>
    </w:p>
    <w:p w14:paraId="13048B6C">
      <w:pPr>
        <w:numPr>
          <w:ilvl w:val="0"/>
          <w:numId w:val="0"/>
        </w:numPr>
        <w:snapToGrid w:val="0"/>
        <w:spacing w:line="440" w:lineRule="exact"/>
        <w:ind w:firstLine="442" w:firstLineChars="200"/>
        <w:rPr>
          <w:rFonts w:hint="eastAsia" w:ascii="宋体" w:hAnsi="宋体"/>
          <w:b/>
          <w:color w:val="auto"/>
          <w:sz w:val="22"/>
          <w:szCs w:val="22"/>
          <w:highlight w:val="none"/>
        </w:rPr>
      </w:pPr>
      <w:r>
        <w:rPr>
          <w:rFonts w:hint="eastAsia" w:ascii="Times New Roman" w:hAnsi="Times New Roman" w:eastAsia="宋体" w:cs="Times New Roman"/>
          <w:b/>
          <w:color w:val="auto"/>
          <w:sz w:val="22"/>
          <w:szCs w:val="22"/>
          <w:highlight w:val="none"/>
          <w:lang w:val="en-US" w:eastAsia="zh-CN"/>
        </w:rPr>
        <w:t>9、</w:t>
      </w:r>
      <w:r>
        <w:rPr>
          <w:rFonts w:hint="eastAsia" w:ascii="Times New Roman" w:hAnsi="Times New Roman" w:eastAsia="宋体" w:cs="Times New Roman"/>
          <w:b/>
          <w:color w:val="auto"/>
          <w:sz w:val="22"/>
          <w:szCs w:val="22"/>
          <w:highlight w:val="none"/>
        </w:rPr>
        <w:t>▲本项目采购预算</w:t>
      </w:r>
      <w:r>
        <w:rPr>
          <w:rFonts w:hint="eastAsia" w:ascii="宋体" w:hAnsi="宋体"/>
          <w:b/>
          <w:color w:val="auto"/>
          <w:sz w:val="22"/>
          <w:szCs w:val="22"/>
          <w:highlight w:val="none"/>
        </w:rPr>
        <w:t>（最高限价）</w:t>
      </w:r>
      <w:r>
        <w:rPr>
          <w:rFonts w:hint="eastAsia" w:ascii="Times New Roman" w:hAnsi="Times New Roman" w:eastAsia="宋体" w:cs="Times New Roman"/>
          <w:b/>
          <w:color w:val="auto"/>
          <w:sz w:val="22"/>
          <w:szCs w:val="22"/>
          <w:highlight w:val="none"/>
        </w:rPr>
        <w:t>为</w:t>
      </w:r>
      <w:r>
        <w:rPr>
          <w:rFonts w:hint="eastAsia" w:ascii="Times New Roman" w:hAnsi="Times New Roman" w:cs="Times New Roman"/>
          <w:b/>
          <w:color w:val="auto"/>
          <w:sz w:val="22"/>
          <w:szCs w:val="22"/>
          <w:highlight w:val="none"/>
          <w:u w:val="single"/>
          <w:lang w:val="en-US" w:eastAsia="zh-CN"/>
        </w:rPr>
        <w:t>20529710</w:t>
      </w:r>
      <w:r>
        <w:rPr>
          <w:rFonts w:hint="eastAsia" w:ascii="Times New Roman" w:hAnsi="Times New Roman" w:eastAsia="宋体" w:cs="Times New Roman"/>
          <w:b/>
          <w:color w:val="auto"/>
          <w:sz w:val="22"/>
          <w:szCs w:val="22"/>
          <w:highlight w:val="none"/>
          <w:u w:val="single"/>
          <w:lang w:val="en-US" w:eastAsia="zh-CN"/>
        </w:rPr>
        <w:t>元</w:t>
      </w:r>
      <w:r>
        <w:rPr>
          <w:rFonts w:hint="eastAsia" w:ascii="Times New Roman" w:hAnsi="Times New Roman" w:eastAsia="宋体" w:cs="Times New Roman"/>
          <w:b/>
          <w:color w:val="auto"/>
          <w:sz w:val="22"/>
          <w:szCs w:val="22"/>
          <w:highlight w:val="none"/>
        </w:rPr>
        <w:t>人民币</w:t>
      </w:r>
      <w:r>
        <w:rPr>
          <w:rFonts w:hint="eastAsia" w:ascii="宋体" w:hAnsi="宋体"/>
          <w:b/>
          <w:color w:val="auto"/>
          <w:sz w:val="22"/>
          <w:szCs w:val="22"/>
          <w:highlight w:val="none"/>
        </w:rPr>
        <w:t>；供应商投标报价超出该采购预算（最高限价），该供应商按无效投标处理。</w:t>
      </w:r>
    </w:p>
    <w:p w14:paraId="7D033DFC">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10</w:t>
      </w:r>
      <w:r>
        <w:rPr>
          <w:rFonts w:hint="eastAsia"/>
          <w:b/>
          <w:color w:val="auto"/>
          <w:sz w:val="22"/>
          <w:highlight w:val="none"/>
          <w:lang w:val="zh-CN"/>
        </w:rPr>
        <w:t>、投标供应商信用信息查询渠道及截止时点、信用信息查询记录和证据留存的具体方式、信用信息的使用规则等：</w:t>
      </w:r>
    </w:p>
    <w:p w14:paraId="76F731DF">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14:paraId="478A7C42">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14:paraId="5964B1D0">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14:paraId="0FCB4E46">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4C3A449E">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1310E973">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12</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14:paraId="6C5EEEF1">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13</w:t>
      </w:r>
      <w:r>
        <w:rPr>
          <w:rFonts w:hint="eastAsia"/>
          <w:b/>
          <w:color w:val="auto"/>
          <w:sz w:val="22"/>
          <w:szCs w:val="22"/>
          <w:highlight w:val="none"/>
        </w:rPr>
        <w:t>、</w:t>
      </w:r>
      <w:r>
        <w:rPr>
          <w:rFonts w:hint="eastAsia"/>
          <w:b/>
          <w:color w:val="auto"/>
          <w:sz w:val="22"/>
          <w:szCs w:val="22"/>
          <w:highlight w:val="none"/>
          <w:lang w:val="en-US" w:eastAsia="zh-CN"/>
        </w:rPr>
        <w:t>▲</w:t>
      </w:r>
      <w:r>
        <w:rPr>
          <w:rFonts w:hint="eastAsia"/>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b/>
          <w:color w:val="auto"/>
          <w:sz w:val="22"/>
          <w:szCs w:val="22"/>
          <w:highlight w:val="none"/>
          <w:u w:val="single"/>
        </w:rPr>
        <w:t>租赁和商务服务业</w:t>
      </w:r>
      <w:r>
        <w:rPr>
          <w:rFonts w:hint="eastAsia"/>
          <w:b/>
          <w:color w:val="auto"/>
          <w:sz w:val="22"/>
          <w:szCs w:val="22"/>
          <w:highlight w:val="none"/>
          <w:u w:val="single"/>
          <w:lang w:eastAsia="zh-CN"/>
        </w:rPr>
        <w:t>。</w:t>
      </w:r>
    </w:p>
    <w:p w14:paraId="0860085D">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、为保证供应商顺利投标，供应商须在投标截止日前自行登录浙江省政府采购网（http://www.pyztb.com /或http://www.zjzfcg.gov.cn），查看是否有补充更正公告文件。如供应商未按补充更正公告文件进行投标的，责任自负。</w:t>
      </w:r>
    </w:p>
    <w:p w14:paraId="20E852BD">
      <w:pPr>
        <w:pStyle w:val="29"/>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rPr>
          <w:rFonts w:hint="default" w:ascii="宋体" w:hAnsi="宋体" w:eastAsia="宋体" w:cs="宋体"/>
          <w:b/>
          <w:color w:val="auto"/>
          <w:sz w:val="22"/>
          <w:szCs w:val="22"/>
          <w:highlight w:val="none"/>
          <w:u w:val="single"/>
          <w:lang w:val="en-US" w:eastAsia="zh-CN" w:bidi="ar-SA"/>
        </w:rPr>
      </w:pPr>
      <w:r>
        <w:rPr>
          <w:rFonts w:hint="eastAsia" w:ascii="宋体" w:hAnsi="宋体" w:eastAsia="宋体" w:cs="宋体"/>
          <w:b/>
          <w:color w:val="auto"/>
          <w:sz w:val="22"/>
          <w:szCs w:val="22"/>
          <w:highlight w:val="none"/>
          <w:u w:val="single"/>
          <w:lang w:val="en-US" w:eastAsia="zh-CN" w:bidi="ar-SA"/>
        </w:rPr>
        <w:t>15、本项目在线开评标进行时，供应商授权代表需自行关注平台提示信息，期间如有发出“询标/澄清函”等相关线上函件时，因供应商自身原因逾期/错过回复时间，由此造成的后果由供应商自行承担。</w:t>
      </w:r>
    </w:p>
    <w:p w14:paraId="66B9E498">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1FA00CF1">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193271BD">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2104B82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235ABBD1">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4A72803F">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47811F3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67FC43C0">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0BAC0EFF">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5AA29C09">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72F19BE9">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7E43015C">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720FAEF1">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7F51914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69531AD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31449903">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571236C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49ECAACF">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151D0CBA">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8D2470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1F878DBF">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14:paraId="6711B652">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063A2D77">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7317EB9E">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1）“资格文件”封面</w:t>
      </w:r>
    </w:p>
    <w:p w14:paraId="5F22B402">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2）供应商资格审查声明函</w:t>
      </w:r>
      <w:r>
        <w:rPr>
          <w:rFonts w:hint="eastAsia" w:ascii="Calibri"/>
          <w:b/>
          <w:color w:val="auto"/>
          <w:sz w:val="22"/>
          <w:szCs w:val="22"/>
          <w:highlight w:val="none"/>
          <w:lang w:eastAsia="zh-CN"/>
        </w:rPr>
        <w:t>，</w:t>
      </w:r>
      <w:r>
        <w:rPr>
          <w:rFonts w:hint="eastAsia" w:ascii="Times New Roman" w:hAnsi="Times New Roman" w:eastAsia="宋体" w:cs="Times New Roman"/>
          <w:b w:val="0"/>
          <w:bCs/>
          <w:color w:val="auto"/>
          <w:sz w:val="22"/>
          <w:szCs w:val="22"/>
          <w:highlight w:val="none"/>
          <w:lang w:val="en-US" w:eastAsia="zh-CN"/>
        </w:rPr>
        <w:t>格式见附件。</w:t>
      </w:r>
    </w:p>
    <w:p w14:paraId="0C14B68E">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3）</w:t>
      </w:r>
      <w:r>
        <w:rPr>
          <w:rFonts w:hint="eastAsia" w:ascii="Calibri"/>
          <w:b/>
          <w:color w:val="auto"/>
          <w:sz w:val="22"/>
          <w:szCs w:val="22"/>
          <w:highlight w:val="none"/>
        </w:rPr>
        <w:t>具有独立承担民事责任能力的证明材料：</w:t>
      </w:r>
      <w:r>
        <w:rPr>
          <w:rFonts w:hint="eastAsia" w:ascii="Calibri"/>
          <w:color w:val="auto"/>
          <w:sz w:val="22"/>
          <w:szCs w:val="22"/>
          <w:highlight w:val="none"/>
        </w:rPr>
        <w:t>企业法人营业执照（提供复制件加盖供应商公章）或供应商为依法允许经营的事业单位的，应提交事业单位法人证书（提供复制件加盖供应商公章）</w:t>
      </w:r>
    </w:p>
    <w:p w14:paraId="7822AB5D">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4117C1A4">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4）</w:t>
      </w:r>
      <w:r>
        <w:rPr>
          <w:rFonts w:hint="eastAsia" w:ascii="Times New Roman" w:hAnsi="Times New Roman" w:eastAsia="宋体" w:cs="Times New Roman"/>
          <w:b w:val="0"/>
          <w:bCs/>
          <w:color w:val="auto"/>
          <w:sz w:val="22"/>
          <w:szCs w:val="22"/>
          <w:highlight w:val="none"/>
          <w:lang w:val="en-US" w:eastAsia="zh-CN"/>
        </w:rPr>
        <w:t>供应商符合参与政府采购活动资格条件的承诺函，格式见附件。</w:t>
      </w:r>
    </w:p>
    <w:p w14:paraId="63ED2E8F">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lang w:val="en-US" w:eastAsia="zh-CN"/>
        </w:rPr>
        <w:t>5</w:t>
      </w:r>
      <w:r>
        <w:rPr>
          <w:rFonts w:hint="eastAsia" w:ascii="Calibri"/>
          <w:color w:val="auto"/>
          <w:sz w:val="22"/>
          <w:szCs w:val="22"/>
          <w:highlight w:val="none"/>
        </w:rPr>
        <w:t>）</w:t>
      </w:r>
      <w:r>
        <w:rPr>
          <w:rFonts w:hint="eastAsia" w:ascii="Times New Roman" w:hAnsi="Times New Roman" w:eastAsia="宋体" w:cs="Arial"/>
          <w:b w:val="0"/>
          <w:bCs/>
          <w:color w:val="auto"/>
          <w:sz w:val="22"/>
          <w:szCs w:val="22"/>
          <w:highlight w:val="none"/>
          <w:lang w:val="en-US" w:eastAsia="zh-CN"/>
        </w:rPr>
        <w:t>中小企业声明函或残疾人福利性单位声明函或出具省级以上监狱管理局、戒毒管理局（含新疆生产建设兵团）提供的属于监狱企业的证明文件。</w:t>
      </w:r>
    </w:p>
    <w:p w14:paraId="26811C92">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ascii="Calibri"/>
          <w:b/>
          <w:color w:val="auto"/>
          <w:sz w:val="22"/>
          <w:szCs w:val="22"/>
          <w:highlight w:val="none"/>
        </w:rPr>
        <w:t>上述资格条件审查材料</w:t>
      </w:r>
      <w:r>
        <w:rPr>
          <w:rFonts w:hint="eastAsia" w:ascii="Calibri"/>
          <w:b/>
          <w:color w:val="auto"/>
          <w:sz w:val="22"/>
          <w:szCs w:val="22"/>
          <w:highlight w:val="none"/>
          <w:lang w:val="en-US" w:eastAsia="zh-CN"/>
        </w:rPr>
        <w:t>2</w:t>
      </w:r>
      <w:r>
        <w:rPr>
          <w:rFonts w:hint="eastAsia" w:ascii="Calibri"/>
          <w:b/>
          <w:color w:val="auto"/>
          <w:sz w:val="22"/>
          <w:szCs w:val="22"/>
          <w:highlight w:val="none"/>
        </w:rPr>
        <w:t>-</w:t>
      </w:r>
      <w:r>
        <w:rPr>
          <w:rFonts w:hint="eastAsia" w:ascii="Calibri"/>
          <w:b/>
          <w:color w:val="auto"/>
          <w:sz w:val="22"/>
          <w:szCs w:val="22"/>
          <w:highlight w:val="none"/>
          <w:lang w:val="en-US" w:eastAsia="zh-CN"/>
        </w:rPr>
        <w:t>5</w:t>
      </w:r>
      <w:r>
        <w:rPr>
          <w:rFonts w:hint="eastAsia" w:ascii="Calibri"/>
          <w:b/>
          <w:color w:val="auto"/>
          <w:sz w:val="22"/>
          <w:szCs w:val="22"/>
          <w:highlight w:val="none"/>
        </w:rPr>
        <w:t>项有一项不提供</w:t>
      </w:r>
      <w:r>
        <w:rPr>
          <w:rFonts w:hint="eastAsia" w:ascii="Calibri"/>
          <w:b/>
          <w:color w:val="auto"/>
          <w:sz w:val="22"/>
          <w:szCs w:val="22"/>
          <w:highlight w:val="none"/>
          <w:lang w:val="en-US" w:eastAsia="zh-CN"/>
        </w:rPr>
        <w:t>或提供不全</w:t>
      </w:r>
      <w:r>
        <w:rPr>
          <w:rFonts w:hint="eastAsia" w:ascii="Calibri"/>
          <w:b/>
          <w:color w:val="auto"/>
          <w:sz w:val="22"/>
          <w:szCs w:val="22"/>
          <w:highlight w:val="none"/>
        </w:rPr>
        <w:t>的，视为资格审查不通过。</w:t>
      </w:r>
    </w:p>
    <w:p w14:paraId="337F14F6">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14:paraId="3AD7AF3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1CA0333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2）开标一览表</w:t>
      </w:r>
    </w:p>
    <w:p w14:paraId="5A8AF07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3）报价</w:t>
      </w:r>
      <w:r>
        <w:rPr>
          <w:rFonts w:hint="eastAsia"/>
          <w:color w:val="auto"/>
          <w:sz w:val="22"/>
          <w:szCs w:val="22"/>
          <w:highlight w:val="none"/>
          <w:lang w:val="en-US" w:eastAsia="zh-CN"/>
        </w:rPr>
        <w:t>分项</w:t>
      </w:r>
      <w:r>
        <w:rPr>
          <w:rFonts w:hint="eastAsia"/>
          <w:color w:val="auto"/>
          <w:sz w:val="22"/>
          <w:szCs w:val="22"/>
          <w:highlight w:val="none"/>
        </w:rPr>
        <w:t>明细表</w:t>
      </w:r>
    </w:p>
    <w:p w14:paraId="0E3C2F43">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14:paraId="370992A1">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14:paraId="54AD1AF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14:paraId="3F7E078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14:paraId="4E128E6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14:paraId="2AACF2D4">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5）供应商法定代表人授权书或法定代表人身份证明（如为非法定代表人即授权代表参加</w:t>
      </w:r>
      <w:r>
        <w:rPr>
          <w:rFonts w:hint="eastAsia"/>
          <w:color w:val="auto"/>
          <w:sz w:val="22"/>
          <w:szCs w:val="22"/>
          <w:highlight w:val="none"/>
          <w:lang w:eastAsia="zh-CN"/>
        </w:rPr>
        <w:t>投标</w:t>
      </w:r>
      <w:r>
        <w:rPr>
          <w:rFonts w:hint="eastAsia"/>
          <w:color w:val="auto"/>
          <w:sz w:val="22"/>
          <w:szCs w:val="22"/>
          <w:highlight w:val="none"/>
        </w:rPr>
        <w:t>时只须提供法定代表人授权书，格式见附件；如为法定代表人参与的只须提供法定代表人身份证明）；</w:t>
      </w:r>
    </w:p>
    <w:p w14:paraId="2C3A874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p>
    <w:p w14:paraId="489D0DC7">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371EC44B">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8）供应商相关资质、资信或信用证书（如有则提供，复印件加盖有效公章）；</w:t>
      </w:r>
    </w:p>
    <w:p w14:paraId="0843C22F">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9）</w:t>
      </w:r>
      <w:r>
        <w:rPr>
          <w:rFonts w:hint="eastAsia"/>
          <w:color w:val="auto"/>
          <w:sz w:val="22"/>
          <w:szCs w:val="22"/>
          <w:highlight w:val="none"/>
          <w:lang w:val="en-US" w:eastAsia="zh-CN"/>
        </w:rPr>
        <w:t>承诺书</w:t>
      </w:r>
      <w:r>
        <w:rPr>
          <w:rFonts w:hint="eastAsia"/>
          <w:color w:val="auto"/>
          <w:sz w:val="22"/>
          <w:szCs w:val="22"/>
          <w:highlight w:val="none"/>
        </w:rPr>
        <w:t>；</w:t>
      </w:r>
    </w:p>
    <w:p w14:paraId="7231B8F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10）项目实施人员一览表；</w:t>
      </w:r>
    </w:p>
    <w:p w14:paraId="5E94978D">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11）具体的项目方案（格式自拟）；</w:t>
      </w:r>
    </w:p>
    <w:p w14:paraId="561D446D">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12）供应商认为有必要提供的其他材料或说明（如有）</w:t>
      </w:r>
    </w:p>
    <w:p w14:paraId="06FF42EF">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13）质量服务承诺书、诚信投标承诺书；</w:t>
      </w:r>
    </w:p>
    <w:p w14:paraId="7E5454A3">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14:paraId="669FA1E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39990C9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4B32B70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37A2586A">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14:paraId="6869E29F">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5417A8B4">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412"/>
      <w:bookmarkStart w:id="4" w:name="_Toc132122115"/>
      <w:r>
        <w:rPr>
          <w:rFonts w:hint="eastAsia"/>
          <w:color w:val="auto"/>
          <w:sz w:val="22"/>
          <w:szCs w:val="22"/>
          <w:highlight w:val="none"/>
        </w:rPr>
        <w:t>4.投标报价</w:t>
      </w:r>
      <w:bookmarkEnd w:id="3"/>
      <w:bookmarkEnd w:id="4"/>
    </w:p>
    <w:p w14:paraId="2A38275C">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5982EAD">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lang w:val="en-US" w:eastAsia="zh-CN"/>
        </w:rPr>
        <w:t>4.1.1</w:t>
      </w:r>
      <w:r>
        <w:rPr>
          <w:rFonts w:hint="eastAsia" w:hAnsi="宋体" w:cs="Arial"/>
          <w:color w:val="auto"/>
          <w:kern w:val="0"/>
          <w:sz w:val="22"/>
          <w:highlight w:val="none"/>
        </w:rPr>
        <w:t>投标</w:t>
      </w:r>
      <w:r>
        <w:rPr>
          <w:rFonts w:hAnsi="宋体" w:cs="Arial"/>
          <w:color w:val="auto"/>
          <w:kern w:val="0"/>
          <w:sz w:val="22"/>
          <w:highlight w:val="none"/>
        </w:rPr>
        <w:t>文件如果出现计算或表达上的错误，修正错误的原则如下：</w:t>
      </w:r>
    </w:p>
    <w:p w14:paraId="7E2DBD1C">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rPr>
        <w:t>投标</w:t>
      </w:r>
      <w:r>
        <w:rPr>
          <w:rFonts w:hAnsi="宋体" w:cs="Arial"/>
          <w:color w:val="auto"/>
          <w:kern w:val="0"/>
          <w:sz w:val="22"/>
          <w:highlight w:val="none"/>
        </w:rPr>
        <w:t>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rPr>
        <w:t>投标文件中相应内容不一致的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14:paraId="021AA457">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rPr>
        <w:t>投标</w:t>
      </w:r>
      <w:r>
        <w:rPr>
          <w:rFonts w:hAnsi="宋体" w:cs="Arial"/>
          <w:color w:val="auto"/>
          <w:kern w:val="0"/>
          <w:sz w:val="22"/>
          <w:highlight w:val="none"/>
        </w:rPr>
        <w:t>文件的大写金额和小写金额不一致的，以大写金额为准；</w:t>
      </w:r>
    </w:p>
    <w:p w14:paraId="5C113BAA">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14:paraId="3106F987">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14:paraId="5FF2251C">
      <w:pPr>
        <w:pStyle w:val="33"/>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14:paraId="520C1F22">
      <w:pPr>
        <w:pStyle w:val="33"/>
        <w:adjustRightInd w:val="0"/>
        <w:spacing w:line="360" w:lineRule="auto"/>
        <w:ind w:firstLine="440" w:firstLineChars="200"/>
        <w:rPr>
          <w:rFonts w:hint="eastAsia"/>
          <w:bCs/>
          <w:color w:val="auto"/>
          <w:sz w:val="22"/>
          <w:szCs w:val="22"/>
          <w:highlight w:val="none"/>
        </w:rPr>
      </w:pPr>
      <w:r>
        <w:rPr>
          <w:rFonts w:hint="eastAsia" w:ascii="宋体" w:hAnsi="宋体" w:eastAsia="宋体" w:cs="Arial"/>
          <w:color w:val="auto"/>
          <w:kern w:val="0"/>
          <w:sz w:val="22"/>
          <w:highlight w:val="none"/>
          <w:lang w:val="en-US" w:eastAsia="zh-CN"/>
        </w:rPr>
        <w:t>4.1.2对不同文字文本的解释发生异议的，以中文文本为准。</w:t>
      </w:r>
    </w:p>
    <w:p w14:paraId="00F9CC22">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3DEC117E">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43BB7662">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117"/>
      <w:bookmarkStart w:id="6" w:name="_Toc132122414"/>
      <w:bookmarkStart w:id="7" w:name="_Toc132122118"/>
      <w:bookmarkStart w:id="8" w:name="_Toc132122415"/>
      <w:r>
        <w:rPr>
          <w:rFonts w:hint="eastAsia"/>
          <w:color w:val="auto"/>
          <w:sz w:val="22"/>
          <w:szCs w:val="22"/>
          <w:highlight w:val="none"/>
        </w:rPr>
        <w:t>5、投标文件的有效期</w:t>
      </w:r>
      <w:bookmarkEnd w:id="5"/>
      <w:bookmarkEnd w:id="6"/>
    </w:p>
    <w:p w14:paraId="219B2F13">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46E15FE7">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5C7C60F5">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14:paraId="6E1ED2B8">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19293285">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41989E31">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14:paraId="3EA19450">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7842F52F">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37D4DC7B">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14:paraId="3CBF5455">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13C690CD">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37AF21DD">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4AB35558">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14:paraId="31838254">
      <w:pPr>
        <w:pStyle w:val="33"/>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14:paraId="283A6CF3">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33E7E28E">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14:paraId="1A23F440">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05757F20">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14:paraId="57C66B2B">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0413D8C5">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3338230">
      <w:pPr>
        <w:pStyle w:val="33"/>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79A66F6A">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0E1A26A4">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7EDDBB74">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14:paraId="137424B8">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2EC36784">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04941D47">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6A6B461A">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55C61435">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2D5E3E26">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5E23F94">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560FF5AC">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73B229D2">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45F82CE">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（2）投标文件解密结束，各投标供应商签署《政府采购活动现场确认声明书》；</w:t>
      </w:r>
    </w:p>
    <w:p w14:paraId="614AFC51">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14:paraId="065116FD">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14:paraId="4080DF46">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14:paraId="6DB8BEFD">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5A05E954">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713C5D58">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46D0D4AF">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18DFB30C">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14:paraId="375374E2">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377B4BA6">
      <w:pPr>
        <w:snapToGrid w:val="0"/>
        <w:spacing w:line="440" w:lineRule="exact"/>
        <w:ind w:firstLine="527"/>
        <w:rPr>
          <w:rFonts w:hint="eastAsia"/>
          <w:b/>
          <w:color w:val="auto"/>
          <w:sz w:val="22"/>
          <w:szCs w:val="22"/>
          <w:highlight w:val="none"/>
        </w:rPr>
      </w:pPr>
      <w:bookmarkStart w:id="9" w:name="_Toc24550037"/>
      <w:bookmarkStart w:id="10" w:name="_Toc33194393"/>
      <w:r>
        <w:rPr>
          <w:rFonts w:hint="eastAsia"/>
          <w:b/>
          <w:color w:val="auto"/>
          <w:sz w:val="22"/>
          <w:szCs w:val="22"/>
          <w:highlight w:val="none"/>
        </w:rPr>
        <w:t>4、投标供应商资格审查</w:t>
      </w:r>
      <w:bookmarkEnd w:id="9"/>
      <w:bookmarkEnd w:id="10"/>
    </w:p>
    <w:p w14:paraId="072BF4D9">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8F74951">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30F345EC">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54C81C50">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73B6CFC4">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00C20CCF">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14:paraId="7967169D">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14:paraId="0462CA90">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08DAB5D2">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13791077">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4A4D6250">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5F89F0E9">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62B5B00D">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14:paraId="47520833">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24218B22">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6DC9E82A">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278978F2">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5D7E0AB7">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34A89872">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06DD5325">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232F330C">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7C9EFFB3">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3E022414">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641F306B">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1674240B">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03A2D278">
      <w:pPr>
        <w:snapToGrid w:val="0"/>
        <w:spacing w:line="440" w:lineRule="exact"/>
        <w:ind w:firstLine="527"/>
        <w:rPr>
          <w:rFonts w:hint="eastAsia"/>
          <w:color w:val="auto"/>
          <w:sz w:val="22"/>
          <w:szCs w:val="22"/>
          <w:highlight w:val="none"/>
        </w:rPr>
      </w:pPr>
      <w:r>
        <w:rPr>
          <w:rFonts w:hint="eastAsia"/>
          <w:color w:val="auto"/>
          <w:sz w:val="22"/>
          <w:szCs w:val="22"/>
          <w:highlight w:val="none"/>
        </w:rPr>
        <w:t>10）</w:t>
      </w:r>
      <w:r>
        <w:rPr>
          <w:rFonts w:hint="eastAsia" w:ascii="宋体" w:hAnsi="宋体" w:cs="宋体"/>
          <w:b/>
          <w:bCs/>
          <w:color w:val="auto"/>
          <w:sz w:val="22"/>
          <w:highlight w:val="none"/>
        </w:rPr>
        <w:t>评审时，</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应当将其作为无效投标处理。</w:t>
      </w:r>
    </w:p>
    <w:p w14:paraId="4D56AB11">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14:paraId="3364AFC2">
      <w:pPr>
        <w:snapToGrid w:val="0"/>
        <w:spacing w:line="440" w:lineRule="exact"/>
        <w:ind w:firstLine="527"/>
        <w:rPr>
          <w:sz w:val="22"/>
          <w:szCs w:val="22"/>
        </w:rPr>
      </w:pPr>
      <w:r>
        <w:rPr>
          <w:rFonts w:hint="eastAsia"/>
          <w:sz w:val="22"/>
          <w:szCs w:val="22"/>
        </w:rPr>
        <w:t>（一）不同投标供应商的投标文件由同一单位或者个人编制；</w:t>
      </w:r>
    </w:p>
    <w:p w14:paraId="2DA7886B">
      <w:pPr>
        <w:snapToGrid w:val="0"/>
        <w:spacing w:line="440" w:lineRule="exact"/>
        <w:ind w:firstLine="527"/>
        <w:rPr>
          <w:sz w:val="22"/>
          <w:szCs w:val="22"/>
        </w:rPr>
      </w:pPr>
      <w:r>
        <w:rPr>
          <w:rFonts w:hint="eastAsia"/>
          <w:sz w:val="22"/>
          <w:szCs w:val="22"/>
        </w:rPr>
        <w:t>（二）不同投标供应商委托同一单位或者个人办理投标事宜；</w:t>
      </w:r>
    </w:p>
    <w:p w14:paraId="20586D50">
      <w:pPr>
        <w:snapToGrid w:val="0"/>
        <w:spacing w:line="440" w:lineRule="exact"/>
        <w:ind w:firstLine="527"/>
        <w:rPr>
          <w:sz w:val="22"/>
          <w:szCs w:val="22"/>
        </w:rPr>
      </w:pPr>
      <w:r>
        <w:rPr>
          <w:rFonts w:hint="eastAsia"/>
          <w:sz w:val="22"/>
          <w:szCs w:val="22"/>
        </w:rPr>
        <w:t>（三）不同投标供应商的投标文件载明的项目管理成员或者联系人员为同一人；</w:t>
      </w:r>
    </w:p>
    <w:p w14:paraId="4544343F">
      <w:pPr>
        <w:snapToGrid w:val="0"/>
        <w:spacing w:line="440" w:lineRule="exact"/>
        <w:ind w:firstLine="527"/>
        <w:rPr>
          <w:color w:val="auto"/>
          <w:sz w:val="22"/>
          <w:szCs w:val="22"/>
        </w:rPr>
      </w:pPr>
      <w:r>
        <w:rPr>
          <w:rFonts w:hint="eastAsia"/>
          <w:sz w:val="22"/>
          <w:szCs w:val="22"/>
        </w:rPr>
        <w:t>（</w:t>
      </w:r>
      <w:r>
        <w:rPr>
          <w:rFonts w:hint="eastAsia"/>
          <w:color w:val="auto"/>
          <w:sz w:val="22"/>
          <w:szCs w:val="22"/>
        </w:rPr>
        <w:t>四）不同投标供应商的投标文件异常一致或者投标报价呈规律性差异；</w:t>
      </w:r>
    </w:p>
    <w:p w14:paraId="1226E245">
      <w:pPr>
        <w:snapToGrid w:val="0"/>
        <w:spacing w:line="440" w:lineRule="exact"/>
        <w:ind w:firstLine="527"/>
        <w:rPr>
          <w:color w:val="auto"/>
          <w:sz w:val="22"/>
          <w:szCs w:val="22"/>
        </w:rPr>
      </w:pPr>
      <w:r>
        <w:rPr>
          <w:rFonts w:hint="eastAsia"/>
          <w:color w:val="auto"/>
          <w:sz w:val="22"/>
          <w:szCs w:val="22"/>
        </w:rPr>
        <w:t>（五）不同投标供应商的投标文件相互混装；</w:t>
      </w:r>
    </w:p>
    <w:p w14:paraId="54E1E953">
      <w:pPr>
        <w:snapToGrid w:val="0"/>
        <w:spacing w:line="440" w:lineRule="exact"/>
        <w:ind w:firstLine="527"/>
        <w:rPr>
          <w:color w:val="auto"/>
          <w:sz w:val="22"/>
          <w:szCs w:val="22"/>
          <w:highlight w:val="none"/>
        </w:rPr>
      </w:pPr>
      <w:r>
        <w:rPr>
          <w:rFonts w:hint="eastAsia"/>
          <w:color w:val="auto"/>
          <w:sz w:val="22"/>
          <w:szCs w:val="22"/>
          <w:highlight w:val="none"/>
        </w:rPr>
        <w:t>（六）网络IP地址、MAC地址异常一致的；</w:t>
      </w:r>
    </w:p>
    <w:p w14:paraId="54A40ECE">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14:paraId="64F1BBED">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w:t>
      </w:r>
      <w:r>
        <w:rPr>
          <w:rFonts w:hint="eastAsia"/>
          <w:color w:val="auto"/>
          <w:sz w:val="22"/>
          <w:szCs w:val="22"/>
          <w:highlight w:val="none"/>
          <w:lang w:val="en-US" w:eastAsia="zh-CN"/>
        </w:rPr>
        <w:t>撤销</w:t>
      </w:r>
      <w:r>
        <w:rPr>
          <w:rFonts w:hint="eastAsia"/>
          <w:color w:val="auto"/>
          <w:sz w:val="22"/>
          <w:szCs w:val="22"/>
          <w:highlight w:val="none"/>
        </w:rPr>
        <w:t>不合要求的偏离从而使其投标成为实质上响应的投标。</w:t>
      </w:r>
    </w:p>
    <w:p w14:paraId="53632D08">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4B034E00">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4B10B3F1">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121814F5">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110F6FBE">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E865992">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19AC5546">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51DA61C1">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69200A21">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39CB8215">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51B6F28E">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6C5F8885">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5B3132E1">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252CFDE0">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0CE2A7DF">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048F09FE">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4109B492">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7A2628C5">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3D24BD19">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71EC198B">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4F0A6DCE">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14:paraId="49200169">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5BD3B8BC">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07C8277">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6E326A64">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55CBBFFE">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2EA24D31">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14:paraId="469DDB83">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9A14BEE">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619F5751">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0F74BA91">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6CDB46">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53A01B53">
      <w:pPr>
        <w:snapToGrid w:val="0"/>
        <w:spacing w:line="440" w:lineRule="exact"/>
        <w:ind w:firstLine="527"/>
        <w:rPr>
          <w:rFonts w:hint="eastAsia"/>
          <w:color w:val="auto"/>
          <w:sz w:val="22"/>
          <w:szCs w:val="22"/>
          <w:highlight w:val="none"/>
        </w:rPr>
      </w:pPr>
      <w:r>
        <w:rPr>
          <w:rFonts w:hint="eastAsia"/>
          <w:b/>
          <w:color w:val="auto"/>
          <w:sz w:val="22"/>
          <w:highlight w:val="none"/>
        </w:rPr>
        <w:t>4.3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14:paraId="3D91D5E4">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14:paraId="5C5E7402">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w:t>
      </w:r>
      <w:bookmarkStart w:id="24" w:name="_GoBack"/>
      <w:bookmarkEnd w:id="24"/>
      <w:r>
        <w:rPr>
          <w:rFonts w:hint="eastAsia"/>
          <w:color w:val="auto"/>
          <w:sz w:val="22"/>
          <w:szCs w:val="22"/>
          <w:highlight w:val="none"/>
        </w:rPr>
        <w:t>担。采购人无故不与供应商签订合同的应当承担相应的法律责任。</w:t>
      </w:r>
    </w:p>
    <w:p w14:paraId="3A5E8FF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14:paraId="094710DE">
      <w:pPr>
        <w:widowControl/>
        <w:spacing w:line="360" w:lineRule="exact"/>
        <w:ind w:firstLine="435"/>
        <w:jc w:val="left"/>
        <w:rPr>
          <w:color w:val="auto"/>
          <w:sz w:val="22"/>
          <w:highlight w:val="none"/>
        </w:rPr>
      </w:pPr>
      <w:r>
        <w:rPr>
          <w:rFonts w:hint="eastAsia"/>
          <w:b/>
          <w:color w:val="auto"/>
          <w:sz w:val="22"/>
          <w:szCs w:val="22"/>
          <w:highlight w:val="none"/>
        </w:rPr>
        <w:t>5.1中标供应商在领取中标通知书前向招标代理机构支付招标代理服务费</w:t>
      </w:r>
      <w:r>
        <w:rPr>
          <w:rFonts w:hint="eastAsia"/>
          <w:b/>
          <w:color w:val="auto"/>
          <w:sz w:val="22"/>
          <w:szCs w:val="22"/>
          <w:highlight w:val="none"/>
          <w:u w:val="single"/>
          <w:lang w:val="en-US" w:eastAsia="zh-CN"/>
        </w:rPr>
        <w:t xml:space="preserve"> 95800</w:t>
      </w:r>
      <w:r>
        <w:rPr>
          <w:rFonts w:hint="eastAsia"/>
          <w:b/>
          <w:color w:val="auto"/>
          <w:sz w:val="22"/>
          <w:szCs w:val="22"/>
          <w:highlight w:val="none"/>
          <w:u w:val="none"/>
          <w:lang w:val="en-US" w:eastAsia="zh-CN"/>
        </w:rPr>
        <w:t>元</w:t>
      </w:r>
      <w:r>
        <w:rPr>
          <w:rFonts w:hint="eastAsia"/>
          <w:b/>
          <w:color w:val="auto"/>
          <w:sz w:val="22"/>
          <w:szCs w:val="22"/>
          <w:highlight w:val="none"/>
        </w:rPr>
        <w:t>（根据</w:t>
      </w:r>
      <w:r>
        <w:rPr>
          <w:rFonts w:hint="eastAsia"/>
          <w:b/>
          <w:color w:val="auto"/>
          <w:sz w:val="22"/>
          <w:szCs w:val="22"/>
          <w:highlight w:val="none"/>
          <w:lang w:val="en-US" w:eastAsia="zh-CN"/>
        </w:rPr>
        <w:t>国家发展计划委员会文件计价格[2002]1980号</w:t>
      </w:r>
      <w:r>
        <w:rPr>
          <w:rFonts w:hint="eastAsia"/>
          <w:b/>
          <w:color w:val="auto"/>
          <w:sz w:val="22"/>
          <w:szCs w:val="22"/>
          <w:highlight w:val="none"/>
        </w:rPr>
        <w:t>《招标代理服务收费管理暂行办法》服务类收费），招标代理服务费包含在投标总价中。</w:t>
      </w:r>
    </w:p>
    <w:p w14:paraId="69BD30CA">
      <w:pPr>
        <w:widowControl/>
        <w:autoSpaceDE w:val="0"/>
        <w:autoSpaceDN w:val="0"/>
        <w:snapToGrid w:val="0"/>
        <w:spacing w:line="420" w:lineRule="exact"/>
        <w:ind w:firstLine="450"/>
        <w:jc w:val="center"/>
        <w:rPr>
          <w:color w:val="auto"/>
          <w:sz w:val="32"/>
          <w:highlight w:val="none"/>
        </w:rPr>
      </w:pPr>
      <w:r>
        <w:rPr>
          <w:rFonts w:hint="eastAsia"/>
          <w:color w:val="auto"/>
          <w:sz w:val="32"/>
          <w:szCs w:val="32"/>
          <w:highlight w:val="none"/>
          <w:lang w:val="zh-CN"/>
        </w:rPr>
        <w:br w:type="page"/>
      </w:r>
      <w:r>
        <w:rPr>
          <w:rFonts w:hint="eastAsia"/>
          <w:color w:val="auto"/>
          <w:sz w:val="32"/>
          <w:szCs w:val="32"/>
          <w:highlight w:val="none"/>
          <w:lang w:val="zh-CN"/>
        </w:rPr>
        <w:t xml:space="preserve"> </w:t>
      </w:r>
      <w:r>
        <w:rPr>
          <w:color w:val="auto"/>
          <w:sz w:val="32"/>
          <w:highlight w:val="none"/>
        </w:rPr>
        <w:t>第四部分   政府采购政策功能相关说明</w:t>
      </w:r>
    </w:p>
    <w:p w14:paraId="60583186">
      <w:pPr>
        <w:widowControl/>
        <w:snapToGrid w:val="0"/>
        <w:jc w:val="left"/>
        <w:rPr>
          <w:color w:val="auto"/>
          <w:sz w:val="22"/>
          <w:highlight w:val="none"/>
        </w:rPr>
      </w:pPr>
    </w:p>
    <w:p w14:paraId="2369B532">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b/>
          <w:bCs/>
          <w:color w:val="auto"/>
          <w:sz w:val="22"/>
          <w:szCs w:val="22"/>
          <w:highlight w:val="none"/>
        </w:rPr>
      </w:pPr>
      <w:r>
        <w:rPr>
          <w:rFonts w:hint="eastAsia" w:cs="Times New Roman"/>
          <w:b/>
          <w:bCs/>
          <w:color w:val="auto"/>
          <w:sz w:val="22"/>
          <w:szCs w:val="22"/>
          <w:highlight w:val="none"/>
        </w:rPr>
        <w:t>一、小</w:t>
      </w:r>
      <w:r>
        <w:rPr>
          <w:rFonts w:hint="eastAsia" w:cs="Times New Roman"/>
          <w:b/>
          <w:bCs/>
          <w:color w:val="auto"/>
          <w:sz w:val="22"/>
          <w:szCs w:val="22"/>
          <w:highlight w:val="none"/>
          <w:lang w:eastAsia="zh-CN"/>
        </w:rPr>
        <w:t>、</w:t>
      </w:r>
      <w:r>
        <w:rPr>
          <w:rFonts w:hint="eastAsia" w:cs="Times New Roman"/>
          <w:b/>
          <w:bCs/>
          <w:color w:val="auto"/>
          <w:sz w:val="22"/>
          <w:szCs w:val="22"/>
          <w:highlight w:val="none"/>
        </w:rPr>
        <w:t>微企业（含监狱企业、残疾人福利性单位）政策说明</w:t>
      </w:r>
    </w:p>
    <w:p w14:paraId="1CD72857">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1、文件依据</w:t>
      </w:r>
    </w:p>
    <w:p w14:paraId="1878DABE">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（1）关于印发《政府采购促进中小企业发展管理办法》的通知（财库〔2020〕46号）</w:t>
      </w:r>
    </w:p>
    <w:p w14:paraId="6B5416E0">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（2）浙江省财政厅、浙江省经济和信息化委员会《关于简化中小企业类别确认流程有关事项的通知》(浙财采监[2018]2号)</w:t>
      </w:r>
    </w:p>
    <w:p w14:paraId="2D4A254A">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（3）浙江省省财政厅《关于开展政府采购供应商网上注册登记和诚信管理工作的通知》（浙财采监〔2010〕8号)</w:t>
      </w:r>
    </w:p>
    <w:p w14:paraId="67281D7A">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（4）《工业和信息化部、国家统计局、国家发展和改革委员会、财政部关于印发中小企业划型标准规定的通知》（工信部联企业[2011]300号）</w:t>
      </w:r>
    </w:p>
    <w:p w14:paraId="48CA24E7">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（5）财政部、司法部《关于政府采购支持监狱企业发展有关问题的通知》（财库〔2014〕68号）</w:t>
      </w:r>
    </w:p>
    <w:p w14:paraId="1A85079D">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（6）《财政部 民政部 中国残疾人联合会关于促进残疾人就业政府采购政策的通知》（财库〔2017〕 141号）</w:t>
      </w:r>
    </w:p>
    <w:p w14:paraId="32D2C4C0">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（7）浙江省财政厅关于进一步发挥政府采购政策功能全力推动经济稳进提质的通知(浙财采监〔2022〕3号)</w:t>
      </w:r>
    </w:p>
    <w:p w14:paraId="276541A2">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b/>
          <w:color w:val="auto"/>
          <w:sz w:val="22"/>
          <w:szCs w:val="22"/>
          <w:highlight w:val="none"/>
          <w:lang w:val="en-US" w:eastAsia="zh-CN"/>
        </w:rPr>
      </w:pPr>
      <w:r>
        <w:rPr>
          <w:rFonts w:hint="eastAsia" w:cs="Times New Roman"/>
          <w:color w:val="auto"/>
          <w:sz w:val="22"/>
          <w:szCs w:val="22"/>
          <w:highlight w:val="none"/>
          <w:lang w:val="en-US" w:eastAsia="zh-CN"/>
        </w:rPr>
        <w:t>2、中小企业（含中型、小型、微型企业）应当同时符合条件：</w:t>
      </w:r>
      <w:r>
        <w:rPr>
          <w:rFonts w:hint="eastAsia"/>
          <w:b/>
          <w:color w:val="auto"/>
          <w:sz w:val="22"/>
          <w:szCs w:val="22"/>
          <w:highlight w:val="none"/>
          <w:lang w:val="en-US" w:eastAsia="zh-CN"/>
        </w:rPr>
        <w:t>服务由中小企业承接，即提供服务的人员为中小企业依照《中华人民共和国劳动合同法》订立劳动合同的从业人员。</w:t>
      </w:r>
    </w:p>
    <w:p w14:paraId="5CEBB594">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b/>
          <w:color w:val="auto"/>
          <w:sz w:val="22"/>
          <w:szCs w:val="22"/>
          <w:highlight w:val="none"/>
          <w:u w:val="single"/>
        </w:rPr>
      </w:pPr>
      <w:r>
        <w:rPr>
          <w:rFonts w:hint="eastAsia"/>
          <w:b/>
          <w:color w:val="auto"/>
          <w:sz w:val="22"/>
          <w:szCs w:val="22"/>
          <w:highlight w:val="none"/>
          <w:u w:val="single"/>
          <w:lang w:val="en-US" w:eastAsia="zh-CN"/>
        </w:rPr>
        <w:t>3</w:t>
      </w:r>
      <w:r>
        <w:rPr>
          <w:b/>
          <w:color w:val="auto"/>
          <w:sz w:val="22"/>
          <w:szCs w:val="22"/>
          <w:highlight w:val="none"/>
          <w:u w:val="single"/>
        </w:rPr>
        <w:t>、</w:t>
      </w:r>
      <w:r>
        <w:rPr>
          <w:rFonts w:hint="eastAsia"/>
          <w:b/>
          <w:color w:val="auto"/>
          <w:sz w:val="22"/>
          <w:szCs w:val="22"/>
          <w:highlight w:val="none"/>
          <w:u w:val="single"/>
        </w:rPr>
        <w:t>本项目专门面向中小企业，不再执行价格评审优惠政策。</w:t>
      </w:r>
    </w:p>
    <w:p w14:paraId="44AEB70A">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eastAsia="宋体"/>
          <w:b/>
          <w:bCs/>
          <w:color w:val="auto"/>
          <w:sz w:val="22"/>
          <w:szCs w:val="22"/>
          <w:highlight w:val="none"/>
          <w:lang w:eastAsia="zh-CN"/>
        </w:rPr>
      </w:pPr>
      <w:r>
        <w:rPr>
          <w:b/>
          <w:bCs/>
          <w:color w:val="auto"/>
          <w:sz w:val="22"/>
          <w:szCs w:val="22"/>
          <w:highlight w:val="none"/>
        </w:rPr>
        <w:t>二、节能、环保产品优先（强制）采购政策说明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14:paraId="22A03466">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szCs w:val="22"/>
          <w:highlight w:val="none"/>
        </w:rPr>
      </w:pPr>
      <w:r>
        <w:rPr>
          <w:color w:val="auto"/>
          <w:sz w:val="22"/>
          <w:szCs w:val="22"/>
          <w:highlight w:val="none"/>
        </w:rPr>
        <w:t>1、政策依据</w:t>
      </w:r>
    </w:p>
    <w:p w14:paraId="37D38A28">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（一）《国务院办公厅关于建立政府强制采购节能产品制度的通知》(国办发[2007]51号)</w:t>
      </w:r>
    </w:p>
    <w:p w14:paraId="6FF0AEFD">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（二）财政部、发展改革委发布的《节能产品政府采购实施意见》(财库[2004]185号)</w:t>
      </w:r>
    </w:p>
    <w:p w14:paraId="47FBA77E">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（三）财政部、原环保总局印发的《环境标志产品政府采购实施的意见》（财库 [2006]90号）</w:t>
      </w:r>
    </w:p>
    <w:p w14:paraId="404EBF0B">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2、供应商投标货物属于节能、环保优先（强制）采购范围的，须提供相关证明材料。</w:t>
      </w:r>
    </w:p>
    <w:p w14:paraId="0F137675">
      <w:pPr>
        <w:pStyle w:val="29"/>
        <w:keepNext w:val="0"/>
        <w:keepLines w:val="0"/>
        <w:pageBreakBefore w:val="0"/>
        <w:widowControl/>
        <w:kinsoku/>
        <w:wordWrap/>
        <w:overflowPunct/>
        <w:topLinePunct w:val="0"/>
        <w:autoSpaceDE/>
        <w:autoSpaceDN/>
        <w:bidi w:val="0"/>
        <w:adjustRightInd/>
        <w:spacing w:before="0" w:beforeLines="0" w:after="0" w:afterLines="0" w:line="400" w:lineRule="exact"/>
        <w:textAlignment w:val="auto"/>
        <w:rPr>
          <w:color w:val="auto"/>
          <w:sz w:val="22"/>
          <w:szCs w:val="22"/>
          <w:highlight w:val="none"/>
        </w:rPr>
      </w:pPr>
    </w:p>
    <w:p w14:paraId="4801F052">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宋体" w:cs="Times New Roman"/>
          <w:b/>
          <w:bCs/>
          <w:color w:val="auto"/>
          <w:sz w:val="22"/>
          <w:szCs w:val="22"/>
          <w:highlight w:val="none"/>
          <w:lang w:val="en-US" w:eastAsia="zh-CN"/>
        </w:rPr>
      </w:pPr>
      <w:r>
        <w:rPr>
          <w:rFonts w:hint="eastAsia"/>
          <w:b/>
          <w:bCs/>
          <w:color w:val="auto"/>
          <w:sz w:val="22"/>
          <w:szCs w:val="22"/>
          <w:highlight w:val="none"/>
          <w:lang w:val="en-US" w:eastAsia="zh-CN"/>
        </w:rPr>
        <w:t>三、</w:t>
      </w:r>
      <w:r>
        <w:rPr>
          <w:rFonts w:hint="eastAsia" w:ascii="Times New Roman" w:hAnsi="Times New Roman" w:eastAsia="宋体" w:cs="Times New Roman"/>
          <w:b/>
          <w:bCs/>
          <w:color w:val="auto"/>
          <w:sz w:val="22"/>
          <w:szCs w:val="22"/>
          <w:highlight w:val="none"/>
          <w:lang w:val="en-US" w:eastAsia="zh-CN"/>
        </w:rPr>
        <w:t>首台套采购政策说明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14:paraId="70618EDD">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lang w:eastAsia="zh-CN"/>
        </w:rPr>
        <w:t>对省级以上主管部门认定的首台套产品，自纳入《省推广应用指导目录》起三年内参加政府采购活动，视同已具备相应销售业绩，业绩分为满分。</w:t>
      </w:r>
    </w:p>
    <w:p w14:paraId="37C341F8">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2、政策依据</w:t>
      </w:r>
    </w:p>
    <w:p w14:paraId="6232BEC6">
      <w:pPr>
        <w:pStyle w:val="29"/>
        <w:keepNext w:val="0"/>
        <w:keepLines w:val="0"/>
        <w:pageBreakBefore w:val="0"/>
        <w:widowControl/>
        <w:kinsoku/>
        <w:wordWrap/>
        <w:overflowPunct/>
        <w:topLinePunct w:val="0"/>
        <w:autoSpaceDE/>
        <w:autoSpaceDN/>
        <w:bidi w:val="0"/>
        <w:adjustRightInd/>
        <w:spacing w:before="0" w:beforeLines="0" w:after="0" w:afterLines="0" w:line="400" w:lineRule="exact"/>
        <w:ind w:left="0" w:leftChars="0" w:right="454" w:rightChars="189" w:firstLine="0" w:firstLineChars="0"/>
        <w:textAlignment w:val="auto"/>
        <w:rPr>
          <w:color w:val="auto"/>
          <w:sz w:val="22"/>
          <w:szCs w:val="22"/>
          <w:highlight w:val="none"/>
        </w:rPr>
      </w:pPr>
      <w:r>
        <w:rPr>
          <w:rFonts w:hint="eastAsia" w:ascii="Times New Roman" w:hAnsi="Times New Roman" w:eastAsia="宋体" w:cs="Times New Roman"/>
          <w:color w:val="auto"/>
          <w:sz w:val="22"/>
          <w:szCs w:val="22"/>
          <w:highlight w:val="none"/>
          <w:lang w:val="en-US" w:eastAsia="zh-CN"/>
        </w:rPr>
        <w:t>（一）《浙江省财政厅关于进一步加大政府采购支持中小企业力度助力扎实稳住经济的通知》(浙财采监〔2022〕8号)</w:t>
      </w:r>
    </w:p>
    <w:p w14:paraId="51EFFE91">
      <w:pPr>
        <w:pStyle w:val="2"/>
        <w:keepNext w:val="0"/>
        <w:pageBreakBefore/>
        <w:numPr>
          <w:ilvl w:val="0"/>
          <w:numId w:val="0"/>
        </w:numPr>
        <w:spacing w:beforeLines="10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b/>
          <w:bCs/>
          <w:color w:val="auto"/>
          <w:sz w:val="40"/>
          <w:szCs w:val="48"/>
          <w:highlight w:val="none"/>
        </w:rPr>
        <w:t>第五部分  合同</w:t>
      </w:r>
      <w:r>
        <w:rPr>
          <w:rFonts w:hint="eastAsia" w:ascii="宋体" w:hAnsi="宋体" w:eastAsia="宋体" w:cs="宋体"/>
          <w:b/>
          <w:bCs/>
          <w:color w:val="auto"/>
          <w:sz w:val="40"/>
          <w:szCs w:val="48"/>
          <w:highlight w:val="none"/>
          <w:lang w:val="en-US" w:eastAsia="zh-CN"/>
        </w:rPr>
        <w:t>格式</w:t>
      </w:r>
      <w:r>
        <w:rPr>
          <w:rFonts w:hint="eastAsia" w:ascii="宋体" w:hAnsi="宋体" w:eastAsia="宋体" w:cs="宋体"/>
          <w:b/>
          <w:bCs/>
          <w:color w:val="auto"/>
          <w:sz w:val="40"/>
          <w:szCs w:val="48"/>
          <w:highlight w:val="none"/>
        </w:rPr>
        <w:t>（供参考）</w:t>
      </w:r>
    </w:p>
    <w:p w14:paraId="44FD1DEC">
      <w:pPr>
        <w:pStyle w:val="33"/>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14:paraId="4232E48A">
      <w:pPr>
        <w:rPr>
          <w:rFonts w:hint="eastAsia"/>
          <w:b/>
          <w:color w:val="auto"/>
          <w:sz w:val="30"/>
          <w:highlight w:val="none"/>
        </w:rPr>
      </w:pPr>
    </w:p>
    <w:p w14:paraId="5EE1B0DB">
      <w:pPr>
        <w:rPr>
          <w:rFonts w:hint="eastAsia"/>
          <w:b/>
          <w:color w:val="auto"/>
          <w:sz w:val="30"/>
          <w:highlight w:val="none"/>
        </w:rPr>
      </w:pPr>
    </w:p>
    <w:p w14:paraId="61450F2D">
      <w:pPr>
        <w:rPr>
          <w:rFonts w:hint="eastAsia" w:ascii="楷体_GB2312" w:eastAsia="楷体_GB2312"/>
          <w:color w:val="auto"/>
          <w:sz w:val="30"/>
          <w:szCs w:val="30"/>
          <w:highlight w:val="none"/>
        </w:rPr>
      </w:pPr>
    </w:p>
    <w:p w14:paraId="52AB48F9">
      <w:pPr>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rPr>
        <w:t xml:space="preserve">  </w:t>
      </w:r>
      <w:r>
        <w:rPr>
          <w:rFonts w:hint="eastAsia"/>
          <w:b/>
          <w:color w:val="auto"/>
          <w:sz w:val="28"/>
          <w:szCs w:val="28"/>
          <w:highlight w:val="none"/>
          <w:u w:val="single"/>
          <w:lang w:eastAsia="zh-CN"/>
        </w:rPr>
        <w:t>2025年-2026年鳌江镇协辅警等综治口辅助力量服务</w:t>
      </w:r>
      <w:r>
        <w:rPr>
          <w:rFonts w:hint="eastAsia" w:ascii="宋体" w:hAnsi="宋体"/>
          <w:b/>
          <w:color w:val="auto"/>
          <w:sz w:val="30"/>
          <w:szCs w:val="30"/>
          <w:highlight w:val="none"/>
          <w:u w:val="single"/>
        </w:rPr>
        <w:t xml:space="preserve">    </w:t>
      </w:r>
    </w:p>
    <w:p w14:paraId="4F837DD5">
      <w:pPr>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14:paraId="4D6E2E90">
      <w:pPr>
        <w:rPr>
          <w:rFonts w:hint="eastAsia" w:ascii="宋体" w:hAnsi="宋体"/>
          <w:b/>
          <w:color w:val="auto"/>
          <w:spacing w:val="50"/>
          <w:sz w:val="30"/>
          <w:szCs w:val="30"/>
          <w:highlight w:val="none"/>
        </w:rPr>
      </w:pPr>
    </w:p>
    <w:p w14:paraId="7860FA3E">
      <w:pPr>
        <w:rPr>
          <w:rFonts w:hint="eastAsia" w:ascii="宋体" w:hAnsi="宋体"/>
          <w:b/>
          <w:color w:val="auto"/>
          <w:spacing w:val="50"/>
          <w:sz w:val="30"/>
          <w:szCs w:val="30"/>
          <w:highlight w:val="none"/>
        </w:rPr>
      </w:pPr>
    </w:p>
    <w:p w14:paraId="53CEBE42">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平阳县鳌江镇人民政府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7D4237B8">
      <w:pPr>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14:paraId="53A9DD7E">
      <w:pPr>
        <w:rPr>
          <w:rFonts w:hint="eastAsia" w:ascii="宋体" w:hAnsi="宋体"/>
          <w:b/>
          <w:color w:val="auto"/>
          <w:spacing w:val="50"/>
          <w:sz w:val="30"/>
          <w:szCs w:val="30"/>
          <w:highlight w:val="none"/>
        </w:rPr>
      </w:pPr>
    </w:p>
    <w:p w14:paraId="41E225A6">
      <w:pPr>
        <w:rPr>
          <w:rFonts w:hint="eastAsia" w:ascii="宋体" w:hAnsi="宋体"/>
          <w:b/>
          <w:color w:val="auto"/>
          <w:spacing w:val="50"/>
          <w:sz w:val="30"/>
          <w:szCs w:val="30"/>
          <w:highlight w:val="none"/>
        </w:rPr>
      </w:pPr>
    </w:p>
    <w:p w14:paraId="48F09CBF">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06DEDE4A">
      <w:pPr>
        <w:rPr>
          <w:rFonts w:hint="eastAsia" w:ascii="宋体" w:hAnsi="宋体"/>
          <w:b/>
          <w:color w:val="auto"/>
          <w:sz w:val="30"/>
          <w:szCs w:val="30"/>
          <w:highlight w:val="none"/>
        </w:rPr>
      </w:pPr>
      <w:r>
        <w:rPr>
          <w:rFonts w:hint="eastAsia" w:ascii="宋体" w:hAnsi="宋体"/>
          <w:b/>
          <w:color w:val="auto"/>
          <w:sz w:val="30"/>
          <w:szCs w:val="30"/>
          <w:highlight w:val="none"/>
        </w:rPr>
        <w:t>（乙方）</w:t>
      </w:r>
    </w:p>
    <w:p w14:paraId="0DE1D1CA">
      <w:pPr>
        <w:rPr>
          <w:rFonts w:hint="eastAsia" w:ascii="宋体" w:hAnsi="宋体"/>
          <w:b/>
          <w:color w:val="auto"/>
          <w:sz w:val="30"/>
          <w:szCs w:val="30"/>
          <w:highlight w:val="none"/>
        </w:rPr>
      </w:pPr>
    </w:p>
    <w:p w14:paraId="1E0E26D2">
      <w:pPr>
        <w:rPr>
          <w:rFonts w:hint="eastAsia" w:ascii="宋体" w:hAnsi="宋体"/>
          <w:b/>
          <w:color w:val="auto"/>
          <w:sz w:val="30"/>
          <w:szCs w:val="30"/>
          <w:highlight w:val="none"/>
        </w:rPr>
      </w:pPr>
    </w:p>
    <w:p w14:paraId="2006C4E7">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14:paraId="04CED5BE">
      <w:pPr>
        <w:spacing w:line="560" w:lineRule="exact"/>
        <w:rPr>
          <w:rFonts w:hint="eastAsia" w:ascii="宋体" w:hAnsi="宋体"/>
          <w:b/>
          <w:color w:val="auto"/>
          <w:sz w:val="28"/>
          <w:szCs w:val="28"/>
          <w:highlight w:val="none"/>
        </w:rPr>
      </w:pPr>
    </w:p>
    <w:p w14:paraId="57BF2FE6">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14:paraId="146E6EE1">
      <w:pPr>
        <w:spacing w:line="560" w:lineRule="exact"/>
        <w:rPr>
          <w:b/>
          <w:color w:val="auto"/>
          <w:sz w:val="28"/>
          <w:szCs w:val="28"/>
          <w:highlight w:val="none"/>
        </w:rPr>
      </w:pPr>
      <w:r>
        <w:rPr>
          <w:rFonts w:ascii="宋体" w:hAnsi="宋体"/>
          <w:b/>
          <w:color w:val="auto"/>
          <w:sz w:val="28"/>
          <w:szCs w:val="28"/>
          <w:highlight w:val="none"/>
        </w:rPr>
        <w:t xml:space="preserve">签定日期：    </w:t>
      </w:r>
      <w:r>
        <w:rPr>
          <w:rFonts w:hint="eastAsia" w:ascii="宋体" w:hAnsi="宋体"/>
          <w:b/>
          <w:color w:val="auto"/>
          <w:sz w:val="28"/>
          <w:szCs w:val="28"/>
          <w:highlight w:val="none"/>
        </w:rPr>
        <w:t xml:space="preserve">     </w:t>
      </w:r>
      <w:r>
        <w:rPr>
          <w:b/>
          <w:color w:val="auto"/>
          <w:spacing w:val="42"/>
          <w:sz w:val="28"/>
          <w:szCs w:val="28"/>
          <w:highlight w:val="none"/>
        </w:rPr>
        <w:t>年</w:t>
      </w:r>
      <w:r>
        <w:rPr>
          <w:rFonts w:hint="eastAsia"/>
          <w:b/>
          <w:color w:val="auto"/>
          <w:spacing w:val="42"/>
          <w:sz w:val="28"/>
          <w:szCs w:val="28"/>
          <w:highlight w:val="none"/>
        </w:rPr>
        <w:t xml:space="preserve">  </w:t>
      </w:r>
      <w:r>
        <w:rPr>
          <w:b/>
          <w:color w:val="auto"/>
          <w:spacing w:val="42"/>
          <w:sz w:val="28"/>
          <w:szCs w:val="28"/>
          <w:highlight w:val="none"/>
        </w:rPr>
        <w:t>月</w:t>
      </w:r>
      <w:r>
        <w:rPr>
          <w:rFonts w:hint="eastAsia"/>
          <w:b/>
          <w:color w:val="auto"/>
          <w:spacing w:val="42"/>
          <w:sz w:val="28"/>
          <w:szCs w:val="28"/>
          <w:highlight w:val="none"/>
        </w:rPr>
        <w:t xml:space="preserve">  </w:t>
      </w:r>
      <w:r>
        <w:rPr>
          <w:b/>
          <w:color w:val="auto"/>
          <w:spacing w:val="42"/>
          <w:sz w:val="28"/>
          <w:szCs w:val="28"/>
          <w:highlight w:val="none"/>
        </w:rPr>
        <w:t>日</w:t>
      </w:r>
    </w:p>
    <w:p w14:paraId="6216564B">
      <w:pPr>
        <w:spacing w:line="560" w:lineRule="exact"/>
        <w:ind w:left="334" w:hanging="334" w:hangingChars="98"/>
        <w:rPr>
          <w:rFonts w:hint="eastAsia"/>
          <w:b/>
          <w:color w:val="auto"/>
          <w:spacing w:val="30"/>
          <w:sz w:val="28"/>
          <w:szCs w:val="28"/>
          <w:highlight w:val="none"/>
        </w:rPr>
        <w:sectPr>
          <w:footerReference r:id="rId4" w:type="default"/>
          <w:pgSz w:w="11907" w:h="16840"/>
          <w:pgMar w:top="1440" w:right="1080" w:bottom="1440" w:left="1080" w:header="1077" w:footer="1077" w:gutter="0"/>
          <w:pgNumType w:fmt="decimal" w:start="1"/>
          <w:cols w:space="720" w:num="1"/>
          <w:docGrid w:linePitch="367" w:charSpace="0"/>
        </w:sectPr>
      </w:pPr>
    </w:p>
    <w:p w14:paraId="312AD70E">
      <w:pPr>
        <w:snapToGrid w:val="0"/>
        <w:spacing w:line="420" w:lineRule="exact"/>
        <w:jc w:val="center"/>
        <w:rPr>
          <w:rFonts w:hint="eastAsia"/>
          <w:color w:val="auto"/>
          <w:sz w:val="36"/>
          <w:highlight w:val="none"/>
        </w:rPr>
      </w:pPr>
    </w:p>
    <w:p w14:paraId="45418EDC">
      <w:pPr>
        <w:snapToGrid w:val="0"/>
        <w:spacing w:line="420" w:lineRule="exact"/>
        <w:jc w:val="center"/>
        <w:rPr>
          <w:rFonts w:hint="eastAsia"/>
          <w:color w:val="auto"/>
          <w:sz w:val="36"/>
          <w:highlight w:val="none"/>
        </w:rPr>
      </w:pPr>
      <w:r>
        <w:rPr>
          <w:rFonts w:hint="eastAsia"/>
          <w:color w:val="auto"/>
          <w:sz w:val="36"/>
          <w:highlight w:val="none"/>
        </w:rPr>
        <w:t>第五部分     合同格式（仅供参考）</w:t>
      </w:r>
    </w:p>
    <w:p w14:paraId="4DFA853E">
      <w:pPr>
        <w:rPr>
          <w:rFonts w:hint="eastAsia" w:ascii="宋体" w:hAnsi="宋体"/>
          <w:b/>
          <w:color w:val="auto"/>
          <w:spacing w:val="50"/>
          <w:sz w:val="30"/>
          <w:szCs w:val="30"/>
          <w:highlight w:val="none"/>
        </w:rPr>
      </w:pPr>
    </w:p>
    <w:p w14:paraId="00F20E9D">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采购人（甲方）：  平阳县鳌江镇人民政府                     </w:t>
      </w:r>
    </w:p>
    <w:p w14:paraId="6B06243B">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供应商（乙方）：                                             </w:t>
      </w:r>
    </w:p>
    <w:p w14:paraId="772A6F43">
      <w:pPr>
        <w:rPr>
          <w:rFonts w:hint="eastAsia"/>
          <w:color w:val="auto"/>
          <w:highlight w:val="none"/>
        </w:rPr>
      </w:pPr>
    </w:p>
    <w:p w14:paraId="2F736F4F">
      <w:pPr>
        <w:spacing w:line="560" w:lineRule="exact"/>
        <w:ind w:firstLine="440" w:firstLineChars="200"/>
        <w:rPr>
          <w:rFonts w:ascii="宋体" w:hAnsi="宋体" w:eastAsia="宋体" w:cs="Times New Roman"/>
          <w:b w:val="0"/>
          <w:color w:val="auto"/>
          <w:sz w:val="22"/>
          <w:szCs w:val="22"/>
          <w:highlight w:val="none"/>
        </w:rPr>
      </w:pPr>
      <w:r>
        <w:rPr>
          <w:rFonts w:hint="eastAsia" w:ascii="宋体" w:hAnsi="宋体" w:eastAsia="宋体" w:cs="宋体"/>
          <w:b w:val="0"/>
          <w:color w:val="auto"/>
          <w:sz w:val="22"/>
          <w:szCs w:val="22"/>
          <w:highlight w:val="none"/>
        </w:rPr>
        <w:t>　</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年</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月</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日</w:t>
      </w:r>
      <w:r>
        <w:rPr>
          <w:rFonts w:hint="eastAsia" w:ascii="宋体" w:hAnsi="宋体" w:eastAsia="宋体" w:cs="Times New Roman"/>
          <w:b w:val="0"/>
          <w:color w:val="auto"/>
          <w:sz w:val="22"/>
          <w:szCs w:val="22"/>
          <w:highlight w:val="none"/>
        </w:rPr>
        <w:t>，</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hint="eastAsia" w:ascii="宋体" w:hAnsi="宋体" w:eastAsia="宋体" w:cs="Times New Roman"/>
          <w:b w:val="0"/>
          <w:color w:val="auto"/>
          <w:sz w:val="22"/>
          <w:szCs w:val="22"/>
          <w:highlight w:val="none"/>
        </w:rPr>
        <w:t>以</w:t>
      </w:r>
      <w:r>
        <w:rPr>
          <w:rFonts w:hint="eastAsia" w:ascii="宋体" w:hAnsi="宋体" w:eastAsia="宋体" w:cs="Times New Roman"/>
          <w:b w:val="0"/>
          <w:color w:val="auto"/>
          <w:sz w:val="22"/>
          <w:szCs w:val="22"/>
          <w:highlight w:val="none"/>
          <w:u w:val="single"/>
          <w:lang w:val="en-US" w:eastAsia="zh-CN"/>
        </w:rPr>
        <w:t xml:space="preserve"> </w:t>
      </w:r>
      <w:r>
        <w:rPr>
          <w:rFonts w:hint="eastAsia" w:ascii="宋体" w:hAnsi="宋体" w:cs="Times New Roman"/>
          <w:b w:val="0"/>
          <w:color w:val="auto"/>
          <w:sz w:val="22"/>
          <w:szCs w:val="22"/>
          <w:highlight w:val="none"/>
          <w:u w:val="single"/>
          <w:lang w:eastAsia="zh-CN"/>
        </w:rPr>
        <w:t>公开招标方式</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对</w:t>
      </w:r>
      <w:r>
        <w:rPr>
          <w:rFonts w:hint="eastAsia" w:ascii="宋体" w:hAnsi="宋体" w:cs="Times New Roman"/>
          <w:b w:val="0"/>
          <w:color w:val="auto"/>
          <w:sz w:val="22"/>
          <w:szCs w:val="22"/>
          <w:highlight w:val="none"/>
          <w:u w:val="single"/>
          <w:lang w:val="en-US" w:eastAsia="zh-CN"/>
        </w:rPr>
        <w:t xml:space="preserve"> </w:t>
      </w:r>
      <w:r>
        <w:rPr>
          <w:rFonts w:hint="eastAsia" w:cs="Times New Roman"/>
          <w:b w:val="0"/>
          <w:color w:val="auto"/>
          <w:sz w:val="22"/>
          <w:szCs w:val="22"/>
          <w:highlight w:val="none"/>
          <w:u w:val="single"/>
          <w:lang w:val="en-US" w:eastAsia="zh-CN"/>
        </w:rPr>
        <w:t>2025年-2026年鳌江镇协辅警等综治口辅助力量服务</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进行了采购。经</w:t>
      </w:r>
      <w:r>
        <w:rPr>
          <w:rFonts w:hint="eastAsia" w:ascii="宋体" w:hAnsi="宋体" w:cs="Times New Roman"/>
          <w:b w:val="0"/>
          <w:color w:val="auto"/>
          <w:sz w:val="22"/>
          <w:szCs w:val="22"/>
          <w:highlight w:val="none"/>
          <w:u w:val="single"/>
          <w:lang w:val="en-US" w:eastAsia="zh-CN"/>
        </w:rPr>
        <w:t xml:space="preserve">   浙江晟业工程咨询有限公司</w:t>
      </w:r>
      <w:r>
        <w:rPr>
          <w:rFonts w:hint="eastAsia" w:ascii="宋体" w:hAnsi="宋体" w:cs="Times New Roman"/>
          <w:b w:val="0"/>
          <w:color w:val="auto"/>
          <w:sz w:val="22"/>
          <w:szCs w:val="22"/>
          <w:highlight w:val="none"/>
          <w:u w:val="none"/>
          <w:lang w:val="en-US" w:eastAsia="zh-CN"/>
        </w:rPr>
        <w:t>代理</w:t>
      </w:r>
      <w:r>
        <w:rPr>
          <w:rFonts w:hint="eastAsia" w:ascii="宋体" w:hAnsi="宋体" w:eastAsia="宋体" w:cs="Times New Roman"/>
          <w:b w:val="0"/>
          <w:color w:val="auto"/>
          <w:sz w:val="22"/>
          <w:szCs w:val="22"/>
          <w:highlight w:val="none"/>
          <w:u w:val="none"/>
          <w:lang w:val="en-US" w:eastAsia="zh-CN"/>
        </w:rPr>
        <w:t xml:space="preserve">招标评定 </w:t>
      </w:r>
      <w:r>
        <w:rPr>
          <w:rFonts w:hint="eastAsia" w:ascii="宋体" w:hAnsi="宋体" w:eastAsia="宋体" w:cs="Times New Roman"/>
          <w:b w:val="0"/>
          <w:color w:val="auto"/>
          <w:sz w:val="22"/>
          <w:szCs w:val="22"/>
          <w:highlight w:val="none"/>
        </w:rPr>
        <w:t>，</w:t>
      </w:r>
      <w:r>
        <w:rPr>
          <w:rFonts w:ascii="宋体" w:hAnsi="宋体" w:eastAsia="宋体" w:cs="Times New Roman"/>
          <w:b w:val="0"/>
          <w:color w:val="auto"/>
          <w:sz w:val="22"/>
          <w:szCs w:val="22"/>
          <w:highlight w:val="none"/>
          <w:u w:val="single"/>
        </w:rPr>
        <w:t xml:space="preserve">   （中标供应商名称）</w:t>
      </w:r>
      <w:r>
        <w:rPr>
          <w:rFonts w:hint="eastAsia" w:ascii="宋体" w:hAnsi="宋体" w:eastAsia="宋体" w:cs="Times New Roman"/>
          <w:b w:val="0"/>
          <w:color w:val="auto"/>
          <w:sz w:val="22"/>
          <w:szCs w:val="22"/>
          <w:highlight w:val="none"/>
        </w:rPr>
        <w:t>为该项目中标供应商。现于中标通知书发出之日起三十日内，按照采购文件确定的事项签订本合同。</w:t>
      </w:r>
    </w:p>
    <w:p w14:paraId="0620864D">
      <w:pPr>
        <w:tabs>
          <w:tab w:val="left" w:pos="5580"/>
        </w:tabs>
        <w:spacing w:line="440" w:lineRule="exact"/>
        <w:ind w:right="104" w:rightChars="0" w:firstLine="440" w:firstLineChars="200"/>
        <w:rPr>
          <w:rFonts w:ascii="宋体" w:hAnsi="宋体" w:eastAsia="宋体" w:cs="宋体"/>
          <w:b w:val="0"/>
          <w:color w:val="auto"/>
          <w:sz w:val="22"/>
          <w:szCs w:val="22"/>
          <w:highlight w:val="none"/>
        </w:rPr>
      </w:pPr>
      <w:r>
        <w:rPr>
          <w:rFonts w:hint="eastAsia" w:ascii="宋体" w:hAnsi="宋体" w:eastAsia="宋体" w:cs="Times New Roman"/>
          <w:b w:val="0"/>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ascii="宋体" w:hAnsi="宋体" w:eastAsia="宋体" w:cs="Times New Roman"/>
          <w:b w:val="0"/>
          <w:color w:val="auto"/>
          <w:sz w:val="22"/>
          <w:szCs w:val="22"/>
          <w:highlight w:val="none"/>
          <w:lang w:val="zh-CN"/>
        </w:rPr>
        <w:t>(以下简称：甲方)和</w:t>
      </w:r>
      <w:r>
        <w:rPr>
          <w:rFonts w:ascii="宋体" w:hAnsi="宋体" w:eastAsia="宋体" w:cs="Times New Roman"/>
          <w:b w:val="0"/>
          <w:color w:val="auto"/>
          <w:sz w:val="22"/>
          <w:szCs w:val="22"/>
          <w:highlight w:val="none"/>
          <w:u w:val="single"/>
        </w:rPr>
        <w:t xml:space="preserve">   （中标供应商名称）   </w:t>
      </w:r>
      <w:r>
        <w:rPr>
          <w:rFonts w:ascii="宋体" w:hAnsi="宋体" w:eastAsia="宋体" w:cs="Times New Roman"/>
          <w:b w:val="0"/>
          <w:color w:val="auto"/>
          <w:sz w:val="22"/>
          <w:szCs w:val="22"/>
          <w:highlight w:val="none"/>
          <w:lang w:val="zh-CN"/>
        </w:rPr>
        <w:t>(以下简称：乙方)协商一致，约定以下合同</w:t>
      </w:r>
      <w:r>
        <w:rPr>
          <w:rFonts w:hint="eastAsia" w:ascii="宋体" w:hAnsi="宋体" w:eastAsia="宋体" w:cs="Times New Roman"/>
          <w:b w:val="0"/>
          <w:color w:val="auto"/>
          <w:sz w:val="22"/>
          <w:szCs w:val="22"/>
          <w:highlight w:val="none"/>
        </w:rPr>
        <w:t>条款，以兹共同遵守、全面履行。</w:t>
      </w:r>
    </w:p>
    <w:p w14:paraId="29067499">
      <w:pPr>
        <w:numPr>
          <w:ilvl w:val="0"/>
          <w:numId w:val="0"/>
        </w:numPr>
        <w:spacing w:line="440" w:lineRule="exact"/>
        <w:ind w:firstLine="440" w:firstLineChars="200"/>
        <w:rPr>
          <w:rFonts w:hint="default" w:ascii="宋体" w:hAnsi="宋体" w:eastAsia="宋体" w:cs="Times New Roman"/>
          <w:b w:val="0"/>
          <w:color w:val="auto"/>
          <w:sz w:val="22"/>
          <w:szCs w:val="22"/>
          <w:highlight w:val="none"/>
          <w:u w:val="single"/>
          <w:lang w:val="en-US" w:eastAsia="zh-CN"/>
        </w:rPr>
      </w:pPr>
      <w:r>
        <w:rPr>
          <w:rFonts w:hint="eastAsia" w:ascii="宋体" w:hAnsi="宋体" w:eastAsia="宋体" w:cs="宋体"/>
          <w:b w:val="0"/>
          <w:color w:val="auto"/>
          <w:sz w:val="22"/>
          <w:szCs w:val="22"/>
          <w:highlight w:val="none"/>
        </w:rPr>
        <w:t>1．项目名称：</w:t>
      </w:r>
      <w:r>
        <w:rPr>
          <w:rFonts w:hint="eastAsia" w:cs="宋体"/>
          <w:b w:val="0"/>
          <w:color w:val="auto"/>
          <w:sz w:val="22"/>
          <w:szCs w:val="22"/>
          <w:highlight w:val="none"/>
          <w:u w:val="single"/>
          <w:lang w:val="en-US" w:eastAsia="zh-CN"/>
        </w:rPr>
        <w:t>2025年-2026年鳌江镇协辅警等综治口辅助力量服务</w:t>
      </w:r>
      <w:r>
        <w:rPr>
          <w:rFonts w:hint="eastAsia" w:ascii="宋体" w:hAnsi="宋体" w:cs="宋体"/>
          <w:b w:val="0"/>
          <w:color w:val="auto"/>
          <w:sz w:val="22"/>
          <w:szCs w:val="22"/>
          <w:highlight w:val="none"/>
          <w:u w:val="single"/>
          <w:lang w:val="en-US" w:eastAsia="zh-CN"/>
        </w:rPr>
        <w:t xml:space="preserve">  </w:t>
      </w:r>
    </w:p>
    <w:p w14:paraId="06EB09EE">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b w:val="0"/>
          <w:color w:val="auto"/>
          <w:sz w:val="22"/>
          <w:szCs w:val="22"/>
          <w:highlight w:val="none"/>
        </w:rPr>
        <w:t>2．服务类别：</w:t>
      </w:r>
      <w:r>
        <w:rPr>
          <w:rFonts w:hint="eastAsia" w:ascii="宋体" w:hAnsi="宋体" w:eastAsia="宋体" w:cs="Times New Roman"/>
          <w:b w:val="0"/>
          <w:color w:val="auto"/>
          <w:sz w:val="22"/>
          <w:szCs w:val="22"/>
          <w:highlight w:val="none"/>
          <w:u w:val="single"/>
        </w:rPr>
        <w:t>劳动服务业</w:t>
      </w:r>
      <w:r>
        <w:rPr>
          <w:rFonts w:hint="eastAsia" w:ascii="宋体" w:hAnsi="宋体" w:eastAsia="宋体" w:cs="Times New Roman"/>
          <w:b w:val="0"/>
          <w:color w:val="auto"/>
          <w:sz w:val="22"/>
          <w:szCs w:val="22"/>
          <w:highlight w:val="none"/>
          <w:u w:val="single"/>
          <w:lang w:val="en-US" w:eastAsia="zh-CN"/>
        </w:rPr>
        <w:t xml:space="preserve"> </w:t>
      </w:r>
    </w:p>
    <w:p w14:paraId="38C660C8">
      <w:pPr>
        <w:spacing w:line="44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第一条</w:t>
      </w:r>
      <w:r>
        <w:rPr>
          <w:rFonts w:hint="eastAsia" w:ascii="宋体" w:hAnsi="宋体" w:cs="宋体"/>
          <w:b/>
          <w:bCs/>
          <w:color w:val="auto"/>
          <w:sz w:val="22"/>
          <w:szCs w:val="22"/>
          <w:highlight w:val="none"/>
          <w:lang w:val="en-US" w:eastAsia="zh-CN"/>
        </w:rPr>
        <w:t xml:space="preserve"> </w:t>
      </w:r>
      <w:r>
        <w:rPr>
          <w:rFonts w:ascii="宋体" w:hAnsi="宋体" w:eastAsia="宋体" w:cs="宋体"/>
          <w:b/>
          <w:bCs/>
          <w:color w:val="auto"/>
          <w:sz w:val="22"/>
          <w:szCs w:val="22"/>
          <w:highlight w:val="none"/>
        </w:rPr>
        <w:t>服务范围及工作内容</w:t>
      </w:r>
    </w:p>
    <w:p w14:paraId="5C0A9B9E">
      <w:pPr>
        <w:spacing w:line="440" w:lineRule="exact"/>
        <w:ind w:firstLine="440" w:firstLineChars="200"/>
        <w:rPr>
          <w:rFonts w:hint="default" w:ascii="宋体" w:hAnsi="宋体" w:eastAsia="宋体" w:cs="宋体"/>
          <w:b w:val="0"/>
          <w:color w:val="auto"/>
          <w:sz w:val="22"/>
          <w:szCs w:val="22"/>
          <w:highlight w:val="none"/>
          <w:u w:val="single"/>
          <w:lang w:val="en-US" w:eastAsia="zh-CN"/>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服务项目：</w:t>
      </w:r>
      <w:r>
        <w:rPr>
          <w:rFonts w:hint="eastAsia" w:cs="宋体"/>
          <w:b w:val="0"/>
          <w:color w:val="auto"/>
          <w:sz w:val="22"/>
          <w:szCs w:val="22"/>
          <w:highlight w:val="none"/>
          <w:u w:val="single"/>
          <w:lang w:val="en-US" w:eastAsia="zh-CN"/>
        </w:rPr>
        <w:t>2025年-2026年鳌江镇协辅警等综治口辅助力量服务</w:t>
      </w:r>
      <w:r>
        <w:rPr>
          <w:rFonts w:hint="eastAsia" w:ascii="宋体" w:hAnsi="宋体" w:eastAsia="宋体" w:cs="宋体"/>
          <w:b w:val="0"/>
          <w:color w:val="auto"/>
          <w:sz w:val="22"/>
          <w:szCs w:val="22"/>
          <w:highlight w:val="none"/>
          <w:u w:val="single"/>
          <w:lang w:val="en-US" w:eastAsia="zh-CN"/>
        </w:rPr>
        <w:t xml:space="preserve"> </w:t>
      </w:r>
    </w:p>
    <w:p w14:paraId="2E3C7551">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cs="宋体"/>
          <w:b/>
          <w:bCs/>
          <w:color w:val="auto"/>
          <w:sz w:val="22"/>
          <w:szCs w:val="22"/>
          <w:highlight w:val="none"/>
          <w:lang w:val="en-US" w:eastAsia="zh-CN"/>
        </w:rPr>
        <w:t>服务工作要求</w:t>
      </w:r>
      <w:r>
        <w:rPr>
          <w:rFonts w:hint="eastAsia" w:ascii="宋体" w:hAnsi="宋体" w:eastAsia="宋体" w:cs="宋体"/>
          <w:b/>
          <w:bCs/>
          <w:color w:val="auto"/>
          <w:sz w:val="22"/>
          <w:szCs w:val="22"/>
          <w:highlight w:val="none"/>
          <w:lang w:val="en-US" w:eastAsia="zh-CN"/>
        </w:rPr>
        <w:t>：</w:t>
      </w:r>
    </w:p>
    <w:p w14:paraId="17324B1A">
      <w:pPr>
        <w:pStyle w:val="33"/>
        <w:numPr>
          <w:ilvl w:val="0"/>
          <w:numId w:val="0"/>
        </w:numPr>
        <w:adjustRightInd w:val="0"/>
        <w:snapToGrid w:val="0"/>
        <w:spacing w:line="440" w:lineRule="atLeast"/>
        <w:ind w:firstLine="442" w:firstLineChars="200"/>
        <w:rPr>
          <w:rFonts w:hint="eastAsia" w:hAnsi="宋体" w:cs="宋体"/>
          <w:bCs/>
          <w:color w:val="auto"/>
          <w:sz w:val="22"/>
          <w:szCs w:val="22"/>
          <w:highlight w:val="none"/>
          <w:lang w:val="en-US" w:eastAsia="zh-CN"/>
        </w:rPr>
      </w:pPr>
      <w:r>
        <w:rPr>
          <w:rFonts w:hint="eastAsia" w:cs="宋体"/>
          <w:b/>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（一）服务项目</w:t>
      </w:r>
      <w:r>
        <w:rPr>
          <w:rFonts w:hint="eastAsia" w:hAnsi="宋体" w:cs="宋体"/>
          <w:bCs/>
          <w:color w:val="auto"/>
          <w:sz w:val="22"/>
          <w:szCs w:val="22"/>
          <w:highlight w:val="none"/>
          <w:lang w:val="en-US" w:eastAsia="zh-CN"/>
        </w:rPr>
        <w:t>名称</w:t>
      </w:r>
      <w:r>
        <w:rPr>
          <w:rFonts w:hint="eastAsia" w:ascii="宋体" w:hAnsi="宋体" w:eastAsia="宋体" w:cs="宋体"/>
          <w:bCs/>
          <w:color w:val="auto"/>
          <w:sz w:val="22"/>
          <w:szCs w:val="22"/>
          <w:highlight w:val="none"/>
          <w:lang w:val="en-US" w:eastAsia="zh-CN"/>
        </w:rPr>
        <w:t>：</w:t>
      </w:r>
      <w:r>
        <w:rPr>
          <w:rFonts w:hint="eastAsia" w:hAnsi="宋体" w:cs="宋体"/>
          <w:bCs/>
          <w:color w:val="auto"/>
          <w:sz w:val="22"/>
          <w:szCs w:val="22"/>
          <w:highlight w:val="none"/>
          <w:lang w:val="en-US" w:eastAsia="zh-CN"/>
        </w:rPr>
        <w:t>2025年-2026年鳌江镇协辅警等综治口辅助力量服务</w:t>
      </w:r>
    </w:p>
    <w:p w14:paraId="376265D0">
      <w:pPr>
        <w:snapToGrid w:val="0"/>
        <w:spacing w:line="460" w:lineRule="atLeast"/>
        <w:ind w:firstLine="221"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cs="宋体"/>
          <w:b/>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（二）服务内容：本项目计划采购</w:t>
      </w:r>
      <w:r>
        <w:rPr>
          <w:rFonts w:hint="eastAsia" w:hAnsi="宋体" w:cs="宋体"/>
          <w:bCs/>
          <w:color w:val="auto"/>
          <w:sz w:val="22"/>
          <w:szCs w:val="22"/>
          <w:highlight w:val="none"/>
          <w:lang w:val="en-US" w:eastAsia="zh-CN"/>
        </w:rPr>
        <w:t>2025年-2026年鳌江镇协辅警等综治口辅助力量服务</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eastAsia="zh-CN"/>
        </w:rPr>
        <w:t>用于</w:t>
      </w:r>
      <w:r>
        <w:rPr>
          <w:rFonts w:hint="eastAsia" w:ascii="宋体" w:hAnsi="宋体" w:eastAsia="宋体" w:cs="宋体"/>
          <w:bCs/>
          <w:color w:val="auto"/>
          <w:sz w:val="22"/>
          <w:szCs w:val="22"/>
          <w:highlight w:val="none"/>
          <w:lang w:val="en-US" w:eastAsia="zh-CN"/>
        </w:rPr>
        <w:t>协助鳌江镇开展街面巡防、综合防治、矛盾调解、信访接待等相关工作。</w:t>
      </w:r>
    </w:p>
    <w:p w14:paraId="08673AAE">
      <w:pPr>
        <w:keepNext w:val="0"/>
        <w:keepLines w:val="0"/>
        <w:pageBreakBefore w:val="0"/>
        <w:widowControl/>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（三）服务清单：</w:t>
      </w:r>
    </w:p>
    <w:tbl>
      <w:tblPr>
        <w:tblStyle w:val="60"/>
        <w:tblW w:w="10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8"/>
        <w:gridCol w:w="1651"/>
        <w:gridCol w:w="2108"/>
        <w:gridCol w:w="1660"/>
        <w:gridCol w:w="4256"/>
      </w:tblGrid>
      <w:tr w14:paraId="509C0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3" w:hRule="atLeast"/>
          <w:tblHeader/>
          <w:jc w:val="center"/>
        </w:trPr>
        <w:tc>
          <w:tcPr>
            <w:tcW w:w="788" w:type="dxa"/>
            <w:tcBorders>
              <w:tl2br w:val="nil"/>
              <w:tr2bl w:val="nil"/>
            </w:tcBorders>
            <w:shd w:val="clear" w:color="auto" w:fill="auto"/>
            <w:vAlign w:val="center"/>
          </w:tcPr>
          <w:p w14:paraId="6B167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1" w:type="dxa"/>
            <w:tcBorders>
              <w:tl2br w:val="nil"/>
              <w:tr2bl w:val="nil"/>
            </w:tcBorders>
            <w:shd w:val="clear" w:color="auto" w:fill="auto"/>
            <w:vAlign w:val="center"/>
          </w:tcPr>
          <w:p w14:paraId="6E41B1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服务类型</w:t>
            </w:r>
          </w:p>
        </w:tc>
        <w:tc>
          <w:tcPr>
            <w:tcW w:w="2108" w:type="dxa"/>
            <w:tcBorders>
              <w:tl2br w:val="nil"/>
              <w:tr2bl w:val="nil"/>
            </w:tcBorders>
            <w:shd w:val="clear" w:color="auto" w:fill="auto"/>
            <w:vAlign w:val="center"/>
          </w:tcPr>
          <w:p w14:paraId="3F4B6E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辅助服务事项</w:t>
            </w:r>
          </w:p>
        </w:tc>
        <w:tc>
          <w:tcPr>
            <w:tcW w:w="1660" w:type="dxa"/>
            <w:tcBorders>
              <w:tl2br w:val="nil"/>
              <w:tr2bl w:val="nil"/>
            </w:tcBorders>
            <w:shd w:val="clear" w:color="auto" w:fill="auto"/>
            <w:vAlign w:val="center"/>
          </w:tcPr>
          <w:p w14:paraId="50D78B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辅助服务场所</w:t>
            </w:r>
          </w:p>
        </w:tc>
        <w:tc>
          <w:tcPr>
            <w:tcW w:w="4256" w:type="dxa"/>
            <w:tcBorders>
              <w:tl2br w:val="nil"/>
              <w:tr2bl w:val="nil"/>
            </w:tcBorders>
            <w:shd w:val="clear" w:color="auto" w:fill="auto"/>
            <w:vAlign w:val="center"/>
          </w:tcPr>
          <w:p w14:paraId="70E6DB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辅助服务内容</w:t>
            </w:r>
          </w:p>
        </w:tc>
      </w:tr>
      <w:tr w14:paraId="5276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7C5602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651" w:type="dxa"/>
            <w:vMerge w:val="restart"/>
            <w:tcBorders>
              <w:tl2br w:val="nil"/>
              <w:tr2bl w:val="nil"/>
            </w:tcBorders>
            <w:shd w:val="clear" w:color="auto" w:fill="auto"/>
            <w:vAlign w:val="center"/>
          </w:tcPr>
          <w:p w14:paraId="73A1269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古鳌大妈服务</w:t>
            </w:r>
          </w:p>
        </w:tc>
        <w:tc>
          <w:tcPr>
            <w:tcW w:w="2108" w:type="dxa"/>
            <w:tcBorders>
              <w:tl2br w:val="nil"/>
              <w:tr2bl w:val="nil"/>
            </w:tcBorders>
            <w:shd w:val="clear" w:color="auto" w:fill="auto"/>
            <w:vAlign w:val="center"/>
          </w:tcPr>
          <w:p w14:paraId="5B6D39C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提供咨询服务</w:t>
            </w:r>
          </w:p>
        </w:tc>
        <w:tc>
          <w:tcPr>
            <w:tcW w:w="1660" w:type="dxa"/>
            <w:vMerge w:val="restart"/>
            <w:tcBorders>
              <w:tl2br w:val="nil"/>
              <w:tr2bl w:val="nil"/>
            </w:tcBorders>
            <w:shd w:val="clear" w:color="auto" w:fill="auto"/>
            <w:vAlign w:val="center"/>
          </w:tcPr>
          <w:p w14:paraId="307A5B3A">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鳌江镇大调解云中心</w:t>
            </w:r>
          </w:p>
          <w:p w14:paraId="260393D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p>
        </w:tc>
        <w:tc>
          <w:tcPr>
            <w:tcW w:w="4256" w:type="dxa"/>
            <w:tcBorders>
              <w:tl2br w:val="nil"/>
              <w:tr2bl w:val="nil"/>
            </w:tcBorders>
            <w:shd w:val="clear" w:color="auto" w:fill="auto"/>
            <w:vAlign w:val="center"/>
          </w:tcPr>
          <w:p w14:paraId="42BA13E7">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接待来访和受理来信来电，提供法律咨询服务、纠纷咨询服务、心理咨询服务，积极指导当事人使用网上平台，引导当事人通过合理合法途径化解纠纷。</w:t>
            </w:r>
          </w:p>
        </w:tc>
      </w:tr>
      <w:tr w14:paraId="6ADC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0B6FE4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651" w:type="dxa"/>
            <w:vMerge w:val="continue"/>
            <w:tcBorders>
              <w:tl2br w:val="nil"/>
              <w:tr2bl w:val="nil"/>
            </w:tcBorders>
            <w:shd w:val="clear" w:color="auto" w:fill="auto"/>
            <w:vAlign w:val="center"/>
          </w:tcPr>
          <w:p w14:paraId="0D78E83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65C52D9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受理调解申请</w:t>
            </w:r>
          </w:p>
        </w:tc>
        <w:tc>
          <w:tcPr>
            <w:tcW w:w="1660" w:type="dxa"/>
            <w:vMerge w:val="continue"/>
            <w:tcBorders>
              <w:tl2br w:val="nil"/>
              <w:tr2bl w:val="nil"/>
            </w:tcBorders>
            <w:shd w:val="clear" w:color="auto" w:fill="auto"/>
            <w:vAlign w:val="center"/>
          </w:tcPr>
          <w:p w14:paraId="3DA6B4D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1CBE3B17">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受理当事人的调解申请和其他单位（法庭、四个平台、信访、综治、鳌江镇</w:t>
            </w:r>
            <w:r>
              <w:rPr>
                <w:rFonts w:hint="eastAsia" w:cs="宋体"/>
                <w:i w:val="0"/>
                <w:iCs w:val="0"/>
                <w:color w:val="000000"/>
                <w:kern w:val="0"/>
                <w:sz w:val="24"/>
                <w:szCs w:val="24"/>
                <w:highlight w:val="none"/>
                <w:u w:val="none"/>
                <w:lang w:val="en-US" w:eastAsia="zh-CN"/>
              </w:rPr>
              <w:t>各村社</w:t>
            </w:r>
            <w:r>
              <w:rPr>
                <w:rFonts w:hint="eastAsia" w:ascii="宋体" w:hAnsi="宋体" w:eastAsia="宋体" w:cs="宋体"/>
                <w:i w:val="0"/>
                <w:iCs w:val="0"/>
                <w:color w:val="000000"/>
                <w:kern w:val="0"/>
                <w:sz w:val="24"/>
                <w:szCs w:val="24"/>
                <w:highlight w:val="none"/>
                <w:u w:val="none"/>
                <w:lang w:val="en-US" w:eastAsia="zh-CN"/>
              </w:rPr>
              <w:t>）委托调解，并对受理的调解案件进行登记。对不符合人民调解的，及时告知并引导进入其他合法途径处理。</w:t>
            </w:r>
          </w:p>
        </w:tc>
      </w:tr>
      <w:tr w14:paraId="17A61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7E0B97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651" w:type="dxa"/>
            <w:vMerge w:val="continue"/>
            <w:tcBorders>
              <w:tl2br w:val="nil"/>
              <w:tr2bl w:val="nil"/>
            </w:tcBorders>
            <w:shd w:val="clear" w:color="auto" w:fill="auto"/>
            <w:vAlign w:val="center"/>
          </w:tcPr>
          <w:p w14:paraId="587C6B8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31100321">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kern w:val="0"/>
                <w:sz w:val="24"/>
                <w:szCs w:val="24"/>
                <w:highlight w:val="none"/>
                <w:u w:val="none"/>
                <w:lang w:val="en-US" w:eastAsia="zh-CN"/>
              </w:rPr>
              <w:t>开展纠纷化解</w:t>
            </w:r>
          </w:p>
        </w:tc>
        <w:tc>
          <w:tcPr>
            <w:tcW w:w="1660" w:type="dxa"/>
            <w:vMerge w:val="continue"/>
            <w:tcBorders>
              <w:tl2br w:val="nil"/>
              <w:tr2bl w:val="nil"/>
            </w:tcBorders>
            <w:shd w:val="clear" w:color="auto" w:fill="auto"/>
            <w:vAlign w:val="center"/>
          </w:tcPr>
          <w:p w14:paraId="6EBA0ED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395C3BF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rPr>
              <w:t>负责</w:t>
            </w:r>
            <w:r>
              <w:rPr>
                <w:rFonts w:hint="eastAsia" w:ascii="宋体" w:hAnsi="宋体" w:eastAsia="宋体" w:cs="宋体"/>
                <w:i w:val="0"/>
                <w:iCs w:val="0"/>
                <w:color w:val="000000"/>
                <w:kern w:val="0"/>
                <w:sz w:val="24"/>
                <w:szCs w:val="24"/>
                <w:highlight w:val="none"/>
                <w:u w:val="none"/>
                <w:lang w:val="en-US" w:eastAsia="zh-CN"/>
              </w:rPr>
              <w:t>调解已受理的各类纠纷，通过通讯、面谈、法律知识宣传、上门走访等形式开展调解工作。协助组织重大、疑难社会矛盾纠纷的调处，协助排查区内社会矛盾隐患。</w:t>
            </w:r>
          </w:p>
        </w:tc>
      </w:tr>
      <w:tr w14:paraId="54BE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56A649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651" w:type="dxa"/>
            <w:vMerge w:val="continue"/>
            <w:tcBorders>
              <w:tl2br w:val="nil"/>
              <w:tr2bl w:val="nil"/>
            </w:tcBorders>
            <w:shd w:val="clear" w:color="auto" w:fill="auto"/>
            <w:vAlign w:val="center"/>
          </w:tcPr>
          <w:p w14:paraId="7132C76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600CFF5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及时进行回访</w:t>
            </w:r>
          </w:p>
        </w:tc>
        <w:tc>
          <w:tcPr>
            <w:tcW w:w="1660" w:type="dxa"/>
            <w:vMerge w:val="continue"/>
            <w:tcBorders>
              <w:tl2br w:val="nil"/>
              <w:tr2bl w:val="nil"/>
            </w:tcBorders>
            <w:shd w:val="clear" w:color="auto" w:fill="auto"/>
            <w:vAlign w:val="center"/>
          </w:tcPr>
          <w:p w14:paraId="30C5223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0609A24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适时开展回访，了解调解协议履行情况，当事人对调解的满意程度以及对调解工作的意见、要求等，同时了解调解过程中是否存在纰漏，通过回访彻底消除隐患。</w:t>
            </w:r>
          </w:p>
        </w:tc>
      </w:tr>
      <w:tr w14:paraId="5CCC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702DEE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651" w:type="dxa"/>
            <w:vMerge w:val="continue"/>
            <w:tcBorders>
              <w:tl2br w:val="nil"/>
              <w:tr2bl w:val="nil"/>
            </w:tcBorders>
            <w:shd w:val="clear" w:color="auto" w:fill="auto"/>
            <w:vAlign w:val="center"/>
          </w:tcPr>
          <w:p w14:paraId="0A1BD61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0D9690D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档案管理</w:t>
            </w:r>
          </w:p>
        </w:tc>
        <w:tc>
          <w:tcPr>
            <w:tcW w:w="1660" w:type="dxa"/>
            <w:vMerge w:val="continue"/>
            <w:tcBorders>
              <w:tl2br w:val="nil"/>
              <w:tr2bl w:val="nil"/>
            </w:tcBorders>
            <w:shd w:val="clear" w:color="auto" w:fill="auto"/>
            <w:vAlign w:val="center"/>
          </w:tcPr>
          <w:p w14:paraId="1188BB62">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3CE23C0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形成人民调解卷宗等工作台账，对纸质卷宗进行装订和整理</w:t>
            </w:r>
          </w:p>
        </w:tc>
      </w:tr>
      <w:tr w14:paraId="15DB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E91D03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651" w:type="dxa"/>
            <w:vMerge w:val="continue"/>
            <w:tcBorders>
              <w:tl2br w:val="nil"/>
              <w:tr2bl w:val="nil"/>
            </w:tcBorders>
            <w:shd w:val="clear" w:color="auto" w:fill="auto"/>
            <w:vAlign w:val="center"/>
          </w:tcPr>
          <w:p w14:paraId="683FF7B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598D0DD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调解文书制定</w:t>
            </w:r>
          </w:p>
        </w:tc>
        <w:tc>
          <w:tcPr>
            <w:tcW w:w="1660" w:type="dxa"/>
            <w:vMerge w:val="continue"/>
            <w:tcBorders>
              <w:tl2br w:val="nil"/>
              <w:tr2bl w:val="nil"/>
            </w:tcBorders>
            <w:shd w:val="clear" w:color="auto" w:fill="auto"/>
            <w:vAlign w:val="center"/>
          </w:tcPr>
          <w:p w14:paraId="7ED0403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4256" w:type="dxa"/>
            <w:tcBorders>
              <w:tl2br w:val="nil"/>
              <w:tr2bl w:val="nil"/>
            </w:tcBorders>
            <w:shd w:val="clear" w:color="auto" w:fill="auto"/>
            <w:vAlign w:val="center"/>
          </w:tcPr>
          <w:p w14:paraId="67553FA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人民调解文书的制定和审核把关。</w:t>
            </w:r>
          </w:p>
        </w:tc>
      </w:tr>
      <w:tr w14:paraId="357F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9A62BC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651" w:type="dxa"/>
            <w:vMerge w:val="continue"/>
            <w:tcBorders>
              <w:tl2br w:val="nil"/>
              <w:tr2bl w:val="nil"/>
            </w:tcBorders>
            <w:shd w:val="clear" w:color="auto" w:fill="auto"/>
            <w:vAlign w:val="center"/>
          </w:tcPr>
          <w:p w14:paraId="610D574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2374851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提供免费法律咨询服务</w:t>
            </w:r>
          </w:p>
        </w:tc>
        <w:tc>
          <w:tcPr>
            <w:tcW w:w="1660" w:type="dxa"/>
            <w:vMerge w:val="continue"/>
            <w:tcBorders>
              <w:tl2br w:val="nil"/>
              <w:tr2bl w:val="nil"/>
            </w:tcBorders>
            <w:shd w:val="clear" w:color="auto" w:fill="auto"/>
            <w:vAlign w:val="center"/>
          </w:tcPr>
          <w:p w14:paraId="2B10C5F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4256" w:type="dxa"/>
            <w:tcBorders>
              <w:tl2br w:val="nil"/>
              <w:tr2bl w:val="nil"/>
            </w:tcBorders>
            <w:shd w:val="clear" w:color="auto" w:fill="auto"/>
            <w:vAlign w:val="center"/>
          </w:tcPr>
          <w:p w14:paraId="0D9205E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引导符合条件的群众申请法律援助或受理、转交法律援助申请。</w:t>
            </w:r>
          </w:p>
        </w:tc>
      </w:tr>
      <w:tr w14:paraId="3F6AE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1FBA3E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651" w:type="dxa"/>
            <w:vMerge w:val="continue"/>
            <w:tcBorders>
              <w:tl2br w:val="nil"/>
              <w:tr2bl w:val="nil"/>
            </w:tcBorders>
            <w:shd w:val="clear" w:color="auto" w:fill="auto"/>
            <w:vAlign w:val="center"/>
          </w:tcPr>
          <w:p w14:paraId="1E3B67E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2075BA72">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其他</w:t>
            </w:r>
          </w:p>
        </w:tc>
        <w:tc>
          <w:tcPr>
            <w:tcW w:w="1660" w:type="dxa"/>
            <w:vMerge w:val="continue"/>
            <w:tcBorders>
              <w:tl2br w:val="nil"/>
              <w:tr2bl w:val="nil"/>
            </w:tcBorders>
            <w:shd w:val="clear" w:color="auto" w:fill="auto"/>
            <w:vAlign w:val="center"/>
          </w:tcPr>
          <w:p w14:paraId="3DA22139">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4256" w:type="dxa"/>
            <w:tcBorders>
              <w:tl2br w:val="nil"/>
              <w:tr2bl w:val="nil"/>
            </w:tcBorders>
            <w:shd w:val="clear" w:color="auto" w:fill="auto"/>
            <w:vAlign w:val="center"/>
          </w:tcPr>
          <w:p w14:paraId="2A6EB5D1">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协助采购人需要的其他工作</w:t>
            </w:r>
          </w:p>
        </w:tc>
      </w:tr>
      <w:tr w14:paraId="2823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685FFD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51" w:type="dxa"/>
            <w:vMerge w:val="restart"/>
            <w:tcBorders>
              <w:tl2br w:val="nil"/>
              <w:tr2bl w:val="nil"/>
            </w:tcBorders>
            <w:shd w:val="clear" w:color="auto" w:fill="auto"/>
            <w:vAlign w:val="center"/>
          </w:tcPr>
          <w:p w14:paraId="4DAED9A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矛调中心服务</w:t>
            </w:r>
          </w:p>
        </w:tc>
        <w:tc>
          <w:tcPr>
            <w:tcW w:w="2108" w:type="dxa"/>
            <w:tcBorders>
              <w:tl2br w:val="nil"/>
              <w:tr2bl w:val="nil"/>
            </w:tcBorders>
            <w:shd w:val="clear" w:color="auto" w:fill="auto"/>
            <w:vAlign w:val="center"/>
          </w:tcPr>
          <w:p w14:paraId="777D2CA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提供咨询服务</w:t>
            </w:r>
          </w:p>
        </w:tc>
        <w:tc>
          <w:tcPr>
            <w:tcW w:w="1660" w:type="dxa"/>
            <w:vMerge w:val="restart"/>
            <w:tcBorders>
              <w:tl2br w:val="nil"/>
              <w:tr2bl w:val="nil"/>
            </w:tcBorders>
            <w:shd w:val="clear" w:color="auto" w:fill="auto"/>
            <w:vAlign w:val="center"/>
          </w:tcPr>
          <w:p w14:paraId="549FCDB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鳌江镇大调解云中心</w:t>
            </w:r>
          </w:p>
        </w:tc>
        <w:tc>
          <w:tcPr>
            <w:tcW w:w="4256" w:type="dxa"/>
            <w:tcBorders>
              <w:tl2br w:val="nil"/>
              <w:tr2bl w:val="nil"/>
            </w:tcBorders>
            <w:shd w:val="clear" w:color="auto" w:fill="auto"/>
            <w:vAlign w:val="center"/>
          </w:tcPr>
          <w:p w14:paraId="70C17A2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接待来访和受理来信来电，提供法律咨询服务、纠纷咨询服务、心理咨询服务，积极指导当事人使用网上平台，引导当事人通过合理合法途径化解纠纷。</w:t>
            </w:r>
          </w:p>
        </w:tc>
      </w:tr>
      <w:tr w14:paraId="64205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41F3F1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651" w:type="dxa"/>
            <w:vMerge w:val="continue"/>
            <w:tcBorders>
              <w:tl2br w:val="nil"/>
              <w:tr2bl w:val="nil"/>
            </w:tcBorders>
            <w:shd w:val="clear" w:color="auto" w:fill="auto"/>
            <w:vAlign w:val="center"/>
          </w:tcPr>
          <w:p w14:paraId="3659C80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417CA9DD">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受理调解申请</w:t>
            </w:r>
          </w:p>
        </w:tc>
        <w:tc>
          <w:tcPr>
            <w:tcW w:w="1660" w:type="dxa"/>
            <w:vMerge w:val="continue"/>
            <w:tcBorders>
              <w:tl2br w:val="nil"/>
              <w:tr2bl w:val="nil"/>
            </w:tcBorders>
            <w:shd w:val="clear" w:color="auto" w:fill="auto"/>
            <w:vAlign w:val="center"/>
          </w:tcPr>
          <w:p w14:paraId="5CF0D6B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4349BCA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受理当事人的调解申请和其他单位（法庭、四个平台、信访、综治、鳌江镇</w:t>
            </w:r>
            <w:r>
              <w:rPr>
                <w:rFonts w:hint="eastAsia" w:cs="宋体"/>
                <w:i w:val="0"/>
                <w:iCs w:val="0"/>
                <w:color w:val="000000"/>
                <w:kern w:val="0"/>
                <w:sz w:val="24"/>
                <w:szCs w:val="24"/>
                <w:highlight w:val="none"/>
                <w:u w:val="none"/>
                <w:lang w:val="en-US" w:eastAsia="zh-CN"/>
              </w:rPr>
              <w:t>各村社</w:t>
            </w:r>
            <w:r>
              <w:rPr>
                <w:rFonts w:hint="eastAsia" w:ascii="宋体" w:hAnsi="宋体" w:eastAsia="宋体" w:cs="宋体"/>
                <w:i w:val="0"/>
                <w:iCs w:val="0"/>
                <w:color w:val="000000"/>
                <w:kern w:val="0"/>
                <w:sz w:val="24"/>
                <w:szCs w:val="24"/>
                <w:highlight w:val="none"/>
                <w:u w:val="none"/>
                <w:lang w:val="en-US" w:eastAsia="zh-CN"/>
              </w:rPr>
              <w:t>）委托调解，并对受理的调解案件进行登记。对不符合人民调解的，及时告知并引导进入其他合法途径处理。</w:t>
            </w:r>
          </w:p>
        </w:tc>
      </w:tr>
      <w:tr w14:paraId="3BFDF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CDF713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1651" w:type="dxa"/>
            <w:vMerge w:val="continue"/>
            <w:tcBorders>
              <w:tl2br w:val="nil"/>
              <w:tr2bl w:val="nil"/>
            </w:tcBorders>
            <w:shd w:val="clear" w:color="auto" w:fill="auto"/>
            <w:vAlign w:val="center"/>
          </w:tcPr>
          <w:p w14:paraId="2291520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3DDC0EC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kern w:val="0"/>
                <w:sz w:val="24"/>
                <w:szCs w:val="24"/>
                <w:highlight w:val="none"/>
                <w:u w:val="none"/>
                <w:lang w:val="en-US" w:eastAsia="zh-CN"/>
              </w:rPr>
              <w:t>开展纠纷化解</w:t>
            </w:r>
          </w:p>
        </w:tc>
        <w:tc>
          <w:tcPr>
            <w:tcW w:w="1660" w:type="dxa"/>
            <w:vMerge w:val="continue"/>
            <w:tcBorders>
              <w:tl2br w:val="nil"/>
              <w:tr2bl w:val="nil"/>
            </w:tcBorders>
            <w:shd w:val="clear" w:color="auto" w:fill="auto"/>
            <w:vAlign w:val="center"/>
          </w:tcPr>
          <w:p w14:paraId="75A52A2C">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1E793959">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rPr>
              <w:t>负责</w:t>
            </w:r>
            <w:r>
              <w:rPr>
                <w:rFonts w:hint="eastAsia" w:ascii="宋体" w:hAnsi="宋体" w:eastAsia="宋体" w:cs="宋体"/>
                <w:i w:val="0"/>
                <w:iCs w:val="0"/>
                <w:color w:val="000000"/>
                <w:kern w:val="0"/>
                <w:sz w:val="24"/>
                <w:szCs w:val="24"/>
                <w:highlight w:val="none"/>
                <w:u w:val="none"/>
                <w:lang w:val="en-US" w:eastAsia="zh-CN"/>
              </w:rPr>
              <w:t>调解已受理的各类纠纷，通过通讯、面谈、法律知识宣传、上门走访等形式开展调解工作。协助组织重大、疑难社会矛盾纠纷的调处，协助排查区内社会矛盾隐患。</w:t>
            </w:r>
          </w:p>
        </w:tc>
      </w:tr>
      <w:tr w14:paraId="4C46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DA1DF5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1651" w:type="dxa"/>
            <w:vMerge w:val="continue"/>
            <w:tcBorders>
              <w:tl2br w:val="nil"/>
              <w:tr2bl w:val="nil"/>
            </w:tcBorders>
            <w:shd w:val="clear" w:color="auto" w:fill="auto"/>
            <w:vAlign w:val="center"/>
          </w:tcPr>
          <w:p w14:paraId="282D537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53D9394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及时进行回访</w:t>
            </w:r>
          </w:p>
        </w:tc>
        <w:tc>
          <w:tcPr>
            <w:tcW w:w="1660" w:type="dxa"/>
            <w:vMerge w:val="continue"/>
            <w:tcBorders>
              <w:tl2br w:val="nil"/>
              <w:tr2bl w:val="nil"/>
            </w:tcBorders>
            <w:shd w:val="clear" w:color="auto" w:fill="auto"/>
            <w:vAlign w:val="center"/>
          </w:tcPr>
          <w:p w14:paraId="69BC99B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4499FA8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适时开展回访，了解调解协议履行情况，当事人对调解的满意程度以及对调解工作的意见、要求等，同时了解调解过程中是否存在纰漏，通过回访彻底消除隐患。</w:t>
            </w:r>
          </w:p>
        </w:tc>
      </w:tr>
      <w:tr w14:paraId="506BA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2D3D06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1651" w:type="dxa"/>
            <w:vMerge w:val="continue"/>
            <w:tcBorders>
              <w:tl2br w:val="nil"/>
              <w:tr2bl w:val="nil"/>
            </w:tcBorders>
            <w:shd w:val="clear" w:color="auto" w:fill="auto"/>
            <w:vAlign w:val="center"/>
          </w:tcPr>
          <w:p w14:paraId="0AA6E7C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6FE17955">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档案管理</w:t>
            </w:r>
          </w:p>
        </w:tc>
        <w:tc>
          <w:tcPr>
            <w:tcW w:w="1660" w:type="dxa"/>
            <w:vMerge w:val="continue"/>
            <w:tcBorders>
              <w:tl2br w:val="nil"/>
              <w:tr2bl w:val="nil"/>
            </w:tcBorders>
            <w:shd w:val="clear" w:color="auto" w:fill="auto"/>
            <w:vAlign w:val="center"/>
          </w:tcPr>
          <w:p w14:paraId="336B6E7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6CB510F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及时将案件录入浙江解纷码、浙里调解等平台，对纸质卷宗进行装订和整理</w:t>
            </w:r>
          </w:p>
        </w:tc>
      </w:tr>
      <w:tr w14:paraId="25337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D11FDA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651" w:type="dxa"/>
            <w:vMerge w:val="continue"/>
            <w:tcBorders>
              <w:tl2br w:val="nil"/>
              <w:tr2bl w:val="nil"/>
            </w:tcBorders>
            <w:shd w:val="clear" w:color="auto" w:fill="auto"/>
            <w:vAlign w:val="center"/>
          </w:tcPr>
          <w:p w14:paraId="2FB6F6E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7F7FB15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建立工作台账</w:t>
            </w:r>
          </w:p>
        </w:tc>
        <w:tc>
          <w:tcPr>
            <w:tcW w:w="1660" w:type="dxa"/>
            <w:vMerge w:val="continue"/>
            <w:tcBorders>
              <w:tl2br w:val="nil"/>
              <w:tr2bl w:val="nil"/>
            </w:tcBorders>
            <w:shd w:val="clear" w:color="auto" w:fill="auto"/>
            <w:vAlign w:val="center"/>
          </w:tcPr>
          <w:p w14:paraId="7080135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00A978D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规范使用全省人民调解工作大数据管理平台，及时登记;规范使用人民调解文书，形成人民调解卷宗等工作台账;按照要求及时报送相关报表。</w:t>
            </w:r>
          </w:p>
        </w:tc>
      </w:tr>
      <w:tr w14:paraId="464B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76B0DC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1651" w:type="dxa"/>
            <w:vMerge w:val="continue"/>
            <w:tcBorders>
              <w:tl2br w:val="nil"/>
              <w:tr2bl w:val="nil"/>
            </w:tcBorders>
            <w:shd w:val="clear" w:color="auto" w:fill="auto"/>
            <w:vAlign w:val="center"/>
          </w:tcPr>
          <w:p w14:paraId="4AE237F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271DA31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数据统计汇报</w:t>
            </w:r>
          </w:p>
        </w:tc>
        <w:tc>
          <w:tcPr>
            <w:tcW w:w="1660" w:type="dxa"/>
            <w:vMerge w:val="continue"/>
            <w:tcBorders>
              <w:tl2br w:val="nil"/>
              <w:tr2bl w:val="nil"/>
            </w:tcBorders>
            <w:shd w:val="clear" w:color="auto" w:fill="auto"/>
            <w:vAlign w:val="center"/>
          </w:tcPr>
          <w:p w14:paraId="7ED25DF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7F35EF6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每月汇报当月受理调解案件数、成功调解案件数，年底向上级汇报统计数据及工作记录；及时向上级汇报各类存在调解隐患案件，协助进行鳌江镇矛盾纠纷排查工作。</w:t>
            </w:r>
          </w:p>
        </w:tc>
      </w:tr>
      <w:tr w14:paraId="40DF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CF2A68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1651" w:type="dxa"/>
            <w:vMerge w:val="continue"/>
            <w:tcBorders>
              <w:tl2br w:val="nil"/>
              <w:tr2bl w:val="nil"/>
            </w:tcBorders>
            <w:shd w:val="clear" w:color="auto" w:fill="auto"/>
            <w:vAlign w:val="center"/>
          </w:tcPr>
          <w:p w14:paraId="1F420FE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0B2A6827">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提供免费法律咨询服务</w:t>
            </w:r>
          </w:p>
        </w:tc>
        <w:tc>
          <w:tcPr>
            <w:tcW w:w="1660" w:type="dxa"/>
            <w:vMerge w:val="continue"/>
            <w:tcBorders>
              <w:tl2br w:val="nil"/>
              <w:tr2bl w:val="nil"/>
            </w:tcBorders>
            <w:shd w:val="clear" w:color="auto" w:fill="auto"/>
            <w:vAlign w:val="center"/>
          </w:tcPr>
          <w:p w14:paraId="4C40DA3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4B8EACDF">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32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引导符合条件的群众申请法律援助或受理、转交法律援助申请。</w:t>
            </w:r>
          </w:p>
        </w:tc>
      </w:tr>
      <w:tr w14:paraId="04FF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83199E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1651" w:type="dxa"/>
            <w:vMerge w:val="continue"/>
            <w:tcBorders>
              <w:tl2br w:val="nil"/>
              <w:tr2bl w:val="nil"/>
            </w:tcBorders>
            <w:shd w:val="clear" w:color="auto" w:fill="auto"/>
            <w:vAlign w:val="center"/>
          </w:tcPr>
          <w:p w14:paraId="2756928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tcBorders>
              <w:tl2br w:val="nil"/>
              <w:tr2bl w:val="nil"/>
            </w:tcBorders>
            <w:shd w:val="clear" w:color="auto" w:fill="auto"/>
            <w:vAlign w:val="center"/>
          </w:tcPr>
          <w:p w14:paraId="7536AD09">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ascii="宋体" w:hAnsi="宋体" w:eastAsia="宋体" w:cs="宋体"/>
                <w:i w:val="0"/>
                <w:iCs w:val="0"/>
                <w:color w:val="000000"/>
                <w:sz w:val="24"/>
                <w:szCs w:val="24"/>
                <w:highlight w:val="none"/>
                <w:u w:val="none"/>
              </w:rPr>
              <w:t>其他</w:t>
            </w:r>
          </w:p>
        </w:tc>
        <w:tc>
          <w:tcPr>
            <w:tcW w:w="1660" w:type="dxa"/>
            <w:vMerge w:val="continue"/>
            <w:tcBorders>
              <w:tl2br w:val="nil"/>
              <w:tr2bl w:val="nil"/>
            </w:tcBorders>
            <w:shd w:val="clear" w:color="auto" w:fill="auto"/>
            <w:vAlign w:val="center"/>
          </w:tcPr>
          <w:p w14:paraId="0049722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15F5237D">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320" w:lineRule="exact"/>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rPr>
              <w:t>协助采购人需要的其他工作</w:t>
            </w:r>
          </w:p>
        </w:tc>
      </w:tr>
      <w:tr w14:paraId="741AB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07CB6C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w:t>
            </w:r>
          </w:p>
        </w:tc>
        <w:tc>
          <w:tcPr>
            <w:tcW w:w="1651" w:type="dxa"/>
            <w:vMerge w:val="restart"/>
            <w:tcBorders>
              <w:tl2br w:val="nil"/>
              <w:tr2bl w:val="nil"/>
            </w:tcBorders>
            <w:shd w:val="clear" w:color="auto" w:fill="auto"/>
            <w:vAlign w:val="center"/>
          </w:tcPr>
          <w:p w14:paraId="5F0AE01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协辅警辅助服务（鳌江所、钱仓所、滨江所）</w:t>
            </w:r>
          </w:p>
        </w:tc>
        <w:tc>
          <w:tcPr>
            <w:tcW w:w="2108" w:type="dxa"/>
            <w:vMerge w:val="restart"/>
            <w:tcBorders>
              <w:tl2br w:val="nil"/>
              <w:tr2bl w:val="nil"/>
            </w:tcBorders>
            <w:shd w:val="clear" w:color="auto" w:fill="auto"/>
            <w:vAlign w:val="center"/>
          </w:tcPr>
          <w:p w14:paraId="6CC9E915">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0C7AFC2E">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鳌江片区</w:t>
            </w:r>
          </w:p>
        </w:tc>
        <w:tc>
          <w:tcPr>
            <w:tcW w:w="4256" w:type="dxa"/>
            <w:tcBorders>
              <w:tl2br w:val="nil"/>
              <w:tr2bl w:val="nil"/>
            </w:tcBorders>
            <w:shd w:val="clear" w:color="auto" w:fill="auto"/>
            <w:vAlign w:val="center"/>
          </w:tcPr>
          <w:p w14:paraId="17C7757C">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路面治安巡逻；协助处理突发事件、应急救援</w:t>
            </w:r>
          </w:p>
        </w:tc>
      </w:tr>
      <w:tr w14:paraId="3D3FE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9A437E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1651" w:type="dxa"/>
            <w:vMerge w:val="continue"/>
            <w:tcBorders>
              <w:tl2br w:val="nil"/>
              <w:tr2bl w:val="nil"/>
            </w:tcBorders>
            <w:shd w:val="clear" w:color="auto" w:fill="auto"/>
            <w:vAlign w:val="center"/>
          </w:tcPr>
          <w:p w14:paraId="1907902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63ADAB5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4CF098B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0D41AF1D">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驾驶警务车辆开展巡逻；协助办案民警出差取证</w:t>
            </w:r>
          </w:p>
        </w:tc>
      </w:tr>
      <w:tr w14:paraId="3D4D0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DC885E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651" w:type="dxa"/>
            <w:vMerge w:val="continue"/>
            <w:tcBorders>
              <w:tl2br w:val="nil"/>
              <w:tr2bl w:val="nil"/>
            </w:tcBorders>
            <w:shd w:val="clear" w:color="auto" w:fill="auto"/>
            <w:vAlign w:val="center"/>
          </w:tcPr>
          <w:p w14:paraId="6A36254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6F45610D">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09A83BD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6C60ED1F">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日常路面巡逻、安保执勤；协助民警完成对嫌疑对象的抓捕、谈话、体检、送拘等；警情回访</w:t>
            </w:r>
          </w:p>
        </w:tc>
      </w:tr>
      <w:tr w14:paraId="2FF0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0A7301D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1651" w:type="dxa"/>
            <w:vMerge w:val="continue"/>
            <w:tcBorders>
              <w:tl2br w:val="nil"/>
              <w:tr2bl w:val="nil"/>
            </w:tcBorders>
            <w:shd w:val="clear" w:color="auto" w:fill="auto"/>
            <w:vAlign w:val="center"/>
          </w:tcPr>
          <w:p w14:paraId="10F6CC6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243327D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6F76B8D5">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1041680E">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协助民警完成对嫌疑对象的抓捕、谈话、体检、送拘等</w:t>
            </w:r>
          </w:p>
        </w:tc>
      </w:tr>
      <w:tr w14:paraId="2B1AD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vMerge w:val="restart"/>
            <w:tcBorders>
              <w:tl2br w:val="nil"/>
              <w:tr2bl w:val="nil"/>
            </w:tcBorders>
            <w:shd w:val="clear" w:color="auto" w:fill="auto"/>
            <w:vAlign w:val="center"/>
          </w:tcPr>
          <w:p w14:paraId="06B4CC3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1651" w:type="dxa"/>
            <w:vMerge w:val="continue"/>
            <w:tcBorders>
              <w:tl2br w:val="nil"/>
              <w:tr2bl w:val="nil"/>
            </w:tcBorders>
            <w:shd w:val="clear" w:color="auto" w:fill="auto"/>
            <w:vAlign w:val="center"/>
          </w:tcPr>
          <w:p w14:paraId="6B3C73C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restart"/>
            <w:tcBorders>
              <w:tl2br w:val="nil"/>
              <w:tr2bl w:val="nil"/>
            </w:tcBorders>
            <w:shd w:val="clear" w:color="auto" w:fill="auto"/>
            <w:vAlign w:val="center"/>
          </w:tcPr>
          <w:p w14:paraId="3AF0F77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342EB99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法制室</w:t>
            </w:r>
          </w:p>
        </w:tc>
        <w:tc>
          <w:tcPr>
            <w:tcW w:w="4256" w:type="dxa"/>
            <w:tcBorders>
              <w:tl2br w:val="nil"/>
              <w:tr2bl w:val="nil"/>
            </w:tcBorders>
            <w:shd w:val="clear" w:color="auto" w:fill="auto"/>
            <w:vAlign w:val="center"/>
          </w:tcPr>
          <w:p w14:paraId="310B820F">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警情巡查；案卷整理</w:t>
            </w:r>
          </w:p>
        </w:tc>
      </w:tr>
      <w:tr w14:paraId="7F6A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vMerge w:val="continue"/>
            <w:tcBorders>
              <w:tl2br w:val="nil"/>
              <w:tr2bl w:val="nil"/>
            </w:tcBorders>
            <w:shd w:val="clear" w:color="auto" w:fill="auto"/>
            <w:vAlign w:val="center"/>
          </w:tcPr>
          <w:p w14:paraId="2C5049D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1" w:type="dxa"/>
            <w:vMerge w:val="continue"/>
            <w:tcBorders>
              <w:tl2br w:val="nil"/>
              <w:tr2bl w:val="nil"/>
            </w:tcBorders>
            <w:shd w:val="clear" w:color="auto" w:fill="auto"/>
            <w:vAlign w:val="center"/>
          </w:tcPr>
          <w:p w14:paraId="59F13B1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121BF25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1384E49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内勤</w:t>
            </w:r>
          </w:p>
        </w:tc>
        <w:tc>
          <w:tcPr>
            <w:tcW w:w="4256" w:type="dxa"/>
            <w:tcBorders>
              <w:tl2br w:val="nil"/>
              <w:tr2bl w:val="nil"/>
            </w:tcBorders>
            <w:shd w:val="clear" w:color="auto" w:fill="auto"/>
            <w:vAlign w:val="center"/>
          </w:tcPr>
          <w:p w14:paraId="7C867166">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后勤保障；内外宣传</w:t>
            </w:r>
          </w:p>
        </w:tc>
      </w:tr>
      <w:tr w14:paraId="56434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vMerge w:val="continue"/>
            <w:tcBorders>
              <w:tl2br w:val="nil"/>
              <w:tr2bl w:val="nil"/>
            </w:tcBorders>
            <w:shd w:val="clear" w:color="auto" w:fill="auto"/>
            <w:vAlign w:val="center"/>
          </w:tcPr>
          <w:p w14:paraId="49A08F65">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51" w:type="dxa"/>
            <w:vMerge w:val="continue"/>
            <w:tcBorders>
              <w:tl2br w:val="nil"/>
              <w:tr2bl w:val="nil"/>
            </w:tcBorders>
            <w:shd w:val="clear" w:color="auto" w:fill="auto"/>
            <w:vAlign w:val="center"/>
          </w:tcPr>
          <w:p w14:paraId="5B2A748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405CED8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727BCC7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便民服务中心户籍窗口</w:t>
            </w:r>
          </w:p>
        </w:tc>
        <w:tc>
          <w:tcPr>
            <w:tcW w:w="4256" w:type="dxa"/>
            <w:tcBorders>
              <w:tl2br w:val="nil"/>
              <w:tr2bl w:val="nil"/>
            </w:tcBorders>
            <w:shd w:val="clear" w:color="auto" w:fill="auto"/>
            <w:vAlign w:val="center"/>
          </w:tcPr>
          <w:p w14:paraId="692A8290">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户籍档案录入及管理；身份证办理</w:t>
            </w:r>
          </w:p>
        </w:tc>
      </w:tr>
      <w:tr w14:paraId="4D9C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3C67E6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p>
        </w:tc>
        <w:tc>
          <w:tcPr>
            <w:tcW w:w="1651" w:type="dxa"/>
            <w:vMerge w:val="continue"/>
            <w:tcBorders>
              <w:tl2br w:val="nil"/>
              <w:tr2bl w:val="nil"/>
            </w:tcBorders>
            <w:shd w:val="clear" w:color="auto" w:fill="auto"/>
            <w:vAlign w:val="center"/>
          </w:tcPr>
          <w:p w14:paraId="1A27274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3BF5C45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7DBD180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门卫室</w:t>
            </w:r>
          </w:p>
        </w:tc>
        <w:tc>
          <w:tcPr>
            <w:tcW w:w="4256" w:type="dxa"/>
            <w:tcBorders>
              <w:tl2br w:val="nil"/>
              <w:tr2bl w:val="nil"/>
            </w:tcBorders>
            <w:shd w:val="clear" w:color="auto" w:fill="auto"/>
            <w:vAlign w:val="center"/>
          </w:tcPr>
          <w:p w14:paraId="5E353B2C">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snapToGrid w:val="0"/>
                <w:color w:val="000000"/>
                <w:kern w:val="0"/>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24小时值班；来访人员登记</w:t>
            </w:r>
          </w:p>
        </w:tc>
      </w:tr>
      <w:tr w14:paraId="63A1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0A5C78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w:t>
            </w:r>
          </w:p>
        </w:tc>
        <w:tc>
          <w:tcPr>
            <w:tcW w:w="1651" w:type="dxa"/>
            <w:vMerge w:val="continue"/>
            <w:tcBorders>
              <w:tl2br w:val="nil"/>
              <w:tr2bl w:val="nil"/>
            </w:tcBorders>
            <w:shd w:val="clear" w:color="auto" w:fill="auto"/>
            <w:vAlign w:val="center"/>
          </w:tcPr>
          <w:p w14:paraId="4149DC6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08B150C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521D1BF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办案区</w:t>
            </w:r>
          </w:p>
        </w:tc>
        <w:tc>
          <w:tcPr>
            <w:tcW w:w="4256" w:type="dxa"/>
            <w:tcBorders>
              <w:tl2br w:val="nil"/>
              <w:tr2bl w:val="nil"/>
            </w:tcBorders>
            <w:shd w:val="clear" w:color="auto" w:fill="auto"/>
            <w:vAlign w:val="center"/>
          </w:tcPr>
          <w:p w14:paraId="7D1371B5">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对嫌疑人进行信息登记，数据采集；24小时留置看护</w:t>
            </w:r>
          </w:p>
        </w:tc>
      </w:tr>
      <w:tr w14:paraId="200B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612DC2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1651" w:type="dxa"/>
            <w:vMerge w:val="continue"/>
            <w:tcBorders>
              <w:tl2br w:val="nil"/>
              <w:tr2bl w:val="nil"/>
            </w:tcBorders>
            <w:shd w:val="clear" w:color="auto" w:fill="auto"/>
            <w:vAlign w:val="center"/>
          </w:tcPr>
          <w:p w14:paraId="4BC35EE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7FC7F80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061A860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接警中心</w:t>
            </w:r>
          </w:p>
        </w:tc>
        <w:tc>
          <w:tcPr>
            <w:tcW w:w="4256" w:type="dxa"/>
            <w:tcBorders>
              <w:tl2br w:val="nil"/>
              <w:tr2bl w:val="nil"/>
            </w:tcBorders>
            <w:shd w:val="clear" w:color="auto" w:fill="auto"/>
            <w:vAlign w:val="center"/>
          </w:tcPr>
          <w:p w14:paraId="27924C7C">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接报警电话，分配警单，反馈警情；登记群众报警信息</w:t>
            </w:r>
          </w:p>
        </w:tc>
      </w:tr>
      <w:tr w14:paraId="3097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42B4E63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1651" w:type="dxa"/>
            <w:vMerge w:val="continue"/>
            <w:tcBorders>
              <w:tl2br w:val="nil"/>
              <w:tr2bl w:val="nil"/>
            </w:tcBorders>
            <w:shd w:val="clear" w:color="auto" w:fill="auto"/>
            <w:vAlign w:val="center"/>
          </w:tcPr>
          <w:p w14:paraId="12CE2CA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restart"/>
            <w:tcBorders>
              <w:tl2br w:val="nil"/>
              <w:tr2bl w:val="nil"/>
            </w:tcBorders>
            <w:shd w:val="clear" w:color="auto" w:fill="auto"/>
            <w:vAlign w:val="center"/>
          </w:tcPr>
          <w:p w14:paraId="68745CF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信息服务</w:t>
            </w:r>
          </w:p>
        </w:tc>
        <w:tc>
          <w:tcPr>
            <w:tcW w:w="1660" w:type="dxa"/>
            <w:vMerge w:val="restart"/>
            <w:tcBorders>
              <w:tl2br w:val="nil"/>
              <w:tr2bl w:val="nil"/>
            </w:tcBorders>
            <w:shd w:val="clear" w:color="auto" w:fill="auto"/>
            <w:vAlign w:val="center"/>
          </w:tcPr>
          <w:p w14:paraId="0303AF3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综合指挥室</w:t>
            </w:r>
          </w:p>
        </w:tc>
        <w:tc>
          <w:tcPr>
            <w:tcW w:w="4256" w:type="dxa"/>
            <w:tcBorders>
              <w:tl2br w:val="nil"/>
              <w:tr2bl w:val="nil"/>
            </w:tcBorders>
            <w:shd w:val="clear" w:color="auto" w:fill="auto"/>
            <w:vAlign w:val="center"/>
          </w:tcPr>
          <w:p w14:paraId="7AA0E33A">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日报、周报统计；案例整理</w:t>
            </w:r>
          </w:p>
        </w:tc>
      </w:tr>
      <w:tr w14:paraId="2433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5A201E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1651" w:type="dxa"/>
            <w:vMerge w:val="continue"/>
            <w:tcBorders>
              <w:tl2br w:val="nil"/>
              <w:tr2bl w:val="nil"/>
            </w:tcBorders>
            <w:shd w:val="clear" w:color="auto" w:fill="auto"/>
            <w:vAlign w:val="center"/>
          </w:tcPr>
          <w:p w14:paraId="1DF7CF5E">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44851BF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601E190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7385DBBB">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反诈电话劝阻</w:t>
            </w:r>
          </w:p>
        </w:tc>
      </w:tr>
      <w:tr w14:paraId="0FABA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95BCAB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1651" w:type="dxa"/>
            <w:vMerge w:val="restart"/>
            <w:tcBorders>
              <w:tl2br w:val="nil"/>
              <w:tr2bl w:val="nil"/>
            </w:tcBorders>
            <w:shd w:val="clear" w:color="auto" w:fill="auto"/>
            <w:vAlign w:val="center"/>
          </w:tcPr>
          <w:p w14:paraId="2F8B374B">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协辅警辅助服务（扫黑办）</w:t>
            </w:r>
          </w:p>
        </w:tc>
        <w:tc>
          <w:tcPr>
            <w:tcW w:w="2108" w:type="dxa"/>
            <w:vMerge w:val="restart"/>
            <w:tcBorders>
              <w:tl2br w:val="nil"/>
              <w:tr2bl w:val="nil"/>
            </w:tcBorders>
            <w:shd w:val="clear" w:color="auto" w:fill="auto"/>
            <w:vAlign w:val="center"/>
          </w:tcPr>
          <w:p w14:paraId="1ED1D7B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25197232">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全县范围</w:t>
            </w:r>
          </w:p>
        </w:tc>
        <w:tc>
          <w:tcPr>
            <w:tcW w:w="4256" w:type="dxa"/>
            <w:tcBorders>
              <w:tl2br w:val="nil"/>
              <w:tr2bl w:val="nil"/>
            </w:tcBorders>
            <w:shd w:val="clear" w:color="auto" w:fill="auto"/>
            <w:vAlign w:val="center"/>
          </w:tcPr>
          <w:p w14:paraId="3865533B">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驾驶警车开展巡逻、执行任务；协助办案民警出差取证</w:t>
            </w:r>
          </w:p>
        </w:tc>
      </w:tr>
      <w:tr w14:paraId="1615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11F131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w:t>
            </w:r>
          </w:p>
        </w:tc>
        <w:tc>
          <w:tcPr>
            <w:tcW w:w="1651" w:type="dxa"/>
            <w:vMerge w:val="continue"/>
            <w:tcBorders>
              <w:tl2br w:val="nil"/>
              <w:tr2bl w:val="nil"/>
            </w:tcBorders>
            <w:shd w:val="clear" w:color="auto" w:fill="auto"/>
            <w:vAlign w:val="center"/>
          </w:tcPr>
          <w:p w14:paraId="64C4571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009F2C1A">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7A6DC6D5">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1A58221F">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日常路面巡逻、对重点场所及部位管控及检查、协助民警完成对嫌疑对象的抓捕、谈话、体检、送拘等</w:t>
            </w:r>
          </w:p>
        </w:tc>
      </w:tr>
      <w:tr w14:paraId="2C961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178877A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1651" w:type="dxa"/>
            <w:vMerge w:val="continue"/>
            <w:tcBorders>
              <w:tl2br w:val="nil"/>
              <w:tr2bl w:val="nil"/>
            </w:tcBorders>
            <w:shd w:val="clear" w:color="auto" w:fill="auto"/>
            <w:vAlign w:val="center"/>
          </w:tcPr>
          <w:p w14:paraId="6CCC60A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restart"/>
            <w:tcBorders>
              <w:tl2br w:val="nil"/>
              <w:tr2bl w:val="nil"/>
            </w:tcBorders>
            <w:shd w:val="clear" w:color="auto" w:fill="auto"/>
            <w:vAlign w:val="center"/>
          </w:tcPr>
          <w:p w14:paraId="07C8A6DD">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6FC4FA84">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法制室</w:t>
            </w:r>
          </w:p>
        </w:tc>
        <w:tc>
          <w:tcPr>
            <w:tcW w:w="4256" w:type="dxa"/>
            <w:tcBorders>
              <w:tl2br w:val="nil"/>
              <w:tr2bl w:val="nil"/>
            </w:tcBorders>
            <w:shd w:val="clear" w:color="auto" w:fill="auto"/>
            <w:vAlign w:val="center"/>
          </w:tcPr>
          <w:p w14:paraId="56F7EAD6">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警情巡查；案卷整理；内外宣传</w:t>
            </w:r>
          </w:p>
        </w:tc>
      </w:tr>
      <w:tr w14:paraId="4D18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486F70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1651" w:type="dxa"/>
            <w:vMerge w:val="continue"/>
            <w:tcBorders>
              <w:tl2br w:val="nil"/>
              <w:tr2bl w:val="nil"/>
            </w:tcBorders>
            <w:shd w:val="clear" w:color="auto" w:fill="auto"/>
            <w:vAlign w:val="center"/>
          </w:tcPr>
          <w:p w14:paraId="39539E19">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442685CE">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091025E3">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办案区</w:t>
            </w:r>
          </w:p>
        </w:tc>
        <w:tc>
          <w:tcPr>
            <w:tcW w:w="4256" w:type="dxa"/>
            <w:tcBorders>
              <w:tl2br w:val="nil"/>
              <w:tr2bl w:val="nil"/>
            </w:tcBorders>
            <w:shd w:val="clear" w:color="auto" w:fill="auto"/>
            <w:vAlign w:val="center"/>
          </w:tcPr>
          <w:p w14:paraId="1B7E7BCA">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对嫌疑人进行信息登记，数据采集；协助24小时留置看护</w:t>
            </w:r>
          </w:p>
        </w:tc>
      </w:tr>
      <w:tr w14:paraId="183B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EE8E3B7">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w:t>
            </w:r>
          </w:p>
        </w:tc>
        <w:tc>
          <w:tcPr>
            <w:tcW w:w="1651" w:type="dxa"/>
            <w:vMerge w:val="continue"/>
            <w:tcBorders>
              <w:tl2br w:val="nil"/>
              <w:tr2bl w:val="nil"/>
            </w:tcBorders>
            <w:shd w:val="clear" w:color="auto" w:fill="auto"/>
            <w:vAlign w:val="center"/>
          </w:tcPr>
          <w:p w14:paraId="55C28270">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72E9F10D">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tcBorders>
              <w:tl2br w:val="nil"/>
              <w:tr2bl w:val="nil"/>
            </w:tcBorders>
            <w:shd w:val="clear" w:color="auto" w:fill="auto"/>
            <w:vAlign w:val="center"/>
          </w:tcPr>
          <w:p w14:paraId="50D19BC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综合指挥室</w:t>
            </w:r>
          </w:p>
        </w:tc>
        <w:tc>
          <w:tcPr>
            <w:tcW w:w="4256" w:type="dxa"/>
            <w:tcBorders>
              <w:tl2br w:val="nil"/>
              <w:tr2bl w:val="nil"/>
            </w:tcBorders>
            <w:shd w:val="clear" w:color="auto" w:fill="auto"/>
            <w:vAlign w:val="center"/>
          </w:tcPr>
          <w:p w14:paraId="073D4322">
            <w:pPr>
              <w:keepNext w:val="0"/>
              <w:keepLines w:val="0"/>
              <w:pageBreakBefore w:val="0"/>
              <w:widowControl/>
              <w:suppressLineNumbers w:val="0"/>
              <w:kinsoku/>
              <w:wordWrap/>
              <w:overflowPunct/>
              <w:topLinePunct w:val="0"/>
              <w:autoSpaceDE/>
              <w:autoSpaceDN/>
              <w:bidi w:val="0"/>
              <w:adjustRightInd/>
              <w:snapToGrid/>
              <w:spacing w:before="17" w:beforeLines="5" w:after="17" w:afterLines="5" w:line="240" w:lineRule="auto"/>
              <w:jc w:val="both"/>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协助民警搜集信息、固定证据等</w:t>
            </w:r>
          </w:p>
        </w:tc>
      </w:tr>
      <w:tr w14:paraId="14F66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8F95D4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1651" w:type="dxa"/>
            <w:vMerge w:val="restart"/>
            <w:tcBorders>
              <w:tl2br w:val="nil"/>
              <w:tr2bl w:val="nil"/>
            </w:tcBorders>
            <w:shd w:val="clear" w:color="auto" w:fill="auto"/>
            <w:vAlign w:val="center"/>
          </w:tcPr>
          <w:p w14:paraId="7A0AFB52">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巡防队服务</w:t>
            </w:r>
          </w:p>
        </w:tc>
        <w:tc>
          <w:tcPr>
            <w:tcW w:w="2108" w:type="dxa"/>
            <w:vMerge w:val="restart"/>
            <w:tcBorders>
              <w:tl2br w:val="nil"/>
              <w:tr2bl w:val="nil"/>
            </w:tcBorders>
            <w:shd w:val="clear" w:color="auto" w:fill="auto"/>
            <w:vAlign w:val="center"/>
          </w:tcPr>
          <w:p w14:paraId="0D7205DE">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治安秩序管理</w:t>
            </w:r>
          </w:p>
        </w:tc>
        <w:tc>
          <w:tcPr>
            <w:tcW w:w="1660" w:type="dxa"/>
            <w:vMerge w:val="restart"/>
            <w:tcBorders>
              <w:tl2br w:val="nil"/>
              <w:tr2bl w:val="nil"/>
            </w:tcBorders>
            <w:shd w:val="clear" w:color="auto" w:fill="auto"/>
            <w:vAlign w:val="center"/>
          </w:tcPr>
          <w:p w14:paraId="42A895F0">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6AB403EF">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default" w:ascii="宋体" w:hAnsi="宋体" w:eastAsia="宋体" w:cs="宋体"/>
                <w:i w:val="0"/>
                <w:iCs w:val="0"/>
                <w:color w:val="000000"/>
                <w:sz w:val="24"/>
                <w:szCs w:val="24"/>
                <w:highlight w:val="none"/>
                <w:u w:val="none"/>
                <w:lang w:val="en-US" w:eastAsia="zh-CN"/>
              </w:rPr>
              <w:t>维护街面治安秩序、交通秩序和公共安全</w:t>
            </w:r>
          </w:p>
        </w:tc>
      </w:tr>
      <w:tr w14:paraId="33B86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2D4007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1651" w:type="dxa"/>
            <w:vMerge w:val="continue"/>
            <w:tcBorders>
              <w:tl2br w:val="nil"/>
              <w:tr2bl w:val="nil"/>
            </w:tcBorders>
            <w:shd w:val="clear" w:color="auto" w:fill="auto"/>
            <w:vAlign w:val="center"/>
          </w:tcPr>
          <w:p w14:paraId="5D2995E3">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5EFECD7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69CD205D">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7DDCFBD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配合镇里各类活动安保维稳工作</w:t>
            </w:r>
          </w:p>
        </w:tc>
      </w:tr>
      <w:tr w14:paraId="1EA5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7A170F4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w:t>
            </w:r>
          </w:p>
        </w:tc>
        <w:tc>
          <w:tcPr>
            <w:tcW w:w="1651" w:type="dxa"/>
            <w:vMerge w:val="continue"/>
            <w:tcBorders>
              <w:tl2br w:val="nil"/>
              <w:tr2bl w:val="nil"/>
            </w:tcBorders>
            <w:shd w:val="clear" w:color="auto" w:fill="auto"/>
            <w:vAlign w:val="center"/>
          </w:tcPr>
          <w:p w14:paraId="288D31F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41445E7A">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364D242B">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0F09B5B9">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配合镇里处置突发事件及应急救援工作</w:t>
            </w:r>
          </w:p>
        </w:tc>
      </w:tr>
      <w:tr w14:paraId="3384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624EBC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651" w:type="dxa"/>
            <w:vMerge w:val="continue"/>
            <w:tcBorders>
              <w:tl2br w:val="nil"/>
              <w:tr2bl w:val="nil"/>
            </w:tcBorders>
            <w:shd w:val="clear" w:color="auto" w:fill="auto"/>
            <w:vAlign w:val="center"/>
          </w:tcPr>
          <w:p w14:paraId="6949EE1F">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772DD74C">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p>
        </w:tc>
        <w:tc>
          <w:tcPr>
            <w:tcW w:w="1660" w:type="dxa"/>
            <w:vMerge w:val="continue"/>
            <w:tcBorders>
              <w:tl2br w:val="nil"/>
              <w:tr2bl w:val="nil"/>
            </w:tcBorders>
            <w:shd w:val="clear" w:color="auto" w:fill="auto"/>
            <w:vAlign w:val="center"/>
          </w:tcPr>
          <w:p w14:paraId="512D4BB2">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256" w:type="dxa"/>
            <w:tcBorders>
              <w:tl2br w:val="nil"/>
              <w:tr2bl w:val="nil"/>
            </w:tcBorders>
            <w:shd w:val="clear" w:color="auto" w:fill="auto"/>
            <w:vAlign w:val="center"/>
          </w:tcPr>
          <w:p w14:paraId="4C632352">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协助民警完成110警情</w:t>
            </w:r>
          </w:p>
        </w:tc>
      </w:tr>
      <w:tr w14:paraId="6E8E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6EEAAD2A">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w:t>
            </w:r>
          </w:p>
        </w:tc>
        <w:tc>
          <w:tcPr>
            <w:tcW w:w="1651" w:type="dxa"/>
            <w:vMerge w:val="continue"/>
            <w:tcBorders>
              <w:tl2br w:val="nil"/>
              <w:tr2bl w:val="nil"/>
            </w:tcBorders>
            <w:shd w:val="clear" w:color="auto" w:fill="auto"/>
            <w:vAlign w:val="center"/>
          </w:tcPr>
          <w:p w14:paraId="1D23ED31">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restart"/>
            <w:tcBorders>
              <w:tl2br w:val="nil"/>
              <w:tr2bl w:val="nil"/>
            </w:tcBorders>
            <w:shd w:val="clear" w:color="auto" w:fill="auto"/>
            <w:vAlign w:val="center"/>
          </w:tcPr>
          <w:p w14:paraId="10A3A401">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综合服务</w:t>
            </w:r>
          </w:p>
        </w:tc>
        <w:tc>
          <w:tcPr>
            <w:tcW w:w="1660" w:type="dxa"/>
            <w:tcBorders>
              <w:tl2br w:val="nil"/>
              <w:tr2bl w:val="nil"/>
            </w:tcBorders>
            <w:shd w:val="clear" w:color="auto" w:fill="auto"/>
            <w:vAlign w:val="center"/>
          </w:tcPr>
          <w:p w14:paraId="23A72A1E">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门卫室</w:t>
            </w:r>
          </w:p>
        </w:tc>
        <w:tc>
          <w:tcPr>
            <w:tcW w:w="4256" w:type="dxa"/>
            <w:tcBorders>
              <w:tl2br w:val="nil"/>
              <w:tr2bl w:val="nil"/>
            </w:tcBorders>
            <w:shd w:val="clear" w:color="auto" w:fill="auto"/>
            <w:vAlign w:val="center"/>
          </w:tcPr>
          <w:p w14:paraId="1A5C9F28">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24小时值班；来访人员登记</w:t>
            </w:r>
          </w:p>
        </w:tc>
      </w:tr>
      <w:tr w14:paraId="6D436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24F9B8CD">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1651" w:type="dxa"/>
            <w:vMerge w:val="continue"/>
            <w:tcBorders>
              <w:tl2br w:val="nil"/>
              <w:tr2bl w:val="nil"/>
            </w:tcBorders>
            <w:shd w:val="clear" w:color="auto" w:fill="auto"/>
            <w:vAlign w:val="center"/>
          </w:tcPr>
          <w:p w14:paraId="55FFD7A8">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108" w:type="dxa"/>
            <w:vMerge w:val="continue"/>
            <w:tcBorders>
              <w:tl2br w:val="nil"/>
              <w:tr2bl w:val="nil"/>
            </w:tcBorders>
            <w:shd w:val="clear" w:color="auto" w:fill="auto"/>
            <w:vAlign w:val="center"/>
          </w:tcPr>
          <w:p w14:paraId="2B878F67">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p>
        </w:tc>
        <w:tc>
          <w:tcPr>
            <w:tcW w:w="1660" w:type="dxa"/>
            <w:tcBorders>
              <w:tl2br w:val="nil"/>
              <w:tr2bl w:val="nil"/>
            </w:tcBorders>
            <w:shd w:val="clear" w:color="auto" w:fill="auto"/>
            <w:vAlign w:val="center"/>
          </w:tcPr>
          <w:p w14:paraId="1C7813D9">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7EFEF225">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完成镇里交办的其他事项</w:t>
            </w:r>
          </w:p>
        </w:tc>
      </w:tr>
      <w:tr w14:paraId="0CAF8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8" w:type="dxa"/>
            <w:tcBorders>
              <w:tl2br w:val="nil"/>
              <w:tr2bl w:val="nil"/>
            </w:tcBorders>
            <w:shd w:val="clear" w:color="auto" w:fill="auto"/>
            <w:vAlign w:val="center"/>
          </w:tcPr>
          <w:p w14:paraId="3057C244">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1651" w:type="dxa"/>
            <w:tcBorders>
              <w:tl2br w:val="nil"/>
              <w:tr2bl w:val="nil"/>
            </w:tcBorders>
            <w:shd w:val="clear" w:color="auto" w:fill="auto"/>
            <w:vAlign w:val="center"/>
          </w:tcPr>
          <w:p w14:paraId="7C0C5CA6">
            <w:pPr>
              <w:keepNext w:val="0"/>
              <w:keepLines w:val="0"/>
              <w:pageBreakBefore w:val="0"/>
              <w:widowControl/>
              <w:suppressLineNumbers w:val="0"/>
              <w:kinsoku/>
              <w:wordWrap/>
              <w:overflowPunct/>
              <w:topLinePunct w:val="0"/>
              <w:autoSpaceDE/>
              <w:autoSpaceDN/>
              <w:bidi w:val="0"/>
              <w:spacing w:before="32" w:beforeLines="10" w:after="32" w:afterLines="10"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非警务警情服务</w:t>
            </w:r>
          </w:p>
        </w:tc>
        <w:tc>
          <w:tcPr>
            <w:tcW w:w="2108" w:type="dxa"/>
            <w:tcBorders>
              <w:tl2br w:val="nil"/>
              <w:tr2bl w:val="nil"/>
            </w:tcBorders>
            <w:shd w:val="clear" w:color="auto" w:fill="auto"/>
            <w:vAlign w:val="center"/>
          </w:tcPr>
          <w:p w14:paraId="7F063D3A">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非警务警情</w:t>
            </w:r>
            <w:r>
              <w:rPr>
                <w:rFonts w:hint="eastAsia" w:ascii="宋体" w:hAnsi="宋体" w:eastAsia="宋体" w:cs="宋体"/>
                <w:i w:val="0"/>
                <w:iCs w:val="0"/>
                <w:color w:val="000000"/>
                <w:sz w:val="24"/>
                <w:szCs w:val="24"/>
                <w:highlight w:val="none"/>
                <w:u w:val="none"/>
                <w:lang w:val="en-US" w:eastAsia="zh-CN"/>
              </w:rPr>
              <w:t>处置服务</w:t>
            </w:r>
          </w:p>
        </w:tc>
        <w:tc>
          <w:tcPr>
            <w:tcW w:w="1660" w:type="dxa"/>
            <w:tcBorders>
              <w:tl2br w:val="nil"/>
              <w:tr2bl w:val="nil"/>
            </w:tcBorders>
            <w:shd w:val="clear" w:color="auto" w:fill="auto"/>
            <w:vAlign w:val="center"/>
          </w:tcPr>
          <w:p w14:paraId="40BC2266">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鳌江辖区</w:t>
            </w:r>
          </w:p>
        </w:tc>
        <w:tc>
          <w:tcPr>
            <w:tcW w:w="4256" w:type="dxa"/>
            <w:tcBorders>
              <w:tl2br w:val="nil"/>
              <w:tr2bl w:val="nil"/>
            </w:tcBorders>
            <w:shd w:val="clear" w:color="auto" w:fill="auto"/>
            <w:vAlign w:val="center"/>
          </w:tcPr>
          <w:p w14:paraId="3A634D17">
            <w:pPr>
              <w:keepNext w:val="0"/>
              <w:keepLines w:val="0"/>
              <w:pageBreakBefore w:val="0"/>
              <w:widowControl/>
              <w:suppressLineNumbers w:val="0"/>
              <w:kinsoku/>
              <w:wordWrap/>
              <w:overflowPunct/>
              <w:topLinePunct w:val="0"/>
              <w:autoSpaceDE/>
              <w:autoSpaceDN/>
              <w:bidi w:val="0"/>
              <w:adjustRightInd/>
              <w:snapToGrid/>
              <w:spacing w:before="32" w:beforeLines="10" w:after="32" w:afterLines="10"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处置其他非治安类但亦非警务的警情</w:t>
            </w:r>
            <w:r>
              <w:rPr>
                <w:rFonts w:hint="default" w:ascii="宋体" w:hAnsi="宋体" w:eastAsia="宋体" w:cs="宋体"/>
                <w:i w:val="0"/>
                <w:iCs w:val="0"/>
                <w:color w:val="000000"/>
                <w:sz w:val="24"/>
                <w:szCs w:val="24"/>
                <w:highlight w:val="none"/>
                <w:u w:val="none"/>
                <w:lang w:val="en-US" w:eastAsia="zh-CN"/>
              </w:rPr>
              <w:t>‌</w:t>
            </w:r>
          </w:p>
        </w:tc>
      </w:tr>
    </w:tbl>
    <w:p w14:paraId="43E1F402">
      <w:pPr>
        <w:pStyle w:val="23"/>
        <w:rPr>
          <w:rFonts w:hint="default"/>
          <w:highlight w:val="none"/>
          <w:lang w:val="en-US" w:eastAsia="zh-CN"/>
        </w:rPr>
      </w:pPr>
    </w:p>
    <w:p w14:paraId="18B9F770">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本项目服务人员约需226名，其中：古鳌大妈服务人员约需8名，矛调中心服务人员约需6名，协辅警辅助服务人员约需156名（其中鳌江所约需90名，钱仓所约需23名，滨江所约需37名，扫黑办约需6名），巡防队服务人员约需47名，非警务警情服务人员约需9名</w:t>
      </w:r>
      <w:r>
        <w:rPr>
          <w:rFonts w:hint="eastAsia" w:ascii="宋体" w:hAnsi="宋体" w:cs="宋体"/>
          <w:b w:val="0"/>
          <w:color w:val="auto"/>
          <w:sz w:val="22"/>
          <w:szCs w:val="22"/>
          <w:highlight w:val="none"/>
          <w:lang w:val="en-US" w:eastAsia="zh-CN"/>
        </w:rPr>
        <w:t>。服务期限一年，</w:t>
      </w:r>
      <w:r>
        <w:rPr>
          <w:rFonts w:hint="eastAsia" w:ascii="宋体" w:hAnsi="宋体" w:eastAsia="宋体" w:cs="宋体"/>
          <w:b w:val="0"/>
          <w:color w:val="auto"/>
          <w:sz w:val="22"/>
          <w:szCs w:val="22"/>
          <w:highlight w:val="none"/>
          <w:lang w:val="en-US" w:eastAsia="zh-CN"/>
        </w:rPr>
        <w:t>服务费预算金额20529710元，其中：古鳌大妈服务人员服务费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按每人每年41520元计算（其中包含人员工资约</w:t>
      </w:r>
      <w:r>
        <w:rPr>
          <w:rFonts w:hint="eastAsia" w:ascii="宋体" w:hAnsi="宋体" w:cs="宋体"/>
          <w:b w:val="0"/>
          <w:color w:val="auto"/>
          <w:sz w:val="22"/>
          <w:szCs w:val="22"/>
          <w:highlight w:val="none"/>
          <w:lang w:val="en-US" w:eastAsia="zh-CN"/>
        </w:rPr>
        <w:t>36000</w:t>
      </w:r>
      <w:r>
        <w:rPr>
          <w:rFonts w:hint="eastAsia" w:ascii="宋体" w:hAnsi="宋体" w:eastAsia="宋体" w:cs="宋体"/>
          <w:b w:val="0"/>
          <w:color w:val="auto"/>
          <w:sz w:val="22"/>
          <w:szCs w:val="22"/>
          <w:highlight w:val="none"/>
          <w:lang w:val="en-US" w:eastAsia="zh-CN"/>
        </w:rPr>
        <w:t>元，税收（7%）等其他费用约5520元）；矛调中心服务人员服务费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按每人每年73727元计算（其中包含人员工资约50277元，社保约1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元，公积金约1200元，税收（7%）等其他费用约7627元）；协辅警辅助服务人员服务费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按每人每年91489元计算（其中包含人员工资约66877元，社保约1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元，公积金约1200元，税收（7%）等其他费用约8789元）；巡防队服务人员和非警务警情服务人员服务费</w:t>
      </w:r>
      <w:r>
        <w:rPr>
          <w:rFonts w:hint="eastAsia" w:ascii="宋体" w:hAnsi="宋体" w:cs="宋体"/>
          <w:b w:val="0"/>
          <w:color w:val="auto"/>
          <w:sz w:val="22"/>
          <w:szCs w:val="22"/>
          <w:highlight w:val="none"/>
          <w:lang w:val="en-US" w:eastAsia="zh-CN"/>
        </w:rPr>
        <w:t>综合单价最高限价</w:t>
      </w:r>
      <w:r>
        <w:rPr>
          <w:rFonts w:hint="eastAsia" w:ascii="宋体" w:hAnsi="宋体" w:eastAsia="宋体" w:cs="宋体"/>
          <w:b w:val="0"/>
          <w:color w:val="auto"/>
          <w:sz w:val="22"/>
          <w:szCs w:val="22"/>
          <w:highlight w:val="none"/>
          <w:lang w:val="en-US" w:eastAsia="zh-CN"/>
        </w:rPr>
        <w:t>按每人每年97909元计算（其中包含人员工资约72877元，社保约1</w:t>
      </w:r>
      <w:r>
        <w:rPr>
          <w:rFonts w:hint="default" w:ascii="宋体" w:hAnsi="宋体" w:eastAsia="宋体" w:cs="宋体"/>
          <w:b w:val="0"/>
          <w:color w:val="auto"/>
          <w:sz w:val="22"/>
          <w:szCs w:val="22"/>
          <w:highlight w:val="none"/>
          <w:lang w:val="en-US" w:eastAsia="zh-CN"/>
        </w:rPr>
        <w:t>4623</w:t>
      </w:r>
      <w:r>
        <w:rPr>
          <w:rFonts w:hint="eastAsia" w:ascii="宋体" w:hAnsi="宋体" w:eastAsia="宋体" w:cs="宋体"/>
          <w:b w:val="0"/>
          <w:color w:val="auto"/>
          <w:sz w:val="22"/>
          <w:szCs w:val="22"/>
          <w:highlight w:val="none"/>
          <w:lang w:val="en-US" w:eastAsia="zh-CN"/>
        </w:rPr>
        <w:t>元，公积金约1200元，税收（7%）等其他费用约9209元）。以上</w:t>
      </w:r>
      <w:r>
        <w:rPr>
          <w:rFonts w:hint="default" w:ascii="宋体" w:hAnsi="宋体" w:cs="宋体"/>
          <w:b w:val="0"/>
          <w:color w:val="auto"/>
          <w:sz w:val="22"/>
          <w:szCs w:val="22"/>
          <w:highlight w:val="none"/>
          <w:lang w:eastAsia="zh-CN"/>
          <w:woUserID w:val="1"/>
        </w:rPr>
        <w:t>服务</w:t>
      </w:r>
      <w:r>
        <w:rPr>
          <w:rFonts w:hint="eastAsia" w:ascii="宋体" w:hAnsi="宋体" w:eastAsia="宋体" w:cs="宋体"/>
          <w:b w:val="0"/>
          <w:color w:val="auto"/>
          <w:sz w:val="22"/>
          <w:szCs w:val="22"/>
          <w:highlight w:val="none"/>
          <w:lang w:val="en-US" w:eastAsia="zh-CN"/>
        </w:rPr>
        <w:t>人员数量为预估数，服务费按</w:t>
      </w:r>
      <w:r>
        <w:rPr>
          <w:rFonts w:hint="eastAsia" w:ascii="宋体" w:hAnsi="宋体" w:cs="宋体"/>
          <w:b w:val="0"/>
          <w:color w:val="auto"/>
          <w:sz w:val="22"/>
          <w:szCs w:val="22"/>
          <w:highlight w:val="none"/>
          <w:lang w:val="en-US" w:eastAsia="zh-CN"/>
        </w:rPr>
        <w:t>实际服务人数</w:t>
      </w:r>
      <w:r>
        <w:rPr>
          <w:rFonts w:hint="eastAsia" w:ascii="宋体" w:hAnsi="宋体" w:eastAsia="宋体" w:cs="宋体"/>
          <w:b w:val="0"/>
          <w:color w:val="auto"/>
          <w:sz w:val="22"/>
          <w:szCs w:val="22"/>
          <w:highlight w:val="none"/>
          <w:lang w:val="en-US" w:eastAsia="zh-CN"/>
        </w:rPr>
        <w:t>结算（</w:t>
      </w:r>
      <w:r>
        <w:rPr>
          <w:rFonts w:hint="eastAsia" w:ascii="宋体" w:hAnsi="宋体" w:cs="宋体"/>
          <w:b w:val="0"/>
          <w:color w:val="auto"/>
          <w:sz w:val="22"/>
          <w:szCs w:val="22"/>
          <w:highlight w:val="none"/>
          <w:lang w:val="en-US" w:eastAsia="zh-CN"/>
        </w:rPr>
        <w:t>供应商要承担采购人</w:t>
      </w:r>
      <w:r>
        <w:rPr>
          <w:rFonts w:hint="default" w:ascii="宋体" w:hAnsi="宋体" w:cs="宋体"/>
          <w:b w:val="0"/>
          <w:color w:val="auto"/>
          <w:sz w:val="22"/>
          <w:szCs w:val="22"/>
          <w:highlight w:val="none"/>
          <w:lang w:eastAsia="zh-CN"/>
          <w:woUserID w:val="1"/>
        </w:rPr>
        <w:t>需求服务人数</w:t>
      </w:r>
      <w:r>
        <w:rPr>
          <w:rFonts w:hint="eastAsia" w:ascii="宋体" w:hAnsi="宋体" w:cs="宋体"/>
          <w:b w:val="0"/>
          <w:color w:val="auto"/>
          <w:sz w:val="22"/>
          <w:szCs w:val="22"/>
          <w:highlight w:val="none"/>
          <w:lang w:val="en-US" w:eastAsia="zh-CN"/>
        </w:rPr>
        <w:t>未</w:t>
      </w:r>
      <w:r>
        <w:rPr>
          <w:rFonts w:hint="eastAsia" w:ascii="宋体" w:hAnsi="宋体" w:eastAsia="宋体" w:cs="宋体"/>
          <w:b w:val="0"/>
          <w:color w:val="auto"/>
          <w:sz w:val="22"/>
          <w:szCs w:val="22"/>
          <w:highlight w:val="none"/>
          <w:lang w:val="en-US" w:eastAsia="zh-CN"/>
        </w:rPr>
        <w:t>达</w:t>
      </w:r>
      <w:r>
        <w:rPr>
          <w:rFonts w:hint="eastAsia" w:ascii="宋体" w:hAnsi="宋体" w:cs="宋体"/>
          <w:b w:val="0"/>
          <w:color w:val="auto"/>
          <w:sz w:val="22"/>
          <w:szCs w:val="22"/>
          <w:highlight w:val="none"/>
          <w:lang w:val="en-US" w:eastAsia="zh-CN"/>
        </w:rPr>
        <w:t>预估服务人数要求</w:t>
      </w:r>
      <w:r>
        <w:rPr>
          <w:rFonts w:hint="default" w:ascii="宋体" w:hAnsi="宋体" w:cs="宋体"/>
          <w:b w:val="0"/>
          <w:color w:val="auto"/>
          <w:sz w:val="22"/>
          <w:szCs w:val="22"/>
          <w:highlight w:val="none"/>
          <w:lang w:eastAsia="zh-CN"/>
          <w:woUserID w:val="1"/>
        </w:rPr>
        <w:t>的</w:t>
      </w:r>
      <w:r>
        <w:rPr>
          <w:rFonts w:hint="eastAsia" w:ascii="宋体" w:hAnsi="宋体" w:cs="宋体"/>
          <w:b w:val="0"/>
          <w:color w:val="auto"/>
          <w:sz w:val="22"/>
          <w:szCs w:val="22"/>
          <w:highlight w:val="none"/>
          <w:lang w:val="en-US" w:eastAsia="zh-CN"/>
        </w:rPr>
        <w:t>风险</w:t>
      </w:r>
      <w:r>
        <w:rPr>
          <w:rFonts w:hint="eastAsia" w:ascii="宋体" w:hAnsi="宋体" w:eastAsia="宋体" w:cs="宋体"/>
          <w:b w:val="0"/>
          <w:color w:val="auto"/>
          <w:sz w:val="22"/>
          <w:szCs w:val="22"/>
          <w:highlight w:val="none"/>
          <w:lang w:val="en-US" w:eastAsia="zh-CN"/>
        </w:rPr>
        <w:t>）。</w:t>
      </w:r>
    </w:p>
    <w:p w14:paraId="0810A223">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ascii="宋体" w:hAnsi="宋体" w:eastAsia="宋体" w:cs="宋体"/>
          <w:b w:val="0"/>
          <w:color w:val="auto"/>
          <w:sz w:val="22"/>
          <w:szCs w:val="22"/>
          <w:highlight w:val="none"/>
          <w:lang w:val="en-US" w:eastAsia="zh-CN"/>
        </w:rPr>
      </w:pPr>
      <w:r>
        <w:rPr>
          <w:rFonts w:hint="eastAsia"/>
          <w:b w:val="0"/>
          <w:bCs w:val="0"/>
          <w:color w:val="auto"/>
          <w:sz w:val="22"/>
          <w:szCs w:val="22"/>
          <w:highlight w:val="none"/>
          <w:lang w:val="en-US" w:eastAsia="zh-CN"/>
        </w:rPr>
        <w:t>2、</w:t>
      </w:r>
      <w:r>
        <w:rPr>
          <w:rFonts w:hint="eastAsia"/>
          <w:b w:val="0"/>
          <w:bCs w:val="0"/>
          <w:color w:val="auto"/>
          <w:sz w:val="22"/>
          <w:szCs w:val="22"/>
          <w:highlight w:val="none"/>
        </w:rPr>
        <w:t>▲</w:t>
      </w:r>
      <w:r>
        <w:rPr>
          <w:rFonts w:hint="eastAsia" w:ascii="宋体" w:hAnsi="宋体" w:eastAsia="宋体" w:cs="宋体"/>
          <w:b/>
          <w:bCs/>
          <w:color w:val="auto"/>
          <w:sz w:val="22"/>
          <w:szCs w:val="22"/>
          <w:highlight w:val="none"/>
          <w:lang w:val="en-US" w:eastAsia="zh-CN"/>
        </w:rPr>
        <w:t>所有服务人员</w:t>
      </w:r>
      <w:r>
        <w:rPr>
          <w:rFonts w:hint="eastAsia" w:ascii="宋体" w:hAnsi="宋体" w:cs="宋体"/>
          <w:b/>
          <w:bCs/>
          <w:color w:val="auto"/>
          <w:sz w:val="22"/>
          <w:szCs w:val="22"/>
          <w:highlight w:val="none"/>
          <w:lang w:val="en-US" w:eastAsia="zh-CN"/>
        </w:rPr>
        <w:t>薪酬发放方案及人员配备方案</w:t>
      </w:r>
      <w:r>
        <w:rPr>
          <w:rFonts w:hint="eastAsia" w:ascii="宋体" w:hAnsi="宋体" w:eastAsia="宋体" w:cs="宋体"/>
          <w:b/>
          <w:bCs/>
          <w:color w:val="auto"/>
          <w:sz w:val="22"/>
          <w:szCs w:val="22"/>
          <w:highlight w:val="none"/>
          <w:lang w:val="en-US" w:eastAsia="zh-CN"/>
        </w:rPr>
        <w:t>需经过采购人确认后方可投入使用</w:t>
      </w:r>
      <w:r>
        <w:rPr>
          <w:rFonts w:hint="eastAsia" w:ascii="宋体" w:hAnsi="宋体" w:cs="宋体"/>
          <w:b/>
          <w:bCs/>
          <w:color w:val="auto"/>
          <w:sz w:val="22"/>
          <w:szCs w:val="22"/>
          <w:highlight w:val="none"/>
          <w:lang w:val="en-US" w:eastAsia="zh-CN"/>
        </w:rPr>
        <w:t>，须提供承诺函（格式见附件）</w:t>
      </w:r>
    </w:p>
    <w:p w14:paraId="2A8C9153">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承包期限</w:t>
      </w:r>
    </w:p>
    <w:p w14:paraId="0A8B83D9">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本项目服务</w:t>
      </w:r>
      <w:r>
        <w:rPr>
          <w:rFonts w:hint="eastAsia" w:cs="宋体"/>
          <w:color w:val="auto"/>
          <w:sz w:val="22"/>
          <w:szCs w:val="22"/>
          <w:highlight w:val="none"/>
          <w:lang w:val="en-US" w:eastAsia="zh-CN"/>
        </w:rPr>
        <w:t>期限一</w:t>
      </w:r>
      <w:r>
        <w:rPr>
          <w:rFonts w:hint="eastAsia" w:ascii="宋体" w:hAnsi="宋体" w:eastAsia="宋体" w:cs="宋体"/>
          <w:color w:val="auto"/>
          <w:sz w:val="22"/>
          <w:szCs w:val="22"/>
          <w:highlight w:val="none"/>
          <w:lang w:val="en-US" w:eastAsia="zh-CN"/>
        </w:rPr>
        <w:t>年，</w:t>
      </w:r>
      <w:r>
        <w:rPr>
          <w:rFonts w:hint="eastAsia" w:cs="宋体"/>
          <w:color w:val="auto"/>
          <w:sz w:val="22"/>
          <w:szCs w:val="22"/>
          <w:highlight w:val="none"/>
          <w:lang w:val="en-US" w:eastAsia="zh-CN"/>
        </w:rPr>
        <w:t>每年采购预算价20529710</w:t>
      </w:r>
      <w:r>
        <w:rPr>
          <w:rFonts w:hint="eastAsia" w:ascii="宋体" w:hAnsi="宋体" w:eastAsia="宋体" w:cs="宋体"/>
          <w:color w:val="auto"/>
          <w:sz w:val="22"/>
          <w:szCs w:val="22"/>
          <w:highlight w:val="none"/>
          <w:lang w:val="en-US" w:eastAsia="zh-CN"/>
        </w:rPr>
        <w:t>元，自合同生效之日起至一年期满或实际结算金额达到预算金额</w:t>
      </w:r>
      <w:r>
        <w:rPr>
          <w:rFonts w:hint="eastAsia" w:cs="宋体"/>
          <w:color w:val="auto"/>
          <w:sz w:val="22"/>
          <w:szCs w:val="22"/>
          <w:highlight w:val="none"/>
          <w:lang w:val="en-US" w:eastAsia="zh-CN"/>
        </w:rPr>
        <w:t>20529710</w:t>
      </w:r>
      <w:r>
        <w:rPr>
          <w:rFonts w:hint="eastAsia" w:ascii="宋体" w:hAnsi="宋体" w:eastAsia="宋体" w:cs="宋体"/>
          <w:color w:val="auto"/>
          <w:sz w:val="22"/>
          <w:szCs w:val="22"/>
          <w:highlight w:val="none"/>
          <w:lang w:val="en-US" w:eastAsia="zh-CN"/>
        </w:rPr>
        <w:t>元（以先到者为准）则合同履约结束</w:t>
      </w:r>
      <w:r>
        <w:rPr>
          <w:rFonts w:hint="eastAsia"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本预算已包含所有费用</w:t>
      </w:r>
      <w:r>
        <w:rPr>
          <w:rFonts w:hint="eastAsia" w:cs="宋体"/>
          <w:b/>
          <w:bCs/>
          <w:color w:val="auto"/>
          <w:sz w:val="22"/>
          <w:szCs w:val="22"/>
          <w:highlight w:val="none"/>
          <w:lang w:val="en-US" w:eastAsia="zh-CN"/>
        </w:rPr>
        <w:t>，所有服务</w:t>
      </w:r>
      <w:r>
        <w:rPr>
          <w:rFonts w:hint="eastAsia" w:ascii="宋体" w:hAnsi="宋体" w:eastAsia="宋体" w:cs="宋体"/>
          <w:b/>
          <w:bCs/>
          <w:color w:val="auto"/>
          <w:sz w:val="22"/>
          <w:szCs w:val="22"/>
          <w:highlight w:val="none"/>
          <w:lang w:val="en-US" w:eastAsia="zh-CN"/>
        </w:rPr>
        <w:t>人员由</w:t>
      </w:r>
      <w:r>
        <w:rPr>
          <w:rFonts w:hint="eastAsia" w:cs="宋体"/>
          <w:b/>
          <w:bCs/>
          <w:color w:val="auto"/>
          <w:sz w:val="22"/>
          <w:szCs w:val="22"/>
          <w:highlight w:val="none"/>
          <w:lang w:val="en-US" w:eastAsia="zh-CN"/>
        </w:rPr>
        <w:t>中标</w:t>
      </w:r>
      <w:r>
        <w:rPr>
          <w:rFonts w:hint="eastAsia" w:ascii="宋体" w:hAnsi="宋体" w:eastAsia="宋体" w:cs="宋体"/>
          <w:b/>
          <w:bCs/>
          <w:color w:val="auto"/>
          <w:sz w:val="22"/>
          <w:szCs w:val="22"/>
          <w:highlight w:val="none"/>
          <w:lang w:val="en-US" w:eastAsia="zh-CN"/>
        </w:rPr>
        <w:t>供应商自行负责。若</w:t>
      </w:r>
      <w:r>
        <w:rPr>
          <w:rFonts w:hint="eastAsia"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有违约行为，采购人有权单方面解除合同。</w:t>
      </w:r>
    </w:p>
    <w:p w14:paraId="0335E40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default"/>
          <w:highlight w:val="none"/>
          <w:lang w:val="en-US" w:eastAsia="zh-CN"/>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、本项目将由一家单位独立承包，实行统一管理，综合服务，不得分包经营。要求服务人员配置合理，统筹使用，作风严谨， 服务规范；全体</w:t>
      </w:r>
      <w:r>
        <w:rPr>
          <w:rFonts w:hint="eastAsia" w:cs="宋体"/>
          <w:color w:val="auto"/>
          <w:sz w:val="22"/>
          <w:szCs w:val="22"/>
          <w:highlight w:val="none"/>
          <w:lang w:val="en-US" w:eastAsia="zh-CN"/>
        </w:rPr>
        <w:t>服务人员</w:t>
      </w:r>
      <w:r>
        <w:rPr>
          <w:rFonts w:hint="eastAsia" w:ascii="宋体" w:hAnsi="宋体" w:eastAsia="宋体" w:cs="宋体"/>
          <w:color w:val="auto"/>
          <w:sz w:val="22"/>
          <w:szCs w:val="22"/>
          <w:highlight w:val="none"/>
          <w:lang w:val="en-US" w:eastAsia="zh-CN"/>
        </w:rPr>
        <w:t>在</w:t>
      </w:r>
      <w:r>
        <w:rPr>
          <w:rFonts w:hint="eastAsia" w:cs="宋体"/>
          <w:color w:val="auto"/>
          <w:sz w:val="22"/>
          <w:szCs w:val="22"/>
          <w:highlight w:val="none"/>
          <w:lang w:val="en-US" w:eastAsia="zh-CN"/>
        </w:rPr>
        <w:t>服务</w:t>
      </w:r>
      <w:r>
        <w:rPr>
          <w:rFonts w:hint="eastAsia" w:ascii="宋体" w:hAnsi="宋体" w:eastAsia="宋体" w:cs="宋体"/>
          <w:color w:val="auto"/>
          <w:sz w:val="22"/>
          <w:szCs w:val="22"/>
          <w:highlight w:val="none"/>
          <w:lang w:val="en-US" w:eastAsia="zh-CN"/>
        </w:rPr>
        <w:t>期间，必须仪容整洁、仪表端正、礼仪规范。</w:t>
      </w:r>
    </w:p>
    <w:p w14:paraId="614D37AE">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w:t>
      </w:r>
      <w:r>
        <w:rPr>
          <w:rFonts w:hint="eastAsia"/>
          <w:b/>
          <w:bCs/>
          <w:color w:val="auto"/>
          <w:sz w:val="22"/>
          <w:szCs w:val="22"/>
          <w:highlight w:val="none"/>
          <w:lang w:val="en-US" w:eastAsia="zh-CN"/>
        </w:rPr>
        <w:t>服务工作</w:t>
      </w:r>
      <w:r>
        <w:rPr>
          <w:rFonts w:hint="eastAsia" w:ascii="宋体" w:hAnsi="宋体" w:eastAsia="宋体" w:cs="宋体"/>
          <w:b/>
          <w:bCs/>
          <w:color w:val="auto"/>
          <w:sz w:val="22"/>
          <w:szCs w:val="22"/>
          <w:highlight w:val="none"/>
          <w:lang w:val="en-US" w:eastAsia="zh-CN"/>
        </w:rPr>
        <w:t>时间：</w:t>
      </w:r>
    </w:p>
    <w:p w14:paraId="39B25C2C">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 xml:space="preserve">协辅警辅助服务、巡防队服务、非警务警情服务：实行三班轮班制； </w:t>
      </w:r>
    </w:p>
    <w:p w14:paraId="1DA5F0B2">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val="0"/>
          <w:bCs/>
          <w:color w:val="auto"/>
          <w:sz w:val="22"/>
          <w:szCs w:val="22"/>
          <w:highlight w:val="none"/>
          <w:lang w:val="en-US" w:eastAsia="zh-CN"/>
        </w:rPr>
      </w:pPr>
      <w:r>
        <w:rPr>
          <w:rFonts w:hint="eastAsia"/>
          <w:b w:val="0"/>
          <w:bCs/>
          <w:color w:val="auto"/>
          <w:sz w:val="22"/>
          <w:szCs w:val="22"/>
          <w:highlight w:val="none"/>
          <w:lang w:val="en-US" w:eastAsia="zh-CN"/>
        </w:rPr>
        <w:t>古鳌大妈服务、矛调中心服务：实行正常双休日工作制。</w:t>
      </w:r>
    </w:p>
    <w:p w14:paraId="06DC151C">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eastAsia"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采购人有权根据工作实际需要调整工作时间</w:t>
      </w:r>
      <w:r>
        <w:rPr>
          <w:rFonts w:hint="eastAsia" w:cs="宋体"/>
          <w:b w:val="0"/>
          <w:color w:val="auto"/>
          <w:sz w:val="22"/>
          <w:szCs w:val="22"/>
          <w:highlight w:val="none"/>
          <w:lang w:val="en-US" w:eastAsia="zh-CN"/>
        </w:rPr>
        <w:t>。</w:t>
      </w:r>
    </w:p>
    <w:p w14:paraId="1DC1E8DC">
      <w:pPr>
        <w:spacing w:line="440" w:lineRule="exact"/>
        <w:ind w:firstLine="440" w:firstLineChars="200"/>
        <w:rPr>
          <w:rFonts w:hint="eastAsia" w:ascii="Times New Roman" w:hAnsi="Times New Roman" w:eastAsia="宋体" w:cs="Times New Roman"/>
          <w:b w:val="0"/>
          <w:bCs/>
          <w:color w:val="auto"/>
          <w:sz w:val="22"/>
          <w:szCs w:val="22"/>
          <w:highlight w:val="none"/>
          <w:lang w:val="en-US" w:eastAsia="zh-CN"/>
        </w:rPr>
      </w:pPr>
      <w:r>
        <w:rPr>
          <w:rFonts w:hint="eastAsia"/>
          <w:b w:val="0"/>
          <w:bCs/>
          <w:color w:val="auto"/>
          <w:sz w:val="22"/>
          <w:szCs w:val="22"/>
          <w:highlight w:val="none"/>
          <w:lang w:val="en-US" w:eastAsia="zh-CN"/>
        </w:rPr>
        <w:t>其中涉及到服务人员休息、轮岗、轮休的，由采购人制订相应排班表。中标后采购人有权根据实际情况对服务人员的岗位及时间安排作进一步的调整，中标供应商不得拒绝。中标供应商</w:t>
      </w:r>
      <w:r>
        <w:rPr>
          <w:rFonts w:hint="eastAsia" w:ascii="Times New Roman" w:hAnsi="Times New Roman" w:eastAsia="宋体" w:cs="Times New Roman"/>
          <w:b w:val="0"/>
          <w:bCs/>
          <w:color w:val="auto"/>
          <w:sz w:val="22"/>
          <w:szCs w:val="22"/>
          <w:highlight w:val="none"/>
          <w:lang w:val="en-US" w:eastAsia="zh-CN"/>
        </w:rPr>
        <w:t>应确保不影响采购人的实际服务需要</w:t>
      </w:r>
      <w:r>
        <w:rPr>
          <w:rFonts w:hint="eastAsia" w:ascii="Times New Roman" w:hAnsi="Times New Roman" w:cs="Times New Roman"/>
          <w:b w:val="0"/>
          <w:bCs/>
          <w:color w:val="auto"/>
          <w:sz w:val="22"/>
          <w:szCs w:val="22"/>
          <w:highlight w:val="none"/>
          <w:lang w:val="en-US" w:eastAsia="zh-CN"/>
        </w:rPr>
        <w:t>；</w:t>
      </w:r>
      <w:r>
        <w:rPr>
          <w:rFonts w:hint="eastAsia" w:ascii="Times New Roman" w:hAnsi="Times New Roman" w:eastAsia="宋体" w:cs="Times New Roman"/>
          <w:b w:val="0"/>
          <w:bCs/>
          <w:color w:val="auto"/>
          <w:sz w:val="22"/>
          <w:szCs w:val="22"/>
          <w:highlight w:val="none"/>
          <w:lang w:val="en-US" w:eastAsia="zh-CN"/>
        </w:rPr>
        <w:t>除正常休假人员外，确保不缺人、不缺岗。</w:t>
      </w:r>
    </w:p>
    <w:p w14:paraId="33EAEEDA">
      <w:pPr>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6</w:t>
      </w:r>
      <w:r>
        <w:rPr>
          <w:rFonts w:hint="eastAsia" w:ascii="宋体" w:hAnsi="宋体" w:eastAsia="宋体" w:cs="宋体"/>
          <w:b/>
          <w:bCs/>
          <w:color w:val="auto"/>
          <w:sz w:val="22"/>
          <w:szCs w:val="22"/>
          <w:highlight w:val="none"/>
          <w:lang w:val="en-US" w:eastAsia="zh-CN"/>
        </w:rPr>
        <w:t>、</w:t>
      </w:r>
      <w:r>
        <w:rPr>
          <w:rFonts w:hint="eastAsia"/>
          <w:b/>
          <w:bCs w:val="0"/>
          <w:color w:val="auto"/>
          <w:sz w:val="22"/>
          <w:szCs w:val="22"/>
          <w:highlight w:val="none"/>
          <w:lang w:val="en-US" w:eastAsia="zh-CN"/>
        </w:rPr>
        <w:t>本项目服务要求</w:t>
      </w:r>
    </w:p>
    <w:p w14:paraId="418EC07F">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.1 热爱中国共产党，拥护社会主义制度。遵纪守法，有较强的法制观念。</w:t>
      </w:r>
    </w:p>
    <w:p w14:paraId="66CECE1A">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.2 认真执行有关规定和采购人有关规章制度。</w:t>
      </w:r>
    </w:p>
    <w:p w14:paraId="6128B3FD">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.3 要求政治上可靠，身体素质好，无不良行为记录，重要服务人员必须由采购人考核、政治审查通过方可录用。</w:t>
      </w:r>
    </w:p>
    <w:p w14:paraId="5064863C">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2" w:firstLineChars="200"/>
        <w:textAlignment w:val="auto"/>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6</w:t>
      </w:r>
      <w:r>
        <w:rPr>
          <w:rFonts w:hint="eastAsia" w:ascii="宋体" w:hAnsi="宋体" w:eastAsia="宋体" w:cs="宋体"/>
          <w:b/>
          <w:bCs w:val="0"/>
          <w:color w:val="auto"/>
          <w:sz w:val="22"/>
          <w:szCs w:val="22"/>
          <w:highlight w:val="none"/>
          <w:lang w:val="en-US" w:eastAsia="zh-CN"/>
        </w:rPr>
        <w:t xml:space="preserve">.4 </w:t>
      </w:r>
      <w:r>
        <w:rPr>
          <w:rFonts w:hint="eastAsia" w:ascii="宋体" w:hAnsi="宋体" w:cs="宋体"/>
          <w:b/>
          <w:bCs w:val="0"/>
          <w:color w:val="auto"/>
          <w:sz w:val="22"/>
          <w:szCs w:val="22"/>
          <w:highlight w:val="none"/>
          <w:lang w:val="en-US" w:eastAsia="zh-CN"/>
        </w:rPr>
        <w:t>协辅警</w:t>
      </w:r>
      <w:r>
        <w:rPr>
          <w:rFonts w:hint="eastAsia" w:ascii="宋体" w:hAnsi="宋体" w:eastAsia="宋体" w:cs="宋体"/>
          <w:b/>
          <w:bCs w:val="0"/>
          <w:color w:val="auto"/>
          <w:sz w:val="22"/>
          <w:szCs w:val="22"/>
          <w:highlight w:val="none"/>
          <w:lang w:val="en-US" w:eastAsia="zh-CN"/>
        </w:rPr>
        <w:t>辅助</w:t>
      </w:r>
      <w:r>
        <w:rPr>
          <w:rFonts w:hint="eastAsia" w:ascii="宋体" w:hAnsi="宋体" w:cs="宋体"/>
          <w:b/>
          <w:bCs w:val="0"/>
          <w:color w:val="auto"/>
          <w:sz w:val="22"/>
          <w:szCs w:val="22"/>
          <w:highlight w:val="none"/>
          <w:lang w:val="en-US" w:eastAsia="zh-CN"/>
        </w:rPr>
        <w:t>服务、</w:t>
      </w:r>
      <w:r>
        <w:rPr>
          <w:rFonts w:hint="eastAsia"/>
          <w:b/>
          <w:bCs w:val="0"/>
          <w:color w:val="auto"/>
          <w:sz w:val="22"/>
          <w:szCs w:val="22"/>
          <w:highlight w:val="none"/>
          <w:lang w:val="en-US" w:eastAsia="zh-CN"/>
        </w:rPr>
        <w:t>巡防队服务服务、非警务警情服务</w:t>
      </w:r>
      <w:r>
        <w:rPr>
          <w:rFonts w:hint="eastAsia" w:ascii="宋体" w:hAnsi="宋体" w:eastAsia="宋体" w:cs="宋体"/>
          <w:b/>
          <w:bCs w:val="0"/>
          <w:color w:val="auto"/>
          <w:sz w:val="22"/>
          <w:szCs w:val="22"/>
          <w:highlight w:val="none"/>
          <w:lang w:val="en-US" w:eastAsia="zh-CN"/>
        </w:rPr>
        <w:t>要求</w:t>
      </w:r>
    </w:p>
    <w:p w14:paraId="709F2CC8">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（1）要品行端正，作风正派，无劣迹记录，初中以上文化水平，身体健康，五官端正</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年龄要求</w:t>
      </w:r>
      <w:r>
        <w:rPr>
          <w:rFonts w:hint="eastAsia" w:ascii="宋体" w:hAnsi="宋体" w:eastAsia="宋体" w:cs="宋体"/>
          <w:color w:val="auto"/>
          <w:sz w:val="22"/>
          <w:szCs w:val="22"/>
          <w:highlight w:val="none"/>
        </w:rPr>
        <w:t>18－</w:t>
      </w:r>
      <w:r>
        <w:rPr>
          <w:rFonts w:hint="eastAsia" w:ascii="宋体" w:hAnsi="宋体" w:cs="宋体"/>
          <w:color w:val="auto"/>
          <w:sz w:val="22"/>
          <w:szCs w:val="22"/>
          <w:highlight w:val="none"/>
          <w:lang w:val="en-US" w:eastAsia="zh-CN"/>
        </w:rPr>
        <w:t>55周岁</w:t>
      </w:r>
      <w:r>
        <w:rPr>
          <w:rFonts w:hint="eastAsia" w:ascii="宋体" w:hAnsi="宋体" w:eastAsia="宋体" w:cs="宋体"/>
          <w:b w:val="0"/>
          <w:bCs/>
          <w:color w:val="auto"/>
          <w:sz w:val="22"/>
          <w:szCs w:val="22"/>
          <w:highlight w:val="none"/>
          <w:lang w:val="en-US" w:eastAsia="zh-CN"/>
        </w:rPr>
        <w:t>，</w:t>
      </w:r>
      <w:r>
        <w:rPr>
          <w:rFonts w:hint="eastAsia" w:cs="宋体"/>
          <w:b w:val="0"/>
          <w:color w:val="auto"/>
          <w:sz w:val="22"/>
          <w:szCs w:val="22"/>
          <w:highlight w:val="none"/>
          <w:lang w:val="en-US" w:eastAsia="zh-CN"/>
        </w:rPr>
        <w:t>男性协辅警辅助人员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w:t>
      </w:r>
      <w:r>
        <w:rPr>
          <w:rFonts w:hint="eastAsia" w:ascii="宋体" w:hAnsi="宋体" w:cs="宋体"/>
          <w:b w:val="0"/>
          <w:color w:val="auto"/>
          <w:sz w:val="22"/>
          <w:szCs w:val="22"/>
          <w:highlight w:val="none"/>
          <w:lang w:val="en-US" w:eastAsia="zh-CN"/>
        </w:rPr>
        <w:t>；</w:t>
      </w:r>
      <w:r>
        <w:rPr>
          <w:rFonts w:hint="eastAsia" w:cs="宋体"/>
          <w:b w:val="0"/>
          <w:color w:val="auto"/>
          <w:sz w:val="22"/>
          <w:szCs w:val="22"/>
          <w:highlight w:val="none"/>
          <w:lang w:val="en-US" w:eastAsia="zh-CN"/>
        </w:rPr>
        <w:t>女性协辅警辅助人员</w:t>
      </w:r>
      <w:r>
        <w:rPr>
          <w:rFonts w:hint="eastAsia" w:ascii="宋体" w:hAnsi="宋体" w:eastAsia="宋体" w:cs="宋体"/>
          <w:b w:val="0"/>
          <w:color w:val="auto"/>
          <w:sz w:val="22"/>
          <w:szCs w:val="22"/>
          <w:highlight w:val="none"/>
          <w:lang w:val="en-US" w:eastAsia="zh-CN"/>
        </w:rPr>
        <w:t>要求</w:t>
      </w:r>
      <w:r>
        <w:rPr>
          <w:rFonts w:hint="eastAsia" w:cs="宋体"/>
          <w:b w:val="0"/>
          <w:color w:val="auto"/>
          <w:sz w:val="22"/>
          <w:szCs w:val="22"/>
          <w:highlight w:val="none"/>
          <w:lang w:val="en-US" w:eastAsia="zh-CN"/>
        </w:rPr>
        <w:t>矫正</w:t>
      </w:r>
      <w:r>
        <w:rPr>
          <w:rFonts w:hint="eastAsia" w:ascii="宋体" w:hAnsi="宋体" w:eastAsia="宋体" w:cs="宋体"/>
          <w:b w:val="0"/>
          <w:color w:val="auto"/>
          <w:sz w:val="22"/>
          <w:szCs w:val="22"/>
          <w:highlight w:val="none"/>
          <w:lang w:val="en-US" w:eastAsia="zh-CN"/>
        </w:rPr>
        <w:t>视力</w:t>
      </w:r>
      <w:r>
        <w:rPr>
          <w:rFonts w:hint="eastAsia" w:cs="宋体"/>
          <w:b w:val="0"/>
          <w:color w:val="auto"/>
          <w:sz w:val="22"/>
          <w:szCs w:val="22"/>
          <w:highlight w:val="none"/>
          <w:lang w:val="en-US" w:eastAsia="zh-CN"/>
        </w:rPr>
        <w:t>1.0</w:t>
      </w:r>
      <w:r>
        <w:rPr>
          <w:rFonts w:hint="eastAsia" w:ascii="宋体" w:hAnsi="宋体" w:eastAsia="宋体" w:cs="宋体"/>
          <w:b w:val="0"/>
          <w:color w:val="auto"/>
          <w:sz w:val="22"/>
          <w:szCs w:val="22"/>
          <w:highlight w:val="none"/>
          <w:lang w:val="en-US" w:eastAsia="zh-CN"/>
        </w:rPr>
        <w:t>以上</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若服务人员为</w:t>
      </w:r>
      <w:r>
        <w:rPr>
          <w:rFonts w:hint="eastAsia" w:ascii="宋体" w:hAnsi="宋体" w:eastAsia="宋体" w:cs="宋体"/>
          <w:b w:val="0"/>
          <w:bCs/>
          <w:color w:val="auto"/>
          <w:sz w:val="22"/>
          <w:szCs w:val="22"/>
          <w:highlight w:val="none"/>
          <w:lang w:val="en-US" w:eastAsia="zh-CN"/>
        </w:rPr>
        <w:t>复员军人、行业立功人员、管理人员</w:t>
      </w:r>
      <w:r>
        <w:rPr>
          <w:rFonts w:hint="eastAsia" w:ascii="宋体" w:hAnsi="宋体" w:cs="宋体"/>
          <w:b w:val="0"/>
          <w:bCs/>
          <w:color w:val="auto"/>
          <w:sz w:val="22"/>
          <w:szCs w:val="22"/>
          <w:highlight w:val="none"/>
          <w:lang w:val="en-US" w:eastAsia="zh-CN"/>
        </w:rPr>
        <w:t>的，经采购人同意后</w:t>
      </w:r>
      <w:r>
        <w:rPr>
          <w:rFonts w:hint="eastAsia" w:ascii="宋体" w:hAnsi="宋体" w:eastAsia="宋体" w:cs="宋体"/>
          <w:b w:val="0"/>
          <w:bCs/>
          <w:color w:val="auto"/>
          <w:sz w:val="22"/>
          <w:szCs w:val="22"/>
          <w:highlight w:val="none"/>
          <w:lang w:val="en-US" w:eastAsia="zh-CN"/>
        </w:rPr>
        <w:t>可适当放宽条件。</w:t>
      </w:r>
    </w:p>
    <w:p w14:paraId="5DB79ACE">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（2）派驻采购人之前必须</w:t>
      </w:r>
      <w:r>
        <w:rPr>
          <w:rFonts w:hint="eastAsia" w:ascii="宋体" w:hAnsi="宋体" w:cs="宋体"/>
          <w:b w:val="0"/>
          <w:bCs/>
          <w:color w:val="auto"/>
          <w:sz w:val="22"/>
          <w:szCs w:val="22"/>
          <w:highlight w:val="none"/>
          <w:lang w:val="en-US" w:eastAsia="zh-CN"/>
        </w:rPr>
        <w:t>根据相关规定</w:t>
      </w:r>
      <w:r>
        <w:rPr>
          <w:rFonts w:hint="eastAsia" w:ascii="宋体" w:hAnsi="宋体" w:eastAsia="宋体" w:cs="宋体"/>
          <w:b w:val="0"/>
          <w:bCs/>
          <w:color w:val="auto"/>
          <w:sz w:val="22"/>
          <w:szCs w:val="22"/>
          <w:highlight w:val="none"/>
          <w:lang w:val="en-US" w:eastAsia="zh-CN"/>
        </w:rPr>
        <w:t>经过军训，培训，考试。</w:t>
      </w:r>
    </w:p>
    <w:p w14:paraId="41A64684">
      <w:pPr>
        <w:pStyle w:val="54"/>
        <w:keepNext w:val="0"/>
        <w:keepLines w:val="0"/>
        <w:pageBreakBefore w:val="0"/>
        <w:numPr>
          <w:ilvl w:val="0"/>
          <w:numId w:val="0"/>
        </w:numPr>
        <w:shd w:val="clear" w:color="auto" w:fill="FFFFFF"/>
        <w:tabs>
          <w:tab w:val="left" w:pos="1200"/>
          <w:tab w:val="clear" w:pos="1832"/>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（3）所有</w:t>
      </w:r>
      <w:r>
        <w:rPr>
          <w:rFonts w:hint="eastAsia" w:ascii="宋体" w:hAnsi="宋体" w:cs="宋体"/>
          <w:b w:val="0"/>
          <w:bCs/>
          <w:color w:val="auto"/>
          <w:sz w:val="22"/>
          <w:szCs w:val="22"/>
          <w:highlight w:val="none"/>
          <w:lang w:val="en-US" w:eastAsia="zh-CN"/>
        </w:rPr>
        <w:t>协辅警</w:t>
      </w:r>
      <w:r>
        <w:rPr>
          <w:rFonts w:hint="eastAsia" w:ascii="宋体" w:hAnsi="宋体" w:eastAsia="宋体" w:cs="宋体"/>
          <w:b w:val="0"/>
          <w:bCs/>
          <w:color w:val="auto"/>
          <w:sz w:val="22"/>
          <w:szCs w:val="22"/>
          <w:highlight w:val="none"/>
          <w:lang w:val="en-US" w:eastAsia="zh-CN"/>
        </w:rPr>
        <w:t>辅助</w:t>
      </w:r>
      <w:r>
        <w:rPr>
          <w:rFonts w:hint="eastAsia" w:ascii="宋体" w:hAnsi="宋体" w:cs="宋体"/>
          <w:b w:val="0"/>
          <w:bCs/>
          <w:color w:val="auto"/>
          <w:sz w:val="22"/>
          <w:szCs w:val="22"/>
          <w:highlight w:val="none"/>
          <w:lang w:val="en-US" w:eastAsia="zh-CN"/>
        </w:rPr>
        <w:t>服务</w:t>
      </w:r>
      <w:r>
        <w:rPr>
          <w:rFonts w:hint="eastAsia" w:ascii="宋体" w:hAnsi="宋体" w:eastAsia="宋体" w:cs="宋体"/>
          <w:b w:val="0"/>
          <w:bCs/>
          <w:color w:val="auto"/>
          <w:sz w:val="22"/>
          <w:szCs w:val="22"/>
          <w:highlight w:val="none"/>
          <w:lang w:val="en-US" w:eastAsia="zh-CN"/>
        </w:rPr>
        <w:t>人员必须专职为平阳县鳌江镇人民政府服务，不得兼职。中标后</w:t>
      </w:r>
      <w:r>
        <w:rPr>
          <w:rFonts w:hint="eastAsia" w:ascii="宋体" w:hAnsi="宋体" w:cs="宋体"/>
          <w:b w:val="0"/>
          <w:bCs/>
          <w:color w:val="auto"/>
          <w:sz w:val="22"/>
          <w:szCs w:val="22"/>
          <w:highlight w:val="none"/>
          <w:lang w:val="en-US" w:eastAsia="zh-CN"/>
        </w:rPr>
        <w:t>协辅警</w:t>
      </w:r>
      <w:r>
        <w:rPr>
          <w:rFonts w:hint="eastAsia" w:ascii="宋体" w:hAnsi="宋体" w:eastAsia="宋体" w:cs="宋体"/>
          <w:b w:val="0"/>
          <w:bCs/>
          <w:color w:val="auto"/>
          <w:sz w:val="22"/>
          <w:szCs w:val="22"/>
          <w:highlight w:val="none"/>
          <w:lang w:val="en-US" w:eastAsia="zh-CN"/>
        </w:rPr>
        <w:t>辅助人员需要更换，须及时上报采购人，经采购人认可后方可更换。</w:t>
      </w:r>
    </w:p>
    <w:p w14:paraId="106A148D">
      <w:pPr>
        <w:pStyle w:val="54"/>
        <w:shd w:val="clear" w:color="auto" w:fill="FFFFFF"/>
        <w:spacing w:line="357"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6.5  </w:t>
      </w:r>
      <w:r>
        <w:rPr>
          <w:rFonts w:hint="eastAsia"/>
          <w:b/>
          <w:bCs w:val="0"/>
          <w:color w:val="auto"/>
          <w:sz w:val="22"/>
          <w:szCs w:val="22"/>
          <w:highlight w:val="none"/>
          <w:lang w:val="en-US" w:eastAsia="zh-CN"/>
        </w:rPr>
        <w:t>古鳌大妈服务、矛调中心服务</w:t>
      </w:r>
      <w:r>
        <w:rPr>
          <w:rFonts w:hint="eastAsia" w:ascii="宋体" w:hAnsi="宋体" w:eastAsia="宋体" w:cs="宋体"/>
          <w:b/>
          <w:bCs/>
          <w:color w:val="auto"/>
          <w:sz w:val="22"/>
          <w:szCs w:val="22"/>
          <w:highlight w:val="none"/>
          <w:lang w:val="en-US" w:eastAsia="zh-CN"/>
        </w:rPr>
        <w:t>要求</w:t>
      </w:r>
    </w:p>
    <w:p w14:paraId="679F07C4">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1）政治素质好，组织纪律性强，爱岗做业，乐</w:t>
      </w:r>
      <w:r>
        <w:rPr>
          <w:rFonts w:hint="eastAsia" w:ascii="宋体" w:hAnsi="宋体" w:eastAsia="宋体" w:cs="宋体"/>
          <w:color w:val="auto"/>
          <w:sz w:val="22"/>
          <w:szCs w:val="22"/>
          <w:highlight w:val="none"/>
        </w:rPr>
        <w:t>于奉献，具有较强的事业心和责任感，无犯罪记录和不良嗜好；</w:t>
      </w:r>
    </w:p>
    <w:p w14:paraId="0DEF729A">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2）服务意识：有效解决市民反映的问题，确保市民满意；</w:t>
      </w:r>
    </w:p>
    <w:p w14:paraId="0685475C">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3）质量意识：注重细节、准确率和态度，寻求持续改进服务；</w:t>
      </w:r>
    </w:p>
    <w:p w14:paraId="24AF3498">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4）独立工作能力：认真负责，耐心热情，积极为群众排优解难，做到文明礼貌、规范细致等标准要求：</w:t>
      </w:r>
    </w:p>
    <w:p w14:paraId="10F79FCE">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5）电脑操作技能：具有一定的电脑操作基础</w:t>
      </w:r>
      <w:r>
        <w:rPr>
          <w:rFonts w:hint="eastAsia" w:ascii="宋体" w:hAnsi="宋体" w:eastAsia="宋体" w:cs="宋体"/>
          <w:b/>
          <w:bCs/>
          <w:color w:val="auto"/>
          <w:sz w:val="22"/>
          <w:szCs w:val="22"/>
          <w:highlight w:val="none"/>
        </w:rPr>
        <w:t>；</w:t>
      </w:r>
    </w:p>
    <w:p w14:paraId="4E6756F2">
      <w:pPr>
        <w:pStyle w:val="54"/>
        <w:shd w:val="clear" w:color="auto" w:fill="FFFFFF"/>
        <w:tabs>
          <w:tab w:val="left" w:pos="480"/>
        </w:tabs>
        <w:spacing w:line="357" w:lineRule="atLeast"/>
        <w:ind w:left="480" w:leftChars="200" w:firstLine="0" w:firstLineChars="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color w:val="auto"/>
          <w:sz w:val="22"/>
          <w:szCs w:val="22"/>
          <w:highlight w:val="none"/>
        </w:rPr>
        <w:t>6）良好心理素质：抗压能力较强，积极乐观；</w:t>
      </w:r>
    </w:p>
    <w:p w14:paraId="7086C872">
      <w:pPr>
        <w:pStyle w:val="54"/>
        <w:shd w:val="clear" w:color="auto" w:fill="FFFFFF"/>
        <w:tabs>
          <w:tab w:val="left" w:pos="480"/>
        </w:tabs>
        <w:spacing w:line="357" w:lineRule="atLeast"/>
        <w:ind w:left="480" w:leftChars="200" w:firstLine="0" w:firstLineChars="0"/>
        <w:rPr>
          <w:rFonts w:hint="eastAsia"/>
          <w:b/>
          <w:bCs w:val="0"/>
          <w:color w:val="auto"/>
          <w:sz w:val="22"/>
          <w:szCs w:val="22"/>
          <w:highlight w:val="yellow"/>
          <w:lang w:val="en-US" w:eastAsia="zh-CN"/>
        </w:rPr>
      </w:pPr>
      <w:r>
        <w:rPr>
          <w:rFonts w:hint="eastAsia" w:ascii="宋体" w:hAnsi="宋体" w:eastAsia="宋体" w:cs="宋体"/>
          <w:b w:val="0"/>
          <w:bCs/>
          <w:color w:val="auto"/>
          <w:sz w:val="22"/>
          <w:szCs w:val="22"/>
          <w:highlight w:val="none"/>
          <w:lang w:val="en-US" w:eastAsia="zh-CN"/>
        </w:rPr>
        <w:t>（</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）有较好的文字组织能力和口头表达和沟通能力；普通话标准流利，声音亲和力强</w:t>
      </w:r>
      <w:r>
        <w:rPr>
          <w:rFonts w:hint="eastAsia" w:ascii="宋体" w:hAnsi="宋体" w:eastAsia="宋体" w:cs="宋体"/>
          <w:color w:val="auto"/>
          <w:sz w:val="22"/>
          <w:szCs w:val="22"/>
          <w:highlight w:val="none"/>
          <w:lang w:eastAsia="zh-CN"/>
        </w:rPr>
        <w:t>。</w:t>
      </w:r>
    </w:p>
    <w:p w14:paraId="06FDB1B7">
      <w:pPr>
        <w:pStyle w:val="54"/>
        <w:shd w:val="clear" w:color="auto" w:fill="FFFFFF"/>
        <w:spacing w:line="357" w:lineRule="atLeast"/>
        <w:ind w:firstLine="442" w:firstLineChars="200"/>
        <w:rPr>
          <w:rFonts w:hint="default"/>
          <w:b/>
          <w:bCs w:val="0"/>
          <w:color w:val="auto"/>
          <w:sz w:val="22"/>
          <w:szCs w:val="22"/>
          <w:highlight w:val="none"/>
          <w:lang w:val="en-US" w:eastAsia="zh-CN"/>
        </w:rPr>
      </w:pPr>
      <w:r>
        <w:rPr>
          <w:rFonts w:hint="eastAsia"/>
          <w:b/>
          <w:bCs w:val="0"/>
          <w:color w:val="auto"/>
          <w:sz w:val="22"/>
          <w:szCs w:val="22"/>
          <w:highlight w:val="none"/>
          <w:lang w:val="en-US" w:eastAsia="zh-CN"/>
        </w:rPr>
        <w:t>6.6 服务人员审查、考察等</w:t>
      </w:r>
    </w:p>
    <w:p w14:paraId="481DDE81">
      <w:pPr>
        <w:pStyle w:val="24"/>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40" w:firstLineChars="200"/>
        <w:textAlignment w:val="auto"/>
        <w:rPr>
          <w:rFonts w:hint="default"/>
          <w:color w:val="auto"/>
          <w:sz w:val="22"/>
          <w:szCs w:val="22"/>
          <w:highlight w:val="none"/>
          <w:lang w:val="en-US" w:eastAsia="zh-CN"/>
        </w:rPr>
      </w:pPr>
      <w:r>
        <w:rPr>
          <w:rFonts w:hint="eastAsia"/>
          <w:color w:val="auto"/>
          <w:sz w:val="22"/>
          <w:szCs w:val="22"/>
          <w:highlight w:val="none"/>
          <w:lang w:val="en-US" w:eastAsia="zh-CN"/>
        </w:rPr>
        <w:t>以上所有</w:t>
      </w:r>
      <w:r>
        <w:rPr>
          <w:rFonts w:hint="default"/>
          <w:color w:val="auto"/>
          <w:sz w:val="22"/>
          <w:szCs w:val="22"/>
          <w:highlight w:val="none"/>
          <w:lang w:val="en-US" w:eastAsia="zh-CN"/>
        </w:rPr>
        <w:t>服务人员要求政治上可靠，身体素质好，无不良行为记录，服务人员必须由采购人审查、考核及政治审查（政审要求（包括但不限于）：拥护宪法，遵守法律法规，品行端正，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color w:val="auto"/>
          <w:sz w:val="22"/>
          <w:szCs w:val="22"/>
          <w:highlight w:val="none"/>
          <w:lang w:val="en-US" w:eastAsia="zh-CN"/>
        </w:rPr>
        <w:t>按招标文件及采购人要求</w:t>
      </w:r>
      <w:r>
        <w:rPr>
          <w:rFonts w:hint="default"/>
          <w:color w:val="auto"/>
          <w:sz w:val="22"/>
          <w:szCs w:val="22"/>
          <w:highlight w:val="none"/>
          <w:lang w:val="en-US" w:eastAsia="zh-CN"/>
        </w:rPr>
        <w:t>在2个工作日内无条件更换。</w:t>
      </w:r>
    </w:p>
    <w:p w14:paraId="52E59177">
      <w:pPr>
        <w:numPr>
          <w:ilvl w:val="0"/>
          <w:numId w:val="18"/>
        </w:numPr>
        <w:spacing w:line="460" w:lineRule="exact"/>
        <w:rPr>
          <w:rFonts w:hint="eastAsia"/>
          <w:b/>
          <w:bCs w:val="0"/>
          <w:color w:val="auto"/>
          <w:sz w:val="22"/>
          <w:szCs w:val="22"/>
          <w:highlight w:val="none"/>
          <w:lang w:eastAsia="zh-CN"/>
        </w:rPr>
      </w:pPr>
      <w:r>
        <w:rPr>
          <w:rFonts w:hint="eastAsia"/>
          <w:b/>
          <w:bCs w:val="0"/>
          <w:color w:val="auto"/>
          <w:sz w:val="22"/>
          <w:szCs w:val="22"/>
          <w:highlight w:val="none"/>
          <w:lang w:eastAsia="zh-CN"/>
        </w:rPr>
        <w:t>合同金额</w:t>
      </w:r>
    </w:p>
    <w:tbl>
      <w:tblPr>
        <w:tblStyle w:val="6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694"/>
        <w:gridCol w:w="1131"/>
        <w:gridCol w:w="2150"/>
        <w:gridCol w:w="1343"/>
        <w:gridCol w:w="1846"/>
      </w:tblGrid>
      <w:tr w14:paraId="7A8A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3" w:type="dxa"/>
            <w:noWrap w:val="0"/>
            <w:vAlign w:val="center"/>
          </w:tcPr>
          <w:p w14:paraId="6BA43D65">
            <w:pPr>
              <w:widowControl w:val="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1694" w:type="dxa"/>
            <w:noWrap w:val="0"/>
            <w:vAlign w:val="center"/>
          </w:tcPr>
          <w:p w14:paraId="3D1BAD47">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服务内容类型</w:t>
            </w:r>
          </w:p>
        </w:tc>
        <w:tc>
          <w:tcPr>
            <w:tcW w:w="1131" w:type="dxa"/>
            <w:noWrap w:val="0"/>
            <w:vAlign w:val="center"/>
          </w:tcPr>
          <w:p w14:paraId="33AE51C5">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预估</w:t>
            </w:r>
            <w:r>
              <w:rPr>
                <w:rFonts w:hint="eastAsia"/>
                <w:color w:val="auto"/>
                <w:highlight w:val="none"/>
                <w:vertAlign w:val="baseline"/>
                <w:lang w:eastAsia="zh-CN"/>
              </w:rPr>
              <w:t>人员数量</w:t>
            </w:r>
          </w:p>
        </w:tc>
        <w:tc>
          <w:tcPr>
            <w:tcW w:w="2150" w:type="dxa"/>
            <w:noWrap w:val="0"/>
            <w:vAlign w:val="center"/>
          </w:tcPr>
          <w:p w14:paraId="48AB3678">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综合单价最高限价（元/人/年）</w:t>
            </w:r>
          </w:p>
        </w:tc>
        <w:tc>
          <w:tcPr>
            <w:tcW w:w="1343" w:type="dxa"/>
            <w:noWrap w:val="0"/>
            <w:vAlign w:val="center"/>
          </w:tcPr>
          <w:p w14:paraId="2E903D6D">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中标折扣率</w:t>
            </w:r>
          </w:p>
        </w:tc>
        <w:tc>
          <w:tcPr>
            <w:tcW w:w="1846" w:type="dxa"/>
            <w:noWrap w:val="0"/>
            <w:vAlign w:val="center"/>
          </w:tcPr>
          <w:p w14:paraId="5D757999">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服务费（元）</w:t>
            </w:r>
          </w:p>
        </w:tc>
      </w:tr>
      <w:tr w14:paraId="4669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3" w:type="dxa"/>
            <w:noWrap w:val="0"/>
            <w:vAlign w:val="center"/>
          </w:tcPr>
          <w:p w14:paraId="052E04D5">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4" w:type="dxa"/>
            <w:noWrap w:val="0"/>
            <w:vAlign w:val="center"/>
          </w:tcPr>
          <w:p w14:paraId="67A7729F">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古鳌大妈服务</w:t>
            </w:r>
          </w:p>
        </w:tc>
        <w:tc>
          <w:tcPr>
            <w:tcW w:w="1131" w:type="dxa"/>
            <w:noWrap w:val="0"/>
            <w:vAlign w:val="center"/>
          </w:tcPr>
          <w:p w14:paraId="7678AB69">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150" w:type="dxa"/>
            <w:noWrap w:val="0"/>
            <w:vAlign w:val="center"/>
          </w:tcPr>
          <w:p w14:paraId="26D924C7">
            <w:pPr>
              <w:widowControl w:val="0"/>
              <w:jc w:val="center"/>
              <w:rPr>
                <w:rFonts w:hint="default"/>
                <w:color w:val="auto"/>
                <w:highlight w:val="none"/>
                <w:vertAlign w:val="baseline"/>
                <w:lang w:val="en-US" w:eastAsia="zh-CN"/>
              </w:rPr>
            </w:pPr>
            <w:r>
              <w:rPr>
                <w:rFonts w:hint="default"/>
                <w:color w:val="auto"/>
                <w:highlight w:val="none"/>
                <w:vertAlign w:val="baseline"/>
                <w:lang w:val="en-US" w:eastAsia="zh-CN"/>
              </w:rPr>
              <w:t>41520</w:t>
            </w:r>
          </w:p>
        </w:tc>
        <w:tc>
          <w:tcPr>
            <w:tcW w:w="1343" w:type="dxa"/>
            <w:noWrap w:val="0"/>
            <w:vAlign w:val="center"/>
          </w:tcPr>
          <w:p w14:paraId="60C59957">
            <w:pPr>
              <w:widowControl w:val="0"/>
              <w:jc w:val="center"/>
              <w:rPr>
                <w:rFonts w:hint="default"/>
                <w:color w:val="auto"/>
                <w:highlight w:val="none"/>
                <w:vertAlign w:val="baseline"/>
                <w:lang w:val="en-US" w:eastAsia="zh-CN"/>
              </w:rPr>
            </w:pPr>
          </w:p>
        </w:tc>
        <w:tc>
          <w:tcPr>
            <w:tcW w:w="1846" w:type="dxa"/>
            <w:noWrap w:val="0"/>
            <w:vAlign w:val="center"/>
          </w:tcPr>
          <w:p w14:paraId="55DB69E6">
            <w:pPr>
              <w:widowControl w:val="0"/>
              <w:jc w:val="center"/>
              <w:rPr>
                <w:rFonts w:hint="default"/>
                <w:color w:val="auto"/>
                <w:highlight w:val="none"/>
                <w:vertAlign w:val="baseline"/>
                <w:lang w:val="en-US" w:eastAsia="zh-CN"/>
              </w:rPr>
            </w:pPr>
          </w:p>
        </w:tc>
      </w:tr>
      <w:tr w14:paraId="3642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3" w:type="dxa"/>
            <w:noWrap w:val="0"/>
            <w:vAlign w:val="center"/>
          </w:tcPr>
          <w:p w14:paraId="393D6E50">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4" w:type="dxa"/>
            <w:noWrap w:val="0"/>
            <w:vAlign w:val="center"/>
          </w:tcPr>
          <w:p w14:paraId="4DDE8A0D">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矛调中心服务</w:t>
            </w:r>
          </w:p>
        </w:tc>
        <w:tc>
          <w:tcPr>
            <w:tcW w:w="1131" w:type="dxa"/>
            <w:noWrap w:val="0"/>
            <w:vAlign w:val="center"/>
          </w:tcPr>
          <w:p w14:paraId="17756BE5">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150" w:type="dxa"/>
            <w:noWrap w:val="0"/>
            <w:vAlign w:val="center"/>
          </w:tcPr>
          <w:p w14:paraId="0EAA0926">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73727</w:t>
            </w:r>
          </w:p>
        </w:tc>
        <w:tc>
          <w:tcPr>
            <w:tcW w:w="1343" w:type="dxa"/>
            <w:noWrap w:val="0"/>
            <w:vAlign w:val="center"/>
          </w:tcPr>
          <w:p w14:paraId="78BBBDDC">
            <w:pPr>
              <w:widowControl w:val="0"/>
              <w:jc w:val="center"/>
              <w:rPr>
                <w:rFonts w:hint="eastAsia"/>
                <w:color w:val="auto"/>
                <w:highlight w:val="none"/>
                <w:vertAlign w:val="baseline"/>
                <w:lang w:eastAsia="zh-CN"/>
              </w:rPr>
            </w:pPr>
          </w:p>
        </w:tc>
        <w:tc>
          <w:tcPr>
            <w:tcW w:w="1846" w:type="dxa"/>
            <w:noWrap w:val="0"/>
            <w:vAlign w:val="center"/>
          </w:tcPr>
          <w:p w14:paraId="496132C6">
            <w:pPr>
              <w:widowControl w:val="0"/>
              <w:jc w:val="center"/>
              <w:rPr>
                <w:rFonts w:hint="default"/>
                <w:color w:val="auto"/>
                <w:highlight w:val="none"/>
                <w:vertAlign w:val="baseline"/>
                <w:lang w:val="en-US" w:eastAsia="zh-CN"/>
              </w:rPr>
            </w:pPr>
          </w:p>
        </w:tc>
      </w:tr>
      <w:tr w14:paraId="521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33" w:type="dxa"/>
            <w:noWrap w:val="0"/>
            <w:vAlign w:val="center"/>
          </w:tcPr>
          <w:p w14:paraId="0BA0197F">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4" w:type="dxa"/>
            <w:noWrap w:val="0"/>
            <w:vAlign w:val="center"/>
          </w:tcPr>
          <w:p w14:paraId="2E42035B">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协辅警辅助服</w:t>
            </w:r>
          </w:p>
        </w:tc>
        <w:tc>
          <w:tcPr>
            <w:tcW w:w="1131" w:type="dxa"/>
            <w:noWrap w:val="0"/>
            <w:vAlign w:val="center"/>
          </w:tcPr>
          <w:p w14:paraId="1BA8F453">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2150" w:type="dxa"/>
            <w:noWrap w:val="0"/>
            <w:vAlign w:val="center"/>
          </w:tcPr>
          <w:p w14:paraId="597D5A49">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91489</w:t>
            </w:r>
          </w:p>
        </w:tc>
        <w:tc>
          <w:tcPr>
            <w:tcW w:w="1343" w:type="dxa"/>
            <w:noWrap w:val="0"/>
            <w:vAlign w:val="center"/>
          </w:tcPr>
          <w:p w14:paraId="1F42841D">
            <w:pPr>
              <w:widowControl w:val="0"/>
              <w:jc w:val="center"/>
              <w:rPr>
                <w:rFonts w:hint="eastAsia"/>
                <w:color w:val="auto"/>
                <w:highlight w:val="none"/>
                <w:vertAlign w:val="baseline"/>
                <w:lang w:eastAsia="zh-CN"/>
              </w:rPr>
            </w:pPr>
          </w:p>
        </w:tc>
        <w:tc>
          <w:tcPr>
            <w:tcW w:w="1846" w:type="dxa"/>
            <w:noWrap w:val="0"/>
            <w:vAlign w:val="center"/>
          </w:tcPr>
          <w:p w14:paraId="5CC73F47">
            <w:pPr>
              <w:widowControl w:val="0"/>
              <w:jc w:val="center"/>
              <w:rPr>
                <w:rFonts w:hint="default"/>
                <w:color w:val="auto"/>
                <w:highlight w:val="none"/>
                <w:vertAlign w:val="baseline"/>
                <w:lang w:val="en-US" w:eastAsia="zh-CN"/>
              </w:rPr>
            </w:pPr>
          </w:p>
        </w:tc>
      </w:tr>
      <w:tr w14:paraId="3344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33" w:type="dxa"/>
            <w:noWrap w:val="0"/>
            <w:vAlign w:val="center"/>
          </w:tcPr>
          <w:p w14:paraId="3479A004">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4" w:type="dxa"/>
            <w:noWrap w:val="0"/>
            <w:vAlign w:val="center"/>
          </w:tcPr>
          <w:p w14:paraId="524DF848">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巡防队服务</w:t>
            </w:r>
          </w:p>
        </w:tc>
        <w:tc>
          <w:tcPr>
            <w:tcW w:w="1131" w:type="dxa"/>
            <w:noWrap w:val="0"/>
            <w:vAlign w:val="center"/>
          </w:tcPr>
          <w:p w14:paraId="09C6379F">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2150" w:type="dxa"/>
            <w:noWrap w:val="0"/>
            <w:vAlign w:val="center"/>
          </w:tcPr>
          <w:p w14:paraId="5594F9D4">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97909</w:t>
            </w:r>
          </w:p>
        </w:tc>
        <w:tc>
          <w:tcPr>
            <w:tcW w:w="1343" w:type="dxa"/>
            <w:noWrap w:val="0"/>
            <w:vAlign w:val="center"/>
          </w:tcPr>
          <w:p w14:paraId="4829ABCD">
            <w:pPr>
              <w:widowControl w:val="0"/>
              <w:jc w:val="center"/>
              <w:rPr>
                <w:rFonts w:hint="eastAsia"/>
                <w:color w:val="auto"/>
                <w:highlight w:val="none"/>
                <w:vertAlign w:val="baseline"/>
                <w:lang w:eastAsia="zh-CN"/>
              </w:rPr>
            </w:pPr>
          </w:p>
        </w:tc>
        <w:tc>
          <w:tcPr>
            <w:tcW w:w="1846" w:type="dxa"/>
            <w:noWrap w:val="0"/>
            <w:vAlign w:val="center"/>
          </w:tcPr>
          <w:p w14:paraId="34ADB4DA">
            <w:pPr>
              <w:widowControl w:val="0"/>
              <w:jc w:val="center"/>
              <w:rPr>
                <w:rFonts w:hint="default"/>
                <w:color w:val="auto"/>
                <w:highlight w:val="none"/>
                <w:vertAlign w:val="baseline"/>
                <w:lang w:val="en-US" w:eastAsia="zh-CN"/>
              </w:rPr>
            </w:pPr>
          </w:p>
        </w:tc>
      </w:tr>
      <w:tr w14:paraId="2AE7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33" w:type="dxa"/>
            <w:noWrap w:val="0"/>
            <w:vAlign w:val="center"/>
          </w:tcPr>
          <w:p w14:paraId="1B21F8FD">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4" w:type="dxa"/>
            <w:noWrap w:val="0"/>
            <w:vAlign w:val="center"/>
          </w:tcPr>
          <w:p w14:paraId="60A143AA">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非警务警情服务</w:t>
            </w:r>
          </w:p>
        </w:tc>
        <w:tc>
          <w:tcPr>
            <w:tcW w:w="1131" w:type="dxa"/>
            <w:noWrap w:val="0"/>
            <w:vAlign w:val="center"/>
          </w:tcPr>
          <w:p w14:paraId="3B7EB15D">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150" w:type="dxa"/>
            <w:noWrap w:val="0"/>
            <w:vAlign w:val="center"/>
          </w:tcPr>
          <w:p w14:paraId="01D5B6E1">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97909</w:t>
            </w:r>
          </w:p>
        </w:tc>
        <w:tc>
          <w:tcPr>
            <w:tcW w:w="1343" w:type="dxa"/>
            <w:noWrap w:val="0"/>
            <w:vAlign w:val="center"/>
          </w:tcPr>
          <w:p w14:paraId="53FA4A57">
            <w:pPr>
              <w:widowControl w:val="0"/>
              <w:jc w:val="center"/>
              <w:rPr>
                <w:rFonts w:hint="eastAsia"/>
                <w:color w:val="auto"/>
                <w:highlight w:val="none"/>
                <w:vertAlign w:val="baseline"/>
                <w:lang w:eastAsia="zh-CN"/>
              </w:rPr>
            </w:pPr>
          </w:p>
        </w:tc>
        <w:tc>
          <w:tcPr>
            <w:tcW w:w="1846" w:type="dxa"/>
            <w:noWrap w:val="0"/>
            <w:vAlign w:val="center"/>
          </w:tcPr>
          <w:p w14:paraId="271A3B6D">
            <w:pPr>
              <w:widowControl w:val="0"/>
              <w:jc w:val="center"/>
              <w:rPr>
                <w:rFonts w:hint="default"/>
                <w:color w:val="auto"/>
                <w:highlight w:val="none"/>
                <w:vertAlign w:val="baseline"/>
                <w:lang w:val="en-US" w:eastAsia="zh-CN"/>
              </w:rPr>
            </w:pPr>
          </w:p>
        </w:tc>
      </w:tr>
      <w:tr w14:paraId="0F67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27" w:type="dxa"/>
            <w:gridSpan w:val="2"/>
            <w:noWrap w:val="0"/>
            <w:vAlign w:val="center"/>
          </w:tcPr>
          <w:p w14:paraId="031859DB">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1131" w:type="dxa"/>
            <w:noWrap w:val="0"/>
            <w:vAlign w:val="center"/>
          </w:tcPr>
          <w:p w14:paraId="3C65B0F7">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2150" w:type="dxa"/>
            <w:noWrap w:val="0"/>
            <w:vAlign w:val="center"/>
          </w:tcPr>
          <w:p w14:paraId="611E064A">
            <w:pPr>
              <w:widowControl w:val="0"/>
              <w:jc w:val="center"/>
              <w:rPr>
                <w:rFonts w:hint="eastAsia"/>
                <w:color w:val="auto"/>
                <w:highlight w:val="none"/>
                <w:vertAlign w:val="baseline"/>
                <w:lang w:val="en-US" w:eastAsia="zh-CN"/>
              </w:rPr>
            </w:pPr>
          </w:p>
        </w:tc>
        <w:tc>
          <w:tcPr>
            <w:tcW w:w="1343" w:type="dxa"/>
            <w:noWrap w:val="0"/>
            <w:vAlign w:val="center"/>
          </w:tcPr>
          <w:p w14:paraId="162DE2E6">
            <w:pPr>
              <w:widowControl w:val="0"/>
              <w:jc w:val="center"/>
              <w:rPr>
                <w:rFonts w:hint="eastAsia"/>
                <w:color w:val="auto"/>
                <w:highlight w:val="none"/>
                <w:vertAlign w:val="baseline"/>
                <w:lang w:val="en-US" w:eastAsia="zh-CN"/>
              </w:rPr>
            </w:pPr>
          </w:p>
        </w:tc>
        <w:tc>
          <w:tcPr>
            <w:tcW w:w="1846" w:type="dxa"/>
            <w:noWrap w:val="0"/>
            <w:vAlign w:val="center"/>
          </w:tcPr>
          <w:p w14:paraId="625474E8">
            <w:pPr>
              <w:widowControl w:val="0"/>
              <w:jc w:val="center"/>
              <w:rPr>
                <w:rFonts w:hint="default"/>
                <w:color w:val="auto"/>
                <w:highlight w:val="none"/>
                <w:vertAlign w:val="baseline"/>
                <w:lang w:val="en-US" w:eastAsia="zh-CN"/>
              </w:rPr>
            </w:pPr>
          </w:p>
        </w:tc>
      </w:tr>
    </w:tbl>
    <w:p w14:paraId="568C1E99">
      <w:pPr>
        <w:spacing w:line="460" w:lineRule="exact"/>
        <w:ind w:firstLine="440" w:firstLineChars="200"/>
        <w:rPr>
          <w:rFonts w:hint="eastAsia"/>
          <w:lang w:eastAsia="zh-CN"/>
        </w:rPr>
      </w:pPr>
      <w:r>
        <w:rPr>
          <w:rFonts w:hint="eastAsia"/>
          <w:b w:val="0"/>
          <w:bCs w:val="0"/>
          <w:color w:val="auto"/>
          <w:sz w:val="22"/>
          <w:szCs w:val="22"/>
          <w:highlight w:val="none"/>
          <w:lang w:val="en-US" w:eastAsia="zh-CN"/>
        </w:rPr>
        <w:t>以上人员数量为预估数，实际发生人员按采购人要求确定。</w:t>
      </w:r>
    </w:p>
    <w:p w14:paraId="77045CD8">
      <w:pPr>
        <w:spacing w:line="460" w:lineRule="exact"/>
        <w:ind w:firstLine="440" w:firstLineChars="200"/>
        <w:rPr>
          <w:rFonts w:hint="eastAsia"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1.采购预算价：</w:t>
      </w:r>
      <w:r>
        <w:rPr>
          <w:rFonts w:hint="eastAsia" w:cs="Times New Roman"/>
          <w:b w:val="0"/>
          <w:bCs w:val="0"/>
          <w:color w:val="auto"/>
          <w:sz w:val="22"/>
          <w:szCs w:val="22"/>
          <w:highlight w:val="none"/>
          <w:u w:val="single"/>
          <w:lang w:val="en-US" w:eastAsia="zh-CN"/>
        </w:rPr>
        <w:t xml:space="preserve">             元 </w:t>
      </w:r>
      <w:r>
        <w:rPr>
          <w:rFonts w:hint="eastAsia" w:cs="Times New Roman"/>
          <w:b w:val="0"/>
          <w:bCs w:val="0"/>
          <w:color w:val="auto"/>
          <w:sz w:val="22"/>
          <w:szCs w:val="22"/>
          <w:highlight w:val="none"/>
          <w:lang w:val="en-US" w:eastAsia="zh-CN"/>
        </w:rPr>
        <w:t>。</w:t>
      </w:r>
    </w:p>
    <w:p w14:paraId="14D286FA">
      <w:pPr>
        <w:spacing w:line="460" w:lineRule="exact"/>
        <w:ind w:firstLine="440" w:firstLineChars="200"/>
        <w:rPr>
          <w:rFonts w:hint="default" w:cs="Times New Roman"/>
          <w:b w:val="0"/>
          <w:bCs w:val="0"/>
          <w:color w:val="auto"/>
          <w:sz w:val="22"/>
          <w:szCs w:val="22"/>
          <w:highlight w:val="none"/>
          <w:lang w:val="en-US" w:eastAsia="zh-CN"/>
        </w:rPr>
      </w:pPr>
      <w:r>
        <w:rPr>
          <w:rFonts w:hint="eastAsia" w:cs="Times New Roman"/>
          <w:b w:val="0"/>
          <w:bCs w:val="0"/>
          <w:color w:val="auto"/>
          <w:sz w:val="22"/>
          <w:szCs w:val="22"/>
          <w:highlight w:val="none"/>
          <w:lang w:val="en-US" w:eastAsia="zh-CN"/>
        </w:rPr>
        <w:t>2、中标折扣率为：</w:t>
      </w:r>
      <w:r>
        <w:rPr>
          <w:rFonts w:hint="eastAsia" w:cs="Times New Roman"/>
          <w:b w:val="0"/>
          <w:bCs w:val="0"/>
          <w:color w:val="auto"/>
          <w:sz w:val="22"/>
          <w:szCs w:val="22"/>
          <w:highlight w:val="none"/>
          <w:u w:val="single"/>
          <w:lang w:val="en-US" w:eastAsia="zh-CN"/>
        </w:rPr>
        <w:t xml:space="preserve">              </w:t>
      </w:r>
      <w:r>
        <w:rPr>
          <w:rFonts w:hint="eastAsia" w:cs="Times New Roman"/>
          <w:b w:val="0"/>
          <w:bCs w:val="0"/>
          <w:color w:val="auto"/>
          <w:sz w:val="22"/>
          <w:szCs w:val="22"/>
          <w:highlight w:val="none"/>
          <w:lang w:val="en-US" w:eastAsia="zh-CN"/>
        </w:rPr>
        <w:t>。</w:t>
      </w:r>
    </w:p>
    <w:p w14:paraId="42CB654E">
      <w:pPr>
        <w:spacing w:line="460" w:lineRule="exact"/>
        <w:ind w:firstLine="440" w:firstLineChars="200"/>
        <w:rPr>
          <w:rFonts w:hint="eastAsia" w:ascii="宋体" w:hAnsi="宋体" w:eastAsia="宋体" w:cs="Times New Roman"/>
          <w:b w:val="0"/>
          <w:bCs w:val="0"/>
          <w:color w:val="auto"/>
          <w:sz w:val="22"/>
          <w:szCs w:val="22"/>
          <w:highlight w:val="none"/>
        </w:rPr>
      </w:pPr>
      <w:r>
        <w:rPr>
          <w:rFonts w:hint="eastAsia" w:cs="Times New Roman"/>
          <w:b w:val="0"/>
          <w:bCs w:val="0"/>
          <w:color w:val="auto"/>
          <w:sz w:val="22"/>
          <w:szCs w:val="22"/>
          <w:highlight w:val="none"/>
          <w:lang w:val="en-US" w:eastAsia="zh-CN"/>
        </w:rPr>
        <w:t>2.</w:t>
      </w:r>
      <w:r>
        <w:rPr>
          <w:rFonts w:hint="eastAsia" w:cs="Times New Roman"/>
          <w:b w:val="0"/>
          <w:bCs w:val="0"/>
          <w:color w:val="auto"/>
          <w:sz w:val="22"/>
          <w:szCs w:val="22"/>
          <w:highlight w:val="none"/>
          <w:lang w:eastAsia="zh-CN"/>
        </w:rPr>
        <w:t>合同金额由所需的一切人工费（包括工人工资、奖金、各种加班费、餐费、饮用水、各种社会保险、食宿与交通、安全及处理一切伤亡事故等费用）、管理费用、企业应缴税金和应得利润、应急、招标代理服务费等完成</w:t>
      </w:r>
      <w:r>
        <w:rPr>
          <w:rFonts w:hint="eastAsia" w:cs="Times New Roman"/>
          <w:b w:val="0"/>
          <w:bCs w:val="0"/>
          <w:color w:val="auto"/>
          <w:sz w:val="22"/>
          <w:szCs w:val="22"/>
          <w:highlight w:val="none"/>
        </w:rPr>
        <w:t>合同所需的一切本身和不可或缺的所有工作开支、政策性文件规定计合同</w:t>
      </w:r>
      <w:r>
        <w:rPr>
          <w:rFonts w:hint="eastAsia" w:ascii="宋体" w:hAnsi="宋体" w:eastAsia="宋体" w:cs="Times New Roman"/>
          <w:b w:val="0"/>
          <w:bCs w:val="0"/>
          <w:color w:val="auto"/>
          <w:sz w:val="22"/>
          <w:szCs w:val="22"/>
          <w:highlight w:val="none"/>
        </w:rPr>
        <w:t>包含的所有风险、责任等各项全部费用组成。</w:t>
      </w:r>
    </w:p>
    <w:p w14:paraId="72C8695E">
      <w:pPr>
        <w:spacing w:line="460" w:lineRule="exact"/>
        <w:ind w:firstLine="221" w:firstLineChars="100"/>
        <w:rPr>
          <w:rFonts w:hint="eastAsia" w:ascii="宋体" w:hAnsi="宋体" w:eastAsia="宋体" w:cs="宋体"/>
          <w:b/>
          <w:bCs w:val="0"/>
          <w:color w:val="auto"/>
          <w:sz w:val="22"/>
          <w:szCs w:val="22"/>
          <w:highlight w:val="none"/>
          <w:lang w:eastAsia="zh-CN"/>
        </w:rPr>
      </w:pPr>
      <w:bookmarkStart w:id="11" w:name="_Toc419045062"/>
      <w:bookmarkStart w:id="12" w:name="_Toc422322475"/>
      <w:r>
        <w:rPr>
          <w:rFonts w:hint="eastAsia" w:ascii="宋体" w:hAnsi="宋体" w:eastAsia="宋体" w:cs="宋体"/>
          <w:b/>
          <w:bCs w:val="0"/>
          <w:color w:val="auto"/>
          <w:sz w:val="22"/>
          <w:szCs w:val="22"/>
          <w:highlight w:val="none"/>
          <w:lang w:eastAsia="zh-CN"/>
        </w:rPr>
        <w:t>第</w:t>
      </w:r>
      <w:r>
        <w:rPr>
          <w:rFonts w:hint="eastAsia"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酬金或计取方式</w:t>
      </w:r>
      <w:bookmarkEnd w:id="11"/>
      <w:bookmarkEnd w:id="12"/>
    </w:p>
    <w:p w14:paraId="0CB6144E">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合同签订后</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rPr>
        <w:t>个工作日内，中标供应商向采购人提供合同金额的1%作为履约保证金，</w:t>
      </w:r>
      <w:r>
        <w:rPr>
          <w:rFonts w:hint="eastAsia" w:ascii="宋体" w:hAnsi="宋体" w:eastAsia="宋体" w:cs="宋体"/>
          <w:color w:val="auto"/>
          <w:sz w:val="22"/>
          <w:szCs w:val="22"/>
          <w:highlight w:val="none"/>
          <w:lang w:val="en-US" w:eastAsia="zh-CN"/>
        </w:rPr>
        <w:t>合同期满后（或提前终止承包后</w:t>
      </w:r>
      <w:r>
        <w:rPr>
          <w:rFonts w:hint="eastAsia" w:ascii="宋体" w:hAnsi="宋体" w:cs="宋体"/>
          <w:color w:val="auto"/>
          <w:sz w:val="22"/>
          <w:szCs w:val="22"/>
          <w:highlight w:val="none"/>
          <w:lang w:val="en-US" w:eastAsia="zh-CN"/>
        </w:rPr>
        <w:t>）</w:t>
      </w:r>
      <w:r>
        <w:rPr>
          <w:rFonts w:hint="eastAsia" w:cs="宋体"/>
          <w:color w:val="auto"/>
          <w:sz w:val="22"/>
          <w:szCs w:val="22"/>
          <w:highlight w:val="none"/>
          <w:lang w:val="en-US" w:eastAsia="zh-CN"/>
        </w:rPr>
        <w:t>一个月内</w:t>
      </w:r>
      <w:r>
        <w:rPr>
          <w:rFonts w:hint="eastAsia" w:ascii="宋体" w:hAnsi="宋体" w:eastAsia="宋体" w:cs="宋体"/>
          <w:color w:val="auto"/>
          <w:sz w:val="22"/>
          <w:szCs w:val="22"/>
          <w:highlight w:val="none"/>
          <w:lang w:val="en-US" w:eastAsia="zh-CN"/>
        </w:rPr>
        <w:t>采购人退回。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履约保证金形式：金融机构、担保机构出具的保函等非现金形式提交。</w:t>
      </w:r>
      <w:r>
        <w:rPr>
          <w:rFonts w:hint="eastAsia" w:ascii="宋体" w:hAnsi="宋体" w:eastAsia="宋体" w:cs="宋体"/>
          <w:color w:val="auto"/>
          <w:sz w:val="22"/>
          <w:szCs w:val="22"/>
          <w:highlight w:val="none"/>
          <w:lang w:eastAsia="zh-CN"/>
        </w:rPr>
        <w:t>）</w:t>
      </w:r>
    </w:p>
    <w:p w14:paraId="6269F7C9">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合同签订</w:t>
      </w:r>
      <w:r>
        <w:rPr>
          <w:rFonts w:hint="eastAsia" w:cs="宋体"/>
          <w:color w:val="auto"/>
          <w:sz w:val="22"/>
          <w:szCs w:val="22"/>
          <w:highlight w:val="none"/>
          <w:lang w:val="en-US" w:eastAsia="zh-CN"/>
        </w:rPr>
        <w:t>并收到发票后7</w:t>
      </w:r>
      <w:r>
        <w:rPr>
          <w:rFonts w:hint="eastAsia" w:ascii="宋体" w:hAnsi="宋体" w:eastAsia="宋体" w:cs="宋体"/>
          <w:color w:val="auto"/>
          <w:sz w:val="22"/>
          <w:szCs w:val="22"/>
          <w:highlight w:val="none"/>
        </w:rPr>
        <w:t>个工作日内</w:t>
      </w:r>
      <w:r>
        <w:rPr>
          <w:rFonts w:hint="eastAsia" w:ascii="Times New Roman" w:hAnsi="Times New Roman" w:eastAsia="宋体" w:cs="Times New Roman"/>
          <w:b w:val="0"/>
          <w:bCs/>
          <w:color w:val="auto"/>
          <w:sz w:val="22"/>
          <w:highlight w:val="none"/>
        </w:rPr>
        <w:t>，</w:t>
      </w:r>
      <w:r>
        <w:rPr>
          <w:rFonts w:hint="eastAsia" w:ascii="宋体" w:hAnsi="宋体" w:eastAsia="宋体" w:cs="宋体"/>
          <w:color w:val="auto"/>
          <w:sz w:val="22"/>
          <w:szCs w:val="22"/>
          <w:highlight w:val="none"/>
          <w:lang w:val="en-US" w:eastAsia="zh-CN"/>
        </w:rPr>
        <w:t>采购人支付</w:t>
      </w:r>
      <w:r>
        <w:rPr>
          <w:rFonts w:hint="eastAsia" w:cs="宋体"/>
          <w:color w:val="auto"/>
          <w:sz w:val="22"/>
          <w:szCs w:val="22"/>
          <w:highlight w:val="none"/>
          <w:lang w:val="en-US" w:eastAsia="zh-CN"/>
        </w:rPr>
        <w:t>当年</w:t>
      </w:r>
      <w:r>
        <w:rPr>
          <w:rFonts w:hint="eastAsia" w:ascii="宋体" w:hAnsi="宋体" w:eastAsia="宋体" w:cs="宋体"/>
          <w:color w:val="auto"/>
          <w:sz w:val="22"/>
          <w:szCs w:val="22"/>
          <w:highlight w:val="none"/>
          <w:lang w:val="en-US" w:eastAsia="zh-CN"/>
        </w:rPr>
        <w:t>合同总价款的</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14:paraId="7434DE5B">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cs="Times New Roman"/>
          <w:b w:val="0"/>
          <w:bCs/>
          <w:color w:val="auto"/>
          <w:sz w:val="22"/>
          <w:highlight w:val="none"/>
          <w:lang w:val="en-US" w:eastAsia="zh-CN"/>
        </w:rPr>
        <w:t>结束经履约验收后，自收到发票后7个工作日内按实际发生服务费支付</w:t>
      </w:r>
      <w:r>
        <w:rPr>
          <w:rFonts w:hint="eastAsia" w:cs="宋体"/>
          <w:color w:val="auto"/>
          <w:sz w:val="22"/>
          <w:szCs w:val="22"/>
          <w:highlight w:val="none"/>
          <w:lang w:val="en-US" w:eastAsia="zh-CN"/>
        </w:rPr>
        <w:t>（</w:t>
      </w:r>
      <w:r>
        <w:rPr>
          <w:rFonts w:hint="eastAsia" w:eastAsia="宋体" w:cs="Times New Roman"/>
          <w:b w:val="0"/>
          <w:bCs/>
          <w:color w:val="auto"/>
          <w:sz w:val="22"/>
          <w:highlight w:val="none"/>
        </w:rPr>
        <w:t>每季度</w:t>
      </w:r>
      <w:r>
        <w:rPr>
          <w:rFonts w:hint="eastAsia" w:cs="Times New Roman"/>
          <w:b w:val="0"/>
          <w:bCs/>
          <w:color w:val="auto"/>
          <w:sz w:val="22"/>
          <w:highlight w:val="none"/>
          <w:lang w:eastAsia="zh-CN"/>
        </w:rPr>
        <w:t>预付款</w:t>
      </w:r>
      <w:r>
        <w:rPr>
          <w:rFonts w:hint="eastAsia" w:cs="Times New Roman"/>
          <w:b w:val="0"/>
          <w:bCs/>
          <w:color w:val="auto"/>
          <w:sz w:val="22"/>
          <w:highlight w:val="none"/>
          <w:lang w:val="en-US" w:eastAsia="zh-CN"/>
        </w:rPr>
        <w:t>按25%</w:t>
      </w:r>
      <w:r>
        <w:rPr>
          <w:rFonts w:hint="eastAsia" w:eastAsia="宋体" w:cs="Times New Roman"/>
          <w:b w:val="0"/>
          <w:bCs/>
          <w:color w:val="auto"/>
          <w:sz w:val="22"/>
          <w:highlight w:val="none"/>
        </w:rPr>
        <w:t>扣回</w:t>
      </w:r>
      <w:r>
        <w:rPr>
          <w:rFonts w:hint="eastAsia" w:cs="Times New Roman"/>
          <w:b w:val="0"/>
          <w:bCs/>
          <w:color w:val="auto"/>
          <w:sz w:val="22"/>
          <w:highlight w:val="none"/>
          <w:lang w:eastAsia="zh-CN"/>
        </w:rPr>
        <w:t>（</w:t>
      </w:r>
      <w:r>
        <w:rPr>
          <w:rFonts w:hint="eastAsia" w:cs="Times New Roman"/>
          <w:b w:val="0"/>
          <w:bCs/>
          <w:color w:val="auto"/>
          <w:sz w:val="22"/>
          <w:highlight w:val="none"/>
          <w:lang w:val="en-US" w:eastAsia="zh-CN"/>
        </w:rPr>
        <w:t>即预付款分4期扣回</w:t>
      </w:r>
      <w:r>
        <w:rPr>
          <w:rFonts w:hint="eastAsia" w:cs="Times New Roman"/>
          <w:b w:val="0"/>
          <w:bCs/>
          <w:color w:val="auto"/>
          <w:sz w:val="22"/>
          <w:highlight w:val="none"/>
          <w:lang w:eastAsia="zh-CN"/>
        </w:rPr>
        <w:t>）</w:t>
      </w:r>
      <w:r>
        <w:rPr>
          <w:rFonts w:hint="eastAsia" w:eastAsia="宋体" w:cs="Times New Roman"/>
          <w:b w:val="0"/>
          <w:bCs/>
          <w:color w:val="auto"/>
          <w:sz w:val="22"/>
          <w:highlight w:val="none"/>
        </w:rPr>
        <w:t>及扣除罚款金额后支付，具体扣款细则详见附件《考核办法及实施细则》</w:t>
      </w:r>
      <w:r>
        <w:rPr>
          <w:rFonts w:hint="eastAsia" w:ascii="宋体" w:hAnsi="宋体" w:eastAsia="宋体" w:cs="宋体"/>
          <w:color w:val="auto"/>
          <w:sz w:val="22"/>
          <w:szCs w:val="22"/>
          <w:highlight w:val="none"/>
          <w:lang w:val="en-US" w:eastAsia="zh-CN"/>
        </w:rPr>
        <w:t>）</w:t>
      </w:r>
      <w:r>
        <w:rPr>
          <w:rFonts w:hint="eastAsia" w:cs="宋体"/>
          <w:color w:val="auto"/>
          <w:sz w:val="22"/>
          <w:szCs w:val="22"/>
          <w:highlight w:val="none"/>
          <w:lang w:val="en-US" w:eastAsia="zh-CN"/>
        </w:rPr>
        <w:t>。</w:t>
      </w:r>
    </w:p>
    <w:p w14:paraId="33591CCA">
      <w:pPr>
        <w:spacing w:line="4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5、在无服务质量问题的情况下，履约保证金将在服务期满后（或提前终止承包后</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一个月内退还</w:t>
      </w:r>
    </w:p>
    <w:p w14:paraId="3DE95E55">
      <w:pPr>
        <w:spacing w:line="460" w:lineRule="exact"/>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第</w:t>
      </w:r>
      <w:r>
        <w:rPr>
          <w:rFonts w:hint="eastAsia"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lang w:val="en-US" w:eastAsia="zh-CN"/>
        </w:rPr>
        <w:t>条 安全管理</w:t>
      </w:r>
    </w:p>
    <w:p w14:paraId="34FDDF89">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14:paraId="59B9FA97">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2、供应商应与采购人经常联系，及时沟通，发现问题及时解决，采购人有权检查本项目服务人员记录，监督</w:t>
      </w:r>
      <w:r>
        <w:rPr>
          <w:rFonts w:hint="eastAsia" w:hAnsi="宋体" w:cs="宋体"/>
          <w:bCs/>
          <w:color w:val="auto"/>
          <w:sz w:val="22"/>
          <w:szCs w:val="22"/>
          <w:highlight w:val="none"/>
          <w:lang w:val="en-US" w:eastAsia="zh-CN"/>
        </w:rPr>
        <w:t>协辅警辅助人员</w:t>
      </w:r>
      <w:r>
        <w:rPr>
          <w:rFonts w:hint="eastAsia" w:ascii="宋体" w:hAnsi="宋体" w:eastAsia="宋体" w:cs="宋体"/>
          <w:bCs/>
          <w:color w:val="auto"/>
          <w:sz w:val="22"/>
          <w:szCs w:val="22"/>
          <w:highlight w:val="none"/>
          <w:lang w:val="en-US" w:eastAsia="zh-CN"/>
        </w:rPr>
        <w:t>的工作，根据需要安排临时性的工作。</w:t>
      </w:r>
    </w:p>
    <w:p w14:paraId="31D11FB7">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职责的本项目服务人员采购人有权随时掉换。</w:t>
      </w:r>
    </w:p>
    <w:p w14:paraId="0C8A704B">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4、实行</w:t>
      </w:r>
      <w:r>
        <w:rPr>
          <w:rFonts w:hint="eastAsia" w:hAnsi="宋体" w:cs="宋体"/>
          <w:bCs/>
          <w:color w:val="auto"/>
          <w:sz w:val="22"/>
          <w:szCs w:val="22"/>
          <w:highlight w:val="none"/>
          <w:lang w:val="en-US" w:eastAsia="zh-CN"/>
        </w:rPr>
        <w:t>协辅警辅助人员</w:t>
      </w:r>
      <w:r>
        <w:rPr>
          <w:rFonts w:hint="eastAsia" w:ascii="宋体" w:hAnsi="宋体" w:eastAsia="宋体" w:cs="宋体"/>
          <w:bCs/>
          <w:color w:val="auto"/>
          <w:sz w:val="22"/>
          <w:szCs w:val="22"/>
          <w:highlight w:val="none"/>
          <w:lang w:val="en-US" w:eastAsia="zh-CN"/>
        </w:rPr>
        <w:t>定期轮岗制度，对工作记录和日常工作进行检查，如发现工作记录、登记的资料不全、破损、缺页、涂改等非正常情况，应对相关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协辅警辅助人员</w:t>
      </w:r>
      <w:r>
        <w:rPr>
          <w:rFonts w:hint="eastAsia" w:ascii="宋体" w:hAnsi="宋体" w:eastAsia="宋体" w:cs="宋体"/>
          <w:bCs/>
          <w:color w:val="auto"/>
          <w:sz w:val="22"/>
          <w:szCs w:val="22"/>
          <w:highlight w:val="none"/>
          <w:lang w:val="en-US" w:eastAsia="zh-CN"/>
        </w:rPr>
        <w:t>严肃处理，立即调离岗位。</w:t>
      </w:r>
    </w:p>
    <w:p w14:paraId="07002224">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14:paraId="3DBAE73F">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主管要定时（2小时）对</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要有相当的扣罚措施。</w:t>
      </w:r>
    </w:p>
    <w:p w14:paraId="4903EB40">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hAnsi="宋体" w:cs="宋体"/>
          <w:bCs/>
          <w:color w:val="auto"/>
          <w:sz w:val="22"/>
          <w:szCs w:val="22"/>
          <w:highlight w:val="none"/>
          <w:lang w:val="en-US" w:eastAsia="zh-CN"/>
        </w:rPr>
        <w:t>协辅警辅助人员</w:t>
      </w:r>
      <w:r>
        <w:rPr>
          <w:rFonts w:hint="eastAsia" w:ascii="宋体" w:hAnsi="宋体" w:eastAsia="宋体" w:cs="宋体"/>
          <w:bCs/>
          <w:color w:val="auto"/>
          <w:sz w:val="22"/>
          <w:szCs w:val="22"/>
          <w:highlight w:val="none"/>
          <w:lang w:val="en-US" w:eastAsia="zh-CN"/>
        </w:rPr>
        <w:t>工作进行考核。具体细则另行明确。</w:t>
      </w:r>
    </w:p>
    <w:p w14:paraId="790CF5E1">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hAnsi="宋体" w:cs="宋体"/>
          <w:bCs/>
          <w:color w:val="auto"/>
          <w:sz w:val="22"/>
          <w:szCs w:val="22"/>
          <w:highlight w:val="none"/>
          <w:lang w:val="en-US" w:eastAsia="zh-CN"/>
        </w:rPr>
        <w:t>协辅警辅助人员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14:paraId="73DFBF78">
      <w:pPr>
        <w:pStyle w:val="33"/>
        <w:numPr>
          <w:ilvl w:val="0"/>
          <w:numId w:val="0"/>
        </w:numPr>
        <w:adjustRightInd w:val="0"/>
        <w:snapToGrid w:val="0"/>
        <w:spacing w:line="360" w:lineRule="auto"/>
        <w:ind w:firstLine="440" w:firstLineChars="200"/>
        <w:rPr>
          <w:rFonts w:hint="eastAsia" w:eastAsia="宋体"/>
          <w:b/>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9、供应商对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在工作中发生的一切非采购人因素造成的人身伤害及财产损坏负全部责任。</w:t>
      </w:r>
    </w:p>
    <w:p w14:paraId="2B0FADB0">
      <w:pPr>
        <w:adjustRightInd w:val="0"/>
        <w:snapToGrid w:val="0"/>
        <w:spacing w:line="360" w:lineRule="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第</w:t>
      </w:r>
      <w:r>
        <w:rPr>
          <w:rFonts w:hint="eastAsia" w:cs="宋体"/>
          <w:b/>
          <w:bCs/>
          <w:color w:val="auto"/>
          <w:kern w:val="2"/>
          <w:sz w:val="22"/>
          <w:szCs w:val="22"/>
          <w:highlight w:val="none"/>
          <w:lang w:val="en-US" w:eastAsia="zh-CN" w:bidi="ar-SA"/>
        </w:rPr>
        <w:t>五</w:t>
      </w:r>
      <w:r>
        <w:rPr>
          <w:rFonts w:hint="eastAsia" w:ascii="宋体" w:hAnsi="宋体" w:cs="宋体"/>
          <w:b/>
          <w:bCs/>
          <w:color w:val="auto"/>
          <w:kern w:val="2"/>
          <w:sz w:val="22"/>
          <w:szCs w:val="22"/>
          <w:highlight w:val="none"/>
          <w:lang w:val="en-US" w:eastAsia="zh-CN" w:bidi="ar-SA"/>
        </w:rPr>
        <w:t xml:space="preserve">条 </w:t>
      </w:r>
      <w:r>
        <w:rPr>
          <w:rFonts w:hint="eastAsia" w:ascii="宋体" w:hAnsi="宋体" w:eastAsia="宋体" w:cs="宋体"/>
          <w:b/>
          <w:bCs/>
          <w:color w:val="auto"/>
          <w:kern w:val="2"/>
          <w:sz w:val="22"/>
          <w:szCs w:val="22"/>
          <w:highlight w:val="none"/>
          <w:lang w:val="en-US" w:eastAsia="zh-CN" w:bidi="ar-SA"/>
        </w:rPr>
        <w:t>验收</w:t>
      </w:r>
    </w:p>
    <w:p w14:paraId="4D34C23B">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4E8B54F9">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14:paraId="4D910F5F">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14:paraId="60F8B37C">
      <w:pPr>
        <w:spacing w:line="360" w:lineRule="auto"/>
        <w:rPr>
          <w:b/>
          <w:bCs w:val="0"/>
          <w:color w:val="auto"/>
          <w:sz w:val="22"/>
          <w:szCs w:val="22"/>
          <w:highlight w:val="none"/>
        </w:rPr>
      </w:pPr>
      <w:r>
        <w:rPr>
          <w:rFonts w:hint="eastAsia"/>
          <w:b/>
          <w:bCs w:val="0"/>
          <w:color w:val="auto"/>
          <w:sz w:val="22"/>
          <w:szCs w:val="22"/>
          <w:highlight w:val="none"/>
          <w:lang w:eastAsia="zh-CN"/>
        </w:rPr>
        <w:t>第</w:t>
      </w:r>
      <w:r>
        <w:rPr>
          <w:rFonts w:hint="eastAsia"/>
          <w:b/>
          <w:bCs w:val="0"/>
          <w:color w:val="auto"/>
          <w:sz w:val="22"/>
          <w:szCs w:val="22"/>
          <w:highlight w:val="none"/>
          <w:lang w:val="en-US" w:eastAsia="zh-CN"/>
        </w:rPr>
        <w:t>六</w:t>
      </w:r>
      <w:r>
        <w:rPr>
          <w:rFonts w:hint="eastAsia"/>
          <w:b/>
          <w:bCs w:val="0"/>
          <w:color w:val="auto"/>
          <w:sz w:val="22"/>
          <w:szCs w:val="22"/>
          <w:highlight w:val="none"/>
          <w:lang w:eastAsia="zh-CN"/>
        </w:rPr>
        <w:t>条</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 xml:space="preserve"> 权利和义务</w:t>
      </w:r>
    </w:p>
    <w:p w14:paraId="68A42E0B">
      <w:pPr>
        <w:spacing w:line="360" w:lineRule="auto"/>
        <w:rPr>
          <w:b/>
          <w:bCs/>
          <w:color w:val="auto"/>
          <w:sz w:val="22"/>
          <w:szCs w:val="22"/>
          <w:highlight w:val="none"/>
        </w:rPr>
      </w:pPr>
      <w:r>
        <w:rPr>
          <w:rFonts w:hint="eastAsia"/>
          <w:b/>
          <w:bCs/>
          <w:color w:val="auto"/>
          <w:sz w:val="22"/>
          <w:szCs w:val="22"/>
          <w:highlight w:val="none"/>
        </w:rPr>
        <w:t>（一）甲方权利与义务</w:t>
      </w:r>
    </w:p>
    <w:p w14:paraId="74689E1A">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1、甲方对乙方的</w:t>
      </w:r>
      <w:r>
        <w:rPr>
          <w:rFonts w:hint="eastAsia"/>
          <w:b w:val="0"/>
          <w:bCs w:val="0"/>
          <w:color w:val="auto"/>
          <w:sz w:val="22"/>
          <w:szCs w:val="22"/>
          <w:highlight w:val="none"/>
          <w:lang w:eastAsia="zh-CN"/>
        </w:rPr>
        <w:t>协辅警辅助人员</w:t>
      </w:r>
      <w:r>
        <w:rPr>
          <w:rFonts w:hint="eastAsia"/>
          <w:b w:val="0"/>
          <w:bCs w:val="0"/>
          <w:color w:val="auto"/>
          <w:sz w:val="22"/>
          <w:szCs w:val="22"/>
          <w:highlight w:val="none"/>
          <w:lang w:val="en-US" w:eastAsia="zh-CN"/>
        </w:rPr>
        <w:t>和其他工作人员</w:t>
      </w:r>
      <w:r>
        <w:rPr>
          <w:rFonts w:hint="eastAsia"/>
          <w:b w:val="0"/>
          <w:bCs w:val="0"/>
          <w:color w:val="auto"/>
          <w:sz w:val="22"/>
          <w:szCs w:val="22"/>
          <w:highlight w:val="none"/>
          <w:lang w:eastAsia="zh-CN"/>
        </w:rPr>
        <w:t>服务</w:t>
      </w:r>
      <w:r>
        <w:rPr>
          <w:rFonts w:hint="eastAsia"/>
          <w:b w:val="0"/>
          <w:bCs w:val="0"/>
          <w:color w:val="auto"/>
          <w:sz w:val="22"/>
          <w:szCs w:val="22"/>
          <w:highlight w:val="none"/>
        </w:rPr>
        <w:t>进行全面的技术指导、检查、管理和监督，对检查中发现的质量问题及时向乙方提出书面或口头改进意见。</w:t>
      </w:r>
    </w:p>
    <w:p w14:paraId="05F464C8">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2、甲方对乙方违反招标文件中规定的行为进行惩罚。</w:t>
      </w:r>
    </w:p>
    <w:p w14:paraId="2319423A">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3、甲方监督检查乙方落实安全生产措施（包括防台、防火）。</w:t>
      </w:r>
    </w:p>
    <w:p w14:paraId="151849D7">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4、甲方监督检查乙方对</w:t>
      </w:r>
      <w:r>
        <w:rPr>
          <w:rFonts w:hint="eastAsia"/>
          <w:b w:val="0"/>
          <w:bCs w:val="0"/>
          <w:color w:val="auto"/>
          <w:sz w:val="22"/>
          <w:szCs w:val="22"/>
          <w:highlight w:val="none"/>
          <w:lang w:val="en-US" w:eastAsia="zh-CN"/>
        </w:rPr>
        <w:t>服务人员</w:t>
      </w:r>
      <w:r>
        <w:rPr>
          <w:rFonts w:hint="eastAsia"/>
          <w:b w:val="0"/>
          <w:bCs w:val="0"/>
          <w:color w:val="auto"/>
          <w:sz w:val="22"/>
          <w:szCs w:val="22"/>
          <w:highlight w:val="none"/>
        </w:rPr>
        <w:t>进行培训的情况，以提高</w:t>
      </w:r>
      <w:r>
        <w:rPr>
          <w:rFonts w:hint="eastAsia"/>
          <w:b w:val="0"/>
          <w:bCs w:val="0"/>
          <w:color w:val="auto"/>
          <w:sz w:val="22"/>
          <w:szCs w:val="22"/>
          <w:highlight w:val="none"/>
          <w:lang w:eastAsia="zh-CN"/>
        </w:rPr>
        <w:t>协辅警辅助人员服务</w:t>
      </w:r>
      <w:r>
        <w:rPr>
          <w:rFonts w:hint="eastAsia"/>
          <w:b w:val="0"/>
          <w:bCs w:val="0"/>
          <w:color w:val="auto"/>
          <w:sz w:val="22"/>
          <w:szCs w:val="22"/>
          <w:highlight w:val="none"/>
        </w:rPr>
        <w:t>的技术水平。</w:t>
      </w:r>
    </w:p>
    <w:p w14:paraId="30CDDD50">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5、甲方应按检查验收结果计算经费，扣除乙方因检查不合格应扣款后，将经费按期支付给乙方。</w:t>
      </w:r>
    </w:p>
    <w:p w14:paraId="5C14CAB9">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6、甲方可要求乙方调整不合格</w:t>
      </w:r>
      <w:r>
        <w:rPr>
          <w:rFonts w:hint="eastAsia"/>
          <w:b w:val="0"/>
          <w:bCs w:val="0"/>
          <w:color w:val="auto"/>
          <w:sz w:val="22"/>
          <w:szCs w:val="22"/>
          <w:highlight w:val="none"/>
          <w:lang w:val="en-US" w:eastAsia="zh-CN"/>
        </w:rPr>
        <w:t>服务人员</w:t>
      </w:r>
      <w:r>
        <w:rPr>
          <w:rFonts w:hint="eastAsia"/>
          <w:b w:val="0"/>
          <w:bCs w:val="0"/>
          <w:color w:val="auto"/>
          <w:sz w:val="22"/>
          <w:szCs w:val="22"/>
          <w:highlight w:val="none"/>
        </w:rPr>
        <w:t>。</w:t>
      </w:r>
    </w:p>
    <w:p w14:paraId="0FE60D36">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7、甲方可根据政策的变动并结合实际情况对本项目合同进行修改和补充。</w:t>
      </w:r>
    </w:p>
    <w:p w14:paraId="63670ACC">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8、甲方应按时支付款项。本合同的经费由政府拨款，如因政策影响，拨款未能及时到位，乙方不得以此为由而不履行本合同规定的义务。否则，甲方按规定扣罚。</w:t>
      </w:r>
    </w:p>
    <w:p w14:paraId="16896926">
      <w:pPr>
        <w:spacing w:line="460" w:lineRule="exact"/>
        <w:rPr>
          <w:b/>
          <w:bCs/>
          <w:color w:val="auto"/>
          <w:sz w:val="22"/>
          <w:szCs w:val="22"/>
          <w:highlight w:val="none"/>
        </w:rPr>
      </w:pPr>
      <w:r>
        <w:rPr>
          <w:rFonts w:hint="eastAsia"/>
          <w:b/>
          <w:bCs/>
          <w:color w:val="auto"/>
          <w:sz w:val="22"/>
          <w:szCs w:val="22"/>
          <w:highlight w:val="none"/>
        </w:rPr>
        <w:t>（二）乙方权利和义务</w:t>
      </w:r>
    </w:p>
    <w:p w14:paraId="6ADF6F7B">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1、乙方有权根据承包合同按期领取承包经费；</w:t>
      </w:r>
    </w:p>
    <w:p w14:paraId="728F2535">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2、乙方履行承诺的义务，并参加由甲方组织的检查和综合考评；</w:t>
      </w:r>
    </w:p>
    <w:p w14:paraId="27E939EA">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3、乙方应接受甲方的检查监督及指导；</w:t>
      </w:r>
    </w:p>
    <w:p w14:paraId="38BCAE4E">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4、按甲方的要求</w:t>
      </w:r>
      <w:r>
        <w:rPr>
          <w:rFonts w:hint="eastAsia"/>
          <w:b w:val="0"/>
          <w:bCs w:val="0"/>
          <w:color w:val="auto"/>
          <w:sz w:val="22"/>
          <w:szCs w:val="22"/>
          <w:highlight w:val="none"/>
          <w:lang w:val="en-US" w:eastAsia="zh-CN"/>
        </w:rPr>
        <w:t>服务</w:t>
      </w:r>
      <w:r>
        <w:rPr>
          <w:rFonts w:hint="eastAsia"/>
          <w:b w:val="0"/>
          <w:bCs w:val="0"/>
          <w:color w:val="auto"/>
          <w:sz w:val="22"/>
          <w:szCs w:val="22"/>
          <w:highlight w:val="none"/>
          <w:lang w:eastAsia="zh-CN"/>
        </w:rPr>
        <w:t>人员工作</w:t>
      </w:r>
      <w:r>
        <w:rPr>
          <w:rFonts w:hint="eastAsia"/>
          <w:b w:val="0"/>
          <w:bCs w:val="0"/>
          <w:color w:val="auto"/>
          <w:sz w:val="22"/>
          <w:szCs w:val="22"/>
          <w:highlight w:val="none"/>
        </w:rPr>
        <w:t>，如有改变，乙方应提出书面申请，并征得甲方的书面同意；</w:t>
      </w:r>
    </w:p>
    <w:p w14:paraId="46F0F465">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5、除应做好管辖地段</w:t>
      </w:r>
      <w:r>
        <w:rPr>
          <w:rFonts w:hint="eastAsia"/>
          <w:b w:val="0"/>
          <w:bCs w:val="0"/>
          <w:color w:val="auto"/>
          <w:sz w:val="22"/>
          <w:szCs w:val="22"/>
          <w:highlight w:val="none"/>
          <w:lang w:val="en-US" w:eastAsia="zh-CN"/>
        </w:rPr>
        <w:t>服务</w:t>
      </w:r>
      <w:r>
        <w:rPr>
          <w:rFonts w:hint="eastAsia"/>
          <w:b w:val="0"/>
          <w:bCs w:val="0"/>
          <w:color w:val="auto"/>
          <w:sz w:val="22"/>
          <w:szCs w:val="22"/>
          <w:highlight w:val="none"/>
          <w:lang w:eastAsia="zh-CN"/>
        </w:rPr>
        <w:t>人员</w:t>
      </w:r>
      <w:r>
        <w:rPr>
          <w:rFonts w:hint="eastAsia"/>
          <w:b w:val="0"/>
          <w:bCs w:val="0"/>
          <w:color w:val="auto"/>
          <w:sz w:val="22"/>
          <w:szCs w:val="22"/>
          <w:highlight w:val="none"/>
        </w:rPr>
        <w:t>工作外，还应服从甲方统一指挥和调动；</w:t>
      </w:r>
    </w:p>
    <w:p w14:paraId="1EBBE54A">
      <w:pPr>
        <w:spacing w:line="360" w:lineRule="auto"/>
        <w:ind w:firstLine="440" w:firstLineChars="200"/>
        <w:rPr>
          <w:rFonts w:hint="eastAsia" w:ascii="宋体" w:hAnsi="宋体" w:eastAsia="宋体" w:cs="宋体"/>
          <w:b w:val="0"/>
          <w:bCs w:val="0"/>
          <w:color w:val="auto"/>
          <w:sz w:val="22"/>
          <w:szCs w:val="22"/>
          <w:highlight w:val="none"/>
        </w:rPr>
      </w:pPr>
      <w:r>
        <w:rPr>
          <w:rFonts w:hint="eastAsia"/>
          <w:b w:val="0"/>
          <w:bCs w:val="0"/>
          <w:color w:val="auto"/>
          <w:sz w:val="22"/>
          <w:szCs w:val="22"/>
          <w:highlight w:val="none"/>
        </w:rPr>
        <w:t>6、乙方根据本合同所承担的服务内容，按实际上岗人数自行到有关部门申办用工手续，遵守国家相关法律、法规及平阳县有关劳动、税务、社会保险等方面的规定，为员工办理劳动保险</w:t>
      </w:r>
      <w:r>
        <w:rPr>
          <w:rFonts w:hint="eastAsia" w:ascii="宋体" w:hAnsi="宋体" w:eastAsia="宋体" w:cs="宋体"/>
          <w:b w:val="0"/>
          <w:bCs w:val="0"/>
          <w:color w:val="auto"/>
          <w:sz w:val="22"/>
          <w:szCs w:val="22"/>
          <w:highlight w:val="none"/>
        </w:rPr>
        <w:t>手续。员工基本工资不得低于平阳县最低工资标准的110%。加班费不得低于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/日。要加强对其</w:t>
      </w:r>
      <w:r>
        <w:rPr>
          <w:rFonts w:hint="eastAsia"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的教育管理工作，如发生违纪事件，由乙方承担一切经济责任和法律责任；</w:t>
      </w:r>
    </w:p>
    <w:p w14:paraId="4D0DDB6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7、乙方应按甲方要求，为</w:t>
      </w:r>
      <w:r>
        <w:rPr>
          <w:rFonts w:hint="eastAsia" w:cs="宋体"/>
          <w:b w:val="0"/>
          <w:bCs w:val="0"/>
          <w:color w:val="auto"/>
          <w:sz w:val="22"/>
          <w:szCs w:val="22"/>
          <w:highlight w:val="none"/>
          <w:lang w:eastAsia="zh-CN"/>
        </w:rPr>
        <w:t>协辅警辅助人员</w:t>
      </w:r>
      <w:r>
        <w:rPr>
          <w:rFonts w:hint="eastAsia" w:ascii="宋体" w:hAnsi="宋体" w:eastAsia="宋体" w:cs="宋体"/>
          <w:b w:val="0"/>
          <w:bCs w:val="0"/>
          <w:color w:val="auto"/>
          <w:sz w:val="22"/>
          <w:szCs w:val="22"/>
          <w:highlight w:val="none"/>
        </w:rPr>
        <w:t>购买由甲方确认的工作服</w:t>
      </w:r>
      <w:r>
        <w:rPr>
          <w:rFonts w:hint="eastAsia" w:cs="宋体"/>
          <w:b w:val="0"/>
          <w:bCs w:val="0"/>
          <w:color w:val="auto"/>
          <w:sz w:val="22"/>
          <w:szCs w:val="22"/>
          <w:highlight w:val="none"/>
          <w:lang w:val="en-US" w:eastAsia="zh-CN"/>
        </w:rPr>
        <w:t>等装备</w:t>
      </w:r>
      <w:r>
        <w:rPr>
          <w:rFonts w:hint="eastAsia" w:ascii="宋体" w:hAnsi="宋体" w:eastAsia="宋体" w:cs="宋体"/>
          <w:b w:val="0"/>
          <w:bCs w:val="0"/>
          <w:color w:val="auto"/>
          <w:sz w:val="22"/>
          <w:szCs w:val="22"/>
          <w:highlight w:val="none"/>
        </w:rPr>
        <w:t>；</w:t>
      </w:r>
    </w:p>
    <w:p w14:paraId="75649EDC">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8、乙方负责提供</w:t>
      </w:r>
      <w:r>
        <w:rPr>
          <w:rFonts w:hint="eastAsia" w:cs="宋体"/>
          <w:b w:val="0"/>
          <w:bCs w:val="0"/>
          <w:color w:val="auto"/>
          <w:sz w:val="22"/>
          <w:szCs w:val="22"/>
          <w:highlight w:val="none"/>
          <w:lang w:val="en-US" w:eastAsia="zh-CN"/>
        </w:rPr>
        <w:t>本项目服务</w:t>
      </w:r>
      <w:r>
        <w:rPr>
          <w:rFonts w:hint="eastAsia" w:cs="宋体"/>
          <w:b w:val="0"/>
          <w:bCs w:val="0"/>
          <w:color w:val="auto"/>
          <w:sz w:val="22"/>
          <w:szCs w:val="22"/>
          <w:highlight w:val="none"/>
          <w:lang w:eastAsia="zh-CN"/>
        </w:rPr>
        <w:t>人员</w:t>
      </w:r>
      <w:r>
        <w:rPr>
          <w:rFonts w:hint="eastAsia" w:ascii="宋体" w:hAnsi="宋体" w:eastAsia="宋体" w:cs="宋体"/>
          <w:b w:val="0"/>
          <w:bCs w:val="0"/>
          <w:color w:val="auto"/>
          <w:sz w:val="22"/>
          <w:szCs w:val="22"/>
          <w:highlight w:val="none"/>
          <w:lang w:eastAsia="zh-CN"/>
        </w:rPr>
        <w:t>服务</w:t>
      </w:r>
      <w:r>
        <w:rPr>
          <w:rFonts w:hint="eastAsia" w:ascii="宋体" w:hAnsi="宋体" w:eastAsia="宋体" w:cs="宋体"/>
          <w:b w:val="0"/>
          <w:bCs w:val="0"/>
          <w:color w:val="auto"/>
          <w:sz w:val="22"/>
          <w:szCs w:val="22"/>
          <w:highlight w:val="none"/>
        </w:rPr>
        <w:t>所需的全部工具、设备、材料</w:t>
      </w:r>
      <w:r>
        <w:rPr>
          <w:rFonts w:hint="eastAsia" w:ascii="宋体" w:hAnsi="宋体" w:eastAsia="宋体" w:cs="宋体"/>
          <w:b w:val="0"/>
          <w:bCs w:val="0"/>
          <w:color w:val="auto"/>
          <w:sz w:val="22"/>
          <w:szCs w:val="22"/>
          <w:highlight w:val="none"/>
          <w:lang w:eastAsia="zh-CN"/>
        </w:rPr>
        <w:t>等</w:t>
      </w:r>
      <w:r>
        <w:rPr>
          <w:rFonts w:hint="eastAsia" w:ascii="宋体" w:hAnsi="宋体" w:eastAsia="宋体" w:cs="宋体"/>
          <w:b w:val="0"/>
          <w:bCs w:val="0"/>
          <w:color w:val="auto"/>
          <w:sz w:val="22"/>
          <w:szCs w:val="22"/>
          <w:highlight w:val="none"/>
        </w:rPr>
        <w:t>；（所提供设备不得少于招标文件规定）；</w:t>
      </w:r>
    </w:p>
    <w:p w14:paraId="2CD91DF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9、乙方须为承包区域的服务工作配备足够的人员，且聘用的工作人员必须符合劳动部门有关用工规定，甲方有权进行审核，有权要求撤换那些不能胜任本职工作或行为不端或玩忽职守的</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人员，乙方应及时予以撤换；</w:t>
      </w:r>
    </w:p>
    <w:p w14:paraId="1D1A698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、乙方应遵守法律、法规和政策的规定，因以上原因使合同性质发生改变，甲方不负赔偿责任。</w:t>
      </w:r>
    </w:p>
    <w:p w14:paraId="589864FA">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w:t>
      </w:r>
      <w:r>
        <w:rPr>
          <w:rFonts w:hint="eastAsia" w:cs="宋体"/>
          <w:b/>
          <w:bCs w:val="0"/>
          <w:color w:val="auto"/>
          <w:sz w:val="22"/>
          <w:szCs w:val="22"/>
          <w:highlight w:val="none"/>
          <w:lang w:val="en-US" w:eastAsia="zh-CN"/>
        </w:rPr>
        <w:t>七</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本项目有下列情形的，采购人有权终止合同：</w:t>
      </w:r>
    </w:p>
    <w:p w14:paraId="122AD6D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（一）合同生效：本合同自双方法定代表人签字、盖章之日起生效。</w:t>
      </w:r>
    </w:p>
    <w:p w14:paraId="2DE996B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（二）合同终止：本项目有下列情形的，采购人有权终止合同：</w:t>
      </w:r>
    </w:p>
    <w:p w14:paraId="08A98D0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1）本项目遇不可抗力影响或法律、法规、国家政策重大调整影响合同无法执行的； </w:t>
      </w:r>
    </w:p>
    <w:p w14:paraId="21F352B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2）中标供应商对监管人员，考核成员有行贿或其它利益输送行为的。</w:t>
      </w:r>
    </w:p>
    <w:p w14:paraId="2302CCEA">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3）按相关法律、法规、招标文件规定及考核办法，有下列情形之一的，采购人有权终止合同：</w:t>
      </w:r>
    </w:p>
    <w:p w14:paraId="64C5BFD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（1）全年有两次被严重警告或三次被警告（含一次严重警告，两次警告）的承包单位，采购人有权无责任终止采购合同。</w:t>
      </w:r>
    </w:p>
    <w:p w14:paraId="276AD5C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（2）连续两个</w:t>
      </w:r>
      <w:r>
        <w:rPr>
          <w:rFonts w:hint="eastAsia" w:ascii="宋体" w:hAnsi="宋体" w:eastAsia="宋体" w:cs="宋体"/>
          <w:b w:val="0"/>
          <w:bCs w:val="0"/>
          <w:color w:val="auto"/>
          <w:sz w:val="22"/>
          <w:szCs w:val="22"/>
          <w:highlight w:val="none"/>
          <w:lang w:eastAsia="zh-CN"/>
        </w:rPr>
        <w:t>季度</w:t>
      </w:r>
      <w:r>
        <w:rPr>
          <w:rFonts w:hint="eastAsia" w:ascii="宋体" w:hAnsi="宋体" w:eastAsia="宋体" w:cs="宋体"/>
          <w:b w:val="0"/>
          <w:bCs w:val="0"/>
          <w:color w:val="auto"/>
          <w:sz w:val="22"/>
          <w:szCs w:val="22"/>
          <w:highlight w:val="none"/>
        </w:rPr>
        <w:t>考核得分低于</w:t>
      </w:r>
      <w:r>
        <w:rPr>
          <w:rFonts w:hint="eastAsia" w:ascii="宋体" w:hAnsi="宋体" w:eastAsia="宋体" w:cs="宋体"/>
          <w:b w:val="0"/>
          <w:bCs w:val="0"/>
          <w:color w:val="auto"/>
          <w:sz w:val="22"/>
          <w:szCs w:val="22"/>
          <w:highlight w:val="none"/>
          <w:lang w:val="en-US" w:eastAsia="zh-CN"/>
        </w:rPr>
        <w:t>75</w:t>
      </w:r>
      <w:r>
        <w:rPr>
          <w:rFonts w:hint="eastAsia" w:ascii="宋体" w:hAnsi="宋体" w:eastAsia="宋体" w:cs="宋体"/>
          <w:b w:val="0"/>
          <w:bCs w:val="0"/>
          <w:color w:val="auto"/>
          <w:sz w:val="22"/>
          <w:szCs w:val="22"/>
          <w:highlight w:val="none"/>
        </w:rPr>
        <w:t>分时，采购人有权无责任终止采购合同。</w:t>
      </w:r>
    </w:p>
    <w:p w14:paraId="5B52C33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（3）经有关部门认定严重违反劳动法，造成恶劣影响的；或其它因违法经营受到刑事处罚或者责令停产停业、吊销许可证或者执照、较大数额罚款等行政处罚的。</w:t>
      </w:r>
    </w:p>
    <w:p w14:paraId="6029B1D2">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（4）其它弄虚作假及其他不正当行为。</w:t>
      </w:r>
    </w:p>
    <w:p w14:paraId="3189735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（5）合同履约期间，中标供应商法人组织破产，或重组变更法人主体的；</w:t>
      </w:r>
    </w:p>
    <w:p w14:paraId="65F46D55">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（6）根据招标文件及合同约定，其它终止合同的规定，其它法律规定的终止情形。</w:t>
      </w:r>
    </w:p>
    <w:p w14:paraId="7204138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（7）中标供应商承诺在中标后为此项目在平阳县内设立服务机构，但在中标后1个月内未设置相关服务机构的。</w:t>
      </w:r>
    </w:p>
    <w:p w14:paraId="1D5D0B37">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（8）由于中标供应商原因造成采购人经济损失的，所造成的损失由中标供应商承担；同时采购人有权终止合同。</w:t>
      </w:r>
    </w:p>
    <w:p w14:paraId="19B3EFCC">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w:t>
      </w:r>
      <w:r>
        <w:rPr>
          <w:rFonts w:hint="eastAsia" w:cs="宋体"/>
          <w:b/>
          <w:bCs w:val="0"/>
          <w:color w:val="auto"/>
          <w:sz w:val="22"/>
          <w:szCs w:val="22"/>
          <w:highlight w:val="none"/>
          <w:lang w:val="en-US" w:eastAsia="zh-CN"/>
        </w:rPr>
        <w:t>八</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转包或分包</w:t>
      </w:r>
    </w:p>
    <w:p w14:paraId="6ED6361B">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本合同范围的服务，应由乙方直接供应，不得转让或分包他人供应。</w:t>
      </w:r>
    </w:p>
    <w:p w14:paraId="1F8AB2A7">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w:t>
      </w:r>
      <w:r>
        <w:rPr>
          <w:rFonts w:hint="eastAsia" w:cs="宋体"/>
          <w:b/>
          <w:bCs w:val="0"/>
          <w:color w:val="auto"/>
          <w:sz w:val="22"/>
          <w:szCs w:val="22"/>
          <w:highlight w:val="none"/>
          <w:lang w:val="en-US" w:eastAsia="zh-CN"/>
        </w:rPr>
        <w:t>九</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cs="宋体"/>
          <w:b/>
          <w:bCs w:val="0"/>
          <w:color w:val="auto"/>
          <w:sz w:val="22"/>
          <w:szCs w:val="22"/>
          <w:highlight w:val="none"/>
          <w:lang w:val="en-US" w:eastAsia="zh-CN"/>
        </w:rPr>
        <w:t>服务</w:t>
      </w:r>
      <w:r>
        <w:rPr>
          <w:rFonts w:hint="eastAsia" w:ascii="宋体" w:hAnsi="宋体" w:eastAsia="宋体" w:cs="宋体"/>
          <w:b/>
          <w:bCs w:val="0"/>
          <w:color w:val="auto"/>
          <w:sz w:val="22"/>
          <w:szCs w:val="22"/>
          <w:highlight w:val="none"/>
          <w:lang w:eastAsia="zh-CN"/>
        </w:rPr>
        <w:t>质量保证及后续服务</w:t>
      </w:r>
    </w:p>
    <w:p w14:paraId="3DA8F16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1、乙方须按国家及省规定的工作规范、规程操作，并通过验收。</w:t>
      </w:r>
    </w:p>
    <w:p w14:paraId="3C4072B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2、乙方应在验收通过之日起一年内免费负责疑问解答和相关技术支持工作。</w:t>
      </w:r>
    </w:p>
    <w:p w14:paraId="0988A66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3、在服务期内，乙方应对出现的</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质量及安全问题负责处理解决并承担一切费用。</w:t>
      </w:r>
    </w:p>
    <w:p w14:paraId="47B1FEE0">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违约责任</w:t>
      </w:r>
    </w:p>
    <w:p w14:paraId="312F2868">
      <w:pPr>
        <w:spacing w:line="360" w:lineRule="auto"/>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1、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zh-CN"/>
        </w:rPr>
        <w:t>%的违约金，如造成甲方损失超过违约金的，超出部分由乙方继续承担赔偿责任。</w:t>
      </w:r>
    </w:p>
    <w:p w14:paraId="4689BC62">
      <w:pPr>
        <w:spacing w:line="360" w:lineRule="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一</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考核要求及违约罚款</w:t>
      </w:r>
    </w:p>
    <w:p w14:paraId="7A416979">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14:paraId="25287B2B">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p w14:paraId="3EBCE93F">
      <w:pPr>
        <w:pStyle w:val="24"/>
        <w:rPr>
          <w:rFonts w:hint="eastAsia"/>
          <w:color w:val="auto"/>
          <w:highlight w:val="none"/>
          <w:lang w:eastAsia="zh-CN"/>
        </w:rPr>
      </w:pP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14:paraId="03C9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72AD9728">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021B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794F2BE2">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746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13279013">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14:paraId="7B3D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63C3DB78">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14:paraId="429DF236">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14:paraId="32A9E0A4">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14:paraId="5E65DA15">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14:paraId="4CAA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7F50C396">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cs="宋体"/>
                <w:b w:val="0"/>
                <w:bCs w:val="0"/>
                <w:color w:val="auto"/>
                <w:sz w:val="22"/>
                <w:szCs w:val="22"/>
                <w:highlight w:val="none"/>
                <w:lang w:val="en-US" w:eastAsia="zh-CN"/>
              </w:rPr>
              <w:t>形象不佳</w:t>
            </w:r>
            <w:r>
              <w:rPr>
                <w:rFonts w:hint="eastAsia" w:ascii="宋体" w:hAnsi="宋体" w:cs="宋体"/>
                <w:b w:val="0"/>
                <w:bCs w:val="0"/>
                <w:color w:val="auto"/>
                <w:sz w:val="22"/>
                <w:szCs w:val="22"/>
                <w:highlight w:val="none"/>
                <w:lang w:val="en-US" w:eastAsia="zh-CN"/>
              </w:rPr>
              <w:t>的</w:t>
            </w:r>
          </w:p>
        </w:tc>
        <w:tc>
          <w:tcPr>
            <w:tcW w:w="2263" w:type="dxa"/>
            <w:noWrap w:val="0"/>
            <w:vAlign w:val="center"/>
          </w:tcPr>
          <w:p w14:paraId="4CE7E82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5C127EFF">
            <w:pPr>
              <w:spacing w:line="400" w:lineRule="exact"/>
              <w:outlineLvl w:val="0"/>
              <w:rPr>
                <w:rFonts w:ascii="宋体" w:hAnsi="宋体" w:eastAsia="宋体" w:cs="宋体"/>
                <w:color w:val="auto"/>
                <w:sz w:val="22"/>
                <w:szCs w:val="22"/>
                <w:highlight w:val="none"/>
              </w:rPr>
            </w:pPr>
          </w:p>
        </w:tc>
        <w:tc>
          <w:tcPr>
            <w:tcW w:w="1025" w:type="dxa"/>
            <w:noWrap w:val="0"/>
            <w:vAlign w:val="top"/>
          </w:tcPr>
          <w:p w14:paraId="12B7CBC8">
            <w:pPr>
              <w:spacing w:line="400" w:lineRule="exact"/>
              <w:outlineLvl w:val="0"/>
              <w:rPr>
                <w:rFonts w:ascii="宋体" w:hAnsi="宋体" w:eastAsia="宋体" w:cs="宋体"/>
                <w:color w:val="auto"/>
                <w:sz w:val="22"/>
                <w:szCs w:val="22"/>
                <w:highlight w:val="none"/>
              </w:rPr>
            </w:pPr>
          </w:p>
        </w:tc>
      </w:tr>
      <w:tr w14:paraId="4FA9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2569FB0F">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14:paraId="3339761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172D70BA">
            <w:pPr>
              <w:spacing w:line="400" w:lineRule="exact"/>
              <w:outlineLvl w:val="0"/>
              <w:rPr>
                <w:rFonts w:ascii="宋体" w:hAnsi="宋体" w:eastAsia="宋体" w:cs="宋体"/>
                <w:color w:val="auto"/>
                <w:sz w:val="22"/>
                <w:szCs w:val="22"/>
                <w:highlight w:val="none"/>
              </w:rPr>
            </w:pPr>
          </w:p>
        </w:tc>
        <w:tc>
          <w:tcPr>
            <w:tcW w:w="1025" w:type="dxa"/>
            <w:noWrap w:val="0"/>
            <w:vAlign w:val="top"/>
          </w:tcPr>
          <w:p w14:paraId="4CE6659B">
            <w:pPr>
              <w:spacing w:line="400" w:lineRule="exact"/>
              <w:outlineLvl w:val="0"/>
              <w:rPr>
                <w:rFonts w:ascii="宋体" w:hAnsi="宋体" w:eastAsia="宋体" w:cs="宋体"/>
                <w:color w:val="auto"/>
                <w:sz w:val="22"/>
                <w:szCs w:val="22"/>
                <w:highlight w:val="none"/>
              </w:rPr>
            </w:pPr>
          </w:p>
        </w:tc>
      </w:tr>
      <w:tr w14:paraId="41E9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01C56FAF">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14:paraId="48CB5C8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07E31D68">
            <w:pPr>
              <w:spacing w:line="400" w:lineRule="exact"/>
              <w:outlineLvl w:val="0"/>
              <w:rPr>
                <w:rFonts w:ascii="宋体" w:hAnsi="宋体" w:eastAsia="宋体" w:cs="宋体"/>
                <w:color w:val="auto"/>
                <w:sz w:val="22"/>
                <w:szCs w:val="22"/>
                <w:highlight w:val="none"/>
              </w:rPr>
            </w:pPr>
          </w:p>
        </w:tc>
        <w:tc>
          <w:tcPr>
            <w:tcW w:w="1025" w:type="dxa"/>
            <w:noWrap w:val="0"/>
            <w:vAlign w:val="top"/>
          </w:tcPr>
          <w:p w14:paraId="0D6EEF32">
            <w:pPr>
              <w:spacing w:line="400" w:lineRule="exact"/>
              <w:outlineLvl w:val="0"/>
              <w:rPr>
                <w:rFonts w:ascii="宋体" w:hAnsi="宋体" w:eastAsia="宋体" w:cs="宋体"/>
                <w:color w:val="auto"/>
                <w:sz w:val="22"/>
                <w:szCs w:val="22"/>
                <w:highlight w:val="none"/>
              </w:rPr>
            </w:pPr>
          </w:p>
        </w:tc>
      </w:tr>
      <w:tr w14:paraId="7BBA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20B10652">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14:paraId="69D3F4A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14:paraId="4CF788E5">
            <w:pPr>
              <w:spacing w:line="400" w:lineRule="exact"/>
              <w:outlineLvl w:val="0"/>
              <w:rPr>
                <w:rFonts w:ascii="宋体" w:hAnsi="宋体" w:eastAsia="宋体" w:cs="宋体"/>
                <w:color w:val="auto"/>
                <w:sz w:val="22"/>
                <w:szCs w:val="22"/>
                <w:highlight w:val="none"/>
              </w:rPr>
            </w:pPr>
          </w:p>
        </w:tc>
        <w:tc>
          <w:tcPr>
            <w:tcW w:w="1025" w:type="dxa"/>
            <w:noWrap w:val="0"/>
            <w:vAlign w:val="top"/>
          </w:tcPr>
          <w:p w14:paraId="116B6EA7">
            <w:pPr>
              <w:spacing w:line="400" w:lineRule="exact"/>
              <w:outlineLvl w:val="0"/>
              <w:rPr>
                <w:rFonts w:ascii="宋体" w:hAnsi="宋体" w:eastAsia="宋体" w:cs="宋体"/>
                <w:color w:val="auto"/>
                <w:sz w:val="22"/>
                <w:szCs w:val="22"/>
                <w:highlight w:val="none"/>
              </w:rPr>
            </w:pPr>
          </w:p>
        </w:tc>
      </w:tr>
      <w:tr w14:paraId="039A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7556DCC3">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14:paraId="3BB308D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14:paraId="481695AB">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6DE2262D">
            <w:pPr>
              <w:spacing w:line="400" w:lineRule="exact"/>
              <w:outlineLvl w:val="0"/>
              <w:rPr>
                <w:rFonts w:ascii="宋体" w:hAnsi="宋体" w:eastAsia="宋体" w:cs="宋体"/>
                <w:color w:val="auto"/>
                <w:sz w:val="22"/>
                <w:szCs w:val="22"/>
                <w:highlight w:val="none"/>
              </w:rPr>
            </w:pPr>
          </w:p>
        </w:tc>
      </w:tr>
      <w:tr w14:paraId="4388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7ED79F39">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14:paraId="333F661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4CF03B71">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10D3F5C4">
            <w:pPr>
              <w:spacing w:line="400" w:lineRule="exact"/>
              <w:outlineLvl w:val="0"/>
              <w:rPr>
                <w:rFonts w:ascii="宋体" w:hAnsi="宋体" w:eastAsia="宋体" w:cs="宋体"/>
                <w:color w:val="auto"/>
                <w:sz w:val="22"/>
                <w:szCs w:val="22"/>
                <w:highlight w:val="none"/>
              </w:rPr>
            </w:pPr>
          </w:p>
        </w:tc>
      </w:tr>
      <w:tr w14:paraId="5C46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51ACB537">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14:paraId="4F8C9F5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69867667">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156E58E1">
            <w:pPr>
              <w:spacing w:line="400" w:lineRule="exact"/>
              <w:outlineLvl w:val="0"/>
              <w:rPr>
                <w:rFonts w:ascii="宋体" w:hAnsi="宋体" w:eastAsia="宋体" w:cs="宋体"/>
                <w:color w:val="auto"/>
                <w:sz w:val="22"/>
                <w:szCs w:val="22"/>
                <w:highlight w:val="none"/>
              </w:rPr>
            </w:pPr>
          </w:p>
        </w:tc>
      </w:tr>
      <w:tr w14:paraId="2E60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5DC0FCD9">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14:paraId="3B43F77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14:paraId="3AA097D8">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4F694390">
            <w:pPr>
              <w:spacing w:line="400" w:lineRule="exact"/>
              <w:outlineLvl w:val="0"/>
              <w:rPr>
                <w:rFonts w:ascii="宋体" w:hAnsi="宋体" w:eastAsia="宋体" w:cs="宋体"/>
                <w:color w:val="auto"/>
                <w:sz w:val="22"/>
                <w:szCs w:val="22"/>
                <w:highlight w:val="none"/>
              </w:rPr>
            </w:pPr>
          </w:p>
        </w:tc>
      </w:tr>
      <w:tr w14:paraId="4A33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4F0189B0">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14:paraId="4191C20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14:paraId="00A17638">
            <w:pPr>
              <w:spacing w:line="400" w:lineRule="exact"/>
              <w:outlineLvl w:val="0"/>
              <w:rPr>
                <w:rFonts w:ascii="宋体" w:hAnsi="宋体" w:eastAsia="宋体" w:cs="宋体"/>
                <w:color w:val="auto"/>
                <w:sz w:val="22"/>
                <w:szCs w:val="22"/>
                <w:highlight w:val="none"/>
              </w:rPr>
            </w:pPr>
          </w:p>
        </w:tc>
        <w:tc>
          <w:tcPr>
            <w:tcW w:w="1025" w:type="dxa"/>
            <w:noWrap w:val="0"/>
            <w:vAlign w:val="center"/>
          </w:tcPr>
          <w:p w14:paraId="0C80770B">
            <w:pPr>
              <w:spacing w:line="400" w:lineRule="exact"/>
              <w:outlineLvl w:val="0"/>
              <w:rPr>
                <w:rFonts w:ascii="宋体" w:hAnsi="宋体" w:eastAsia="宋体" w:cs="宋体"/>
                <w:color w:val="auto"/>
                <w:sz w:val="22"/>
                <w:szCs w:val="22"/>
                <w:highlight w:val="none"/>
              </w:rPr>
            </w:pPr>
          </w:p>
        </w:tc>
      </w:tr>
      <w:tr w14:paraId="315F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422A325F">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14:paraId="24B2EA9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74E4D1B9">
            <w:pPr>
              <w:spacing w:line="400" w:lineRule="exact"/>
              <w:outlineLvl w:val="0"/>
              <w:rPr>
                <w:rFonts w:ascii="宋体" w:hAnsi="宋体" w:eastAsia="宋体" w:cs="宋体"/>
                <w:color w:val="auto"/>
                <w:sz w:val="22"/>
                <w:szCs w:val="22"/>
                <w:highlight w:val="none"/>
              </w:rPr>
            </w:pPr>
          </w:p>
        </w:tc>
        <w:tc>
          <w:tcPr>
            <w:tcW w:w="1025" w:type="dxa"/>
            <w:noWrap w:val="0"/>
            <w:vAlign w:val="top"/>
          </w:tcPr>
          <w:p w14:paraId="274490F0">
            <w:pPr>
              <w:spacing w:line="400" w:lineRule="exact"/>
              <w:outlineLvl w:val="0"/>
              <w:rPr>
                <w:rFonts w:ascii="宋体" w:hAnsi="宋体" w:eastAsia="宋体" w:cs="宋体"/>
                <w:color w:val="auto"/>
                <w:sz w:val="22"/>
                <w:szCs w:val="22"/>
                <w:highlight w:val="none"/>
              </w:rPr>
            </w:pPr>
          </w:p>
        </w:tc>
      </w:tr>
      <w:tr w14:paraId="1BBB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0D3B36B0">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14:paraId="2F5B2BAD">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14:paraId="77688E6F">
            <w:pPr>
              <w:spacing w:line="400" w:lineRule="exact"/>
              <w:outlineLvl w:val="0"/>
              <w:rPr>
                <w:rFonts w:ascii="宋体" w:hAnsi="宋体" w:eastAsia="宋体" w:cs="宋体"/>
                <w:color w:val="auto"/>
                <w:sz w:val="22"/>
                <w:szCs w:val="22"/>
                <w:highlight w:val="none"/>
              </w:rPr>
            </w:pPr>
          </w:p>
        </w:tc>
        <w:tc>
          <w:tcPr>
            <w:tcW w:w="1025" w:type="dxa"/>
            <w:noWrap w:val="0"/>
            <w:vAlign w:val="top"/>
          </w:tcPr>
          <w:p w14:paraId="636E2722">
            <w:pPr>
              <w:spacing w:line="400" w:lineRule="exact"/>
              <w:outlineLvl w:val="0"/>
              <w:rPr>
                <w:rFonts w:ascii="宋体" w:hAnsi="宋体" w:eastAsia="宋体" w:cs="宋体"/>
                <w:color w:val="auto"/>
                <w:sz w:val="22"/>
                <w:szCs w:val="22"/>
                <w:highlight w:val="none"/>
              </w:rPr>
            </w:pPr>
          </w:p>
        </w:tc>
      </w:tr>
      <w:tr w14:paraId="09B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36A0426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14:paraId="1DF54ED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513574C6">
            <w:pPr>
              <w:spacing w:line="400" w:lineRule="exact"/>
              <w:outlineLvl w:val="0"/>
              <w:rPr>
                <w:rFonts w:ascii="宋体" w:hAnsi="宋体" w:eastAsia="宋体" w:cs="宋体"/>
                <w:color w:val="auto"/>
                <w:sz w:val="22"/>
                <w:szCs w:val="22"/>
                <w:highlight w:val="none"/>
              </w:rPr>
            </w:pPr>
          </w:p>
        </w:tc>
        <w:tc>
          <w:tcPr>
            <w:tcW w:w="1025" w:type="dxa"/>
            <w:noWrap w:val="0"/>
            <w:vAlign w:val="top"/>
          </w:tcPr>
          <w:p w14:paraId="643907B8">
            <w:pPr>
              <w:spacing w:line="400" w:lineRule="exact"/>
              <w:outlineLvl w:val="0"/>
              <w:rPr>
                <w:rFonts w:ascii="宋体" w:hAnsi="宋体" w:eastAsia="宋体" w:cs="宋体"/>
                <w:color w:val="auto"/>
                <w:sz w:val="22"/>
                <w:szCs w:val="22"/>
                <w:highlight w:val="none"/>
              </w:rPr>
            </w:pPr>
          </w:p>
        </w:tc>
      </w:tr>
      <w:tr w14:paraId="1604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3C230B6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合理化建议积极，及时落实有效可行建议</w:t>
            </w:r>
          </w:p>
        </w:tc>
        <w:tc>
          <w:tcPr>
            <w:tcW w:w="2263" w:type="dxa"/>
            <w:noWrap w:val="0"/>
            <w:vAlign w:val="center"/>
          </w:tcPr>
          <w:p w14:paraId="431A401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31E85EBD">
            <w:pPr>
              <w:spacing w:line="400" w:lineRule="exact"/>
              <w:outlineLvl w:val="0"/>
              <w:rPr>
                <w:rFonts w:ascii="宋体" w:hAnsi="宋体" w:eastAsia="宋体" w:cs="宋体"/>
                <w:color w:val="auto"/>
                <w:sz w:val="22"/>
                <w:szCs w:val="22"/>
                <w:highlight w:val="none"/>
              </w:rPr>
            </w:pPr>
          </w:p>
        </w:tc>
        <w:tc>
          <w:tcPr>
            <w:tcW w:w="1025" w:type="dxa"/>
            <w:noWrap w:val="0"/>
            <w:vAlign w:val="top"/>
          </w:tcPr>
          <w:p w14:paraId="0CE6170A">
            <w:pPr>
              <w:spacing w:line="400" w:lineRule="exact"/>
              <w:outlineLvl w:val="0"/>
              <w:rPr>
                <w:rFonts w:ascii="宋体" w:hAnsi="宋体" w:eastAsia="宋体" w:cs="宋体"/>
                <w:color w:val="auto"/>
                <w:sz w:val="22"/>
                <w:szCs w:val="22"/>
                <w:highlight w:val="none"/>
              </w:rPr>
            </w:pPr>
          </w:p>
        </w:tc>
      </w:tr>
      <w:tr w14:paraId="516F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25E4A58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14:paraId="600EB31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5953D0A9">
            <w:pPr>
              <w:spacing w:line="400" w:lineRule="exact"/>
              <w:outlineLvl w:val="0"/>
              <w:rPr>
                <w:rFonts w:ascii="宋体" w:hAnsi="宋体" w:eastAsia="宋体" w:cs="宋体"/>
                <w:color w:val="auto"/>
                <w:sz w:val="22"/>
                <w:szCs w:val="22"/>
                <w:highlight w:val="none"/>
              </w:rPr>
            </w:pPr>
          </w:p>
        </w:tc>
        <w:tc>
          <w:tcPr>
            <w:tcW w:w="1025" w:type="dxa"/>
            <w:noWrap w:val="0"/>
            <w:vAlign w:val="top"/>
          </w:tcPr>
          <w:p w14:paraId="5B3249EF">
            <w:pPr>
              <w:spacing w:line="400" w:lineRule="exact"/>
              <w:outlineLvl w:val="0"/>
              <w:rPr>
                <w:rFonts w:ascii="宋体" w:hAnsi="宋体" w:eastAsia="宋体" w:cs="宋体"/>
                <w:color w:val="auto"/>
                <w:sz w:val="22"/>
                <w:szCs w:val="22"/>
                <w:highlight w:val="none"/>
              </w:rPr>
            </w:pPr>
          </w:p>
        </w:tc>
      </w:tr>
      <w:tr w14:paraId="480B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0B90BBB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14:paraId="4308A7D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51DBE800">
            <w:pPr>
              <w:spacing w:line="400" w:lineRule="exact"/>
              <w:outlineLvl w:val="0"/>
              <w:rPr>
                <w:rFonts w:ascii="宋体" w:hAnsi="宋体" w:eastAsia="宋体" w:cs="宋体"/>
                <w:color w:val="auto"/>
                <w:sz w:val="22"/>
                <w:szCs w:val="22"/>
                <w:highlight w:val="none"/>
              </w:rPr>
            </w:pPr>
          </w:p>
        </w:tc>
        <w:tc>
          <w:tcPr>
            <w:tcW w:w="1025" w:type="dxa"/>
            <w:noWrap w:val="0"/>
            <w:vAlign w:val="top"/>
          </w:tcPr>
          <w:p w14:paraId="07721F6E">
            <w:pPr>
              <w:spacing w:line="400" w:lineRule="exact"/>
              <w:outlineLvl w:val="0"/>
              <w:rPr>
                <w:rFonts w:ascii="宋体" w:hAnsi="宋体" w:eastAsia="宋体" w:cs="宋体"/>
                <w:color w:val="auto"/>
                <w:sz w:val="22"/>
                <w:szCs w:val="22"/>
                <w:highlight w:val="none"/>
              </w:rPr>
            </w:pPr>
          </w:p>
        </w:tc>
      </w:tr>
      <w:tr w14:paraId="5FD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08F42A0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14:paraId="59E50D5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3727A942">
            <w:pPr>
              <w:spacing w:line="400" w:lineRule="exact"/>
              <w:outlineLvl w:val="0"/>
              <w:rPr>
                <w:rFonts w:ascii="宋体" w:hAnsi="宋体" w:eastAsia="宋体" w:cs="宋体"/>
                <w:color w:val="auto"/>
                <w:sz w:val="22"/>
                <w:szCs w:val="22"/>
                <w:highlight w:val="none"/>
              </w:rPr>
            </w:pPr>
          </w:p>
        </w:tc>
        <w:tc>
          <w:tcPr>
            <w:tcW w:w="1025" w:type="dxa"/>
            <w:noWrap w:val="0"/>
            <w:vAlign w:val="top"/>
          </w:tcPr>
          <w:p w14:paraId="5757104F">
            <w:pPr>
              <w:spacing w:line="400" w:lineRule="exact"/>
              <w:outlineLvl w:val="0"/>
              <w:rPr>
                <w:rFonts w:ascii="宋体" w:hAnsi="宋体" w:eastAsia="宋体" w:cs="宋体"/>
                <w:color w:val="auto"/>
                <w:sz w:val="22"/>
                <w:szCs w:val="22"/>
                <w:highlight w:val="none"/>
              </w:rPr>
            </w:pPr>
          </w:p>
        </w:tc>
      </w:tr>
      <w:tr w14:paraId="31A4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244B599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14:paraId="3F103D4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56AB87AC">
            <w:pPr>
              <w:spacing w:line="400" w:lineRule="exact"/>
              <w:outlineLvl w:val="0"/>
              <w:rPr>
                <w:rFonts w:ascii="宋体" w:hAnsi="宋体" w:eastAsia="宋体" w:cs="宋体"/>
                <w:color w:val="auto"/>
                <w:sz w:val="22"/>
                <w:szCs w:val="22"/>
                <w:highlight w:val="none"/>
              </w:rPr>
            </w:pPr>
          </w:p>
        </w:tc>
        <w:tc>
          <w:tcPr>
            <w:tcW w:w="1025" w:type="dxa"/>
            <w:noWrap w:val="0"/>
            <w:vAlign w:val="top"/>
          </w:tcPr>
          <w:p w14:paraId="2FBD174F">
            <w:pPr>
              <w:spacing w:line="400" w:lineRule="exact"/>
              <w:outlineLvl w:val="0"/>
              <w:rPr>
                <w:rFonts w:ascii="宋体" w:hAnsi="宋体" w:eastAsia="宋体" w:cs="宋体"/>
                <w:color w:val="auto"/>
                <w:sz w:val="22"/>
                <w:szCs w:val="22"/>
                <w:highlight w:val="none"/>
              </w:rPr>
            </w:pPr>
          </w:p>
        </w:tc>
      </w:tr>
      <w:tr w14:paraId="688D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4F735A2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w:t>
            </w:r>
            <w:r>
              <w:rPr>
                <w:rFonts w:hint="eastAsia" w:cs="宋体"/>
                <w:color w:val="auto"/>
                <w:sz w:val="22"/>
                <w:szCs w:val="22"/>
                <w:highlight w:val="none"/>
                <w:lang w:eastAsia="zh-CN"/>
              </w:rPr>
              <w:t>服务人员</w:t>
            </w:r>
            <w:r>
              <w:rPr>
                <w:rFonts w:hint="eastAsia" w:ascii="宋体" w:hAnsi="宋体" w:eastAsia="宋体" w:cs="宋体"/>
                <w:color w:val="auto"/>
                <w:sz w:val="22"/>
                <w:szCs w:val="22"/>
                <w:highlight w:val="none"/>
              </w:rPr>
              <w:t>个人素质、工作能力、服务态度等原因，影响正常办公或造成损失的</w:t>
            </w:r>
          </w:p>
        </w:tc>
        <w:tc>
          <w:tcPr>
            <w:tcW w:w="2263" w:type="dxa"/>
            <w:noWrap w:val="0"/>
            <w:vAlign w:val="center"/>
          </w:tcPr>
          <w:p w14:paraId="2DCD7DB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41DB7D12">
            <w:pPr>
              <w:spacing w:line="400" w:lineRule="exact"/>
              <w:outlineLvl w:val="0"/>
              <w:rPr>
                <w:rFonts w:ascii="宋体" w:hAnsi="宋体" w:eastAsia="宋体" w:cs="宋体"/>
                <w:color w:val="auto"/>
                <w:sz w:val="22"/>
                <w:szCs w:val="22"/>
                <w:highlight w:val="none"/>
              </w:rPr>
            </w:pPr>
          </w:p>
        </w:tc>
        <w:tc>
          <w:tcPr>
            <w:tcW w:w="1025" w:type="dxa"/>
            <w:noWrap w:val="0"/>
            <w:vAlign w:val="top"/>
          </w:tcPr>
          <w:p w14:paraId="32CFC9D9">
            <w:pPr>
              <w:spacing w:line="400" w:lineRule="exact"/>
              <w:outlineLvl w:val="0"/>
              <w:rPr>
                <w:rFonts w:ascii="宋体" w:hAnsi="宋体" w:eastAsia="宋体" w:cs="宋体"/>
                <w:color w:val="auto"/>
                <w:sz w:val="22"/>
                <w:szCs w:val="22"/>
                <w:highlight w:val="none"/>
              </w:rPr>
            </w:pPr>
          </w:p>
        </w:tc>
      </w:tr>
      <w:tr w14:paraId="31C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3D8E004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14:paraId="2F8D3A2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73B51C85">
            <w:pPr>
              <w:spacing w:line="400" w:lineRule="exact"/>
              <w:outlineLvl w:val="0"/>
              <w:rPr>
                <w:rFonts w:ascii="宋体" w:hAnsi="宋体" w:eastAsia="宋体" w:cs="宋体"/>
                <w:color w:val="auto"/>
                <w:sz w:val="22"/>
                <w:szCs w:val="22"/>
                <w:highlight w:val="none"/>
              </w:rPr>
            </w:pPr>
          </w:p>
        </w:tc>
        <w:tc>
          <w:tcPr>
            <w:tcW w:w="1025" w:type="dxa"/>
            <w:noWrap w:val="0"/>
            <w:vAlign w:val="top"/>
          </w:tcPr>
          <w:p w14:paraId="624EB89C">
            <w:pPr>
              <w:spacing w:line="400" w:lineRule="exact"/>
              <w:outlineLvl w:val="0"/>
              <w:rPr>
                <w:rFonts w:ascii="宋体" w:hAnsi="宋体" w:eastAsia="宋体" w:cs="宋体"/>
                <w:color w:val="auto"/>
                <w:sz w:val="22"/>
                <w:szCs w:val="22"/>
                <w:highlight w:val="none"/>
              </w:rPr>
            </w:pPr>
          </w:p>
        </w:tc>
      </w:tr>
      <w:tr w14:paraId="40AB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637AE85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14:paraId="434A08B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14:paraId="5539979D">
            <w:pPr>
              <w:spacing w:line="400" w:lineRule="exact"/>
              <w:outlineLvl w:val="0"/>
              <w:rPr>
                <w:rFonts w:ascii="宋体" w:hAnsi="宋体" w:eastAsia="宋体" w:cs="宋体"/>
                <w:color w:val="auto"/>
                <w:sz w:val="22"/>
                <w:szCs w:val="22"/>
                <w:highlight w:val="none"/>
              </w:rPr>
            </w:pPr>
          </w:p>
        </w:tc>
        <w:tc>
          <w:tcPr>
            <w:tcW w:w="1025" w:type="dxa"/>
            <w:noWrap w:val="0"/>
            <w:vAlign w:val="top"/>
          </w:tcPr>
          <w:p w14:paraId="427708BB">
            <w:pPr>
              <w:spacing w:line="400" w:lineRule="exact"/>
              <w:outlineLvl w:val="0"/>
              <w:rPr>
                <w:rFonts w:ascii="宋体" w:hAnsi="宋体" w:eastAsia="宋体" w:cs="宋体"/>
                <w:color w:val="auto"/>
                <w:sz w:val="22"/>
                <w:szCs w:val="22"/>
                <w:highlight w:val="none"/>
              </w:rPr>
            </w:pPr>
          </w:p>
        </w:tc>
      </w:tr>
      <w:tr w14:paraId="74DC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0DB814F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14:paraId="7B5C0AA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3FEB0C10">
            <w:pPr>
              <w:spacing w:line="400" w:lineRule="exact"/>
              <w:outlineLvl w:val="0"/>
              <w:rPr>
                <w:rFonts w:ascii="宋体" w:hAnsi="宋体" w:eastAsia="宋体" w:cs="宋体"/>
                <w:color w:val="auto"/>
                <w:sz w:val="22"/>
                <w:szCs w:val="22"/>
                <w:highlight w:val="none"/>
              </w:rPr>
            </w:pPr>
          </w:p>
        </w:tc>
        <w:tc>
          <w:tcPr>
            <w:tcW w:w="1025" w:type="dxa"/>
            <w:noWrap w:val="0"/>
            <w:vAlign w:val="top"/>
          </w:tcPr>
          <w:p w14:paraId="37AD03ED">
            <w:pPr>
              <w:spacing w:line="400" w:lineRule="exact"/>
              <w:outlineLvl w:val="0"/>
              <w:rPr>
                <w:rFonts w:ascii="宋体" w:hAnsi="宋体" w:eastAsia="宋体" w:cs="宋体"/>
                <w:color w:val="auto"/>
                <w:sz w:val="22"/>
                <w:szCs w:val="22"/>
                <w:highlight w:val="none"/>
              </w:rPr>
            </w:pPr>
          </w:p>
        </w:tc>
      </w:tr>
      <w:tr w14:paraId="22CD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1E99D8A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14:paraId="00B88E2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063CE982">
            <w:pPr>
              <w:spacing w:line="400" w:lineRule="exact"/>
              <w:outlineLvl w:val="0"/>
              <w:rPr>
                <w:rFonts w:ascii="宋体" w:hAnsi="宋体" w:eastAsia="宋体" w:cs="宋体"/>
                <w:color w:val="auto"/>
                <w:sz w:val="22"/>
                <w:szCs w:val="22"/>
                <w:highlight w:val="none"/>
              </w:rPr>
            </w:pPr>
          </w:p>
        </w:tc>
        <w:tc>
          <w:tcPr>
            <w:tcW w:w="1025" w:type="dxa"/>
            <w:noWrap w:val="0"/>
            <w:vAlign w:val="top"/>
          </w:tcPr>
          <w:p w14:paraId="404C9BCD">
            <w:pPr>
              <w:spacing w:line="400" w:lineRule="exact"/>
              <w:outlineLvl w:val="0"/>
              <w:rPr>
                <w:rFonts w:ascii="宋体" w:hAnsi="宋体" w:eastAsia="宋体" w:cs="宋体"/>
                <w:color w:val="auto"/>
                <w:sz w:val="22"/>
                <w:szCs w:val="22"/>
                <w:highlight w:val="none"/>
              </w:rPr>
            </w:pPr>
          </w:p>
        </w:tc>
      </w:tr>
      <w:tr w14:paraId="2011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789CDB2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14:paraId="524DCF4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204B6E92">
            <w:pPr>
              <w:spacing w:line="400" w:lineRule="exact"/>
              <w:outlineLvl w:val="0"/>
              <w:rPr>
                <w:rFonts w:ascii="宋体" w:hAnsi="宋体" w:eastAsia="宋体" w:cs="宋体"/>
                <w:color w:val="auto"/>
                <w:sz w:val="22"/>
                <w:szCs w:val="22"/>
                <w:highlight w:val="none"/>
              </w:rPr>
            </w:pPr>
          </w:p>
        </w:tc>
        <w:tc>
          <w:tcPr>
            <w:tcW w:w="1025" w:type="dxa"/>
            <w:noWrap w:val="0"/>
            <w:vAlign w:val="top"/>
          </w:tcPr>
          <w:p w14:paraId="1102AE21">
            <w:pPr>
              <w:spacing w:line="400" w:lineRule="exact"/>
              <w:outlineLvl w:val="0"/>
              <w:rPr>
                <w:rFonts w:ascii="宋体" w:hAnsi="宋体" w:eastAsia="宋体" w:cs="宋体"/>
                <w:color w:val="auto"/>
                <w:sz w:val="22"/>
                <w:szCs w:val="22"/>
                <w:highlight w:val="none"/>
              </w:rPr>
            </w:pPr>
          </w:p>
        </w:tc>
      </w:tr>
      <w:tr w14:paraId="3AC9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4C7DE70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14:paraId="23E2092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5B1BAD66">
            <w:pPr>
              <w:spacing w:line="400" w:lineRule="exact"/>
              <w:outlineLvl w:val="0"/>
              <w:rPr>
                <w:rFonts w:ascii="宋体" w:hAnsi="宋体" w:eastAsia="宋体" w:cs="宋体"/>
                <w:color w:val="auto"/>
                <w:sz w:val="22"/>
                <w:szCs w:val="22"/>
                <w:highlight w:val="none"/>
              </w:rPr>
            </w:pPr>
          </w:p>
        </w:tc>
        <w:tc>
          <w:tcPr>
            <w:tcW w:w="1025" w:type="dxa"/>
            <w:noWrap w:val="0"/>
            <w:vAlign w:val="top"/>
          </w:tcPr>
          <w:p w14:paraId="36D717D4">
            <w:pPr>
              <w:spacing w:line="400" w:lineRule="exact"/>
              <w:outlineLvl w:val="0"/>
              <w:rPr>
                <w:rFonts w:ascii="宋体" w:hAnsi="宋体" w:eastAsia="宋体" w:cs="宋体"/>
                <w:color w:val="auto"/>
                <w:sz w:val="22"/>
                <w:szCs w:val="22"/>
                <w:highlight w:val="none"/>
              </w:rPr>
            </w:pPr>
          </w:p>
        </w:tc>
      </w:tr>
      <w:tr w14:paraId="1103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6A0CB3E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14:paraId="37D9318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14:paraId="56A006AA">
            <w:pPr>
              <w:spacing w:line="400" w:lineRule="exact"/>
              <w:outlineLvl w:val="0"/>
              <w:rPr>
                <w:rFonts w:ascii="宋体" w:hAnsi="宋体" w:eastAsia="宋体" w:cs="宋体"/>
                <w:color w:val="auto"/>
                <w:sz w:val="22"/>
                <w:szCs w:val="22"/>
                <w:highlight w:val="none"/>
              </w:rPr>
            </w:pPr>
          </w:p>
        </w:tc>
        <w:tc>
          <w:tcPr>
            <w:tcW w:w="1025" w:type="dxa"/>
            <w:noWrap w:val="0"/>
            <w:vAlign w:val="top"/>
          </w:tcPr>
          <w:p w14:paraId="10CE67D7">
            <w:pPr>
              <w:spacing w:line="400" w:lineRule="exact"/>
              <w:outlineLvl w:val="0"/>
              <w:rPr>
                <w:rFonts w:ascii="宋体" w:hAnsi="宋体" w:eastAsia="宋体" w:cs="宋体"/>
                <w:color w:val="auto"/>
                <w:sz w:val="22"/>
                <w:szCs w:val="22"/>
                <w:highlight w:val="none"/>
              </w:rPr>
            </w:pPr>
          </w:p>
        </w:tc>
      </w:tr>
      <w:tr w14:paraId="5CEE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1CDD66E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cs="宋体"/>
                <w:color w:val="auto"/>
                <w:sz w:val="22"/>
                <w:szCs w:val="22"/>
                <w:highlight w:val="none"/>
                <w:lang w:val="en-US" w:eastAsia="zh-CN"/>
              </w:rPr>
              <w:t>本项目服务</w:t>
            </w:r>
            <w:r>
              <w:rPr>
                <w:rFonts w:hint="eastAsia" w:cs="宋体"/>
                <w:bCs/>
                <w:color w:val="auto"/>
                <w:sz w:val="22"/>
                <w:szCs w:val="22"/>
                <w:highlight w:val="none"/>
                <w:lang w:val="en-US" w:eastAsia="zh-CN"/>
              </w:rPr>
              <w:t>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14:paraId="48267DA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14:paraId="084F5203">
            <w:pPr>
              <w:spacing w:line="400" w:lineRule="exact"/>
              <w:outlineLvl w:val="0"/>
              <w:rPr>
                <w:rFonts w:ascii="宋体" w:hAnsi="宋体" w:eastAsia="宋体" w:cs="宋体"/>
                <w:color w:val="auto"/>
                <w:sz w:val="22"/>
                <w:szCs w:val="22"/>
                <w:highlight w:val="none"/>
              </w:rPr>
            </w:pPr>
          </w:p>
        </w:tc>
        <w:tc>
          <w:tcPr>
            <w:tcW w:w="1025" w:type="dxa"/>
            <w:noWrap w:val="0"/>
            <w:vAlign w:val="top"/>
          </w:tcPr>
          <w:p w14:paraId="0665DED0">
            <w:pPr>
              <w:spacing w:line="400" w:lineRule="exact"/>
              <w:outlineLvl w:val="0"/>
              <w:rPr>
                <w:rFonts w:ascii="宋体" w:hAnsi="宋体" w:eastAsia="宋体" w:cs="宋体"/>
                <w:color w:val="auto"/>
                <w:sz w:val="22"/>
                <w:szCs w:val="22"/>
                <w:highlight w:val="none"/>
              </w:rPr>
            </w:pPr>
          </w:p>
        </w:tc>
      </w:tr>
      <w:tr w14:paraId="486F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2CC7F521">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14:paraId="39AD785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14:paraId="0BBDF22E">
            <w:pPr>
              <w:spacing w:line="400" w:lineRule="exact"/>
              <w:outlineLvl w:val="0"/>
              <w:rPr>
                <w:rFonts w:ascii="宋体" w:hAnsi="宋体" w:eastAsia="宋体" w:cs="宋体"/>
                <w:color w:val="auto"/>
                <w:sz w:val="22"/>
                <w:szCs w:val="22"/>
                <w:highlight w:val="none"/>
              </w:rPr>
            </w:pPr>
          </w:p>
        </w:tc>
        <w:tc>
          <w:tcPr>
            <w:tcW w:w="1025" w:type="dxa"/>
            <w:noWrap w:val="0"/>
            <w:vAlign w:val="top"/>
          </w:tcPr>
          <w:p w14:paraId="33413BA4">
            <w:pPr>
              <w:spacing w:line="400" w:lineRule="exact"/>
              <w:outlineLvl w:val="0"/>
              <w:rPr>
                <w:rFonts w:ascii="宋体" w:hAnsi="宋体" w:eastAsia="宋体" w:cs="宋体"/>
                <w:color w:val="auto"/>
                <w:sz w:val="22"/>
                <w:szCs w:val="22"/>
                <w:highlight w:val="none"/>
              </w:rPr>
            </w:pPr>
          </w:p>
        </w:tc>
      </w:tr>
      <w:tr w14:paraId="6E0C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center"/>
          </w:tcPr>
          <w:p w14:paraId="48C4B644">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14:paraId="11123E26">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2175" w:type="dxa"/>
            <w:gridSpan w:val="2"/>
            <w:noWrap w:val="0"/>
            <w:vAlign w:val="top"/>
          </w:tcPr>
          <w:p w14:paraId="7DB07AD0">
            <w:pPr>
              <w:spacing w:line="400" w:lineRule="exact"/>
              <w:outlineLvl w:val="0"/>
              <w:rPr>
                <w:rFonts w:ascii="宋体" w:hAnsi="宋体" w:eastAsia="宋体" w:cs="宋体"/>
                <w:color w:val="auto"/>
                <w:sz w:val="22"/>
                <w:szCs w:val="22"/>
                <w:highlight w:val="none"/>
              </w:rPr>
            </w:pPr>
          </w:p>
        </w:tc>
      </w:tr>
      <w:tr w14:paraId="6560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top"/>
          </w:tcPr>
          <w:p w14:paraId="688B5234">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14:paraId="2FDA89D7">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14:paraId="26DD0CD9">
            <w:pPr>
              <w:spacing w:line="400" w:lineRule="exact"/>
              <w:outlineLvl w:val="0"/>
              <w:rPr>
                <w:rFonts w:ascii="宋体" w:hAnsi="宋体" w:eastAsia="宋体" w:cs="宋体"/>
                <w:color w:val="auto"/>
                <w:sz w:val="22"/>
                <w:szCs w:val="22"/>
                <w:highlight w:val="none"/>
              </w:rPr>
            </w:pPr>
          </w:p>
        </w:tc>
      </w:tr>
      <w:tr w14:paraId="5C46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noWrap w:val="0"/>
            <w:vAlign w:val="top"/>
          </w:tcPr>
          <w:p w14:paraId="7C280D49">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14:paraId="6D1D2B4F">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14:paraId="020B8329">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w:t>
            </w:r>
            <w:r>
              <w:rPr>
                <w:rFonts w:hint="eastAsia" w:ascii="Times New Roman" w:hAnsi="Times New Roman" w:cs="Times New Roman"/>
                <w:bCs/>
                <w:color w:val="auto"/>
                <w:sz w:val="22"/>
                <w:szCs w:val="22"/>
                <w:highlight w:val="none"/>
                <w:lang w:val="en-US" w:eastAsia="zh-CN"/>
              </w:rPr>
              <w:t>2000</w:t>
            </w:r>
            <w:r>
              <w:rPr>
                <w:rFonts w:hint="eastAsia" w:ascii="Times New Roman" w:hAnsi="Times New Roman" w:eastAsia="宋体" w:cs="Times New Roman"/>
                <w:bCs/>
                <w:color w:val="auto"/>
                <w:sz w:val="22"/>
                <w:szCs w:val="22"/>
                <w:highlight w:val="none"/>
                <w:lang w:val="en-US" w:eastAsia="zh-CN"/>
              </w:rPr>
              <w:t>元，在款项支付中扣除；考核总得分＜75分，视为当次考核不合格，每分扣</w:t>
            </w:r>
            <w:r>
              <w:rPr>
                <w:rFonts w:hint="eastAsia" w:ascii="Times New Roman" w:hAnsi="Times New Roman" w:cs="Times New Roman"/>
                <w:bCs/>
                <w:color w:val="auto"/>
                <w:sz w:val="22"/>
                <w:szCs w:val="22"/>
                <w:highlight w:val="none"/>
                <w:lang w:val="en-US" w:eastAsia="zh-CN"/>
              </w:rPr>
              <w:t>3000</w:t>
            </w:r>
            <w:r>
              <w:rPr>
                <w:rFonts w:hint="eastAsia" w:ascii="Times New Roman" w:hAnsi="Times New Roman" w:eastAsia="宋体" w:cs="Times New Roman"/>
                <w:bCs/>
                <w:color w:val="auto"/>
                <w:sz w:val="22"/>
                <w:szCs w:val="22"/>
                <w:highlight w:val="none"/>
                <w:lang w:val="en-US" w:eastAsia="zh-CN"/>
              </w:rPr>
              <w:t>元。</w:t>
            </w:r>
            <w:r>
              <w:rPr>
                <w:rFonts w:hint="eastAsia" w:ascii="Times New Roman" w:hAnsi="Times New Roman" w:cs="Times New Roman"/>
                <w:bCs/>
                <w:color w:val="auto"/>
                <w:sz w:val="22"/>
                <w:szCs w:val="22"/>
                <w:highlight w:val="none"/>
                <w:lang w:val="en-US" w:eastAsia="zh-CN"/>
              </w:rPr>
              <w:t>因考核导致扣分罚款，所罚金额不能减少服务人员工资、待遇福利</w:t>
            </w:r>
            <w:r>
              <w:rPr>
                <w:rFonts w:hint="eastAsia" w:ascii="Times New Roman" w:hAnsi="Times New Roman" w:eastAsia="宋体" w:cs="Times New Roman"/>
                <w:bCs/>
                <w:color w:val="auto"/>
                <w:sz w:val="22"/>
                <w:szCs w:val="22"/>
                <w:highlight w:val="none"/>
                <w:lang w:val="en-US" w:eastAsia="zh-CN"/>
              </w:rPr>
              <w:t>,服务人员工资、待遇福利必须每月发放到位，</w:t>
            </w:r>
            <w:r>
              <w:rPr>
                <w:rFonts w:hint="eastAsia" w:ascii="Times New Roman" w:hAnsi="Times New Roman" w:cs="Times New Roman"/>
                <w:bCs/>
                <w:color w:val="auto"/>
                <w:sz w:val="22"/>
                <w:szCs w:val="22"/>
                <w:highlight w:val="none"/>
                <w:lang w:val="en-US" w:eastAsia="zh-CN"/>
              </w:rPr>
              <w:t>若发生</w:t>
            </w:r>
            <w:r>
              <w:rPr>
                <w:rFonts w:hint="eastAsia" w:ascii="Times New Roman" w:hAnsi="Times New Roman" w:eastAsia="宋体" w:cs="Times New Roman"/>
                <w:bCs/>
                <w:color w:val="auto"/>
                <w:sz w:val="22"/>
                <w:szCs w:val="22"/>
                <w:highlight w:val="none"/>
                <w:lang w:val="en-US" w:eastAsia="zh-CN"/>
              </w:rPr>
              <w:t>克扣、拖欠人员工资、待遇福利行为</w:t>
            </w:r>
            <w:r>
              <w:rPr>
                <w:rFonts w:hint="eastAsia" w:ascii="Times New Roman" w:hAnsi="Times New Roman" w:cs="Times New Roman"/>
                <w:bCs/>
                <w:color w:val="auto"/>
                <w:sz w:val="22"/>
                <w:szCs w:val="22"/>
                <w:highlight w:val="none"/>
                <w:lang w:val="en-US" w:eastAsia="zh-CN"/>
              </w:rPr>
              <w:t>的，将处以原扣罚</w:t>
            </w:r>
            <w:r>
              <w:rPr>
                <w:rFonts w:hint="eastAsia" w:ascii="宋体" w:hAnsi="宋体" w:eastAsia="宋体" w:cs="宋体"/>
                <w:b w:val="0"/>
                <w:bCs w:val="0"/>
                <w:color w:val="auto"/>
                <w:sz w:val="22"/>
                <w:szCs w:val="22"/>
                <w:highlight w:val="none"/>
                <w:lang w:val="en-US" w:eastAsia="zh-CN"/>
              </w:rPr>
              <w:t>总金额的3倍</w:t>
            </w:r>
            <w:r>
              <w:rPr>
                <w:rFonts w:hint="eastAsia" w:cs="宋体"/>
                <w:b w:val="0"/>
                <w:bCs w:val="0"/>
                <w:color w:val="auto"/>
                <w:sz w:val="22"/>
                <w:szCs w:val="22"/>
                <w:highlight w:val="none"/>
                <w:lang w:val="en-US" w:eastAsia="zh-CN"/>
              </w:rPr>
              <w:t>的</w:t>
            </w:r>
            <w:r>
              <w:rPr>
                <w:rFonts w:hint="eastAsia" w:ascii="Times New Roman" w:hAnsi="Times New Roman" w:eastAsia="宋体" w:cs="Times New Roman"/>
                <w:bCs/>
                <w:color w:val="auto"/>
                <w:sz w:val="22"/>
                <w:szCs w:val="22"/>
                <w:highlight w:val="none"/>
                <w:lang w:val="en-US" w:eastAsia="zh-CN"/>
              </w:rPr>
              <w:t>罚款金额。</w:t>
            </w:r>
          </w:p>
          <w:p w14:paraId="1C8DEE36">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14:paraId="72DC4DC6">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14:paraId="2F24DA8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14:paraId="6F4BC1FB">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二</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不可抗力事件处理</w:t>
      </w:r>
    </w:p>
    <w:p w14:paraId="7AA59245">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1、在合同有效期内，任何一方因不可抗力事件导致不能履行合同，则合同履行期可延长，其延长期与不可抗力影响期相同。</w:t>
      </w:r>
    </w:p>
    <w:p w14:paraId="79B02EFC">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2、不可抗力事件发生后，应立即通知对方，并寄送有关权威机构出具的证明。</w:t>
      </w:r>
    </w:p>
    <w:p w14:paraId="118C81A8">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3、不可抗力事件延续120天以上，双方应通过友好协商，确定是否继续履行合同。</w:t>
      </w:r>
    </w:p>
    <w:p w14:paraId="0EA81E60">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争议的解决</w:t>
      </w:r>
    </w:p>
    <w:p w14:paraId="6F4A4431">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1、合同在履行过程中发生争议时，甲方与乙方及时协商解决。协商不成时，向平阳县人民法院进行诉讼。</w:t>
      </w:r>
    </w:p>
    <w:p w14:paraId="33AF058E">
      <w:pPr>
        <w:snapToGrid w:val="0"/>
        <w:spacing w:line="460" w:lineRule="atLeast"/>
        <w:ind w:firstLine="440" w:firstLineChars="200"/>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2、对于因违反或终止合同而引起的损失、损害的赔偿，由甲方与乙方友好协商解决，经协商仍未能达成一致的，向平阳县人民法院进行诉讼。</w:t>
      </w:r>
    </w:p>
    <w:p w14:paraId="043C90DF">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合同文件的构成</w:t>
      </w:r>
    </w:p>
    <w:p w14:paraId="6C7CACB3">
      <w:pPr>
        <w:spacing w:line="360" w:lineRule="auto"/>
        <w:ind w:firstLine="440" w:firstLineChars="200"/>
        <w:rPr>
          <w:rFonts w:ascii="宋体" w:hAnsi="宋体"/>
          <w:color w:val="auto"/>
          <w:sz w:val="22"/>
          <w:highlight w:val="none"/>
        </w:rPr>
      </w:pPr>
      <w:r>
        <w:rPr>
          <w:rFonts w:ascii="宋体" w:hAnsi="宋体"/>
          <w:color w:val="auto"/>
          <w:sz w:val="22"/>
          <w:highlight w:val="none"/>
        </w:rPr>
        <w:t>本协议书与下列文件一起构成合同文件:</w:t>
      </w:r>
    </w:p>
    <w:p w14:paraId="29C81BD8">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1.中标通知书或委托书（如果有）；</w:t>
      </w:r>
    </w:p>
    <w:p w14:paraId="7B9541CF">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2.投标</w:t>
      </w:r>
      <w:r>
        <w:rPr>
          <w:rFonts w:hint="eastAsia" w:ascii="宋体" w:hAnsi="宋体"/>
          <w:color w:val="auto"/>
          <w:sz w:val="22"/>
          <w:highlight w:val="none"/>
        </w:rPr>
        <w:t>文件</w:t>
      </w:r>
      <w:r>
        <w:rPr>
          <w:rFonts w:ascii="宋体" w:hAnsi="宋体"/>
          <w:color w:val="auto"/>
          <w:sz w:val="22"/>
          <w:highlight w:val="none"/>
        </w:rPr>
        <w:t>或</w:t>
      </w:r>
      <w:r>
        <w:rPr>
          <w:rFonts w:hint="eastAsia" w:ascii="宋体" w:hAnsi="宋体"/>
          <w:color w:val="auto"/>
          <w:sz w:val="22"/>
          <w:highlight w:val="none"/>
          <w:lang w:val="en-US" w:eastAsia="zh-CN"/>
        </w:rPr>
        <w:t xml:space="preserve">      </w:t>
      </w:r>
      <w:r>
        <w:rPr>
          <w:rFonts w:ascii="宋体" w:hAnsi="宋体"/>
          <w:color w:val="auto"/>
          <w:sz w:val="22"/>
          <w:highlight w:val="none"/>
        </w:rPr>
        <w:t>建议书（如果有）；</w:t>
      </w:r>
    </w:p>
    <w:p w14:paraId="581287DB">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招标文件</w:t>
      </w:r>
      <w:r>
        <w:rPr>
          <w:rFonts w:ascii="宋体" w:hAnsi="宋体"/>
          <w:color w:val="auto"/>
          <w:sz w:val="22"/>
          <w:highlight w:val="none"/>
        </w:rPr>
        <w:t>；</w:t>
      </w:r>
    </w:p>
    <w:p w14:paraId="74DF35E3">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4.其他合同文件。</w:t>
      </w:r>
    </w:p>
    <w:p w14:paraId="0B068BAB">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上述各项合同文件包括合同当事人就该项合同文件所作出的补充和修改，属于同一类内容的文件，应以最新签署的为准。</w:t>
      </w:r>
    </w:p>
    <w:p w14:paraId="34B6480F">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在合同订立及履行过程中形成的与合同有关的文件（包括补充协议）均构成合同文件的组成部分。</w:t>
      </w:r>
    </w:p>
    <w:p w14:paraId="0F67E336">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合同生效及解释</w:t>
      </w:r>
    </w:p>
    <w:p w14:paraId="452660B5">
      <w:pPr>
        <w:widowControl/>
        <w:autoSpaceDE w:val="0"/>
        <w:autoSpaceDN w:val="0"/>
        <w:adjustRightInd w:val="0"/>
        <w:spacing w:line="360" w:lineRule="auto"/>
        <w:textAlignment w:val="bottom"/>
        <w:rPr>
          <w:color w:val="auto"/>
          <w:sz w:val="24"/>
          <w:szCs w:val="24"/>
          <w:highlight w:val="none"/>
        </w:rPr>
      </w:pPr>
      <w:r>
        <w:rPr>
          <w:color w:val="auto"/>
          <w:sz w:val="24"/>
          <w:szCs w:val="24"/>
          <w:highlight w:val="none"/>
        </w:rPr>
        <w:t>本合同自</w:t>
      </w:r>
      <w:r>
        <w:rPr>
          <w:b/>
          <w:color w:val="auto"/>
          <w:sz w:val="24"/>
          <w:szCs w:val="24"/>
          <w:highlight w:val="none"/>
          <w:u w:val="single"/>
        </w:rPr>
        <w:t xml:space="preserve"> 双方签章后 </w:t>
      </w:r>
      <w:r>
        <w:rPr>
          <w:color w:val="auto"/>
          <w:sz w:val="24"/>
          <w:szCs w:val="24"/>
          <w:highlight w:val="none"/>
        </w:rPr>
        <w:t>生效。</w:t>
      </w:r>
    </w:p>
    <w:p w14:paraId="6B7308A2">
      <w:pPr>
        <w:widowControl/>
        <w:autoSpaceDE w:val="0"/>
        <w:autoSpaceDN w:val="0"/>
        <w:adjustRightInd w:val="0"/>
        <w:spacing w:line="360" w:lineRule="auto"/>
        <w:textAlignment w:val="bottom"/>
        <w:rPr>
          <w:b/>
          <w:color w:val="auto"/>
          <w:sz w:val="24"/>
          <w:szCs w:val="24"/>
          <w:highlight w:val="none"/>
        </w:rPr>
      </w:pPr>
      <w:r>
        <w:rPr>
          <w:rFonts w:hint="eastAsia" w:ascii="宋体" w:hAnsi="宋体" w:eastAsia="宋体" w:cs="宋体"/>
          <w:color w:val="auto"/>
          <w:sz w:val="22"/>
          <w:szCs w:val="22"/>
          <w:highlight w:val="none"/>
          <w:lang w:val="zh-CN"/>
        </w:rPr>
        <w:t>合同的解释：本合同的解释权在平阳县鳌江镇人民政府。</w:t>
      </w:r>
    </w:p>
    <w:p w14:paraId="54BAB22B">
      <w:pPr>
        <w:spacing w:line="360" w:lineRule="auto"/>
        <w:rPr>
          <w:rFonts w:hint="eastAsia" w:ascii="宋体" w:hAnsi="宋体" w:eastAsia="宋体" w:cs="宋体"/>
          <w:b/>
          <w:bCs w:val="0"/>
          <w:color w:val="auto"/>
          <w:sz w:val="22"/>
          <w:szCs w:val="22"/>
          <w:highlight w:val="none"/>
          <w:lang w:eastAsia="zh-CN"/>
        </w:rPr>
      </w:pPr>
      <w:bookmarkStart w:id="13" w:name="_Toc422322480"/>
      <w:bookmarkStart w:id="14" w:name="_Toc419045065"/>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六</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合同份数</w:t>
      </w:r>
      <w:bookmarkEnd w:id="13"/>
      <w:bookmarkEnd w:id="14"/>
    </w:p>
    <w:p w14:paraId="7D43CB0F">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 xml:space="preserve">本合同一式 </w:t>
      </w:r>
      <w:r>
        <w:rPr>
          <w:rFonts w:hint="eastAsia" w:ascii="宋体" w:hAnsi="宋体"/>
          <w:color w:val="auto"/>
          <w:sz w:val="22"/>
          <w:highlight w:val="none"/>
        </w:rPr>
        <w:t xml:space="preserve">  </w:t>
      </w:r>
      <w:r>
        <w:rPr>
          <w:rFonts w:ascii="宋体" w:hAnsi="宋体"/>
          <w:color w:val="auto"/>
          <w:sz w:val="22"/>
          <w:highlight w:val="none"/>
        </w:rPr>
        <w:t xml:space="preserve"> 份，具有同等法律效力，其中委托人执 </w:t>
      </w:r>
      <w:r>
        <w:rPr>
          <w:rFonts w:hint="eastAsia" w:ascii="宋体" w:hAnsi="宋体"/>
          <w:color w:val="auto"/>
          <w:sz w:val="22"/>
          <w:highlight w:val="none"/>
        </w:rPr>
        <w:t xml:space="preserve">  </w:t>
      </w:r>
      <w:r>
        <w:rPr>
          <w:rFonts w:ascii="宋体" w:hAnsi="宋体"/>
          <w:color w:val="auto"/>
          <w:sz w:val="22"/>
          <w:highlight w:val="none"/>
        </w:rPr>
        <w:t xml:space="preserve"> 份，</w:t>
      </w:r>
      <w:r>
        <w:rPr>
          <w:rFonts w:hint="eastAsia" w:ascii="宋体" w:hAnsi="宋体"/>
          <w:color w:val="auto"/>
          <w:sz w:val="22"/>
          <w:highlight w:val="none"/>
          <w:lang w:eastAsia="zh-CN"/>
        </w:rPr>
        <w:t>需求单位</w:t>
      </w:r>
      <w:r>
        <w:rPr>
          <w:rFonts w:ascii="宋体" w:hAnsi="宋体"/>
          <w:color w:val="auto"/>
          <w:sz w:val="22"/>
          <w:highlight w:val="none"/>
        </w:rPr>
        <w:t xml:space="preserve">执 </w:t>
      </w:r>
      <w:r>
        <w:rPr>
          <w:rFonts w:hint="eastAsia" w:ascii="宋体" w:hAnsi="宋体"/>
          <w:color w:val="auto"/>
          <w:sz w:val="22"/>
          <w:highlight w:val="none"/>
        </w:rPr>
        <w:t xml:space="preserve">  </w:t>
      </w:r>
      <w:r>
        <w:rPr>
          <w:rFonts w:ascii="宋体" w:hAnsi="宋体"/>
          <w:color w:val="auto"/>
          <w:sz w:val="22"/>
          <w:highlight w:val="none"/>
        </w:rPr>
        <w:t>份。</w:t>
      </w:r>
    </w:p>
    <w:p w14:paraId="63D7B958">
      <w:pPr>
        <w:snapToGrid w:val="0"/>
        <w:spacing w:line="460" w:lineRule="atLeast"/>
        <w:ind w:firstLine="440" w:firstLineChars="200"/>
        <w:rPr>
          <w:rFonts w:ascii="宋体" w:hAnsi="宋体"/>
          <w:color w:val="auto"/>
          <w:sz w:val="22"/>
          <w:highlight w:val="none"/>
        </w:rPr>
      </w:pPr>
    </w:p>
    <w:p w14:paraId="7AEC031E">
      <w:pPr>
        <w:spacing w:line="440" w:lineRule="exact"/>
        <w:rPr>
          <w:rFonts w:ascii="宋体" w:hAnsi="宋体" w:eastAsia="宋体" w:cs="宋体"/>
          <w:color w:val="auto"/>
          <w:sz w:val="22"/>
          <w:szCs w:val="22"/>
          <w:highlight w:val="none"/>
        </w:rPr>
      </w:pPr>
      <w:r>
        <w:rPr>
          <w:rFonts w:hint="eastAsia" w:cs="宋体"/>
          <w:color w:val="auto"/>
          <w:sz w:val="22"/>
          <w:szCs w:val="22"/>
          <w:highlight w:val="none"/>
          <w:lang w:val="en-US" w:eastAsia="zh-CN"/>
        </w:rPr>
        <w:t>采购人</w:t>
      </w:r>
      <w:r>
        <w:rPr>
          <w:rFonts w:hint="eastAsia" w:ascii="宋体" w:hAnsi="宋体" w:eastAsia="宋体" w:cs="宋体"/>
          <w:color w:val="auto"/>
          <w:sz w:val="22"/>
          <w:szCs w:val="22"/>
          <w:highlight w:val="none"/>
        </w:rPr>
        <w:t>：（盖章）　　　　　</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w:t>
      </w:r>
      <w:r>
        <w:rPr>
          <w:rFonts w:hint="eastAsia" w:cs="宋体"/>
          <w:color w:val="auto"/>
          <w:sz w:val="22"/>
          <w:szCs w:val="22"/>
          <w:highlight w:val="none"/>
          <w:lang w:val="en-US" w:eastAsia="zh-CN"/>
        </w:rPr>
        <w:t>供应商</w:t>
      </w:r>
      <w:r>
        <w:rPr>
          <w:rFonts w:hint="eastAsia" w:ascii="宋体" w:hAnsi="宋体" w:eastAsia="宋体" w:cs="宋体"/>
          <w:color w:val="auto"/>
          <w:sz w:val="22"/>
          <w:szCs w:val="22"/>
          <w:highlight w:val="none"/>
        </w:rPr>
        <w:t>：（盖章）</w:t>
      </w:r>
    </w:p>
    <w:p w14:paraId="1CD5925E">
      <w:pPr>
        <w:spacing w:line="440" w:lineRule="exact"/>
        <w:rPr>
          <w:rFonts w:ascii="宋体" w:hAnsi="宋体" w:eastAsia="宋体" w:cs="宋体"/>
          <w:color w:val="auto"/>
          <w:sz w:val="22"/>
          <w:szCs w:val="22"/>
          <w:highlight w:val="none"/>
        </w:rPr>
      </w:pPr>
    </w:p>
    <w:p w14:paraId="51DC56BF">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14:paraId="48E22E8C">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14:paraId="78401F02">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14:paraId="23B015CF">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14:paraId="1CB20FE9">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帐　　号：　　　　　　　　　　　　　　　　帐　　号：</w:t>
      </w:r>
    </w:p>
    <w:p w14:paraId="36A75E17">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14:paraId="0FCCF480">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14:paraId="2CB6B006">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14:paraId="1452EC2F">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电子信箱：　　　　　　　　　　　　　　　　电子信箱：</w:t>
      </w:r>
    </w:p>
    <w:p w14:paraId="0A4441F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20</w:t>
      </w:r>
      <w:r>
        <w:rPr>
          <w:rFonts w:hint="eastAsia"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年  月  日　　　　　　　　　　20</w:t>
      </w:r>
      <w:r>
        <w:rPr>
          <w:rFonts w:hint="eastAsia"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年  月  日</w:t>
      </w:r>
    </w:p>
    <w:p w14:paraId="6E412C3D">
      <w:pPr>
        <w:pStyle w:val="57"/>
        <w:rPr>
          <w:color w:val="auto"/>
        </w:rPr>
      </w:pPr>
    </w:p>
    <w:p w14:paraId="1D0583B4">
      <w:pPr>
        <w:pStyle w:val="33"/>
        <w:adjustRightInd w:val="0"/>
        <w:snapToGrid w:val="0"/>
        <w:spacing w:line="400" w:lineRule="exact"/>
        <w:jc w:val="center"/>
        <w:rPr>
          <w:rFonts w:hint="eastAsia" w:hAnsi="宋体" w:cs="宋体"/>
          <w:color w:val="auto"/>
          <w:sz w:val="36"/>
          <w:szCs w:val="36"/>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14:paraId="2871BEDE">
      <w:pPr>
        <w:pStyle w:val="57"/>
        <w:rPr>
          <w:rFonts w:hint="eastAsia"/>
          <w:color w:val="auto"/>
          <w:highlight w:val="none"/>
        </w:rPr>
        <w:sectPr>
          <w:headerReference r:id="rId6" w:type="first"/>
          <w:footerReference r:id="rId8" w:type="first"/>
          <w:headerReference r:id="rId5" w:type="default"/>
          <w:footerReference r:id="rId7" w:type="default"/>
          <w:pgSz w:w="11906" w:h="16838"/>
          <w:pgMar w:top="1440" w:right="1361" w:bottom="1440" w:left="1361" w:header="720" w:footer="720" w:gutter="0"/>
          <w:pgNumType w:fmt="decimal"/>
          <w:cols w:space="720" w:num="1"/>
          <w:titlePg/>
          <w:docGrid w:linePitch="286" w:charSpace="-3831"/>
        </w:sectPr>
      </w:pPr>
    </w:p>
    <w:p w14:paraId="26A6C8AE">
      <w:pPr>
        <w:rPr>
          <w:rFonts w:hint="eastAsia"/>
          <w:color w:val="auto"/>
        </w:rPr>
      </w:pPr>
    </w:p>
    <w:p w14:paraId="505D2922">
      <w:pPr>
        <w:pStyle w:val="25"/>
        <w:rPr>
          <w:rFonts w:hint="eastAsia"/>
          <w:color w:val="auto"/>
          <w:highlight w:val="none"/>
        </w:rPr>
      </w:pPr>
    </w:p>
    <w:p w14:paraId="6F3EFAED">
      <w:pPr>
        <w:pStyle w:val="33"/>
        <w:numPr>
          <w:ilvl w:val="0"/>
          <w:numId w:val="19"/>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14:paraId="001C38CE">
      <w:pPr>
        <w:pStyle w:val="33"/>
        <w:adjustRightInd w:val="0"/>
        <w:snapToGrid w:val="0"/>
        <w:spacing w:line="400" w:lineRule="exact"/>
        <w:jc w:val="center"/>
        <w:rPr>
          <w:rFonts w:hint="eastAsia" w:hAnsi="宋体" w:cs="宋体"/>
          <w:color w:val="auto"/>
          <w:sz w:val="36"/>
          <w:szCs w:val="36"/>
          <w:highlight w:val="none"/>
        </w:rPr>
      </w:pPr>
    </w:p>
    <w:p w14:paraId="2C9EDF6D">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57DB863F">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12293974">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87B8634">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56216FBB">
      <w:pPr>
        <w:pStyle w:val="3"/>
        <w:ind w:firstLine="281" w:firstLineChars="100"/>
        <w:rPr>
          <w:rFonts w:hint="eastAsia" w:ascii="Calibri" w:hAnsi="宋体" w:cs="宋体"/>
          <w:color w:val="auto"/>
          <w:highlight w:val="none"/>
        </w:rPr>
      </w:pPr>
      <w:bookmarkStart w:id="15" w:name="_Toc24550049"/>
      <w:bookmarkStart w:id="16" w:name="_Toc30408914"/>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5"/>
      <w:bookmarkEnd w:id="16"/>
      <w:r>
        <w:rPr>
          <w:rFonts w:hint="eastAsia" w:ascii="Calibri" w:hAnsi="宋体" w:cs="宋体"/>
          <w:color w:val="auto"/>
          <w:highlight w:val="none"/>
        </w:rPr>
        <w:t>一、“资格文件”格式</w:t>
      </w:r>
    </w:p>
    <w:p w14:paraId="4CB72E57">
      <w:pPr>
        <w:pStyle w:val="4"/>
        <w:rPr>
          <w:rFonts w:hint="eastAsia" w:hAnsi="宋体" w:cs="宋体"/>
          <w:color w:val="auto"/>
          <w:highlight w:val="none"/>
        </w:rPr>
      </w:pPr>
      <w:r>
        <w:rPr>
          <w:rFonts w:hint="eastAsia" w:hAnsi="宋体" w:cs="宋体"/>
          <w:color w:val="auto"/>
          <w:highlight w:val="none"/>
        </w:rPr>
        <w:t>1.1 “资格文件”封面</w:t>
      </w:r>
    </w:p>
    <w:p w14:paraId="7A78C6E3">
      <w:pPr>
        <w:spacing w:line="360" w:lineRule="auto"/>
        <w:jc w:val="right"/>
        <w:rPr>
          <w:rFonts w:hint="eastAsia" w:ascii="Calibri"/>
          <w:b/>
          <w:color w:val="auto"/>
          <w:sz w:val="32"/>
          <w:szCs w:val="22"/>
          <w:highlight w:val="none"/>
        </w:rPr>
      </w:pPr>
    </w:p>
    <w:p w14:paraId="6627B063">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2025年-2026年鳌江镇协辅警等综治口辅助力量服务</w:t>
      </w:r>
    </w:p>
    <w:p w14:paraId="7899D158">
      <w:pPr>
        <w:spacing w:line="360" w:lineRule="auto"/>
        <w:jc w:val="center"/>
        <w:rPr>
          <w:rFonts w:hint="eastAsia" w:ascii="Calibri"/>
          <w:b/>
          <w:color w:val="auto"/>
          <w:sz w:val="52"/>
          <w:szCs w:val="22"/>
          <w:highlight w:val="none"/>
        </w:rPr>
      </w:pPr>
    </w:p>
    <w:p w14:paraId="78705A6B">
      <w:pPr>
        <w:spacing w:line="360" w:lineRule="auto"/>
        <w:jc w:val="center"/>
        <w:rPr>
          <w:rFonts w:hint="eastAsia" w:ascii="Calibri"/>
          <w:b/>
          <w:color w:val="auto"/>
          <w:sz w:val="52"/>
          <w:szCs w:val="22"/>
          <w:highlight w:val="none"/>
        </w:rPr>
      </w:pPr>
    </w:p>
    <w:p w14:paraId="4F05500A">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14:paraId="15CB1B11">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14:paraId="60C8C0E2">
      <w:pPr>
        <w:spacing w:line="360" w:lineRule="auto"/>
        <w:jc w:val="center"/>
        <w:rPr>
          <w:rFonts w:hint="eastAsia" w:ascii="Calibri"/>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22D12445">
        <w:tblPrEx>
          <w:tblCellMar>
            <w:top w:w="0" w:type="dxa"/>
            <w:left w:w="108" w:type="dxa"/>
            <w:bottom w:w="0" w:type="dxa"/>
            <w:right w:w="108" w:type="dxa"/>
          </w:tblCellMar>
        </w:tblPrEx>
        <w:trPr>
          <w:trHeight w:val="680" w:hRule="atLeast"/>
        </w:trPr>
        <w:tc>
          <w:tcPr>
            <w:tcW w:w="8789" w:type="dxa"/>
            <w:noWrap w:val="0"/>
            <w:vAlign w:val="center"/>
          </w:tcPr>
          <w:p w14:paraId="09C2C5E4">
            <w:pPr>
              <w:rPr>
                <w:rFonts w:hint="eastAsia" w:ascii="Calibri"/>
                <w:b/>
                <w:color w:val="auto"/>
                <w:sz w:val="28"/>
                <w:szCs w:val="28"/>
                <w:highlight w:val="none"/>
              </w:rPr>
            </w:pPr>
            <w:r>
              <w:rPr>
                <w:rFonts w:hint="eastAsia" w:ascii="Calibri"/>
                <w:b/>
                <w:color w:val="auto"/>
                <w:sz w:val="28"/>
                <w:szCs w:val="28"/>
                <w:highlight w:val="none"/>
              </w:rPr>
              <w:t>项目编号：</w:t>
            </w:r>
            <w:r>
              <w:rPr>
                <w:rFonts w:hint="eastAsia" w:ascii="Calibri"/>
                <w:b/>
                <w:color w:val="auto"/>
                <w:w w:val="90"/>
                <w:sz w:val="28"/>
                <w:szCs w:val="28"/>
                <w:highlight w:val="none"/>
              </w:rPr>
              <w:t>________________________________________________</w:t>
            </w:r>
          </w:p>
        </w:tc>
      </w:tr>
      <w:tr w14:paraId="26324A40">
        <w:tblPrEx>
          <w:tblCellMar>
            <w:top w:w="0" w:type="dxa"/>
            <w:left w:w="108" w:type="dxa"/>
            <w:bottom w:w="0" w:type="dxa"/>
            <w:right w:w="108" w:type="dxa"/>
          </w:tblCellMar>
        </w:tblPrEx>
        <w:trPr>
          <w:trHeight w:val="680" w:hRule="atLeast"/>
        </w:trPr>
        <w:tc>
          <w:tcPr>
            <w:tcW w:w="8789" w:type="dxa"/>
            <w:noWrap w:val="0"/>
            <w:vAlign w:val="center"/>
          </w:tcPr>
          <w:p w14:paraId="2694DCF6">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rPr>
              <w:t>_______________________________________</w:t>
            </w:r>
          </w:p>
        </w:tc>
      </w:tr>
      <w:tr w14:paraId="0E3ED5A5">
        <w:tblPrEx>
          <w:tblCellMar>
            <w:top w:w="0" w:type="dxa"/>
            <w:left w:w="108" w:type="dxa"/>
            <w:bottom w:w="0" w:type="dxa"/>
            <w:right w:w="108" w:type="dxa"/>
          </w:tblCellMar>
        </w:tblPrEx>
        <w:trPr>
          <w:trHeight w:val="680" w:hRule="atLeast"/>
        </w:trPr>
        <w:tc>
          <w:tcPr>
            <w:tcW w:w="8789" w:type="dxa"/>
            <w:noWrap w:val="0"/>
            <w:vAlign w:val="center"/>
          </w:tcPr>
          <w:p w14:paraId="6D0EC2B4">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rPr>
              <w:t>_______________________________________________</w:t>
            </w:r>
          </w:p>
        </w:tc>
      </w:tr>
      <w:tr w14:paraId="22AFA2AC">
        <w:tblPrEx>
          <w:tblCellMar>
            <w:top w:w="0" w:type="dxa"/>
            <w:left w:w="108" w:type="dxa"/>
            <w:bottom w:w="0" w:type="dxa"/>
            <w:right w:w="108" w:type="dxa"/>
          </w:tblCellMar>
        </w:tblPrEx>
        <w:trPr>
          <w:trHeight w:val="680" w:hRule="atLeast"/>
        </w:trPr>
        <w:tc>
          <w:tcPr>
            <w:tcW w:w="8789" w:type="dxa"/>
            <w:noWrap w:val="0"/>
            <w:vAlign w:val="center"/>
          </w:tcPr>
          <w:p w14:paraId="4D1F5EF8">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rPr>
              <w:t>________________________</w:t>
            </w:r>
          </w:p>
        </w:tc>
      </w:tr>
      <w:tr w14:paraId="65B5C1DD">
        <w:tblPrEx>
          <w:tblCellMar>
            <w:top w:w="0" w:type="dxa"/>
            <w:left w:w="108" w:type="dxa"/>
            <w:bottom w:w="0" w:type="dxa"/>
            <w:right w:w="108" w:type="dxa"/>
          </w:tblCellMar>
        </w:tblPrEx>
        <w:trPr>
          <w:trHeight w:val="680" w:hRule="atLeast"/>
        </w:trPr>
        <w:tc>
          <w:tcPr>
            <w:tcW w:w="8789" w:type="dxa"/>
            <w:noWrap w:val="0"/>
            <w:vAlign w:val="center"/>
          </w:tcPr>
          <w:p w14:paraId="165DDBED">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rPr>
              <w:t>__________________________________________________________</w:t>
            </w:r>
          </w:p>
        </w:tc>
      </w:tr>
    </w:tbl>
    <w:p w14:paraId="490CEC3D">
      <w:pPr>
        <w:pStyle w:val="4"/>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1.2供应商资格审查声明函</w:t>
      </w:r>
    </w:p>
    <w:p w14:paraId="61390752">
      <w:pPr>
        <w:jc w:val="center"/>
        <w:rPr>
          <w:rFonts w:hint="eastAsia" w:ascii="Calibri"/>
          <w:b/>
          <w:color w:val="auto"/>
          <w:sz w:val="44"/>
          <w:szCs w:val="44"/>
          <w:highlight w:val="none"/>
        </w:rPr>
      </w:pPr>
    </w:p>
    <w:p w14:paraId="1AC54570">
      <w:pPr>
        <w:jc w:val="center"/>
        <w:rPr>
          <w:rFonts w:hint="eastAsia" w:ascii="Calibri"/>
          <w:color w:val="auto"/>
          <w:highlight w:val="none"/>
        </w:rPr>
      </w:pPr>
      <w:r>
        <w:rPr>
          <w:rFonts w:hint="eastAsia" w:ascii="Calibri"/>
          <w:b/>
          <w:color w:val="auto"/>
          <w:sz w:val="44"/>
          <w:szCs w:val="44"/>
          <w:highlight w:val="none"/>
        </w:rPr>
        <w:t>供应商资格审查声明函</w:t>
      </w:r>
    </w:p>
    <w:p w14:paraId="47343FF9">
      <w:pPr>
        <w:rPr>
          <w:rFonts w:hint="eastAsia" w:ascii="Calibri"/>
          <w:color w:val="auto"/>
          <w:highlight w:val="none"/>
        </w:rPr>
      </w:pPr>
    </w:p>
    <w:p w14:paraId="2878C41C">
      <w:pPr>
        <w:spacing w:line="360" w:lineRule="auto"/>
        <w:rPr>
          <w:rFonts w:hint="eastAsia" w:ascii="Calibri"/>
          <w:b/>
          <w:color w:val="auto"/>
          <w:w w:val="90"/>
          <w:sz w:val="28"/>
          <w:szCs w:val="22"/>
          <w:highlight w:val="none"/>
          <w:u w:val="single"/>
        </w:rPr>
      </w:pPr>
    </w:p>
    <w:p w14:paraId="5FCD40A8">
      <w:pPr>
        <w:spacing w:line="360" w:lineRule="auto"/>
        <w:rPr>
          <w:rFonts w:hint="eastAsia" w:ascii="Calibri"/>
          <w:b/>
          <w:color w:val="auto"/>
          <w:sz w:val="32"/>
          <w:szCs w:val="28"/>
          <w:highlight w:val="none"/>
          <w:u w:val="single"/>
        </w:rPr>
      </w:pPr>
      <w:r>
        <w:rPr>
          <w:rFonts w:hint="eastAsia" w:ascii="Calibri"/>
          <w:b/>
          <w:color w:val="auto"/>
          <w:sz w:val="32"/>
          <w:szCs w:val="28"/>
          <w:highlight w:val="none"/>
          <w:u w:val="single"/>
          <w:lang w:eastAsia="zh-CN"/>
        </w:rPr>
        <w:t>平阳县鳌江镇人民政府</w:t>
      </w:r>
      <w:r>
        <w:rPr>
          <w:rFonts w:hint="eastAsia" w:ascii="Calibri"/>
          <w:b/>
          <w:color w:val="auto"/>
          <w:w w:val="90"/>
          <w:sz w:val="28"/>
          <w:szCs w:val="22"/>
          <w:highlight w:val="none"/>
          <w:u w:val="single"/>
        </w:rPr>
        <w:t>：</w:t>
      </w:r>
    </w:p>
    <w:p w14:paraId="42D7537B">
      <w:pPr>
        <w:spacing w:line="360" w:lineRule="auto"/>
        <w:rPr>
          <w:rFonts w:hint="eastAsia" w:ascii="Calibri"/>
          <w:color w:val="auto"/>
          <w:sz w:val="32"/>
          <w:szCs w:val="28"/>
          <w:highlight w:val="none"/>
        </w:rPr>
      </w:pPr>
    </w:p>
    <w:p w14:paraId="3C762C0C">
      <w:pPr>
        <w:spacing w:line="360" w:lineRule="auto"/>
        <w:ind w:firstLine="560" w:firstLineChars="200"/>
        <w:rPr>
          <w:rFonts w:hint="eastAsia" w:ascii="Calibri"/>
          <w:color w:val="auto"/>
          <w:sz w:val="28"/>
          <w:szCs w:val="22"/>
          <w:highlight w:val="none"/>
        </w:rPr>
      </w:pPr>
      <w:r>
        <w:rPr>
          <w:rFonts w:hint="eastAsia" w:ascii="Calibri"/>
          <w:color w:val="auto"/>
          <w:sz w:val="28"/>
          <w:szCs w:val="22"/>
          <w:highlight w:val="none"/>
        </w:rPr>
        <w:t>我公司郑重声明，我公司参加</w:t>
      </w:r>
      <w:r>
        <w:rPr>
          <w:rFonts w:hint="eastAsia" w:ascii="Calibri"/>
          <w:color w:val="auto"/>
          <w:sz w:val="28"/>
          <w:szCs w:val="22"/>
          <w:highlight w:val="none"/>
          <w:u w:val="single"/>
          <w:lang w:val="en-US" w:eastAsia="zh-CN"/>
        </w:rPr>
        <w:t xml:space="preserve">  </w:t>
      </w:r>
      <w:r>
        <w:rPr>
          <w:rFonts w:hint="eastAsia" w:ascii="Calibri"/>
          <w:b/>
          <w:color w:val="auto"/>
          <w:sz w:val="28"/>
          <w:szCs w:val="22"/>
          <w:highlight w:val="none"/>
          <w:u w:val="single"/>
          <w:lang w:eastAsia="zh-CN"/>
        </w:rPr>
        <w:t>项目名称</w:t>
      </w:r>
      <w:r>
        <w:rPr>
          <w:rFonts w:hint="eastAsia" w:ascii="Calibri"/>
          <w:b/>
          <w:color w:val="auto"/>
          <w:sz w:val="28"/>
          <w:szCs w:val="22"/>
          <w:highlight w:val="none"/>
          <w:u w:val="single"/>
        </w:rPr>
        <w:t>（项目编号：     ）</w:t>
      </w:r>
      <w:r>
        <w:rPr>
          <w:rFonts w:hint="eastAsia" w:ascii="Calibri"/>
          <w:color w:val="auto"/>
          <w:sz w:val="28"/>
          <w:szCs w:val="22"/>
          <w:highlight w:val="none"/>
        </w:rPr>
        <w:t>的政府采购活动中所提交的《资格文件》所有内容真实、有效，不存在提供虚假材料的行为。如有违反，愿承担一切责任。</w:t>
      </w:r>
    </w:p>
    <w:p w14:paraId="2659AACE">
      <w:pPr>
        <w:spacing w:line="360" w:lineRule="auto"/>
        <w:ind w:firstLine="560" w:firstLineChars="200"/>
        <w:rPr>
          <w:rFonts w:hint="eastAsia" w:ascii="Calibri"/>
          <w:color w:val="auto"/>
          <w:sz w:val="28"/>
          <w:szCs w:val="22"/>
          <w:highlight w:val="none"/>
        </w:rPr>
      </w:pPr>
    </w:p>
    <w:p w14:paraId="47272C7F">
      <w:pPr>
        <w:spacing w:line="360" w:lineRule="auto"/>
        <w:ind w:firstLine="560" w:firstLineChars="200"/>
        <w:rPr>
          <w:rFonts w:hint="eastAsia" w:ascii="Calibri"/>
          <w:color w:val="auto"/>
          <w:sz w:val="22"/>
          <w:szCs w:val="22"/>
          <w:highlight w:val="none"/>
        </w:rPr>
      </w:pPr>
      <w:r>
        <w:rPr>
          <w:rFonts w:hint="eastAsia" w:ascii="Calibri"/>
          <w:color w:val="auto"/>
          <w:sz w:val="28"/>
          <w:szCs w:val="22"/>
          <w:highlight w:val="none"/>
        </w:rPr>
        <w:t>特此声明！</w:t>
      </w:r>
    </w:p>
    <w:p w14:paraId="687E5CCF">
      <w:pPr>
        <w:spacing w:line="360" w:lineRule="auto"/>
        <w:ind w:firstLine="480" w:firstLineChars="200"/>
        <w:rPr>
          <w:rFonts w:hint="eastAsia" w:ascii="Calibri"/>
          <w:color w:val="auto"/>
          <w:szCs w:val="22"/>
          <w:highlight w:val="none"/>
        </w:rPr>
      </w:pPr>
    </w:p>
    <w:p w14:paraId="34FB49D3">
      <w:pPr>
        <w:spacing w:line="360" w:lineRule="auto"/>
        <w:ind w:firstLine="480" w:firstLineChars="200"/>
        <w:rPr>
          <w:rFonts w:hint="eastAsia" w:ascii="Calibri"/>
          <w:color w:val="auto"/>
          <w:szCs w:val="22"/>
          <w:highlight w:val="none"/>
        </w:rPr>
      </w:pPr>
    </w:p>
    <w:p w14:paraId="7E61B371">
      <w:pPr>
        <w:spacing w:line="360" w:lineRule="auto"/>
        <w:ind w:firstLine="480" w:firstLineChars="200"/>
        <w:rPr>
          <w:rFonts w:hint="eastAsia" w:ascii="Calibri"/>
          <w:color w:val="auto"/>
          <w:szCs w:val="22"/>
          <w:highlight w:val="none"/>
        </w:rPr>
      </w:pPr>
    </w:p>
    <w:p w14:paraId="7332E002">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供应商</w:t>
      </w:r>
      <w:r>
        <w:rPr>
          <w:rFonts w:hint="eastAsia" w:ascii="Calibri"/>
          <w:color w:val="auto"/>
          <w:sz w:val="28"/>
          <w:highlight w:val="none"/>
        </w:rPr>
        <w:t>名称（盖章）</w:t>
      </w:r>
      <w:r>
        <w:rPr>
          <w:rFonts w:hint="eastAsia" w:ascii="Calibri"/>
          <w:color w:val="auto"/>
          <w:sz w:val="28"/>
          <w:szCs w:val="28"/>
          <w:highlight w:val="none"/>
        </w:rPr>
        <w:t>：</w:t>
      </w:r>
      <w:r>
        <w:rPr>
          <w:rFonts w:hint="eastAsia" w:ascii="Calibri" w:hAnsi="宋体" w:eastAsia="宋体" w:cs="宋体"/>
          <w:color w:val="auto"/>
          <w:sz w:val="28"/>
          <w:szCs w:val="22"/>
          <w:highlight w:val="none"/>
          <w:u w:val="single"/>
          <w:lang w:val="en-US" w:eastAsia="zh-CN"/>
        </w:rPr>
        <w:t xml:space="preserve">                          </w:t>
      </w:r>
    </w:p>
    <w:p w14:paraId="080C0DEC">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法定代表人或其授权代表</w:t>
      </w:r>
      <w:r>
        <w:rPr>
          <w:rFonts w:hint="eastAsia" w:ascii="Calibri"/>
          <w:color w:val="auto"/>
          <w:sz w:val="28"/>
          <w:highlight w:val="none"/>
        </w:rPr>
        <w:t>（签字或盖章）</w:t>
      </w:r>
      <w:r>
        <w:rPr>
          <w:rFonts w:hint="eastAsia" w:ascii="Calibri" w:hAnsi="宋体" w:eastAsia="宋体" w:cs="宋体"/>
          <w:color w:val="auto"/>
          <w:sz w:val="28"/>
          <w:szCs w:val="22"/>
          <w:highlight w:val="none"/>
          <w:u w:val="single"/>
          <w:lang w:val="en-US" w:eastAsia="zh-CN"/>
        </w:rPr>
        <w:t xml:space="preserve">                          </w:t>
      </w:r>
    </w:p>
    <w:p w14:paraId="55D7D791">
      <w:pPr>
        <w:snapToGrid w:val="0"/>
        <w:spacing w:line="360" w:lineRule="auto"/>
        <w:rPr>
          <w:rFonts w:hint="eastAsia" w:ascii="Calibri"/>
          <w:color w:val="auto"/>
          <w:highlight w:val="none"/>
        </w:rPr>
      </w:pPr>
      <w:r>
        <w:rPr>
          <w:rFonts w:hint="eastAsia" w:ascii="Calibri"/>
          <w:color w:val="auto"/>
          <w:sz w:val="28"/>
          <w:szCs w:val="28"/>
          <w:highlight w:val="none"/>
        </w:rPr>
        <w:t>日期：</w:t>
      </w:r>
      <w:r>
        <w:rPr>
          <w:rFonts w:hint="eastAsia" w:ascii="Calibri"/>
          <w:color w:val="auto"/>
          <w:sz w:val="28"/>
          <w:szCs w:val="28"/>
          <w:highlight w:val="none"/>
          <w:u w:val="single"/>
          <w:lang w:val="en-US" w:eastAsia="zh-CN"/>
        </w:rPr>
        <w:t xml:space="preserve">    </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年</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月</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日</w:t>
      </w:r>
    </w:p>
    <w:p w14:paraId="7DE00F4A">
      <w:pPr>
        <w:rPr>
          <w:rFonts w:hint="eastAsia" w:ascii="Calibri"/>
          <w:color w:val="auto"/>
          <w:highlight w:val="none"/>
        </w:rPr>
      </w:pPr>
    </w:p>
    <w:p w14:paraId="3D88BCAA">
      <w:pPr>
        <w:pStyle w:val="4"/>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1.3具有独立承担民事责任能力的证明材料</w:t>
      </w:r>
    </w:p>
    <w:p w14:paraId="4E6B7D24">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49657A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417ABBA2">
            <w:pPr>
              <w:spacing w:line="276" w:lineRule="auto"/>
              <w:rPr>
                <w:rFonts w:hint="eastAsia" w:ascii="Calibri"/>
                <w:b/>
                <w:color w:val="auto"/>
                <w:highlight w:val="none"/>
              </w:rPr>
            </w:pPr>
            <w:r>
              <w:rPr>
                <w:rFonts w:hint="eastAsia" w:ascii="Calibri"/>
                <w:b/>
                <w:color w:val="auto"/>
                <w:highlight w:val="none"/>
              </w:rPr>
              <w:t>资格要求：具有独立承担民事责任能力</w:t>
            </w:r>
          </w:p>
          <w:p w14:paraId="28B9E821">
            <w:pPr>
              <w:spacing w:line="276" w:lineRule="auto"/>
              <w:rPr>
                <w:rFonts w:hint="eastAsia" w:ascii="Calibri"/>
                <w:b/>
                <w:color w:val="auto"/>
                <w:highlight w:val="none"/>
              </w:rPr>
            </w:pPr>
          </w:p>
          <w:p w14:paraId="22048C78">
            <w:pPr>
              <w:spacing w:line="276" w:lineRule="auto"/>
              <w:rPr>
                <w:rFonts w:hint="eastAsia" w:ascii="Calibri"/>
                <w:color w:val="auto"/>
                <w:highlight w:val="none"/>
              </w:rPr>
            </w:pPr>
            <w:r>
              <w:rPr>
                <w:rFonts w:hint="eastAsia" w:ascii="Calibri"/>
                <w:b/>
                <w:color w:val="auto"/>
                <w:highlight w:val="none"/>
              </w:rPr>
              <w:t>证明材料：</w:t>
            </w:r>
            <w:r>
              <w:rPr>
                <w:rFonts w:hint="eastAsia" w:ascii="Calibri"/>
                <w:b/>
                <w:color w:val="auto"/>
                <w:highlight w:val="none"/>
                <w:u w:val="single"/>
              </w:rPr>
              <w:t>企业营业执照</w:t>
            </w:r>
            <w:r>
              <w:rPr>
                <w:rFonts w:hint="eastAsia" w:ascii="Calibri"/>
                <w:color w:val="auto"/>
                <w:highlight w:val="none"/>
              </w:rPr>
              <w:t>（提供复制件加盖供应商公章）或</w:t>
            </w:r>
            <w:r>
              <w:rPr>
                <w:rFonts w:hint="eastAsia" w:ascii="Calibri"/>
                <w:b/>
                <w:color w:val="auto"/>
                <w:highlight w:val="none"/>
                <w:u w:val="single"/>
              </w:rPr>
              <w:t>供应商为依法允许经营的事业单位的，应提交事业单位法人证书</w:t>
            </w:r>
            <w:r>
              <w:rPr>
                <w:rFonts w:hint="eastAsia" w:ascii="Calibri"/>
                <w:color w:val="auto"/>
                <w:highlight w:val="none"/>
              </w:rPr>
              <w:t>（提供复制件加盖供应商公章）</w:t>
            </w:r>
          </w:p>
          <w:p w14:paraId="5F854761">
            <w:pPr>
              <w:spacing w:line="276" w:lineRule="auto"/>
              <w:rPr>
                <w:rFonts w:hint="eastAsia" w:ascii="Calibri"/>
                <w:color w:val="auto"/>
                <w:highlight w:val="none"/>
              </w:rPr>
            </w:pPr>
          </w:p>
          <w:p w14:paraId="591D64BC">
            <w:pPr>
              <w:spacing w:line="360" w:lineRule="auto"/>
              <w:rPr>
                <w:rFonts w:hint="eastAsia" w:ascii="Calibri"/>
                <w:color w:val="auto"/>
                <w:highlight w:val="none"/>
              </w:rPr>
            </w:pPr>
            <w:r>
              <w:rPr>
                <w:rFonts w:hint="eastAsia" w:ascii="Calibri"/>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FC2C174">
      <w:pPr>
        <w:spacing w:line="360" w:lineRule="auto"/>
        <w:rPr>
          <w:rFonts w:hint="eastAsia" w:ascii="Calibri"/>
          <w:i/>
          <w:color w:val="auto"/>
          <w:sz w:val="22"/>
          <w:szCs w:val="22"/>
          <w:highlight w:val="none"/>
        </w:rPr>
      </w:pPr>
    </w:p>
    <w:p w14:paraId="560B50CA">
      <w:pPr>
        <w:pStyle w:val="4"/>
        <w:rPr>
          <w:color w:val="auto"/>
          <w:highlight w:val="none"/>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4</w:t>
      </w:r>
      <w:r>
        <w:rPr>
          <w:rFonts w:hint="eastAsia"/>
          <w:color w:val="auto"/>
          <w:highlight w:val="none"/>
        </w:rPr>
        <w:t>供应商符合参与政府采购活动资格条件的承诺函：</w:t>
      </w:r>
    </w:p>
    <w:p w14:paraId="77629850">
      <w:pPr>
        <w:spacing w:line="480" w:lineRule="auto"/>
        <w:jc w:val="center"/>
        <w:rPr>
          <w:color w:val="auto"/>
          <w:szCs w:val="21"/>
          <w:highlight w:val="none"/>
          <w:u w:val="single"/>
        </w:rPr>
      </w:pPr>
      <w:r>
        <w:rPr>
          <w:rFonts w:hint="eastAsia"/>
          <w:color w:val="auto"/>
          <w:sz w:val="32"/>
          <w:szCs w:val="32"/>
          <w:highlight w:val="none"/>
        </w:rPr>
        <w:t>供应商符合参与政府采购活动资格条件的承诺函</w:t>
      </w:r>
    </w:p>
    <w:p w14:paraId="4C8B23CA">
      <w:pPr>
        <w:spacing w:line="480" w:lineRule="auto"/>
        <w:rPr>
          <w:color w:val="auto"/>
          <w:szCs w:val="21"/>
          <w:highlight w:val="none"/>
          <w:u w:val="single"/>
        </w:rPr>
      </w:pPr>
      <w:r>
        <w:rPr>
          <w:rFonts w:hint="eastAsia"/>
          <w:color w:val="auto"/>
          <w:szCs w:val="21"/>
          <w:highlight w:val="none"/>
          <w:u w:val="single"/>
        </w:rPr>
        <w:t>（采购人）：</w:t>
      </w:r>
    </w:p>
    <w:p w14:paraId="338EE663">
      <w:pPr>
        <w:pStyle w:val="55"/>
        <w:spacing w:before="0" w:beforeAutospacing="0" w:after="0" w:afterAutospacing="0" w:line="480" w:lineRule="auto"/>
        <w:ind w:firstLine="840" w:firstLineChars="400"/>
        <w:rPr>
          <w:color w:val="auto"/>
          <w:sz w:val="21"/>
          <w:szCs w:val="21"/>
          <w:highlight w:val="none"/>
        </w:rPr>
      </w:pPr>
    </w:p>
    <w:p w14:paraId="75BB3649">
      <w:pPr>
        <w:pStyle w:val="55"/>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14:paraId="14DC3C1B">
      <w:pPr>
        <w:pStyle w:val="55"/>
        <w:numPr>
          <w:ilvl w:val="0"/>
          <w:numId w:val="20"/>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14:paraId="6737C5D7">
      <w:pPr>
        <w:pStyle w:val="55"/>
        <w:numPr>
          <w:ilvl w:val="0"/>
          <w:numId w:val="20"/>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14:paraId="45EE5155">
      <w:pPr>
        <w:pStyle w:val="55"/>
        <w:numPr>
          <w:ilvl w:val="0"/>
          <w:numId w:val="20"/>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14:paraId="10433FCF">
      <w:pPr>
        <w:pStyle w:val="55"/>
        <w:numPr>
          <w:ilvl w:val="0"/>
          <w:numId w:val="20"/>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69950B2">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14:paraId="4F6AAC78">
      <w:pPr>
        <w:pStyle w:val="55"/>
        <w:spacing w:before="0" w:beforeAutospacing="0" w:after="0" w:afterAutospacing="0" w:line="480" w:lineRule="auto"/>
        <w:ind w:firstLine="420" w:firstLineChars="200"/>
        <w:rPr>
          <w:color w:val="auto"/>
          <w:sz w:val="21"/>
          <w:szCs w:val="21"/>
          <w:highlight w:val="none"/>
        </w:rPr>
      </w:pPr>
    </w:p>
    <w:p w14:paraId="5B359764">
      <w:pPr>
        <w:pStyle w:val="55"/>
        <w:spacing w:before="0" w:beforeAutospacing="0" w:after="0" w:afterAutospacing="0" w:line="480" w:lineRule="auto"/>
        <w:ind w:firstLine="422" w:firstLineChars="200"/>
        <w:rPr>
          <w:b/>
          <w:bCs/>
          <w:color w:val="auto"/>
          <w:sz w:val="21"/>
          <w:szCs w:val="21"/>
          <w:highlight w:val="none"/>
        </w:rPr>
      </w:pPr>
    </w:p>
    <w:p w14:paraId="5D73F0C8">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14:paraId="3AB0A810">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14:paraId="04AC317E">
      <w:pPr>
        <w:pStyle w:val="55"/>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14:paraId="4A488455">
      <w:pPr>
        <w:snapToGrid w:val="0"/>
        <w:spacing w:line="360" w:lineRule="auto"/>
        <w:rPr>
          <w:rFonts w:ascii="仿宋" w:hAnsi="仿宋" w:eastAsia="仿宋" w:cs="仿宋"/>
          <w:color w:val="auto"/>
          <w:sz w:val="22"/>
          <w:szCs w:val="22"/>
          <w:highlight w:val="none"/>
        </w:rPr>
      </w:pPr>
    </w:p>
    <w:p w14:paraId="0F679664">
      <w:pPr>
        <w:pStyle w:val="563"/>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14:paraId="2B3CEFEC">
      <w:pPr>
        <w:pStyle w:val="4"/>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5中小企业声明函或</w:t>
      </w:r>
      <w:r>
        <w:rPr>
          <w:rFonts w:hint="eastAsia"/>
          <w:color w:val="auto"/>
          <w:highlight w:val="none"/>
        </w:rPr>
        <w:t>残疾人福利性单位声明函</w:t>
      </w:r>
      <w:r>
        <w:rPr>
          <w:rFonts w:hint="eastAsia"/>
          <w:color w:val="auto"/>
          <w:highlight w:val="none"/>
          <w:lang w:val="en-US" w:eastAsia="zh-CN"/>
        </w:rPr>
        <w:t>或出具省级以上监狱管理局、戒毒管理局（含新疆生产建设兵团）提供的属于监狱企业的证明文件。</w:t>
      </w:r>
    </w:p>
    <w:p w14:paraId="2F7E30B1">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14:paraId="2AC7A0D9">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本公司（联合体）郑重声明，根据《政府采购促进中小 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0FDF6BC">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19FA7280">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14:paraId="6840BD8D">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14:paraId="217EEB78">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14:paraId="580999DC">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69B96469">
      <w:pPr>
        <w:widowControl/>
        <w:snapToGrid w:val="0"/>
        <w:spacing w:line="440" w:lineRule="atLeast"/>
        <w:jc w:val="left"/>
        <w:rPr>
          <w:rFonts w:hint="eastAsia" w:ascii="宋体" w:hAnsi="宋体"/>
          <w:color w:val="auto"/>
          <w:sz w:val="22"/>
          <w:szCs w:val="22"/>
          <w:highlight w:val="none"/>
        </w:rPr>
      </w:pPr>
      <w:r>
        <w:rPr>
          <w:rFonts w:ascii="宋体" w:hAnsi="宋体"/>
          <w:color w:val="auto"/>
          <w:sz w:val="22"/>
          <w:szCs w:val="22"/>
          <w:highlight w:val="none"/>
        </w:rPr>
        <w:t xml:space="preserve">                                          企业名称（盖章）： </w:t>
      </w:r>
    </w:p>
    <w:p w14:paraId="6B28FD8C">
      <w:pPr>
        <w:widowControl/>
        <w:snapToGrid w:val="0"/>
        <w:spacing w:line="440" w:lineRule="atLeast"/>
        <w:ind w:firstLine="4620" w:firstLineChars="2100"/>
        <w:jc w:val="left"/>
        <w:rPr>
          <w:rFonts w:hint="eastAsia" w:ascii="宋体" w:hAnsi="宋体"/>
          <w:color w:val="auto"/>
          <w:sz w:val="22"/>
          <w:szCs w:val="22"/>
          <w:highlight w:val="none"/>
        </w:rPr>
      </w:pPr>
      <w:r>
        <w:rPr>
          <w:rFonts w:ascii="宋体" w:hAnsi="宋体"/>
          <w:color w:val="auto"/>
          <w:sz w:val="22"/>
          <w:szCs w:val="22"/>
          <w:highlight w:val="none"/>
        </w:rPr>
        <w:t xml:space="preserve">日 期： </w:t>
      </w:r>
    </w:p>
    <w:p w14:paraId="53393FB7">
      <w:pPr>
        <w:spacing w:line="360" w:lineRule="auto"/>
        <w:rPr>
          <w:rFonts w:hint="eastAsia" w:ascii="仿宋" w:hAnsi="仿宋" w:eastAsia="仿宋" w:cs="Arial"/>
          <w:color w:val="auto"/>
          <w:sz w:val="24"/>
          <w:szCs w:val="22"/>
          <w:highlight w:val="none"/>
          <w:u w:val="singl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p>
    <w:p w14:paraId="61432FBB">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7BBDA2C6">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0DB435A5">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3284549D">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5A71EAAC">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w:t>
      </w:r>
      <w:r>
        <w:rPr>
          <w:rFonts w:hint="eastAsia" w:ascii="仿宋" w:hAnsi="仿宋" w:eastAsia="仿宋" w:cs="宋体"/>
          <w:b/>
          <w:color w:val="auto"/>
          <w:sz w:val="24"/>
          <w:szCs w:val="22"/>
          <w:highlight w:val="none"/>
          <w:lang w:val="en-US" w:eastAsia="zh-CN"/>
        </w:rPr>
        <w:t>投标</w:t>
      </w:r>
      <w:r>
        <w:rPr>
          <w:rFonts w:hint="eastAsia" w:ascii="仿宋" w:hAnsi="仿宋" w:eastAsia="仿宋" w:cs="宋体"/>
          <w:b/>
          <w:color w:val="auto"/>
          <w:sz w:val="24"/>
          <w:szCs w:val="22"/>
          <w:highlight w:val="none"/>
        </w:rPr>
        <w:t>供应商应实事求是填写并提供本表。</w:t>
      </w:r>
    </w:p>
    <w:p w14:paraId="1C3C27C6">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14:paraId="70B5D136">
      <w:pPr>
        <w:spacing w:line="360" w:lineRule="auto"/>
        <w:jc w:val="center"/>
        <w:rPr>
          <w:rFonts w:ascii="仿宋_GB2312" w:eastAsia="仿宋_GB2312"/>
          <w:b/>
          <w:color w:val="auto"/>
          <w:spacing w:val="6"/>
          <w:sz w:val="32"/>
          <w:szCs w:val="32"/>
          <w:highlight w:val="none"/>
        </w:rPr>
      </w:pPr>
    </w:p>
    <w:p w14:paraId="3C0726AB">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olor w:val="auto"/>
          <w:spacing w:val="6"/>
          <w:sz w:val="28"/>
          <w:highlight w:val="none"/>
          <w:lang w:val="en-US" w:eastAsia="zh-CN"/>
        </w:rPr>
        <w:t xml:space="preserve"> </w:t>
      </w:r>
      <w:r>
        <w:rPr>
          <w:rFonts w:hint="eastAsia" w:ascii="仿宋" w:hAnsi="仿宋" w:eastAsia="仿宋"/>
          <w:color w:val="auto"/>
          <w:spacing w:val="6"/>
          <w:sz w:val="28"/>
          <w:highlight w:val="none"/>
          <w:u w:val="single"/>
          <w:lang w:val="en-US" w:eastAsia="zh-CN"/>
        </w:rPr>
        <w:t xml:space="preserve">  </w:t>
      </w:r>
      <w:r>
        <w:rPr>
          <w:rFonts w:hint="eastAsia" w:ascii="仿宋" w:hAnsi="仿宋" w:eastAsia="仿宋" w:cs="Arial"/>
          <w:b/>
          <w:color w:val="auto"/>
          <w:sz w:val="28"/>
          <w:szCs w:val="28"/>
          <w:highlight w:val="none"/>
          <w:u w:val="single"/>
        </w:rPr>
        <w:t>项目名称（项目编号：</w:t>
      </w:r>
      <w:r>
        <w:rPr>
          <w:rFonts w:hint="eastAsia" w:ascii="仿宋" w:hAnsi="仿宋" w:eastAsia="仿宋" w:cs="Arial"/>
          <w:b/>
          <w:color w:val="auto"/>
          <w:sz w:val="28"/>
          <w:szCs w:val="28"/>
          <w:highlight w:val="none"/>
          <w:u w:val="single"/>
          <w:lang w:val="en-US" w:eastAsia="zh-CN"/>
        </w:rPr>
        <w:t xml:space="preserve">        </w:t>
      </w:r>
      <w:r>
        <w:rPr>
          <w:rFonts w:hint="eastAsia" w:ascii="仿宋" w:hAnsi="仿宋" w:eastAsia="仿宋" w:cs="Arial"/>
          <w:b/>
          <w:color w:val="auto"/>
          <w:sz w:val="28"/>
          <w:szCs w:val="28"/>
          <w:highlight w:val="none"/>
          <w:u w:val="single"/>
        </w:rPr>
        <w:t xml:space="preserve">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14:paraId="22DE24B9">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14:paraId="23B1E264">
      <w:pPr>
        <w:spacing w:line="360" w:lineRule="auto"/>
        <w:ind w:firstLine="504" w:firstLineChars="200"/>
        <w:rPr>
          <w:rFonts w:ascii="仿宋" w:hAnsi="仿宋" w:eastAsia="仿宋"/>
          <w:color w:val="auto"/>
          <w:spacing w:val="6"/>
          <w:sz w:val="24"/>
          <w:highlight w:val="none"/>
        </w:rPr>
      </w:pPr>
    </w:p>
    <w:p w14:paraId="23E21869">
      <w:pPr>
        <w:spacing w:line="360" w:lineRule="auto"/>
        <w:ind w:firstLine="504" w:firstLineChars="200"/>
        <w:rPr>
          <w:rFonts w:ascii="仿宋" w:hAnsi="仿宋" w:eastAsia="仿宋"/>
          <w:color w:val="auto"/>
          <w:spacing w:val="6"/>
          <w:sz w:val="24"/>
          <w:highlight w:val="none"/>
        </w:rPr>
      </w:pPr>
    </w:p>
    <w:p w14:paraId="7B276E98">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14:paraId="56969004">
      <w:pPr>
        <w:tabs>
          <w:tab w:val="left" w:pos="4860"/>
        </w:tabs>
        <w:spacing w:line="360" w:lineRule="auto"/>
        <w:ind w:right="1560"/>
        <w:jc w:val="left"/>
        <w:rPr>
          <w:rFonts w:ascii="仿宋" w:hAnsi="仿宋" w:eastAsia="仿宋"/>
          <w:color w:val="auto"/>
          <w:spacing w:val="6"/>
          <w:sz w:val="28"/>
          <w:highlight w:val="none"/>
        </w:rPr>
      </w:pPr>
    </w:p>
    <w:p w14:paraId="3D905A86">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14:paraId="390C0ED3">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w:t>
      </w:r>
      <w:r>
        <w:rPr>
          <w:rFonts w:hint="eastAsia" w:ascii="仿宋" w:hAnsi="仿宋" w:eastAsia="仿宋" w:cs="宋体"/>
          <w:b/>
          <w:color w:val="auto"/>
          <w:sz w:val="24"/>
          <w:szCs w:val="22"/>
          <w:highlight w:val="none"/>
          <w:lang w:val="en-US" w:eastAsia="zh-CN"/>
        </w:rPr>
        <w:t>投标</w:t>
      </w:r>
      <w:r>
        <w:rPr>
          <w:rFonts w:hint="eastAsia" w:ascii="仿宋" w:hAnsi="仿宋" w:eastAsia="仿宋" w:cs="宋体"/>
          <w:b/>
          <w:color w:val="auto"/>
          <w:sz w:val="24"/>
          <w:szCs w:val="22"/>
          <w:highlight w:val="none"/>
        </w:rPr>
        <w:t>供应商应实事求是填写并提供本表。</w:t>
      </w:r>
    </w:p>
    <w:p w14:paraId="0CD4BB60">
      <w:pPr>
        <w:spacing w:line="360" w:lineRule="auto"/>
        <w:rPr>
          <w:rFonts w:hint="eastAsia" w:ascii="仿宋" w:hAnsi="仿宋" w:eastAsia="仿宋" w:cs="Arial"/>
          <w:color w:val="auto"/>
          <w:w w:val="90"/>
          <w:sz w:val="28"/>
          <w:highlight w:val="none"/>
        </w:rPr>
      </w:pPr>
    </w:p>
    <w:p w14:paraId="369D8755">
      <w:pPr>
        <w:pStyle w:val="4"/>
        <w:rPr>
          <w:rFonts w:hint="eastAsia"/>
          <w:color w:val="auto"/>
          <w:highlight w:val="none"/>
        </w:rPr>
      </w:pPr>
    </w:p>
    <w:p w14:paraId="604D3F1D">
      <w:pPr>
        <w:rPr>
          <w:rFonts w:hint="eastAsia"/>
          <w:color w:val="auto"/>
          <w:highlight w:val="none"/>
        </w:rPr>
      </w:pPr>
    </w:p>
    <w:p w14:paraId="31244232">
      <w:pPr>
        <w:pStyle w:val="4"/>
        <w:rPr>
          <w:rFonts w:hint="eastAsia"/>
          <w:color w:val="auto"/>
          <w:highlight w:val="none"/>
        </w:rPr>
      </w:pPr>
    </w:p>
    <w:p w14:paraId="6DB6D7B9">
      <w:pPr>
        <w:rPr>
          <w:rFonts w:hint="eastAsia"/>
          <w:color w:val="auto"/>
          <w:highlight w:val="none"/>
        </w:rPr>
      </w:pPr>
    </w:p>
    <w:p w14:paraId="75F3298A">
      <w:pPr>
        <w:pStyle w:val="57"/>
        <w:rPr>
          <w:rFonts w:hint="eastAsia"/>
          <w:color w:val="auto"/>
          <w:highlight w:val="none"/>
        </w:rPr>
      </w:pPr>
    </w:p>
    <w:p w14:paraId="59C9CCCE">
      <w:pPr>
        <w:rPr>
          <w:rFonts w:hint="eastAsia"/>
          <w:color w:val="auto"/>
          <w:highlight w:val="none"/>
        </w:rPr>
      </w:pPr>
    </w:p>
    <w:p w14:paraId="10B7A4FA">
      <w:pPr>
        <w:rPr>
          <w:rFonts w:hint="eastAsia"/>
          <w:color w:val="auto"/>
          <w:highlight w:val="none"/>
        </w:rPr>
      </w:pPr>
    </w:p>
    <w:p w14:paraId="0718C0F0">
      <w:pPr>
        <w:pStyle w:val="57"/>
        <w:rPr>
          <w:rFonts w:hint="eastAsia"/>
          <w:color w:val="auto"/>
          <w:highlight w:val="none"/>
        </w:rPr>
      </w:pPr>
    </w:p>
    <w:p w14:paraId="0A0B017F">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60"/>
        <w:tblW w:w="0" w:type="auto"/>
        <w:jc w:val="center"/>
        <w:tblLayout w:type="fixed"/>
        <w:tblCellMar>
          <w:top w:w="0" w:type="dxa"/>
          <w:left w:w="0" w:type="dxa"/>
          <w:bottom w:w="0" w:type="dxa"/>
          <w:right w:w="0" w:type="dxa"/>
        </w:tblCellMar>
      </w:tblPr>
      <w:tblGrid>
        <w:gridCol w:w="9823"/>
      </w:tblGrid>
      <w:tr w14:paraId="57CEAF13">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C8DD52">
            <w:pPr>
              <w:widowControl/>
              <w:snapToGrid w:val="0"/>
              <w:spacing w:line="400" w:lineRule="exact"/>
              <w:jc w:val="center"/>
              <w:rPr>
                <w:color w:val="auto"/>
                <w:sz w:val="24"/>
                <w:highlight w:val="none"/>
              </w:rPr>
            </w:pPr>
          </w:p>
          <w:p w14:paraId="10299D31">
            <w:pPr>
              <w:widowControl/>
              <w:snapToGrid w:val="0"/>
              <w:spacing w:line="400" w:lineRule="exact"/>
              <w:jc w:val="center"/>
              <w:rPr>
                <w:color w:val="auto"/>
                <w:sz w:val="24"/>
                <w:highlight w:val="none"/>
              </w:rPr>
            </w:pPr>
          </w:p>
          <w:p w14:paraId="23771521">
            <w:pPr>
              <w:widowControl/>
              <w:snapToGrid w:val="0"/>
              <w:spacing w:line="400" w:lineRule="exact"/>
              <w:jc w:val="center"/>
              <w:rPr>
                <w:color w:val="auto"/>
                <w:sz w:val="24"/>
                <w:highlight w:val="none"/>
              </w:rPr>
            </w:pPr>
          </w:p>
          <w:p w14:paraId="67860972">
            <w:pPr>
              <w:widowControl/>
              <w:snapToGrid w:val="0"/>
              <w:spacing w:line="400" w:lineRule="exact"/>
              <w:jc w:val="left"/>
              <w:rPr>
                <w:rFonts w:hint="default" w:eastAsia="宋体"/>
                <w:color w:val="auto"/>
                <w:sz w:val="24"/>
                <w:highlight w:val="none"/>
                <w:lang w:val="en-US" w:eastAsia="zh-CN"/>
              </w:rPr>
            </w:pPr>
            <w:r>
              <w:rPr>
                <w:rFonts w:hint="eastAsia"/>
                <w:color w:val="auto"/>
                <w:sz w:val="24"/>
                <w:highlight w:val="none"/>
                <w:lang w:val="en-US" w:eastAsia="zh-CN"/>
              </w:rPr>
              <w:t>注：证明文件无固定格式要求，只需证明供应商为监狱企业且出具单位为省级以上监狱管理局、戒毒管理局（含新疆生产建设兵团）</w:t>
            </w:r>
          </w:p>
          <w:p w14:paraId="4CD45C6F">
            <w:pPr>
              <w:widowControl/>
              <w:snapToGrid w:val="0"/>
              <w:spacing w:line="400" w:lineRule="exact"/>
              <w:jc w:val="center"/>
              <w:rPr>
                <w:color w:val="auto"/>
                <w:sz w:val="24"/>
                <w:highlight w:val="none"/>
              </w:rPr>
            </w:pPr>
          </w:p>
          <w:p w14:paraId="0CCEC7AF">
            <w:pPr>
              <w:widowControl/>
              <w:snapToGrid w:val="0"/>
              <w:spacing w:line="400" w:lineRule="exact"/>
              <w:jc w:val="center"/>
              <w:rPr>
                <w:color w:val="auto"/>
                <w:sz w:val="24"/>
                <w:highlight w:val="none"/>
              </w:rPr>
            </w:pPr>
          </w:p>
          <w:p w14:paraId="1D714525">
            <w:pPr>
              <w:widowControl/>
              <w:snapToGrid w:val="0"/>
              <w:spacing w:line="400" w:lineRule="exact"/>
              <w:jc w:val="center"/>
              <w:rPr>
                <w:color w:val="auto"/>
                <w:sz w:val="36"/>
                <w:highlight w:val="none"/>
              </w:rPr>
            </w:pPr>
          </w:p>
        </w:tc>
      </w:tr>
    </w:tbl>
    <w:p w14:paraId="1A39D06B">
      <w:pPr>
        <w:snapToGrid w:val="0"/>
        <w:spacing w:line="360" w:lineRule="auto"/>
        <w:rPr>
          <w:rFonts w:hint="eastAsia" w:ascii="Calibri"/>
          <w:color w:val="auto"/>
          <w:sz w:val="22"/>
          <w:szCs w:val="22"/>
          <w:highlight w:val="none"/>
        </w:rPr>
      </w:pPr>
    </w:p>
    <w:p w14:paraId="5ACC9582">
      <w:pPr>
        <w:rPr>
          <w:rFonts w:hint="eastAsia"/>
          <w:color w:val="auto"/>
          <w:highlight w:val="none"/>
        </w:rPr>
      </w:pPr>
    </w:p>
    <w:p w14:paraId="3CC3743D">
      <w:pPr>
        <w:snapToGrid w:val="0"/>
        <w:spacing w:line="360" w:lineRule="auto"/>
        <w:rPr>
          <w:rFonts w:hint="eastAsia"/>
          <w:color w:val="auto"/>
          <w:sz w:val="22"/>
          <w:szCs w:val="22"/>
          <w:highlight w:val="none"/>
        </w:rPr>
      </w:pPr>
    </w:p>
    <w:p w14:paraId="29CC973D">
      <w:pPr>
        <w:shd w:val="clear" w:color="auto" w:fill="FFFFFF"/>
        <w:snapToGrid w:val="0"/>
        <w:spacing w:line="360" w:lineRule="auto"/>
        <w:jc w:val="center"/>
        <w:rPr>
          <w:rFonts w:hint="eastAsia"/>
          <w:color w:val="auto"/>
          <w:highlight w:val="none"/>
        </w:rPr>
      </w:pPr>
    </w:p>
    <w:p w14:paraId="17CAD308">
      <w:pPr>
        <w:shd w:val="clear" w:color="auto" w:fill="FFFFFF"/>
        <w:snapToGrid w:val="0"/>
        <w:spacing w:line="360" w:lineRule="auto"/>
        <w:jc w:val="center"/>
        <w:rPr>
          <w:rFonts w:hint="eastAsia"/>
          <w:color w:val="auto"/>
          <w:highlight w:val="none"/>
        </w:rPr>
      </w:pPr>
    </w:p>
    <w:p w14:paraId="2F5B10C5">
      <w:pPr>
        <w:shd w:val="clear" w:color="auto" w:fill="FFFFFF"/>
        <w:snapToGrid w:val="0"/>
        <w:spacing w:line="360" w:lineRule="auto"/>
        <w:jc w:val="center"/>
        <w:rPr>
          <w:rFonts w:hint="eastAsia"/>
          <w:color w:val="auto"/>
          <w:highlight w:val="none"/>
        </w:rPr>
      </w:pPr>
    </w:p>
    <w:p w14:paraId="138A23DE">
      <w:pPr>
        <w:shd w:val="clear" w:color="auto" w:fill="FFFFFF"/>
        <w:snapToGrid w:val="0"/>
        <w:spacing w:line="360" w:lineRule="auto"/>
        <w:jc w:val="center"/>
        <w:rPr>
          <w:rFonts w:hint="eastAsia"/>
          <w:color w:val="auto"/>
          <w:highlight w:val="none"/>
        </w:rPr>
      </w:pPr>
    </w:p>
    <w:p w14:paraId="4A18C1F4">
      <w:pPr>
        <w:shd w:val="clear" w:color="auto" w:fill="FFFFFF"/>
        <w:snapToGrid w:val="0"/>
        <w:spacing w:line="360" w:lineRule="auto"/>
        <w:jc w:val="center"/>
        <w:rPr>
          <w:rFonts w:hint="eastAsia"/>
          <w:color w:val="auto"/>
          <w:highlight w:val="none"/>
        </w:rPr>
      </w:pPr>
    </w:p>
    <w:p w14:paraId="6F110255">
      <w:pPr>
        <w:shd w:val="clear" w:color="auto" w:fill="FFFFFF"/>
        <w:snapToGrid w:val="0"/>
        <w:spacing w:line="360" w:lineRule="auto"/>
        <w:jc w:val="center"/>
        <w:rPr>
          <w:rFonts w:hint="eastAsia"/>
          <w:color w:val="auto"/>
          <w:highlight w:val="none"/>
        </w:rPr>
      </w:pPr>
    </w:p>
    <w:p w14:paraId="4F0271B0">
      <w:pPr>
        <w:rPr>
          <w:rFonts w:hint="eastAsia"/>
          <w:color w:val="auto"/>
          <w:highlight w:val="none"/>
        </w:rPr>
      </w:pPr>
    </w:p>
    <w:p w14:paraId="768942FF">
      <w:pPr>
        <w:shd w:val="clear" w:color="auto" w:fill="FFFFFF"/>
        <w:snapToGrid w:val="0"/>
        <w:spacing w:line="360" w:lineRule="auto"/>
        <w:rPr>
          <w:rFonts w:hint="eastAsia"/>
          <w:color w:val="auto"/>
          <w:sz w:val="30"/>
          <w:highlight w:val="none"/>
        </w:rPr>
      </w:pPr>
      <w:r>
        <w:rPr>
          <w:color w:val="auto"/>
          <w:sz w:val="22"/>
          <w:szCs w:val="22"/>
          <w:highlight w:val="none"/>
        </w:rPr>
        <w:br w:type="page"/>
      </w:r>
    </w:p>
    <w:p w14:paraId="4F0BC737">
      <w:pPr>
        <w:pStyle w:val="3"/>
        <w:rPr>
          <w:rFonts w:hint="eastAsia" w:ascii="宋体" w:hAnsi="宋体" w:cs="宋体"/>
          <w:color w:val="auto"/>
          <w:highlight w:val="none"/>
        </w:rPr>
      </w:pPr>
      <w:r>
        <w:rPr>
          <w:rFonts w:hint="eastAsia" w:ascii="宋体" w:hAnsi="宋体" w:cs="宋体"/>
          <w:color w:val="auto"/>
          <w:highlight w:val="none"/>
        </w:rPr>
        <w:t>二、“报价文件”格式</w:t>
      </w:r>
    </w:p>
    <w:p w14:paraId="549FDC5E">
      <w:pPr>
        <w:pStyle w:val="5"/>
        <w:rPr>
          <w:rFonts w:hint="eastAsia" w:ascii="宋体" w:hAnsi="宋体" w:cs="宋体"/>
          <w:color w:val="auto"/>
          <w:highlight w:val="none"/>
        </w:rPr>
      </w:pPr>
      <w:r>
        <w:rPr>
          <w:rFonts w:hint="eastAsia" w:ascii="宋体" w:hAnsi="宋体" w:cs="宋体"/>
          <w:color w:val="auto"/>
          <w:highlight w:val="none"/>
        </w:rPr>
        <w:t>2.1 “报价文件”封面</w:t>
      </w:r>
    </w:p>
    <w:p w14:paraId="5DDA273D">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2025年-2026年鳌江镇协辅警等综治口辅助力量服务</w:t>
      </w:r>
    </w:p>
    <w:p w14:paraId="39283F74">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156E9139">
      <w:pPr>
        <w:pStyle w:val="57"/>
        <w:rPr>
          <w:rFonts w:hint="eastAsia"/>
          <w:color w:val="auto"/>
          <w:highlight w:val="none"/>
          <w:lang w:val="en-US" w:eastAsia="zh-CN"/>
        </w:rPr>
      </w:pPr>
    </w:p>
    <w:p w14:paraId="2D9BB6C3">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29C3DF44">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3394958A">
        <w:tblPrEx>
          <w:tblCellMar>
            <w:top w:w="0" w:type="dxa"/>
            <w:left w:w="108" w:type="dxa"/>
            <w:bottom w:w="0" w:type="dxa"/>
            <w:right w:w="108" w:type="dxa"/>
          </w:tblCellMar>
        </w:tblPrEx>
        <w:trPr>
          <w:trHeight w:val="680" w:hRule="atLeast"/>
        </w:trPr>
        <w:tc>
          <w:tcPr>
            <w:tcW w:w="8789" w:type="dxa"/>
            <w:noWrap w:val="0"/>
            <w:vAlign w:val="center"/>
          </w:tcPr>
          <w:p w14:paraId="1C9A2CB0">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2859C20">
        <w:tblPrEx>
          <w:tblCellMar>
            <w:top w:w="0" w:type="dxa"/>
            <w:left w:w="108" w:type="dxa"/>
            <w:bottom w:w="0" w:type="dxa"/>
            <w:right w:w="108" w:type="dxa"/>
          </w:tblCellMar>
        </w:tblPrEx>
        <w:trPr>
          <w:trHeight w:val="680" w:hRule="atLeast"/>
        </w:trPr>
        <w:tc>
          <w:tcPr>
            <w:tcW w:w="8789" w:type="dxa"/>
            <w:noWrap w:val="0"/>
            <w:vAlign w:val="center"/>
          </w:tcPr>
          <w:p w14:paraId="1B5D9F51">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2FAEADC6">
        <w:tblPrEx>
          <w:tblCellMar>
            <w:top w:w="0" w:type="dxa"/>
            <w:left w:w="108" w:type="dxa"/>
            <w:bottom w:w="0" w:type="dxa"/>
            <w:right w:w="108" w:type="dxa"/>
          </w:tblCellMar>
        </w:tblPrEx>
        <w:trPr>
          <w:trHeight w:val="680" w:hRule="atLeast"/>
        </w:trPr>
        <w:tc>
          <w:tcPr>
            <w:tcW w:w="8789" w:type="dxa"/>
            <w:noWrap w:val="0"/>
            <w:vAlign w:val="center"/>
          </w:tcPr>
          <w:p w14:paraId="3D05BFBA">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CD9694D">
        <w:tblPrEx>
          <w:tblCellMar>
            <w:top w:w="0" w:type="dxa"/>
            <w:left w:w="108" w:type="dxa"/>
            <w:bottom w:w="0" w:type="dxa"/>
            <w:right w:w="108" w:type="dxa"/>
          </w:tblCellMar>
        </w:tblPrEx>
        <w:trPr>
          <w:trHeight w:val="680" w:hRule="atLeast"/>
        </w:trPr>
        <w:tc>
          <w:tcPr>
            <w:tcW w:w="8789" w:type="dxa"/>
            <w:noWrap w:val="0"/>
            <w:vAlign w:val="center"/>
          </w:tcPr>
          <w:p w14:paraId="00D9837E">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17BB7A24">
        <w:tblPrEx>
          <w:tblCellMar>
            <w:top w:w="0" w:type="dxa"/>
            <w:left w:w="108" w:type="dxa"/>
            <w:bottom w:w="0" w:type="dxa"/>
            <w:right w:w="108" w:type="dxa"/>
          </w:tblCellMar>
        </w:tblPrEx>
        <w:trPr>
          <w:trHeight w:val="680" w:hRule="atLeast"/>
        </w:trPr>
        <w:tc>
          <w:tcPr>
            <w:tcW w:w="8789" w:type="dxa"/>
            <w:noWrap w:val="0"/>
            <w:vAlign w:val="center"/>
          </w:tcPr>
          <w:p w14:paraId="3D8CA938">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74CF8841">
        <w:tblPrEx>
          <w:tblCellMar>
            <w:top w:w="0" w:type="dxa"/>
            <w:left w:w="108" w:type="dxa"/>
            <w:bottom w:w="0" w:type="dxa"/>
            <w:right w:w="108" w:type="dxa"/>
          </w:tblCellMar>
        </w:tblPrEx>
        <w:trPr>
          <w:trHeight w:val="335" w:hRule="atLeast"/>
        </w:trPr>
        <w:tc>
          <w:tcPr>
            <w:tcW w:w="8789" w:type="dxa"/>
            <w:noWrap w:val="0"/>
            <w:vAlign w:val="center"/>
          </w:tcPr>
          <w:p w14:paraId="10054DC6">
            <w:pPr>
              <w:rPr>
                <w:rFonts w:hint="eastAsia"/>
                <w:color w:val="auto"/>
                <w:sz w:val="28"/>
                <w:szCs w:val="28"/>
                <w:highlight w:val="none"/>
              </w:rPr>
            </w:pPr>
          </w:p>
        </w:tc>
      </w:tr>
      <w:tr w14:paraId="56EF66BE">
        <w:tblPrEx>
          <w:tblCellMar>
            <w:top w:w="0" w:type="dxa"/>
            <w:left w:w="108" w:type="dxa"/>
            <w:bottom w:w="0" w:type="dxa"/>
            <w:right w:w="108" w:type="dxa"/>
          </w:tblCellMar>
        </w:tblPrEx>
        <w:trPr>
          <w:trHeight w:val="680" w:hRule="atLeast"/>
        </w:trPr>
        <w:tc>
          <w:tcPr>
            <w:tcW w:w="8789" w:type="dxa"/>
            <w:noWrap w:val="0"/>
            <w:vAlign w:val="center"/>
          </w:tcPr>
          <w:p w14:paraId="01DC6519">
            <w:pPr>
              <w:jc w:val="center"/>
              <w:rPr>
                <w:rFonts w:hint="eastAsia"/>
                <w:b/>
                <w:color w:val="auto"/>
                <w:sz w:val="28"/>
                <w:szCs w:val="28"/>
                <w:highlight w:val="none"/>
              </w:rPr>
            </w:pPr>
            <w:r>
              <w:rPr>
                <w:rFonts w:hint="eastAsia"/>
                <w:b/>
                <w:color w:val="auto"/>
                <w:sz w:val="28"/>
                <w:szCs w:val="28"/>
                <w:highlight w:val="none"/>
              </w:rPr>
              <w:t>开标前不得启封</w:t>
            </w:r>
          </w:p>
        </w:tc>
      </w:tr>
    </w:tbl>
    <w:p w14:paraId="10B31365">
      <w:pPr>
        <w:pStyle w:val="33"/>
        <w:adjustRightInd w:val="0"/>
        <w:snapToGrid w:val="0"/>
        <w:spacing w:line="500" w:lineRule="exact"/>
        <w:rPr>
          <w:rFonts w:hint="eastAsia" w:hAnsi="宋体" w:cs="宋体"/>
          <w:color w:val="auto"/>
          <w:sz w:val="30"/>
          <w:highlight w:val="none"/>
        </w:rPr>
      </w:pPr>
    </w:p>
    <w:p w14:paraId="0495DC1A">
      <w:pPr>
        <w:autoSpaceDE w:val="0"/>
        <w:autoSpaceDN w:val="0"/>
        <w:adjustRightInd w:val="0"/>
        <w:snapToGrid w:val="0"/>
        <w:spacing w:line="360" w:lineRule="atLeast"/>
        <w:rPr>
          <w:rFonts w:hint="eastAsia"/>
          <w:color w:val="auto"/>
          <w:highlight w:val="none"/>
        </w:rPr>
        <w:sectPr>
          <w:headerReference r:id="rId10" w:type="first"/>
          <w:footerReference r:id="rId12" w:type="first"/>
          <w:headerReference r:id="rId9" w:type="default"/>
          <w:footerReference r:id="rId11" w:type="default"/>
          <w:pgSz w:w="11906" w:h="16838"/>
          <w:pgMar w:top="1440" w:right="1361" w:bottom="1440" w:left="1361" w:header="720" w:footer="720" w:gutter="0"/>
          <w:pgNumType w:fmt="decimal"/>
          <w:cols w:space="720" w:num="1"/>
          <w:titlePg/>
          <w:docGrid w:linePitch="286" w:charSpace="-3831"/>
        </w:sectPr>
      </w:pPr>
    </w:p>
    <w:p w14:paraId="6DCE20B8">
      <w:pPr>
        <w:pStyle w:val="33"/>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14:paraId="059184BE">
      <w:pPr>
        <w:pStyle w:val="33"/>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70CF13CC">
      <w:pPr>
        <w:pStyle w:val="33"/>
        <w:adjustRightInd w:val="0"/>
        <w:snapToGrid w:val="0"/>
        <w:spacing w:line="400" w:lineRule="exact"/>
        <w:rPr>
          <w:rFonts w:hint="eastAsia" w:hAnsi="宋体" w:cs="宋体"/>
          <w:color w:val="auto"/>
          <w:sz w:val="36"/>
          <w:szCs w:val="36"/>
          <w:highlight w:val="none"/>
        </w:rPr>
      </w:pPr>
    </w:p>
    <w:p w14:paraId="0BE1E2AF">
      <w:pPr>
        <w:pStyle w:val="33"/>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tbl>
      <w:tblPr>
        <w:tblStyle w:val="60"/>
        <w:tblW w:w="9283" w:type="dxa"/>
        <w:tblInd w:w="0" w:type="dxa"/>
        <w:tblLayout w:type="fixed"/>
        <w:tblCellMar>
          <w:top w:w="0" w:type="dxa"/>
          <w:left w:w="108" w:type="dxa"/>
          <w:bottom w:w="0" w:type="dxa"/>
          <w:right w:w="108" w:type="dxa"/>
        </w:tblCellMar>
      </w:tblPr>
      <w:tblGrid>
        <w:gridCol w:w="3770"/>
        <w:gridCol w:w="3137"/>
        <w:gridCol w:w="2376"/>
      </w:tblGrid>
      <w:tr w14:paraId="5E7DA30C">
        <w:tblPrEx>
          <w:tblCellMar>
            <w:top w:w="0" w:type="dxa"/>
            <w:left w:w="108" w:type="dxa"/>
            <w:bottom w:w="0" w:type="dxa"/>
            <w:right w:w="108" w:type="dxa"/>
          </w:tblCellMar>
        </w:tblPrEx>
        <w:trPr>
          <w:trHeight w:val="958"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14:paraId="547D3C61">
            <w:pPr>
              <w:jc w:val="center"/>
              <w:rPr>
                <w:rFonts w:ascii="宋体" w:hAnsi="宋体"/>
                <w:color w:val="auto"/>
                <w:szCs w:val="22"/>
                <w:highlight w:val="none"/>
              </w:rPr>
            </w:pPr>
            <w:r>
              <w:rPr>
                <w:rFonts w:hint="eastAsia" w:ascii="宋体" w:hAnsi="宋体"/>
                <w:color w:val="auto"/>
                <w:szCs w:val="22"/>
                <w:highlight w:val="none"/>
              </w:rPr>
              <w:t>项目名称</w:t>
            </w:r>
          </w:p>
        </w:tc>
        <w:tc>
          <w:tcPr>
            <w:tcW w:w="3137" w:type="dxa"/>
            <w:tcBorders>
              <w:top w:val="single" w:color="auto" w:sz="4" w:space="0"/>
              <w:left w:val="single" w:color="auto" w:sz="4" w:space="0"/>
              <w:bottom w:val="single" w:color="auto" w:sz="4" w:space="0"/>
              <w:right w:val="single" w:color="auto" w:sz="8" w:space="0"/>
            </w:tcBorders>
            <w:noWrap w:val="0"/>
            <w:vAlign w:val="center"/>
          </w:tcPr>
          <w:p w14:paraId="66ABA33A">
            <w:pPr>
              <w:jc w:val="center"/>
              <w:rPr>
                <w:rFonts w:hint="default" w:ascii="宋体" w:hAnsi="宋体"/>
                <w:color w:val="auto"/>
                <w:szCs w:val="22"/>
                <w:highlight w:val="none"/>
                <w:lang w:val="en-US"/>
              </w:rPr>
            </w:pPr>
            <w:r>
              <w:rPr>
                <w:rFonts w:hint="eastAsia" w:ascii="宋体" w:hAnsi="宋体" w:eastAsia="宋体" w:cs="宋体"/>
                <w:b w:val="0"/>
                <w:bCs/>
                <w:color w:val="auto"/>
                <w:sz w:val="22"/>
                <w:szCs w:val="21"/>
                <w:highlight w:val="none"/>
                <w:lang w:eastAsia="zh-CN"/>
              </w:rPr>
              <w:t>投标折扣率（</w:t>
            </w:r>
            <w:r>
              <w:rPr>
                <w:rFonts w:hint="eastAsia" w:ascii="宋体" w:hAnsi="宋体" w:eastAsia="宋体" w:cs="宋体"/>
                <w:b w:val="0"/>
                <w:bCs/>
                <w:color w:val="auto"/>
                <w:sz w:val="22"/>
                <w:szCs w:val="21"/>
                <w:highlight w:val="none"/>
                <w:lang w:val="en-US" w:eastAsia="zh-CN"/>
              </w:rPr>
              <w:t>%</w:t>
            </w:r>
            <w:r>
              <w:rPr>
                <w:rFonts w:hint="eastAsia" w:ascii="宋体" w:hAnsi="宋体" w:eastAsia="宋体" w:cs="宋体"/>
                <w:b w:val="0"/>
                <w:bCs/>
                <w:color w:val="auto"/>
                <w:sz w:val="22"/>
                <w:szCs w:val="21"/>
                <w:highlight w:val="none"/>
                <w:lang w:eastAsia="zh-CN"/>
              </w:rPr>
              <w:t>）</w:t>
            </w:r>
          </w:p>
        </w:tc>
        <w:tc>
          <w:tcPr>
            <w:tcW w:w="2376" w:type="dxa"/>
            <w:tcBorders>
              <w:top w:val="single" w:color="auto" w:sz="4" w:space="0"/>
              <w:left w:val="single" w:color="auto" w:sz="4" w:space="0"/>
              <w:bottom w:val="single" w:color="auto" w:sz="4" w:space="0"/>
              <w:right w:val="single" w:color="auto" w:sz="8" w:space="0"/>
            </w:tcBorders>
            <w:noWrap w:val="0"/>
            <w:vAlign w:val="center"/>
          </w:tcPr>
          <w:p w14:paraId="27C2407E">
            <w:pPr>
              <w:jc w:val="center"/>
              <w:rPr>
                <w:rFonts w:hint="eastAsia" w:ascii="宋体" w:hAnsi="宋体"/>
                <w:color w:val="auto"/>
                <w:szCs w:val="22"/>
                <w:highlight w:val="none"/>
              </w:rPr>
            </w:pPr>
            <w:r>
              <w:rPr>
                <w:rFonts w:hint="eastAsia" w:ascii="宋体" w:hAnsi="宋体"/>
                <w:color w:val="auto"/>
                <w:szCs w:val="22"/>
                <w:highlight w:val="none"/>
              </w:rPr>
              <w:t>备注</w:t>
            </w:r>
          </w:p>
        </w:tc>
      </w:tr>
      <w:tr w14:paraId="41E3113D">
        <w:tblPrEx>
          <w:tblCellMar>
            <w:top w:w="0" w:type="dxa"/>
            <w:left w:w="108" w:type="dxa"/>
            <w:bottom w:w="0" w:type="dxa"/>
            <w:right w:w="108" w:type="dxa"/>
          </w:tblCellMar>
        </w:tblPrEx>
        <w:trPr>
          <w:trHeight w:val="1660"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14:paraId="1205B451">
            <w:pPr>
              <w:jc w:val="both"/>
              <w:rPr>
                <w:rFonts w:hint="eastAsia" w:ascii="宋体" w:hAnsi="宋体" w:eastAsia="宋体" w:cs="宋体"/>
                <w:color w:val="auto"/>
                <w:highlight w:val="none"/>
                <w:lang w:val="en-US" w:eastAsia="zh-CN"/>
              </w:rPr>
            </w:pPr>
            <w:r>
              <w:rPr>
                <w:rFonts w:hint="eastAsia" w:cs="宋体"/>
                <w:color w:val="auto"/>
                <w:highlight w:val="none"/>
                <w:lang w:val="en-US" w:eastAsia="zh-CN"/>
              </w:rPr>
              <w:t>2025年-2026年鳌江镇协辅警等综治口辅助力量服务</w:t>
            </w:r>
          </w:p>
          <w:p w14:paraId="337F56EC">
            <w:pPr>
              <w:jc w:val="both"/>
              <w:rPr>
                <w:rFonts w:hint="eastAsia" w:ascii="宋体" w:hAnsi="宋体" w:eastAsia="宋体" w:cs="宋体"/>
                <w:color w:val="auto"/>
                <w:highlight w:val="none"/>
                <w:lang w:val="en-US" w:eastAsia="zh-CN"/>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E0A57AC">
            <w:pPr>
              <w:jc w:val="both"/>
              <w:rPr>
                <w:rFonts w:hint="default" w:ascii="宋体" w:hAnsi="宋体" w:eastAsia="宋体" w:cs="宋体"/>
                <w:color w:val="auto"/>
                <w:highlight w:val="none"/>
                <w:lang w:val="en-US" w:eastAsia="zh-CN"/>
              </w:rPr>
            </w:pPr>
          </w:p>
        </w:tc>
        <w:tc>
          <w:tcPr>
            <w:tcW w:w="2376" w:type="dxa"/>
            <w:tcBorders>
              <w:top w:val="single" w:color="auto" w:sz="4" w:space="0"/>
              <w:left w:val="single" w:color="auto" w:sz="4" w:space="0"/>
              <w:bottom w:val="single" w:color="auto" w:sz="4" w:space="0"/>
              <w:right w:val="single" w:color="auto" w:sz="4" w:space="0"/>
            </w:tcBorders>
            <w:noWrap w:val="0"/>
            <w:vAlign w:val="center"/>
          </w:tcPr>
          <w:p w14:paraId="39302954">
            <w:pPr>
              <w:jc w:val="center"/>
              <w:rPr>
                <w:rFonts w:hint="eastAsia"/>
                <w:color w:val="auto"/>
                <w:szCs w:val="22"/>
                <w:highlight w:val="none"/>
              </w:rPr>
            </w:pPr>
          </w:p>
        </w:tc>
      </w:tr>
    </w:tbl>
    <w:p w14:paraId="03945D34">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w:t>
      </w:r>
      <w:r>
        <w:rPr>
          <w:rFonts w:hint="eastAsia" w:hAnsi="宋体"/>
          <w:color w:val="auto"/>
          <w:sz w:val="22"/>
          <w:szCs w:val="22"/>
          <w:highlight w:val="none"/>
        </w:rPr>
        <w:t>开标一览表中投标价为符合招标文件要求的投标报价（含税等费用），同时包括整个项目实施过程中所有费用</w:t>
      </w:r>
      <w:r>
        <w:rPr>
          <w:rFonts w:hint="eastAsia" w:ascii="宋体" w:hAnsi="宋体" w:eastAsia="宋体" w:cs="宋体"/>
          <w:b w:val="0"/>
          <w:bCs/>
          <w:color w:val="auto"/>
          <w:sz w:val="22"/>
          <w:szCs w:val="22"/>
          <w:highlight w:val="none"/>
        </w:rPr>
        <w:t>包括</w:t>
      </w:r>
      <w:r>
        <w:rPr>
          <w:rFonts w:hint="eastAsia"/>
          <w:bCs/>
          <w:color w:val="auto"/>
          <w:sz w:val="22"/>
          <w:szCs w:val="22"/>
          <w:highlight w:val="none"/>
        </w:rPr>
        <w:t>在</w:t>
      </w:r>
      <w:r>
        <w:rPr>
          <w:rFonts w:hint="eastAsia"/>
          <w:bCs/>
          <w:color w:val="auto"/>
          <w:sz w:val="22"/>
          <w:szCs w:val="22"/>
          <w:highlight w:val="none"/>
          <w:lang w:val="en-US" w:eastAsia="zh-CN"/>
        </w:rPr>
        <w:t>服务期内</w:t>
      </w:r>
      <w:r>
        <w:rPr>
          <w:rFonts w:hint="eastAsia"/>
          <w:bCs/>
          <w:color w:val="auto"/>
          <w:sz w:val="22"/>
          <w:szCs w:val="22"/>
          <w:highlight w:val="none"/>
        </w:rPr>
        <w:t>所需的一切人员工资、奖金、各种加班费、餐费、饮用水、各种社会保险、食宿与交通、安全、管理费用、税费、利润、招标代理服务费、</w:t>
      </w:r>
      <w:r>
        <w:rPr>
          <w:rFonts w:hint="eastAsia"/>
          <w:bCs/>
          <w:color w:val="auto"/>
          <w:sz w:val="22"/>
          <w:szCs w:val="22"/>
          <w:highlight w:val="none"/>
          <w:lang w:val="en-US" w:eastAsia="zh-CN"/>
        </w:rPr>
        <w:t>履约验收费及</w:t>
      </w:r>
      <w:r>
        <w:rPr>
          <w:rFonts w:hint="eastAsia"/>
          <w:bCs/>
          <w:color w:val="auto"/>
          <w:sz w:val="22"/>
          <w:szCs w:val="22"/>
          <w:highlight w:val="none"/>
        </w:rPr>
        <w:t>完成合同所需的一切本身和不可或缺的所有工作开支、政策性文件规定及合同包含的所有风险、责任等各项全部费用并承担一切风险责任。</w:t>
      </w:r>
    </w:p>
    <w:p w14:paraId="7D55DF8D">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▲此表不得自行修改格式。</w:t>
      </w:r>
    </w:p>
    <w:p w14:paraId="0337F9B9">
      <w:pPr>
        <w:pStyle w:val="33"/>
        <w:adjustRightInd w:val="0"/>
        <w:snapToGrid w:val="0"/>
        <w:spacing w:line="400" w:lineRule="exact"/>
        <w:rPr>
          <w:rFonts w:hint="eastAsia" w:hAnsi="宋体"/>
          <w:color w:val="auto"/>
          <w:sz w:val="22"/>
          <w:szCs w:val="22"/>
          <w:highlight w:val="none"/>
        </w:rPr>
      </w:pPr>
      <w:r>
        <w:rPr>
          <w:rFonts w:hint="eastAsia"/>
          <w:color w:val="auto"/>
          <w:sz w:val="22"/>
          <w:szCs w:val="22"/>
          <w:highlight w:val="none"/>
          <w:lang w:val="zh-CN"/>
        </w:rPr>
        <w:t>▲不提供此表格的将视为没有实质性响应招标文件。</w:t>
      </w:r>
      <w:r>
        <w:rPr>
          <w:rFonts w:hint="eastAsia" w:hAnsi="宋体"/>
          <w:color w:val="auto"/>
          <w:sz w:val="22"/>
          <w:szCs w:val="22"/>
          <w:highlight w:val="none"/>
          <w:lang w:val="en-US" w:eastAsia="zh-CN"/>
        </w:rPr>
        <w:t>采用折扣率报价，按实际结算方式</w:t>
      </w:r>
      <w:r>
        <w:rPr>
          <w:rFonts w:hint="eastAsia" w:hAnsi="宋体"/>
          <w:color w:val="auto"/>
          <w:sz w:val="22"/>
          <w:szCs w:val="22"/>
          <w:highlight w:val="none"/>
        </w:rPr>
        <w:t>。</w:t>
      </w:r>
    </w:p>
    <w:p w14:paraId="26D0973A">
      <w:pPr>
        <w:rPr>
          <w:rFonts w:hint="eastAsia"/>
          <w:highlight w:val="none"/>
        </w:rPr>
      </w:pPr>
      <w:r>
        <w:rPr>
          <w:rFonts w:hint="eastAsia"/>
          <w:color w:val="auto"/>
          <w:sz w:val="22"/>
          <w:szCs w:val="22"/>
          <w:highlight w:val="none"/>
          <w:lang w:val="zh-CN"/>
        </w:rPr>
        <w:t>▲</w:t>
      </w:r>
      <w:r>
        <w:rPr>
          <w:rFonts w:hint="eastAsia" w:ascii="宋体" w:hAnsi="Courier New" w:eastAsia="宋体" w:cs="Times New Roman"/>
          <w:b w:val="0"/>
          <w:bCs w:val="0"/>
          <w:color w:val="auto"/>
          <w:kern w:val="2"/>
          <w:sz w:val="22"/>
          <w:szCs w:val="22"/>
          <w:highlight w:val="none"/>
          <w:lang w:val="en-US" w:eastAsia="zh-CN" w:bidi="ar-SA"/>
        </w:rPr>
        <w:t>所有服务人员每人每月</w:t>
      </w:r>
      <w:r>
        <w:rPr>
          <w:rFonts w:hint="eastAsia" w:hAnsi="Courier New" w:cs="Times New Roman"/>
          <w:b w:val="0"/>
          <w:bCs w:val="0"/>
          <w:color w:val="auto"/>
          <w:kern w:val="2"/>
          <w:sz w:val="22"/>
          <w:szCs w:val="22"/>
          <w:highlight w:val="none"/>
          <w:lang w:val="en-US" w:eastAsia="zh-CN" w:bidi="ar-SA"/>
        </w:rPr>
        <w:t>服务</w:t>
      </w:r>
      <w:r>
        <w:rPr>
          <w:rFonts w:hint="eastAsia" w:ascii="宋体" w:hAnsi="Courier New" w:eastAsia="宋体" w:cs="Times New Roman"/>
          <w:b w:val="0"/>
          <w:bCs w:val="0"/>
          <w:color w:val="auto"/>
          <w:kern w:val="2"/>
          <w:sz w:val="22"/>
          <w:szCs w:val="22"/>
          <w:highlight w:val="none"/>
          <w:lang w:val="en-US" w:eastAsia="zh-CN" w:bidi="ar-SA"/>
        </w:rPr>
        <w:t>费用需经过采购人确认后方可投入使用，确认过的单价费用作为综合单价</w:t>
      </w:r>
    </w:p>
    <w:p w14:paraId="23BB3A6C">
      <w:pPr>
        <w:spacing w:line="360" w:lineRule="auto"/>
        <w:textAlignment w:val="center"/>
        <w:rPr>
          <w:rFonts w:hint="eastAsia"/>
          <w:b/>
          <w:bCs/>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2、本项目实行统一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协辅警</w:t>
      </w:r>
      <w:r>
        <w:rPr>
          <w:rFonts w:hint="eastAsia" w:ascii="宋体" w:hAnsi="宋体" w:eastAsia="宋体" w:cs="宋体"/>
          <w:b/>
          <w:bCs w:val="0"/>
          <w:color w:val="auto"/>
          <w:sz w:val="22"/>
          <w:szCs w:val="22"/>
          <w:highlight w:val="none"/>
          <w:lang w:val="en-US" w:eastAsia="zh-CN"/>
        </w:rPr>
        <w:t>辅助人员</w:t>
      </w:r>
      <w:r>
        <w:rPr>
          <w:rFonts w:hint="eastAsia" w:cs="宋体"/>
          <w:b/>
          <w:bCs w:val="0"/>
          <w:color w:val="auto"/>
          <w:sz w:val="22"/>
          <w:szCs w:val="22"/>
          <w:highlight w:val="none"/>
          <w:lang w:val="en-US" w:eastAsia="zh-CN"/>
        </w:rPr>
        <w:t>服务费</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91489</w:t>
      </w:r>
      <w:r>
        <w:rPr>
          <w:rFonts w:hint="eastAsia" w:ascii="宋体" w:hAnsi="宋体" w:eastAsia="宋体" w:cs="宋体"/>
          <w:b/>
          <w:bCs w:val="0"/>
          <w:color w:val="auto"/>
          <w:sz w:val="22"/>
          <w:szCs w:val="22"/>
          <w:highlight w:val="none"/>
          <w:lang w:val="en-US" w:eastAsia="zh-CN"/>
        </w:rPr>
        <w:t>元/</w:t>
      </w:r>
      <w:r>
        <w:rPr>
          <w:rFonts w:hint="eastAsia" w:cs="宋体"/>
          <w:b/>
          <w:bCs w:val="0"/>
          <w:color w:val="auto"/>
          <w:sz w:val="22"/>
          <w:szCs w:val="22"/>
          <w:highlight w:val="none"/>
          <w:lang w:val="en-US" w:eastAsia="zh-CN"/>
        </w:rPr>
        <w:t>年</w:t>
      </w:r>
      <w:r>
        <w:rPr>
          <w:rFonts w:hint="eastAsia" w:ascii="宋体" w:hAnsi="宋体" w:eastAsia="宋体" w:cs="宋体"/>
          <w:b/>
          <w:bCs w:val="0"/>
          <w:color w:val="auto"/>
          <w:sz w:val="22"/>
          <w:szCs w:val="22"/>
          <w:highlight w:val="none"/>
          <w:lang w:val="en-US" w:eastAsia="zh-CN"/>
        </w:rPr>
        <w:t>*0.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90574.11元</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年</w:t>
      </w:r>
      <w:r>
        <w:rPr>
          <w:rFonts w:hint="eastAsia" w:ascii="宋体" w:hAnsi="宋体" w:eastAsia="宋体" w:cs="宋体"/>
          <w:b/>
          <w:bCs w:val="0"/>
          <w:color w:val="auto"/>
          <w:sz w:val="22"/>
          <w:szCs w:val="22"/>
          <w:highlight w:val="none"/>
          <w:lang w:val="en-US" w:eastAsia="zh-CN"/>
        </w:rPr>
        <w:t>,</w:t>
      </w:r>
      <w:r>
        <w:rPr>
          <w:rFonts w:hint="eastAsia"/>
          <w:b/>
          <w:bCs/>
          <w:color w:val="auto"/>
          <w:sz w:val="22"/>
          <w:szCs w:val="22"/>
          <w:highlight w:val="none"/>
        </w:rPr>
        <w:t>小数点后最多保留两位，四舍五入）</w:t>
      </w:r>
    </w:p>
    <w:p w14:paraId="3FC677E1">
      <w:pPr>
        <w:pStyle w:val="33"/>
        <w:adjustRightInd w:val="0"/>
        <w:snapToGrid w:val="0"/>
        <w:spacing w:line="400" w:lineRule="exact"/>
        <w:rPr>
          <w:rFonts w:hint="eastAsia"/>
          <w:b/>
          <w:bCs/>
          <w:color w:val="auto"/>
          <w:sz w:val="22"/>
          <w:szCs w:val="22"/>
          <w:highlight w:val="none"/>
        </w:rPr>
      </w:pPr>
    </w:p>
    <w:p w14:paraId="201243F4">
      <w:pPr>
        <w:pStyle w:val="34"/>
        <w:rPr>
          <w:rFonts w:hint="eastAsia"/>
        </w:rPr>
      </w:pPr>
    </w:p>
    <w:p w14:paraId="3EF7096B">
      <w:pPr>
        <w:pStyle w:val="57"/>
        <w:jc w:val="both"/>
        <w:rPr>
          <w:rFonts w:hint="eastAsia"/>
        </w:rPr>
      </w:pPr>
    </w:p>
    <w:p w14:paraId="2731DAF8">
      <w:pPr>
        <w:autoSpaceDE w:val="0"/>
        <w:autoSpaceDN w:val="0"/>
        <w:adjustRightInd w:val="0"/>
        <w:spacing w:line="440" w:lineRule="atLeast"/>
        <w:rPr>
          <w:rFonts w:hint="eastAsia"/>
          <w:color w:val="auto"/>
          <w:sz w:val="22"/>
          <w:szCs w:val="22"/>
          <w:highlight w:val="none"/>
          <w:lang w:val="zh-CN"/>
        </w:rPr>
      </w:pPr>
    </w:p>
    <w:p w14:paraId="4888814B">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0335E7B8">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49873EA8">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5E3E44D8">
      <w:pPr>
        <w:autoSpaceDE w:val="0"/>
        <w:autoSpaceDN w:val="0"/>
        <w:adjustRightInd w:val="0"/>
        <w:spacing w:line="460" w:lineRule="atLeast"/>
        <w:rPr>
          <w:rFonts w:hint="eastAsia"/>
          <w:b/>
          <w:color w:val="auto"/>
          <w:sz w:val="30"/>
          <w:highlight w:val="none"/>
          <w:lang w:val="zh-CN"/>
        </w:rPr>
      </w:pPr>
    </w:p>
    <w:p w14:paraId="182A1055">
      <w:pPr>
        <w:autoSpaceDE w:val="0"/>
        <w:autoSpaceDN w:val="0"/>
        <w:adjustRightInd w:val="0"/>
        <w:spacing w:line="460" w:lineRule="atLeast"/>
        <w:rPr>
          <w:rFonts w:hint="eastAsia"/>
          <w:b/>
          <w:color w:val="auto"/>
          <w:sz w:val="30"/>
          <w:highlight w:val="none"/>
          <w:lang w:val="zh-CN"/>
        </w:rPr>
      </w:pPr>
    </w:p>
    <w:p w14:paraId="594FD373">
      <w:pPr>
        <w:autoSpaceDE w:val="0"/>
        <w:autoSpaceDN w:val="0"/>
        <w:adjustRightInd w:val="0"/>
        <w:spacing w:line="460" w:lineRule="atLeast"/>
        <w:rPr>
          <w:rFonts w:hint="eastAsia"/>
          <w:b/>
          <w:color w:val="auto"/>
          <w:sz w:val="30"/>
          <w:highlight w:val="none"/>
          <w:lang w:val="zh-CN"/>
        </w:rPr>
      </w:pPr>
    </w:p>
    <w:p w14:paraId="7CD0E2FA">
      <w:pPr>
        <w:pStyle w:val="33"/>
        <w:spacing w:line="400" w:lineRule="atLeast"/>
        <w:rPr>
          <w:rFonts w:hAnsi="宋体"/>
          <w:b/>
          <w:color w:val="auto"/>
          <w:sz w:val="30"/>
          <w:highlight w:val="none"/>
        </w:rPr>
        <w:sectPr>
          <w:pgSz w:w="11906" w:h="16838"/>
          <w:pgMar w:top="1440" w:right="1361" w:bottom="1440" w:left="1361" w:header="851" w:footer="992" w:gutter="0"/>
          <w:pgNumType w:fmt="decimal"/>
          <w:cols w:space="720" w:num="1"/>
          <w:docGrid w:linePitch="312" w:charSpace="0"/>
        </w:sectPr>
      </w:pPr>
    </w:p>
    <w:p w14:paraId="59199553">
      <w:pPr>
        <w:pStyle w:val="3"/>
        <w:rPr>
          <w:rFonts w:hint="eastAsia" w:ascii="宋体" w:hAnsi="宋体" w:cs="宋体"/>
          <w:color w:val="auto"/>
          <w:highlight w:val="none"/>
        </w:rPr>
      </w:pPr>
      <w:bookmarkStart w:id="17" w:name="_Toc7988468"/>
      <w:bookmarkStart w:id="18" w:name="_Toc424164168"/>
      <w:bookmarkStart w:id="19" w:name="_Toc440162800"/>
      <w:bookmarkStart w:id="20" w:name="_Toc30408915"/>
      <w:bookmarkStart w:id="21" w:name="_Toc8008423"/>
      <w:bookmarkStart w:id="22" w:name="_Toc24550050"/>
      <w:bookmarkStart w:id="23" w:name="_Toc7988414"/>
      <w:r>
        <w:rPr>
          <w:rFonts w:hint="eastAsia" w:ascii="宋体" w:hAnsi="宋体" w:cs="宋体"/>
          <w:color w:val="auto"/>
          <w:highlight w:val="none"/>
        </w:rPr>
        <w:t>三、“商务技术文件”格式</w:t>
      </w:r>
      <w:bookmarkEnd w:id="17"/>
      <w:bookmarkEnd w:id="18"/>
      <w:bookmarkEnd w:id="19"/>
      <w:bookmarkEnd w:id="20"/>
      <w:bookmarkEnd w:id="21"/>
      <w:bookmarkEnd w:id="22"/>
      <w:bookmarkEnd w:id="23"/>
    </w:p>
    <w:p w14:paraId="401FF27C">
      <w:pPr>
        <w:pStyle w:val="4"/>
        <w:rPr>
          <w:rFonts w:hint="eastAsia" w:ascii="宋体" w:hAnsi="宋体" w:cs="宋体"/>
          <w:color w:val="auto"/>
          <w:highlight w:val="none"/>
        </w:rPr>
      </w:pPr>
      <w:r>
        <w:rPr>
          <w:rFonts w:hint="eastAsia" w:ascii="宋体" w:hAnsi="宋体" w:cs="宋体"/>
          <w:color w:val="auto"/>
          <w:highlight w:val="none"/>
        </w:rPr>
        <w:t>3.1 “商务技术文件”封面</w:t>
      </w:r>
    </w:p>
    <w:p w14:paraId="22DF91DE">
      <w:pPr>
        <w:spacing w:line="360" w:lineRule="auto"/>
        <w:jc w:val="right"/>
        <w:rPr>
          <w:rFonts w:hint="eastAsia"/>
          <w:b/>
          <w:color w:val="auto"/>
          <w:sz w:val="32"/>
          <w:szCs w:val="22"/>
          <w:highlight w:val="none"/>
        </w:rPr>
      </w:pPr>
    </w:p>
    <w:p w14:paraId="490911EB">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2025年-2026年鳌江镇协辅警等综治口辅助力量服务</w:t>
      </w:r>
    </w:p>
    <w:p w14:paraId="5BF092F3">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67174E3E">
      <w:pPr>
        <w:pStyle w:val="57"/>
        <w:rPr>
          <w:rFonts w:hint="eastAsia"/>
          <w:color w:val="auto"/>
          <w:highlight w:val="none"/>
          <w:lang w:val="en-US" w:eastAsia="zh-CN"/>
        </w:rPr>
      </w:pPr>
    </w:p>
    <w:p w14:paraId="4D562D1B">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32FD050C">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2A513C16">
        <w:tblPrEx>
          <w:tblCellMar>
            <w:top w:w="0" w:type="dxa"/>
            <w:left w:w="108" w:type="dxa"/>
            <w:bottom w:w="0" w:type="dxa"/>
            <w:right w:w="108" w:type="dxa"/>
          </w:tblCellMar>
        </w:tblPrEx>
        <w:trPr>
          <w:trHeight w:val="680" w:hRule="atLeast"/>
        </w:trPr>
        <w:tc>
          <w:tcPr>
            <w:tcW w:w="8789" w:type="dxa"/>
            <w:noWrap w:val="0"/>
            <w:vAlign w:val="center"/>
          </w:tcPr>
          <w:p w14:paraId="3AF34E22">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468AC10F">
        <w:tblPrEx>
          <w:tblCellMar>
            <w:top w:w="0" w:type="dxa"/>
            <w:left w:w="108" w:type="dxa"/>
            <w:bottom w:w="0" w:type="dxa"/>
            <w:right w:w="108" w:type="dxa"/>
          </w:tblCellMar>
        </w:tblPrEx>
        <w:trPr>
          <w:trHeight w:val="680" w:hRule="atLeast"/>
        </w:trPr>
        <w:tc>
          <w:tcPr>
            <w:tcW w:w="8789" w:type="dxa"/>
            <w:noWrap w:val="0"/>
            <w:vAlign w:val="center"/>
          </w:tcPr>
          <w:p w14:paraId="7F581F43">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219A2C8E">
        <w:tblPrEx>
          <w:tblCellMar>
            <w:top w:w="0" w:type="dxa"/>
            <w:left w:w="108" w:type="dxa"/>
            <w:bottom w:w="0" w:type="dxa"/>
            <w:right w:w="108" w:type="dxa"/>
          </w:tblCellMar>
        </w:tblPrEx>
        <w:trPr>
          <w:trHeight w:val="680" w:hRule="atLeast"/>
        </w:trPr>
        <w:tc>
          <w:tcPr>
            <w:tcW w:w="8789" w:type="dxa"/>
            <w:noWrap w:val="0"/>
            <w:vAlign w:val="center"/>
          </w:tcPr>
          <w:p w14:paraId="0AF4BF2A">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5E4E5BEB">
        <w:tblPrEx>
          <w:tblCellMar>
            <w:top w:w="0" w:type="dxa"/>
            <w:left w:w="108" w:type="dxa"/>
            <w:bottom w:w="0" w:type="dxa"/>
            <w:right w:w="108" w:type="dxa"/>
          </w:tblCellMar>
        </w:tblPrEx>
        <w:trPr>
          <w:trHeight w:val="680" w:hRule="atLeast"/>
        </w:trPr>
        <w:tc>
          <w:tcPr>
            <w:tcW w:w="8789" w:type="dxa"/>
            <w:noWrap w:val="0"/>
            <w:vAlign w:val="center"/>
          </w:tcPr>
          <w:p w14:paraId="7D5673FF">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08F40B9D">
        <w:tblPrEx>
          <w:tblCellMar>
            <w:top w:w="0" w:type="dxa"/>
            <w:left w:w="108" w:type="dxa"/>
            <w:bottom w:w="0" w:type="dxa"/>
            <w:right w:w="108" w:type="dxa"/>
          </w:tblCellMar>
        </w:tblPrEx>
        <w:trPr>
          <w:trHeight w:val="680" w:hRule="atLeast"/>
        </w:trPr>
        <w:tc>
          <w:tcPr>
            <w:tcW w:w="8789" w:type="dxa"/>
            <w:noWrap w:val="0"/>
            <w:vAlign w:val="center"/>
          </w:tcPr>
          <w:p w14:paraId="4656B470">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2F90C1B3">
        <w:tblPrEx>
          <w:tblCellMar>
            <w:top w:w="0" w:type="dxa"/>
            <w:left w:w="108" w:type="dxa"/>
            <w:bottom w:w="0" w:type="dxa"/>
            <w:right w:w="108" w:type="dxa"/>
          </w:tblCellMar>
        </w:tblPrEx>
        <w:trPr>
          <w:trHeight w:val="335" w:hRule="atLeast"/>
        </w:trPr>
        <w:tc>
          <w:tcPr>
            <w:tcW w:w="8789" w:type="dxa"/>
            <w:noWrap w:val="0"/>
            <w:vAlign w:val="center"/>
          </w:tcPr>
          <w:p w14:paraId="0A51A43A">
            <w:pPr>
              <w:rPr>
                <w:rFonts w:hint="eastAsia"/>
                <w:color w:val="auto"/>
                <w:sz w:val="28"/>
                <w:szCs w:val="28"/>
                <w:highlight w:val="none"/>
              </w:rPr>
            </w:pPr>
          </w:p>
        </w:tc>
      </w:tr>
    </w:tbl>
    <w:p w14:paraId="2C7D3CDC">
      <w:pPr>
        <w:rPr>
          <w:rFonts w:hint="eastAsia"/>
          <w:color w:val="auto"/>
          <w:highlight w:val="none"/>
        </w:rPr>
      </w:pPr>
    </w:p>
    <w:p w14:paraId="48D1B93C">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14:paraId="20C06F73">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5B126F">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5F3EA3">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9BA7BC">
            <w:pPr>
              <w:snapToGrid w:val="0"/>
              <w:jc w:val="center"/>
              <w:rPr>
                <w:rFonts w:hint="eastAsia"/>
                <w:color w:val="auto"/>
                <w:sz w:val="22"/>
                <w:highlight w:val="none"/>
              </w:rPr>
            </w:pPr>
            <w:r>
              <w:rPr>
                <w:rFonts w:hint="eastAsia"/>
                <w:color w:val="auto"/>
                <w:sz w:val="22"/>
                <w:highlight w:val="none"/>
              </w:rPr>
              <w:t>投标文件索引（页码）</w:t>
            </w:r>
          </w:p>
        </w:tc>
      </w:tr>
      <w:tr w14:paraId="7D81724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D24E1">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C6C2B">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561CF">
            <w:pPr>
              <w:snapToGrid w:val="0"/>
              <w:jc w:val="center"/>
              <w:rPr>
                <w:rFonts w:hint="eastAsia"/>
                <w:color w:val="auto"/>
                <w:sz w:val="22"/>
                <w:highlight w:val="none"/>
              </w:rPr>
            </w:pPr>
          </w:p>
        </w:tc>
      </w:tr>
      <w:tr w14:paraId="294F429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CDDEF">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63F6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9B1A84">
            <w:pPr>
              <w:snapToGrid w:val="0"/>
              <w:jc w:val="center"/>
              <w:rPr>
                <w:rFonts w:hint="eastAsia"/>
                <w:color w:val="auto"/>
                <w:sz w:val="22"/>
                <w:highlight w:val="none"/>
              </w:rPr>
            </w:pPr>
          </w:p>
        </w:tc>
      </w:tr>
      <w:tr w14:paraId="4D58B05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5B1A9">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DAB689">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CA4CC5">
            <w:pPr>
              <w:snapToGrid w:val="0"/>
              <w:jc w:val="center"/>
              <w:rPr>
                <w:rFonts w:hint="eastAsia"/>
                <w:color w:val="auto"/>
                <w:sz w:val="22"/>
                <w:highlight w:val="none"/>
              </w:rPr>
            </w:pPr>
          </w:p>
        </w:tc>
      </w:tr>
      <w:tr w14:paraId="1D29D940">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496F06">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E226C">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BE6AA">
            <w:pPr>
              <w:snapToGrid w:val="0"/>
              <w:jc w:val="center"/>
              <w:rPr>
                <w:rFonts w:hint="eastAsia"/>
                <w:color w:val="auto"/>
                <w:sz w:val="22"/>
                <w:highlight w:val="none"/>
              </w:rPr>
            </w:pPr>
          </w:p>
        </w:tc>
      </w:tr>
      <w:tr w14:paraId="3157A110">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028A9">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ACFD0">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81909A">
            <w:pPr>
              <w:snapToGrid w:val="0"/>
              <w:jc w:val="center"/>
              <w:rPr>
                <w:rFonts w:hint="eastAsia"/>
                <w:color w:val="auto"/>
                <w:sz w:val="22"/>
                <w:highlight w:val="none"/>
              </w:rPr>
            </w:pPr>
          </w:p>
        </w:tc>
      </w:tr>
      <w:tr w14:paraId="6BADBE13">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534DC4">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F9A8E">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A539C">
            <w:pPr>
              <w:snapToGrid w:val="0"/>
              <w:jc w:val="center"/>
              <w:rPr>
                <w:rFonts w:hint="eastAsia"/>
                <w:color w:val="auto"/>
                <w:sz w:val="22"/>
                <w:highlight w:val="none"/>
              </w:rPr>
            </w:pPr>
          </w:p>
        </w:tc>
      </w:tr>
      <w:tr w14:paraId="17D48F25">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F45BC">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77CE5F">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90FA4">
            <w:pPr>
              <w:snapToGrid w:val="0"/>
              <w:jc w:val="center"/>
              <w:rPr>
                <w:rFonts w:hint="eastAsia"/>
                <w:color w:val="auto"/>
                <w:sz w:val="22"/>
                <w:highlight w:val="none"/>
              </w:rPr>
            </w:pPr>
          </w:p>
        </w:tc>
      </w:tr>
      <w:tr w14:paraId="2ECB6F6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6986BC">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6FE6D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7B4F9">
            <w:pPr>
              <w:snapToGrid w:val="0"/>
              <w:jc w:val="center"/>
              <w:rPr>
                <w:rFonts w:hint="eastAsia"/>
                <w:color w:val="auto"/>
                <w:sz w:val="22"/>
                <w:highlight w:val="none"/>
              </w:rPr>
            </w:pPr>
          </w:p>
        </w:tc>
      </w:tr>
      <w:tr w14:paraId="114A636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CD752">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48F44">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89D73">
            <w:pPr>
              <w:snapToGrid w:val="0"/>
              <w:jc w:val="center"/>
              <w:rPr>
                <w:rFonts w:hint="eastAsia"/>
                <w:color w:val="auto"/>
                <w:sz w:val="22"/>
                <w:highlight w:val="none"/>
              </w:rPr>
            </w:pPr>
          </w:p>
        </w:tc>
      </w:tr>
      <w:tr w14:paraId="46C59B9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AD908">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149826">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20B56">
            <w:pPr>
              <w:snapToGrid w:val="0"/>
              <w:jc w:val="center"/>
              <w:rPr>
                <w:rFonts w:hint="eastAsia"/>
                <w:color w:val="auto"/>
                <w:sz w:val="22"/>
                <w:highlight w:val="none"/>
              </w:rPr>
            </w:pPr>
          </w:p>
        </w:tc>
      </w:tr>
      <w:tr w14:paraId="19E1CF1A">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F114E">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4957D">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A6191">
            <w:pPr>
              <w:snapToGrid w:val="0"/>
              <w:jc w:val="center"/>
              <w:rPr>
                <w:rFonts w:hint="eastAsia"/>
                <w:color w:val="auto"/>
                <w:sz w:val="22"/>
                <w:highlight w:val="none"/>
              </w:rPr>
            </w:pPr>
          </w:p>
        </w:tc>
      </w:tr>
      <w:tr w14:paraId="51466723">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038CE0">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01482">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1DC8F">
            <w:pPr>
              <w:snapToGrid w:val="0"/>
              <w:jc w:val="center"/>
              <w:rPr>
                <w:rFonts w:hint="eastAsia"/>
                <w:color w:val="auto"/>
                <w:sz w:val="22"/>
                <w:highlight w:val="none"/>
              </w:rPr>
            </w:pPr>
          </w:p>
        </w:tc>
      </w:tr>
      <w:tr w14:paraId="10067677">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AC4F0">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3D960">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7D2CE8">
            <w:pPr>
              <w:snapToGrid w:val="0"/>
              <w:jc w:val="center"/>
              <w:rPr>
                <w:rFonts w:hint="eastAsia"/>
                <w:color w:val="auto"/>
                <w:sz w:val="22"/>
                <w:highlight w:val="none"/>
              </w:rPr>
            </w:pPr>
          </w:p>
        </w:tc>
      </w:tr>
    </w:tbl>
    <w:p w14:paraId="4DCECE98">
      <w:pPr>
        <w:rPr>
          <w:rFonts w:hint="eastAsia"/>
          <w:color w:val="auto"/>
          <w:highlight w:val="none"/>
        </w:rPr>
      </w:pPr>
    </w:p>
    <w:p w14:paraId="5696252C">
      <w:pPr>
        <w:rPr>
          <w:rFonts w:hint="eastAsia"/>
          <w:color w:val="auto"/>
          <w:sz w:val="32"/>
          <w:highlight w:val="none"/>
        </w:rPr>
      </w:pPr>
    </w:p>
    <w:p w14:paraId="7C0A115A">
      <w:pPr>
        <w:rPr>
          <w:rFonts w:hint="eastAsia"/>
          <w:color w:val="auto"/>
          <w:sz w:val="32"/>
          <w:highlight w:val="none"/>
        </w:rPr>
      </w:pPr>
    </w:p>
    <w:p w14:paraId="5E71E269">
      <w:pPr>
        <w:rPr>
          <w:rFonts w:hint="eastAsia"/>
          <w:color w:val="auto"/>
          <w:sz w:val="32"/>
          <w:highlight w:val="none"/>
        </w:rPr>
      </w:pPr>
    </w:p>
    <w:p w14:paraId="1083E3C6">
      <w:pPr>
        <w:rPr>
          <w:rFonts w:hint="eastAsia"/>
          <w:color w:val="auto"/>
          <w:sz w:val="32"/>
          <w:highlight w:val="none"/>
        </w:rPr>
      </w:pPr>
    </w:p>
    <w:p w14:paraId="0CD12E89">
      <w:pPr>
        <w:rPr>
          <w:rFonts w:hint="eastAsia"/>
          <w:color w:val="auto"/>
          <w:sz w:val="32"/>
          <w:highlight w:val="none"/>
        </w:rPr>
      </w:pPr>
    </w:p>
    <w:p w14:paraId="2EB73EF1">
      <w:pPr>
        <w:rPr>
          <w:rFonts w:hint="eastAsia"/>
          <w:color w:val="auto"/>
          <w:sz w:val="32"/>
          <w:highlight w:val="none"/>
        </w:rPr>
      </w:pPr>
    </w:p>
    <w:p w14:paraId="1F34D7E2">
      <w:pPr>
        <w:rPr>
          <w:rFonts w:hint="eastAsia"/>
          <w:color w:val="auto"/>
          <w:sz w:val="32"/>
          <w:highlight w:val="none"/>
        </w:rPr>
      </w:pPr>
    </w:p>
    <w:p w14:paraId="30944CC7">
      <w:pPr>
        <w:rPr>
          <w:rFonts w:hint="eastAsia"/>
          <w:color w:val="auto"/>
          <w:sz w:val="32"/>
          <w:highlight w:val="none"/>
        </w:rPr>
      </w:pPr>
    </w:p>
    <w:p w14:paraId="04BC9D72">
      <w:pPr>
        <w:rPr>
          <w:rFonts w:hint="eastAsia"/>
          <w:color w:val="auto"/>
          <w:sz w:val="32"/>
          <w:highlight w:val="none"/>
        </w:rPr>
      </w:pPr>
    </w:p>
    <w:p w14:paraId="74007DE0">
      <w:pPr>
        <w:rPr>
          <w:rFonts w:hint="eastAsia"/>
          <w:color w:val="auto"/>
          <w:sz w:val="32"/>
          <w:highlight w:val="none"/>
        </w:rPr>
      </w:pPr>
      <w:r>
        <w:rPr>
          <w:rFonts w:hint="eastAsia"/>
          <w:color w:val="auto"/>
          <w:sz w:val="32"/>
          <w:highlight w:val="none"/>
        </w:rPr>
        <w:t>3.3供应商参与政府采购活动投标资格声明函</w:t>
      </w:r>
    </w:p>
    <w:p w14:paraId="3CCB0230">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14:paraId="1F3D10C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634214">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9B90C5">
            <w:pPr>
              <w:snapToGrid w:val="0"/>
              <w:spacing w:line="400" w:lineRule="exact"/>
              <w:ind w:left="422" w:firstLine="331"/>
              <w:rPr>
                <w:rFonts w:hint="eastAsia"/>
                <w:color w:val="auto"/>
                <w:sz w:val="22"/>
                <w:highlight w:val="none"/>
              </w:rPr>
            </w:pPr>
          </w:p>
        </w:tc>
      </w:tr>
      <w:tr w14:paraId="5AAFFB1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954540">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943CF6">
            <w:pPr>
              <w:snapToGrid w:val="0"/>
              <w:spacing w:line="400" w:lineRule="exact"/>
              <w:ind w:left="422" w:firstLine="361"/>
              <w:rPr>
                <w:rFonts w:hint="eastAsia"/>
                <w:color w:val="auto"/>
                <w:sz w:val="22"/>
                <w:highlight w:val="none"/>
              </w:rPr>
            </w:pPr>
          </w:p>
        </w:tc>
      </w:tr>
      <w:tr w14:paraId="3FEAA83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E17659">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CED286">
            <w:pPr>
              <w:snapToGrid w:val="0"/>
              <w:spacing w:line="400" w:lineRule="exact"/>
              <w:rPr>
                <w:rFonts w:hint="eastAsia"/>
                <w:color w:val="auto"/>
                <w:sz w:val="22"/>
                <w:highlight w:val="none"/>
              </w:rPr>
            </w:pPr>
            <w:r>
              <w:rPr>
                <w:rFonts w:hint="eastAsia"/>
                <w:color w:val="auto"/>
                <w:sz w:val="22"/>
                <w:highlight w:val="none"/>
              </w:rPr>
              <w:t>投标截止时间：</w:t>
            </w:r>
          </w:p>
        </w:tc>
      </w:tr>
      <w:tr w14:paraId="16E06B8A">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28461E">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3C256626">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15D77D80">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18D226EA">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1370901E">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10D77A6F">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040E1C68">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34FED038">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66A8A7BB">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651179F0">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56E9AA4E">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D0CCFB4">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9AE40">
            <w:pPr>
              <w:snapToGrid w:val="0"/>
              <w:spacing w:line="400" w:lineRule="exact"/>
              <w:rPr>
                <w:rFonts w:hint="eastAsia"/>
                <w:color w:val="auto"/>
                <w:sz w:val="22"/>
                <w:highlight w:val="none"/>
              </w:rPr>
            </w:pPr>
            <w:r>
              <w:rPr>
                <w:rFonts w:hint="eastAsia"/>
                <w:color w:val="auto"/>
                <w:sz w:val="22"/>
                <w:highlight w:val="none"/>
              </w:rPr>
              <w:t>供应商名称（加盖盖章）：</w:t>
            </w:r>
          </w:p>
        </w:tc>
      </w:tr>
      <w:tr w14:paraId="5D05846D">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27084">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6A843041">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39595">
            <w:pPr>
              <w:snapToGrid w:val="0"/>
              <w:spacing w:line="400" w:lineRule="exact"/>
              <w:rPr>
                <w:rFonts w:hint="eastAsia"/>
                <w:color w:val="auto"/>
                <w:sz w:val="22"/>
                <w:highlight w:val="none"/>
              </w:rPr>
            </w:pPr>
            <w:r>
              <w:rPr>
                <w:rFonts w:hint="eastAsia"/>
                <w:color w:val="auto"/>
                <w:sz w:val="22"/>
                <w:highlight w:val="none"/>
              </w:rPr>
              <w:t>签署日期：</w:t>
            </w:r>
          </w:p>
        </w:tc>
      </w:tr>
    </w:tbl>
    <w:p w14:paraId="7131969D">
      <w:pPr>
        <w:snapToGrid w:val="0"/>
        <w:spacing w:line="460" w:lineRule="atLeast"/>
        <w:rPr>
          <w:rFonts w:hint="eastAsia"/>
          <w:color w:val="auto"/>
          <w:sz w:val="30"/>
          <w:highlight w:val="none"/>
        </w:rPr>
      </w:pPr>
    </w:p>
    <w:p w14:paraId="6333D471">
      <w:pPr>
        <w:rPr>
          <w:rFonts w:hint="eastAsia"/>
          <w:color w:val="auto"/>
          <w:sz w:val="36"/>
          <w:highlight w:val="none"/>
        </w:rPr>
      </w:pPr>
    </w:p>
    <w:p w14:paraId="7FA0A39B">
      <w:pPr>
        <w:rPr>
          <w:rFonts w:hint="eastAsia"/>
          <w:color w:val="auto"/>
          <w:sz w:val="36"/>
          <w:highlight w:val="none"/>
        </w:rPr>
      </w:pPr>
    </w:p>
    <w:p w14:paraId="54F5DB47">
      <w:pPr>
        <w:rPr>
          <w:rFonts w:hint="eastAsia"/>
          <w:color w:val="auto"/>
          <w:sz w:val="36"/>
          <w:highlight w:val="none"/>
        </w:rPr>
      </w:pPr>
    </w:p>
    <w:p w14:paraId="01E28678">
      <w:pPr>
        <w:pStyle w:val="33"/>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14:paraId="4FC0ABB4">
      <w:pPr>
        <w:pStyle w:val="33"/>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u w:val="single"/>
        </w:rPr>
        <w:t>：</w:t>
      </w:r>
    </w:p>
    <w:p w14:paraId="154E71D5">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14:paraId="5CA1BF13">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4E961236">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14:paraId="69B5C2E9">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14:paraId="7D9BE64D">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14:paraId="57FB4E26">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4C7633B7">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4A1D0CFA">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14:paraId="6A580B86">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14:paraId="66781F05">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14:paraId="39DC1B41">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14:paraId="756A6B8F">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14:paraId="321F32D9">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14:paraId="00C00A29">
      <w:pPr>
        <w:autoSpaceDE w:val="0"/>
        <w:autoSpaceDN w:val="0"/>
        <w:adjustRightInd w:val="0"/>
        <w:snapToGrid w:val="0"/>
        <w:spacing w:line="360" w:lineRule="atLeast"/>
        <w:ind w:firstLine="26" w:firstLineChars="12"/>
        <w:rPr>
          <w:rFonts w:hint="eastAsia"/>
          <w:color w:val="auto"/>
          <w:sz w:val="22"/>
          <w:szCs w:val="22"/>
          <w:highlight w:val="none"/>
          <w:lang w:val="zh-CN"/>
        </w:rPr>
      </w:pPr>
    </w:p>
    <w:p w14:paraId="4B6DBA2B">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4CE75CB5">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14:paraId="08E0AEFC">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7F3A1BF2">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14:paraId="742206E0">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14:paraId="4387D5C0">
      <w:pPr>
        <w:tabs>
          <w:tab w:val="left" w:pos="1080"/>
        </w:tabs>
        <w:autoSpaceDE w:val="0"/>
        <w:autoSpaceDN w:val="0"/>
        <w:adjustRightInd w:val="0"/>
        <w:spacing w:line="440" w:lineRule="atLeast"/>
        <w:outlineLvl w:val="0"/>
        <w:rPr>
          <w:rFonts w:hint="eastAsia"/>
          <w:color w:val="auto"/>
          <w:sz w:val="32"/>
          <w:highlight w:val="none"/>
        </w:rPr>
      </w:pPr>
    </w:p>
    <w:p w14:paraId="68C48D77">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 </w:t>
      </w:r>
      <w:r>
        <w:rPr>
          <w:rFonts w:hint="eastAsia"/>
          <w:color w:val="auto"/>
          <w:sz w:val="32"/>
          <w:highlight w:val="none"/>
        </w:rPr>
        <w:t>法定代表人授权书</w:t>
      </w:r>
    </w:p>
    <w:p w14:paraId="54FB0233">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48E74D12">
      <w:pPr>
        <w:spacing w:line="360" w:lineRule="auto"/>
        <w:rPr>
          <w:rFonts w:hint="eastAsia"/>
          <w:color w:val="auto"/>
          <w:highlight w:val="none"/>
          <w:u w:val="single"/>
        </w:rPr>
      </w:pPr>
    </w:p>
    <w:p w14:paraId="664D8552">
      <w:pPr>
        <w:pStyle w:val="33"/>
        <w:adjustRightInd w:val="0"/>
        <w:snapToGrid w:val="0"/>
        <w:spacing w:line="340" w:lineRule="atLeast"/>
        <w:rPr>
          <w:rFonts w:hint="eastAsia" w:hAnsi="宋体" w:cs="宋体"/>
          <w:color w:val="auto"/>
          <w:sz w:val="22"/>
          <w:szCs w:val="22"/>
          <w:highlight w:val="non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rPr>
        <w:t>：</w:t>
      </w:r>
    </w:p>
    <w:p w14:paraId="5360E777">
      <w:pPr>
        <w:pStyle w:val="33"/>
        <w:adjustRightInd w:val="0"/>
        <w:snapToGrid w:val="0"/>
        <w:spacing w:line="340" w:lineRule="atLeast"/>
        <w:rPr>
          <w:rFonts w:hint="eastAsia" w:hAnsi="宋体" w:cs="宋体"/>
          <w:color w:val="auto"/>
          <w:sz w:val="22"/>
          <w:szCs w:val="22"/>
          <w:highlight w:val="none"/>
          <w:u w:val="single"/>
        </w:rPr>
      </w:pPr>
    </w:p>
    <w:p w14:paraId="126E64A9">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732E6488">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248FAA67">
      <w:pPr>
        <w:pStyle w:val="57"/>
        <w:rPr>
          <w:rFonts w:hint="eastAsia" w:ascii="宋体" w:hAnsi="宋体" w:cs="宋体"/>
          <w:color w:val="auto"/>
          <w:highlight w:val="none"/>
          <w:lang w:val="en-US" w:eastAsia="zh-CN"/>
        </w:rPr>
      </w:pPr>
    </w:p>
    <w:p w14:paraId="53503641">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7D02D972">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07836900">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734887A5">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9638877">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50685BD7">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445044EC">
      <w:pPr>
        <w:snapToGrid w:val="0"/>
        <w:spacing w:line="440" w:lineRule="atLeast"/>
        <w:ind w:left="2699"/>
        <w:rPr>
          <w:rFonts w:hint="eastAsia"/>
          <w:color w:val="auto"/>
          <w:highlight w:val="none"/>
        </w:rPr>
      </w:pPr>
    </w:p>
    <w:p w14:paraId="441DC8B7">
      <w:pPr>
        <w:snapToGrid w:val="0"/>
        <w:spacing w:line="440" w:lineRule="atLeast"/>
        <w:ind w:left="3238" w:leftChars="1349" w:firstLine="2400" w:firstLineChars="1000"/>
        <w:rPr>
          <w:rFonts w:hint="eastAsia"/>
          <w:color w:val="auto"/>
          <w:highlight w:val="none"/>
        </w:rPr>
      </w:pPr>
    </w:p>
    <w:p w14:paraId="372A4072">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85C51CD">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10A5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4BCE7799">
            <w:pPr>
              <w:pStyle w:val="33"/>
              <w:widowControl w:val="0"/>
              <w:adjustRightInd w:val="0"/>
              <w:snapToGrid w:val="0"/>
              <w:spacing w:line="320" w:lineRule="atLeast"/>
              <w:jc w:val="both"/>
              <w:rPr>
                <w:rFonts w:hint="eastAsia" w:hAnsi="宋体" w:cs="宋体"/>
                <w:color w:val="auto"/>
                <w:sz w:val="36"/>
                <w:szCs w:val="24"/>
                <w:highlight w:val="none"/>
                <w:u w:val="single"/>
              </w:rPr>
            </w:pPr>
          </w:p>
          <w:p w14:paraId="774EAC5C">
            <w:pPr>
              <w:pStyle w:val="33"/>
              <w:widowControl w:val="0"/>
              <w:adjustRightInd w:val="0"/>
              <w:snapToGrid w:val="0"/>
              <w:spacing w:line="320" w:lineRule="atLeast"/>
              <w:jc w:val="both"/>
              <w:rPr>
                <w:rFonts w:hint="eastAsia" w:hAnsi="宋体" w:cs="宋体"/>
                <w:color w:val="auto"/>
                <w:sz w:val="36"/>
                <w:szCs w:val="24"/>
                <w:highlight w:val="none"/>
                <w:u w:val="single"/>
              </w:rPr>
            </w:pPr>
          </w:p>
          <w:p w14:paraId="199D80F1">
            <w:pPr>
              <w:pStyle w:val="33"/>
              <w:widowControl w:val="0"/>
              <w:adjustRightInd w:val="0"/>
              <w:snapToGrid w:val="0"/>
              <w:spacing w:line="320" w:lineRule="atLeast"/>
              <w:jc w:val="both"/>
              <w:rPr>
                <w:rFonts w:hint="eastAsia" w:hAnsi="宋体" w:cs="宋体"/>
                <w:color w:val="auto"/>
                <w:sz w:val="36"/>
                <w:szCs w:val="24"/>
                <w:highlight w:val="none"/>
                <w:u w:val="single"/>
              </w:rPr>
            </w:pPr>
          </w:p>
          <w:p w14:paraId="4FB6B4CE">
            <w:pPr>
              <w:pStyle w:val="33"/>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14:paraId="0DF4F28B">
      <w:pPr>
        <w:spacing w:line="360" w:lineRule="auto"/>
        <w:ind w:firstLine="3614" w:firstLineChars="1500"/>
        <w:jc w:val="right"/>
        <w:rPr>
          <w:rFonts w:hint="eastAsia"/>
          <w:b/>
          <w:color w:val="auto"/>
          <w:highlight w:val="none"/>
        </w:rPr>
      </w:pPr>
    </w:p>
    <w:p w14:paraId="7F82785A">
      <w:pPr>
        <w:pStyle w:val="33"/>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14:paraId="6C3F48DC">
      <w:pPr>
        <w:pStyle w:val="33"/>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14:paraId="47B5BC79">
      <w:pPr>
        <w:spacing w:line="400" w:lineRule="exact"/>
        <w:outlineLvl w:val="0"/>
        <w:rPr>
          <w:rFonts w:hint="eastAsia"/>
          <w:color w:val="auto"/>
          <w:sz w:val="22"/>
          <w:highlight w:val="none"/>
        </w:rPr>
      </w:pPr>
      <w:r>
        <w:rPr>
          <w:rFonts w:hint="eastAsia"/>
          <w:color w:val="auto"/>
          <w:sz w:val="22"/>
          <w:highlight w:val="none"/>
        </w:rPr>
        <w:t>1. 名称及概况：</w:t>
      </w:r>
    </w:p>
    <w:p w14:paraId="17ADA22F">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3F0C5DB">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4B52AEE">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62CEC021">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5F800955">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2B357E8D">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5A01E392">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16BBA6F">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CE9C416">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46C502E3">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39948ED9">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72FE7B75">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12FD6340">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17CBC7B8">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0CC97233">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02FF34B2">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7D87B1AC">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509824CE">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03CE47D8">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59DD6679">
      <w:pPr>
        <w:spacing w:line="400" w:lineRule="exact"/>
        <w:rPr>
          <w:rFonts w:hint="eastAsia"/>
          <w:color w:val="auto"/>
          <w:sz w:val="22"/>
          <w:highlight w:val="none"/>
        </w:rPr>
      </w:pPr>
    </w:p>
    <w:p w14:paraId="7BFD3E98">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6F11825E">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D6BC078">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67F92228">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1DCAAFA2">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5258CCE2">
      <w:pPr>
        <w:pStyle w:val="33"/>
        <w:spacing w:line="400" w:lineRule="atLeast"/>
        <w:rPr>
          <w:rFonts w:hint="eastAsia" w:hAnsi="宋体" w:cs="宋体"/>
          <w:b/>
          <w:color w:val="auto"/>
          <w:sz w:val="32"/>
          <w:szCs w:val="32"/>
          <w:highlight w:val="none"/>
        </w:rPr>
      </w:pPr>
    </w:p>
    <w:p w14:paraId="44FBC499">
      <w:pPr>
        <w:pStyle w:val="33"/>
        <w:spacing w:line="400" w:lineRule="atLeast"/>
        <w:rPr>
          <w:rFonts w:hint="eastAsia" w:hAnsi="宋体" w:cs="宋体"/>
          <w:b/>
          <w:color w:val="auto"/>
          <w:sz w:val="32"/>
          <w:szCs w:val="32"/>
          <w:highlight w:val="none"/>
        </w:rPr>
      </w:pPr>
    </w:p>
    <w:p w14:paraId="08E99D07">
      <w:pPr>
        <w:pStyle w:val="33"/>
        <w:spacing w:line="400" w:lineRule="atLeast"/>
        <w:rPr>
          <w:rFonts w:hint="eastAsia" w:hAnsi="宋体" w:cs="宋体"/>
          <w:b/>
          <w:color w:val="auto"/>
          <w:sz w:val="32"/>
          <w:szCs w:val="32"/>
          <w:highlight w:val="none"/>
        </w:rPr>
      </w:pPr>
    </w:p>
    <w:p w14:paraId="0B93335A">
      <w:pPr>
        <w:pStyle w:val="33"/>
        <w:spacing w:line="400" w:lineRule="atLeast"/>
        <w:rPr>
          <w:rFonts w:hint="eastAsia" w:hAnsi="宋体" w:cs="宋体"/>
          <w:b/>
          <w:color w:val="auto"/>
          <w:sz w:val="32"/>
          <w:szCs w:val="32"/>
          <w:highlight w:val="none"/>
        </w:rPr>
      </w:pPr>
    </w:p>
    <w:p w14:paraId="26B734E9">
      <w:pPr>
        <w:pStyle w:val="33"/>
        <w:spacing w:line="400" w:lineRule="atLeast"/>
        <w:rPr>
          <w:rFonts w:hint="eastAsia" w:hAnsi="宋体" w:cs="宋体"/>
          <w:b/>
          <w:color w:val="auto"/>
          <w:sz w:val="32"/>
          <w:szCs w:val="32"/>
          <w:highlight w:val="none"/>
        </w:rPr>
      </w:pPr>
    </w:p>
    <w:p w14:paraId="37EC6F17">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249A85FF">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w:t>
      </w:r>
      <w:r>
        <w:rPr>
          <w:rFonts w:hint="eastAsia"/>
          <w:b/>
          <w:color w:val="auto"/>
          <w:sz w:val="32"/>
          <w:highlight w:val="none"/>
          <w:lang w:val="en-US" w:eastAsia="zh-CN"/>
        </w:rPr>
        <w:t xml:space="preserve"> </w:t>
      </w:r>
      <w:r>
        <w:rPr>
          <w:rFonts w:hint="eastAsia"/>
          <w:b/>
          <w:color w:val="auto"/>
          <w:sz w:val="32"/>
          <w:highlight w:val="none"/>
          <w:lang w:val="zh-CN"/>
        </w:rPr>
        <w:t>商务偏离表、技术偏离表</w:t>
      </w:r>
    </w:p>
    <w:p w14:paraId="40884DCC">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14:paraId="4B190F6D">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1A74423E">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59038DEC">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FEE8373">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14:paraId="4103813B">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0EE97C34">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14:paraId="6E805234">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14:paraId="6FCD3054">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34BBFF9D">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CAFAB77">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1600310">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72D366F">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CDA9A9">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3E256C6">
            <w:pPr>
              <w:autoSpaceDE w:val="0"/>
              <w:autoSpaceDN w:val="0"/>
              <w:adjustRightInd w:val="0"/>
              <w:spacing w:line="440" w:lineRule="atLeast"/>
              <w:jc w:val="center"/>
              <w:rPr>
                <w:rFonts w:hint="eastAsia"/>
                <w:b/>
                <w:color w:val="auto"/>
                <w:highlight w:val="none"/>
                <w:lang w:val="zh-CN"/>
              </w:rPr>
            </w:pPr>
          </w:p>
        </w:tc>
      </w:tr>
      <w:tr w14:paraId="2A38CC43">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2322863">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81C984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2CD301A">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D925CD">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5839BAD9">
            <w:pPr>
              <w:autoSpaceDE w:val="0"/>
              <w:autoSpaceDN w:val="0"/>
              <w:adjustRightInd w:val="0"/>
              <w:spacing w:line="440" w:lineRule="atLeast"/>
              <w:jc w:val="center"/>
              <w:rPr>
                <w:rFonts w:hint="eastAsia"/>
                <w:b/>
                <w:color w:val="auto"/>
                <w:highlight w:val="none"/>
                <w:lang w:val="zh-CN"/>
              </w:rPr>
            </w:pPr>
          </w:p>
        </w:tc>
      </w:tr>
      <w:tr w14:paraId="1164AD00">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0E59C1AD">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017308D">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F056E5F">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40461C7">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61D2358">
            <w:pPr>
              <w:autoSpaceDE w:val="0"/>
              <w:autoSpaceDN w:val="0"/>
              <w:adjustRightInd w:val="0"/>
              <w:spacing w:line="440" w:lineRule="atLeast"/>
              <w:jc w:val="center"/>
              <w:rPr>
                <w:rFonts w:hint="eastAsia"/>
                <w:b/>
                <w:color w:val="auto"/>
                <w:highlight w:val="none"/>
                <w:lang w:val="zh-CN"/>
              </w:rPr>
            </w:pPr>
          </w:p>
        </w:tc>
      </w:tr>
      <w:tr w14:paraId="7EDE2639">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D358663">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D57073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616B74E">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4CEC8B0">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F03D682">
            <w:pPr>
              <w:autoSpaceDE w:val="0"/>
              <w:autoSpaceDN w:val="0"/>
              <w:adjustRightInd w:val="0"/>
              <w:spacing w:line="440" w:lineRule="atLeast"/>
              <w:jc w:val="center"/>
              <w:rPr>
                <w:rFonts w:hint="eastAsia"/>
                <w:b/>
                <w:color w:val="auto"/>
                <w:highlight w:val="none"/>
                <w:lang w:val="zh-CN"/>
              </w:rPr>
            </w:pPr>
          </w:p>
        </w:tc>
      </w:tr>
      <w:tr w14:paraId="05981E35">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4AA5581">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1AD04B8">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44E630A">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36D6AE0">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7369D4F5">
            <w:pPr>
              <w:autoSpaceDE w:val="0"/>
              <w:autoSpaceDN w:val="0"/>
              <w:adjustRightInd w:val="0"/>
              <w:spacing w:line="440" w:lineRule="atLeast"/>
              <w:jc w:val="center"/>
              <w:rPr>
                <w:rFonts w:hint="eastAsia"/>
                <w:b/>
                <w:color w:val="auto"/>
                <w:highlight w:val="none"/>
                <w:lang w:val="zh-CN"/>
              </w:rPr>
            </w:pPr>
          </w:p>
        </w:tc>
      </w:tr>
      <w:tr w14:paraId="665FBA2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508BA79">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3D026BCF">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622C4B6D">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D598FCE">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2EC045F">
            <w:pPr>
              <w:autoSpaceDE w:val="0"/>
              <w:autoSpaceDN w:val="0"/>
              <w:adjustRightInd w:val="0"/>
              <w:spacing w:line="440" w:lineRule="atLeast"/>
              <w:jc w:val="center"/>
              <w:rPr>
                <w:rFonts w:hint="eastAsia"/>
                <w:b/>
                <w:color w:val="auto"/>
                <w:highlight w:val="none"/>
                <w:lang w:val="zh-CN"/>
              </w:rPr>
            </w:pPr>
          </w:p>
        </w:tc>
      </w:tr>
      <w:tr w14:paraId="4DC3D0B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223E8F1A">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14001CB">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28B08E9C">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306BDC7">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BEC4448">
            <w:pPr>
              <w:autoSpaceDE w:val="0"/>
              <w:autoSpaceDN w:val="0"/>
              <w:adjustRightInd w:val="0"/>
              <w:spacing w:line="440" w:lineRule="atLeast"/>
              <w:jc w:val="center"/>
              <w:rPr>
                <w:rFonts w:hint="eastAsia"/>
                <w:b/>
                <w:color w:val="auto"/>
                <w:highlight w:val="none"/>
                <w:lang w:val="zh-CN"/>
              </w:rPr>
            </w:pPr>
          </w:p>
        </w:tc>
      </w:tr>
      <w:tr w14:paraId="788FA4D1">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1DC6EFF0">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27A791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1A4A118E">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A735353">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F3DFABB">
            <w:pPr>
              <w:autoSpaceDE w:val="0"/>
              <w:autoSpaceDN w:val="0"/>
              <w:adjustRightInd w:val="0"/>
              <w:spacing w:line="440" w:lineRule="atLeast"/>
              <w:jc w:val="center"/>
              <w:rPr>
                <w:rFonts w:hint="eastAsia"/>
                <w:b/>
                <w:color w:val="auto"/>
                <w:highlight w:val="none"/>
                <w:lang w:val="zh-CN"/>
              </w:rPr>
            </w:pPr>
          </w:p>
        </w:tc>
      </w:tr>
      <w:tr w14:paraId="58DB9E45">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085D412">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3D3EF339">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1F1595B">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EAF611F">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39300716">
            <w:pPr>
              <w:autoSpaceDE w:val="0"/>
              <w:autoSpaceDN w:val="0"/>
              <w:adjustRightInd w:val="0"/>
              <w:spacing w:line="440" w:lineRule="atLeast"/>
              <w:jc w:val="center"/>
              <w:rPr>
                <w:rFonts w:hint="eastAsia"/>
                <w:b/>
                <w:color w:val="auto"/>
                <w:highlight w:val="none"/>
                <w:lang w:val="zh-CN"/>
              </w:rPr>
            </w:pPr>
          </w:p>
        </w:tc>
      </w:tr>
      <w:tr w14:paraId="5CDCFA0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EF3E706">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C79DE65">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7E74BD8">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3502F9">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C4E68BA">
            <w:pPr>
              <w:autoSpaceDE w:val="0"/>
              <w:autoSpaceDN w:val="0"/>
              <w:adjustRightInd w:val="0"/>
              <w:spacing w:line="440" w:lineRule="atLeast"/>
              <w:jc w:val="center"/>
              <w:rPr>
                <w:rFonts w:hint="eastAsia"/>
                <w:b/>
                <w:color w:val="auto"/>
                <w:highlight w:val="none"/>
                <w:lang w:val="zh-CN"/>
              </w:rPr>
            </w:pPr>
          </w:p>
        </w:tc>
      </w:tr>
      <w:tr w14:paraId="6AFA1476">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37425BB">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9AB0192">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E3E4B35">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CB29851">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1D7BDB9">
            <w:pPr>
              <w:autoSpaceDE w:val="0"/>
              <w:autoSpaceDN w:val="0"/>
              <w:adjustRightInd w:val="0"/>
              <w:spacing w:line="440" w:lineRule="atLeast"/>
              <w:jc w:val="center"/>
              <w:rPr>
                <w:rFonts w:hint="eastAsia"/>
                <w:b/>
                <w:color w:val="auto"/>
                <w:highlight w:val="none"/>
                <w:lang w:val="zh-CN"/>
              </w:rPr>
            </w:pPr>
          </w:p>
        </w:tc>
      </w:tr>
    </w:tbl>
    <w:p w14:paraId="6E7EBD88">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14:paraId="2A1067A7">
      <w:pPr>
        <w:autoSpaceDE w:val="0"/>
        <w:autoSpaceDN w:val="0"/>
        <w:adjustRightInd w:val="0"/>
        <w:spacing w:line="440" w:lineRule="atLeast"/>
        <w:rPr>
          <w:rFonts w:hint="eastAsia"/>
          <w:b/>
          <w:color w:val="auto"/>
          <w:sz w:val="32"/>
          <w:highlight w:val="none"/>
          <w:lang w:val="zh-CN"/>
        </w:rPr>
      </w:pPr>
    </w:p>
    <w:p w14:paraId="4DAEBAD6">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605F0580">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45C724A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BFFE4DF">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31648959">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2F28D1A2">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14:paraId="070DE644">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C879102">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14:paraId="2D4A9D4A">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5CC7371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80F9099">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65A40CDC">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8CF8484">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A128DDB">
            <w:pPr>
              <w:autoSpaceDE w:val="0"/>
              <w:autoSpaceDN w:val="0"/>
              <w:adjustRightInd w:val="0"/>
              <w:spacing w:line="440" w:lineRule="atLeast"/>
              <w:jc w:val="center"/>
              <w:rPr>
                <w:rFonts w:hint="eastAsia"/>
                <w:b/>
                <w:color w:val="auto"/>
                <w:highlight w:val="none"/>
                <w:lang w:val="zh-CN"/>
              </w:rPr>
            </w:pPr>
          </w:p>
        </w:tc>
      </w:tr>
      <w:tr w14:paraId="7E1E8A9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CB4C938">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75326F8">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618DC619">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E51C04">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216D7BFD">
            <w:pPr>
              <w:autoSpaceDE w:val="0"/>
              <w:autoSpaceDN w:val="0"/>
              <w:adjustRightInd w:val="0"/>
              <w:spacing w:line="440" w:lineRule="atLeast"/>
              <w:jc w:val="center"/>
              <w:rPr>
                <w:rFonts w:hint="eastAsia"/>
                <w:b/>
                <w:color w:val="auto"/>
                <w:highlight w:val="none"/>
                <w:lang w:val="zh-CN"/>
              </w:rPr>
            </w:pPr>
          </w:p>
        </w:tc>
      </w:tr>
      <w:tr w14:paraId="0183A4D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A00DD21">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90D4AFB">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7AD0C69">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50EAEA2">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313BF0DA">
            <w:pPr>
              <w:autoSpaceDE w:val="0"/>
              <w:autoSpaceDN w:val="0"/>
              <w:adjustRightInd w:val="0"/>
              <w:spacing w:line="440" w:lineRule="atLeast"/>
              <w:jc w:val="center"/>
              <w:rPr>
                <w:rFonts w:hint="eastAsia"/>
                <w:b/>
                <w:color w:val="auto"/>
                <w:highlight w:val="none"/>
                <w:lang w:val="zh-CN"/>
              </w:rPr>
            </w:pPr>
          </w:p>
        </w:tc>
      </w:tr>
      <w:tr w14:paraId="47C7467C">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5EF8CFA5">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5D63B37">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60BCA9C">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F8B5C3">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8858AC8">
            <w:pPr>
              <w:autoSpaceDE w:val="0"/>
              <w:autoSpaceDN w:val="0"/>
              <w:adjustRightInd w:val="0"/>
              <w:spacing w:line="440" w:lineRule="atLeast"/>
              <w:jc w:val="center"/>
              <w:rPr>
                <w:rFonts w:hint="eastAsia"/>
                <w:b/>
                <w:color w:val="auto"/>
                <w:highlight w:val="none"/>
                <w:lang w:val="zh-CN"/>
              </w:rPr>
            </w:pPr>
          </w:p>
        </w:tc>
      </w:tr>
      <w:tr w14:paraId="55E63FD3">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0754F21D">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FA7D93F">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35B888F8">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766901">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27D6A007">
            <w:pPr>
              <w:autoSpaceDE w:val="0"/>
              <w:autoSpaceDN w:val="0"/>
              <w:adjustRightInd w:val="0"/>
              <w:spacing w:line="440" w:lineRule="atLeast"/>
              <w:jc w:val="center"/>
              <w:rPr>
                <w:rFonts w:hint="eastAsia"/>
                <w:b/>
                <w:color w:val="auto"/>
                <w:highlight w:val="none"/>
                <w:lang w:val="zh-CN"/>
              </w:rPr>
            </w:pPr>
          </w:p>
        </w:tc>
      </w:tr>
      <w:tr w14:paraId="02E1A2CF">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988177E">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3E841E5">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08935261">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FC6D25D">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20660653">
            <w:pPr>
              <w:autoSpaceDE w:val="0"/>
              <w:autoSpaceDN w:val="0"/>
              <w:adjustRightInd w:val="0"/>
              <w:spacing w:line="440" w:lineRule="atLeast"/>
              <w:jc w:val="center"/>
              <w:rPr>
                <w:rFonts w:hint="eastAsia"/>
                <w:b/>
                <w:color w:val="auto"/>
                <w:highlight w:val="none"/>
                <w:lang w:val="zh-CN"/>
              </w:rPr>
            </w:pPr>
          </w:p>
        </w:tc>
      </w:tr>
    </w:tbl>
    <w:p w14:paraId="3D183FCE">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484255DB">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14:paraId="0074126F">
      <w:pPr>
        <w:autoSpaceDE w:val="0"/>
        <w:autoSpaceDN w:val="0"/>
        <w:adjustRightInd w:val="0"/>
        <w:outlineLvl w:val="0"/>
        <w:rPr>
          <w:rFonts w:hint="eastAsia" w:eastAsia="宋体"/>
          <w:b/>
          <w:color w:val="auto"/>
          <w:sz w:val="32"/>
          <w:highlight w:val="none"/>
          <w:lang w:val="en-US" w:eastAsia="zh-CN"/>
        </w:rPr>
      </w:pPr>
      <w:r>
        <w:rPr>
          <w:rFonts w:hint="eastAsia"/>
          <w:b/>
          <w:color w:val="auto"/>
          <w:sz w:val="32"/>
          <w:highlight w:val="none"/>
          <w:lang w:val="zh-CN"/>
        </w:rPr>
        <w:t xml:space="preserve">3.8 </w:t>
      </w:r>
      <w:r>
        <w:rPr>
          <w:rFonts w:hint="eastAsia"/>
          <w:b/>
          <w:color w:val="auto"/>
          <w:sz w:val="32"/>
          <w:highlight w:val="none"/>
          <w:lang w:val="en-US" w:eastAsia="zh-CN"/>
        </w:rPr>
        <w:t>承诺书</w:t>
      </w:r>
    </w:p>
    <w:p w14:paraId="3A3C38E3">
      <w:pPr>
        <w:jc w:val="center"/>
        <w:rPr>
          <w:rFonts w:hint="eastAsia"/>
          <w:sz w:val="36"/>
          <w:szCs w:val="44"/>
          <w:highlight w:val="none"/>
          <w:lang w:eastAsia="zh-CN"/>
        </w:rPr>
      </w:pPr>
      <w:r>
        <w:rPr>
          <w:rFonts w:hint="eastAsia"/>
          <w:sz w:val="36"/>
          <w:szCs w:val="44"/>
          <w:highlight w:val="none"/>
          <w:lang w:eastAsia="zh-CN"/>
        </w:rPr>
        <w:t>承诺书</w:t>
      </w:r>
    </w:p>
    <w:p w14:paraId="12310D8A">
      <w:pPr>
        <w:jc w:val="center"/>
        <w:rPr>
          <w:rFonts w:hint="eastAsia"/>
          <w:sz w:val="24"/>
          <w:szCs w:val="32"/>
          <w:highlight w:val="none"/>
          <w:lang w:eastAsia="zh-CN"/>
        </w:rPr>
      </w:pPr>
    </w:p>
    <w:p w14:paraId="32FC5DE9">
      <w:pPr>
        <w:spacing w:line="360" w:lineRule="auto"/>
        <w:jc w:val="both"/>
        <w:rPr>
          <w:rFonts w:hint="default"/>
          <w:highlight w:val="none"/>
          <w:lang w:val="en-US" w:eastAsia="zh-CN"/>
        </w:rPr>
      </w:pPr>
      <w:r>
        <w:rPr>
          <w:rFonts w:hint="eastAsia"/>
          <w:sz w:val="28"/>
          <w:szCs w:val="36"/>
          <w:highlight w:val="none"/>
          <w:u w:val="single"/>
          <w:lang w:val="en-US" w:eastAsia="zh-CN"/>
        </w:rPr>
        <w:t>平阳县鳌江镇人民政府</w:t>
      </w:r>
      <w:r>
        <w:rPr>
          <w:rFonts w:hint="eastAsia"/>
          <w:sz w:val="28"/>
          <w:szCs w:val="36"/>
          <w:highlight w:val="none"/>
          <w:lang w:val="en-US" w:eastAsia="zh-CN"/>
        </w:rPr>
        <w:t>：</w:t>
      </w:r>
    </w:p>
    <w:p w14:paraId="7894D561">
      <w:pPr>
        <w:spacing w:line="360" w:lineRule="auto"/>
        <w:ind w:firstLine="560" w:firstLineChars="200"/>
        <w:jc w:val="both"/>
        <w:rPr>
          <w:rFonts w:hint="default"/>
          <w:sz w:val="28"/>
          <w:szCs w:val="36"/>
          <w:highlight w:val="none"/>
          <w:lang w:val="en-US" w:eastAsia="zh-CN"/>
        </w:rPr>
      </w:pPr>
      <w:r>
        <w:rPr>
          <w:rFonts w:hint="eastAsia"/>
          <w:sz w:val="28"/>
          <w:szCs w:val="36"/>
          <w:highlight w:val="none"/>
          <w:lang w:eastAsia="zh-CN"/>
        </w:rPr>
        <w:t>我单位</w:t>
      </w:r>
      <w:r>
        <w:rPr>
          <w:rFonts w:hint="eastAsia"/>
          <w:sz w:val="28"/>
          <w:szCs w:val="36"/>
          <w:highlight w:val="none"/>
          <w:lang w:val="en-US" w:eastAsia="zh-CN"/>
        </w:rPr>
        <w:t>如中标2025年-2026年鳌江镇协辅警等综治口辅助力量服务，我方承诺所有服务人员薪酬发放方案及人员配备方案需经过采购人确认后方投入使用，承担采购人需求服务人数未达预估服务人数要求的风险。</w:t>
      </w:r>
    </w:p>
    <w:p w14:paraId="29922C11">
      <w:pPr>
        <w:jc w:val="both"/>
        <w:rPr>
          <w:rFonts w:hint="eastAsia"/>
          <w:sz w:val="28"/>
          <w:szCs w:val="36"/>
          <w:highlight w:val="none"/>
          <w:lang w:eastAsia="zh-CN"/>
        </w:rPr>
      </w:pPr>
    </w:p>
    <w:p w14:paraId="5B5B1256">
      <w:pPr>
        <w:jc w:val="both"/>
        <w:rPr>
          <w:rFonts w:hint="eastAsia"/>
          <w:sz w:val="28"/>
          <w:szCs w:val="36"/>
          <w:highlight w:val="none"/>
          <w:lang w:eastAsia="zh-CN"/>
        </w:rPr>
      </w:pPr>
    </w:p>
    <w:p w14:paraId="37EAF883">
      <w:pPr>
        <w:jc w:val="right"/>
        <w:rPr>
          <w:rFonts w:hint="eastAsia"/>
          <w:sz w:val="28"/>
          <w:szCs w:val="36"/>
          <w:highlight w:val="none"/>
          <w:lang w:eastAsia="zh-CN"/>
        </w:rPr>
      </w:pPr>
    </w:p>
    <w:p w14:paraId="66D7365A">
      <w:pPr>
        <w:jc w:val="both"/>
        <w:rPr>
          <w:rFonts w:hint="eastAsia"/>
          <w:sz w:val="24"/>
          <w:szCs w:val="32"/>
          <w:highlight w:val="none"/>
          <w:lang w:eastAsia="zh-CN"/>
        </w:rPr>
      </w:pPr>
    </w:p>
    <w:p w14:paraId="11297EE2">
      <w:pPr>
        <w:jc w:val="both"/>
        <w:rPr>
          <w:rFonts w:hint="eastAsia"/>
          <w:sz w:val="24"/>
          <w:szCs w:val="32"/>
          <w:highlight w:val="none"/>
          <w:lang w:eastAsia="zh-CN"/>
        </w:rPr>
      </w:pPr>
    </w:p>
    <w:p w14:paraId="3DE7E147">
      <w:pPr>
        <w:jc w:val="both"/>
        <w:rPr>
          <w:rFonts w:hint="eastAsia"/>
          <w:sz w:val="28"/>
          <w:szCs w:val="36"/>
          <w:highlight w:val="none"/>
          <w:lang w:val="zh-CN" w:eastAsia="zh-CN"/>
        </w:rPr>
      </w:pPr>
      <w:r>
        <w:rPr>
          <w:rFonts w:hint="eastAsia"/>
          <w:sz w:val="28"/>
          <w:szCs w:val="36"/>
          <w:highlight w:val="none"/>
          <w:lang w:val="zh-CN" w:eastAsia="zh-CN"/>
        </w:rPr>
        <w:t>供应商全称（盖章）：</w:t>
      </w:r>
    </w:p>
    <w:p w14:paraId="17197274">
      <w:pPr>
        <w:jc w:val="both"/>
        <w:rPr>
          <w:rFonts w:hint="eastAsia"/>
          <w:sz w:val="28"/>
          <w:szCs w:val="36"/>
          <w:highlight w:val="none"/>
          <w:lang w:val="zh-CN" w:eastAsia="zh-CN"/>
        </w:rPr>
      </w:pPr>
      <w:r>
        <w:rPr>
          <w:rFonts w:hint="eastAsia"/>
          <w:sz w:val="28"/>
          <w:szCs w:val="36"/>
          <w:highlight w:val="none"/>
          <w:lang w:val="zh-CN" w:eastAsia="zh-CN"/>
        </w:rPr>
        <w:t>法定代表人或授权代表（签字或签章）：</w:t>
      </w:r>
    </w:p>
    <w:p w14:paraId="59F513A3">
      <w:pPr>
        <w:jc w:val="both"/>
        <w:rPr>
          <w:rFonts w:hint="eastAsia"/>
          <w:sz w:val="28"/>
          <w:szCs w:val="36"/>
          <w:highlight w:val="none"/>
          <w:lang w:val="zh-CN" w:eastAsia="zh-CN"/>
        </w:rPr>
      </w:pPr>
      <w:r>
        <w:rPr>
          <w:rFonts w:hint="eastAsia"/>
          <w:sz w:val="28"/>
          <w:szCs w:val="36"/>
          <w:highlight w:val="none"/>
          <w:lang w:val="zh-CN" w:eastAsia="zh-CN"/>
        </w:rPr>
        <w:t>日期：</w:t>
      </w:r>
    </w:p>
    <w:p w14:paraId="617EC99B">
      <w:pPr>
        <w:jc w:val="both"/>
        <w:rPr>
          <w:rFonts w:hint="eastAsia"/>
          <w:sz w:val="24"/>
          <w:szCs w:val="32"/>
          <w:lang w:eastAsia="zh-CN"/>
        </w:rPr>
      </w:pPr>
    </w:p>
    <w:p w14:paraId="2A2BB25D">
      <w:pPr>
        <w:pStyle w:val="33"/>
        <w:spacing w:line="400" w:lineRule="exact"/>
        <w:rPr>
          <w:rFonts w:hint="eastAsia" w:hAnsi="宋体" w:cs="宋体"/>
          <w:b/>
          <w:color w:val="auto"/>
          <w:sz w:val="22"/>
          <w:highlight w:val="none"/>
        </w:rPr>
      </w:pPr>
    </w:p>
    <w:p w14:paraId="0B015ABC">
      <w:pPr>
        <w:pStyle w:val="33"/>
        <w:spacing w:line="400" w:lineRule="exact"/>
        <w:rPr>
          <w:rFonts w:hint="eastAsia" w:hAnsi="宋体" w:cs="宋体"/>
          <w:b/>
          <w:color w:val="auto"/>
          <w:sz w:val="22"/>
          <w:highlight w:val="none"/>
        </w:rPr>
      </w:pPr>
    </w:p>
    <w:p w14:paraId="68DD2C0F">
      <w:pPr>
        <w:pStyle w:val="33"/>
        <w:spacing w:line="400" w:lineRule="exact"/>
        <w:rPr>
          <w:rFonts w:hint="eastAsia" w:hAnsi="宋体" w:cs="宋体"/>
          <w:b/>
          <w:color w:val="auto"/>
          <w:sz w:val="22"/>
          <w:highlight w:val="none"/>
        </w:rPr>
      </w:pPr>
    </w:p>
    <w:p w14:paraId="44F7FCAF">
      <w:pPr>
        <w:pStyle w:val="33"/>
        <w:spacing w:line="400" w:lineRule="exact"/>
        <w:rPr>
          <w:rFonts w:hint="eastAsia" w:hAnsi="宋体" w:cs="宋体"/>
          <w:b/>
          <w:color w:val="auto"/>
          <w:sz w:val="22"/>
          <w:highlight w:val="none"/>
        </w:rPr>
      </w:pPr>
    </w:p>
    <w:p w14:paraId="54E23B71">
      <w:pPr>
        <w:pStyle w:val="33"/>
        <w:spacing w:line="400" w:lineRule="exact"/>
        <w:rPr>
          <w:rFonts w:hint="eastAsia" w:hAnsi="宋体" w:cs="宋体"/>
          <w:b/>
          <w:color w:val="auto"/>
          <w:sz w:val="22"/>
          <w:highlight w:val="none"/>
        </w:rPr>
      </w:pPr>
    </w:p>
    <w:p w14:paraId="771F8252">
      <w:pPr>
        <w:pStyle w:val="33"/>
        <w:spacing w:line="400" w:lineRule="exact"/>
        <w:rPr>
          <w:rFonts w:hint="eastAsia" w:hAnsi="宋体" w:cs="宋体"/>
          <w:b/>
          <w:color w:val="auto"/>
          <w:sz w:val="22"/>
          <w:highlight w:val="none"/>
        </w:rPr>
      </w:pPr>
    </w:p>
    <w:p w14:paraId="29C1724C">
      <w:pPr>
        <w:pStyle w:val="33"/>
        <w:spacing w:line="400" w:lineRule="exact"/>
        <w:rPr>
          <w:rFonts w:hint="eastAsia" w:hAnsi="宋体" w:cs="宋体"/>
          <w:b/>
          <w:color w:val="auto"/>
          <w:sz w:val="22"/>
          <w:highlight w:val="none"/>
        </w:rPr>
      </w:pPr>
    </w:p>
    <w:p w14:paraId="1231422B">
      <w:pPr>
        <w:pStyle w:val="33"/>
        <w:spacing w:line="400" w:lineRule="exact"/>
        <w:rPr>
          <w:rFonts w:hint="eastAsia" w:hAnsi="宋体" w:cs="宋体"/>
          <w:b/>
          <w:color w:val="auto"/>
          <w:sz w:val="22"/>
          <w:highlight w:val="none"/>
        </w:rPr>
      </w:pPr>
    </w:p>
    <w:p w14:paraId="6C69F1A0">
      <w:pPr>
        <w:pStyle w:val="33"/>
        <w:spacing w:line="400" w:lineRule="exact"/>
        <w:rPr>
          <w:rFonts w:hint="eastAsia" w:hAnsi="宋体" w:cs="宋体"/>
          <w:b/>
          <w:color w:val="auto"/>
          <w:sz w:val="22"/>
          <w:highlight w:val="none"/>
        </w:rPr>
      </w:pPr>
    </w:p>
    <w:p w14:paraId="1A32F2A8">
      <w:pPr>
        <w:pStyle w:val="33"/>
        <w:spacing w:line="400" w:lineRule="exact"/>
        <w:rPr>
          <w:rFonts w:hint="eastAsia" w:hAnsi="宋体" w:cs="宋体"/>
          <w:b/>
          <w:color w:val="auto"/>
          <w:sz w:val="22"/>
          <w:highlight w:val="none"/>
        </w:rPr>
      </w:pPr>
    </w:p>
    <w:p w14:paraId="3C564FC8">
      <w:pPr>
        <w:pStyle w:val="34"/>
        <w:rPr>
          <w:rFonts w:hint="eastAsia" w:hAnsi="宋体" w:cs="宋体"/>
          <w:b/>
          <w:color w:val="auto"/>
          <w:sz w:val="22"/>
          <w:highlight w:val="none"/>
        </w:rPr>
      </w:pPr>
    </w:p>
    <w:p w14:paraId="5113B6B4">
      <w:pPr>
        <w:rPr>
          <w:rFonts w:hint="eastAsia" w:hAnsi="宋体" w:cs="宋体"/>
          <w:b/>
          <w:color w:val="auto"/>
          <w:sz w:val="22"/>
          <w:highlight w:val="none"/>
        </w:rPr>
      </w:pPr>
    </w:p>
    <w:p w14:paraId="5ADA33B7">
      <w:pPr>
        <w:pStyle w:val="57"/>
        <w:rPr>
          <w:rFonts w:hint="eastAsia" w:hAnsi="宋体" w:cs="宋体"/>
          <w:b/>
          <w:color w:val="auto"/>
          <w:sz w:val="22"/>
          <w:highlight w:val="none"/>
        </w:rPr>
      </w:pPr>
    </w:p>
    <w:p w14:paraId="6129086A">
      <w:pPr>
        <w:rPr>
          <w:rFonts w:hint="eastAsia" w:hAnsi="宋体" w:cs="宋体"/>
          <w:b/>
          <w:color w:val="auto"/>
          <w:sz w:val="22"/>
          <w:highlight w:val="none"/>
        </w:rPr>
      </w:pPr>
    </w:p>
    <w:p w14:paraId="59633F22">
      <w:pPr>
        <w:pStyle w:val="57"/>
        <w:rPr>
          <w:rFonts w:hint="eastAsia" w:hAnsi="宋体" w:cs="宋体"/>
          <w:b/>
          <w:color w:val="auto"/>
          <w:sz w:val="22"/>
          <w:highlight w:val="none"/>
        </w:rPr>
      </w:pPr>
    </w:p>
    <w:p w14:paraId="2B5C97BA">
      <w:pPr>
        <w:rPr>
          <w:rFonts w:hint="eastAsia"/>
        </w:rPr>
      </w:pPr>
    </w:p>
    <w:p w14:paraId="4F900756">
      <w:pPr>
        <w:pStyle w:val="33"/>
        <w:spacing w:line="400" w:lineRule="exact"/>
        <w:rPr>
          <w:rFonts w:hint="eastAsia" w:hAnsi="宋体" w:cs="宋体"/>
          <w:b/>
          <w:color w:val="auto"/>
          <w:sz w:val="22"/>
          <w:highlight w:val="none"/>
        </w:rPr>
      </w:pPr>
    </w:p>
    <w:p w14:paraId="6A1ADA2B">
      <w:pPr>
        <w:autoSpaceDE w:val="0"/>
        <w:autoSpaceDN w:val="0"/>
        <w:adjustRightInd w:val="0"/>
        <w:snapToGrid w:val="0"/>
        <w:spacing w:line="360" w:lineRule="atLeast"/>
        <w:textAlignment w:val="bottom"/>
        <w:rPr>
          <w:rFonts w:hint="eastAsia"/>
          <w:b/>
          <w:color w:val="auto"/>
          <w:highlight w:val="none"/>
        </w:rPr>
      </w:pPr>
    </w:p>
    <w:p w14:paraId="2CEE5C55">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14:paraId="738AC213">
      <w:pPr>
        <w:pStyle w:val="33"/>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14:paraId="5D576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465D0D24">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14:paraId="4741821F">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14:paraId="642DA68C">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14:paraId="347E2848">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14:paraId="381CA7F5">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noWrap w:val="0"/>
            <w:vAlign w:val="center"/>
          </w:tcPr>
          <w:p w14:paraId="61D4FF36">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noWrap w:val="0"/>
            <w:vAlign w:val="center"/>
          </w:tcPr>
          <w:p w14:paraId="52E80EFF">
            <w:pPr>
              <w:spacing w:line="340" w:lineRule="exact"/>
              <w:jc w:val="center"/>
              <w:rPr>
                <w:rFonts w:hint="eastAsia"/>
                <w:color w:val="auto"/>
                <w:sz w:val="22"/>
                <w:szCs w:val="22"/>
                <w:highlight w:val="none"/>
              </w:rPr>
            </w:pPr>
            <w:r>
              <w:rPr>
                <w:rFonts w:hint="eastAsia"/>
                <w:color w:val="auto"/>
                <w:sz w:val="22"/>
                <w:szCs w:val="22"/>
                <w:highlight w:val="none"/>
              </w:rPr>
              <w:t>备注</w:t>
            </w:r>
          </w:p>
        </w:tc>
      </w:tr>
      <w:tr w14:paraId="04E261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DA9FB4E">
            <w:pPr>
              <w:spacing w:line="500" w:lineRule="exact"/>
              <w:rPr>
                <w:rFonts w:hint="eastAsia"/>
                <w:color w:val="auto"/>
                <w:highlight w:val="none"/>
              </w:rPr>
            </w:pPr>
          </w:p>
        </w:tc>
        <w:tc>
          <w:tcPr>
            <w:tcW w:w="816" w:type="dxa"/>
            <w:noWrap w:val="0"/>
            <w:vAlign w:val="top"/>
          </w:tcPr>
          <w:p w14:paraId="2E999D98">
            <w:pPr>
              <w:spacing w:line="500" w:lineRule="exact"/>
              <w:rPr>
                <w:rFonts w:hint="eastAsia"/>
                <w:color w:val="auto"/>
                <w:highlight w:val="none"/>
              </w:rPr>
            </w:pPr>
          </w:p>
        </w:tc>
        <w:tc>
          <w:tcPr>
            <w:tcW w:w="816" w:type="dxa"/>
            <w:noWrap w:val="0"/>
            <w:vAlign w:val="top"/>
          </w:tcPr>
          <w:p w14:paraId="382D3BE2">
            <w:pPr>
              <w:spacing w:line="500" w:lineRule="exact"/>
              <w:rPr>
                <w:rFonts w:hint="eastAsia"/>
                <w:color w:val="auto"/>
                <w:highlight w:val="none"/>
              </w:rPr>
            </w:pPr>
          </w:p>
        </w:tc>
        <w:tc>
          <w:tcPr>
            <w:tcW w:w="1249" w:type="dxa"/>
            <w:noWrap w:val="0"/>
            <w:vAlign w:val="top"/>
          </w:tcPr>
          <w:p w14:paraId="5222B57C">
            <w:pPr>
              <w:spacing w:line="500" w:lineRule="exact"/>
              <w:jc w:val="center"/>
              <w:rPr>
                <w:rFonts w:hint="eastAsia"/>
                <w:color w:val="auto"/>
                <w:highlight w:val="none"/>
              </w:rPr>
            </w:pPr>
          </w:p>
        </w:tc>
        <w:tc>
          <w:tcPr>
            <w:tcW w:w="1217" w:type="dxa"/>
            <w:noWrap w:val="0"/>
            <w:vAlign w:val="top"/>
          </w:tcPr>
          <w:p w14:paraId="1E65F89A">
            <w:pPr>
              <w:spacing w:line="500" w:lineRule="exact"/>
              <w:jc w:val="center"/>
              <w:rPr>
                <w:rFonts w:hint="eastAsia"/>
                <w:color w:val="auto"/>
                <w:highlight w:val="none"/>
              </w:rPr>
            </w:pPr>
          </w:p>
        </w:tc>
        <w:tc>
          <w:tcPr>
            <w:tcW w:w="2633" w:type="dxa"/>
            <w:noWrap w:val="0"/>
            <w:vAlign w:val="top"/>
          </w:tcPr>
          <w:p w14:paraId="7632733A">
            <w:pPr>
              <w:spacing w:line="500" w:lineRule="exact"/>
              <w:rPr>
                <w:rFonts w:hint="eastAsia"/>
                <w:color w:val="auto"/>
                <w:highlight w:val="none"/>
              </w:rPr>
            </w:pPr>
          </w:p>
        </w:tc>
        <w:tc>
          <w:tcPr>
            <w:tcW w:w="1205" w:type="dxa"/>
            <w:noWrap w:val="0"/>
            <w:vAlign w:val="top"/>
          </w:tcPr>
          <w:p w14:paraId="54F5AE4A">
            <w:pPr>
              <w:spacing w:line="500" w:lineRule="exact"/>
              <w:rPr>
                <w:rFonts w:hint="eastAsia"/>
                <w:color w:val="auto"/>
                <w:highlight w:val="none"/>
              </w:rPr>
            </w:pPr>
          </w:p>
        </w:tc>
      </w:tr>
      <w:tr w14:paraId="44637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2E67E444">
            <w:pPr>
              <w:spacing w:line="500" w:lineRule="exact"/>
              <w:rPr>
                <w:rFonts w:hint="eastAsia"/>
                <w:color w:val="auto"/>
                <w:spacing w:val="-14"/>
                <w:sz w:val="18"/>
                <w:szCs w:val="18"/>
                <w:highlight w:val="none"/>
              </w:rPr>
            </w:pPr>
          </w:p>
        </w:tc>
        <w:tc>
          <w:tcPr>
            <w:tcW w:w="816" w:type="dxa"/>
            <w:noWrap w:val="0"/>
            <w:vAlign w:val="top"/>
          </w:tcPr>
          <w:p w14:paraId="72A4E302">
            <w:pPr>
              <w:spacing w:line="500" w:lineRule="exact"/>
              <w:rPr>
                <w:rFonts w:hint="eastAsia"/>
                <w:color w:val="auto"/>
                <w:highlight w:val="none"/>
              </w:rPr>
            </w:pPr>
          </w:p>
        </w:tc>
        <w:tc>
          <w:tcPr>
            <w:tcW w:w="816" w:type="dxa"/>
            <w:noWrap w:val="0"/>
            <w:vAlign w:val="top"/>
          </w:tcPr>
          <w:p w14:paraId="2D1927BE">
            <w:pPr>
              <w:spacing w:line="500" w:lineRule="exact"/>
              <w:rPr>
                <w:rFonts w:hint="eastAsia"/>
                <w:color w:val="auto"/>
                <w:highlight w:val="none"/>
              </w:rPr>
            </w:pPr>
          </w:p>
        </w:tc>
        <w:tc>
          <w:tcPr>
            <w:tcW w:w="1249" w:type="dxa"/>
            <w:noWrap w:val="0"/>
            <w:vAlign w:val="top"/>
          </w:tcPr>
          <w:p w14:paraId="34BB18EF">
            <w:pPr>
              <w:spacing w:line="500" w:lineRule="exact"/>
              <w:rPr>
                <w:rFonts w:hint="eastAsia"/>
                <w:color w:val="auto"/>
                <w:highlight w:val="none"/>
              </w:rPr>
            </w:pPr>
          </w:p>
        </w:tc>
        <w:tc>
          <w:tcPr>
            <w:tcW w:w="1217" w:type="dxa"/>
            <w:noWrap w:val="0"/>
            <w:vAlign w:val="top"/>
          </w:tcPr>
          <w:p w14:paraId="07627A90">
            <w:pPr>
              <w:spacing w:line="500" w:lineRule="exact"/>
              <w:rPr>
                <w:rFonts w:hint="eastAsia"/>
                <w:color w:val="auto"/>
                <w:highlight w:val="none"/>
              </w:rPr>
            </w:pPr>
          </w:p>
        </w:tc>
        <w:tc>
          <w:tcPr>
            <w:tcW w:w="2633" w:type="dxa"/>
            <w:noWrap w:val="0"/>
            <w:vAlign w:val="top"/>
          </w:tcPr>
          <w:p w14:paraId="7CB83A44">
            <w:pPr>
              <w:spacing w:line="500" w:lineRule="exact"/>
              <w:rPr>
                <w:rFonts w:hint="eastAsia"/>
                <w:color w:val="auto"/>
                <w:highlight w:val="none"/>
              </w:rPr>
            </w:pPr>
          </w:p>
        </w:tc>
        <w:tc>
          <w:tcPr>
            <w:tcW w:w="1205" w:type="dxa"/>
            <w:noWrap w:val="0"/>
            <w:vAlign w:val="top"/>
          </w:tcPr>
          <w:p w14:paraId="2D360EE5">
            <w:pPr>
              <w:spacing w:line="500" w:lineRule="exact"/>
              <w:rPr>
                <w:rFonts w:hint="eastAsia"/>
                <w:color w:val="auto"/>
                <w:highlight w:val="none"/>
              </w:rPr>
            </w:pPr>
          </w:p>
        </w:tc>
      </w:tr>
      <w:tr w14:paraId="79A12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02B7D2F">
            <w:pPr>
              <w:spacing w:line="500" w:lineRule="exact"/>
              <w:rPr>
                <w:rFonts w:hint="eastAsia"/>
                <w:color w:val="auto"/>
                <w:highlight w:val="none"/>
              </w:rPr>
            </w:pPr>
          </w:p>
        </w:tc>
        <w:tc>
          <w:tcPr>
            <w:tcW w:w="816" w:type="dxa"/>
            <w:noWrap w:val="0"/>
            <w:vAlign w:val="top"/>
          </w:tcPr>
          <w:p w14:paraId="28D8F418">
            <w:pPr>
              <w:spacing w:line="500" w:lineRule="exact"/>
              <w:rPr>
                <w:rFonts w:hint="eastAsia"/>
                <w:color w:val="auto"/>
                <w:highlight w:val="none"/>
              </w:rPr>
            </w:pPr>
          </w:p>
        </w:tc>
        <w:tc>
          <w:tcPr>
            <w:tcW w:w="816" w:type="dxa"/>
            <w:noWrap w:val="0"/>
            <w:vAlign w:val="top"/>
          </w:tcPr>
          <w:p w14:paraId="07CF49E4">
            <w:pPr>
              <w:spacing w:line="500" w:lineRule="exact"/>
              <w:rPr>
                <w:rFonts w:hint="eastAsia"/>
                <w:color w:val="auto"/>
                <w:highlight w:val="none"/>
              </w:rPr>
            </w:pPr>
          </w:p>
        </w:tc>
        <w:tc>
          <w:tcPr>
            <w:tcW w:w="1249" w:type="dxa"/>
            <w:noWrap w:val="0"/>
            <w:vAlign w:val="top"/>
          </w:tcPr>
          <w:p w14:paraId="5F7B7BA8">
            <w:pPr>
              <w:spacing w:line="500" w:lineRule="exact"/>
              <w:rPr>
                <w:rFonts w:hint="eastAsia"/>
                <w:color w:val="auto"/>
                <w:highlight w:val="none"/>
              </w:rPr>
            </w:pPr>
          </w:p>
        </w:tc>
        <w:tc>
          <w:tcPr>
            <w:tcW w:w="1217" w:type="dxa"/>
            <w:noWrap w:val="0"/>
            <w:vAlign w:val="top"/>
          </w:tcPr>
          <w:p w14:paraId="54EAD14C">
            <w:pPr>
              <w:spacing w:line="500" w:lineRule="exact"/>
              <w:rPr>
                <w:rFonts w:hint="eastAsia"/>
                <w:color w:val="auto"/>
                <w:highlight w:val="none"/>
              </w:rPr>
            </w:pPr>
          </w:p>
        </w:tc>
        <w:tc>
          <w:tcPr>
            <w:tcW w:w="2633" w:type="dxa"/>
            <w:noWrap w:val="0"/>
            <w:vAlign w:val="top"/>
          </w:tcPr>
          <w:p w14:paraId="13F0AA72">
            <w:pPr>
              <w:spacing w:line="500" w:lineRule="exact"/>
              <w:rPr>
                <w:rFonts w:hint="eastAsia"/>
                <w:color w:val="auto"/>
                <w:highlight w:val="none"/>
              </w:rPr>
            </w:pPr>
          </w:p>
        </w:tc>
        <w:tc>
          <w:tcPr>
            <w:tcW w:w="1205" w:type="dxa"/>
            <w:noWrap w:val="0"/>
            <w:vAlign w:val="top"/>
          </w:tcPr>
          <w:p w14:paraId="47F33128">
            <w:pPr>
              <w:spacing w:line="500" w:lineRule="exact"/>
              <w:rPr>
                <w:rFonts w:hint="eastAsia"/>
                <w:color w:val="auto"/>
                <w:highlight w:val="none"/>
              </w:rPr>
            </w:pPr>
          </w:p>
        </w:tc>
      </w:tr>
      <w:tr w14:paraId="737F5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9492D31">
            <w:pPr>
              <w:spacing w:line="500" w:lineRule="exact"/>
              <w:rPr>
                <w:rFonts w:hint="eastAsia"/>
                <w:color w:val="auto"/>
                <w:highlight w:val="none"/>
              </w:rPr>
            </w:pPr>
          </w:p>
        </w:tc>
        <w:tc>
          <w:tcPr>
            <w:tcW w:w="816" w:type="dxa"/>
            <w:noWrap w:val="0"/>
            <w:vAlign w:val="top"/>
          </w:tcPr>
          <w:p w14:paraId="44E8CDC3">
            <w:pPr>
              <w:spacing w:line="500" w:lineRule="exact"/>
              <w:rPr>
                <w:rFonts w:hint="eastAsia"/>
                <w:color w:val="auto"/>
                <w:highlight w:val="none"/>
              </w:rPr>
            </w:pPr>
          </w:p>
        </w:tc>
        <w:tc>
          <w:tcPr>
            <w:tcW w:w="816" w:type="dxa"/>
            <w:noWrap w:val="0"/>
            <w:vAlign w:val="top"/>
          </w:tcPr>
          <w:p w14:paraId="2187BFCC">
            <w:pPr>
              <w:spacing w:line="500" w:lineRule="exact"/>
              <w:rPr>
                <w:rFonts w:hint="eastAsia"/>
                <w:color w:val="auto"/>
                <w:highlight w:val="none"/>
              </w:rPr>
            </w:pPr>
          </w:p>
        </w:tc>
        <w:tc>
          <w:tcPr>
            <w:tcW w:w="1249" w:type="dxa"/>
            <w:noWrap w:val="0"/>
            <w:vAlign w:val="top"/>
          </w:tcPr>
          <w:p w14:paraId="35E0D3F7">
            <w:pPr>
              <w:spacing w:line="500" w:lineRule="exact"/>
              <w:rPr>
                <w:rFonts w:hint="eastAsia"/>
                <w:color w:val="auto"/>
                <w:highlight w:val="none"/>
              </w:rPr>
            </w:pPr>
          </w:p>
        </w:tc>
        <w:tc>
          <w:tcPr>
            <w:tcW w:w="1217" w:type="dxa"/>
            <w:noWrap w:val="0"/>
            <w:vAlign w:val="top"/>
          </w:tcPr>
          <w:p w14:paraId="0318AC3B">
            <w:pPr>
              <w:spacing w:line="500" w:lineRule="exact"/>
              <w:rPr>
                <w:rFonts w:hint="eastAsia"/>
                <w:color w:val="auto"/>
                <w:highlight w:val="none"/>
              </w:rPr>
            </w:pPr>
          </w:p>
        </w:tc>
        <w:tc>
          <w:tcPr>
            <w:tcW w:w="2633" w:type="dxa"/>
            <w:noWrap w:val="0"/>
            <w:vAlign w:val="top"/>
          </w:tcPr>
          <w:p w14:paraId="15C43BF6">
            <w:pPr>
              <w:spacing w:line="500" w:lineRule="exact"/>
              <w:rPr>
                <w:rFonts w:hint="eastAsia"/>
                <w:color w:val="auto"/>
                <w:highlight w:val="none"/>
              </w:rPr>
            </w:pPr>
          </w:p>
        </w:tc>
        <w:tc>
          <w:tcPr>
            <w:tcW w:w="1205" w:type="dxa"/>
            <w:noWrap w:val="0"/>
            <w:vAlign w:val="top"/>
          </w:tcPr>
          <w:p w14:paraId="10AF444A">
            <w:pPr>
              <w:spacing w:line="500" w:lineRule="exact"/>
              <w:rPr>
                <w:rFonts w:hint="eastAsia"/>
                <w:color w:val="auto"/>
                <w:highlight w:val="none"/>
              </w:rPr>
            </w:pPr>
          </w:p>
        </w:tc>
      </w:tr>
      <w:tr w14:paraId="0A1836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8D42A2F">
            <w:pPr>
              <w:spacing w:line="500" w:lineRule="exact"/>
              <w:rPr>
                <w:rFonts w:hint="eastAsia"/>
                <w:color w:val="auto"/>
                <w:highlight w:val="none"/>
              </w:rPr>
            </w:pPr>
          </w:p>
        </w:tc>
        <w:tc>
          <w:tcPr>
            <w:tcW w:w="816" w:type="dxa"/>
            <w:noWrap w:val="0"/>
            <w:vAlign w:val="top"/>
          </w:tcPr>
          <w:p w14:paraId="642C04FF">
            <w:pPr>
              <w:spacing w:line="500" w:lineRule="exact"/>
              <w:rPr>
                <w:rFonts w:hint="eastAsia"/>
                <w:color w:val="auto"/>
                <w:highlight w:val="none"/>
              </w:rPr>
            </w:pPr>
          </w:p>
        </w:tc>
        <w:tc>
          <w:tcPr>
            <w:tcW w:w="816" w:type="dxa"/>
            <w:noWrap w:val="0"/>
            <w:vAlign w:val="top"/>
          </w:tcPr>
          <w:p w14:paraId="0E5AD008">
            <w:pPr>
              <w:spacing w:line="500" w:lineRule="exact"/>
              <w:rPr>
                <w:rFonts w:hint="eastAsia"/>
                <w:color w:val="auto"/>
                <w:highlight w:val="none"/>
              </w:rPr>
            </w:pPr>
          </w:p>
        </w:tc>
        <w:tc>
          <w:tcPr>
            <w:tcW w:w="1249" w:type="dxa"/>
            <w:noWrap w:val="0"/>
            <w:vAlign w:val="top"/>
          </w:tcPr>
          <w:p w14:paraId="331EBA94">
            <w:pPr>
              <w:spacing w:line="500" w:lineRule="exact"/>
              <w:rPr>
                <w:rFonts w:hint="eastAsia"/>
                <w:color w:val="auto"/>
                <w:highlight w:val="none"/>
              </w:rPr>
            </w:pPr>
          </w:p>
        </w:tc>
        <w:tc>
          <w:tcPr>
            <w:tcW w:w="1217" w:type="dxa"/>
            <w:noWrap w:val="0"/>
            <w:vAlign w:val="top"/>
          </w:tcPr>
          <w:p w14:paraId="5CA66C13">
            <w:pPr>
              <w:spacing w:line="500" w:lineRule="exact"/>
              <w:rPr>
                <w:rFonts w:hint="eastAsia"/>
                <w:color w:val="auto"/>
                <w:highlight w:val="none"/>
              </w:rPr>
            </w:pPr>
          </w:p>
        </w:tc>
        <w:tc>
          <w:tcPr>
            <w:tcW w:w="2633" w:type="dxa"/>
            <w:noWrap w:val="0"/>
            <w:vAlign w:val="top"/>
          </w:tcPr>
          <w:p w14:paraId="10A79C44">
            <w:pPr>
              <w:spacing w:line="500" w:lineRule="exact"/>
              <w:rPr>
                <w:rFonts w:hint="eastAsia"/>
                <w:color w:val="auto"/>
                <w:highlight w:val="none"/>
              </w:rPr>
            </w:pPr>
          </w:p>
        </w:tc>
        <w:tc>
          <w:tcPr>
            <w:tcW w:w="1205" w:type="dxa"/>
            <w:noWrap w:val="0"/>
            <w:vAlign w:val="top"/>
          </w:tcPr>
          <w:p w14:paraId="2F4D8187">
            <w:pPr>
              <w:spacing w:line="500" w:lineRule="exact"/>
              <w:rPr>
                <w:rFonts w:hint="eastAsia"/>
                <w:color w:val="auto"/>
                <w:highlight w:val="none"/>
              </w:rPr>
            </w:pPr>
          </w:p>
        </w:tc>
      </w:tr>
      <w:tr w14:paraId="19083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67BF4D8A">
            <w:pPr>
              <w:spacing w:line="500" w:lineRule="exact"/>
              <w:rPr>
                <w:rFonts w:hint="eastAsia"/>
                <w:color w:val="auto"/>
                <w:highlight w:val="none"/>
              </w:rPr>
            </w:pPr>
          </w:p>
        </w:tc>
        <w:tc>
          <w:tcPr>
            <w:tcW w:w="816" w:type="dxa"/>
            <w:noWrap w:val="0"/>
            <w:vAlign w:val="top"/>
          </w:tcPr>
          <w:p w14:paraId="4F20ECFB">
            <w:pPr>
              <w:spacing w:line="500" w:lineRule="exact"/>
              <w:rPr>
                <w:rFonts w:hint="eastAsia"/>
                <w:color w:val="auto"/>
                <w:highlight w:val="none"/>
              </w:rPr>
            </w:pPr>
          </w:p>
        </w:tc>
        <w:tc>
          <w:tcPr>
            <w:tcW w:w="816" w:type="dxa"/>
            <w:noWrap w:val="0"/>
            <w:vAlign w:val="top"/>
          </w:tcPr>
          <w:p w14:paraId="68A548D7">
            <w:pPr>
              <w:spacing w:line="500" w:lineRule="exact"/>
              <w:rPr>
                <w:rFonts w:hint="eastAsia"/>
                <w:color w:val="auto"/>
                <w:highlight w:val="none"/>
              </w:rPr>
            </w:pPr>
          </w:p>
        </w:tc>
        <w:tc>
          <w:tcPr>
            <w:tcW w:w="1249" w:type="dxa"/>
            <w:noWrap w:val="0"/>
            <w:vAlign w:val="top"/>
          </w:tcPr>
          <w:p w14:paraId="73ACBA58">
            <w:pPr>
              <w:spacing w:line="500" w:lineRule="exact"/>
              <w:rPr>
                <w:rFonts w:hint="eastAsia"/>
                <w:color w:val="auto"/>
                <w:highlight w:val="none"/>
              </w:rPr>
            </w:pPr>
          </w:p>
        </w:tc>
        <w:tc>
          <w:tcPr>
            <w:tcW w:w="1217" w:type="dxa"/>
            <w:noWrap w:val="0"/>
            <w:vAlign w:val="top"/>
          </w:tcPr>
          <w:p w14:paraId="593F6586">
            <w:pPr>
              <w:spacing w:line="500" w:lineRule="exact"/>
              <w:rPr>
                <w:rFonts w:hint="eastAsia"/>
                <w:color w:val="auto"/>
                <w:highlight w:val="none"/>
              </w:rPr>
            </w:pPr>
          </w:p>
        </w:tc>
        <w:tc>
          <w:tcPr>
            <w:tcW w:w="2633" w:type="dxa"/>
            <w:noWrap w:val="0"/>
            <w:vAlign w:val="top"/>
          </w:tcPr>
          <w:p w14:paraId="6F2C209D">
            <w:pPr>
              <w:spacing w:line="500" w:lineRule="exact"/>
              <w:rPr>
                <w:rFonts w:hint="eastAsia"/>
                <w:color w:val="auto"/>
                <w:highlight w:val="none"/>
              </w:rPr>
            </w:pPr>
          </w:p>
        </w:tc>
        <w:tc>
          <w:tcPr>
            <w:tcW w:w="1205" w:type="dxa"/>
            <w:noWrap w:val="0"/>
            <w:vAlign w:val="top"/>
          </w:tcPr>
          <w:p w14:paraId="79B91A3E">
            <w:pPr>
              <w:spacing w:line="500" w:lineRule="exact"/>
              <w:rPr>
                <w:rFonts w:hint="eastAsia"/>
                <w:color w:val="auto"/>
                <w:highlight w:val="none"/>
              </w:rPr>
            </w:pPr>
          </w:p>
        </w:tc>
      </w:tr>
      <w:tr w14:paraId="059E2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05CD939">
            <w:pPr>
              <w:spacing w:line="500" w:lineRule="exact"/>
              <w:rPr>
                <w:rFonts w:hint="eastAsia"/>
                <w:color w:val="auto"/>
                <w:highlight w:val="none"/>
              </w:rPr>
            </w:pPr>
          </w:p>
        </w:tc>
        <w:tc>
          <w:tcPr>
            <w:tcW w:w="816" w:type="dxa"/>
            <w:noWrap w:val="0"/>
            <w:vAlign w:val="top"/>
          </w:tcPr>
          <w:p w14:paraId="3EC4F1EA">
            <w:pPr>
              <w:spacing w:line="500" w:lineRule="exact"/>
              <w:rPr>
                <w:rFonts w:hint="eastAsia"/>
                <w:color w:val="auto"/>
                <w:highlight w:val="none"/>
              </w:rPr>
            </w:pPr>
          </w:p>
        </w:tc>
        <w:tc>
          <w:tcPr>
            <w:tcW w:w="816" w:type="dxa"/>
            <w:noWrap w:val="0"/>
            <w:vAlign w:val="top"/>
          </w:tcPr>
          <w:p w14:paraId="231C9A4E">
            <w:pPr>
              <w:spacing w:line="500" w:lineRule="exact"/>
              <w:rPr>
                <w:rFonts w:hint="eastAsia"/>
                <w:color w:val="auto"/>
                <w:highlight w:val="none"/>
              </w:rPr>
            </w:pPr>
          </w:p>
        </w:tc>
        <w:tc>
          <w:tcPr>
            <w:tcW w:w="1249" w:type="dxa"/>
            <w:noWrap w:val="0"/>
            <w:vAlign w:val="top"/>
          </w:tcPr>
          <w:p w14:paraId="43C0C12B">
            <w:pPr>
              <w:spacing w:line="500" w:lineRule="exact"/>
              <w:rPr>
                <w:rFonts w:hint="eastAsia"/>
                <w:color w:val="auto"/>
                <w:highlight w:val="none"/>
              </w:rPr>
            </w:pPr>
          </w:p>
        </w:tc>
        <w:tc>
          <w:tcPr>
            <w:tcW w:w="1217" w:type="dxa"/>
            <w:noWrap w:val="0"/>
            <w:vAlign w:val="top"/>
          </w:tcPr>
          <w:p w14:paraId="60F58B9D">
            <w:pPr>
              <w:spacing w:line="500" w:lineRule="exact"/>
              <w:rPr>
                <w:rFonts w:hint="eastAsia"/>
                <w:color w:val="auto"/>
                <w:highlight w:val="none"/>
              </w:rPr>
            </w:pPr>
          </w:p>
        </w:tc>
        <w:tc>
          <w:tcPr>
            <w:tcW w:w="2633" w:type="dxa"/>
            <w:noWrap w:val="0"/>
            <w:vAlign w:val="top"/>
          </w:tcPr>
          <w:p w14:paraId="35C1BC99">
            <w:pPr>
              <w:spacing w:line="500" w:lineRule="exact"/>
              <w:rPr>
                <w:rFonts w:hint="eastAsia"/>
                <w:color w:val="auto"/>
                <w:highlight w:val="none"/>
              </w:rPr>
            </w:pPr>
          </w:p>
        </w:tc>
        <w:tc>
          <w:tcPr>
            <w:tcW w:w="1205" w:type="dxa"/>
            <w:noWrap w:val="0"/>
            <w:vAlign w:val="top"/>
          </w:tcPr>
          <w:p w14:paraId="61A65A3A">
            <w:pPr>
              <w:spacing w:line="500" w:lineRule="exact"/>
              <w:rPr>
                <w:rFonts w:hint="eastAsia"/>
                <w:color w:val="auto"/>
                <w:highlight w:val="none"/>
              </w:rPr>
            </w:pPr>
          </w:p>
        </w:tc>
      </w:tr>
      <w:tr w14:paraId="2B1BE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3E414DA">
            <w:pPr>
              <w:spacing w:line="500" w:lineRule="exact"/>
              <w:rPr>
                <w:rFonts w:hint="eastAsia"/>
                <w:color w:val="auto"/>
                <w:highlight w:val="none"/>
              </w:rPr>
            </w:pPr>
          </w:p>
        </w:tc>
        <w:tc>
          <w:tcPr>
            <w:tcW w:w="816" w:type="dxa"/>
            <w:noWrap w:val="0"/>
            <w:vAlign w:val="top"/>
          </w:tcPr>
          <w:p w14:paraId="751A2619">
            <w:pPr>
              <w:spacing w:line="500" w:lineRule="exact"/>
              <w:rPr>
                <w:rFonts w:hint="eastAsia"/>
                <w:color w:val="auto"/>
                <w:highlight w:val="none"/>
              </w:rPr>
            </w:pPr>
          </w:p>
        </w:tc>
        <w:tc>
          <w:tcPr>
            <w:tcW w:w="816" w:type="dxa"/>
            <w:noWrap w:val="0"/>
            <w:vAlign w:val="top"/>
          </w:tcPr>
          <w:p w14:paraId="006DABA6">
            <w:pPr>
              <w:spacing w:line="500" w:lineRule="exact"/>
              <w:rPr>
                <w:rFonts w:hint="eastAsia"/>
                <w:color w:val="auto"/>
                <w:highlight w:val="none"/>
              </w:rPr>
            </w:pPr>
          </w:p>
        </w:tc>
        <w:tc>
          <w:tcPr>
            <w:tcW w:w="1249" w:type="dxa"/>
            <w:noWrap w:val="0"/>
            <w:vAlign w:val="top"/>
          </w:tcPr>
          <w:p w14:paraId="69B201B0">
            <w:pPr>
              <w:spacing w:line="500" w:lineRule="exact"/>
              <w:rPr>
                <w:rFonts w:hint="eastAsia"/>
                <w:color w:val="auto"/>
                <w:highlight w:val="none"/>
              </w:rPr>
            </w:pPr>
          </w:p>
        </w:tc>
        <w:tc>
          <w:tcPr>
            <w:tcW w:w="1217" w:type="dxa"/>
            <w:noWrap w:val="0"/>
            <w:vAlign w:val="top"/>
          </w:tcPr>
          <w:p w14:paraId="58B4006F">
            <w:pPr>
              <w:spacing w:line="500" w:lineRule="exact"/>
              <w:rPr>
                <w:rFonts w:hint="eastAsia"/>
                <w:color w:val="auto"/>
                <w:highlight w:val="none"/>
              </w:rPr>
            </w:pPr>
          </w:p>
        </w:tc>
        <w:tc>
          <w:tcPr>
            <w:tcW w:w="2633" w:type="dxa"/>
            <w:noWrap w:val="0"/>
            <w:vAlign w:val="top"/>
          </w:tcPr>
          <w:p w14:paraId="7A737E5E">
            <w:pPr>
              <w:spacing w:line="500" w:lineRule="exact"/>
              <w:rPr>
                <w:rFonts w:hint="eastAsia"/>
                <w:color w:val="auto"/>
                <w:highlight w:val="none"/>
              </w:rPr>
            </w:pPr>
          </w:p>
        </w:tc>
        <w:tc>
          <w:tcPr>
            <w:tcW w:w="1205" w:type="dxa"/>
            <w:noWrap w:val="0"/>
            <w:vAlign w:val="top"/>
          </w:tcPr>
          <w:p w14:paraId="6D29877E">
            <w:pPr>
              <w:spacing w:line="500" w:lineRule="exact"/>
              <w:rPr>
                <w:rFonts w:hint="eastAsia"/>
                <w:color w:val="auto"/>
                <w:highlight w:val="none"/>
              </w:rPr>
            </w:pPr>
          </w:p>
        </w:tc>
      </w:tr>
      <w:tr w14:paraId="766C6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BC571B5">
            <w:pPr>
              <w:spacing w:line="500" w:lineRule="exact"/>
              <w:rPr>
                <w:rFonts w:hint="eastAsia"/>
                <w:color w:val="auto"/>
                <w:highlight w:val="none"/>
              </w:rPr>
            </w:pPr>
          </w:p>
        </w:tc>
        <w:tc>
          <w:tcPr>
            <w:tcW w:w="816" w:type="dxa"/>
            <w:noWrap w:val="0"/>
            <w:vAlign w:val="top"/>
          </w:tcPr>
          <w:p w14:paraId="561D23F0">
            <w:pPr>
              <w:spacing w:line="500" w:lineRule="exact"/>
              <w:rPr>
                <w:rFonts w:hint="eastAsia"/>
                <w:color w:val="auto"/>
                <w:highlight w:val="none"/>
              </w:rPr>
            </w:pPr>
          </w:p>
        </w:tc>
        <w:tc>
          <w:tcPr>
            <w:tcW w:w="816" w:type="dxa"/>
            <w:noWrap w:val="0"/>
            <w:vAlign w:val="top"/>
          </w:tcPr>
          <w:p w14:paraId="3E2D5E55">
            <w:pPr>
              <w:spacing w:line="500" w:lineRule="exact"/>
              <w:rPr>
                <w:rFonts w:hint="eastAsia"/>
                <w:color w:val="auto"/>
                <w:highlight w:val="none"/>
              </w:rPr>
            </w:pPr>
          </w:p>
        </w:tc>
        <w:tc>
          <w:tcPr>
            <w:tcW w:w="1249" w:type="dxa"/>
            <w:noWrap w:val="0"/>
            <w:vAlign w:val="top"/>
          </w:tcPr>
          <w:p w14:paraId="3D3DB143">
            <w:pPr>
              <w:spacing w:line="500" w:lineRule="exact"/>
              <w:rPr>
                <w:rFonts w:hint="eastAsia"/>
                <w:color w:val="auto"/>
                <w:highlight w:val="none"/>
              </w:rPr>
            </w:pPr>
          </w:p>
        </w:tc>
        <w:tc>
          <w:tcPr>
            <w:tcW w:w="1217" w:type="dxa"/>
            <w:noWrap w:val="0"/>
            <w:vAlign w:val="top"/>
          </w:tcPr>
          <w:p w14:paraId="21302901">
            <w:pPr>
              <w:spacing w:line="500" w:lineRule="exact"/>
              <w:rPr>
                <w:rFonts w:hint="eastAsia"/>
                <w:color w:val="auto"/>
                <w:highlight w:val="none"/>
              </w:rPr>
            </w:pPr>
          </w:p>
        </w:tc>
        <w:tc>
          <w:tcPr>
            <w:tcW w:w="2633" w:type="dxa"/>
            <w:noWrap w:val="0"/>
            <w:vAlign w:val="top"/>
          </w:tcPr>
          <w:p w14:paraId="491E4A2C">
            <w:pPr>
              <w:spacing w:line="500" w:lineRule="exact"/>
              <w:rPr>
                <w:rFonts w:hint="eastAsia"/>
                <w:color w:val="auto"/>
                <w:highlight w:val="none"/>
              </w:rPr>
            </w:pPr>
          </w:p>
        </w:tc>
        <w:tc>
          <w:tcPr>
            <w:tcW w:w="1205" w:type="dxa"/>
            <w:noWrap w:val="0"/>
            <w:vAlign w:val="top"/>
          </w:tcPr>
          <w:p w14:paraId="6A02BE99">
            <w:pPr>
              <w:spacing w:line="500" w:lineRule="exact"/>
              <w:rPr>
                <w:rFonts w:hint="eastAsia"/>
                <w:color w:val="auto"/>
                <w:highlight w:val="none"/>
              </w:rPr>
            </w:pPr>
          </w:p>
        </w:tc>
      </w:tr>
      <w:tr w14:paraId="1C875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1644C0F3">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14:paraId="1AE82F7A">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14:paraId="5B34B4E2">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2、相应证件等复印件附后。 </w:t>
      </w:r>
    </w:p>
    <w:p w14:paraId="2B38616D">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79C0F849">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377EADED">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5BBE985B">
      <w:pPr>
        <w:rPr>
          <w:color w:val="auto"/>
          <w:spacing w:val="20"/>
          <w:sz w:val="22"/>
          <w:szCs w:val="22"/>
          <w:highlight w:val="none"/>
        </w:rPr>
      </w:pPr>
    </w:p>
    <w:p w14:paraId="5F8D2155">
      <w:pPr>
        <w:pStyle w:val="24"/>
        <w:ind w:firstLine="210"/>
        <w:rPr>
          <w:rFonts w:hint="eastAsia"/>
          <w:color w:val="auto"/>
          <w:highlight w:val="none"/>
        </w:rPr>
      </w:pPr>
    </w:p>
    <w:p w14:paraId="22D0D4C1">
      <w:pPr>
        <w:pStyle w:val="24"/>
        <w:ind w:firstLine="210"/>
        <w:rPr>
          <w:rFonts w:hint="eastAsia"/>
          <w:color w:val="auto"/>
          <w:highlight w:val="none"/>
        </w:rPr>
      </w:pPr>
    </w:p>
    <w:p w14:paraId="78A9586C">
      <w:pPr>
        <w:pStyle w:val="25"/>
        <w:rPr>
          <w:rFonts w:hint="eastAsia"/>
          <w:color w:val="auto"/>
          <w:highlight w:val="none"/>
        </w:rPr>
      </w:pPr>
    </w:p>
    <w:p w14:paraId="033C45A3">
      <w:pPr>
        <w:rPr>
          <w:rFonts w:hint="eastAsia"/>
          <w:color w:val="auto"/>
          <w:highlight w:val="none"/>
        </w:rPr>
      </w:pPr>
    </w:p>
    <w:p w14:paraId="1ED5E758">
      <w:pPr>
        <w:autoSpaceDE w:val="0"/>
        <w:autoSpaceDN w:val="0"/>
        <w:adjustRightInd w:val="0"/>
        <w:outlineLvl w:val="0"/>
        <w:rPr>
          <w:rFonts w:hint="eastAsia"/>
          <w:b/>
          <w:color w:val="auto"/>
          <w:sz w:val="32"/>
          <w:highlight w:val="none"/>
        </w:rPr>
        <w:sectPr>
          <w:headerReference r:id="rId13" w:type="default"/>
          <w:footerReference r:id="rId14" w:type="default"/>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14:paraId="3595B6CE">
      <w:pPr>
        <w:autoSpaceDE w:val="0"/>
        <w:autoSpaceDN w:val="0"/>
        <w:adjustRightInd w:val="0"/>
        <w:outlineLvl w:val="0"/>
        <w:rPr>
          <w:rFonts w:hint="eastAsia"/>
          <w:b/>
          <w:color w:val="auto"/>
          <w:sz w:val="32"/>
          <w:highlight w:val="none"/>
        </w:rPr>
      </w:pPr>
      <w:r>
        <w:rPr>
          <w:rFonts w:hint="eastAsia"/>
          <w:b/>
          <w:color w:val="auto"/>
          <w:sz w:val="32"/>
          <w:highlight w:val="none"/>
        </w:rPr>
        <w:t>3.10具体的项目方案</w:t>
      </w:r>
    </w:p>
    <w:p w14:paraId="7D14CDB4">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14:paraId="080AD333">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47181B93">
      <w:pPr>
        <w:pStyle w:val="24"/>
        <w:ind w:firstLine="321"/>
        <w:rPr>
          <w:rFonts w:hint="eastAsia"/>
          <w:b/>
          <w:color w:val="auto"/>
          <w:sz w:val="32"/>
          <w:highlight w:val="none"/>
        </w:rPr>
      </w:pPr>
    </w:p>
    <w:p w14:paraId="14331758">
      <w:pPr>
        <w:pStyle w:val="25"/>
        <w:rPr>
          <w:rFonts w:hint="eastAsia"/>
          <w:b/>
          <w:color w:val="auto"/>
          <w:sz w:val="32"/>
          <w:highlight w:val="none"/>
        </w:rPr>
      </w:pPr>
    </w:p>
    <w:p w14:paraId="7FFB9CF8">
      <w:pPr>
        <w:rPr>
          <w:rFonts w:hint="eastAsia"/>
          <w:b/>
          <w:color w:val="auto"/>
          <w:sz w:val="32"/>
          <w:highlight w:val="none"/>
        </w:rPr>
      </w:pPr>
    </w:p>
    <w:p w14:paraId="70720B0A">
      <w:pPr>
        <w:pStyle w:val="57"/>
        <w:rPr>
          <w:rFonts w:hint="eastAsia"/>
          <w:b w:val="0"/>
          <w:color w:val="auto"/>
          <w:sz w:val="32"/>
          <w:highlight w:val="none"/>
        </w:rPr>
      </w:pPr>
    </w:p>
    <w:p w14:paraId="2DB1547B">
      <w:pPr>
        <w:rPr>
          <w:rFonts w:hint="eastAsia"/>
          <w:b/>
          <w:color w:val="auto"/>
          <w:sz w:val="32"/>
          <w:highlight w:val="none"/>
        </w:rPr>
      </w:pPr>
    </w:p>
    <w:p w14:paraId="0FC135C7">
      <w:pPr>
        <w:pStyle w:val="57"/>
        <w:rPr>
          <w:rFonts w:hint="eastAsia"/>
          <w:b w:val="0"/>
          <w:color w:val="auto"/>
          <w:sz w:val="32"/>
          <w:highlight w:val="none"/>
        </w:rPr>
      </w:pPr>
    </w:p>
    <w:p w14:paraId="2276DE72">
      <w:pPr>
        <w:rPr>
          <w:rFonts w:hint="eastAsia"/>
          <w:b/>
          <w:color w:val="auto"/>
          <w:sz w:val="32"/>
          <w:highlight w:val="none"/>
        </w:rPr>
      </w:pPr>
    </w:p>
    <w:p w14:paraId="61674171">
      <w:pPr>
        <w:pStyle w:val="57"/>
        <w:rPr>
          <w:rFonts w:hint="eastAsia"/>
          <w:b w:val="0"/>
          <w:color w:val="auto"/>
          <w:sz w:val="32"/>
          <w:highlight w:val="none"/>
        </w:rPr>
      </w:pPr>
    </w:p>
    <w:p w14:paraId="55D97843">
      <w:pPr>
        <w:rPr>
          <w:rFonts w:hint="eastAsia"/>
          <w:b/>
          <w:color w:val="auto"/>
          <w:sz w:val="32"/>
          <w:highlight w:val="none"/>
        </w:rPr>
      </w:pPr>
    </w:p>
    <w:p w14:paraId="3C2CF90B">
      <w:pPr>
        <w:pStyle w:val="57"/>
        <w:rPr>
          <w:rFonts w:hint="eastAsia"/>
          <w:b w:val="0"/>
          <w:color w:val="auto"/>
          <w:sz w:val="32"/>
          <w:highlight w:val="none"/>
        </w:rPr>
      </w:pPr>
    </w:p>
    <w:p w14:paraId="45C97738">
      <w:pPr>
        <w:rPr>
          <w:rFonts w:hint="eastAsia"/>
          <w:b/>
          <w:color w:val="auto"/>
          <w:sz w:val="32"/>
          <w:highlight w:val="none"/>
        </w:rPr>
      </w:pPr>
    </w:p>
    <w:p w14:paraId="30D979F8">
      <w:pPr>
        <w:pStyle w:val="57"/>
        <w:rPr>
          <w:rFonts w:hint="eastAsia"/>
          <w:b w:val="0"/>
          <w:color w:val="auto"/>
          <w:sz w:val="32"/>
          <w:highlight w:val="none"/>
        </w:rPr>
      </w:pPr>
    </w:p>
    <w:p w14:paraId="7FBBCE1D">
      <w:pPr>
        <w:rPr>
          <w:rFonts w:hint="eastAsia"/>
          <w:b/>
          <w:color w:val="auto"/>
          <w:sz w:val="32"/>
          <w:highlight w:val="none"/>
        </w:rPr>
      </w:pPr>
    </w:p>
    <w:p w14:paraId="028187F3">
      <w:pPr>
        <w:pStyle w:val="57"/>
        <w:rPr>
          <w:rFonts w:hint="eastAsia"/>
          <w:b w:val="0"/>
          <w:color w:val="auto"/>
          <w:sz w:val="32"/>
          <w:highlight w:val="none"/>
        </w:rPr>
      </w:pPr>
    </w:p>
    <w:p w14:paraId="1E40370D">
      <w:pPr>
        <w:rPr>
          <w:rFonts w:hint="eastAsia"/>
          <w:b/>
          <w:color w:val="auto"/>
          <w:sz w:val="32"/>
          <w:highlight w:val="none"/>
        </w:rPr>
      </w:pPr>
    </w:p>
    <w:p w14:paraId="0EA0535D">
      <w:pPr>
        <w:pStyle w:val="57"/>
        <w:rPr>
          <w:rFonts w:hint="eastAsia"/>
          <w:color w:val="auto"/>
          <w:highlight w:val="none"/>
        </w:rPr>
      </w:pPr>
    </w:p>
    <w:p w14:paraId="4E43713A">
      <w:pPr>
        <w:rPr>
          <w:rFonts w:hint="eastAsia"/>
          <w:b/>
          <w:color w:val="auto"/>
          <w:sz w:val="32"/>
          <w:highlight w:val="none"/>
        </w:rPr>
      </w:pPr>
    </w:p>
    <w:p w14:paraId="420CA497">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5123D686">
      <w:pPr>
        <w:autoSpaceDE w:val="0"/>
        <w:autoSpaceDN w:val="0"/>
        <w:adjustRightInd w:val="0"/>
        <w:spacing w:line="440" w:lineRule="atLeast"/>
        <w:ind w:firstLine="220" w:firstLineChars="100"/>
        <w:rPr>
          <w:rFonts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794340FC">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57EFA735">
      <w:pPr>
        <w:autoSpaceDE w:val="0"/>
        <w:autoSpaceDN w:val="0"/>
        <w:adjustRightInd w:val="0"/>
        <w:spacing w:line="460" w:lineRule="atLeast"/>
        <w:rPr>
          <w:rFonts w:hint="eastAsia"/>
          <w:color w:val="auto"/>
          <w:sz w:val="22"/>
          <w:highlight w:val="none"/>
          <w:lang w:val="zh-CN"/>
        </w:rPr>
      </w:pPr>
    </w:p>
    <w:p w14:paraId="76A184F8">
      <w:pPr>
        <w:rPr>
          <w:rFonts w:hint="eastAsia"/>
          <w:b/>
          <w:color w:val="auto"/>
          <w:sz w:val="32"/>
          <w:highlight w:val="none"/>
          <w:lang w:val="zh-CN"/>
        </w:rPr>
      </w:pPr>
    </w:p>
    <w:p w14:paraId="07A60AAE">
      <w:pPr>
        <w:rPr>
          <w:rFonts w:hint="eastAsia"/>
          <w:b/>
          <w:color w:val="auto"/>
          <w:sz w:val="32"/>
          <w:highlight w:val="none"/>
          <w:lang w:val="zh-CN"/>
        </w:rPr>
      </w:pPr>
    </w:p>
    <w:p w14:paraId="41760F70">
      <w:pPr>
        <w:rPr>
          <w:rFonts w:hint="eastAsia"/>
          <w:b/>
          <w:color w:val="auto"/>
          <w:sz w:val="32"/>
          <w:highlight w:val="none"/>
          <w:lang w:val="zh-CN"/>
        </w:rPr>
      </w:pPr>
    </w:p>
    <w:p w14:paraId="5813FE38">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14:paraId="4C41F1E9">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14:paraId="484626D4">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14:paraId="2DF8E96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14:paraId="544A496A">
            <w:pPr>
              <w:spacing w:line="360" w:lineRule="auto"/>
              <w:rPr>
                <w:rFonts w:hint="eastAsia"/>
                <w:color w:val="auto"/>
                <w:szCs w:val="21"/>
                <w:highlight w:val="none"/>
              </w:rPr>
            </w:pPr>
          </w:p>
        </w:tc>
      </w:tr>
    </w:tbl>
    <w:p w14:paraId="474D1191">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14:paraId="4E8F0D28">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14:paraId="270D2F1E">
      <w:pPr>
        <w:spacing w:line="360" w:lineRule="auto"/>
        <w:rPr>
          <w:rFonts w:hint="eastAsia"/>
          <w:color w:val="auto"/>
          <w:szCs w:val="21"/>
          <w:highlight w:val="none"/>
          <w:u w:val="single"/>
        </w:rPr>
      </w:pPr>
      <w:r>
        <w:rPr>
          <w:rFonts w:hint="eastAsia"/>
          <w:color w:val="auto"/>
          <w:highlight w:val="none"/>
        </w:rPr>
        <w:t>日期：________年____月____日</w:t>
      </w:r>
    </w:p>
    <w:p w14:paraId="039887A3">
      <w:pPr>
        <w:tabs>
          <w:tab w:val="left" w:pos="1575"/>
        </w:tabs>
        <w:adjustRightInd w:val="0"/>
        <w:snapToGrid w:val="0"/>
        <w:spacing w:line="360" w:lineRule="auto"/>
        <w:jc w:val="center"/>
        <w:rPr>
          <w:rFonts w:hint="eastAsia"/>
          <w:b/>
          <w:color w:val="auto"/>
          <w:sz w:val="36"/>
          <w:szCs w:val="36"/>
          <w:highlight w:val="none"/>
        </w:rPr>
      </w:pPr>
    </w:p>
    <w:p w14:paraId="78E234C4">
      <w:pPr>
        <w:pStyle w:val="33"/>
        <w:adjustRightInd w:val="0"/>
        <w:snapToGrid w:val="0"/>
        <w:spacing w:line="400" w:lineRule="exact"/>
        <w:rPr>
          <w:rFonts w:hint="eastAsia"/>
          <w:b/>
          <w:color w:val="auto"/>
          <w:sz w:val="28"/>
          <w:szCs w:val="28"/>
          <w:highlight w:val="none"/>
        </w:rPr>
      </w:pPr>
    </w:p>
    <w:p w14:paraId="48C5E103">
      <w:pPr>
        <w:tabs>
          <w:tab w:val="left" w:pos="1575"/>
        </w:tabs>
        <w:adjustRightInd w:val="0"/>
        <w:snapToGrid w:val="0"/>
        <w:spacing w:line="360" w:lineRule="auto"/>
        <w:jc w:val="center"/>
        <w:rPr>
          <w:rFonts w:hint="eastAsia" w:ascii="宋体" w:hAnsi="宋体" w:eastAsia="宋体" w:cs="宋体"/>
          <w:b/>
          <w:color w:val="auto"/>
          <w:sz w:val="36"/>
          <w:szCs w:val="36"/>
          <w:highlight w:val="none"/>
        </w:rPr>
      </w:pPr>
      <w:r>
        <w:rPr>
          <w:rFonts w:hint="eastAsia"/>
          <w:b/>
          <w:color w:val="auto"/>
          <w:sz w:val="28"/>
          <w:szCs w:val="28"/>
          <w:highlight w:val="none"/>
        </w:rPr>
        <w:br w:type="page"/>
      </w:r>
      <w:r>
        <w:rPr>
          <w:rFonts w:hint="eastAsia" w:ascii="宋体" w:hAnsi="宋体" w:eastAsia="宋体" w:cs="宋体"/>
          <w:b/>
          <w:color w:val="auto"/>
          <w:sz w:val="36"/>
          <w:szCs w:val="36"/>
          <w:highlight w:val="none"/>
        </w:rPr>
        <w:t>质量服务承诺书</w:t>
      </w:r>
    </w:p>
    <w:p w14:paraId="7E70386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6CD5EA6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120C491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p>
    <w:p w14:paraId="694D30CD">
      <w:pPr>
        <w:spacing w:line="360" w:lineRule="auto"/>
        <w:ind w:firstLine="440" w:firstLineChars="200"/>
        <w:rPr>
          <w:rFonts w:hint="eastAsia" w:ascii="宋体" w:hAnsi="宋体" w:eastAsia="宋体" w:cs="宋体"/>
          <w:color w:val="auto"/>
          <w:sz w:val="22"/>
          <w:szCs w:val="22"/>
          <w:highlight w:val="none"/>
        </w:rPr>
      </w:pPr>
    </w:p>
    <w:p w14:paraId="46CFB5F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服务）都是质量合格的；</w:t>
      </w:r>
    </w:p>
    <w:p w14:paraId="2DFA15B2">
      <w:pPr>
        <w:spacing w:line="360" w:lineRule="auto"/>
        <w:ind w:firstLine="440" w:firstLineChars="200"/>
        <w:rPr>
          <w:rFonts w:hint="eastAsia" w:ascii="宋体" w:hAnsi="宋体" w:eastAsia="宋体" w:cs="宋体"/>
          <w:color w:val="auto"/>
          <w:sz w:val="22"/>
          <w:szCs w:val="22"/>
          <w:highlight w:val="none"/>
        </w:rPr>
      </w:pPr>
    </w:p>
    <w:p w14:paraId="1C5AC62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要求的服务期内，对有质量问题的工程（或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服务）进行无条件技术服务直至满足使用方的项目使用需求；</w:t>
      </w:r>
    </w:p>
    <w:p w14:paraId="1E8D3380">
      <w:pPr>
        <w:spacing w:line="360" w:lineRule="auto"/>
        <w:ind w:firstLine="440" w:firstLineChars="200"/>
        <w:rPr>
          <w:rFonts w:hint="eastAsia" w:ascii="宋体" w:hAnsi="宋体" w:eastAsia="宋体" w:cs="宋体"/>
          <w:color w:val="auto"/>
          <w:sz w:val="22"/>
          <w:szCs w:val="22"/>
          <w:highlight w:val="none"/>
        </w:rPr>
      </w:pPr>
    </w:p>
    <w:p w14:paraId="4707CED7">
      <w:pPr>
        <w:spacing w:line="360" w:lineRule="auto"/>
        <w:rPr>
          <w:rFonts w:hint="eastAsia" w:ascii="宋体" w:hAnsi="宋体" w:eastAsia="宋体" w:cs="宋体"/>
          <w:color w:val="auto"/>
          <w:sz w:val="22"/>
          <w:szCs w:val="22"/>
          <w:highlight w:val="none"/>
        </w:rPr>
      </w:pPr>
    </w:p>
    <w:p w14:paraId="50E5839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7E6CCC3D">
      <w:pPr>
        <w:spacing w:line="360" w:lineRule="auto"/>
        <w:ind w:firstLine="440" w:firstLineChars="200"/>
        <w:rPr>
          <w:rFonts w:hint="eastAsia" w:ascii="宋体" w:hAnsi="宋体" w:eastAsia="宋体" w:cs="宋体"/>
          <w:color w:val="auto"/>
          <w:sz w:val="22"/>
          <w:szCs w:val="22"/>
          <w:highlight w:val="none"/>
        </w:rPr>
      </w:pPr>
    </w:p>
    <w:p w14:paraId="64338056">
      <w:pPr>
        <w:spacing w:line="360" w:lineRule="auto"/>
        <w:ind w:firstLine="440" w:firstLineChars="200"/>
        <w:rPr>
          <w:rFonts w:hint="eastAsia" w:ascii="宋体" w:hAnsi="宋体" w:eastAsia="宋体" w:cs="宋体"/>
          <w:color w:val="auto"/>
          <w:sz w:val="22"/>
          <w:szCs w:val="22"/>
          <w:highlight w:val="none"/>
        </w:rPr>
      </w:pPr>
    </w:p>
    <w:p w14:paraId="6628C5F0">
      <w:pPr>
        <w:spacing w:line="360" w:lineRule="auto"/>
        <w:ind w:firstLine="440" w:firstLineChars="200"/>
        <w:rPr>
          <w:rFonts w:hint="eastAsia" w:ascii="宋体" w:hAnsi="宋体" w:eastAsia="宋体" w:cs="宋体"/>
          <w:color w:val="auto"/>
          <w:sz w:val="22"/>
          <w:szCs w:val="22"/>
          <w:highlight w:val="none"/>
        </w:rPr>
      </w:pPr>
    </w:p>
    <w:p w14:paraId="3BDEC66A">
      <w:pPr>
        <w:spacing w:line="360" w:lineRule="auto"/>
        <w:ind w:firstLine="440" w:firstLineChars="200"/>
        <w:rPr>
          <w:rFonts w:hint="eastAsia" w:ascii="宋体" w:hAnsi="宋体" w:eastAsia="宋体" w:cs="宋体"/>
          <w:color w:val="auto"/>
          <w:sz w:val="22"/>
          <w:szCs w:val="22"/>
          <w:highlight w:val="none"/>
        </w:rPr>
      </w:pPr>
    </w:p>
    <w:p w14:paraId="795B7CFF">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u w:val="single"/>
        </w:rPr>
        <w:t>　　　　　　　</w:t>
      </w:r>
    </w:p>
    <w:p w14:paraId="13EEBB16">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310898A4">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45C7BC7F">
      <w:pPr>
        <w:tabs>
          <w:tab w:val="left" w:pos="1260"/>
        </w:tabs>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u w:val="single"/>
        </w:rPr>
        <w:t>　　　　　　</w:t>
      </w:r>
    </w:p>
    <w:p w14:paraId="7F4C3725">
      <w:pPr>
        <w:tabs>
          <w:tab w:val="left" w:pos="1260"/>
        </w:tabs>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7F02D096">
      <w:pPr>
        <w:pStyle w:val="33"/>
        <w:adjustRightInd w:val="0"/>
        <w:snapToGrid w:val="0"/>
        <w:spacing w:line="400" w:lineRule="exact"/>
        <w:rPr>
          <w:rFonts w:hint="eastAsia" w:ascii="宋体" w:hAnsi="宋体" w:eastAsia="宋体" w:cs="宋体"/>
          <w:color w:val="auto"/>
          <w:sz w:val="24"/>
          <w:highlight w:val="none"/>
        </w:rPr>
      </w:pPr>
    </w:p>
    <w:p w14:paraId="12311572">
      <w:pPr>
        <w:widowControl/>
        <w:snapToGrid w:val="0"/>
        <w:spacing w:before="120" w:after="120" w:line="324" w:lineRule="auto"/>
        <w:jc w:val="center"/>
        <w:rPr>
          <w:rFonts w:hint="eastAsia" w:ascii="宋体" w:hAnsi="宋体" w:eastAsia="宋体" w:cs="宋体"/>
          <w:b/>
          <w:color w:val="auto"/>
          <w:sz w:val="30"/>
          <w:highlight w:val="none"/>
        </w:rPr>
        <w:sectPr>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14:paraId="5FB9AA11">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14:paraId="2573FB4B">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14:paraId="476BC5F0">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46DCE4C0">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4520A2BA">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351972F5">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4EBD7D0F">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4C4DAE7F">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01B6355">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4DAB903E">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5594C55">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186A32D3">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750D5BF0">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23487A6E">
      <w:pPr>
        <w:snapToGrid w:val="0"/>
        <w:spacing w:line="500" w:lineRule="exact"/>
        <w:ind w:firstLine="385" w:firstLineChars="175"/>
        <w:rPr>
          <w:rFonts w:hint="eastAsia"/>
          <w:color w:val="auto"/>
          <w:sz w:val="22"/>
          <w:szCs w:val="22"/>
          <w:highlight w:val="none"/>
        </w:rPr>
      </w:pPr>
    </w:p>
    <w:p w14:paraId="481CBAC0">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70B0CDC2">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250E1482">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6F86B95D">
      <w:pPr>
        <w:pStyle w:val="33"/>
        <w:adjustRightInd w:val="0"/>
        <w:snapToGrid w:val="0"/>
        <w:spacing w:line="400" w:lineRule="exact"/>
        <w:jc w:val="center"/>
        <w:rPr>
          <w:rFonts w:hint="eastAsia" w:hAnsi="宋体" w:cs="宋体"/>
          <w:color w:val="auto"/>
          <w:sz w:val="24"/>
          <w:highlight w:val="none"/>
        </w:rPr>
      </w:pPr>
    </w:p>
    <w:p w14:paraId="67762EF4">
      <w:pPr>
        <w:pStyle w:val="33"/>
        <w:adjustRightInd w:val="0"/>
        <w:snapToGrid w:val="0"/>
        <w:spacing w:line="400" w:lineRule="exact"/>
        <w:jc w:val="center"/>
        <w:rPr>
          <w:rFonts w:hint="eastAsia" w:hAnsi="宋体" w:cs="宋体"/>
          <w:color w:val="auto"/>
          <w:sz w:val="24"/>
          <w:highlight w:val="none"/>
        </w:rPr>
      </w:pPr>
    </w:p>
    <w:p w14:paraId="55487020">
      <w:pPr>
        <w:autoSpaceDE w:val="0"/>
        <w:autoSpaceDN w:val="0"/>
        <w:adjustRightInd w:val="0"/>
        <w:snapToGrid w:val="0"/>
        <w:spacing w:line="400" w:lineRule="exac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14:paraId="66D2C326">
      <w:pPr>
        <w:pStyle w:val="38"/>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14:paraId="7622D5ED">
      <w:pPr>
        <w:pStyle w:val="38"/>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14:paraId="21514E4E">
      <w:pPr>
        <w:pStyle w:val="38"/>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C6C2501">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2498D471">
      <w:pPr>
        <w:pStyle w:val="38"/>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14:paraId="1B2E70D6">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14:paraId="02A4F40D">
      <w:pPr>
        <w:pStyle w:val="50"/>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14:paraId="072FE56A">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10FC88C9">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14:paraId="0311CE55">
      <w:pPr>
        <w:adjustRightInd w:val="0"/>
        <w:snapToGrid w:val="0"/>
        <w:spacing w:before="100" w:after="50"/>
        <w:jc w:val="center"/>
        <w:rPr>
          <w:rFonts w:hint="eastAsia"/>
          <w:color w:val="auto"/>
          <w:sz w:val="20"/>
          <w:szCs w:val="22"/>
          <w:highlight w:val="none"/>
        </w:rPr>
      </w:pPr>
      <w:r>
        <w:rPr>
          <w:rFonts w:hint="eastAsia"/>
          <w:color w:val="auto"/>
          <w:sz w:val="22"/>
          <w:szCs w:val="22"/>
          <w:highlight w:val="none"/>
        </w:rPr>
        <w:br w:type="page"/>
      </w:r>
      <w:r>
        <w:rPr>
          <w:rFonts w:hint="eastAsia"/>
          <w:b/>
          <w:color w:val="auto"/>
          <w:sz w:val="28"/>
          <w:szCs w:val="36"/>
          <w:highlight w:val="none"/>
        </w:rPr>
        <w:t>评标细则</w:t>
      </w:r>
    </w:p>
    <w:p w14:paraId="18D2B6B1">
      <w:pPr>
        <w:pStyle w:val="33"/>
        <w:tabs>
          <w:tab w:val="left" w:pos="5325"/>
        </w:tabs>
        <w:adjustRightInd w:val="0"/>
        <w:snapToGrid w:val="0"/>
        <w:spacing w:line="340" w:lineRule="exact"/>
        <w:rPr>
          <w:rFonts w:hint="eastAsia" w:hAnsi="宋体" w:cs="宋体"/>
          <w:b/>
          <w:bCs/>
          <w:color w:val="auto"/>
          <w:sz w:val="22"/>
          <w:szCs w:val="22"/>
          <w:highlight w:val="none"/>
        </w:rPr>
      </w:pPr>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20</w:t>
      </w:r>
      <w:r>
        <w:rPr>
          <w:rFonts w:hint="eastAsia" w:hAnsi="宋体" w:cs="宋体"/>
          <w:b/>
          <w:bCs/>
          <w:color w:val="auto"/>
          <w:sz w:val="22"/>
          <w:szCs w:val="22"/>
          <w:highlight w:val="none"/>
        </w:rPr>
        <w:t>分</w:t>
      </w:r>
    </w:p>
    <w:p w14:paraId="08F3249F">
      <w:pPr>
        <w:pStyle w:val="26"/>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textAlignment w:val="auto"/>
        <w:rPr>
          <w:rFonts w:hint="eastAsia" w:hAnsi="宋体" w:cs="宋体"/>
          <w:bCs/>
          <w:color w:val="auto"/>
          <w:sz w:val="22"/>
          <w:szCs w:val="22"/>
          <w:highlight w:val="none"/>
        </w:rPr>
      </w:pPr>
      <w:r>
        <w:rPr>
          <w:rFonts w:hint="eastAsia" w:ascii="宋体" w:hAnsi="宋体" w:cs="宋体"/>
          <w:color w:val="auto"/>
          <w:sz w:val="22"/>
          <w:szCs w:val="22"/>
          <w:highlight w:val="none"/>
        </w:rPr>
        <w:t>1、</w:t>
      </w:r>
      <w:r>
        <w:rPr>
          <w:rFonts w:hint="eastAsia" w:hAnsi="宋体" w:cs="宋体"/>
          <w:bCs/>
          <w:color w:val="auto"/>
          <w:sz w:val="22"/>
          <w:szCs w:val="22"/>
          <w:highlight w:val="none"/>
        </w:rPr>
        <w:t>以供应商有效投标中的最低价为评标基准价，得满分</w:t>
      </w:r>
      <w:r>
        <w:rPr>
          <w:rFonts w:hint="eastAsia" w:hAnsi="宋体" w:cs="宋体"/>
          <w:bCs/>
          <w:color w:val="auto"/>
          <w:sz w:val="22"/>
          <w:szCs w:val="22"/>
          <w:highlight w:val="none"/>
          <w:lang w:val="en-US" w:eastAsia="zh-CN"/>
        </w:rPr>
        <w:t>20</w:t>
      </w:r>
      <w:r>
        <w:rPr>
          <w:rFonts w:hint="eastAsia" w:hAnsi="宋体" w:cs="宋体"/>
          <w:bCs/>
          <w:color w:val="auto"/>
          <w:sz w:val="22"/>
          <w:szCs w:val="22"/>
          <w:highlight w:val="none"/>
        </w:rPr>
        <w:t>分。商务报价评分结算公式为:投标报价得分=(评标基准价／投标报价)×</w:t>
      </w:r>
      <w:r>
        <w:rPr>
          <w:rFonts w:hint="eastAsia" w:hAnsi="宋体" w:cs="宋体"/>
          <w:bCs/>
          <w:color w:val="auto"/>
          <w:sz w:val="22"/>
          <w:szCs w:val="22"/>
          <w:highlight w:val="none"/>
          <w:lang w:val="en-US" w:eastAsia="zh-CN"/>
        </w:rPr>
        <w:t>20</w:t>
      </w:r>
      <w:r>
        <w:rPr>
          <w:rFonts w:hint="eastAsia" w:hAnsi="宋体" w:cs="宋体"/>
          <w:bCs/>
          <w:color w:val="auto"/>
          <w:sz w:val="22"/>
          <w:szCs w:val="22"/>
          <w:highlight w:val="none"/>
        </w:rPr>
        <w:t>%×100。</w:t>
      </w:r>
    </w:p>
    <w:p w14:paraId="015DBAD7">
      <w:pPr>
        <w:pStyle w:val="26"/>
        <w:keepNext w:val="0"/>
        <w:keepLines w:val="0"/>
        <w:pageBreakBefore w:val="0"/>
        <w:widowControl/>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w:t>
      </w:r>
      <w:r>
        <w:rPr>
          <w:rFonts w:hint="eastAsia" w:ascii="宋体" w:hAnsi="宋体" w:cs="宋体"/>
          <w:color w:val="auto"/>
          <w:sz w:val="22"/>
          <w:szCs w:val="22"/>
          <w:highlight w:val="none"/>
          <w:lang w:eastAsia="zh-CN"/>
        </w:rPr>
        <w:t>预算</w:t>
      </w:r>
      <w:r>
        <w:rPr>
          <w:rFonts w:hint="eastAsia" w:ascii="宋体" w:hAnsi="宋体" w:cs="宋体"/>
          <w:color w:val="auto"/>
          <w:sz w:val="22"/>
          <w:szCs w:val="22"/>
          <w:highlight w:val="none"/>
        </w:rPr>
        <w:t>，该供应商投标按无效投标处理。</w:t>
      </w:r>
    </w:p>
    <w:p w14:paraId="28FDBDF4">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eastAsia="宋体"/>
          <w:color w:val="auto"/>
          <w:highlight w:val="none"/>
          <w:lang w:val="en-US" w:eastAsia="zh-CN"/>
        </w:rPr>
      </w:pPr>
      <w:r>
        <w:rPr>
          <w:rFonts w:hint="eastAsia" w:cs="宋体"/>
          <w:color w:val="auto"/>
          <w:sz w:val="22"/>
          <w:szCs w:val="22"/>
          <w:highlight w:val="none"/>
          <w:lang w:val="en-US" w:eastAsia="zh-CN"/>
        </w:rPr>
        <w:t>3、</w:t>
      </w:r>
      <w:r>
        <w:rPr>
          <w:rFonts w:hint="eastAsia" w:ascii="宋体" w:hAnsi="宋体" w:cs="宋体"/>
          <w:b/>
          <w:bCs/>
          <w:color w:val="auto"/>
          <w:sz w:val="22"/>
          <w:highlight w:val="none"/>
        </w:rPr>
        <w:t>评审时，</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应当将其作为无效投标处理。</w:t>
      </w:r>
    </w:p>
    <w:p w14:paraId="75D5ACEC">
      <w:pPr>
        <w:pStyle w:val="55"/>
        <w:widowControl w:val="0"/>
        <w:adjustRightInd w:val="0"/>
        <w:snapToGrid w:val="0"/>
        <w:spacing w:before="0" w:beforeAutospacing="0" w:after="0" w:afterAutospacing="0" w:line="340" w:lineRule="exact"/>
        <w:jc w:val="both"/>
        <w:rPr>
          <w:rFonts w:hint="eastAsia" w:ascii="宋体" w:hAnsi="宋体" w:cs="宋体"/>
          <w:b/>
          <w:color w:val="auto"/>
          <w:sz w:val="22"/>
          <w:szCs w:val="22"/>
          <w:highlight w:val="none"/>
        </w:rPr>
      </w:pPr>
      <w:r>
        <w:rPr>
          <w:rFonts w:hint="eastAsia" w:ascii="宋体" w:hAnsi="宋体" w:cs="宋体"/>
          <w:b/>
          <w:color w:val="auto"/>
          <w:sz w:val="22"/>
          <w:szCs w:val="22"/>
          <w:highlight w:val="none"/>
        </w:rPr>
        <w:t>二、</w:t>
      </w:r>
      <w:r>
        <w:rPr>
          <w:rFonts w:hint="eastAsia" w:ascii="宋体" w:hAnsi="宋体" w:cs="宋体"/>
          <w:b/>
          <w:color w:val="auto"/>
          <w:sz w:val="22"/>
          <w:szCs w:val="22"/>
          <w:highlight w:val="none"/>
          <w:u w:val="single"/>
        </w:rPr>
        <w:t xml:space="preserve">技术、服务、资信、业绩综合评分 </w:t>
      </w:r>
      <w:r>
        <w:rPr>
          <w:rFonts w:hint="eastAsia" w:ascii="宋体" w:hAnsi="宋体" w:cs="宋体"/>
          <w:b/>
          <w:color w:val="auto"/>
          <w:sz w:val="22"/>
          <w:szCs w:val="22"/>
          <w:highlight w:val="none"/>
          <w:u w:val="single"/>
          <w:lang w:val="en-US" w:eastAsia="zh-CN"/>
        </w:rPr>
        <w:t>80</w:t>
      </w:r>
      <w:r>
        <w:rPr>
          <w:rFonts w:hint="eastAsia" w:ascii="宋体" w:hAnsi="宋体" w:cs="宋体"/>
          <w:b/>
          <w:color w:val="auto"/>
          <w:sz w:val="22"/>
          <w:szCs w:val="22"/>
          <w:highlight w:val="none"/>
        </w:rPr>
        <w:t>分</w:t>
      </w:r>
    </w:p>
    <w:tbl>
      <w:tblPr>
        <w:tblStyle w:val="60"/>
        <w:tblW w:w="9150"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256"/>
        <w:gridCol w:w="6035"/>
        <w:gridCol w:w="1169"/>
      </w:tblGrid>
      <w:tr w14:paraId="0B8ED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719EF7F">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A47DB86">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8F8C844">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CB3153C">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14:paraId="3FEF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90" w:type="dxa"/>
            <w:tcBorders>
              <w:top w:val="single" w:color="auto" w:sz="4" w:space="0"/>
              <w:left w:val="single" w:color="auto" w:sz="4" w:space="0"/>
              <w:right w:val="single" w:color="auto" w:sz="4" w:space="0"/>
            </w:tcBorders>
            <w:noWrap w:val="0"/>
            <w:vAlign w:val="center"/>
          </w:tcPr>
          <w:p w14:paraId="0DBEEE7B">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56" w:type="dxa"/>
            <w:tcBorders>
              <w:top w:val="single" w:color="auto" w:sz="4" w:space="0"/>
              <w:left w:val="single" w:color="auto" w:sz="4" w:space="0"/>
              <w:right w:val="single" w:color="auto" w:sz="4" w:space="0"/>
            </w:tcBorders>
            <w:noWrap w:val="0"/>
            <w:vAlign w:val="center"/>
          </w:tcPr>
          <w:p w14:paraId="7F2D3118">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供应商情况</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446F1C9D">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有效的质量管理体系认证证书，得2分；</w:t>
            </w:r>
          </w:p>
          <w:p w14:paraId="48259827">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有效的环境管理体系认证证书，得2分；</w:t>
            </w:r>
          </w:p>
          <w:p w14:paraId="135D14E7">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有效的职业健康安全管理体系认证证书，得2分；</w:t>
            </w:r>
          </w:p>
          <w:p w14:paraId="1E846703">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具有劳务派遣经营许可证的得2分。</w:t>
            </w:r>
          </w:p>
          <w:p w14:paraId="644FFAAF">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注:(提供证书复印件或扫描件，管理体系认证证书须同时提供国家认证认可监督管理委员会-全国认证认可信息公共服务平台查询页面截图</w:t>
            </w:r>
          </w:p>
          <w:p w14:paraId="69F3D3E9">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http://cx.cnca.cn/CertECloud/result/skipResultList,并加盖电子签章，否则不予得分) )</w:t>
            </w:r>
          </w:p>
        </w:tc>
        <w:tc>
          <w:tcPr>
            <w:tcW w:w="1169" w:type="dxa"/>
            <w:tcBorders>
              <w:top w:val="single" w:color="auto" w:sz="4" w:space="0"/>
              <w:left w:val="single" w:color="auto" w:sz="4" w:space="0"/>
              <w:right w:val="single" w:color="auto" w:sz="4" w:space="0"/>
            </w:tcBorders>
            <w:noWrap w:val="0"/>
            <w:vAlign w:val="center"/>
          </w:tcPr>
          <w:p w14:paraId="26C26B2D">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14:paraId="00B1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7AE31567">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DCC6D18">
            <w:pPr>
              <w:pStyle w:val="23"/>
              <w:spacing w:line="320" w:lineRule="exact"/>
              <w:jc w:val="center"/>
              <w:rPr>
                <w:rFonts w:hint="default"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项目负责人</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EE4624B">
            <w:pPr>
              <w:pStyle w:val="292"/>
              <w:widowControl w:val="0"/>
              <w:ind w:firstLine="0" w:firstLineChars="0"/>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（1）项目负责人：</w:t>
            </w:r>
          </w:p>
          <w:p w14:paraId="36253CA8">
            <w:pPr>
              <w:pStyle w:val="292"/>
              <w:widowControl w:val="0"/>
              <w:ind w:firstLine="0" w:firstLineChars="0"/>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1、具有大专或以上文化水平的得2分；</w:t>
            </w:r>
          </w:p>
          <w:p w14:paraId="6173EC3C">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注：提供相关证明资料（学历证书要求提供学信网查询结果截图）和投标截止时间前本单位为其缴纳的近三个月内的任一个月社保证明，资料不全不得分；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EC58B9E">
            <w:pPr>
              <w:pStyle w:val="50"/>
              <w:spacing w:line="320" w:lineRule="exact"/>
              <w:ind w:firstLine="220" w:firstLineChars="100"/>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0-2分</w:t>
            </w:r>
          </w:p>
        </w:tc>
      </w:tr>
      <w:tr w14:paraId="1117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5F28E68">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333BAEC">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拟聘用人员配备方案</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B48DF95">
            <w:pPr>
              <w:pStyle w:val="23"/>
              <w:spacing w:line="320" w:lineRule="exact"/>
              <w:rPr>
                <w:rFonts w:hint="default"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根据除项目负责人外各岗位人员配备及人员管理的合理性、从业人员专业技能、文化素质、退伍军人证等稳定服务人员队伍的措施等情况，由评标委员会进行打分（评分范围5、4、3、2、1），未提供不得分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2CF2FD9">
            <w:pPr>
              <w:pStyle w:val="50"/>
              <w:spacing w:line="320" w:lineRule="exact"/>
              <w:ind w:firstLine="220" w:firstLineChars="100"/>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0-5分</w:t>
            </w:r>
          </w:p>
        </w:tc>
      </w:tr>
      <w:tr w14:paraId="78855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4D168754">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3367FA3">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物品投入及管理</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3E2CCA9">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供应商提供协辅警辅助人员和其他服务工作人员服务物品的管理办法，由评标委员会进行打分；由评委进行打分（评分范5、4、3、2、1），未提供不得分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BC22E0A">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578E8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DE97DE6">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6B03395">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组织架构</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6530E22">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根据各供应商的组织架构是否完善，是否明确主要管理流程，包括对运作流程图、激励机制、监督机制、自我约束机制、信息反馈渠道及处理机制等，由评标委员会进行打分；</w:t>
            </w:r>
          </w:p>
          <w:p w14:paraId="4F65EF60">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14951B4">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r>
      <w:tr w14:paraId="7965F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trPr>
        <w:tc>
          <w:tcPr>
            <w:tcW w:w="690" w:type="dxa"/>
            <w:vMerge w:val="restart"/>
            <w:tcBorders>
              <w:top w:val="single" w:color="auto" w:sz="4" w:space="0"/>
              <w:left w:val="single" w:color="auto" w:sz="4" w:space="0"/>
              <w:right w:val="single" w:color="auto" w:sz="4" w:space="0"/>
            </w:tcBorders>
            <w:noWrap w:val="0"/>
            <w:vAlign w:val="center"/>
          </w:tcPr>
          <w:p w14:paraId="345B2BF7">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1256" w:type="dxa"/>
            <w:vMerge w:val="restart"/>
            <w:tcBorders>
              <w:top w:val="single" w:color="auto" w:sz="4" w:space="0"/>
              <w:left w:val="single" w:color="auto" w:sz="4" w:space="0"/>
              <w:right w:val="single" w:color="auto" w:sz="4" w:space="0"/>
            </w:tcBorders>
            <w:noWrap w:val="0"/>
            <w:vAlign w:val="center"/>
          </w:tcPr>
          <w:p w14:paraId="14FC09E4">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规章制度</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608ED59">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提供的《奖惩制度》、《辅助人员工作人员职责》、《辅助人员交接班制度》、《例会制度》等规章制度是否有效、合理、可操作性等，由评标委员会进行打分（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D294D10">
            <w:pPr>
              <w:pStyle w:val="23"/>
              <w:spacing w:line="32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7B04A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trPr>
        <w:tc>
          <w:tcPr>
            <w:tcW w:w="690" w:type="dxa"/>
            <w:vMerge w:val="continue"/>
            <w:tcBorders>
              <w:left w:val="single" w:color="auto" w:sz="4" w:space="0"/>
              <w:bottom w:val="single" w:color="auto" w:sz="4" w:space="0"/>
              <w:right w:val="single" w:color="auto" w:sz="4" w:space="0"/>
            </w:tcBorders>
            <w:noWrap w:val="0"/>
            <w:vAlign w:val="center"/>
          </w:tcPr>
          <w:p w14:paraId="2DA0147E">
            <w:pPr>
              <w:pStyle w:val="23"/>
              <w:spacing w:line="320" w:lineRule="exact"/>
            </w:pPr>
          </w:p>
        </w:tc>
        <w:tc>
          <w:tcPr>
            <w:tcW w:w="1256" w:type="dxa"/>
            <w:vMerge w:val="continue"/>
            <w:tcBorders>
              <w:left w:val="single" w:color="auto" w:sz="4" w:space="0"/>
              <w:bottom w:val="single" w:color="auto" w:sz="4" w:space="0"/>
              <w:right w:val="single" w:color="auto" w:sz="4" w:space="0"/>
            </w:tcBorders>
            <w:noWrap w:val="0"/>
            <w:vAlign w:val="center"/>
          </w:tcPr>
          <w:p w14:paraId="56872E7E">
            <w:pPr>
              <w:pStyle w:val="23"/>
              <w:spacing w:line="320" w:lineRule="exact"/>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578FB16B">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根据供应商提供的规章制度考核办法是否有效、合理、可操作性等，由评标委员会进行打分（评分范5、4、3、2、1），未提供不得分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E4F0DEF">
            <w:pPr>
              <w:pStyle w:val="23"/>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20322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restart"/>
            <w:tcBorders>
              <w:top w:val="single" w:color="auto" w:sz="4" w:space="0"/>
              <w:left w:val="single" w:color="auto" w:sz="4" w:space="0"/>
              <w:right w:val="single" w:color="auto" w:sz="4" w:space="0"/>
            </w:tcBorders>
            <w:noWrap w:val="0"/>
            <w:vAlign w:val="center"/>
          </w:tcPr>
          <w:p w14:paraId="321F08FD">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256" w:type="dxa"/>
            <w:vMerge w:val="restart"/>
            <w:tcBorders>
              <w:top w:val="single" w:color="auto" w:sz="4" w:space="0"/>
              <w:left w:val="single" w:color="auto" w:sz="4" w:space="0"/>
              <w:right w:val="single" w:color="auto" w:sz="4" w:space="0"/>
            </w:tcBorders>
            <w:noWrap w:val="0"/>
            <w:vAlign w:val="center"/>
          </w:tcPr>
          <w:p w14:paraId="170DB6B5">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针对本项目重点、难点及相应解决措施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4333D67A">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本次项目的重点、难点、要点等剖析，由评标委员会进行打分；</w:t>
            </w:r>
          </w:p>
          <w:p w14:paraId="32AF76EA">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D762EB3">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rPr>
              <w:t>0-</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tc>
      </w:tr>
      <w:tr w14:paraId="3A205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right w:val="single" w:color="auto" w:sz="4" w:space="0"/>
            </w:tcBorders>
            <w:noWrap w:val="0"/>
            <w:vAlign w:val="center"/>
          </w:tcPr>
          <w:p w14:paraId="11C72A1B">
            <w:pPr>
              <w:pStyle w:val="50"/>
              <w:spacing w:line="320" w:lineRule="exact"/>
              <w:ind w:firstLine="0" w:firstLineChars="0"/>
              <w:jc w:val="center"/>
              <w:rPr>
                <w:rFonts w:hint="eastAsia" w:ascii="宋体" w:hAnsi="宋体" w:eastAsia="宋体" w:cs="宋体"/>
                <w:color w:val="auto"/>
                <w:sz w:val="22"/>
                <w:szCs w:val="22"/>
                <w:highlight w:val="none"/>
              </w:rPr>
            </w:pPr>
          </w:p>
        </w:tc>
        <w:tc>
          <w:tcPr>
            <w:tcW w:w="1256" w:type="dxa"/>
            <w:vMerge w:val="continue"/>
            <w:tcBorders>
              <w:left w:val="single" w:color="auto" w:sz="4" w:space="0"/>
              <w:right w:val="single" w:color="auto" w:sz="4" w:space="0"/>
            </w:tcBorders>
            <w:noWrap w:val="0"/>
            <w:vAlign w:val="center"/>
          </w:tcPr>
          <w:p w14:paraId="19ABA74E">
            <w:pPr>
              <w:spacing w:line="320" w:lineRule="exact"/>
              <w:textAlignment w:val="center"/>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7BE8B0FA">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克服重点、难点和要点技术措施，由评标委员会进行打分；</w:t>
            </w:r>
          </w:p>
          <w:p w14:paraId="30C34F0D">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61550EE">
            <w:pPr>
              <w:pStyle w:val="23"/>
              <w:spacing w:line="32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60E06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bottom w:val="single" w:color="auto" w:sz="4" w:space="0"/>
              <w:right w:val="single" w:color="auto" w:sz="4" w:space="0"/>
            </w:tcBorders>
            <w:noWrap w:val="0"/>
            <w:vAlign w:val="center"/>
          </w:tcPr>
          <w:p w14:paraId="72253A62">
            <w:pPr>
              <w:pStyle w:val="50"/>
              <w:spacing w:line="320" w:lineRule="exact"/>
              <w:ind w:firstLine="0" w:firstLineChars="0"/>
              <w:jc w:val="center"/>
              <w:rPr>
                <w:rFonts w:hint="eastAsia" w:ascii="宋体" w:hAnsi="宋体" w:eastAsia="宋体" w:cs="宋体"/>
                <w:color w:val="auto"/>
                <w:sz w:val="22"/>
                <w:szCs w:val="22"/>
                <w:highlight w:val="none"/>
              </w:rPr>
            </w:pPr>
          </w:p>
        </w:tc>
        <w:tc>
          <w:tcPr>
            <w:tcW w:w="1256" w:type="dxa"/>
            <w:vMerge w:val="continue"/>
            <w:tcBorders>
              <w:left w:val="single" w:color="auto" w:sz="4" w:space="0"/>
              <w:bottom w:val="single" w:color="auto" w:sz="4" w:space="0"/>
              <w:right w:val="single" w:color="auto" w:sz="4" w:space="0"/>
            </w:tcBorders>
            <w:noWrap w:val="0"/>
            <w:vAlign w:val="center"/>
          </w:tcPr>
          <w:p w14:paraId="315000F4">
            <w:pPr>
              <w:spacing w:line="320" w:lineRule="exact"/>
              <w:textAlignment w:val="center"/>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1C223076">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根据本项目特点提出合理的纠纷调解服务理念，提出服务定位、目标，投标人的管理模式能够切合实际，针对其安全可行、保密性、安全性、文明服务的计划及承诺情况由评标委员会进行打分；</w:t>
            </w:r>
          </w:p>
          <w:p w14:paraId="16A821B2">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88B2F68">
            <w:pPr>
              <w:pStyle w:val="5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5DE8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690" w:type="dxa"/>
            <w:vMerge w:val="restart"/>
            <w:tcBorders>
              <w:top w:val="single" w:color="auto" w:sz="4" w:space="0"/>
              <w:left w:val="single" w:color="auto" w:sz="4" w:space="0"/>
              <w:right w:val="single" w:color="auto" w:sz="4" w:space="0"/>
            </w:tcBorders>
            <w:noWrap w:val="0"/>
            <w:vAlign w:val="center"/>
          </w:tcPr>
          <w:p w14:paraId="0E5A9DD3">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1256" w:type="dxa"/>
            <w:vMerge w:val="restart"/>
            <w:tcBorders>
              <w:top w:val="single" w:color="auto" w:sz="4" w:space="0"/>
              <w:left w:val="single" w:color="auto" w:sz="4" w:space="0"/>
              <w:right w:val="single" w:color="auto" w:sz="4" w:space="0"/>
            </w:tcBorders>
            <w:noWrap w:val="0"/>
            <w:vAlign w:val="center"/>
          </w:tcPr>
          <w:p w14:paraId="7E999476">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项目质量管理保证措施方案</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543BCFA0">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对接待来访和受理来信来电，提供法律咨询服务、纠纷咨询服务、心理咨询等服务方案。由评标委员会进行打分；</w:t>
            </w:r>
          </w:p>
          <w:p w14:paraId="64B7F97C">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09910AF">
            <w:pPr>
              <w:pStyle w:val="23"/>
              <w:spacing w:line="32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tc>
      </w:tr>
      <w:tr w14:paraId="6AD76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690" w:type="dxa"/>
            <w:vMerge w:val="continue"/>
            <w:tcBorders>
              <w:left w:val="single" w:color="auto" w:sz="4" w:space="0"/>
              <w:right w:val="single" w:color="auto" w:sz="4" w:space="0"/>
            </w:tcBorders>
            <w:noWrap w:val="0"/>
            <w:vAlign w:val="center"/>
          </w:tcPr>
          <w:p w14:paraId="0C52219A">
            <w:pPr>
              <w:pStyle w:val="23"/>
              <w:spacing w:line="320" w:lineRule="exact"/>
            </w:pPr>
          </w:p>
        </w:tc>
        <w:tc>
          <w:tcPr>
            <w:tcW w:w="1256" w:type="dxa"/>
            <w:vMerge w:val="continue"/>
            <w:tcBorders>
              <w:left w:val="single" w:color="auto" w:sz="4" w:space="0"/>
              <w:right w:val="single" w:color="auto" w:sz="4" w:space="0"/>
            </w:tcBorders>
            <w:noWrap w:val="0"/>
            <w:vAlign w:val="center"/>
          </w:tcPr>
          <w:p w14:paraId="62EB5EFD">
            <w:pPr>
              <w:pStyle w:val="23"/>
              <w:spacing w:line="320" w:lineRule="exact"/>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F41508D">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路面治安巡逻；协助处理突发事件、应急救援等工作服务方案。由评标委员会进行打分；</w:t>
            </w:r>
          </w:p>
          <w:p w14:paraId="3272C716">
            <w:pPr>
              <w:pStyle w:val="292"/>
              <w:widowControl w:val="0"/>
              <w:ind w:firstLine="0" w:firstLineChars="0"/>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398E6A23">
            <w:pPr>
              <w:spacing w:line="320" w:lineRule="exact"/>
              <w:jc w:val="center"/>
              <w:rPr>
                <w:rFonts w:hint="eastAsia" w:ascii="宋体" w:hAnsi="宋体" w:cs="宋体"/>
                <w:color w:val="auto"/>
                <w:sz w:val="22"/>
                <w:szCs w:val="22"/>
                <w:highlight w:val="none"/>
              </w:rPr>
            </w:pPr>
            <w:r>
              <w:rPr>
                <w:rFonts w:hint="eastAsia"/>
                <w:color w:val="auto"/>
                <w:sz w:val="22"/>
                <w:szCs w:val="22"/>
              </w:rPr>
              <w:t>0-</w:t>
            </w:r>
            <w:r>
              <w:rPr>
                <w:rFonts w:hint="eastAsia"/>
                <w:color w:val="auto"/>
                <w:sz w:val="22"/>
                <w:szCs w:val="22"/>
                <w:lang w:val="en-US" w:eastAsia="zh-CN"/>
              </w:rPr>
              <w:t>4</w:t>
            </w:r>
            <w:r>
              <w:rPr>
                <w:rFonts w:hint="eastAsia"/>
                <w:color w:val="auto"/>
                <w:sz w:val="22"/>
                <w:szCs w:val="22"/>
              </w:rPr>
              <w:t>分</w:t>
            </w:r>
          </w:p>
        </w:tc>
      </w:tr>
      <w:tr w14:paraId="13304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690" w:type="dxa"/>
            <w:vMerge w:val="continue"/>
            <w:tcBorders>
              <w:left w:val="single" w:color="auto" w:sz="4" w:space="0"/>
              <w:bottom w:val="single" w:color="auto" w:sz="4" w:space="0"/>
              <w:right w:val="single" w:color="auto" w:sz="4" w:space="0"/>
            </w:tcBorders>
            <w:noWrap w:val="0"/>
            <w:vAlign w:val="center"/>
          </w:tcPr>
          <w:p w14:paraId="7C49601B">
            <w:pPr>
              <w:pStyle w:val="23"/>
              <w:spacing w:line="320" w:lineRule="exact"/>
              <w:rPr>
                <w:rFonts w:hint="eastAsia" w:ascii="宋体" w:hAnsi="宋体" w:cs="宋体"/>
                <w:color w:val="auto"/>
                <w:sz w:val="22"/>
                <w:szCs w:val="22"/>
                <w:highlight w:val="none"/>
              </w:rPr>
            </w:pPr>
          </w:p>
        </w:tc>
        <w:tc>
          <w:tcPr>
            <w:tcW w:w="1256" w:type="dxa"/>
            <w:vMerge w:val="continue"/>
            <w:tcBorders>
              <w:left w:val="single" w:color="auto" w:sz="4" w:space="0"/>
              <w:bottom w:val="single" w:color="auto" w:sz="4" w:space="0"/>
              <w:right w:val="single" w:color="auto" w:sz="4" w:space="0"/>
            </w:tcBorders>
            <w:noWrap w:val="0"/>
            <w:vAlign w:val="center"/>
          </w:tcPr>
          <w:p w14:paraId="05C97B5A">
            <w:pPr>
              <w:pStyle w:val="23"/>
              <w:spacing w:line="320" w:lineRule="exact"/>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14:paraId="5AC50631">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维护街面治安秩序、交通秩序和公共安全等工作服务方案。由评标委员会进行打分；</w:t>
            </w:r>
          </w:p>
          <w:p w14:paraId="262CD9FC">
            <w:pPr>
              <w:pStyle w:val="292"/>
              <w:widowControl w:val="0"/>
              <w:ind w:firstLine="0" w:firstLineChars="0"/>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84272DB">
            <w:pPr>
              <w:spacing w:line="320" w:lineRule="exact"/>
              <w:jc w:val="center"/>
              <w:rPr>
                <w:rFonts w:hint="eastAsia" w:ascii="宋体" w:hAnsi="宋体" w:cs="宋体"/>
                <w:color w:val="auto"/>
                <w:sz w:val="22"/>
                <w:szCs w:val="22"/>
                <w:highlight w:val="none"/>
              </w:rPr>
            </w:pPr>
            <w:r>
              <w:rPr>
                <w:rFonts w:hint="eastAsia"/>
                <w:color w:val="auto"/>
                <w:sz w:val="22"/>
                <w:szCs w:val="22"/>
              </w:rPr>
              <w:t>0-</w:t>
            </w:r>
            <w:r>
              <w:rPr>
                <w:rFonts w:hint="eastAsia"/>
                <w:color w:val="auto"/>
                <w:sz w:val="22"/>
                <w:szCs w:val="22"/>
                <w:lang w:val="en-US" w:eastAsia="zh-CN"/>
              </w:rPr>
              <w:t>4</w:t>
            </w:r>
            <w:r>
              <w:rPr>
                <w:rFonts w:hint="eastAsia"/>
                <w:color w:val="auto"/>
                <w:sz w:val="22"/>
                <w:szCs w:val="22"/>
              </w:rPr>
              <w:t>分</w:t>
            </w:r>
          </w:p>
        </w:tc>
      </w:tr>
      <w:tr w14:paraId="2FB74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690" w:type="dxa"/>
            <w:vMerge w:val="restart"/>
            <w:tcBorders>
              <w:top w:val="single" w:color="auto" w:sz="4" w:space="0"/>
              <w:left w:val="single" w:color="auto" w:sz="4" w:space="0"/>
              <w:right w:val="single" w:color="auto" w:sz="4" w:space="0"/>
            </w:tcBorders>
            <w:noWrap w:val="0"/>
            <w:vAlign w:val="center"/>
          </w:tcPr>
          <w:p w14:paraId="2F5312CC">
            <w:pPr>
              <w:pStyle w:val="50"/>
              <w:spacing w:line="32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p>
        </w:tc>
        <w:tc>
          <w:tcPr>
            <w:tcW w:w="1256" w:type="dxa"/>
            <w:vMerge w:val="restart"/>
            <w:tcBorders>
              <w:top w:val="single" w:color="auto" w:sz="4" w:space="0"/>
              <w:left w:val="single" w:color="auto" w:sz="4" w:space="0"/>
              <w:right w:val="single" w:color="auto" w:sz="4" w:space="0"/>
            </w:tcBorders>
            <w:noWrap w:val="0"/>
            <w:vAlign w:val="center"/>
          </w:tcPr>
          <w:p w14:paraId="65DD6888">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培训方案、计划</w:t>
            </w:r>
          </w:p>
        </w:tc>
        <w:tc>
          <w:tcPr>
            <w:tcW w:w="6035" w:type="dxa"/>
            <w:tcBorders>
              <w:top w:val="single" w:color="auto" w:sz="4" w:space="0"/>
              <w:left w:val="single" w:color="auto" w:sz="4" w:space="0"/>
              <w:bottom w:val="single" w:color="auto" w:sz="4" w:space="0"/>
              <w:right w:val="single" w:color="auto" w:sz="4" w:space="0"/>
            </w:tcBorders>
            <w:noWrap w:val="0"/>
            <w:vAlign w:val="top"/>
          </w:tcPr>
          <w:p w14:paraId="63D868C4">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根据供应商提供的培训方案、计划是否合理、全面等情况由评标委员会进行打分；</w:t>
            </w:r>
          </w:p>
          <w:p w14:paraId="475B0494">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2B6D09F">
            <w:pPr>
              <w:pStyle w:val="23"/>
              <w:spacing w:line="32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3169F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690" w:type="dxa"/>
            <w:vMerge w:val="continue"/>
            <w:tcBorders>
              <w:left w:val="single" w:color="auto" w:sz="4" w:space="0"/>
              <w:bottom w:val="single" w:color="auto" w:sz="4" w:space="0"/>
              <w:right w:val="single" w:color="auto" w:sz="4" w:space="0"/>
            </w:tcBorders>
            <w:noWrap w:val="0"/>
            <w:vAlign w:val="center"/>
          </w:tcPr>
          <w:p w14:paraId="79AF0665">
            <w:pPr>
              <w:pStyle w:val="23"/>
              <w:spacing w:line="320" w:lineRule="exact"/>
            </w:pPr>
          </w:p>
        </w:tc>
        <w:tc>
          <w:tcPr>
            <w:tcW w:w="1256" w:type="dxa"/>
            <w:vMerge w:val="continue"/>
            <w:tcBorders>
              <w:left w:val="single" w:color="auto" w:sz="4" w:space="0"/>
              <w:bottom w:val="single" w:color="auto" w:sz="4" w:space="0"/>
              <w:right w:val="single" w:color="auto" w:sz="4" w:space="0"/>
            </w:tcBorders>
            <w:noWrap w:val="0"/>
            <w:vAlign w:val="center"/>
          </w:tcPr>
          <w:p w14:paraId="661ED5B3">
            <w:pPr>
              <w:pStyle w:val="23"/>
              <w:spacing w:line="320" w:lineRule="exact"/>
              <w:rPr>
                <w:rFonts w:hint="eastAsia" w:ascii="宋体" w:hAnsi="宋体" w:eastAsia="宋体" w:cs="宋体"/>
                <w:bCs w:val="0"/>
                <w:color w:val="auto"/>
                <w:kern w:val="0"/>
                <w:sz w:val="22"/>
                <w:szCs w:val="22"/>
                <w:lang w:val="en-US" w:eastAsia="zh-CN" w:bidi="ar-SA"/>
              </w:rPr>
            </w:pPr>
          </w:p>
        </w:tc>
        <w:tc>
          <w:tcPr>
            <w:tcW w:w="6035" w:type="dxa"/>
            <w:tcBorders>
              <w:top w:val="single" w:color="auto" w:sz="4" w:space="0"/>
              <w:left w:val="single" w:color="auto" w:sz="4" w:space="0"/>
              <w:bottom w:val="single" w:color="auto" w:sz="4" w:space="0"/>
              <w:right w:val="single" w:color="auto" w:sz="4" w:space="0"/>
            </w:tcBorders>
            <w:noWrap w:val="0"/>
            <w:vAlign w:val="top"/>
          </w:tcPr>
          <w:p w14:paraId="6A3EA7C0">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根据供应商提供的员工工作稳定性的方案由评标委员会进行打分（评分范围4、3、2、1），未提供不得分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14C1D33">
            <w:pPr>
              <w:pStyle w:val="23"/>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tc>
      </w:tr>
      <w:tr w14:paraId="4B7C0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492C21D">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65A73D0">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应急处置能力及处理措施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94DF626">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根据供应商的应急处置能力及处理措施是否有效、合理、可操作性等，由评标委员会进行打分；</w:t>
            </w:r>
          </w:p>
          <w:p w14:paraId="42BAC291">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C501C8A">
            <w:pPr>
              <w:pStyle w:val="23"/>
              <w:spacing w:line="32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3B8BC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3" w:hRule="atLeast"/>
        </w:trPr>
        <w:tc>
          <w:tcPr>
            <w:tcW w:w="690" w:type="dxa"/>
            <w:tcBorders>
              <w:top w:val="single" w:color="auto" w:sz="4" w:space="0"/>
              <w:left w:val="single" w:color="auto" w:sz="4" w:space="0"/>
              <w:right w:val="single" w:color="auto" w:sz="4" w:space="0"/>
            </w:tcBorders>
            <w:noWrap w:val="0"/>
            <w:vAlign w:val="center"/>
          </w:tcPr>
          <w:p w14:paraId="6981C3CC">
            <w:pPr>
              <w:pStyle w:val="50"/>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256" w:type="dxa"/>
            <w:tcBorders>
              <w:top w:val="single" w:color="auto" w:sz="4" w:space="0"/>
              <w:left w:val="single" w:color="auto" w:sz="4" w:space="0"/>
              <w:right w:val="single" w:color="auto" w:sz="4" w:space="0"/>
            </w:tcBorders>
            <w:noWrap w:val="0"/>
            <w:vAlign w:val="center"/>
          </w:tcPr>
          <w:p w14:paraId="447A98A4">
            <w:pPr>
              <w:pStyle w:val="23"/>
              <w:spacing w:line="320" w:lineRule="exact"/>
              <w:jc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薪酬方案</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06ECB12D">
            <w:pPr>
              <w:spacing w:line="320" w:lineRule="exact"/>
              <w:textAlignment w:val="center"/>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根据供应商薪酬方案（如：工资模式、薪酬构成、工资发放标准、福利待遇、社保缴纳、绩效奖励、节假日补贴、高温补贴、特殊岗位津贴、年底奖金等情况）是否合理、全面等情况由评标委员会进行打分；</w:t>
            </w:r>
          </w:p>
          <w:p w14:paraId="3AF37705">
            <w:pPr>
              <w:pStyle w:val="23"/>
              <w:spacing w:line="320" w:lineRule="exact"/>
              <w:rPr>
                <w:rFonts w:hint="eastAsia" w:ascii="宋体" w:hAnsi="宋体" w:eastAsia="宋体" w:cs="宋体"/>
                <w:bCs w:val="0"/>
                <w:color w:val="auto"/>
                <w:kern w:val="0"/>
                <w:sz w:val="22"/>
                <w:szCs w:val="22"/>
                <w:lang w:val="en-US" w:eastAsia="zh-CN" w:bidi="ar-SA"/>
              </w:rPr>
            </w:pPr>
            <w:r>
              <w:rPr>
                <w:rFonts w:hint="eastAsia" w:ascii="宋体" w:hAnsi="宋体" w:eastAsia="宋体" w:cs="宋体"/>
                <w:bCs w:val="0"/>
                <w:color w:val="auto"/>
                <w:kern w:val="0"/>
                <w:sz w:val="22"/>
                <w:szCs w:val="22"/>
                <w:lang w:val="en-US" w:eastAsia="zh-CN" w:bidi="ar-SA"/>
              </w:rPr>
              <w:t>（评分范围5、4、3、2、1），未提供不得分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4160AED">
            <w:pPr>
              <w:pStyle w:val="23"/>
              <w:spacing w:line="320" w:lineRule="exact"/>
              <w:jc w:val="center"/>
              <w:rPr>
                <w:rFonts w:hint="default" w:ascii="宋体" w:hAnsi="宋体" w:eastAsia="宋体" w:cs="宋体"/>
                <w:color w:val="auto"/>
                <w:sz w:val="22"/>
                <w:szCs w:val="22"/>
                <w:highlight w:val="none"/>
                <w:lang w:val="en-US" w:eastAsia="zh-CN"/>
              </w:rPr>
            </w:pPr>
            <w:r>
              <w:rPr>
                <w:rFonts w:hint="eastAsia" w:ascii="宋体" w:hAnsi="宋体" w:cs="宋体"/>
                <w:sz w:val="22"/>
                <w:szCs w:val="22"/>
              </w:rPr>
              <w:t>0-</w:t>
            </w:r>
            <w:r>
              <w:rPr>
                <w:rFonts w:ascii="宋体" w:hAnsi="宋体" w:cs="宋体"/>
                <w:sz w:val="22"/>
                <w:szCs w:val="22"/>
              </w:rPr>
              <w:t>5</w:t>
            </w:r>
            <w:r>
              <w:rPr>
                <w:rFonts w:hint="eastAsia" w:ascii="宋体" w:hAnsi="宋体" w:cs="宋体"/>
                <w:sz w:val="22"/>
                <w:szCs w:val="22"/>
              </w:rPr>
              <w:t>分</w:t>
            </w:r>
          </w:p>
        </w:tc>
      </w:tr>
    </w:tbl>
    <w:p w14:paraId="24B9F54E">
      <w:pPr>
        <w:pStyle w:val="5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60" w:lineRule="exact"/>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14:paraId="28305F9B">
      <w:pPr>
        <w:pStyle w:val="38"/>
        <w:keepNext w:val="0"/>
        <w:keepLines w:val="0"/>
        <w:pageBreakBefore w:val="0"/>
        <w:widowControl w:val="0"/>
        <w:kinsoku/>
        <w:wordWrap/>
        <w:overflowPunct/>
        <w:topLinePunct w:val="0"/>
        <w:autoSpaceDE/>
        <w:autoSpaceDN/>
        <w:bidi w:val="0"/>
        <w:adjustRightInd w:val="0"/>
        <w:snapToGrid w:val="0"/>
        <w:spacing w:line="2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695C68C6">
      <w:pPr>
        <w:keepNext w:val="0"/>
        <w:keepLines w:val="0"/>
        <w:pageBreakBefore w:val="0"/>
        <w:kinsoku/>
        <w:wordWrap/>
        <w:overflowPunct/>
        <w:topLinePunct w:val="0"/>
        <w:autoSpaceDE/>
        <w:autoSpaceDN/>
        <w:bidi w:val="0"/>
        <w:adjustRightInd w:val="0"/>
        <w:snapToGrid w:val="0"/>
        <w:spacing w:line="260" w:lineRule="exact"/>
        <w:ind w:firstLine="420"/>
        <w:textAlignment w:val="auto"/>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14:paraId="47578F75">
      <w:pPr>
        <w:pStyle w:val="33"/>
        <w:keepNext w:val="0"/>
        <w:keepLines w:val="0"/>
        <w:pageBreakBefore w:val="0"/>
        <w:kinsoku/>
        <w:wordWrap/>
        <w:overflowPunct/>
        <w:topLinePunct w:val="0"/>
        <w:autoSpaceDE/>
        <w:autoSpaceDN/>
        <w:bidi w:val="0"/>
        <w:adjustRightInd w:val="0"/>
        <w:snapToGrid w:val="0"/>
        <w:spacing w:line="260" w:lineRule="exact"/>
        <w:jc w:val="center"/>
        <w:textAlignment w:val="auto"/>
        <w:rPr>
          <w:rFonts w:hAnsi="宋体" w:cs="宋体"/>
          <w:color w:val="auto"/>
          <w:sz w:val="32"/>
          <w:szCs w:val="32"/>
          <w:highlight w:val="none"/>
        </w:rPr>
      </w:pPr>
      <w:r>
        <w:rPr>
          <w:rFonts w:hint="eastAsia" w:hAnsi="宋体" w:cs="宋体"/>
          <w:color w:val="auto"/>
          <w:sz w:val="22"/>
          <w:szCs w:val="22"/>
          <w:highlight w:val="none"/>
        </w:rPr>
        <w:t>参见本招标文件第三部分：“供应商须知” 中的相关内容，未尽事宜按有关法律规定处理。</w:t>
      </w:r>
    </w:p>
    <w:p w14:paraId="55BD1D27">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51340259">
      <w:pPr>
        <w:adjustRightInd w:val="0"/>
        <w:snapToGrid w:val="0"/>
        <w:spacing w:before="240"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6B58092E">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2FEFBD3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0BC7046">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2BC00D6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635F7496">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31D45D7D">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07A3BA6B">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10FD4F94">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3F653B08">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0F4EDDD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06B51182">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3032AACB">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4CC9BC9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600A254A">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56B9704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4DD53AF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127441D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35F1CEA9">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18DAD8D6">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2D707474">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5AAE2D8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124571E0">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08AFE8DB">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4FB0DAD4">
      <w:pPr>
        <w:jc w:val="center"/>
        <w:rPr>
          <w:rFonts w:ascii="仿宋" w:hAnsi="仿宋" w:eastAsia="仿宋" w:cs="仿宋"/>
          <w:b/>
          <w:bCs/>
          <w:color w:val="auto"/>
          <w:sz w:val="32"/>
          <w:szCs w:val="32"/>
          <w:highlight w:val="none"/>
        </w:rPr>
      </w:pPr>
    </w:p>
    <w:p w14:paraId="717591A1">
      <w:pPr>
        <w:jc w:val="center"/>
        <w:rPr>
          <w:rFonts w:ascii="仿宋" w:hAnsi="仿宋" w:eastAsia="仿宋" w:cs="仿宋"/>
          <w:b/>
          <w:bCs/>
          <w:color w:val="auto"/>
          <w:sz w:val="32"/>
          <w:szCs w:val="32"/>
          <w:highlight w:val="none"/>
        </w:rPr>
      </w:pPr>
    </w:p>
    <w:p w14:paraId="6F8426B7">
      <w:pPr>
        <w:jc w:val="center"/>
        <w:rPr>
          <w:rFonts w:ascii="仿宋" w:hAnsi="仿宋" w:eastAsia="仿宋" w:cs="仿宋"/>
          <w:b/>
          <w:bCs/>
          <w:color w:val="auto"/>
          <w:sz w:val="32"/>
          <w:szCs w:val="32"/>
          <w:highlight w:val="none"/>
        </w:rPr>
      </w:pPr>
    </w:p>
    <w:p w14:paraId="43048020">
      <w:pPr>
        <w:jc w:val="center"/>
        <w:rPr>
          <w:rFonts w:ascii="仿宋" w:hAnsi="仿宋" w:eastAsia="仿宋" w:cs="仿宋"/>
          <w:b/>
          <w:bCs/>
          <w:color w:val="auto"/>
          <w:sz w:val="32"/>
          <w:szCs w:val="32"/>
          <w:highlight w:val="none"/>
        </w:rPr>
      </w:pPr>
    </w:p>
    <w:p w14:paraId="64020150">
      <w:pPr>
        <w:jc w:val="center"/>
        <w:rPr>
          <w:rFonts w:ascii="仿宋" w:hAnsi="仿宋" w:eastAsia="仿宋" w:cs="仿宋"/>
          <w:b/>
          <w:bCs/>
          <w:color w:val="auto"/>
          <w:sz w:val="32"/>
          <w:szCs w:val="32"/>
          <w:highlight w:val="none"/>
        </w:rPr>
      </w:pPr>
    </w:p>
    <w:p w14:paraId="56935B32">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35984BF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7A2E44E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5F7D3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3F51AC5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1F3231F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7887EB7E">
      <w:pPr>
        <w:ind w:firstLine="640" w:firstLineChars="200"/>
        <w:rPr>
          <w:rFonts w:hint="eastAsia"/>
          <w:color w:val="auto"/>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0C17B8B3">
      <w:pPr>
        <w:pStyle w:val="692"/>
        <w:widowControl w:val="0"/>
        <w:snapToGrid w:val="0"/>
        <w:spacing w:line="480" w:lineRule="exact"/>
        <w:jc w:val="center"/>
        <w:rPr>
          <w:rFonts w:hAnsi="宋体" w:cs="宋体"/>
          <w:color w:val="auto"/>
          <w:sz w:val="32"/>
          <w:szCs w:val="32"/>
          <w:highlight w:val="none"/>
        </w:rPr>
      </w:pPr>
    </w:p>
    <w:p w14:paraId="262FD503">
      <w:pPr>
        <w:pStyle w:val="692"/>
        <w:widowControl w:val="0"/>
        <w:snapToGrid w:val="0"/>
        <w:spacing w:line="480" w:lineRule="exact"/>
        <w:jc w:val="center"/>
        <w:rPr>
          <w:rFonts w:hAnsi="宋体" w:cs="宋体"/>
          <w:color w:val="auto"/>
          <w:sz w:val="32"/>
          <w:szCs w:val="32"/>
          <w:highlight w:val="none"/>
        </w:rPr>
      </w:pPr>
    </w:p>
    <w:p w14:paraId="1F642AD4">
      <w:pPr>
        <w:pStyle w:val="692"/>
        <w:widowControl w:val="0"/>
        <w:snapToGrid w:val="0"/>
        <w:spacing w:line="480" w:lineRule="exact"/>
        <w:jc w:val="center"/>
        <w:rPr>
          <w:rFonts w:hAnsi="宋体" w:cs="宋体"/>
          <w:color w:val="auto"/>
          <w:sz w:val="32"/>
          <w:szCs w:val="32"/>
          <w:highlight w:val="none"/>
        </w:rPr>
      </w:pPr>
    </w:p>
    <w:p w14:paraId="180C19FA">
      <w:pPr>
        <w:pStyle w:val="692"/>
        <w:widowControl w:val="0"/>
        <w:snapToGrid w:val="0"/>
        <w:spacing w:line="480" w:lineRule="exact"/>
        <w:jc w:val="center"/>
        <w:rPr>
          <w:rFonts w:hAnsi="宋体" w:cs="宋体"/>
          <w:color w:val="auto"/>
          <w:sz w:val="32"/>
          <w:szCs w:val="32"/>
          <w:highlight w:val="none"/>
        </w:rPr>
      </w:pPr>
    </w:p>
    <w:p w14:paraId="4102C3BB">
      <w:pPr>
        <w:pStyle w:val="692"/>
        <w:widowControl w:val="0"/>
        <w:snapToGrid w:val="0"/>
        <w:spacing w:line="480" w:lineRule="exact"/>
        <w:jc w:val="center"/>
        <w:rPr>
          <w:rFonts w:hAnsi="宋体" w:cs="宋体"/>
          <w:color w:val="auto"/>
          <w:sz w:val="32"/>
          <w:szCs w:val="32"/>
          <w:highlight w:val="none"/>
        </w:rPr>
        <w:sectPr>
          <w:footerReference r:id="rId18" w:type="first"/>
          <w:headerReference r:id="rId15" w:type="default"/>
          <w:footerReference r:id="rId16" w:type="default"/>
          <w:footerReference r:id="rId17" w:type="even"/>
          <w:pgSz w:w="11906" w:h="16838"/>
          <w:pgMar w:top="1440" w:right="1361" w:bottom="1440" w:left="1361" w:header="720" w:footer="720" w:gutter="0"/>
          <w:pgNumType w:fmt="decimal"/>
          <w:cols w:space="720" w:num="1"/>
          <w:docGrid w:linePitch="312" w:charSpace="0"/>
        </w:sectPr>
      </w:pPr>
    </w:p>
    <w:p w14:paraId="4BB7B529">
      <w:pPr>
        <w:pStyle w:val="692"/>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14:paraId="0C1FE1BB">
      <w:pPr>
        <w:pStyle w:val="692"/>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浙江晟业工程咨询有限公司</w:t>
      </w:r>
      <w:r>
        <w:rPr>
          <w:rFonts w:hAnsi="宋体" w:cs="宋体"/>
          <w:color w:val="auto"/>
          <w:kern w:val="0"/>
          <w:szCs w:val="21"/>
          <w:highlight w:val="none"/>
        </w:rPr>
        <w:t>：</w:t>
      </w:r>
    </w:p>
    <w:p w14:paraId="61CE1BA2">
      <w:pPr>
        <w:pStyle w:val="692"/>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lang w:eastAsia="zh-CN"/>
        </w:rPr>
        <w:t>项目名称</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14:paraId="65DC5FF8">
      <w:pPr>
        <w:pStyle w:val="603"/>
        <w:widowControl/>
        <w:numPr>
          <w:ilvl w:val="0"/>
          <w:numId w:val="21"/>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B1F82BA">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10009F4">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2F7FB3D1">
      <w:pPr>
        <w:pStyle w:val="603"/>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9435A00">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2AA2E524">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5817E993">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752EA95C">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404BA6D4">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37F7FCAD">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5ACDA19E">
      <w:pPr>
        <w:pStyle w:val="692"/>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6D51FC99">
      <w:pPr>
        <w:pStyle w:val="692"/>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6B7100FB">
      <w:pPr>
        <w:pStyle w:val="692"/>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65D1639F">
      <w:pPr>
        <w:pStyle w:val="603"/>
        <w:widowControl/>
        <w:numPr>
          <w:ilvl w:val="0"/>
          <w:numId w:val="22"/>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1800F3A1">
      <w:pPr>
        <w:pStyle w:val="603"/>
        <w:widowControl/>
        <w:numPr>
          <w:ilvl w:val="0"/>
          <w:numId w:val="22"/>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25EBD605">
      <w:pPr>
        <w:pStyle w:val="692"/>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14:paraId="12CECDCC">
      <w:pPr>
        <w:pStyle w:val="692"/>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14:paraId="70BEF90C">
      <w:pPr>
        <w:snapToGrid w:val="0"/>
        <w:ind w:firstLine="442" w:firstLineChars="200"/>
        <w:rPr>
          <w:rFonts w:hint="eastAsia"/>
          <w:b/>
          <w:bCs/>
          <w:color w:val="auto"/>
          <w:sz w:val="22"/>
          <w:highlight w:val="none"/>
        </w:rPr>
      </w:pPr>
    </w:p>
    <w:p w14:paraId="7B0DD887">
      <w:pPr>
        <w:pStyle w:val="33"/>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Fonts w:hint="eastAsia" w:hAnsi="宋体" w:cs="宋体"/>
          <w:color w:val="auto"/>
          <w:sz w:val="22"/>
          <w:highlight w:val="none"/>
          <w:lang w:val="en-US" w:eastAsia="zh-CN"/>
        </w:rPr>
        <w:t>451202396</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14:paraId="4F82EBF1">
      <w:pPr>
        <w:pStyle w:val="29"/>
        <w:ind w:left="0" w:leftChars="0" w:firstLine="0" w:firstLineChars="0"/>
        <w:rPr>
          <w:rFonts w:hint="default" w:eastAsia="宋体"/>
          <w:color w:val="auto"/>
          <w:highlight w:val="none"/>
          <w:lang w:val="en-US" w:eastAsia="zh-CN"/>
        </w:rPr>
      </w:pPr>
      <w:r>
        <w:rPr>
          <w:rFonts w:hint="eastAsia" w:ascii="宋体" w:hAnsi="宋体" w:eastAsia="宋体" w:cs="宋体"/>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sectPr>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Mincho">
    <w:altName w:val="Yu Gothic UI"/>
    <w:panose1 w:val="02020600040205080304"/>
    <w:charset w:val="80"/>
    <w:family w:val="roman"/>
    <w:pitch w:val="default"/>
    <w:sig w:usb0="00000000" w:usb1="00000000" w:usb2="00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Arial (W1)">
    <w:altName w:val="Arial"/>
    <w:panose1 w:val="00000000000000000000"/>
    <w:charset w:val="00"/>
    <w:family w:val="auto"/>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4B02">
    <w:pPr>
      <w:pStyle w:val="4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14:paraId="4B4A82A2">
                          <w:pPr>
                            <w:pStyle w:val="41"/>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0288;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syOyId0BAACyAwAADgAAAGRycy9lMm9Eb2MueG1srVPNjtMw&#10;EL4j8Q6W7zTJL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L5sioxIjBUVS8v&#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LMjsiHdAQAAsgMAAA4A&#10;AAAAAAAAAQAgAAAAJAEAAGRycy9lMm9Eb2MueG1sUEsFBgAAAAAGAAYAWQEAAHMFAAAAAA==&#10;">
              <v:fill on="f" focussize="0,0"/>
              <v:stroke on="f"/>
              <v:imagedata o:title=""/>
              <o:lock v:ext="edit" aspectratio="f"/>
              <v:textbox inset="0mm,0mm,0mm,0mm">
                <w:txbxContent>
                  <w:p w14:paraId="4B4A82A2">
                    <w:pPr>
                      <w:pStyle w:val="41"/>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1D2F">
    <w:pPr>
      <w:pStyle w:val="41"/>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FEBB">
    <w:pPr>
      <w:pStyle w:val="4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58D83B">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B58D83B">
                    <w:pPr>
                      <w:pStyle w:val="4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14:paraId="4AAE1004">
                          <w:pPr>
                            <w:pStyle w:val="41"/>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hVTmQd0BAACyAwAADgAAAGRycy9lMm9Eb2MueG1srVPNjtMw&#10;EL4j8Q6W7zTJs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JyWZUYERiqqpfP&#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IVU5kHdAQAAsgMAAA4A&#10;AAAAAAAAAQAgAAAAJAEAAGRycy9lMm9Eb2MueG1sUEsFBgAAAAAGAAYAWQEAAHMFAAAAAA==&#10;">
              <v:fill on="f" focussize="0,0"/>
              <v:stroke on="f"/>
              <v:imagedata o:title=""/>
              <o:lock v:ext="edit" aspectratio="f"/>
              <v:textbox inset="0mm,0mm,0mm,0mm">
                <w:txbxContent>
                  <w:p w14:paraId="4AAE1004">
                    <w:pPr>
                      <w:pStyle w:val="41"/>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46FD">
    <w:pPr>
      <w:pStyle w:val="41"/>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A6B9BE">
                          <w:pPr>
                            <w:pStyle w:val="41"/>
                            <w:rPr>
                              <w:rStyle w:val="64"/>
                            </w:rPr>
                          </w:pPr>
                          <w:r>
                            <w:fldChar w:fldCharType="begin"/>
                          </w:r>
                          <w:r>
                            <w:rPr>
                              <w:rStyle w:val="64"/>
                            </w:rPr>
                            <w:instrText xml:space="preserve">PAGE  </w:instrText>
                          </w:r>
                          <w:r>
                            <w:fldChar w:fldCharType="separate"/>
                          </w:r>
                          <w:r>
                            <w:rPr>
                              <w:rStyle w:val="64"/>
                            </w:rPr>
                            <w:t>28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14:paraId="19A6B9BE">
                    <w:pPr>
                      <w:pStyle w:val="41"/>
                      <w:rPr>
                        <w:rStyle w:val="64"/>
                      </w:rPr>
                    </w:pPr>
                    <w:r>
                      <w:fldChar w:fldCharType="begin"/>
                    </w:r>
                    <w:r>
                      <w:rPr>
                        <w:rStyle w:val="64"/>
                      </w:rPr>
                      <w:instrText xml:space="preserve">PAGE  </w:instrText>
                    </w:r>
                    <w:r>
                      <w:fldChar w:fldCharType="separate"/>
                    </w:r>
                    <w:r>
                      <w:rPr>
                        <w:rStyle w:val="64"/>
                      </w:rPr>
                      <w:t>28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mHNT1QAAAAgBAAAPAAAAAAAAAAEAIAAAACIAAABkcnMvZG93bnJl&#10;di54bWxQSwECFAAUAAAACACHTuJADAnMCwACAAD8AwAADgAAAAAAAAABACAAAAAkAQAAZHJzL2Uy&#10;b0RvYy54bWxQSwUGAAAAAAYABgBZAQAAlgUAAAAA&#10;">
              <v:fill on="f" focussize="0,0"/>
              <v:stroke color="#000000" joinstyle="round"/>
              <v:imagedata o:title=""/>
              <o:lock v:ext="edit" aspectratio="f"/>
            </v:line>
          </w:pict>
        </mc:Fallback>
      </mc:AlternateContent>
    </w:r>
    <w:r>
      <w:rPr>
        <w:rFonts w:hint="eastAsia"/>
        <w:shd w:val="pct10" w:color="auto" w:fill="FFFFFF"/>
        <w:lang w:eastAsia="zh-CN"/>
      </w:rPr>
      <w:t>浙江晟业工程咨询有限公司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BA7B">
    <w:pPr>
      <w:pStyle w:val="41"/>
      <w:jc w:val="right"/>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A9F5B4">
                          <w:pPr>
                            <w:pStyle w:val="41"/>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L7JOEBAADO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3jnh2cl/sub14aMbibQ8TcmU4aY+wNGZKDa86C&#10;TCuZ9uihn6vun+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WAvsk4QEAAM4DAAAOAAAA&#10;AAAAAAEAIAAAAB4BAABkcnMvZTJvRG9jLnhtbFBLBQYAAAAABgAGAFkBAABxBQAAAAA=&#10;">
              <v:fill on="f" focussize="0,0"/>
              <v:stroke on="f"/>
              <v:imagedata o:title=""/>
              <o:lock v:ext="edit" aspectratio="f"/>
              <v:textbox inset="0mm,0mm,0mm,0mm" style="mso-fit-shape-to-text:t;">
                <w:txbxContent>
                  <w:p w14:paraId="53A9F5B4">
                    <w:pPr>
                      <w:pStyle w:val="4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8568">
    <w:pPr>
      <w:pStyle w:val="41"/>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D1C8E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1D1C8E9">
                    <w:pPr>
                      <w:pStyle w:val="4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5hzU9UAAAAIAQAADwAAAAAAAAABACAAAAAiAAAAZHJzL2Rvd25yZXYueG1sUEsBAhQA&#10;FAAAAAgAh07iQPNFdCj1AQAA8wMAAA4AAAAAAAAAAQAgAAAAJAEAAGRycy9lMm9Eb2MueG1sUEsF&#10;BgAAAAAGAAYAWQEAAIsFA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5254">
    <w:pPr>
      <w:pStyle w:val="41"/>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FA8566">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2FA8566">
                    <w:pPr>
                      <w:pStyle w:val="4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4669">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61C7D">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FC61C7D">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E5BB">
    <w:pPr>
      <w:pStyle w:val="41"/>
      <w:jc w:val="right"/>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686C9">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8B686C9">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1C0C">
    <w:pPr>
      <w:pStyle w:val="41"/>
      <w:framePr w:wrap="around" w:vAnchor="text" w:hAnchor="margin" w:xAlign="center" w:y="1"/>
      <w:rPr>
        <w:rStyle w:val="64"/>
      </w:rPr>
    </w:pPr>
    <w:r>
      <w:fldChar w:fldCharType="begin"/>
    </w:r>
    <w:r>
      <w:rPr>
        <w:rStyle w:val="64"/>
      </w:rPr>
      <w:instrText xml:space="preserve">PAGE  </w:instrText>
    </w:r>
    <w:r>
      <w:fldChar w:fldCharType="end"/>
    </w:r>
  </w:p>
  <w:p w14:paraId="0EC6EFF2">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CA86">
    <w:pPr>
      <w:pStyle w:val="43"/>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9B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3A9F">
    <w:pPr>
      <w:pStyle w:val="43"/>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BBFA">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AE6D">
    <w:pPr>
      <w:widowControl/>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2217">
    <w:pPr>
      <w:pStyle w:val="43"/>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4A73"/>
    <w:multiLevelType w:val="singleLevel"/>
    <w:tmpl w:val="99234A73"/>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FB16FD7C"/>
    <w:multiLevelType w:val="singleLevel"/>
    <w:tmpl w:val="FB16FD7C"/>
    <w:lvl w:ilvl="0" w:tentative="0">
      <w:start w:val="2"/>
      <w:numFmt w:val="chineseCounting"/>
      <w:suff w:val="space"/>
      <w:lvlText w:val="第%1条"/>
      <w:lvlJc w:val="left"/>
      <w:rPr>
        <w:rFonts w:hint="eastAsia"/>
      </w:rPr>
    </w:lvl>
  </w:abstractNum>
  <w:abstractNum w:abstractNumId="5">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6">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8">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2">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3">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6">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78D6BB04"/>
    <w:multiLevelType w:val="singleLevel"/>
    <w:tmpl w:val="78D6BB04"/>
    <w:lvl w:ilvl="0" w:tentative="0">
      <w:start w:val="1"/>
      <w:numFmt w:val="decimal"/>
      <w:suff w:val="nothing"/>
      <w:lvlText w:val="%1、"/>
      <w:lvlJc w:val="left"/>
    </w:lvl>
  </w:abstractNum>
  <w:num w:numId="1">
    <w:abstractNumId w:val="13"/>
  </w:num>
  <w:num w:numId="2">
    <w:abstractNumId w:val="16"/>
  </w:num>
  <w:num w:numId="3">
    <w:abstractNumId w:val="10"/>
  </w:num>
  <w:num w:numId="4">
    <w:abstractNumId w:val="7"/>
  </w:num>
  <w:num w:numId="5">
    <w:abstractNumId w:val="14"/>
  </w:num>
  <w:num w:numId="6">
    <w:abstractNumId w:val="12"/>
  </w:num>
  <w:num w:numId="7">
    <w:abstractNumId w:val="9"/>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2"/>
  </w:num>
  <w:num w:numId="17">
    <w:abstractNumId w:val="21"/>
  </w:num>
  <w:num w:numId="18">
    <w:abstractNumId w:val="4"/>
  </w:num>
  <w:num w:numId="19">
    <w:abstractNumId w:val="1"/>
  </w:num>
  <w:num w:numId="20">
    <w:abstractNumId w:val="3"/>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mQzMjYxYjk5ZDQ0Yjc5Zjk2Y2ZlMTI4OWY5YmY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947A6B"/>
    <w:rsid w:val="01B7064F"/>
    <w:rsid w:val="02584564"/>
    <w:rsid w:val="02BF26CE"/>
    <w:rsid w:val="02FB30B5"/>
    <w:rsid w:val="0322535D"/>
    <w:rsid w:val="033C1CB4"/>
    <w:rsid w:val="03763B64"/>
    <w:rsid w:val="03795D8B"/>
    <w:rsid w:val="03A337E3"/>
    <w:rsid w:val="03A51001"/>
    <w:rsid w:val="03B27DF2"/>
    <w:rsid w:val="04A86FCC"/>
    <w:rsid w:val="04C1489D"/>
    <w:rsid w:val="04CB31F6"/>
    <w:rsid w:val="04EC0D9E"/>
    <w:rsid w:val="04F24259"/>
    <w:rsid w:val="05121708"/>
    <w:rsid w:val="05247189"/>
    <w:rsid w:val="0552711D"/>
    <w:rsid w:val="0562178B"/>
    <w:rsid w:val="05707368"/>
    <w:rsid w:val="062C44F6"/>
    <w:rsid w:val="069308FC"/>
    <w:rsid w:val="06A261B9"/>
    <w:rsid w:val="06F572D7"/>
    <w:rsid w:val="07077FAB"/>
    <w:rsid w:val="07406B91"/>
    <w:rsid w:val="074237C8"/>
    <w:rsid w:val="07490ADD"/>
    <w:rsid w:val="079F7DB2"/>
    <w:rsid w:val="07DC4845"/>
    <w:rsid w:val="07E53B9A"/>
    <w:rsid w:val="0826583C"/>
    <w:rsid w:val="085A3FEC"/>
    <w:rsid w:val="08606266"/>
    <w:rsid w:val="08735CB3"/>
    <w:rsid w:val="087C2F65"/>
    <w:rsid w:val="08E077C2"/>
    <w:rsid w:val="090135F7"/>
    <w:rsid w:val="09280ABC"/>
    <w:rsid w:val="09563A40"/>
    <w:rsid w:val="09646BE9"/>
    <w:rsid w:val="09E95B35"/>
    <w:rsid w:val="09EA4E3A"/>
    <w:rsid w:val="09F06B34"/>
    <w:rsid w:val="0AA04BFB"/>
    <w:rsid w:val="0AC513C3"/>
    <w:rsid w:val="0ACC3371"/>
    <w:rsid w:val="0B7277FF"/>
    <w:rsid w:val="0BA01023"/>
    <w:rsid w:val="0BBB18FD"/>
    <w:rsid w:val="0C526B0E"/>
    <w:rsid w:val="0C985E36"/>
    <w:rsid w:val="0C9E270D"/>
    <w:rsid w:val="0CF672D1"/>
    <w:rsid w:val="0D6F0E30"/>
    <w:rsid w:val="0D8C4934"/>
    <w:rsid w:val="0DB143C4"/>
    <w:rsid w:val="0DF2226C"/>
    <w:rsid w:val="0DF6135C"/>
    <w:rsid w:val="0DF93B15"/>
    <w:rsid w:val="0E3C48B0"/>
    <w:rsid w:val="0E9507BB"/>
    <w:rsid w:val="0EE61DF3"/>
    <w:rsid w:val="0EF45B7A"/>
    <w:rsid w:val="0F013E63"/>
    <w:rsid w:val="0F2F4DC0"/>
    <w:rsid w:val="0F381C9B"/>
    <w:rsid w:val="0F5B145B"/>
    <w:rsid w:val="0F8D06EA"/>
    <w:rsid w:val="0FC16DC7"/>
    <w:rsid w:val="0FD2606B"/>
    <w:rsid w:val="104325AF"/>
    <w:rsid w:val="10564C97"/>
    <w:rsid w:val="105950EE"/>
    <w:rsid w:val="109245A4"/>
    <w:rsid w:val="10CA3579"/>
    <w:rsid w:val="10F33F89"/>
    <w:rsid w:val="11BC5A41"/>
    <w:rsid w:val="11CC2307"/>
    <w:rsid w:val="12537703"/>
    <w:rsid w:val="12B6189E"/>
    <w:rsid w:val="12D74483"/>
    <w:rsid w:val="13034144"/>
    <w:rsid w:val="13711D99"/>
    <w:rsid w:val="13E03ECF"/>
    <w:rsid w:val="13F76DF0"/>
    <w:rsid w:val="13F845F1"/>
    <w:rsid w:val="14213B12"/>
    <w:rsid w:val="144F4B48"/>
    <w:rsid w:val="14502963"/>
    <w:rsid w:val="145204CA"/>
    <w:rsid w:val="14BC7C26"/>
    <w:rsid w:val="14F321A3"/>
    <w:rsid w:val="152E4023"/>
    <w:rsid w:val="15EC47CF"/>
    <w:rsid w:val="16420A38"/>
    <w:rsid w:val="166E4B8A"/>
    <w:rsid w:val="16966036"/>
    <w:rsid w:val="16973375"/>
    <w:rsid w:val="16DC28B5"/>
    <w:rsid w:val="16E31BF5"/>
    <w:rsid w:val="17DA396D"/>
    <w:rsid w:val="17F232A3"/>
    <w:rsid w:val="17F72A17"/>
    <w:rsid w:val="18314A77"/>
    <w:rsid w:val="187C0997"/>
    <w:rsid w:val="18B355AA"/>
    <w:rsid w:val="18C06B79"/>
    <w:rsid w:val="18CA341C"/>
    <w:rsid w:val="18DD55FA"/>
    <w:rsid w:val="19324167"/>
    <w:rsid w:val="1942101E"/>
    <w:rsid w:val="19422B33"/>
    <w:rsid w:val="198617F0"/>
    <w:rsid w:val="19D41135"/>
    <w:rsid w:val="19DB0408"/>
    <w:rsid w:val="1A4B55E6"/>
    <w:rsid w:val="1A883817"/>
    <w:rsid w:val="1A8A3EA6"/>
    <w:rsid w:val="1A8D50A8"/>
    <w:rsid w:val="1B061C23"/>
    <w:rsid w:val="1B364775"/>
    <w:rsid w:val="1B515CBD"/>
    <w:rsid w:val="1B881798"/>
    <w:rsid w:val="1BB26C1A"/>
    <w:rsid w:val="1C466046"/>
    <w:rsid w:val="1C684142"/>
    <w:rsid w:val="1C873E9D"/>
    <w:rsid w:val="1D16465C"/>
    <w:rsid w:val="1D3F69E0"/>
    <w:rsid w:val="1D634BF9"/>
    <w:rsid w:val="1DA11E34"/>
    <w:rsid w:val="1DBE5A6C"/>
    <w:rsid w:val="1DE5561A"/>
    <w:rsid w:val="1E0C78D5"/>
    <w:rsid w:val="1E6A24D1"/>
    <w:rsid w:val="1EB5774F"/>
    <w:rsid w:val="1F022070"/>
    <w:rsid w:val="1F036180"/>
    <w:rsid w:val="1F4C5D73"/>
    <w:rsid w:val="1F572D86"/>
    <w:rsid w:val="1F745056"/>
    <w:rsid w:val="1FC222EE"/>
    <w:rsid w:val="1FE5754F"/>
    <w:rsid w:val="1FE9242C"/>
    <w:rsid w:val="2041735A"/>
    <w:rsid w:val="2065559E"/>
    <w:rsid w:val="20696C3C"/>
    <w:rsid w:val="20A00E48"/>
    <w:rsid w:val="20AC3D6F"/>
    <w:rsid w:val="20B74760"/>
    <w:rsid w:val="20D0569E"/>
    <w:rsid w:val="20E57BA5"/>
    <w:rsid w:val="20FA2D7D"/>
    <w:rsid w:val="21917A9E"/>
    <w:rsid w:val="21C63877"/>
    <w:rsid w:val="21C70E3F"/>
    <w:rsid w:val="21C75D2A"/>
    <w:rsid w:val="21E75DD3"/>
    <w:rsid w:val="220F23D4"/>
    <w:rsid w:val="2297354C"/>
    <w:rsid w:val="22BF4B83"/>
    <w:rsid w:val="22C02E9B"/>
    <w:rsid w:val="22CE7EB2"/>
    <w:rsid w:val="235B3ED7"/>
    <w:rsid w:val="237869FA"/>
    <w:rsid w:val="23E15F15"/>
    <w:rsid w:val="243D4823"/>
    <w:rsid w:val="24790D66"/>
    <w:rsid w:val="24BB3AF1"/>
    <w:rsid w:val="2521065C"/>
    <w:rsid w:val="256D34BE"/>
    <w:rsid w:val="258D2C7C"/>
    <w:rsid w:val="258D32A9"/>
    <w:rsid w:val="25A659C4"/>
    <w:rsid w:val="25BB169B"/>
    <w:rsid w:val="25F22CDA"/>
    <w:rsid w:val="26436F19"/>
    <w:rsid w:val="266031E3"/>
    <w:rsid w:val="26936D96"/>
    <w:rsid w:val="269551A0"/>
    <w:rsid w:val="26A167B6"/>
    <w:rsid w:val="26EF7963"/>
    <w:rsid w:val="27117390"/>
    <w:rsid w:val="271336BD"/>
    <w:rsid w:val="27423D6F"/>
    <w:rsid w:val="27856B75"/>
    <w:rsid w:val="279C766E"/>
    <w:rsid w:val="27C76D49"/>
    <w:rsid w:val="282C25F5"/>
    <w:rsid w:val="28343EAA"/>
    <w:rsid w:val="28F017BD"/>
    <w:rsid w:val="28FD6D09"/>
    <w:rsid w:val="298463BF"/>
    <w:rsid w:val="29A86573"/>
    <w:rsid w:val="29B23514"/>
    <w:rsid w:val="29BD0C7B"/>
    <w:rsid w:val="29FB0865"/>
    <w:rsid w:val="2A134D9E"/>
    <w:rsid w:val="2A3A05AF"/>
    <w:rsid w:val="2AB03173"/>
    <w:rsid w:val="2AB174D8"/>
    <w:rsid w:val="2AB4611E"/>
    <w:rsid w:val="2B2B4574"/>
    <w:rsid w:val="2B334E8C"/>
    <w:rsid w:val="2B3E344E"/>
    <w:rsid w:val="2B4574E9"/>
    <w:rsid w:val="2B766406"/>
    <w:rsid w:val="2B824BC6"/>
    <w:rsid w:val="2BA006CF"/>
    <w:rsid w:val="2BA715A0"/>
    <w:rsid w:val="2BBB5E71"/>
    <w:rsid w:val="2BD62B57"/>
    <w:rsid w:val="2BF65788"/>
    <w:rsid w:val="2C0749EB"/>
    <w:rsid w:val="2C963BB6"/>
    <w:rsid w:val="2C9E3E55"/>
    <w:rsid w:val="2D3A1BFA"/>
    <w:rsid w:val="2D4723F8"/>
    <w:rsid w:val="2D5B590B"/>
    <w:rsid w:val="2E075707"/>
    <w:rsid w:val="2E2D03EE"/>
    <w:rsid w:val="2E5161D8"/>
    <w:rsid w:val="2EA976DF"/>
    <w:rsid w:val="2ECC22AF"/>
    <w:rsid w:val="2EEF4ED8"/>
    <w:rsid w:val="2EFB235B"/>
    <w:rsid w:val="2F181F51"/>
    <w:rsid w:val="2F83340E"/>
    <w:rsid w:val="2FD618AA"/>
    <w:rsid w:val="2FDC3C2E"/>
    <w:rsid w:val="302572FE"/>
    <w:rsid w:val="30335C3C"/>
    <w:rsid w:val="3050338E"/>
    <w:rsid w:val="30847806"/>
    <w:rsid w:val="309C5F21"/>
    <w:rsid w:val="317D3783"/>
    <w:rsid w:val="31A20D1D"/>
    <w:rsid w:val="31C0347B"/>
    <w:rsid w:val="324D32EC"/>
    <w:rsid w:val="32610FCC"/>
    <w:rsid w:val="32785148"/>
    <w:rsid w:val="327D7359"/>
    <w:rsid w:val="3367594C"/>
    <w:rsid w:val="33D9788D"/>
    <w:rsid w:val="342B1D46"/>
    <w:rsid w:val="343A1E0D"/>
    <w:rsid w:val="35123632"/>
    <w:rsid w:val="35293682"/>
    <w:rsid w:val="3548677E"/>
    <w:rsid w:val="35835426"/>
    <w:rsid w:val="35FF581D"/>
    <w:rsid w:val="360E4422"/>
    <w:rsid w:val="365606F9"/>
    <w:rsid w:val="36604066"/>
    <w:rsid w:val="36A047D8"/>
    <w:rsid w:val="36A0704D"/>
    <w:rsid w:val="37841E99"/>
    <w:rsid w:val="37B84A2F"/>
    <w:rsid w:val="37FE3DBE"/>
    <w:rsid w:val="380368F5"/>
    <w:rsid w:val="383476E1"/>
    <w:rsid w:val="38354D71"/>
    <w:rsid w:val="386C01C9"/>
    <w:rsid w:val="386C39A1"/>
    <w:rsid w:val="38904AD5"/>
    <w:rsid w:val="38DF039E"/>
    <w:rsid w:val="38E40A88"/>
    <w:rsid w:val="39011AA7"/>
    <w:rsid w:val="3908335C"/>
    <w:rsid w:val="39C66A24"/>
    <w:rsid w:val="39C9089A"/>
    <w:rsid w:val="39DC0E57"/>
    <w:rsid w:val="3A793E59"/>
    <w:rsid w:val="3A8A7DA8"/>
    <w:rsid w:val="3AB75751"/>
    <w:rsid w:val="3AC25532"/>
    <w:rsid w:val="3AE0277A"/>
    <w:rsid w:val="3AEA46E4"/>
    <w:rsid w:val="3AEE3453"/>
    <w:rsid w:val="3B2B1221"/>
    <w:rsid w:val="3B4607F4"/>
    <w:rsid w:val="3B4D493B"/>
    <w:rsid w:val="3B66579B"/>
    <w:rsid w:val="3B6B41B7"/>
    <w:rsid w:val="3CA1529C"/>
    <w:rsid w:val="3CA75548"/>
    <w:rsid w:val="3CB01E05"/>
    <w:rsid w:val="3CE721E4"/>
    <w:rsid w:val="3D6C1F98"/>
    <w:rsid w:val="3DC10B2B"/>
    <w:rsid w:val="3E9741D2"/>
    <w:rsid w:val="3EDD0446"/>
    <w:rsid w:val="3EE55590"/>
    <w:rsid w:val="404B0799"/>
    <w:rsid w:val="406D4C9D"/>
    <w:rsid w:val="40B33EC2"/>
    <w:rsid w:val="41194E92"/>
    <w:rsid w:val="41B359D0"/>
    <w:rsid w:val="41C35AFA"/>
    <w:rsid w:val="41F00D80"/>
    <w:rsid w:val="42131115"/>
    <w:rsid w:val="42B71C33"/>
    <w:rsid w:val="42B7667B"/>
    <w:rsid w:val="43440A9C"/>
    <w:rsid w:val="43530B48"/>
    <w:rsid w:val="43A17A9B"/>
    <w:rsid w:val="43B0303F"/>
    <w:rsid w:val="44537972"/>
    <w:rsid w:val="44742C48"/>
    <w:rsid w:val="45076506"/>
    <w:rsid w:val="4557299B"/>
    <w:rsid w:val="455F7AA2"/>
    <w:rsid w:val="4583303D"/>
    <w:rsid w:val="45C66C0C"/>
    <w:rsid w:val="45D34E46"/>
    <w:rsid w:val="45F21EE1"/>
    <w:rsid w:val="46C4104F"/>
    <w:rsid w:val="46CD13D7"/>
    <w:rsid w:val="46E12883"/>
    <w:rsid w:val="475810E3"/>
    <w:rsid w:val="47710524"/>
    <w:rsid w:val="47CD0DFD"/>
    <w:rsid w:val="47DC435F"/>
    <w:rsid w:val="47ED681E"/>
    <w:rsid w:val="48333E75"/>
    <w:rsid w:val="48687159"/>
    <w:rsid w:val="48885E0A"/>
    <w:rsid w:val="48BB1CC6"/>
    <w:rsid w:val="48BD63D6"/>
    <w:rsid w:val="48C8782B"/>
    <w:rsid w:val="48DB6D69"/>
    <w:rsid w:val="48FF4F1D"/>
    <w:rsid w:val="49120516"/>
    <w:rsid w:val="49335934"/>
    <w:rsid w:val="49B64E54"/>
    <w:rsid w:val="49ED2E99"/>
    <w:rsid w:val="49F040D7"/>
    <w:rsid w:val="49F959DD"/>
    <w:rsid w:val="4A2A5135"/>
    <w:rsid w:val="4AA67BEC"/>
    <w:rsid w:val="4AAE4D3F"/>
    <w:rsid w:val="4AE63395"/>
    <w:rsid w:val="4B965E6E"/>
    <w:rsid w:val="4C2C109F"/>
    <w:rsid w:val="4C347692"/>
    <w:rsid w:val="4C5921FC"/>
    <w:rsid w:val="4CDF54D3"/>
    <w:rsid w:val="4CDF7222"/>
    <w:rsid w:val="4DD91993"/>
    <w:rsid w:val="4E8C32D0"/>
    <w:rsid w:val="4F15742B"/>
    <w:rsid w:val="4F1C3F60"/>
    <w:rsid w:val="4F2573DA"/>
    <w:rsid w:val="4FBA78D0"/>
    <w:rsid w:val="4FE5311A"/>
    <w:rsid w:val="4FF74043"/>
    <w:rsid w:val="50141FA4"/>
    <w:rsid w:val="502B73F4"/>
    <w:rsid w:val="507B24D2"/>
    <w:rsid w:val="50C21795"/>
    <w:rsid w:val="50E540A0"/>
    <w:rsid w:val="518C44AD"/>
    <w:rsid w:val="51B43660"/>
    <w:rsid w:val="51C96F80"/>
    <w:rsid w:val="51D75978"/>
    <w:rsid w:val="5220263B"/>
    <w:rsid w:val="52263E21"/>
    <w:rsid w:val="52B62641"/>
    <w:rsid w:val="52EB3FD6"/>
    <w:rsid w:val="53233084"/>
    <w:rsid w:val="53296BFE"/>
    <w:rsid w:val="533C5B62"/>
    <w:rsid w:val="536746F1"/>
    <w:rsid w:val="537A6986"/>
    <w:rsid w:val="53A11FC7"/>
    <w:rsid w:val="53A465CD"/>
    <w:rsid w:val="540A5398"/>
    <w:rsid w:val="545F7F08"/>
    <w:rsid w:val="546469A3"/>
    <w:rsid w:val="54672833"/>
    <w:rsid w:val="54797442"/>
    <w:rsid w:val="547C7579"/>
    <w:rsid w:val="54E97309"/>
    <w:rsid w:val="552E0026"/>
    <w:rsid w:val="559A022C"/>
    <w:rsid w:val="559F0B4F"/>
    <w:rsid w:val="55AB0A3D"/>
    <w:rsid w:val="5632659F"/>
    <w:rsid w:val="56360E9F"/>
    <w:rsid w:val="56DD208A"/>
    <w:rsid w:val="56DE57D3"/>
    <w:rsid w:val="572257C6"/>
    <w:rsid w:val="575D1A32"/>
    <w:rsid w:val="576069B4"/>
    <w:rsid w:val="57936FCB"/>
    <w:rsid w:val="579635E6"/>
    <w:rsid w:val="586D23C7"/>
    <w:rsid w:val="589E0E08"/>
    <w:rsid w:val="58D80CA4"/>
    <w:rsid w:val="59135C8B"/>
    <w:rsid w:val="592B452D"/>
    <w:rsid w:val="59410483"/>
    <w:rsid w:val="594133C7"/>
    <w:rsid w:val="59450054"/>
    <w:rsid w:val="595354BE"/>
    <w:rsid w:val="59625CD5"/>
    <w:rsid w:val="596728F1"/>
    <w:rsid w:val="59843EF3"/>
    <w:rsid w:val="598571E1"/>
    <w:rsid w:val="59AA6DED"/>
    <w:rsid w:val="59B13DE3"/>
    <w:rsid w:val="5A866A2A"/>
    <w:rsid w:val="5B2648D3"/>
    <w:rsid w:val="5B35379B"/>
    <w:rsid w:val="5B55524B"/>
    <w:rsid w:val="5B97061F"/>
    <w:rsid w:val="5BA203D0"/>
    <w:rsid w:val="5BB248D5"/>
    <w:rsid w:val="5C2042BB"/>
    <w:rsid w:val="5C6130E6"/>
    <w:rsid w:val="5C7270E4"/>
    <w:rsid w:val="5C9E3C9E"/>
    <w:rsid w:val="5CC0547C"/>
    <w:rsid w:val="5CCE64D1"/>
    <w:rsid w:val="5D3830B2"/>
    <w:rsid w:val="5D432573"/>
    <w:rsid w:val="5D6313F0"/>
    <w:rsid w:val="5D773178"/>
    <w:rsid w:val="5D7B2C4E"/>
    <w:rsid w:val="5EB97199"/>
    <w:rsid w:val="5EBB328D"/>
    <w:rsid w:val="5EDF69D5"/>
    <w:rsid w:val="5EE24349"/>
    <w:rsid w:val="5FAA5A0E"/>
    <w:rsid w:val="5FD7534F"/>
    <w:rsid w:val="60021A29"/>
    <w:rsid w:val="60961044"/>
    <w:rsid w:val="60C42297"/>
    <w:rsid w:val="60D614F1"/>
    <w:rsid w:val="60F61EC6"/>
    <w:rsid w:val="614D497A"/>
    <w:rsid w:val="615D78E9"/>
    <w:rsid w:val="61B525B1"/>
    <w:rsid w:val="61C575E4"/>
    <w:rsid w:val="6223212B"/>
    <w:rsid w:val="622807DF"/>
    <w:rsid w:val="62354F9F"/>
    <w:rsid w:val="623777B7"/>
    <w:rsid w:val="6249248A"/>
    <w:rsid w:val="62802F11"/>
    <w:rsid w:val="62D11461"/>
    <w:rsid w:val="63014DEC"/>
    <w:rsid w:val="63022DE0"/>
    <w:rsid w:val="63765C24"/>
    <w:rsid w:val="638B7F88"/>
    <w:rsid w:val="64153E58"/>
    <w:rsid w:val="646D59E4"/>
    <w:rsid w:val="64CC61F6"/>
    <w:rsid w:val="650F1CF8"/>
    <w:rsid w:val="656C26DD"/>
    <w:rsid w:val="65E10E94"/>
    <w:rsid w:val="665B1F4A"/>
    <w:rsid w:val="667B444F"/>
    <w:rsid w:val="668301E1"/>
    <w:rsid w:val="6688655B"/>
    <w:rsid w:val="668E63A9"/>
    <w:rsid w:val="66A76FE0"/>
    <w:rsid w:val="670C0EB7"/>
    <w:rsid w:val="67420199"/>
    <w:rsid w:val="67482DF0"/>
    <w:rsid w:val="67753A10"/>
    <w:rsid w:val="677728CD"/>
    <w:rsid w:val="67CA36F4"/>
    <w:rsid w:val="67E054DA"/>
    <w:rsid w:val="683F72EB"/>
    <w:rsid w:val="68DD1299"/>
    <w:rsid w:val="69004A9E"/>
    <w:rsid w:val="69403126"/>
    <w:rsid w:val="69C11F4C"/>
    <w:rsid w:val="6A0052CC"/>
    <w:rsid w:val="6A181090"/>
    <w:rsid w:val="6A182C8C"/>
    <w:rsid w:val="6A495BA0"/>
    <w:rsid w:val="6A4B2494"/>
    <w:rsid w:val="6A5E516D"/>
    <w:rsid w:val="6A60003D"/>
    <w:rsid w:val="6AB06D96"/>
    <w:rsid w:val="6AB45456"/>
    <w:rsid w:val="6AD4553C"/>
    <w:rsid w:val="6B103973"/>
    <w:rsid w:val="6B1748A4"/>
    <w:rsid w:val="6B34732D"/>
    <w:rsid w:val="6B3F7332"/>
    <w:rsid w:val="6B504688"/>
    <w:rsid w:val="6B6A1C2F"/>
    <w:rsid w:val="6BB467A5"/>
    <w:rsid w:val="6BBB5C9F"/>
    <w:rsid w:val="6BBD165F"/>
    <w:rsid w:val="6BF34A7E"/>
    <w:rsid w:val="6C385DE5"/>
    <w:rsid w:val="6C52582D"/>
    <w:rsid w:val="6C6D4C14"/>
    <w:rsid w:val="6C7C06B8"/>
    <w:rsid w:val="6C956074"/>
    <w:rsid w:val="6CB144A4"/>
    <w:rsid w:val="6CC0087C"/>
    <w:rsid w:val="6CE81FA7"/>
    <w:rsid w:val="6D1348D2"/>
    <w:rsid w:val="6E2B23E0"/>
    <w:rsid w:val="6EBF7EAF"/>
    <w:rsid w:val="6F475B30"/>
    <w:rsid w:val="6F5328E3"/>
    <w:rsid w:val="6F6644C1"/>
    <w:rsid w:val="6F791A13"/>
    <w:rsid w:val="6F8D0707"/>
    <w:rsid w:val="6FA20D75"/>
    <w:rsid w:val="6FC6670B"/>
    <w:rsid w:val="6FD809F9"/>
    <w:rsid w:val="70095DF2"/>
    <w:rsid w:val="701D7755"/>
    <w:rsid w:val="703417EC"/>
    <w:rsid w:val="70B00DC0"/>
    <w:rsid w:val="71143EE2"/>
    <w:rsid w:val="720351D7"/>
    <w:rsid w:val="721C1B15"/>
    <w:rsid w:val="72F457A0"/>
    <w:rsid w:val="73173240"/>
    <w:rsid w:val="733360CE"/>
    <w:rsid w:val="735A34D3"/>
    <w:rsid w:val="737E7CB7"/>
    <w:rsid w:val="739B2160"/>
    <w:rsid w:val="73FE43DD"/>
    <w:rsid w:val="747E29FE"/>
    <w:rsid w:val="748D2790"/>
    <w:rsid w:val="74AD6756"/>
    <w:rsid w:val="74C17E63"/>
    <w:rsid w:val="758642E2"/>
    <w:rsid w:val="75BE6112"/>
    <w:rsid w:val="75CF3D73"/>
    <w:rsid w:val="76022B63"/>
    <w:rsid w:val="760C255E"/>
    <w:rsid w:val="76C502E5"/>
    <w:rsid w:val="76E604E8"/>
    <w:rsid w:val="77576B53"/>
    <w:rsid w:val="7771798D"/>
    <w:rsid w:val="777C4C51"/>
    <w:rsid w:val="77BD0CE7"/>
    <w:rsid w:val="78657EF5"/>
    <w:rsid w:val="78A40D41"/>
    <w:rsid w:val="78CA0004"/>
    <w:rsid w:val="78F9647C"/>
    <w:rsid w:val="79004CC3"/>
    <w:rsid w:val="79044231"/>
    <w:rsid w:val="79436967"/>
    <w:rsid w:val="797E5334"/>
    <w:rsid w:val="79C80EC9"/>
    <w:rsid w:val="79E04592"/>
    <w:rsid w:val="7A0A7341"/>
    <w:rsid w:val="7A8233D0"/>
    <w:rsid w:val="7B522647"/>
    <w:rsid w:val="7B5D1DB2"/>
    <w:rsid w:val="7BDF0CB3"/>
    <w:rsid w:val="7C672B88"/>
    <w:rsid w:val="7CF06EAD"/>
    <w:rsid w:val="7D330D69"/>
    <w:rsid w:val="7D5E36B7"/>
    <w:rsid w:val="7DC052A3"/>
    <w:rsid w:val="7E6A112B"/>
    <w:rsid w:val="7E8922DC"/>
    <w:rsid w:val="7E9A49AC"/>
    <w:rsid w:val="7F005876"/>
    <w:rsid w:val="7F171F9E"/>
    <w:rsid w:val="7F1D5900"/>
    <w:rsid w:val="7F201A9F"/>
    <w:rsid w:val="7F2640D5"/>
    <w:rsid w:val="7F506603"/>
    <w:rsid w:val="7F7C2835"/>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6"/>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qFormat/>
    <w:uiPriority w:val="0"/>
  </w:style>
  <w:style w:type="table" w:default="1" w:styleId="60">
    <w:name w:val="Normal Table"/>
    <w:qFormat/>
    <w:uiPriority w:val="0"/>
    <w:tblPr>
      <w:tblCellMar>
        <w:top w:w="0" w:type="dxa"/>
        <w:left w:w="108" w:type="dxa"/>
        <w:bottom w:w="0" w:type="dxa"/>
        <w:right w:w="108" w:type="dxa"/>
      </w:tblCellMar>
    </w:tblPr>
  </w:style>
  <w:style w:type="paragraph" w:styleId="8">
    <w:name w:val="Normal Indent"/>
    <w:basedOn w:val="1"/>
    <w:link w:val="85"/>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89"/>
    <w:qFormat/>
    <w:uiPriority w:val="0"/>
    <w:pPr>
      <w:widowControl w:val="0"/>
      <w:jc w:val="both"/>
    </w:pPr>
    <w:rPr>
      <w:rFonts w:ascii="Arial" w:hAnsi="Arial" w:eastAsia="黑体" w:cs="Times New Roman"/>
      <w:kern w:val="2"/>
    </w:rPr>
  </w:style>
  <w:style w:type="paragraph" w:styleId="17">
    <w:name w:val="List Bullet"/>
    <w:basedOn w:val="1"/>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90"/>
    <w:qFormat/>
    <w:uiPriority w:val="99"/>
    <w:rPr>
      <w:rFonts w:hAnsi="Calibri" w:cs="Times New Roman"/>
      <w:kern w:val="2"/>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91"/>
    <w:qFormat/>
    <w:uiPriority w:val="99"/>
    <w:pPr>
      <w:jc w:val="left"/>
    </w:pPr>
    <w:rPr>
      <w:rFonts w:ascii="Calibri" w:hAnsi="Calibri" w:cs="Times New Roman"/>
      <w:kern w:val="2"/>
      <w:sz w:val="21"/>
      <w:szCs w:val="22"/>
    </w:rPr>
  </w:style>
  <w:style w:type="paragraph" w:styleId="21">
    <w:name w:val="Body Text 3"/>
    <w:basedOn w:val="1"/>
    <w:link w:val="92"/>
    <w:qFormat/>
    <w:uiPriority w:val="0"/>
    <w:pPr>
      <w:spacing w:line="400" w:lineRule="atLeast"/>
    </w:pPr>
    <w:rPr>
      <w:rFonts w:ascii="楷体_GB2312" w:eastAsia="楷体_GB2312" w:cs="Times New Roman"/>
      <w:i/>
      <w:iCs/>
      <w:szCs w:val="20"/>
    </w:rPr>
  </w:style>
  <w:style w:type="paragraph" w:styleId="22">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next w:val="24"/>
    <w:link w:val="77"/>
    <w:qFormat/>
    <w:uiPriority w:val="99"/>
    <w:rPr>
      <w:rFonts w:ascii="Arial" w:hAnsi="Arial" w:cs="Times New Roman"/>
      <w:bCs/>
      <w:kern w:val="2"/>
    </w:rPr>
  </w:style>
  <w:style w:type="paragraph" w:styleId="24">
    <w:name w:val="Body Text First Indent"/>
    <w:basedOn w:val="23"/>
    <w:next w:val="25"/>
    <w:link w:val="78"/>
    <w:qFormat/>
    <w:uiPriority w:val="0"/>
    <w:pPr>
      <w:spacing w:after="120"/>
      <w:ind w:firstLine="420" w:firstLineChars="100"/>
    </w:pPr>
    <w:rPr>
      <w:rFonts w:ascii="Calibri" w:hAnsi="Calibri"/>
      <w:sz w:val="21"/>
      <w:szCs w:val="22"/>
    </w:rPr>
  </w:style>
  <w:style w:type="paragraph" w:styleId="25">
    <w:name w:val="toc 6"/>
    <w:basedOn w:val="1"/>
    <w:next w:val="1"/>
    <w:qFormat/>
    <w:uiPriority w:val="39"/>
    <w:pPr>
      <w:widowControl w:val="0"/>
      <w:ind w:left="840"/>
    </w:pPr>
    <w:rPr>
      <w:rFonts w:ascii="Calibri" w:hAnsi="Calibri" w:cs="Calibri"/>
      <w:kern w:val="2"/>
      <w:sz w:val="20"/>
      <w:szCs w:val="20"/>
    </w:rPr>
  </w:style>
  <w:style w:type="paragraph" w:styleId="26">
    <w:name w:val="Body Text Indent"/>
    <w:basedOn w:val="1"/>
    <w:next w:val="1"/>
    <w:link w:val="93"/>
    <w:qFormat/>
    <w:uiPriority w:val="0"/>
    <w:pPr>
      <w:spacing w:after="120"/>
      <w:ind w:left="420" w:leftChars="200"/>
    </w:pPr>
    <w:rPr>
      <w:rFonts w:ascii="Times New Roman" w:hAnsi="Times New Roman" w:cs="Times New Roman"/>
      <w:kern w:val="2"/>
      <w:sz w:val="21"/>
    </w:rPr>
  </w:style>
  <w:style w:type="paragraph" w:styleId="27">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8">
    <w:name w:val="List 2"/>
    <w:basedOn w:val="1"/>
    <w:qFormat/>
    <w:uiPriority w:val="0"/>
    <w:pPr>
      <w:ind w:left="100" w:leftChars="200" w:hanging="200" w:hangingChars="200"/>
    </w:pPr>
  </w:style>
  <w:style w:type="paragraph" w:styleId="29">
    <w:name w:val="Block Text"/>
    <w:basedOn w:val="1"/>
    <w:qFormat/>
    <w:uiPriority w:val="99"/>
    <w:pPr>
      <w:spacing w:before="156" w:beforeLines="50" w:after="156" w:afterLines="50"/>
      <w:ind w:left="426" w:right="-11" w:hanging="426" w:hangingChars="203"/>
    </w:pPr>
    <w:rPr>
      <w:rFonts w:eastAsia="楷体_GB2312"/>
    </w:rPr>
  </w:style>
  <w:style w:type="paragraph" w:styleId="30">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1">
    <w:name w:val="toc 5"/>
    <w:basedOn w:val="1"/>
    <w:next w:val="1"/>
    <w:qFormat/>
    <w:uiPriority w:val="39"/>
    <w:pPr>
      <w:widowControl w:val="0"/>
      <w:ind w:left="630"/>
    </w:pPr>
    <w:rPr>
      <w:rFonts w:ascii="Calibri" w:hAnsi="Calibri" w:cs="Calibri"/>
      <w:kern w:val="2"/>
      <w:sz w:val="20"/>
      <w:szCs w:val="20"/>
    </w:rPr>
  </w:style>
  <w:style w:type="paragraph" w:styleId="32">
    <w:name w:val="toc 3"/>
    <w:basedOn w:val="1"/>
    <w:next w:val="1"/>
    <w:qFormat/>
    <w:uiPriority w:val="39"/>
    <w:pPr>
      <w:ind w:left="840" w:leftChars="400"/>
    </w:pPr>
    <w:rPr>
      <w:szCs w:val="20"/>
    </w:rPr>
  </w:style>
  <w:style w:type="paragraph" w:styleId="33">
    <w:name w:val="Plain Text"/>
    <w:basedOn w:val="1"/>
    <w:next w:val="34"/>
    <w:link w:val="94"/>
    <w:qFormat/>
    <w:uiPriority w:val="0"/>
    <w:rPr>
      <w:rFonts w:hAnsi="Courier New" w:cs="Times New Roman"/>
      <w:kern w:val="2"/>
      <w:sz w:val="21"/>
      <w:szCs w:val="20"/>
    </w:rPr>
  </w:style>
  <w:style w:type="paragraph" w:styleId="34">
    <w:name w:val="toc 2"/>
    <w:basedOn w:val="1"/>
    <w:next w:val="1"/>
    <w:qFormat/>
    <w:uiPriority w:val="39"/>
    <w:pPr>
      <w:ind w:left="420" w:leftChars="200"/>
    </w:pPr>
    <w:rPr>
      <w:szCs w:val="20"/>
    </w:rPr>
  </w:style>
  <w:style w:type="paragraph" w:styleId="35">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6">
    <w:name w:val="toc 8"/>
    <w:basedOn w:val="1"/>
    <w:next w:val="1"/>
    <w:qFormat/>
    <w:uiPriority w:val="39"/>
    <w:pPr>
      <w:widowControl w:val="0"/>
      <w:ind w:left="1260"/>
    </w:pPr>
    <w:rPr>
      <w:rFonts w:ascii="Calibri" w:hAnsi="Calibri" w:cs="Calibri"/>
      <w:kern w:val="2"/>
      <w:sz w:val="20"/>
      <w:szCs w:val="20"/>
    </w:rPr>
  </w:style>
  <w:style w:type="paragraph" w:styleId="37">
    <w:name w:val="Date"/>
    <w:basedOn w:val="1"/>
    <w:next w:val="1"/>
    <w:link w:val="95"/>
    <w:qFormat/>
    <w:uiPriority w:val="0"/>
    <w:pPr>
      <w:ind w:left="100" w:leftChars="2500"/>
    </w:pPr>
    <w:rPr>
      <w:rFonts w:cs="Times New Roman"/>
      <w:color w:val="000000"/>
    </w:rPr>
  </w:style>
  <w:style w:type="paragraph" w:styleId="38">
    <w:name w:val="Body Text Indent 2"/>
    <w:basedOn w:val="1"/>
    <w:link w:val="96"/>
    <w:qFormat/>
    <w:uiPriority w:val="0"/>
    <w:pPr>
      <w:widowControl/>
      <w:spacing w:line="480" w:lineRule="atLeast"/>
      <w:ind w:firstLine="480"/>
    </w:pPr>
    <w:rPr>
      <w:rFonts w:hAnsi="Times New Roman" w:cs="Times New Roman"/>
      <w:szCs w:val="20"/>
    </w:rPr>
  </w:style>
  <w:style w:type="paragraph" w:styleId="39">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0">
    <w:name w:val="Balloon Text"/>
    <w:basedOn w:val="1"/>
    <w:link w:val="98"/>
    <w:qFormat/>
    <w:uiPriority w:val="99"/>
    <w:rPr>
      <w:rFonts w:cs="Times New Roman"/>
      <w:sz w:val="18"/>
      <w:szCs w:val="18"/>
    </w:rPr>
  </w:style>
  <w:style w:type="paragraph" w:styleId="41">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4">
    <w:name w:val="toc 1"/>
    <w:basedOn w:val="1"/>
    <w:next w:val="1"/>
    <w:qFormat/>
    <w:uiPriority w:val="39"/>
    <w:rPr>
      <w:szCs w:val="20"/>
    </w:rPr>
  </w:style>
  <w:style w:type="paragraph" w:styleId="45">
    <w:name w:val="toc 4"/>
    <w:basedOn w:val="1"/>
    <w:next w:val="1"/>
    <w:qFormat/>
    <w:uiPriority w:val="39"/>
    <w:pPr>
      <w:widowControl w:val="0"/>
      <w:ind w:left="420"/>
    </w:pPr>
    <w:rPr>
      <w:rFonts w:ascii="Calibri" w:hAnsi="Calibri" w:cs="Calibri"/>
      <w:kern w:val="2"/>
      <w:sz w:val="20"/>
      <w:szCs w:val="20"/>
    </w:rPr>
  </w:style>
  <w:style w:type="paragraph" w:styleId="46">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7">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8">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9">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0">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1">
    <w:name w:val="toc 9"/>
    <w:basedOn w:val="1"/>
    <w:next w:val="1"/>
    <w:qFormat/>
    <w:uiPriority w:val="39"/>
    <w:pPr>
      <w:widowControl w:val="0"/>
      <w:ind w:left="1470"/>
    </w:pPr>
    <w:rPr>
      <w:rFonts w:ascii="Calibri" w:hAnsi="Calibri" w:cs="Calibri"/>
      <w:kern w:val="2"/>
      <w:sz w:val="20"/>
      <w:szCs w:val="20"/>
    </w:rPr>
  </w:style>
  <w:style w:type="paragraph" w:styleId="52">
    <w:name w:val="Body Text 2"/>
    <w:basedOn w:val="1"/>
    <w:link w:val="104"/>
    <w:qFormat/>
    <w:uiPriority w:val="0"/>
    <w:pPr>
      <w:framePr w:hSpace="180" w:wrap="notBeside" w:vAnchor="text" w:hAnchor="page" w:x="1917" w:y="230"/>
    </w:pPr>
    <w:rPr>
      <w:rFonts w:cs="Times New Roman"/>
      <w:szCs w:val="20"/>
    </w:rPr>
  </w:style>
  <w:style w:type="paragraph" w:styleId="53">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0"/>
    <w:next w:val="20"/>
    <w:link w:val="107"/>
    <w:qFormat/>
    <w:uiPriority w:val="99"/>
    <w:rPr>
      <w:b/>
      <w:bCs/>
    </w:rPr>
  </w:style>
  <w:style w:type="paragraph" w:styleId="59">
    <w:name w:val="Body Text First Indent 2"/>
    <w:basedOn w:val="26"/>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 Char"/>
    <w:link w:val="23"/>
    <w:qFormat/>
    <w:uiPriority w:val="99"/>
    <w:rPr>
      <w:rFonts w:ascii="Arial" w:hAnsi="Arial" w:eastAsia="宋体"/>
      <w:bCs/>
      <w:kern w:val="2"/>
      <w:sz w:val="24"/>
      <w:szCs w:val="24"/>
      <w:lang w:val="en-US" w:eastAsia="zh-CN" w:bidi="ar-SA"/>
    </w:rPr>
  </w:style>
  <w:style w:type="character" w:customStyle="1" w:styleId="78">
    <w:name w:val="正文首行缩进 Char"/>
    <w:link w:val="24"/>
    <w:qFormat/>
    <w:uiPriority w:val="0"/>
    <w:rPr>
      <w:rFonts w:ascii="Calibri" w:hAnsi="Calibri" w:eastAsia="宋体"/>
      <w:bCs/>
      <w:kern w:val="2"/>
      <w:sz w:val="21"/>
      <w:szCs w:val="22"/>
      <w:lang w:val="en-US" w:eastAsia="zh-CN" w:bidi="ar-SA"/>
    </w:rPr>
  </w:style>
  <w:style w:type="character" w:customStyle="1" w:styleId="79">
    <w:name w:val="标题 1 Char"/>
    <w:link w:val="2"/>
    <w:qFormat/>
    <w:uiPriority w:val="0"/>
    <w:rPr>
      <w:rFonts w:eastAsia="宋体"/>
      <w:kern w:val="2"/>
      <w:sz w:val="28"/>
      <w:szCs w:val="24"/>
      <w:lang w:val="en-US" w:eastAsia="zh-CN" w:bidi="ar-SA"/>
    </w:rPr>
  </w:style>
  <w:style w:type="character" w:customStyle="1" w:styleId="80">
    <w:name w:val="标题 2 Char2"/>
    <w:link w:val="3"/>
    <w:qFormat/>
    <w:uiPriority w:val="0"/>
    <w:rPr>
      <w:rFonts w:ascii="Arial" w:hAnsi="Arial" w:eastAsia="宋体"/>
      <w:b/>
      <w:bCs/>
      <w:kern w:val="2"/>
      <w:sz w:val="28"/>
      <w:szCs w:val="32"/>
      <w:lang w:val="en-US" w:eastAsia="zh-CN" w:bidi="ar-SA"/>
    </w:rPr>
  </w:style>
  <w:style w:type="character" w:customStyle="1" w:styleId="81">
    <w:name w:val="标题 3 Char"/>
    <w:link w:val="4"/>
    <w:qFormat/>
    <w:uiPriority w:val="0"/>
    <w:rPr>
      <w:rFonts w:ascii="Calibri" w:hAnsi="Calibri" w:eastAsia="宋体"/>
      <w:b/>
      <w:bCs/>
      <w:kern w:val="2"/>
      <w:sz w:val="32"/>
      <w:szCs w:val="32"/>
      <w:lang w:val="en-US" w:eastAsia="zh-CN" w:bidi="ar-SA"/>
    </w:rPr>
  </w:style>
  <w:style w:type="character" w:customStyle="1" w:styleId="82">
    <w:name w:val="标题 4 Char"/>
    <w:link w:val="5"/>
    <w:qFormat/>
    <w:uiPriority w:val="9"/>
    <w:rPr>
      <w:rFonts w:ascii="Cambria" w:hAnsi="Cambria" w:eastAsia="宋体"/>
      <w:b/>
      <w:bCs/>
      <w:kern w:val="2"/>
      <w:sz w:val="28"/>
      <w:szCs w:val="28"/>
      <w:lang w:val="en-US" w:eastAsia="zh-CN" w:bidi="ar-SA"/>
    </w:rPr>
  </w:style>
  <w:style w:type="character" w:customStyle="1" w:styleId="83">
    <w:name w:val="标题 5 Char"/>
    <w:link w:val="6"/>
    <w:qFormat/>
    <w:uiPriority w:val="9"/>
    <w:rPr>
      <w:rFonts w:ascii="宋体" w:hAnsi="宋体" w:cs="宋体"/>
      <w:b/>
      <w:bCs/>
      <w:sz w:val="28"/>
      <w:szCs w:val="28"/>
    </w:rPr>
  </w:style>
  <w:style w:type="character" w:customStyle="1" w:styleId="84">
    <w:name w:val="标题 6 Char"/>
    <w:link w:val="7"/>
    <w:qFormat/>
    <w:uiPriority w:val="9"/>
    <w:rPr>
      <w:rFonts w:ascii="Arial" w:hAnsi="Arial" w:eastAsia="黑体"/>
      <w:b/>
      <w:bCs/>
      <w:spacing w:val="6"/>
      <w:sz w:val="24"/>
      <w:szCs w:val="24"/>
    </w:rPr>
  </w:style>
  <w:style w:type="character" w:customStyle="1" w:styleId="85">
    <w:name w:val="正文缩进 Char"/>
    <w:link w:val="8"/>
    <w:qFormat/>
    <w:uiPriority w:val="0"/>
    <w:rPr>
      <w:rFonts w:eastAsia="宋体"/>
      <w:kern w:val="2"/>
      <w:sz w:val="21"/>
      <w:szCs w:val="24"/>
      <w:lang w:val="en-US" w:eastAsia="zh-CN" w:bidi="ar-SA"/>
    </w:rPr>
  </w:style>
  <w:style w:type="character" w:customStyle="1" w:styleId="86">
    <w:name w:val="标题 7 Char"/>
    <w:link w:val="9"/>
    <w:qFormat/>
    <w:uiPriority w:val="9"/>
    <w:rPr>
      <w:rFonts w:ascii="宋体" w:hAnsi="宋体"/>
      <w:b/>
      <w:bCs/>
      <w:spacing w:val="6"/>
      <w:sz w:val="24"/>
      <w:szCs w:val="24"/>
    </w:rPr>
  </w:style>
  <w:style w:type="character" w:customStyle="1" w:styleId="87">
    <w:name w:val="标题 8 Char"/>
    <w:link w:val="10"/>
    <w:qFormat/>
    <w:uiPriority w:val="9"/>
    <w:rPr>
      <w:rFonts w:ascii="Arial" w:hAnsi="Arial" w:eastAsia="黑体"/>
      <w:spacing w:val="6"/>
      <w:sz w:val="24"/>
      <w:szCs w:val="24"/>
    </w:rPr>
  </w:style>
  <w:style w:type="character" w:customStyle="1" w:styleId="88">
    <w:name w:val="标题 9 Char"/>
    <w:link w:val="11"/>
    <w:qFormat/>
    <w:uiPriority w:val="9"/>
    <w:rPr>
      <w:rFonts w:ascii="Arial" w:hAnsi="Arial" w:eastAsia="黑体"/>
      <w:spacing w:val="6"/>
      <w:sz w:val="24"/>
      <w:szCs w:val="24"/>
    </w:rPr>
  </w:style>
  <w:style w:type="character" w:customStyle="1" w:styleId="89">
    <w:name w:val="题注 Char"/>
    <w:link w:val="16"/>
    <w:qFormat/>
    <w:uiPriority w:val="0"/>
    <w:rPr>
      <w:rFonts w:ascii="Arial" w:hAnsi="Arial" w:eastAsia="黑体" w:cs="Arial"/>
      <w:kern w:val="2"/>
      <w:sz w:val="24"/>
      <w:szCs w:val="24"/>
    </w:rPr>
  </w:style>
  <w:style w:type="character" w:customStyle="1" w:styleId="90">
    <w:name w:val="文档结构图 Char"/>
    <w:link w:val="18"/>
    <w:qFormat/>
    <w:uiPriority w:val="99"/>
    <w:rPr>
      <w:rFonts w:ascii="宋体" w:hAnsi="Calibri" w:eastAsia="宋体"/>
      <w:kern w:val="2"/>
      <w:sz w:val="18"/>
      <w:szCs w:val="18"/>
      <w:lang w:val="en-US" w:eastAsia="zh-CN" w:bidi="ar-SA"/>
    </w:rPr>
  </w:style>
  <w:style w:type="character" w:customStyle="1" w:styleId="91">
    <w:name w:val="批注文字 Char"/>
    <w:link w:val="20"/>
    <w:qFormat/>
    <w:uiPriority w:val="99"/>
    <w:rPr>
      <w:rFonts w:ascii="Calibri" w:hAnsi="Calibri" w:eastAsia="宋体"/>
      <w:kern w:val="2"/>
      <w:sz w:val="21"/>
      <w:szCs w:val="22"/>
      <w:lang w:val="en-US" w:eastAsia="zh-CN" w:bidi="ar-SA"/>
    </w:rPr>
  </w:style>
  <w:style w:type="character" w:customStyle="1" w:styleId="92">
    <w:name w:val="正文文本 3 Char"/>
    <w:link w:val="21"/>
    <w:qFormat/>
    <w:uiPriority w:val="0"/>
    <w:rPr>
      <w:rFonts w:ascii="楷体_GB2312" w:hAnsi="宋体" w:eastAsia="楷体_GB2312" w:cs="宋体"/>
      <w:i/>
      <w:iCs/>
      <w:sz w:val="24"/>
    </w:rPr>
  </w:style>
  <w:style w:type="character" w:customStyle="1" w:styleId="93">
    <w:name w:val="正文文本缩进 Char"/>
    <w:link w:val="26"/>
    <w:qFormat/>
    <w:uiPriority w:val="0"/>
    <w:rPr>
      <w:kern w:val="2"/>
      <w:sz w:val="21"/>
      <w:szCs w:val="24"/>
    </w:rPr>
  </w:style>
  <w:style w:type="character" w:customStyle="1" w:styleId="94">
    <w:name w:val="纯文本 Char"/>
    <w:link w:val="33"/>
    <w:qFormat/>
    <w:uiPriority w:val="0"/>
    <w:rPr>
      <w:rFonts w:ascii="宋体" w:hAnsi="Courier New" w:eastAsia="宋体"/>
      <w:kern w:val="2"/>
      <w:sz w:val="21"/>
      <w:lang w:val="en-US" w:eastAsia="zh-CN" w:bidi="ar-SA"/>
    </w:rPr>
  </w:style>
  <w:style w:type="character" w:customStyle="1" w:styleId="95">
    <w:name w:val="日期 Char"/>
    <w:link w:val="37"/>
    <w:qFormat/>
    <w:uiPriority w:val="0"/>
    <w:rPr>
      <w:rFonts w:ascii="宋体" w:hAnsi="宋体" w:cs="宋体"/>
      <w:color w:val="000000"/>
      <w:sz w:val="24"/>
      <w:szCs w:val="24"/>
    </w:rPr>
  </w:style>
  <w:style w:type="character" w:customStyle="1" w:styleId="96">
    <w:name w:val="正文文本缩进 2 Char"/>
    <w:link w:val="38"/>
    <w:qFormat/>
    <w:uiPriority w:val="0"/>
    <w:rPr>
      <w:rFonts w:ascii="宋体" w:eastAsia="宋体"/>
      <w:sz w:val="24"/>
      <w:lang w:val="en-US" w:eastAsia="zh-CN" w:bidi="ar-SA"/>
    </w:rPr>
  </w:style>
  <w:style w:type="character" w:customStyle="1" w:styleId="97">
    <w:name w:val="尾注文本 Char"/>
    <w:link w:val="39"/>
    <w:qFormat/>
    <w:uiPriority w:val="0"/>
    <w:rPr>
      <w:kern w:val="2"/>
      <w:sz w:val="21"/>
      <w:szCs w:val="21"/>
    </w:rPr>
  </w:style>
  <w:style w:type="character" w:customStyle="1" w:styleId="98">
    <w:name w:val="批注框文本 Char"/>
    <w:link w:val="40"/>
    <w:qFormat/>
    <w:uiPriority w:val="99"/>
    <w:rPr>
      <w:rFonts w:ascii="宋体" w:hAnsi="宋体" w:cs="宋体"/>
      <w:sz w:val="18"/>
      <w:szCs w:val="18"/>
    </w:rPr>
  </w:style>
  <w:style w:type="character" w:customStyle="1" w:styleId="99">
    <w:name w:val="页脚 Char"/>
    <w:link w:val="41"/>
    <w:qFormat/>
    <w:uiPriority w:val="0"/>
    <w:rPr>
      <w:rFonts w:eastAsia="宋体"/>
      <w:kern w:val="2"/>
      <w:sz w:val="18"/>
      <w:szCs w:val="18"/>
      <w:lang w:val="en-US" w:eastAsia="zh-CN" w:bidi="ar-SA"/>
    </w:rPr>
  </w:style>
  <w:style w:type="character" w:customStyle="1" w:styleId="100">
    <w:name w:val="页眉 Char"/>
    <w:link w:val="43"/>
    <w:qFormat/>
    <w:uiPriority w:val="0"/>
    <w:rPr>
      <w:rFonts w:eastAsia="宋体"/>
      <w:kern w:val="2"/>
      <w:sz w:val="18"/>
      <w:szCs w:val="18"/>
      <w:lang w:val="en-US" w:eastAsia="zh-CN" w:bidi="ar-SA"/>
    </w:rPr>
  </w:style>
  <w:style w:type="character" w:customStyle="1" w:styleId="101">
    <w:name w:val="副标题 Char"/>
    <w:link w:val="46"/>
    <w:qFormat/>
    <w:uiPriority w:val="0"/>
    <w:rPr>
      <w:rFonts w:ascii="Cambria" w:hAnsi="Cambria"/>
      <w:b/>
      <w:bCs/>
      <w:kern w:val="28"/>
      <w:sz w:val="32"/>
      <w:szCs w:val="32"/>
    </w:rPr>
  </w:style>
  <w:style w:type="character" w:customStyle="1" w:styleId="102">
    <w:name w:val="脚注文本 Char"/>
    <w:link w:val="48"/>
    <w:qFormat/>
    <w:uiPriority w:val="0"/>
    <w:rPr>
      <w:kern w:val="2"/>
      <w:sz w:val="18"/>
      <w:szCs w:val="18"/>
    </w:rPr>
  </w:style>
  <w:style w:type="character" w:customStyle="1" w:styleId="103">
    <w:name w:val="正文文本缩进 3 Char"/>
    <w:link w:val="50"/>
    <w:qFormat/>
    <w:uiPriority w:val="0"/>
    <w:rPr>
      <w:rFonts w:eastAsia="黑体"/>
      <w:color w:val="000000"/>
      <w:kern w:val="2"/>
      <w:sz w:val="24"/>
      <w:szCs w:val="24"/>
      <w:lang w:val="en-US" w:eastAsia="zh-CN" w:bidi="ar-SA"/>
    </w:rPr>
  </w:style>
  <w:style w:type="character" w:customStyle="1" w:styleId="104">
    <w:name w:val="正文文本 2 Char"/>
    <w:link w:val="52"/>
    <w:qFormat/>
    <w:uiPriority w:val="0"/>
    <w:rPr>
      <w:rFonts w:ascii="宋体" w:hAnsi="宋体" w:cs="宋体"/>
      <w:sz w:val="24"/>
    </w:rPr>
  </w:style>
  <w:style w:type="character" w:customStyle="1" w:styleId="105">
    <w:name w:val="HTML 预设格式 Char"/>
    <w:link w:val="54"/>
    <w:qFormat/>
    <w:uiPriority w:val="0"/>
    <w:rPr>
      <w:rFonts w:ascii="Arial" w:hAnsi="Arial" w:cs="Arial"/>
      <w:kern w:val="2"/>
      <w:sz w:val="24"/>
      <w:szCs w:val="24"/>
    </w:rPr>
  </w:style>
  <w:style w:type="character" w:customStyle="1" w:styleId="106">
    <w:name w:val="标题 Char"/>
    <w:link w:val="57"/>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qFormat/>
    <w:uiPriority w:val="0"/>
    <w:rPr>
      <w:rFonts w:hint="eastAsia" w:ascii="宋体" w:hAnsi="宋体" w:eastAsia="宋体" w:cs="宋体"/>
      <w:kern w:val="2"/>
      <w:sz w:val="24"/>
      <w:szCs w:val="24"/>
    </w:rPr>
  </w:style>
  <w:style w:type="character" w:customStyle="1" w:styleId="112">
    <w:name w:val="Comment Text Char"/>
    <w:qFormat/>
    <w:uiPriority w:val="0"/>
    <w:rPr>
      <w:rFonts w:ascii="Times New Roman" w:hAnsi="Times New Roman" w:eastAsia="宋体" w:cs="Times New Roman"/>
      <w:kern w:val="0"/>
      <w:sz w:val="24"/>
      <w:szCs w:val="24"/>
      <w:lang w:val="zh-CN" w:eastAsia="zh-CN"/>
    </w:rPr>
  </w:style>
  <w:style w:type="character" w:customStyle="1" w:styleId="113">
    <w:name w:val="style21"/>
    <w:qFormat/>
    <w:uiPriority w:val="0"/>
    <w:rPr>
      <w:rFonts w:ascii="Times New Roman" w:hAnsi="Times New Roman" w:eastAsia="宋体" w:cs="Times New Roman"/>
      <w:sz w:val="15"/>
      <w:szCs w:val="15"/>
    </w:rPr>
  </w:style>
  <w:style w:type="character" w:customStyle="1" w:styleId="114">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qFormat/>
    <w:uiPriority w:val="0"/>
    <w:rPr>
      <w:rFonts w:ascii="Courier New" w:hAnsi="Courier New" w:eastAsia="Times New Roman" w:cs="Courier New"/>
      <w:lang w:val="en-US" w:eastAsia="zh-CN" w:bidi="ar-SA"/>
    </w:rPr>
  </w:style>
  <w:style w:type="paragraph" w:customStyle="1" w:styleId="116">
    <w:name w:val="宏文本1"/>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qFormat/>
    <w:uiPriority w:val="0"/>
    <w:rPr>
      <w:rFonts w:ascii="Times New Roman" w:hAnsi="Times New Roman" w:eastAsia="宋体" w:cs="Times New Roman"/>
      <w:b/>
      <w:kern w:val="44"/>
      <w:sz w:val="44"/>
    </w:rPr>
  </w:style>
  <w:style w:type="character" w:customStyle="1" w:styleId="118">
    <w:name w:val="样式 标题 1 + Arial Char"/>
    <w:link w:val="119"/>
    <w:qFormat/>
    <w:uiPriority w:val="0"/>
    <w:rPr>
      <w:rFonts w:ascii="Arial" w:hAnsi="Arial"/>
      <w:b/>
      <w:bCs/>
      <w:sz w:val="32"/>
      <w:szCs w:val="44"/>
    </w:rPr>
  </w:style>
  <w:style w:type="paragraph" w:customStyle="1" w:styleId="119">
    <w:name w:val="样式 标题 1 + Arial"/>
    <w:basedOn w:val="2"/>
    <w:link w:val="11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qFormat/>
    <w:uiPriority w:val="0"/>
    <w:rPr>
      <w:rFonts w:ascii="宋体" w:hAnsi="宋体"/>
      <w:sz w:val="28"/>
      <w:szCs w:val="22"/>
    </w:rPr>
  </w:style>
  <w:style w:type="paragraph" w:customStyle="1" w:styleId="121">
    <w:name w:val="正文标准"/>
    <w:basedOn w:val="1"/>
    <w:link w:val="120"/>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qFormat/>
    <w:uiPriority w:val="0"/>
  </w:style>
  <w:style w:type="paragraph" w:customStyle="1" w:styleId="123">
    <w:name w:val="正文段"/>
    <w:basedOn w:val="1"/>
    <w:link w:val="122"/>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semiHidden/>
    <w:qFormat/>
    <w:uiPriority w:val="99"/>
    <w:rPr>
      <w:rFonts w:ascii="仿宋_GB2312" w:hAnsi="宋体" w:eastAsia="仿宋_GB2312" w:cs="宋体"/>
      <w:b/>
      <w:bCs/>
      <w:color w:val="000000"/>
      <w:kern w:val="0"/>
      <w:sz w:val="21"/>
      <w:szCs w:val="21"/>
    </w:rPr>
  </w:style>
  <w:style w:type="character" w:customStyle="1" w:styleId="125">
    <w:name w:val="标题 6 Char1"/>
    <w:qFormat/>
    <w:uiPriority w:val="0"/>
    <w:rPr>
      <w:rFonts w:ascii="Cambria" w:hAnsi="Cambria" w:eastAsia="宋体" w:cs="Times New Roman"/>
      <w:b/>
      <w:bCs/>
      <w:kern w:val="2"/>
      <w:sz w:val="24"/>
      <w:szCs w:val="24"/>
    </w:rPr>
  </w:style>
  <w:style w:type="character" w:customStyle="1" w:styleId="126">
    <w:name w:val="ca-3"/>
    <w:qFormat/>
    <w:uiPriority w:val="0"/>
    <w:rPr>
      <w:rFonts w:ascii="Times New Roman" w:hAnsi="Times New Roman" w:eastAsia="宋体" w:cs="Times New Roman"/>
    </w:rPr>
  </w:style>
  <w:style w:type="character" w:customStyle="1" w:styleId="127">
    <w:name w:val="正文文本缩进 3 Char1"/>
    <w:qFormat/>
    <w:uiPriority w:val="0"/>
    <w:rPr>
      <w:rFonts w:hint="eastAsia" w:ascii="宋体" w:hAnsi="宋体" w:eastAsia="宋体" w:cs="宋体"/>
      <w:kern w:val="2"/>
      <w:sz w:val="16"/>
      <w:szCs w:val="16"/>
    </w:rPr>
  </w:style>
  <w:style w:type="character" w:customStyle="1" w:styleId="128">
    <w:name w:val="Char Char9"/>
    <w:qFormat/>
    <w:uiPriority w:val="0"/>
    <w:rPr>
      <w:rFonts w:ascii="Times New Roman" w:hAnsi="Times New Roman" w:eastAsia="宋体" w:cs="Times New Roman"/>
      <w:b/>
      <w:kern w:val="2"/>
      <w:sz w:val="24"/>
      <w:szCs w:val="24"/>
    </w:rPr>
  </w:style>
  <w:style w:type="character" w:customStyle="1" w:styleId="129">
    <w:name w:val="表格用 Char Char"/>
    <w:link w:val="130"/>
    <w:qFormat/>
    <w:uiPriority w:val="0"/>
    <w:rPr>
      <w:rFonts w:ascii="宋体"/>
      <w:sz w:val="22"/>
    </w:rPr>
  </w:style>
  <w:style w:type="paragraph" w:customStyle="1" w:styleId="130">
    <w:name w:val="表格用"/>
    <w:basedOn w:val="1"/>
    <w:link w:val="129"/>
    <w:qFormat/>
    <w:uiPriority w:val="0"/>
    <w:rPr>
      <w:rFonts w:hAnsi="Times New Roman" w:cs="Times New Roman"/>
      <w:sz w:val="22"/>
      <w:szCs w:val="20"/>
    </w:rPr>
  </w:style>
  <w:style w:type="character" w:customStyle="1" w:styleId="131">
    <w:name w:val="正文缩进2字符 Char Char"/>
    <w:link w:val="132"/>
    <w:qFormat/>
    <w:uiPriority w:val="0"/>
    <w:rPr>
      <w:rFonts w:cs="宋体"/>
    </w:rPr>
  </w:style>
  <w:style w:type="paragraph" w:customStyle="1" w:styleId="132">
    <w:name w:val="正文缩进2字符"/>
    <w:basedOn w:val="1"/>
    <w:link w:val="13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qFormat/>
    <w:uiPriority w:val="0"/>
    <w:rPr>
      <w:rFonts w:ascii="宋体" w:hAnsi="宋体" w:eastAsia="宋体" w:cs="Arial"/>
      <w:bCs/>
      <w:color w:val="000000"/>
      <w:sz w:val="24"/>
      <w:szCs w:val="24"/>
      <w:lang w:val="en-US" w:eastAsia="zh-CN" w:bidi="ar-SA"/>
    </w:rPr>
  </w:style>
  <w:style w:type="character" w:customStyle="1" w:styleId="134">
    <w:name w:val="style51"/>
    <w:qFormat/>
    <w:uiPriority w:val="0"/>
    <w:rPr>
      <w:rFonts w:ascii="Times New Roman" w:hAnsi="Times New Roman" w:eastAsia="宋体" w:cs="Times New Roman"/>
      <w:sz w:val="21"/>
      <w:szCs w:val="21"/>
    </w:rPr>
  </w:style>
  <w:style w:type="character" w:customStyle="1" w:styleId="135">
    <w:name w:val="标题 7 Char1"/>
    <w:qFormat/>
    <w:uiPriority w:val="0"/>
    <w:rPr>
      <w:rFonts w:ascii="宋体" w:hAnsi="宋体" w:eastAsia="宋体" w:cs="宋体"/>
      <w:b/>
      <w:bCs/>
      <w:kern w:val="2"/>
      <w:sz w:val="24"/>
      <w:szCs w:val="24"/>
    </w:rPr>
  </w:style>
  <w:style w:type="character" w:customStyle="1" w:styleId="136">
    <w:name w:val="Header Char"/>
    <w:qFormat/>
    <w:uiPriority w:val="0"/>
    <w:rPr>
      <w:rFonts w:ascii="Times New Roman" w:hAnsi="Times New Roman" w:eastAsia="宋体" w:cs="Times New Roman"/>
      <w:sz w:val="18"/>
      <w:szCs w:val="18"/>
    </w:rPr>
  </w:style>
  <w:style w:type="character" w:customStyle="1" w:styleId="137">
    <w:name w:val="宇视2 Char"/>
    <w:link w:val="138"/>
    <w:qFormat/>
    <w:uiPriority w:val="0"/>
    <w:rPr>
      <w:rFonts w:ascii="Calibri Light" w:hAnsi="Calibri Light" w:eastAsia="等线"/>
      <w:b/>
      <w:bCs/>
      <w:kern w:val="2"/>
      <w:sz w:val="28"/>
      <w:szCs w:val="30"/>
    </w:rPr>
  </w:style>
  <w:style w:type="paragraph" w:customStyle="1" w:styleId="138">
    <w:name w:val="宇视2"/>
    <w:basedOn w:val="3"/>
    <w:link w:val="13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qFormat/>
    <w:uiPriority w:val="0"/>
    <w:rPr>
      <w:rFonts w:ascii="Arial" w:hAnsi="Arial" w:eastAsia="黑体" w:cs="Arial"/>
      <w:kern w:val="44"/>
      <w:sz w:val="30"/>
    </w:rPr>
  </w:style>
  <w:style w:type="paragraph" w:customStyle="1" w:styleId="140">
    <w:name w:val="样式2"/>
    <w:basedOn w:val="2"/>
    <w:link w:val="139"/>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qFormat/>
    <w:uiPriority w:val="0"/>
    <w:rPr>
      <w:rFonts w:ascii="宋体" w:hAnsi="宋体"/>
      <w:b/>
      <w:bCs/>
      <w:sz w:val="28"/>
      <w:szCs w:val="28"/>
    </w:rPr>
  </w:style>
  <w:style w:type="paragraph" w:customStyle="1" w:styleId="143">
    <w:name w:val="1.1.1类表"/>
    <w:basedOn w:val="1"/>
    <w:link w:val="14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qFormat/>
    <w:uiPriority w:val="0"/>
    <w:rPr>
      <w:rFonts w:ascii="宋体" w:hAnsi="宋体" w:cs="宋体"/>
      <w:sz w:val="24"/>
    </w:rPr>
  </w:style>
  <w:style w:type="paragraph" w:customStyle="1" w:styleId="145">
    <w:name w:val="文档正文"/>
    <w:basedOn w:val="1"/>
    <w:link w:val="144"/>
    <w:qFormat/>
    <w:uiPriority w:val="0"/>
    <w:pPr>
      <w:adjustRightInd w:val="0"/>
      <w:spacing w:line="480" w:lineRule="atLeast"/>
      <w:ind w:firstLine="567"/>
      <w:textAlignment w:val="baseline"/>
    </w:pPr>
    <w:rPr>
      <w:rFonts w:cs="Times New Roman"/>
      <w:szCs w:val="20"/>
    </w:rPr>
  </w:style>
  <w:style w:type="character" w:customStyle="1" w:styleId="146">
    <w:name w:val="Normal Indent Char"/>
    <w:qFormat/>
    <w:uiPriority w:val="0"/>
    <w:rPr>
      <w:rFonts w:ascii="宋体" w:hAnsi="Times New Roman" w:eastAsia="宋体" w:cs="Times New Roman"/>
      <w:snapToGrid/>
      <w:color w:val="000000"/>
      <w:kern w:val="28"/>
      <w:sz w:val="28"/>
    </w:rPr>
  </w:style>
  <w:style w:type="character" w:customStyle="1" w:styleId="147">
    <w:name w:val="金保标题2 Char"/>
    <w:link w:val="148"/>
    <w:qFormat/>
    <w:uiPriority w:val="0"/>
    <w:rPr>
      <w:rFonts w:eastAsia="黑体"/>
      <w:b/>
      <w:bCs/>
      <w:kern w:val="2"/>
      <w:sz w:val="28"/>
      <w:szCs w:val="28"/>
      <w:lang w:val="en-US" w:eastAsia="zh-CN" w:bidi="ar-SA"/>
    </w:rPr>
  </w:style>
  <w:style w:type="paragraph" w:customStyle="1" w:styleId="148">
    <w:name w:val="金保标题2"/>
    <w:basedOn w:val="3"/>
    <w:next w:val="1"/>
    <w:link w:val="147"/>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qFormat/>
    <w:uiPriority w:val="0"/>
    <w:rPr>
      <w:rFonts w:ascii="Times New Roman" w:hAnsi="Times New Roman" w:eastAsia="宋体" w:cs="Times New Roman"/>
      <w:color w:val="3B3B3B"/>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标题 Char1"/>
    <w:qFormat/>
    <w:uiPriority w:val="0"/>
    <w:rPr>
      <w:rFonts w:ascii="Cambria" w:hAnsi="Cambria" w:eastAsia="宋体" w:cs="Times New Roman"/>
      <w:b/>
      <w:bCs/>
      <w:sz w:val="32"/>
      <w:szCs w:val="32"/>
    </w:rPr>
  </w:style>
  <w:style w:type="character" w:customStyle="1" w:styleId="152">
    <w:name w:val="10"/>
    <w:qFormat/>
    <w:uiPriority w:val="0"/>
    <w:rPr>
      <w:rFonts w:hint="default" w:ascii="Calibri" w:hAnsi="Calibri" w:eastAsia="宋体" w:cs="Calibri"/>
    </w:rPr>
  </w:style>
  <w:style w:type="character" w:customStyle="1" w:styleId="153">
    <w:name w:val="ca-11"/>
    <w:qFormat/>
    <w:uiPriority w:val="0"/>
    <w:rPr>
      <w:rFonts w:hint="eastAsia" w:ascii="宋体" w:hAnsi="宋体" w:eastAsia="宋体" w:cs="Times New Roman"/>
      <w:sz w:val="18"/>
      <w:szCs w:val="18"/>
    </w:rPr>
  </w:style>
  <w:style w:type="character" w:customStyle="1" w:styleId="154">
    <w:name w:val="正文01 Char"/>
    <w:link w:val="155"/>
    <w:qFormat/>
    <w:uiPriority w:val="0"/>
    <w:rPr>
      <w:rFonts w:ascii="Arial" w:hAnsi="Arial"/>
      <w:color w:val="000000"/>
    </w:rPr>
  </w:style>
  <w:style w:type="paragraph" w:customStyle="1" w:styleId="155">
    <w:name w:val="正文01"/>
    <w:basedOn w:val="1"/>
    <w:link w:val="154"/>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qFormat/>
    <w:uiPriority w:val="0"/>
    <w:rPr>
      <w:rFonts w:ascii="宋体" w:hAnsi="宋体" w:cs="宋体"/>
      <w:kern w:val="2"/>
      <w:sz w:val="24"/>
      <w:szCs w:val="24"/>
    </w:rPr>
  </w:style>
  <w:style w:type="paragraph" w:customStyle="1" w:styleId="157">
    <w:name w:val="正文首行缩进 21"/>
    <w:basedOn w:val="158"/>
    <w:link w:val="156"/>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qFormat/>
    <w:uiPriority w:val="99"/>
    <w:rPr>
      <w:rFonts w:hint="eastAsia" w:ascii="宋体" w:hAnsi="宋体" w:eastAsia="宋体" w:cs="宋体"/>
      <w:kern w:val="2"/>
      <w:sz w:val="24"/>
      <w:szCs w:val="24"/>
    </w:rPr>
  </w:style>
  <w:style w:type="character" w:customStyle="1" w:styleId="160">
    <w:name w:val="图注 Char Char"/>
    <w:link w:val="161"/>
    <w:qFormat/>
    <w:uiPriority w:val="0"/>
    <w:rPr>
      <w:rFonts w:ascii="宋体" w:hAnsi="宋体" w:cs="Arial"/>
    </w:rPr>
  </w:style>
  <w:style w:type="paragraph" w:customStyle="1" w:styleId="161">
    <w:name w:val="图注"/>
    <w:basedOn w:val="16"/>
    <w:link w:val="16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qFormat/>
    <w:uiPriority w:val="0"/>
    <w:rPr>
      <w:rFonts w:hint="eastAsia" w:ascii="宋体" w:hAnsi="宋体" w:eastAsia="宋体" w:cs="Times New Roman"/>
      <w:sz w:val="18"/>
      <w:szCs w:val="18"/>
    </w:rPr>
  </w:style>
  <w:style w:type="character" w:customStyle="1" w:styleId="163">
    <w:name w:val="图片 Char Char"/>
    <w:link w:val="164"/>
    <w:qFormat/>
    <w:uiPriority w:val="0"/>
    <w:rPr>
      <w:rFonts w:ascii="宋体" w:hAnsi="宋体" w:cs="宋体"/>
      <w:sz w:val="24"/>
    </w:rPr>
  </w:style>
  <w:style w:type="paragraph" w:customStyle="1" w:styleId="164">
    <w:name w:val="图片"/>
    <w:basedOn w:val="1"/>
    <w:link w:val="163"/>
    <w:qFormat/>
    <w:uiPriority w:val="0"/>
    <w:pPr>
      <w:spacing w:line="360" w:lineRule="auto"/>
      <w:jc w:val="center"/>
    </w:pPr>
    <w:rPr>
      <w:rFonts w:cs="Times New Roman"/>
      <w:szCs w:val="20"/>
    </w:rPr>
  </w:style>
  <w:style w:type="character" w:customStyle="1" w:styleId="165">
    <w:name w:val="H 4 Char"/>
    <w:link w:val="166"/>
    <w:qFormat/>
    <w:uiPriority w:val="0"/>
    <w:rPr>
      <w:rFonts w:ascii="Calibri" w:hAnsi="Calibri"/>
      <w:sz w:val="21"/>
      <w:szCs w:val="21"/>
    </w:rPr>
  </w:style>
  <w:style w:type="paragraph" w:customStyle="1" w:styleId="166">
    <w:name w:val="H 4"/>
    <w:basedOn w:val="5"/>
    <w:link w:val="165"/>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qFormat/>
    <w:uiPriority w:val="0"/>
    <w:rPr>
      <w:rFonts w:cs="宋体"/>
      <w:lang w:val="en-US" w:eastAsia="zh-CN" w:bidi="ar-SA"/>
    </w:rPr>
  </w:style>
  <w:style w:type="paragraph" w:customStyle="1" w:styleId="168">
    <w:name w:val="汇视源正文"/>
    <w:link w:val="16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qFormat/>
    <w:uiPriority w:val="0"/>
    <w:rPr>
      <w:rFonts w:ascii="Times New Roman" w:hAnsi="Times New Roman" w:eastAsia="宋体" w:cs="Times New Roman"/>
      <w:sz w:val="28"/>
      <w:szCs w:val="28"/>
    </w:rPr>
  </w:style>
  <w:style w:type="character" w:customStyle="1" w:styleId="17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qFormat/>
    <w:uiPriority w:val="0"/>
    <w:rPr>
      <w:rFonts w:ascii="仿宋_GB2312" w:eastAsia="仿宋"/>
      <w:sz w:val="24"/>
    </w:rPr>
  </w:style>
  <w:style w:type="paragraph" w:customStyle="1" w:styleId="172">
    <w:name w:val="正文-2字符首行缩进"/>
    <w:basedOn w:val="1"/>
    <w:link w:val="171"/>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qFormat/>
    <w:uiPriority w:val="0"/>
    <w:rPr>
      <w:rFonts w:hint="eastAsia" w:ascii="宋体" w:hAnsi="宋体" w:eastAsia="宋体" w:cs="宋体"/>
      <w:kern w:val="2"/>
      <w:sz w:val="18"/>
      <w:szCs w:val="18"/>
    </w:rPr>
  </w:style>
  <w:style w:type="character" w:customStyle="1" w:styleId="174">
    <w:name w:val="font61"/>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qFormat/>
    <w:uiPriority w:val="0"/>
    <w:rPr>
      <w:szCs w:val="28"/>
    </w:rPr>
  </w:style>
  <w:style w:type="paragraph" w:customStyle="1" w:styleId="176">
    <w:name w:val="正文（首行缩进 2 字符）"/>
    <w:basedOn w:val="177"/>
    <w:link w:val="175"/>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qFormat/>
    <w:uiPriority w:val="0"/>
    <w:rPr>
      <w:rFonts w:ascii="宋体" w:hAnsi="宋体" w:cs="宋体"/>
    </w:rPr>
  </w:style>
  <w:style w:type="character" w:customStyle="1" w:styleId="179">
    <w:name w:val="heading 4 + Indent: Left 0.5 in Char Char"/>
    <w:qFormat/>
    <w:uiPriority w:val="0"/>
    <w:rPr>
      <w:rFonts w:ascii="Arial" w:hAnsi="Arial" w:eastAsia="黑体"/>
      <w:b/>
      <w:bCs/>
      <w:kern w:val="2"/>
      <w:sz w:val="28"/>
      <w:szCs w:val="28"/>
      <w:lang w:val="en-US" w:eastAsia="zh-CN" w:bidi="ar-SA"/>
    </w:rPr>
  </w:style>
  <w:style w:type="character" w:customStyle="1" w:styleId="180">
    <w:name w:val="标题 4 Char1"/>
    <w:qFormat/>
    <w:uiPriority w:val="0"/>
    <w:rPr>
      <w:rFonts w:ascii="Cambria" w:hAnsi="Cambria" w:eastAsia="宋体" w:cs="Times New Roman"/>
      <w:b/>
      <w:bCs/>
      <w:kern w:val="2"/>
      <w:sz w:val="28"/>
      <w:szCs w:val="28"/>
    </w:rPr>
  </w:style>
  <w:style w:type="character" w:customStyle="1" w:styleId="181">
    <w:name w:val="15"/>
    <w:qFormat/>
    <w:uiPriority w:val="0"/>
    <w:rPr>
      <w:rFonts w:hint="default" w:ascii="TimesNewRomanPSMT" w:hAnsi="TimesNewRomanPSMT" w:eastAsia="宋体" w:cs="Times New Roman"/>
      <w:color w:val="000000"/>
      <w:sz w:val="24"/>
      <w:szCs w:val="24"/>
    </w:rPr>
  </w:style>
  <w:style w:type="character" w:customStyle="1" w:styleId="182">
    <w:name w:val="style11"/>
    <w:qFormat/>
    <w:uiPriority w:val="0"/>
    <w:rPr>
      <w:rFonts w:ascii="Times New Roman" w:hAnsi="Times New Roman" w:eastAsia="宋体" w:cs="Times New Roman"/>
      <w:b/>
      <w:bCs/>
      <w:color w:val="FF0000"/>
    </w:rPr>
  </w:style>
  <w:style w:type="character" w:customStyle="1" w:styleId="183">
    <w:name w:val="12blk1"/>
    <w:qFormat/>
    <w:uiPriority w:val="0"/>
    <w:rPr>
      <w:rFonts w:hint="default" w:ascii="_x000B__x000C_" w:hAnsi="_x000B__x000C_"/>
      <w:color w:val="000000"/>
      <w:sz w:val="24"/>
      <w:szCs w:val="24"/>
      <w:u w:val="none"/>
    </w:rPr>
  </w:style>
  <w:style w:type="character" w:customStyle="1" w:styleId="184">
    <w:name w:val="font21"/>
    <w:qFormat/>
    <w:uiPriority w:val="0"/>
    <w:rPr>
      <w:rFonts w:hint="eastAsia" w:ascii="宋体" w:hAnsi="宋体" w:eastAsia="宋体" w:cs="宋体"/>
      <w:b/>
      <w:color w:val="000000"/>
      <w:sz w:val="22"/>
      <w:szCs w:val="22"/>
      <w:u w:val="none"/>
    </w:rPr>
  </w:style>
  <w:style w:type="character" w:customStyle="1" w:styleId="185">
    <w:name w:val="font31"/>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qFormat/>
    <w:uiPriority w:val="99"/>
    <w:rPr>
      <w:rFonts w:hint="eastAsia" w:ascii="宋体" w:hAnsi="宋体" w:eastAsia="宋体" w:cs="宋体"/>
      <w:kern w:val="2"/>
      <w:sz w:val="18"/>
      <w:szCs w:val="18"/>
    </w:rPr>
  </w:style>
  <w:style w:type="character" w:customStyle="1" w:styleId="187">
    <w:name w:val="HTML 预设格式 Char1"/>
    <w:qFormat/>
    <w:uiPriority w:val="0"/>
    <w:rPr>
      <w:rFonts w:ascii="Times New Roman" w:hAnsi="Courier New" w:eastAsia="宋体" w:cs="Times New Roman"/>
      <w:kern w:val="0"/>
      <w:sz w:val="20"/>
      <w:szCs w:val="20"/>
    </w:rPr>
  </w:style>
  <w:style w:type="character" w:customStyle="1" w:styleId="188">
    <w:name w:val="Table Heading Char"/>
    <w:link w:val="189"/>
    <w:qFormat/>
    <w:locked/>
    <w:uiPriority w:val="0"/>
    <w:rPr>
      <w:rFonts w:ascii="Arial" w:hAnsi="Arial" w:eastAsia="微软雅黑" w:cs="Arial Narrow"/>
      <w:bCs/>
      <w:sz w:val="18"/>
      <w:lang w:val="en-US" w:eastAsia="zh-CN" w:bidi="ar-SA"/>
    </w:rPr>
  </w:style>
  <w:style w:type="paragraph" w:customStyle="1" w:styleId="189">
    <w:name w:val="Table Heading"/>
    <w:link w:val="18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qFormat/>
    <w:uiPriority w:val="0"/>
    <w:rPr>
      <w:spacing w:val="1"/>
      <w:sz w:val="21"/>
      <w:szCs w:val="21"/>
    </w:rPr>
  </w:style>
  <w:style w:type="paragraph" w:customStyle="1" w:styleId="191">
    <w:name w:val="标书正文"/>
    <w:basedOn w:val="1"/>
    <w:link w:val="190"/>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qFormat/>
    <w:uiPriority w:val="0"/>
    <w:rPr>
      <w:rFonts w:ascii="宋体" w:hAnsi="宋体"/>
      <w:color w:val="000000"/>
    </w:rPr>
  </w:style>
  <w:style w:type="paragraph" w:customStyle="1" w:styleId="193">
    <w:name w:val="样式 正文缩进 + 首行缩进:  2 字符"/>
    <w:basedOn w:val="8"/>
    <w:link w:val="192"/>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qFormat/>
    <w:uiPriority w:val="0"/>
    <w:rPr>
      <w:rFonts w:ascii="Calibri" w:hAnsi="Calibri"/>
      <w:sz w:val="24"/>
      <w:szCs w:val="24"/>
    </w:rPr>
  </w:style>
  <w:style w:type="paragraph" w:customStyle="1" w:styleId="195">
    <w:name w:val="正文，段落，小四，22磅行距"/>
    <w:basedOn w:val="1"/>
    <w:link w:val="194"/>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qFormat/>
    <w:uiPriority w:val="0"/>
    <w:rPr>
      <w:rFonts w:ascii="宋体" w:hAnsi="等线" w:cs="宋体"/>
      <w:color w:val="000000"/>
      <w:sz w:val="21"/>
      <w:szCs w:val="21"/>
    </w:rPr>
  </w:style>
  <w:style w:type="paragraph" w:customStyle="1" w:styleId="197">
    <w:name w:val="表格"/>
    <w:basedOn w:val="1"/>
    <w:link w:val="196"/>
    <w:qFormat/>
    <w:uiPriority w:val="0"/>
    <w:pPr>
      <w:jc w:val="center"/>
    </w:pPr>
    <w:rPr>
      <w:rFonts w:hAnsi="等线" w:cs="Times New Roman"/>
      <w:color w:val="000000"/>
      <w:sz w:val="21"/>
      <w:szCs w:val="21"/>
    </w:rPr>
  </w:style>
  <w:style w:type="character" w:customStyle="1" w:styleId="198">
    <w:name w:val="4级标题 Char"/>
    <w:link w:val="199"/>
    <w:qFormat/>
    <w:uiPriority w:val="0"/>
    <w:rPr>
      <w:rFonts w:ascii="Calibri Light" w:hAnsi="Calibri Light"/>
      <w:b/>
      <w:bCs/>
      <w:sz w:val="28"/>
      <w:szCs w:val="30"/>
    </w:rPr>
  </w:style>
  <w:style w:type="paragraph" w:customStyle="1" w:styleId="199">
    <w:name w:val="4级标题"/>
    <w:basedOn w:val="3"/>
    <w:link w:val="19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qFormat/>
    <w:uiPriority w:val="0"/>
    <w:rPr>
      <w:rFonts w:hint="default" w:ascii="Symbol" w:hAnsi="Symbol" w:cs="Symbol"/>
      <w:color w:val="000000"/>
      <w:sz w:val="16"/>
      <w:szCs w:val="16"/>
      <w:u w:val="none"/>
    </w:rPr>
  </w:style>
  <w:style w:type="character" w:customStyle="1" w:styleId="201">
    <w:name w:val="h Char"/>
    <w:qFormat/>
    <w:uiPriority w:val="0"/>
    <w:rPr>
      <w:rFonts w:eastAsia="楷体_GB2312"/>
      <w:sz w:val="21"/>
      <w:lang w:val="en-US" w:eastAsia="zh-CN" w:bidi="ar-SA"/>
    </w:rPr>
  </w:style>
  <w:style w:type="character" w:customStyle="1" w:styleId="202">
    <w:name w:val="XHH正文1 Char Char"/>
    <w:link w:val="203"/>
    <w:qFormat/>
    <w:locked/>
    <w:uiPriority w:val="0"/>
    <w:rPr>
      <w:sz w:val="24"/>
      <w:szCs w:val="24"/>
    </w:rPr>
  </w:style>
  <w:style w:type="paragraph" w:customStyle="1" w:styleId="203">
    <w:name w:val="XHH正文1"/>
    <w:basedOn w:val="1"/>
    <w:link w:val="202"/>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qFormat/>
    <w:uiPriority w:val="9"/>
    <w:rPr>
      <w:rFonts w:ascii="Arial" w:hAnsi="Arial" w:eastAsia="黑体"/>
      <w:b/>
      <w:bCs/>
      <w:kern w:val="2"/>
      <w:sz w:val="32"/>
      <w:szCs w:val="32"/>
      <w:lang w:val="en-US" w:eastAsia="zh-CN" w:bidi="ar-SA"/>
    </w:rPr>
  </w:style>
  <w:style w:type="character" w:customStyle="1" w:styleId="205">
    <w:name w:val="font1"/>
    <w:qFormat/>
    <w:uiPriority w:val="0"/>
    <w:rPr>
      <w:rFonts w:ascii="Times New Roman" w:hAnsi="Times New Roman" w:eastAsia="宋体" w:cs="Times New Roman"/>
      <w:color w:val="999999"/>
      <w:sz w:val="18"/>
      <w:szCs w:val="18"/>
      <w:u w:val="none"/>
    </w:rPr>
  </w:style>
  <w:style w:type="character" w:customStyle="1" w:styleId="206">
    <w:name w:val="标题字符1"/>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qFormat/>
    <w:uiPriority w:val="0"/>
    <w:rPr>
      <w:rFonts w:ascii="宋体" w:hAnsi="宋体"/>
    </w:rPr>
  </w:style>
  <w:style w:type="paragraph" w:customStyle="1" w:styleId="208">
    <w:name w:val="图片0"/>
    <w:basedOn w:val="1"/>
    <w:link w:val="207"/>
    <w:qFormat/>
    <w:uiPriority w:val="0"/>
    <w:pPr>
      <w:spacing w:line="276" w:lineRule="auto"/>
      <w:ind w:left="-324" w:leftChars="-135" w:firstLine="163" w:firstLineChars="68"/>
    </w:pPr>
    <w:rPr>
      <w:rFonts w:cs="Times New Roman"/>
      <w:sz w:val="20"/>
      <w:szCs w:val="20"/>
    </w:rPr>
  </w:style>
  <w:style w:type="character" w:customStyle="1" w:styleId="209">
    <w:name w:val="标题 5 Char1"/>
    <w:qFormat/>
    <w:uiPriority w:val="0"/>
    <w:rPr>
      <w:rFonts w:ascii="宋体" w:hAnsi="宋体" w:eastAsia="宋体" w:cs="宋体"/>
      <w:b/>
      <w:bCs/>
      <w:kern w:val="2"/>
      <w:sz w:val="28"/>
      <w:szCs w:val="28"/>
    </w:rPr>
  </w:style>
  <w:style w:type="character" w:customStyle="1" w:styleId="210">
    <w:name w:val="项目符0 Char"/>
    <w:link w:val="211"/>
    <w:qFormat/>
    <w:uiPriority w:val="0"/>
    <w:rPr>
      <w:rFonts w:ascii="Arial" w:hAnsi="Arial"/>
      <w:sz w:val="21"/>
      <w:szCs w:val="21"/>
    </w:rPr>
  </w:style>
  <w:style w:type="paragraph" w:customStyle="1" w:styleId="211">
    <w:name w:val="项目符0"/>
    <w:basedOn w:val="1"/>
    <w:link w:val="21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qFormat/>
    <w:uiPriority w:val="0"/>
    <w:rPr>
      <w:rFonts w:hint="default" w:ascii="Arial" w:hAnsi="Arial" w:eastAsia="宋体" w:cs="Arial"/>
      <w:color w:val="000000"/>
      <w:sz w:val="16"/>
      <w:szCs w:val="16"/>
      <w:u w:val="none"/>
    </w:rPr>
  </w:style>
  <w:style w:type="character" w:customStyle="1" w:styleId="213">
    <w:name w:val="标准文本 Char Char"/>
    <w:qFormat/>
    <w:uiPriority w:val="0"/>
    <w:rPr>
      <w:rFonts w:ascii="Times New Roman" w:hAnsi="Times New Roman" w:eastAsia="宋体" w:cs="Times New Roman"/>
      <w:sz w:val="24"/>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qFormat/>
    <w:uiPriority w:val="0"/>
  </w:style>
  <w:style w:type="character" w:customStyle="1" w:styleId="217">
    <w:name w:val="标题1 Char"/>
    <w:link w:val="218"/>
    <w:qFormat/>
    <w:uiPriority w:val="0"/>
    <w:rPr>
      <w:rFonts w:ascii="Arial" w:hAnsi="Arial"/>
      <w:b/>
      <w:bCs/>
      <w:kern w:val="44"/>
      <w:sz w:val="32"/>
      <w:szCs w:val="24"/>
    </w:rPr>
  </w:style>
  <w:style w:type="paragraph" w:customStyle="1" w:styleId="218">
    <w:name w:val="标题1"/>
    <w:basedOn w:val="2"/>
    <w:link w:val="21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qFormat/>
    <w:locked/>
    <w:uiPriority w:val="0"/>
    <w:rPr>
      <w:color w:val="000000"/>
      <w:sz w:val="24"/>
      <w:szCs w:val="24"/>
      <w:lang w:val="en-US" w:eastAsia="zh-CN" w:bidi="ar-SA"/>
    </w:rPr>
  </w:style>
  <w:style w:type="paragraph" w:customStyle="1" w:styleId="220">
    <w:name w:val="Default"/>
    <w:link w:val="2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qFormat/>
    <w:uiPriority w:val="0"/>
  </w:style>
  <w:style w:type="character" w:customStyle="1" w:styleId="222">
    <w:name w:val="Table Text Char1"/>
    <w:link w:val="223"/>
    <w:qFormat/>
    <w:uiPriority w:val="0"/>
    <w:rPr>
      <w:rFonts w:ascii="Arial" w:hAnsi="Arial" w:cs="Arial"/>
      <w:kern w:val="2"/>
      <w:sz w:val="18"/>
      <w:szCs w:val="18"/>
      <w:lang w:val="en-US" w:eastAsia="zh-CN" w:bidi="ar-SA"/>
    </w:rPr>
  </w:style>
  <w:style w:type="paragraph" w:customStyle="1" w:styleId="223">
    <w:name w:val="Table Text"/>
    <w:link w:val="222"/>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qFormat/>
    <w:uiPriority w:val="0"/>
    <w:rPr>
      <w:rFonts w:ascii="Times New Roman" w:hAnsi="Times New Roman" w:eastAsia="宋体" w:cs="Times New Roman"/>
      <w:b/>
      <w:bCs/>
      <w:i/>
      <w:iCs/>
      <w:color w:val="4F81BD"/>
    </w:rPr>
  </w:style>
  <w:style w:type="character" w:customStyle="1" w:styleId="225">
    <w:name w:val="4号正文 Char"/>
    <w:link w:val="226"/>
    <w:qFormat/>
    <w:uiPriority w:val="0"/>
    <w:rPr>
      <w:rFonts w:ascii="Arial" w:hAnsi="Arial"/>
      <w:spacing w:val="6"/>
      <w:sz w:val="24"/>
      <w:szCs w:val="28"/>
    </w:rPr>
  </w:style>
  <w:style w:type="paragraph" w:customStyle="1" w:styleId="226">
    <w:name w:val="4号正文"/>
    <w:basedOn w:val="8"/>
    <w:link w:val="225"/>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qFormat/>
    <w:uiPriority w:val="0"/>
    <w:rPr>
      <w:rFonts w:ascii="Arial" w:hAnsi="Arial"/>
      <w:sz w:val="21"/>
      <w:szCs w:val="21"/>
      <w:lang w:val="en-US" w:eastAsia="zh-CN" w:bidi="ar-SA"/>
    </w:rPr>
  </w:style>
  <w:style w:type="paragraph" w:customStyle="1" w:styleId="228">
    <w:name w:val="正文（绿盟科技）"/>
    <w:link w:val="227"/>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qFormat/>
    <w:uiPriority w:val="0"/>
    <w:rPr>
      <w:rFonts w:ascii="Calibri" w:hAnsi="Calibri"/>
      <w:sz w:val="21"/>
      <w:szCs w:val="21"/>
    </w:rPr>
  </w:style>
  <w:style w:type="paragraph" w:customStyle="1" w:styleId="230">
    <w:name w:val="标题3"/>
    <w:basedOn w:val="4"/>
    <w:link w:val="2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qFormat/>
    <w:uiPriority w:val="0"/>
    <w:rPr>
      <w:rFonts w:ascii="Arial" w:hAnsi="Arial" w:eastAsia="黑体" w:cs="Times New Roman"/>
      <w:kern w:val="0"/>
      <w:sz w:val="24"/>
      <w:szCs w:val="20"/>
    </w:rPr>
  </w:style>
  <w:style w:type="character" w:customStyle="1" w:styleId="232">
    <w:name w:val="常规标题 Char"/>
    <w:link w:val="233"/>
    <w:qFormat/>
    <w:uiPriority w:val="0"/>
    <w:rPr>
      <w:rFonts w:ascii="黑体" w:hAnsi="黑体" w:eastAsia="黑体" w:cs="黑体"/>
      <w:sz w:val="44"/>
      <w:szCs w:val="44"/>
    </w:rPr>
  </w:style>
  <w:style w:type="paragraph" w:customStyle="1" w:styleId="233">
    <w:name w:val="常规标题"/>
    <w:basedOn w:val="1"/>
    <w:next w:val="1"/>
    <w:link w:val="232"/>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qFormat/>
    <w:uiPriority w:val="0"/>
  </w:style>
  <w:style w:type="paragraph" w:customStyle="1" w:styleId="235">
    <w:name w:val="表格文字（两侧对齐）"/>
    <w:basedOn w:val="1"/>
    <w:link w:val="234"/>
    <w:qFormat/>
    <w:uiPriority w:val="0"/>
    <w:pPr>
      <w:widowControl w:val="0"/>
      <w:snapToGrid w:val="0"/>
    </w:pPr>
    <w:rPr>
      <w:rFonts w:ascii="Times New Roman" w:hAnsi="Times New Roman" w:cs="Times New Roman"/>
      <w:sz w:val="20"/>
      <w:szCs w:val="20"/>
    </w:rPr>
  </w:style>
  <w:style w:type="character" w:customStyle="1" w:styleId="236">
    <w:name w:val="节 Char"/>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qFormat/>
    <w:uiPriority w:val="0"/>
    <w:rPr>
      <w:rFonts w:ascii="宋体"/>
      <w:color w:val="000000"/>
    </w:rPr>
  </w:style>
  <w:style w:type="paragraph" w:customStyle="1" w:styleId="238">
    <w:name w:val="正文无缩进"/>
    <w:basedOn w:val="1"/>
    <w:link w:val="237"/>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qFormat/>
    <w:uiPriority w:val="0"/>
  </w:style>
  <w:style w:type="character" w:customStyle="1" w:styleId="240">
    <w:name w:val="插图 Char Char"/>
    <w:link w:val="241"/>
    <w:qFormat/>
    <w:uiPriority w:val="0"/>
    <w:rPr>
      <w:rFonts w:ascii="宋体" w:hAnsi="宋体" w:eastAsia="Times New Roman" w:cs="宋体"/>
      <w:lang w:val="en-US" w:eastAsia="zh-CN" w:bidi="ar-SA"/>
    </w:rPr>
  </w:style>
  <w:style w:type="paragraph" w:customStyle="1" w:styleId="241">
    <w:name w:val="插图"/>
    <w:link w:val="240"/>
    <w:qFormat/>
    <w:uiPriority w:val="0"/>
    <w:pPr>
      <w:jc w:val="center"/>
    </w:pPr>
    <w:rPr>
      <w:rFonts w:ascii="宋体" w:hAnsi="宋体" w:eastAsia="Times New Roman" w:cs="宋体"/>
      <w:lang w:val="en-US" w:eastAsia="zh-CN" w:bidi="ar-SA"/>
    </w:rPr>
  </w:style>
  <w:style w:type="character" w:customStyle="1" w:styleId="242">
    <w:name w:val="正文文本 2 Char1"/>
    <w:qFormat/>
    <w:uiPriority w:val="0"/>
    <w:rPr>
      <w:rFonts w:hint="eastAsia" w:ascii="宋体" w:hAnsi="宋体" w:eastAsia="宋体" w:cs="宋体"/>
      <w:kern w:val="2"/>
      <w:sz w:val="24"/>
      <w:szCs w:val="24"/>
    </w:rPr>
  </w:style>
  <w:style w:type="character" w:customStyle="1" w:styleId="243">
    <w:name w:val="正文首行缩进 Char1"/>
    <w:qFormat/>
    <w:uiPriority w:val="99"/>
    <w:rPr>
      <w:rFonts w:ascii="宋体" w:hAnsi="宋体" w:eastAsia="宋体" w:cs="Times New Roman"/>
      <w:sz w:val="24"/>
      <w:szCs w:val="24"/>
    </w:rPr>
  </w:style>
  <w:style w:type="character" w:customStyle="1" w:styleId="244">
    <w:name w:val="正文文本 3 Char1"/>
    <w:qFormat/>
    <w:uiPriority w:val="0"/>
    <w:rPr>
      <w:rFonts w:hint="eastAsia" w:ascii="宋体" w:hAnsi="宋体" w:eastAsia="宋体" w:cs="宋体"/>
      <w:kern w:val="2"/>
      <w:sz w:val="16"/>
      <w:szCs w:val="16"/>
    </w:rPr>
  </w:style>
  <w:style w:type="character" w:customStyle="1" w:styleId="245">
    <w:name w:val="标题 3 Char1"/>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qFormat/>
    <w:uiPriority w:val="0"/>
    <w:rPr>
      <w:szCs w:val="21"/>
    </w:rPr>
  </w:style>
  <w:style w:type="paragraph" w:customStyle="1" w:styleId="247">
    <w:name w:val="SANGFOR_6_正文"/>
    <w:basedOn w:val="1"/>
    <w:link w:val="246"/>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qFormat/>
    <w:uiPriority w:val="0"/>
    <w:rPr>
      <w:rFonts w:hint="eastAsia" w:ascii="宋体" w:hAnsi="宋体" w:eastAsia="宋体" w:cs="Times New Roman"/>
      <w:b/>
      <w:bCs/>
      <w:sz w:val="32"/>
    </w:rPr>
  </w:style>
  <w:style w:type="character" w:customStyle="1" w:styleId="249">
    <w:name w:val="纯文本 字符"/>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qFormat/>
    <w:uiPriority w:val="0"/>
    <w:rPr>
      <w:rFonts w:ascii="宋体" w:hAnsi="宋体"/>
      <w:sz w:val="28"/>
    </w:rPr>
  </w:style>
  <w:style w:type="paragraph" w:customStyle="1" w:styleId="251">
    <w:name w:val="文字"/>
    <w:basedOn w:val="1"/>
    <w:link w:val="25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qFormat/>
    <w:uiPriority w:val="0"/>
    <w:rPr>
      <w:rFonts w:hAnsi="Courier New" w:cs="Times New Roman"/>
      <w:kern w:val="2"/>
      <w:sz w:val="21"/>
    </w:rPr>
  </w:style>
  <w:style w:type="character" w:customStyle="1" w:styleId="253">
    <w:name w:val="标书正文格式 Char"/>
    <w:link w:val="254"/>
    <w:qFormat/>
    <w:locked/>
    <w:uiPriority w:val="0"/>
    <w:rPr>
      <w:rFonts w:ascii="华文中宋" w:hAnsi="华文中宋" w:eastAsia="华文中宋"/>
      <w:sz w:val="18"/>
      <w:szCs w:val="18"/>
      <w:lang w:val="en-US" w:eastAsia="zh-CN" w:bidi="ar-SA"/>
    </w:rPr>
  </w:style>
  <w:style w:type="paragraph" w:customStyle="1" w:styleId="254">
    <w:name w:val="标书正文格式"/>
    <w:link w:val="253"/>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qFormat/>
    <w:uiPriority w:val="0"/>
    <w:rPr>
      <w:rFonts w:ascii="Calibri" w:hAnsi="Calibri"/>
      <w:kern w:val="2"/>
      <w:sz w:val="21"/>
      <w:szCs w:val="22"/>
      <w:lang w:val="en-US" w:eastAsia="zh-CN" w:bidi="ar-SA"/>
    </w:rPr>
  </w:style>
  <w:style w:type="paragraph" w:styleId="257">
    <w:name w:val="No Spacing"/>
    <w:link w:val="2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qFormat/>
    <w:uiPriority w:val="0"/>
    <w:rPr>
      <w:rFonts w:ascii="Calibri" w:hAnsi="Calibri"/>
    </w:rPr>
  </w:style>
  <w:style w:type="paragraph" w:customStyle="1" w:styleId="259">
    <w:name w:val="￥正文"/>
    <w:basedOn w:val="1"/>
    <w:link w:val="2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qFormat/>
    <w:uiPriority w:val="0"/>
    <w:rPr>
      <w:rFonts w:ascii="宋体" w:hAnsi="宋体"/>
      <w:spacing w:val="4"/>
      <w:sz w:val="28"/>
      <w:szCs w:val="28"/>
    </w:rPr>
  </w:style>
  <w:style w:type="paragraph" w:customStyle="1" w:styleId="262">
    <w:name w:val="列表框1"/>
    <w:basedOn w:val="263"/>
    <w:next w:val="263"/>
    <w:link w:val="261"/>
    <w:qFormat/>
    <w:uiPriority w:val="0"/>
    <w:pPr>
      <w:tabs>
        <w:tab w:val="left" w:pos="420"/>
      </w:tabs>
      <w:snapToGrid w:val="0"/>
      <w:ind w:left="0" w:leftChars="0" w:firstLine="0" w:firstLineChars="0"/>
    </w:pPr>
  </w:style>
  <w:style w:type="paragraph" w:customStyle="1" w:styleId="263">
    <w:name w:val="应答文本"/>
    <w:basedOn w:val="1"/>
    <w:link w:val="264"/>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qFormat/>
    <w:uiPriority w:val="0"/>
    <w:rPr>
      <w:rFonts w:ascii="宋体" w:hAnsi="宋体"/>
      <w:spacing w:val="4"/>
      <w:sz w:val="28"/>
      <w:szCs w:val="28"/>
    </w:rPr>
  </w:style>
  <w:style w:type="character" w:customStyle="1" w:styleId="265">
    <w:name w:val="页脚 Char1"/>
    <w:qFormat/>
    <w:uiPriority w:val="0"/>
    <w:rPr>
      <w:rFonts w:ascii="宋体" w:hAnsi="宋体" w:eastAsia="宋体" w:cs="宋体"/>
      <w:sz w:val="18"/>
      <w:szCs w:val="18"/>
    </w:rPr>
  </w:style>
  <w:style w:type="character" w:customStyle="1" w:styleId="266">
    <w:name w:val="Char Char14"/>
    <w:qFormat/>
    <w:uiPriority w:val="0"/>
    <w:rPr>
      <w:rFonts w:hint="eastAsia" w:ascii="宋体" w:hAnsi="宋体" w:eastAsia="宋体" w:cs="Times New Roman"/>
      <w:sz w:val="18"/>
      <w:szCs w:val="18"/>
    </w:rPr>
  </w:style>
  <w:style w:type="character" w:customStyle="1" w:styleId="267">
    <w:name w:val="unnamed51"/>
    <w:qFormat/>
    <w:uiPriority w:val="0"/>
    <w:rPr>
      <w:sz w:val="22"/>
      <w:szCs w:val="22"/>
    </w:rPr>
  </w:style>
  <w:style w:type="character" w:customStyle="1" w:styleId="268">
    <w:name w:val="tpc_content1"/>
    <w:qFormat/>
    <w:uiPriority w:val="0"/>
    <w:rPr>
      <w:rFonts w:ascii="Times New Roman" w:hAnsi="Times New Roman" w:eastAsia="宋体" w:cs="Times New Roman"/>
      <w:sz w:val="20"/>
      <w:szCs w:val="20"/>
    </w:rPr>
  </w:style>
  <w:style w:type="character" w:customStyle="1" w:styleId="269">
    <w:name w:val="Char Char10"/>
    <w:qFormat/>
    <w:uiPriority w:val="0"/>
    <w:rPr>
      <w:rFonts w:ascii="Times New Roman" w:hAnsi="Times New Roman" w:eastAsia="宋体" w:cs="Times New Roman"/>
      <w:b/>
      <w:kern w:val="2"/>
      <w:sz w:val="28"/>
      <w:szCs w:val="28"/>
    </w:rPr>
  </w:style>
  <w:style w:type="character" w:customStyle="1" w:styleId="270">
    <w:name w:val="纯文本 Char1"/>
    <w:qFormat/>
    <w:uiPriority w:val="0"/>
    <w:rPr>
      <w:rFonts w:ascii="宋体" w:hAnsi="Courier New" w:eastAsia="宋体"/>
      <w:kern w:val="2"/>
      <w:sz w:val="21"/>
      <w:lang w:val="en-US" w:eastAsia="zh-CN" w:bidi="ar-SA"/>
    </w:rPr>
  </w:style>
  <w:style w:type="character" w:customStyle="1" w:styleId="271">
    <w:name w:val="16"/>
    <w:qFormat/>
    <w:uiPriority w:val="0"/>
    <w:rPr>
      <w:rFonts w:hint="eastAsia" w:ascii="仿宋" w:hAnsi="仿宋" w:eastAsia="仿宋" w:cs="Times New Roman"/>
      <w:color w:val="000000"/>
      <w:sz w:val="24"/>
      <w:szCs w:val="24"/>
    </w:rPr>
  </w:style>
  <w:style w:type="character" w:customStyle="1" w:styleId="272">
    <w:name w:val="副标题字符1"/>
    <w:qFormat/>
    <w:uiPriority w:val="11"/>
    <w:rPr>
      <w:rFonts w:ascii="等线 Light" w:hAnsi="等线 Light" w:eastAsia="宋体" w:cs="Times New Roman"/>
      <w:b/>
      <w:bCs/>
      <w:color w:val="000000"/>
      <w:kern w:val="28"/>
      <w:sz w:val="32"/>
      <w:szCs w:val="32"/>
    </w:rPr>
  </w:style>
  <w:style w:type="character" w:customStyle="1" w:styleId="273">
    <w:name w:val="1ji Char"/>
    <w:link w:val="274"/>
    <w:qFormat/>
    <w:uiPriority w:val="0"/>
    <w:rPr>
      <w:rFonts w:ascii="宋体" w:hAnsi="宋体"/>
      <w:b/>
      <w:bCs/>
      <w:kern w:val="44"/>
      <w:sz w:val="36"/>
      <w:szCs w:val="44"/>
    </w:rPr>
  </w:style>
  <w:style w:type="paragraph" w:customStyle="1" w:styleId="274">
    <w:name w:val="1ji"/>
    <w:basedOn w:val="2"/>
    <w:link w:val="27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qFormat/>
    <w:uiPriority w:val="0"/>
    <w:rPr>
      <w:rFonts w:ascii="Times New Roman" w:hAnsi="Times New Roman" w:eastAsia="宋体" w:cs="Times New Roman"/>
      <w:kern w:val="2"/>
      <w:sz w:val="21"/>
      <w:szCs w:val="24"/>
    </w:rPr>
  </w:style>
  <w:style w:type="character" w:customStyle="1" w:styleId="276">
    <w:name w:val="普通文字 Char Char"/>
    <w:qFormat/>
    <w:uiPriority w:val="0"/>
    <w:rPr>
      <w:rFonts w:ascii="宋体" w:hAnsi="Courier New" w:eastAsia="宋体"/>
      <w:kern w:val="2"/>
      <w:sz w:val="21"/>
      <w:lang w:val="en-US" w:eastAsia="zh-CN" w:bidi="ar-SA"/>
    </w:rPr>
  </w:style>
  <w:style w:type="character" w:customStyle="1" w:styleId="277">
    <w:name w:val="Char Char13"/>
    <w:qFormat/>
    <w:uiPriority w:val="0"/>
    <w:rPr>
      <w:rFonts w:ascii="Times New Roman" w:hAnsi="Times New Roman" w:eastAsia="宋体" w:cs="Times New Roman"/>
      <w:kern w:val="2"/>
      <w:sz w:val="18"/>
      <w:szCs w:val="18"/>
      <w:lang w:val="en-US" w:eastAsia="zh-CN" w:bidi="ar-SA"/>
    </w:rPr>
  </w:style>
  <w:style w:type="character" w:customStyle="1" w:styleId="278">
    <w:name w:val="wj1"/>
    <w:qFormat/>
    <w:uiPriority w:val="0"/>
    <w:rPr>
      <w:color w:val="000000"/>
      <w:sz w:val="18"/>
      <w:szCs w:val="18"/>
      <w:u w:val="none"/>
    </w:rPr>
  </w:style>
  <w:style w:type="character" w:customStyle="1" w:styleId="279">
    <w:name w:val="表格用 Char"/>
    <w:qFormat/>
    <w:uiPriority w:val="0"/>
    <w:rPr>
      <w:rFonts w:hint="default" w:ascii="Arial" w:hAnsi="Arial" w:eastAsia="宋体" w:cs="Arial"/>
      <w:color w:val="000000"/>
      <w:kern w:val="2"/>
      <w:sz w:val="24"/>
    </w:rPr>
  </w:style>
  <w:style w:type="character" w:customStyle="1" w:styleId="280">
    <w:name w:val="Char Char2"/>
    <w:qFormat/>
    <w:uiPriority w:val="0"/>
    <w:rPr>
      <w:rFonts w:ascii="Arial" w:hAnsi="Arial" w:eastAsia="黑体" w:cs="Times New Roman"/>
      <w:b/>
      <w:bCs/>
      <w:color w:val="000000"/>
      <w:sz w:val="32"/>
      <w:szCs w:val="32"/>
      <w:lang w:val="en-US" w:eastAsia="zh-CN" w:bidi="ar-SA"/>
    </w:rPr>
  </w:style>
  <w:style w:type="character" w:customStyle="1" w:styleId="28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qFormat/>
    <w:uiPriority w:val="0"/>
    <w:rPr>
      <w:rFonts w:ascii="宋体" w:hAnsi="Times New Roman" w:eastAsia="宋体" w:cs="Times New Roman"/>
      <w:sz w:val="21"/>
      <w:lang w:val="zh-CN"/>
    </w:rPr>
  </w:style>
  <w:style w:type="character" w:customStyle="1" w:styleId="283">
    <w:name w:val="ant-form-item-children1"/>
    <w:qFormat/>
    <w:uiPriority w:val="0"/>
  </w:style>
  <w:style w:type="character" w:customStyle="1" w:styleId="284">
    <w:name w:val="正文1 Char Char"/>
    <w:link w:val="285"/>
    <w:qFormat/>
    <w:uiPriority w:val="0"/>
    <w:rPr>
      <w:rFonts w:ascii="Calibri" w:hAnsi="Calibri"/>
      <w:sz w:val="21"/>
      <w:szCs w:val="22"/>
    </w:rPr>
  </w:style>
  <w:style w:type="paragraph" w:customStyle="1" w:styleId="285">
    <w:name w:val="正文1 Char"/>
    <w:basedOn w:val="1"/>
    <w:link w:val="284"/>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unhideWhenUsed/>
    <w:qFormat/>
    <w:uiPriority w:val="99"/>
    <w:rPr>
      <w:color w:val="808080"/>
      <w:shd w:val="clear" w:color="auto" w:fill="E6E6E6"/>
    </w:rPr>
  </w:style>
  <w:style w:type="character" w:customStyle="1" w:styleId="288">
    <w:name w:val="标准文本 Char"/>
    <w:link w:val="289"/>
    <w:qFormat/>
    <w:uiPriority w:val="0"/>
  </w:style>
  <w:style w:type="paragraph" w:customStyle="1" w:styleId="289">
    <w:name w:val="标准文本"/>
    <w:basedOn w:val="1"/>
    <w:link w:val="28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qFormat/>
    <w:uiPriority w:val="0"/>
    <w:rPr>
      <w:kern w:val="2"/>
      <w:sz w:val="21"/>
      <w:szCs w:val="24"/>
    </w:rPr>
  </w:style>
  <w:style w:type="character" w:customStyle="1" w:styleId="291">
    <w:name w:val="列出段落 Char"/>
    <w:link w:val="292"/>
    <w:qFormat/>
    <w:uiPriority w:val="0"/>
    <w:rPr>
      <w:rFonts w:ascii="Calibri" w:hAnsi="Calibri"/>
      <w:kern w:val="2"/>
      <w:sz w:val="21"/>
      <w:szCs w:val="22"/>
    </w:rPr>
  </w:style>
  <w:style w:type="paragraph" w:styleId="292">
    <w:name w:val="List Paragraph"/>
    <w:basedOn w:val="1"/>
    <w:link w:val="291"/>
    <w:qFormat/>
    <w:uiPriority w:val="0"/>
    <w:pPr>
      <w:ind w:firstLine="420" w:firstLineChars="200"/>
    </w:pPr>
    <w:rPr>
      <w:rFonts w:ascii="Calibri" w:hAnsi="Calibri" w:cs="Times New Roman"/>
      <w:kern w:val="2"/>
      <w:sz w:val="21"/>
      <w:szCs w:val="22"/>
    </w:rPr>
  </w:style>
  <w:style w:type="character" w:customStyle="1" w:styleId="293">
    <w:name w:val=" Char Char1"/>
    <w:qFormat/>
    <w:uiPriority w:val="0"/>
    <w:rPr>
      <w:rFonts w:ascii="宋体" w:hAnsi="Courier New" w:eastAsia="宋体"/>
      <w:kern w:val="2"/>
      <w:sz w:val="21"/>
      <w:lang w:val="en-US" w:eastAsia="zh-CN" w:bidi="ar-SA"/>
    </w:rPr>
  </w:style>
  <w:style w:type="character" w:customStyle="1" w:styleId="294">
    <w:name w:val="列出段落 字符"/>
    <w:qFormat/>
    <w:uiPriority w:val="34"/>
    <w:rPr>
      <w:rFonts w:ascii="Times New Roman" w:hAnsi="Times New Roman" w:eastAsia="宋体" w:cs="Times New Roman"/>
      <w:sz w:val="24"/>
      <w:szCs w:val="24"/>
    </w:rPr>
  </w:style>
  <w:style w:type="character" w:customStyle="1" w:styleId="295">
    <w:name w:val="样式1 Char"/>
    <w:link w:val="296"/>
    <w:qFormat/>
    <w:uiPriority w:val="0"/>
    <w:rPr>
      <w:rFonts w:ascii="宋体" w:hAnsi="宋体" w:cs="宋体"/>
      <w:b/>
      <w:sz w:val="24"/>
    </w:rPr>
  </w:style>
  <w:style w:type="paragraph" w:customStyle="1" w:styleId="296">
    <w:name w:val="样式1"/>
    <w:basedOn w:val="1"/>
    <w:link w:val="295"/>
    <w:qFormat/>
    <w:uiPriority w:val="0"/>
    <w:pPr>
      <w:spacing w:before="120" w:after="120" w:line="300" w:lineRule="auto"/>
    </w:pPr>
    <w:rPr>
      <w:rFonts w:cs="Times New Roman"/>
      <w:b/>
      <w:szCs w:val="20"/>
    </w:rPr>
  </w:style>
  <w:style w:type="character" w:customStyle="1" w:styleId="297">
    <w:name w:val="段 Char"/>
    <w:link w:val="298"/>
    <w:qFormat/>
    <w:uiPriority w:val="0"/>
    <w:rPr>
      <w:rFonts w:ascii="Arial" w:hAnsi="Arial"/>
      <w:kern w:val="2"/>
      <w:sz w:val="21"/>
      <w:lang w:val="en-US" w:eastAsia="zh-CN" w:bidi="ar-SA"/>
    </w:rPr>
  </w:style>
  <w:style w:type="paragraph" w:customStyle="1" w:styleId="298">
    <w:name w:val="段"/>
    <w:link w:val="297"/>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qFormat/>
    <w:uiPriority w:val="0"/>
    <w:rPr>
      <w:rFonts w:hint="eastAsia" w:ascii="宋体" w:hAnsi="宋体" w:eastAsia="宋体" w:cs="Times New Roman"/>
      <w:lang w:bidi="ar-SA"/>
    </w:rPr>
  </w:style>
  <w:style w:type="character" w:customStyle="1" w:styleId="300">
    <w:name w:val="正文文本 Char1"/>
    <w:qFormat/>
    <w:uiPriority w:val="99"/>
    <w:rPr>
      <w:rFonts w:ascii="宋体" w:hAnsi="宋体" w:eastAsia="宋体" w:cs="宋体"/>
      <w:szCs w:val="24"/>
    </w:rPr>
  </w:style>
  <w:style w:type="character" w:customStyle="1" w:styleId="301">
    <w:name w:val="unnamed11"/>
    <w:qFormat/>
    <w:uiPriority w:val="0"/>
    <w:rPr>
      <w:sz w:val="20"/>
    </w:rPr>
  </w:style>
  <w:style w:type="character" w:customStyle="1" w:styleId="302">
    <w:name w:val="批注引用1"/>
    <w:qFormat/>
    <w:uiPriority w:val="0"/>
    <w:rPr>
      <w:rFonts w:ascii="Times New Roman" w:hAnsi="Times New Roman" w:eastAsia="宋体" w:cs="Times New Roman"/>
      <w:sz w:val="21"/>
      <w:szCs w:val="21"/>
    </w:rPr>
  </w:style>
  <w:style w:type="character" w:customStyle="1" w:styleId="303">
    <w:name w:val="Char Char12"/>
    <w:qFormat/>
    <w:uiPriority w:val="0"/>
    <w:rPr>
      <w:rFonts w:hint="eastAsia" w:ascii="宋体" w:hAnsi="宋体" w:eastAsia="宋体" w:cs="Times New Roman"/>
      <w:sz w:val="24"/>
      <w:szCs w:val="24"/>
    </w:rPr>
  </w:style>
  <w:style w:type="character" w:customStyle="1" w:styleId="304">
    <w:name w:val="正文（宋体，小四，1.5倍行距） Char"/>
    <w:link w:val="305"/>
    <w:qFormat/>
    <w:uiPriority w:val="0"/>
    <w:rPr>
      <w:rFonts w:ascii="宋体" w:hAnsi="宋体"/>
    </w:rPr>
  </w:style>
  <w:style w:type="paragraph" w:customStyle="1" w:styleId="305">
    <w:name w:val="正文（宋体，小四，1.5倍行距）"/>
    <w:basedOn w:val="1"/>
    <w:link w:val="304"/>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qFormat/>
    <w:uiPriority w:val="0"/>
    <w:rPr>
      <w:rFonts w:eastAsia="宋体"/>
      <w:kern w:val="2"/>
      <w:sz w:val="28"/>
      <w:lang w:val="en-US" w:eastAsia="zh-CN" w:bidi="ar-SA"/>
    </w:rPr>
  </w:style>
  <w:style w:type="paragraph" w:customStyle="1" w:styleId="307">
    <w:name w:val="zw1"/>
    <w:basedOn w:val="1"/>
    <w:link w:val="306"/>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自定义正文 Char"/>
    <w:link w:val="312"/>
    <w:qFormat/>
    <w:uiPriority w:val="0"/>
    <w:rPr>
      <w:rFonts w:ascii="仿宋_GB2312" w:eastAsia="仿宋_GB2312"/>
      <w:sz w:val="28"/>
    </w:rPr>
  </w:style>
  <w:style w:type="paragraph" w:customStyle="1" w:styleId="312">
    <w:name w:val="自定义正文"/>
    <w:basedOn w:val="1"/>
    <w:link w:val="31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qFormat/>
    <w:uiPriority w:val="0"/>
    <w:rPr>
      <w:b/>
      <w:kern w:val="2"/>
      <w:sz w:val="32"/>
      <w:szCs w:val="32"/>
    </w:rPr>
  </w:style>
  <w:style w:type="paragraph" w:customStyle="1" w:styleId="314">
    <w:name w:val="二级标题"/>
    <w:basedOn w:val="3"/>
    <w:link w:val="313"/>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qFormat/>
    <w:uiPriority w:val="0"/>
    <w:rPr>
      <w:rFonts w:ascii="Arial" w:hAnsi="Arial" w:eastAsia="黑体" w:cs="Times New Roman"/>
      <w:kern w:val="0"/>
      <w:sz w:val="24"/>
      <w:szCs w:val="20"/>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qFormat/>
    <w:uiPriority w:val="0"/>
    <w:rPr>
      <w:rFonts w:ascii="Trebuchet MS" w:hAnsi="FuturaA Bk BT"/>
      <w:sz w:val="24"/>
      <w:lang w:val="en-US" w:eastAsia="zh-CN" w:bidi="ar-SA"/>
    </w:rPr>
  </w:style>
  <w:style w:type="paragraph" w:customStyle="1" w:styleId="318">
    <w:name w:val="ZX-正文"/>
    <w:link w:val="317"/>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qFormat/>
    <w:uiPriority w:val="0"/>
    <w:rPr>
      <w:rFonts w:ascii="宋体" w:hAnsi="宋体"/>
      <w:sz w:val="22"/>
      <w:szCs w:val="24"/>
    </w:rPr>
  </w:style>
  <w:style w:type="paragraph" w:customStyle="1" w:styleId="320">
    <w:name w:val="*正文"/>
    <w:basedOn w:val="1"/>
    <w:link w:val="319"/>
    <w:qFormat/>
    <w:uiPriority w:val="0"/>
    <w:pPr>
      <w:widowControl w:val="0"/>
      <w:spacing w:line="360" w:lineRule="auto"/>
      <w:ind w:firstLine="200" w:firstLineChars="200"/>
      <w:jc w:val="both"/>
    </w:pPr>
    <w:rPr>
      <w:rFonts w:cs="Times New Roman"/>
      <w:sz w:val="22"/>
    </w:rPr>
  </w:style>
  <w:style w:type="character" w:customStyle="1" w:styleId="321">
    <w:name w:val="方案正文 Char"/>
    <w:qFormat/>
    <w:uiPriority w:val="0"/>
    <w:rPr>
      <w:rFonts w:ascii="宋体" w:hAnsi="宋体" w:eastAsia="宋体" w:cs="Times New Roman"/>
      <w:color w:val="000000"/>
    </w:rPr>
  </w:style>
  <w:style w:type="character" w:customStyle="1" w:styleId="322">
    <w:name w:val="标题 1 字符"/>
    <w:qFormat/>
    <w:uiPriority w:val="9"/>
    <w:rPr>
      <w:b/>
      <w:bCs/>
      <w:kern w:val="44"/>
      <w:sz w:val="44"/>
      <w:szCs w:val="44"/>
    </w:rPr>
  </w:style>
  <w:style w:type="character" w:customStyle="1" w:styleId="323">
    <w:name w:val="content"/>
    <w:qFormat/>
    <w:uiPriority w:val="0"/>
  </w:style>
  <w:style w:type="character" w:customStyle="1" w:styleId="324">
    <w:name w:val="正文格式 Char Char"/>
    <w:link w:val="325"/>
    <w:qFormat/>
    <w:uiPriority w:val="0"/>
    <w:rPr>
      <w:rFonts w:ascii="宋体" w:hAnsi="宋体" w:cs="宋体"/>
      <w:sz w:val="24"/>
    </w:rPr>
  </w:style>
  <w:style w:type="paragraph" w:customStyle="1" w:styleId="325">
    <w:name w:val="正文格式"/>
    <w:basedOn w:val="1"/>
    <w:link w:val="324"/>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qFormat/>
    <w:uiPriority w:val="0"/>
    <w:rPr>
      <w:rFonts w:ascii="宋体" w:hAnsi="宋体" w:eastAsia="仿宋" w:cs="仿宋_GB2312"/>
      <w:sz w:val="24"/>
      <w:szCs w:val="24"/>
    </w:rPr>
  </w:style>
  <w:style w:type="paragraph" w:customStyle="1" w:styleId="327">
    <w:name w:val="方案正文"/>
    <w:basedOn w:val="8"/>
    <w:link w:val="32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qFormat/>
    <w:uiPriority w:val="0"/>
  </w:style>
  <w:style w:type="character" w:customStyle="1" w:styleId="329">
    <w:name w:val="Char Char1"/>
    <w:qFormat/>
    <w:uiPriority w:val="0"/>
    <w:rPr>
      <w:rFonts w:ascii="宋体" w:hAnsi="Courier New" w:eastAsia="仿宋_GB2312" w:cs="宋体"/>
      <w:b/>
      <w:bCs/>
      <w:color w:val="000000"/>
      <w:sz w:val="21"/>
      <w:lang w:val="en-US" w:eastAsia="zh-CN" w:bidi="ar-SA"/>
    </w:rPr>
  </w:style>
  <w:style w:type="character" w:customStyle="1" w:styleId="330">
    <w:name w:val="l2 Char"/>
    <w:qFormat/>
    <w:uiPriority w:val="0"/>
    <w:rPr>
      <w:rFonts w:ascii="Arial" w:hAnsi="Arial" w:eastAsia="楷体_GB2312" w:cs="Arial"/>
      <w:b/>
      <w:sz w:val="24"/>
      <w:lang w:val="en-US" w:eastAsia="zh-CN" w:bidi="ar-SA"/>
    </w:rPr>
  </w:style>
  <w:style w:type="character" w:customStyle="1" w:styleId="331">
    <w:name w:val="页码1"/>
    <w:qFormat/>
    <w:uiPriority w:val="0"/>
    <w:rPr>
      <w:rFonts w:ascii="Times New Roman" w:hAnsi="Times New Roman" w:eastAsia="宋体" w:cs="Times New Roman"/>
    </w:rPr>
  </w:style>
  <w:style w:type="character" w:customStyle="1" w:styleId="332">
    <w:name w:val="标题 2 Char1"/>
    <w:qFormat/>
    <w:uiPriority w:val="0"/>
    <w:rPr>
      <w:rFonts w:ascii="Cambria" w:hAnsi="Cambria" w:eastAsia="宋体" w:cs="Times New Roman"/>
      <w:b/>
      <w:bCs/>
      <w:kern w:val="2"/>
      <w:sz w:val="32"/>
      <w:szCs w:val="32"/>
    </w:rPr>
  </w:style>
  <w:style w:type="character" w:customStyle="1" w:styleId="333">
    <w:name w:val="项目排列 Char"/>
    <w:link w:val="334"/>
    <w:qFormat/>
    <w:uiPriority w:val="0"/>
  </w:style>
  <w:style w:type="paragraph" w:customStyle="1" w:styleId="334">
    <w:name w:val="项目排列"/>
    <w:basedOn w:val="1"/>
    <w:link w:val="3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qFormat/>
    <w:uiPriority w:val="0"/>
    <w:rPr>
      <w:rFonts w:ascii="Arial" w:hAnsi="Arial"/>
      <w:b/>
      <w:bCs/>
      <w:kern w:val="44"/>
      <w:sz w:val="32"/>
      <w:szCs w:val="24"/>
    </w:rPr>
  </w:style>
  <w:style w:type="paragraph" w:customStyle="1" w:styleId="336">
    <w:name w:val="宇视1"/>
    <w:basedOn w:val="218"/>
    <w:link w:val="335"/>
    <w:qFormat/>
    <w:uiPriority w:val="0"/>
    <w:pPr>
      <w:spacing w:before="624" w:after="0"/>
    </w:pPr>
  </w:style>
  <w:style w:type="character" w:customStyle="1" w:styleId="337">
    <w:name w:val="Texte Char Char"/>
    <w:qFormat/>
    <w:uiPriority w:val="0"/>
    <w:rPr>
      <w:rFonts w:ascii="宋体" w:hAnsi="Courier New" w:eastAsia="仿宋_GB2312" w:cs="宋体"/>
      <w:b/>
      <w:bCs/>
      <w:color w:val="000000"/>
      <w:sz w:val="21"/>
      <w:lang w:val="en-US" w:eastAsia="zh-CN" w:bidi="ar-SA"/>
    </w:rPr>
  </w:style>
  <w:style w:type="character" w:customStyle="1" w:styleId="338">
    <w:name w:val="param-name"/>
    <w:qFormat/>
    <w:uiPriority w:val="0"/>
    <w:rPr>
      <w:rFonts w:ascii="Times New Roman" w:hAnsi="Times New Roman" w:eastAsia="宋体" w:cs="Times New Roman"/>
    </w:rPr>
  </w:style>
  <w:style w:type="character" w:customStyle="1" w:styleId="339">
    <w:name w:val=" Char Char6"/>
    <w:qFormat/>
    <w:uiPriority w:val="0"/>
    <w:rPr>
      <w:rFonts w:eastAsia="宋体"/>
      <w:kern w:val="2"/>
      <w:sz w:val="18"/>
      <w:szCs w:val="18"/>
      <w:lang w:val="en-US" w:eastAsia="zh-CN" w:bidi="ar-SA"/>
    </w:rPr>
  </w:style>
  <w:style w:type="character" w:customStyle="1" w:styleId="340">
    <w:name w:val="纯文本 字符1"/>
    <w:qFormat/>
    <w:uiPriority w:val="0"/>
    <w:rPr>
      <w:rFonts w:ascii="宋体" w:hAnsi="Courier New" w:eastAsia="宋体"/>
      <w:kern w:val="2"/>
      <w:sz w:val="21"/>
      <w:lang w:val="en-US" w:eastAsia="zh-CN" w:bidi="ar-SA"/>
    </w:rPr>
  </w:style>
  <w:style w:type="character" w:customStyle="1" w:styleId="341">
    <w:name w:val="+正文 Char4"/>
    <w:link w:val="342"/>
    <w:qFormat/>
    <w:uiPriority w:val="0"/>
    <w:rPr>
      <w:szCs w:val="28"/>
    </w:rPr>
  </w:style>
  <w:style w:type="paragraph" w:customStyle="1" w:styleId="342">
    <w:name w:val="+正文"/>
    <w:basedOn w:val="1"/>
    <w:link w:val="34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qFormat/>
    <w:uiPriority w:val="0"/>
    <w:rPr>
      <w:rFonts w:ascii="Times New Roman" w:hAnsi="Times New Roman" w:eastAsia="宋体" w:cs="Times New Roman"/>
      <w:kern w:val="2"/>
      <w:sz w:val="21"/>
      <w:szCs w:val="24"/>
    </w:rPr>
  </w:style>
  <w:style w:type="character" w:customStyle="1" w:styleId="344">
    <w:name w:val="info"/>
    <w:qFormat/>
    <w:uiPriority w:val="0"/>
    <w:rPr>
      <w:rFonts w:ascii="Times New Roman" w:hAnsi="Times New Roman" w:eastAsia="宋体" w:cs="Times New Roman"/>
    </w:rPr>
  </w:style>
  <w:style w:type="character" w:customStyle="1" w:styleId="345">
    <w:name w:val="sub_title s0"/>
    <w:basedOn w:val="62"/>
    <w:qFormat/>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标题2 Char"/>
    <w:qFormat/>
    <w:uiPriority w:val="0"/>
    <w:rPr>
      <w:rFonts w:ascii="Times New Roman" w:hAnsi="Times New Roman" w:eastAsia="宋体" w:cs="Arial"/>
      <w:b/>
      <w:bCs/>
      <w:sz w:val="28"/>
      <w:szCs w:val="28"/>
      <w:lang w:val="en-US" w:eastAsia="zh-CN" w:bidi="ar-SA"/>
    </w:rPr>
  </w:style>
  <w:style w:type="character" w:customStyle="1" w:styleId="350">
    <w:name w:val="Plain Text Char"/>
    <w:qFormat/>
    <w:uiPriority w:val="0"/>
    <w:rPr>
      <w:rFonts w:ascii="宋体" w:hAnsi="Courier New" w:eastAsia="宋体" w:cs="Times New Roman"/>
      <w:snapToGrid/>
      <w:sz w:val="21"/>
    </w:rPr>
  </w:style>
  <w:style w:type="character" w:customStyle="1" w:styleId="351">
    <w:name w:val="江西-正文 Char"/>
    <w:link w:val="352"/>
    <w:qFormat/>
    <w:locked/>
    <w:uiPriority w:val="0"/>
    <w:rPr>
      <w:rFonts w:ascii="Calibri" w:hAnsi="Calibri" w:eastAsia="华文中宋"/>
      <w:sz w:val="24"/>
    </w:rPr>
  </w:style>
  <w:style w:type="paragraph" w:customStyle="1" w:styleId="352">
    <w:name w:val="江西-正文"/>
    <w:basedOn w:val="1"/>
    <w:link w:val="351"/>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qFormat/>
    <w:uiPriority w:val="0"/>
    <w:rPr>
      <w:rFonts w:ascii="宋体" w:hAnsi="Times New Roman" w:eastAsia="宋体" w:cs="Times New Roman"/>
      <w:kern w:val="2"/>
      <w:sz w:val="28"/>
      <w:lang w:val="en-US" w:eastAsia="zh-CN" w:bidi="ar-SA"/>
    </w:rPr>
  </w:style>
  <w:style w:type="character" w:customStyle="1" w:styleId="354">
    <w:name w:val="apple-style-span"/>
    <w:qFormat/>
    <w:uiPriority w:val="0"/>
    <w:rPr>
      <w:rFonts w:ascii="Times New Roman" w:hAnsi="Times New Roman" w:eastAsia="宋体" w:cs="Times New Roman"/>
    </w:rPr>
  </w:style>
  <w:style w:type="character" w:customStyle="1" w:styleId="355">
    <w:name w:val="case31"/>
    <w:qFormat/>
    <w:uiPriority w:val="0"/>
    <w:rPr>
      <w:rFonts w:ascii="Times New Roman" w:hAnsi="Times New Roman" w:eastAsia="宋体" w:cs="Times New Roman"/>
      <w:spacing w:val="390"/>
      <w:sz w:val="21"/>
      <w:szCs w:val="21"/>
    </w:rPr>
  </w:style>
  <w:style w:type="character" w:customStyle="1" w:styleId="356">
    <w:name w:val="批注主题 Char1"/>
    <w:qFormat/>
    <w:uiPriority w:val="0"/>
    <w:rPr>
      <w:rFonts w:ascii="Times New Roman" w:hAnsi="Times New Roman" w:eastAsia="宋体" w:cs="Times New Roman"/>
      <w:b/>
      <w:bCs/>
      <w:szCs w:val="24"/>
    </w:rPr>
  </w:style>
  <w:style w:type="character" w:customStyle="1" w:styleId="357">
    <w:name w:val="正文缩进 Char1"/>
    <w:qFormat/>
    <w:uiPriority w:val="0"/>
    <w:rPr>
      <w:rFonts w:ascii="Times New Roman" w:hAnsi="Times New Roman" w:eastAsia="宋体" w:cs="Times New Roman"/>
      <w:szCs w:val="24"/>
    </w:rPr>
  </w:style>
  <w:style w:type="character" w:customStyle="1" w:styleId="358">
    <w:name w:val="GW-正文 Char"/>
    <w:link w:val="359"/>
    <w:qFormat/>
    <w:uiPriority w:val="0"/>
    <w:rPr>
      <w:rFonts w:eastAsia="仿宋_GB2312"/>
    </w:rPr>
  </w:style>
  <w:style w:type="paragraph" w:customStyle="1" w:styleId="359">
    <w:name w:val="GW-正文"/>
    <w:basedOn w:val="1"/>
    <w:link w:val="35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2"/>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41"/>
    <w:qFormat/>
    <w:uiPriority w:val="0"/>
    <w:pPr>
      <w:widowControl w:val="0"/>
      <w:autoSpaceDE w:val="0"/>
      <w:autoSpaceDN w:val="0"/>
      <w:adjustRightInd w:val="0"/>
      <w:jc w:val="center"/>
    </w:pPr>
    <w:rPr>
      <w:rFonts w:cs="宋体"/>
      <w:b/>
      <w:bCs/>
      <w:szCs w:val="20"/>
    </w:rPr>
  </w:style>
  <w:style w:type="paragraph" w:customStyle="1" w:styleId="366">
    <w:name w:val="font12"/>
    <w:basedOn w:val="1"/>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5"/>
    <w:qFormat/>
    <w:uiPriority w:val="0"/>
    <w:pPr>
      <w:tabs>
        <w:tab w:val="clear" w:pos="720"/>
      </w:tabs>
      <w:spacing w:afterLines="0"/>
      <w:ind w:left="425" w:hanging="425"/>
    </w:pPr>
    <w:rPr>
      <w:rFonts w:cs="宋体"/>
      <w:sz w:val="24"/>
    </w:rPr>
  </w:style>
  <w:style w:type="paragraph" w:customStyle="1" w:styleId="36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2"/>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qFormat/>
    <w:uiPriority w:val="0"/>
    <w:rPr>
      <w:rFonts w:ascii="Tahoma" w:hAnsi="Tahoma"/>
      <w:sz w:val="24"/>
      <w:szCs w:val="20"/>
    </w:rPr>
  </w:style>
  <w:style w:type="paragraph" w:customStyle="1" w:styleId="37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2"/>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qFormat/>
    <w:uiPriority w:val="0"/>
    <w:rPr>
      <w:szCs w:val="20"/>
    </w:rPr>
  </w:style>
  <w:style w:type="paragraph" w:customStyle="1" w:styleId="386">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qFormat/>
    <w:uiPriority w:val="0"/>
    <w:rPr>
      <w:rFonts w:ascii="Tahoma" w:hAnsi="Tahoma"/>
      <w:sz w:val="24"/>
      <w:szCs w:val="20"/>
    </w:rPr>
  </w:style>
  <w:style w:type="paragraph" w:customStyle="1" w:styleId="388">
    <w:name w:val="Char Char3 Char Char"/>
    <w:basedOn w:val="1"/>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qFormat/>
    <w:uiPriority w:val="0"/>
    <w:pPr>
      <w:tabs>
        <w:tab w:val="left" w:pos="360"/>
      </w:tabs>
      <w:ind w:left="0"/>
      <w:outlineLvl w:val="5"/>
    </w:pPr>
  </w:style>
  <w:style w:type="paragraph" w:customStyle="1" w:styleId="390">
    <w:name w:val="三级条标题"/>
    <w:basedOn w:val="391"/>
    <w:next w:val="298"/>
    <w:qFormat/>
    <w:uiPriority w:val="0"/>
    <w:pPr>
      <w:ind w:left="720"/>
      <w:outlineLvl w:val="4"/>
    </w:pPr>
  </w:style>
  <w:style w:type="paragraph" w:customStyle="1" w:styleId="391">
    <w:name w:val="二级条标题"/>
    <w:basedOn w:val="392"/>
    <w:next w:val="298"/>
    <w:qFormat/>
    <w:uiPriority w:val="0"/>
    <w:pPr>
      <w:ind w:left="540"/>
      <w:outlineLvl w:val="3"/>
    </w:pPr>
  </w:style>
  <w:style w:type="paragraph" w:customStyle="1" w:styleId="392">
    <w:name w:val="一级条标题"/>
    <w:basedOn w:val="2"/>
    <w:next w:val="298"/>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qFormat/>
    <w:uiPriority w:val="0"/>
    <w:pPr>
      <w:widowControl w:val="0"/>
      <w:jc w:val="both"/>
    </w:pPr>
    <w:rPr>
      <w:rFonts w:ascii="Tahoma" w:hAnsi="Tahoma" w:cs="Times New Roman"/>
      <w:kern w:val="2"/>
      <w:szCs w:val="20"/>
    </w:rPr>
  </w:style>
  <w:style w:type="paragraph" w:customStyle="1" w:styleId="394">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2"/>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qFormat/>
    <w:uiPriority w:val="0"/>
    <w:pPr>
      <w:spacing w:before="100" w:beforeAutospacing="1" w:after="100" w:afterAutospacing="1"/>
    </w:pPr>
    <w:rPr>
      <w:rFonts w:hAnsi="Times New Roman" w:cs="Times New Roman"/>
    </w:rPr>
  </w:style>
  <w:style w:type="paragraph" w:customStyle="1" w:styleId="407">
    <w:name w:val="XHH标题3"/>
    <w:basedOn w:val="408"/>
    <w:next w:val="203"/>
    <w:qFormat/>
    <w:uiPriority w:val="0"/>
    <w:pPr>
      <w:ind w:left="1418"/>
      <w:outlineLvl w:val="2"/>
    </w:pPr>
    <w:rPr>
      <w:sz w:val="28"/>
    </w:rPr>
  </w:style>
  <w:style w:type="paragraph" w:customStyle="1" w:styleId="408">
    <w:name w:val="XHH标题2"/>
    <w:next w:val="203"/>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5">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qFormat/>
    <w:uiPriority w:val="0"/>
    <w:pPr>
      <w:widowControl w:val="0"/>
      <w:jc w:val="both"/>
    </w:pPr>
    <w:rPr>
      <w:rFonts w:ascii="Tahoma" w:hAnsi="Tahoma" w:cs="Times New Roman"/>
      <w:kern w:val="2"/>
      <w:sz w:val="21"/>
      <w:szCs w:val="20"/>
    </w:rPr>
  </w:style>
  <w:style w:type="paragraph" w:customStyle="1" w:styleId="41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qFormat/>
    <w:uiPriority w:val="0"/>
    <w:pPr>
      <w:jc w:val="center"/>
    </w:pPr>
    <w:rPr>
      <w:rFonts w:cs="宋体"/>
      <w:b/>
      <w:bCs/>
      <w:szCs w:val="20"/>
    </w:rPr>
  </w:style>
  <w:style w:type="paragraph" w:customStyle="1" w:styleId="42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6"/>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qFormat/>
    <w:uiPriority w:val="0"/>
    <w:pPr>
      <w:ind w:firstLine="480" w:firstLineChars="200"/>
    </w:pPr>
    <w:rPr>
      <w:szCs w:val="21"/>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2">
    <w:name w:val="条文レベル2"/>
    <w:basedOn w:val="433"/>
    <w:qFormat/>
    <w:uiPriority w:val="0"/>
    <w:pPr>
      <w:tabs>
        <w:tab w:val="left" w:pos="2187"/>
      </w:tabs>
      <w:outlineLvl w:val="5"/>
    </w:pPr>
    <w:rPr>
      <w:rFonts w:ascii="Times New Roman" w:hAnsi="Times New Roman" w:eastAsia="宋体"/>
    </w:rPr>
  </w:style>
  <w:style w:type="paragraph" w:customStyle="1" w:styleId="43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qFormat/>
    <w:uiPriority w:val="0"/>
    <w:rPr>
      <w:rFonts w:ascii="Calibri" w:hAnsi="Courier New" w:cs="Courier New"/>
      <w:kern w:val="2"/>
      <w:sz w:val="21"/>
      <w:szCs w:val="21"/>
    </w:rPr>
  </w:style>
  <w:style w:type="paragraph" w:customStyle="1" w:styleId="437">
    <w:name w:val="表格文字"/>
    <w:basedOn w:val="33"/>
    <w:next w:val="23"/>
    <w:qFormat/>
    <w:uiPriority w:val="0"/>
  </w:style>
  <w:style w:type="paragraph" w:customStyle="1" w:styleId="438">
    <w:name w:val="Style Heading 1H1Heading 0R1H11h1Level 1 Topic HeadingSectio..."/>
    <w:basedOn w:val="2"/>
    <w:next w:val="439"/>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qFormat/>
    <w:uiPriority w:val="34"/>
    <w:pPr>
      <w:ind w:firstLine="420" w:firstLineChars="200"/>
    </w:pPr>
  </w:style>
  <w:style w:type="paragraph" w:customStyle="1" w:styleId="448">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41"/>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qFormat/>
    <w:uiPriority w:val="0"/>
    <w:pPr>
      <w:adjustRightInd w:val="0"/>
      <w:snapToGrid w:val="0"/>
    </w:pPr>
    <w:rPr>
      <w:rFonts w:ascii="仿宋_GB2312" w:eastAsia="仿宋_GB2312"/>
      <w:color w:val="000000"/>
      <w:szCs w:val="18"/>
    </w:rPr>
  </w:style>
  <w:style w:type="paragraph" w:customStyle="1" w:styleId="455">
    <w:name w:val="GP标题1"/>
    <w:basedOn w:val="1"/>
    <w:next w:val="456"/>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qFormat/>
    <w:uiPriority w:val="0"/>
    <w:rPr>
      <w:rFonts w:ascii="Tahoma" w:hAnsi="Tahoma"/>
      <w:sz w:val="24"/>
      <w:szCs w:val="20"/>
    </w:rPr>
  </w:style>
  <w:style w:type="paragraph" w:customStyle="1" w:styleId="468">
    <w:name w:val="GP标题2"/>
    <w:basedOn w:val="1"/>
    <w:next w:val="456"/>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2"/>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2"/>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18"/>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qFormat/>
    <w:uiPriority w:val="0"/>
    <w:pPr>
      <w:spacing w:line="300" w:lineRule="auto"/>
    </w:pPr>
    <w:rPr>
      <w:rFonts w:ascii="宋体" w:hAnsi="宋体" w:cs="宋体"/>
      <w:szCs w:val="20"/>
    </w:rPr>
  </w:style>
  <w:style w:type="paragraph" w:customStyle="1" w:styleId="493">
    <w:name w:val=" Char Char8"/>
    <w:basedOn w:val="1"/>
    <w:qFormat/>
    <w:uiPriority w:val="0"/>
    <w:rPr>
      <w:rFonts w:ascii="Tahoma" w:hAnsi="Tahoma"/>
      <w:sz w:val="24"/>
      <w:szCs w:val="20"/>
    </w:rPr>
  </w:style>
  <w:style w:type="paragraph" w:customStyle="1" w:styleId="494">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3"/>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0"/>
    <w:next w:val="20"/>
    <w:qFormat/>
    <w:uiPriority w:val="0"/>
    <w:pPr>
      <w:spacing w:line="360" w:lineRule="auto"/>
      <w:ind w:firstLine="200" w:firstLineChars="200"/>
    </w:pPr>
    <w:rPr>
      <w:b/>
      <w:bCs/>
      <w:szCs w:val="21"/>
    </w:rPr>
  </w:style>
  <w:style w:type="paragraph" w:customStyle="1" w:styleId="50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3">
    <w:name w:val="itemstepintable"/>
    <w:basedOn w:val="1"/>
    <w:qFormat/>
    <w:uiPriority w:val="0"/>
    <w:pPr>
      <w:spacing w:before="100" w:beforeAutospacing="1" w:after="100" w:afterAutospacing="1"/>
    </w:pPr>
    <w:rPr>
      <w:rFonts w:hAnsi="Times New Roman" w:cs="Times New Roman"/>
    </w:rPr>
  </w:style>
  <w:style w:type="paragraph" w:customStyle="1" w:styleId="514">
    <w:name w:val="五级条标题"/>
    <w:basedOn w:val="389"/>
    <w:next w:val="298"/>
    <w:qFormat/>
    <w:uiPriority w:val="0"/>
    <w:pPr>
      <w:tabs>
        <w:tab w:val="left" w:pos="0"/>
        <w:tab w:val="clear" w:pos="360"/>
      </w:tabs>
      <w:outlineLvl w:val="6"/>
    </w:pPr>
  </w:style>
  <w:style w:type="paragraph" w:customStyle="1" w:styleId="5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4"/>
    <w:next w:val="439"/>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qFormat/>
    <w:uiPriority w:val="0"/>
    <w:rPr>
      <w:rFonts w:ascii="仿宋_GB2312" w:eastAsia="仿宋_GB2312"/>
      <w:b/>
      <w:sz w:val="32"/>
      <w:szCs w:val="32"/>
    </w:rPr>
  </w:style>
  <w:style w:type="paragraph" w:customStyle="1" w:styleId="5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qFormat/>
    <w:uiPriority w:val="0"/>
    <w:pPr>
      <w:spacing w:line="360" w:lineRule="auto"/>
      <w:ind w:firstLine="200" w:firstLineChars="200"/>
    </w:pPr>
    <w:rPr>
      <w:rFonts w:cs="宋体"/>
      <w:sz w:val="24"/>
      <w:szCs w:val="20"/>
    </w:rPr>
  </w:style>
  <w:style w:type="paragraph" w:customStyle="1" w:styleId="524">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qFormat/>
    <w:uiPriority w:val="0"/>
    <w:pPr>
      <w:spacing w:before="100" w:beforeAutospacing="1" w:after="100" w:afterAutospacing="1"/>
    </w:pPr>
    <w:rPr>
      <w:rFonts w:hAnsi="Times New Roman" w:cs="Times New Roman"/>
      <w:sz w:val="22"/>
      <w:szCs w:val="21"/>
    </w:rPr>
  </w:style>
  <w:style w:type="paragraph" w:customStyle="1" w:styleId="52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8">
    <w:name w:val="Char Char Char Char"/>
    <w:basedOn w:val="1"/>
    <w:qFormat/>
    <w:uiPriority w:val="0"/>
    <w:pPr>
      <w:widowControl w:val="0"/>
      <w:jc w:val="both"/>
    </w:pPr>
    <w:rPr>
      <w:rFonts w:ascii="Tahoma" w:hAnsi="Tahoma" w:cs="Times New Roman"/>
      <w:kern w:val="2"/>
      <w:sz w:val="21"/>
      <w:szCs w:val="20"/>
    </w:rPr>
  </w:style>
  <w:style w:type="paragraph" w:customStyle="1" w:styleId="529">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qFormat/>
    <w:uiPriority w:val="0"/>
    <w:pPr>
      <w:widowControl w:val="0"/>
      <w:jc w:val="both"/>
    </w:pPr>
    <w:rPr>
      <w:rFonts w:ascii="Times New Roman" w:hAnsi="Times New Roman" w:cs="Times New Roman"/>
      <w:kern w:val="2"/>
      <w:sz w:val="21"/>
    </w:rPr>
  </w:style>
  <w:style w:type="paragraph" w:customStyle="1" w:styleId="53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3"/>
    <w:qFormat/>
    <w:uiPriority w:val="99"/>
    <w:pPr>
      <w:widowControl w:val="0"/>
      <w:jc w:val="both"/>
    </w:pPr>
    <w:rPr>
      <w:rFonts w:ascii="Calibri" w:hAnsi="Courier New" w:cs="Times New Roman"/>
      <w:kern w:val="2"/>
      <w:sz w:val="21"/>
      <w:szCs w:val="20"/>
    </w:rPr>
  </w:style>
  <w:style w:type="paragraph" w:customStyle="1" w:styleId="54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qFormat/>
    <w:uiPriority w:val="0"/>
    <w:pPr>
      <w:spacing w:line="360" w:lineRule="auto"/>
      <w:jc w:val="center"/>
    </w:pPr>
    <w:rPr>
      <w:rFonts w:ascii="仿宋_GB2312" w:hAnsi="Calibri" w:cs="宋体"/>
      <w:szCs w:val="20"/>
    </w:rPr>
  </w:style>
  <w:style w:type="paragraph" w:customStyle="1" w:styleId="54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qFormat/>
    <w:uiPriority w:val="0"/>
    <w:pPr>
      <w:widowControl w:val="0"/>
      <w:jc w:val="both"/>
    </w:pPr>
    <w:rPr>
      <w:rFonts w:ascii="Tahoma" w:hAnsi="Tahoma" w:cs="Times New Roman"/>
      <w:kern w:val="2"/>
      <w:szCs w:val="20"/>
    </w:rPr>
  </w:style>
  <w:style w:type="paragraph" w:customStyle="1" w:styleId="54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qFormat/>
    <w:uiPriority w:val="0"/>
    <w:rPr>
      <w:rFonts w:ascii="Tahoma" w:hAnsi="Tahoma"/>
      <w:sz w:val="24"/>
      <w:szCs w:val="20"/>
    </w:rPr>
  </w:style>
  <w:style w:type="paragraph" w:customStyle="1" w:styleId="550">
    <w:name w:val="4"/>
    <w:basedOn w:val="1"/>
    <w:next w:val="38"/>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23"/>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qFormat/>
    <w:uiPriority w:val="0"/>
    <w:pPr>
      <w:spacing w:beforeLines="50" w:line="240" w:lineRule="auto"/>
    </w:pPr>
    <w:rPr>
      <w:rFonts w:ascii="Times New Roman" w:hAnsi="Times New Roman"/>
      <w:sz w:val="24"/>
    </w:rPr>
  </w:style>
  <w:style w:type="paragraph" w:customStyle="1" w:styleId="55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qFormat/>
    <w:uiPriority w:val="0"/>
    <w:rPr>
      <w:rFonts w:ascii="Tahoma" w:hAnsi="Tahoma"/>
      <w:sz w:val="24"/>
      <w:szCs w:val="20"/>
    </w:rPr>
  </w:style>
  <w:style w:type="paragraph" w:customStyle="1" w:styleId="568">
    <w:name w:val="此正文"/>
    <w:basedOn w:val="1"/>
    <w:qFormat/>
    <w:uiPriority w:val="0"/>
    <w:pPr>
      <w:spacing w:line="360" w:lineRule="auto"/>
      <w:ind w:firstLine="200" w:firstLineChars="200"/>
    </w:pPr>
    <w:rPr>
      <w:sz w:val="24"/>
    </w:rPr>
  </w:style>
  <w:style w:type="paragraph" w:customStyle="1" w:styleId="569">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2"/>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18"/>
    <w:qFormat/>
    <w:uiPriority w:val="0"/>
    <w:pPr>
      <w:widowControl w:val="0"/>
      <w:shd w:val="clear" w:color="auto" w:fill="000080"/>
      <w:jc w:val="both"/>
    </w:pPr>
    <w:rPr>
      <w:rFonts w:ascii="Tahoma" w:hAnsi="Tahoma"/>
      <w:sz w:val="24"/>
      <w:szCs w:val="24"/>
    </w:rPr>
  </w:style>
  <w:style w:type="paragraph" w:customStyle="1" w:styleId="57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qFormat/>
    <w:uiPriority w:val="0"/>
    <w:pPr>
      <w:spacing w:line="300" w:lineRule="auto"/>
    </w:pPr>
    <w:rPr>
      <w:rFonts w:ascii="宋体" w:hAnsi="宋体" w:cs="宋体"/>
      <w:szCs w:val="20"/>
    </w:rPr>
  </w:style>
  <w:style w:type="paragraph" w:customStyle="1" w:styleId="580">
    <w:name w:val="Char Char"/>
    <w:basedOn w:val="1"/>
    <w:qFormat/>
    <w:uiPriority w:val="0"/>
    <w:rPr>
      <w:rFonts w:ascii="仿宋_GB2312" w:eastAsia="仿宋_GB2312"/>
      <w:b/>
      <w:sz w:val="32"/>
      <w:szCs w:val="32"/>
    </w:rPr>
  </w:style>
  <w:style w:type="paragraph" w:customStyle="1" w:styleId="5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qFormat/>
    <w:uiPriority w:val="0"/>
    <w:pPr>
      <w:spacing w:before="100" w:beforeAutospacing="1" w:after="100" w:afterAutospacing="1"/>
    </w:pPr>
    <w:rPr>
      <w:rFonts w:hAnsi="Times New Roman" w:cs="Times New Roman"/>
      <w:sz w:val="19"/>
      <w:szCs w:val="19"/>
    </w:rPr>
  </w:style>
  <w:style w:type="paragraph" w:customStyle="1" w:styleId="583">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7">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0">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qFormat/>
    <w:uiPriority w:val="0"/>
    <w:pPr>
      <w:spacing w:before="100" w:beforeAutospacing="1" w:after="100" w:afterAutospacing="1"/>
    </w:pPr>
    <w:rPr>
      <w:rFonts w:hAnsi="Times New Roman" w:cs="Times New Roman"/>
    </w:rPr>
  </w:style>
  <w:style w:type="paragraph" w:customStyle="1" w:styleId="594">
    <w:name w:val="Char1 Char Char"/>
    <w:basedOn w:val="1"/>
    <w:qFormat/>
    <w:uiPriority w:val="0"/>
    <w:pPr>
      <w:widowControl w:val="0"/>
      <w:jc w:val="both"/>
    </w:pPr>
    <w:rPr>
      <w:rFonts w:ascii="Tahoma" w:hAnsi="Tahoma" w:cs="Times New Roman"/>
      <w:kern w:val="2"/>
      <w:sz w:val="21"/>
      <w:szCs w:val="20"/>
    </w:rPr>
  </w:style>
  <w:style w:type="paragraph" w:customStyle="1" w:styleId="595">
    <w:name w:val="段落正文"/>
    <w:basedOn w:val="23"/>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qFormat/>
    <w:uiPriority w:val="0"/>
    <w:rPr>
      <w:rFonts w:ascii="Tahoma" w:hAnsi="Tahoma"/>
      <w:sz w:val="24"/>
      <w:szCs w:val="20"/>
    </w:rPr>
  </w:style>
  <w:style w:type="paragraph" w:customStyle="1" w:styleId="597">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0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qFormat/>
    <w:uiPriority w:val="0"/>
    <w:pPr>
      <w:spacing w:before="100" w:beforeAutospacing="1" w:after="100" w:afterAutospacing="1"/>
      <w:jc w:val="center"/>
    </w:pPr>
    <w:rPr>
      <w:rFonts w:hAnsi="Times New Roman" w:cs="Times New Roman"/>
    </w:rPr>
  </w:style>
  <w:style w:type="paragraph" w:customStyle="1" w:styleId="60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7">
    <w:name w:val="正文文字"/>
    <w:basedOn w:val="23"/>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qFormat/>
    <w:uiPriority w:val="0"/>
    <w:pPr>
      <w:spacing w:after="120" w:line="360" w:lineRule="auto"/>
      <w:ind w:firstLine="510"/>
    </w:pPr>
    <w:rPr>
      <w:rFonts w:ascii="Times New Roman" w:hAnsi="Times New Roman" w:cs="Times New Roman"/>
    </w:rPr>
  </w:style>
  <w:style w:type="paragraph" w:customStyle="1" w:styleId="60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5">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7">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3"/>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qFormat/>
    <w:uiPriority w:val="0"/>
    <w:pPr>
      <w:spacing w:before="100" w:beforeAutospacing="1" w:after="100" w:afterAutospacing="1"/>
    </w:pPr>
    <w:rPr>
      <w:rFonts w:hAnsi="Times New Roman" w:cs="Times New Roman"/>
    </w:rPr>
  </w:style>
  <w:style w:type="paragraph" w:customStyle="1" w:styleId="62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qFormat/>
    <w:uiPriority w:val="0"/>
    <w:pPr>
      <w:spacing w:before="100" w:beforeAutospacing="1" w:after="100" w:afterAutospacing="1"/>
    </w:pPr>
    <w:rPr>
      <w:rFonts w:ascii="Arial" w:hAnsi="Arial" w:cs="Arial"/>
      <w:sz w:val="20"/>
      <w:szCs w:val="20"/>
    </w:rPr>
  </w:style>
  <w:style w:type="paragraph" w:customStyle="1" w:styleId="6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2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3"/>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3"/>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qFormat/>
    <w:uiPriority w:val="0"/>
    <w:pPr>
      <w:spacing w:line="500" w:lineRule="atLeast"/>
      <w:jc w:val="center"/>
    </w:pPr>
    <w:rPr>
      <w:rFonts w:ascii="Arial" w:hAnsi="Arial" w:eastAsia="楷体_GB2312" w:cs="Arial"/>
      <w:sz w:val="28"/>
    </w:rPr>
  </w:style>
  <w:style w:type="paragraph" w:customStyle="1" w:styleId="635">
    <w:name w:val="表格标题(居中)"/>
    <w:basedOn w:val="1"/>
    <w:qFormat/>
    <w:uiPriority w:val="0"/>
    <w:pPr>
      <w:snapToGrid w:val="0"/>
      <w:jc w:val="center"/>
    </w:pPr>
    <w:rPr>
      <w:rFonts w:eastAsia="黑体"/>
    </w:rPr>
  </w:style>
  <w:style w:type="paragraph" w:customStyle="1" w:styleId="6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8"/>
    <w:qFormat/>
    <w:uiPriority w:val="0"/>
    <w:pPr>
      <w:framePr w:wrap="around" w:vAnchor="text" w:hAnchor="text" w:y="1"/>
      <w:spacing w:line="360" w:lineRule="auto"/>
      <w:ind w:firstLine="200"/>
    </w:pPr>
    <w:rPr>
      <w:sz w:val="24"/>
    </w:rPr>
  </w:style>
  <w:style w:type="paragraph" w:customStyle="1" w:styleId="641">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qFormat/>
    <w:uiPriority w:val="1"/>
    <w:pPr>
      <w:widowControl w:val="0"/>
    </w:pPr>
    <w:rPr>
      <w:rFonts w:ascii="Calibri" w:hAnsi="Calibri" w:eastAsia="宋体" w:cs="Times New Roman"/>
      <w:sz w:val="22"/>
      <w:szCs w:val="22"/>
      <w:lang w:eastAsia="en-US"/>
    </w:rPr>
  </w:style>
  <w:style w:type="paragraph" w:customStyle="1" w:styleId="643">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qFormat/>
    <w:uiPriority w:val="0"/>
    <w:pPr>
      <w:adjustRightInd w:val="0"/>
      <w:snapToGrid w:val="0"/>
      <w:spacing w:before="60" w:after="60"/>
      <w:ind w:left="11"/>
      <w:jc w:val="center"/>
    </w:pPr>
    <w:rPr>
      <w:kern w:val="0"/>
      <w:szCs w:val="20"/>
    </w:rPr>
  </w:style>
  <w:style w:type="paragraph" w:customStyle="1" w:styleId="646">
    <w:name w:val="font13"/>
    <w:basedOn w:val="1"/>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8"/>
    <w:qFormat/>
    <w:uiPriority w:val="0"/>
    <w:pPr>
      <w:spacing w:line="360" w:lineRule="auto"/>
      <w:ind w:firstLine="480"/>
    </w:pPr>
    <w:rPr>
      <w:b/>
      <w:bCs/>
      <w:sz w:val="24"/>
      <w:szCs w:val="20"/>
    </w:rPr>
  </w:style>
  <w:style w:type="paragraph" w:customStyle="1" w:styleId="648">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6"/>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qFormat/>
    <w:uiPriority w:val="0"/>
    <w:pPr>
      <w:widowControl w:val="0"/>
      <w:jc w:val="both"/>
    </w:pPr>
    <w:rPr>
      <w:rFonts w:ascii="Tahoma" w:hAnsi="Tahoma" w:cs="Times New Roman"/>
      <w:kern w:val="2"/>
      <w:szCs w:val="20"/>
    </w:rPr>
  </w:style>
  <w:style w:type="paragraph" w:customStyle="1" w:styleId="67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7">
    <w:name w:val="p0"/>
    <w:basedOn w:val="1"/>
    <w:qFormat/>
    <w:uiPriority w:val="0"/>
    <w:pPr>
      <w:jc w:val="both"/>
    </w:pPr>
    <w:rPr>
      <w:rFonts w:ascii="Times New Roman" w:hAnsi="Times New Roman" w:cs="Times New Roman"/>
      <w:b/>
      <w:bCs/>
      <w:color w:val="000000"/>
      <w:sz w:val="21"/>
      <w:szCs w:val="21"/>
    </w:rPr>
  </w:style>
  <w:style w:type="paragraph" w:customStyle="1" w:styleId="678">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qFormat/>
    <w:uiPriority w:val="0"/>
    <w:rPr>
      <w:rFonts w:ascii="仿宋_GB2312" w:eastAsia="仿宋_GB2312"/>
      <w:b/>
      <w:sz w:val="32"/>
      <w:szCs w:val="32"/>
    </w:rPr>
  </w:style>
  <w:style w:type="paragraph" w:customStyle="1" w:styleId="68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qFormat/>
    <w:uiPriority w:val="0"/>
    <w:pPr>
      <w:jc w:val="center"/>
    </w:pPr>
    <w:rPr>
      <w:rFonts w:ascii="Tahoma" w:hAnsi="Tahoma" w:eastAsia="黑体"/>
      <w:b/>
      <w:bCs/>
      <w:sz w:val="72"/>
      <w:szCs w:val="72"/>
    </w:rPr>
  </w:style>
  <w:style w:type="paragraph" w:customStyle="1" w:styleId="6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qFormat/>
    <w:uiPriority w:val="0"/>
    <w:pPr>
      <w:tabs>
        <w:tab w:val="left" w:pos="5954"/>
      </w:tabs>
      <w:outlineLvl w:val="6"/>
    </w:pPr>
  </w:style>
  <w:style w:type="paragraph" w:customStyle="1" w:styleId="704">
    <w:name w:val="font14"/>
    <w:basedOn w:val="1"/>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qFormat/>
    <w:uiPriority w:val="0"/>
    <w:pPr>
      <w:ind w:firstLine="420" w:firstLineChars="200"/>
    </w:pPr>
    <w:rPr>
      <w:rFonts w:cs="Arial"/>
    </w:rPr>
  </w:style>
  <w:style w:type="paragraph" w:customStyle="1" w:styleId="7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3"/>
    <w:qFormat/>
    <w:uiPriority w:val="0"/>
    <w:pPr>
      <w:widowControl w:val="0"/>
      <w:snapToGrid w:val="0"/>
      <w:jc w:val="both"/>
    </w:pPr>
    <w:rPr>
      <w:rFonts w:hAnsi="Courier New" w:cs="Times New Roman"/>
      <w:kern w:val="2"/>
      <w:sz w:val="21"/>
      <w:szCs w:val="20"/>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qFormat/>
    <w:uiPriority w:val="0"/>
    <w:pPr>
      <w:tabs>
        <w:tab w:val="left" w:pos="900"/>
      </w:tabs>
    </w:pPr>
    <w:rPr>
      <w:rFonts w:ascii="Times New Roman" w:hAnsi="Times New Roman"/>
    </w:rPr>
  </w:style>
  <w:style w:type="paragraph" w:customStyle="1" w:styleId="73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qFormat/>
    <w:uiPriority w:val="0"/>
    <w:pPr>
      <w:widowControl w:val="0"/>
      <w:jc w:val="both"/>
    </w:pPr>
    <w:rPr>
      <w:rFonts w:ascii="Times New Roman" w:hAnsi="Times New Roman" w:cs="Times New Roman"/>
      <w:kern w:val="2"/>
      <w:sz w:val="21"/>
    </w:rPr>
  </w:style>
  <w:style w:type="paragraph" w:customStyle="1" w:styleId="73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qFormat/>
    <w:uiPriority w:val="0"/>
    <w:pPr>
      <w:spacing w:after="160" w:line="240" w:lineRule="exact"/>
    </w:pPr>
    <w:rPr>
      <w:rFonts w:ascii="Verdana" w:hAnsi="Verdana" w:cs="Times New Roman"/>
      <w:szCs w:val="20"/>
      <w:lang w:eastAsia="en-US"/>
    </w:rPr>
  </w:style>
  <w:style w:type="paragraph" w:customStyle="1" w:styleId="750">
    <w:name w:val="111"/>
    <w:basedOn w:val="373"/>
    <w:qFormat/>
    <w:uiPriority w:val="0"/>
    <w:pPr>
      <w:spacing w:after="0" w:line="440" w:lineRule="exact"/>
      <w:ind w:firstLine="480"/>
    </w:pPr>
  </w:style>
  <w:style w:type="paragraph" w:customStyle="1" w:styleId="751">
    <w:name w:val=" Char Char Char Char Char Char Char Char Char Char"/>
    <w:basedOn w:val="18"/>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qFormat/>
    <w:uiPriority w:val="0"/>
  </w:style>
  <w:style w:type="paragraph" w:customStyle="1" w:styleId="753">
    <w:name w:val="样式 加粗 居中11"/>
    <w:basedOn w:val="1"/>
    <w:next w:val="47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3"/>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qFormat/>
    <w:uiPriority w:val="0"/>
    <w:rPr>
      <w:rFonts w:ascii="Tahoma" w:hAnsi="Tahoma"/>
      <w:sz w:val="24"/>
      <w:szCs w:val="20"/>
    </w:rPr>
  </w:style>
  <w:style w:type="paragraph" w:customStyle="1" w:styleId="767">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3"/>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qFormat/>
    <w:uiPriority w:val="0"/>
    <w:rPr>
      <w:rFonts w:ascii="宋体" w:hAnsi="宋体" w:cs="宋体"/>
      <w:b/>
      <w:bCs/>
      <w:color w:val="000000"/>
      <w:sz w:val="22"/>
      <w:szCs w:val="22"/>
    </w:rPr>
  </w:style>
  <w:style w:type="paragraph" w:customStyle="1" w:styleId="77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3"/>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qFormat/>
    <w:uiPriority w:val="0"/>
    <w:pPr>
      <w:spacing w:before="60" w:after="60"/>
    </w:pPr>
    <w:rPr>
      <w:color w:val="auto"/>
    </w:rPr>
  </w:style>
  <w:style w:type="paragraph" w:customStyle="1" w:styleId="781">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qFormat/>
    <w:uiPriority w:val="0"/>
    <w:rPr>
      <w:rFonts w:ascii="Calibri" w:hAnsi="Calibri" w:eastAsia="宋体" w:cs="Times New Roman"/>
      <w:kern w:val="2"/>
      <w:sz w:val="21"/>
      <w:szCs w:val="22"/>
      <w:lang w:val="en-US" w:eastAsia="zh-CN" w:bidi="ar-SA"/>
    </w:rPr>
  </w:style>
  <w:style w:type="paragraph" w:customStyle="1" w:styleId="784">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3"/>
    <w:qFormat/>
    <w:uiPriority w:val="0"/>
    <w:pPr>
      <w:spacing w:line="500" w:lineRule="exact"/>
      <w:jc w:val="center"/>
    </w:pPr>
  </w:style>
  <w:style w:type="paragraph" w:customStyle="1" w:styleId="7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2"/>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qFormat/>
    <w:uiPriority w:val="0"/>
    <w:pPr>
      <w:spacing w:line="360" w:lineRule="auto"/>
      <w:ind w:left="567"/>
    </w:pPr>
    <w:rPr>
      <w:rFonts w:cs="宋体"/>
      <w:color w:val="000000"/>
      <w:sz w:val="24"/>
    </w:rPr>
  </w:style>
  <w:style w:type="paragraph" w:customStyle="1" w:styleId="8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qFormat/>
    <w:uiPriority w:val="0"/>
  </w:style>
  <w:style w:type="paragraph" w:customStyle="1" w:styleId="810">
    <w:name w:val="正文文本缩进_0"/>
    <w:basedOn w:val="566"/>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24"/>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qFormat/>
    <w:uiPriority w:val="0"/>
    <w:pPr>
      <w:tabs>
        <w:tab w:val="clear" w:pos="4153"/>
        <w:tab w:val="clear" w:pos="8306"/>
      </w:tabs>
    </w:pPr>
  </w:style>
  <w:style w:type="paragraph" w:customStyle="1" w:styleId="814">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5">
    <w:name w:val="pa-2"/>
    <w:basedOn w:val="1"/>
    <w:qFormat/>
    <w:uiPriority w:val="0"/>
    <w:pPr>
      <w:spacing w:line="240" w:lineRule="atLeast"/>
      <w:ind w:firstLine="440"/>
      <w:jc w:val="both"/>
    </w:pPr>
    <w:rPr>
      <w:rFonts w:hAnsi="Times New Roman" w:cs="Times New Roman"/>
    </w:rPr>
  </w:style>
  <w:style w:type="paragraph" w:customStyle="1" w:styleId="81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qFormat/>
    <w:uiPriority w:val="0"/>
    <w:pPr>
      <w:widowControl w:val="0"/>
      <w:jc w:val="center"/>
    </w:pPr>
    <w:rPr>
      <w:rFonts w:ascii="Arial" w:hAnsi="Arial" w:eastAsia="微软雅黑" w:cs="Times New Roman"/>
      <w:kern w:val="2"/>
      <w:sz w:val="21"/>
    </w:rPr>
  </w:style>
  <w:style w:type="table" w:customStyle="1" w:styleId="826">
    <w:name w:val="Table Normal"/>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6299</Words>
  <Characters>6927</Characters>
  <Lines>308</Lines>
  <Paragraphs>86</Paragraphs>
  <TotalTime>24</TotalTime>
  <ScaleCrop>false</ScaleCrop>
  <LinksUpToDate>false</LinksUpToDate>
  <CharactersWithSpaces>7700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a</cp:lastModifiedBy>
  <cp:lastPrinted>2023-02-03T04:09:00Z</cp:lastPrinted>
  <dcterms:modified xsi:type="dcterms:W3CDTF">2025-02-25T02:27:54Z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5667E3CA43824A7FBDE7F6B40401E008_13</vt:lpwstr>
  </property>
  <property fmtid="{D5CDD505-2E9C-101B-9397-08002B2CF9AE}" pid="4" name="KSOTemplateDocerSaveRecord">
    <vt:lpwstr>eyJoZGlkIjoiNGQxNGJmMjRjZGFjOWVlMTYwMzMyNThlNGMzN2MzYzciLCJ1c2VySWQiOiIyMzMxODMyNzQifQ==</vt:lpwstr>
  </property>
</Properties>
</file>