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9A4153">
      <w:pPr>
        <w:rPr>
          <w:rFonts w:hint="eastAsia" w:ascii="宋体" w:hAnsi="宋体" w:eastAsia="宋体" w:cs="宋体"/>
          <w:b/>
          <w:bCs/>
          <w:color w:val="auto"/>
          <w:spacing w:val="120"/>
          <w:sz w:val="52"/>
          <w:szCs w:val="52"/>
          <w:highlight w:val="none"/>
        </w:rPr>
      </w:pPr>
    </w:p>
    <w:p w14:paraId="2F9EE080">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14:paraId="7F572741">
      <w:pPr>
        <w:jc w:val="center"/>
        <w:rPr>
          <w:rFonts w:hint="eastAsia" w:ascii="宋体" w:hAnsi="宋体" w:eastAsia="宋体" w:cs="宋体"/>
          <w:b/>
          <w:bCs/>
          <w:color w:val="auto"/>
          <w:spacing w:val="26"/>
          <w:sz w:val="52"/>
          <w:highlight w:val="none"/>
        </w:rPr>
      </w:pPr>
    </w:p>
    <w:p w14:paraId="35176F31">
      <w:pPr>
        <w:ind w:firstLine="2357" w:firstLineChars="235"/>
        <w:rPr>
          <w:rFonts w:hint="eastAsia" w:ascii="宋体" w:hAnsi="宋体" w:eastAsia="宋体" w:cs="宋体"/>
          <w:b/>
          <w:bCs/>
          <w:color w:val="auto"/>
          <w:spacing w:val="140"/>
          <w:sz w:val="72"/>
          <w:highlight w:val="none"/>
        </w:rPr>
      </w:pPr>
    </w:p>
    <w:p w14:paraId="2386B8B7">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90"/>
        <w:gridCol w:w="6050"/>
      </w:tblGrid>
      <w:tr w14:paraId="1AA2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0" w:type="dxa"/>
            <w:vAlign w:val="center"/>
          </w:tcPr>
          <w:p w14:paraId="0066F7B4">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6050" w:type="dxa"/>
            <w:vAlign w:val="center"/>
          </w:tcPr>
          <w:p w14:paraId="44A1D8F7">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HYZB20250303</w:t>
            </w:r>
          </w:p>
        </w:tc>
      </w:tr>
      <w:tr w14:paraId="42A3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0" w:type="dxa"/>
            <w:vAlign w:val="center"/>
          </w:tcPr>
          <w:p w14:paraId="4BDDE941">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050" w:type="dxa"/>
            <w:vAlign w:val="center"/>
          </w:tcPr>
          <w:p w14:paraId="3778279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2025年交管局警用摩托车采购项目</w:t>
            </w:r>
          </w:p>
        </w:tc>
      </w:tr>
      <w:tr w14:paraId="2DE6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0" w:type="dxa"/>
            <w:vAlign w:val="center"/>
          </w:tcPr>
          <w:p w14:paraId="2A1136FD">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050" w:type="dxa"/>
            <w:vAlign w:val="center"/>
          </w:tcPr>
          <w:p w14:paraId="3AF510EC">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14:paraId="39E1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90" w:type="dxa"/>
            <w:vAlign w:val="center"/>
          </w:tcPr>
          <w:p w14:paraId="6003EF3E">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050" w:type="dxa"/>
            <w:vAlign w:val="center"/>
          </w:tcPr>
          <w:p w14:paraId="33C45989">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14:paraId="63D003F4">
      <w:pPr>
        <w:spacing w:line="700" w:lineRule="exact"/>
        <w:ind w:firstLine="723" w:firstLineChars="300"/>
        <w:jc w:val="left"/>
        <w:rPr>
          <w:rFonts w:hint="eastAsia" w:ascii="宋体" w:hAnsi="宋体" w:eastAsia="宋体" w:cs="宋体"/>
          <w:b/>
          <w:bCs/>
          <w:color w:val="auto"/>
          <w:sz w:val="24"/>
          <w:highlight w:val="none"/>
        </w:rPr>
      </w:pPr>
    </w:p>
    <w:p w14:paraId="5F9AD163">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14:paraId="5F259E2A">
      <w:pPr>
        <w:spacing w:line="700" w:lineRule="exact"/>
        <w:ind w:left="3802" w:leftChars="540" w:hanging="2668" w:hangingChars="700"/>
        <w:rPr>
          <w:rFonts w:hint="eastAsia" w:ascii="宋体" w:hAnsi="宋体" w:eastAsia="宋体" w:cs="宋体"/>
          <w:b/>
          <w:color w:val="auto"/>
          <w:spacing w:val="40"/>
          <w:sz w:val="30"/>
          <w:szCs w:val="30"/>
          <w:highlight w:val="none"/>
        </w:rPr>
      </w:pPr>
    </w:p>
    <w:p w14:paraId="7F4E911E">
      <w:pPr>
        <w:keepNext/>
        <w:spacing w:line="700" w:lineRule="exact"/>
        <w:rPr>
          <w:rFonts w:hint="eastAsia" w:ascii="宋体" w:hAnsi="宋体" w:eastAsia="宋体" w:cs="宋体"/>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14:paraId="30C2F16E">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温州市公安局交通管理局</w:t>
      </w:r>
    </w:p>
    <w:p w14:paraId="176F6E86">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lang w:val="en-US" w:eastAsia="zh-CN"/>
        </w:rPr>
        <w:t xml:space="preserve">    </w:t>
      </w:r>
      <w:r>
        <w:rPr>
          <w:rFonts w:hint="eastAsia" w:ascii="宋体" w:hAnsi="宋体" w:eastAsia="宋体" w:cs="宋体"/>
          <w:color w:val="auto"/>
          <w:spacing w:val="30"/>
          <w:sz w:val="30"/>
          <w:highlight w:val="none"/>
        </w:rPr>
        <w:t>代理机构：</w:t>
      </w:r>
      <w:r>
        <w:rPr>
          <w:rFonts w:hint="eastAsia" w:ascii="宋体" w:hAnsi="宋体" w:cs="宋体"/>
          <w:color w:val="auto"/>
          <w:spacing w:val="30"/>
          <w:sz w:val="30"/>
          <w:highlight w:val="none"/>
          <w:lang w:eastAsia="zh-CN"/>
        </w:rPr>
        <w:t>温州市华越招标代理有限公司</w:t>
      </w:r>
    </w:p>
    <w:p w14:paraId="79A0B812">
      <w:pPr>
        <w:spacing w:line="600" w:lineRule="exact"/>
        <w:jc w:val="center"/>
        <w:rPr>
          <w:rFonts w:hint="default" w:ascii="宋体" w:hAnsi="宋体" w:eastAsia="宋体" w:cs="宋体"/>
          <w:color w:val="auto"/>
          <w:spacing w:val="30"/>
          <w:sz w:val="30"/>
          <w:highlight w:val="none"/>
          <w:lang w:val="en-US" w:eastAsia="zh-CN"/>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五</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三月</w:t>
      </w:r>
    </w:p>
    <w:p w14:paraId="37594398">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14:paraId="7FFBA700">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3D2A214E">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14:paraId="0144D575">
          <w:pPr>
            <w:pStyle w:val="40"/>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A79B7E1">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21A46B3">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AF067DA">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46799BC">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6D443A7">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A7A1412">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9CF995A">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BE701BB">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205AC6F">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916D635">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07BCCD6">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D086059">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23970F8">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3E87197">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590747CD">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3626542">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0E03634A">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54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2B06B11C">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46B3426">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134E1AE">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48F688AF">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6B83697">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7940B162">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3C08E6A6">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60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6A8CD2F2">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60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14:paraId="1C96CB39">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14:paraId="0E8BC8BB">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14:paraId="29D9CF02">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14:paraId="2B284FB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2025年交管局警用摩托车采购项目</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21</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14点30分</w:t>
      </w:r>
      <w:r>
        <w:rPr>
          <w:rFonts w:hint="eastAsia" w:ascii="宋体" w:hAnsi="宋体" w:eastAsia="宋体" w:cs="宋体"/>
          <w:color w:val="auto"/>
          <w:sz w:val="22"/>
          <w:highlight w:val="none"/>
        </w:rPr>
        <w:t>（北京时间）前递交（上传）投标文件。</w:t>
      </w:r>
    </w:p>
    <w:p w14:paraId="18E1AB6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14:paraId="435163A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14:paraId="6302EA2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HYZB20250303</w:t>
      </w:r>
      <w:r>
        <w:rPr>
          <w:rFonts w:hint="eastAsia"/>
          <w:color w:val="auto"/>
          <w:sz w:val="22"/>
          <w:szCs w:val="22"/>
          <w:highlight w:val="none"/>
          <w:u w:val="none"/>
          <w:lang w:val="en-US" w:eastAsia="zh-CN"/>
        </w:rPr>
        <w:t> </w:t>
      </w:r>
    </w:p>
    <w:p w14:paraId="1B6296A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2025年交管局警用摩托车采购项目</w:t>
      </w:r>
    </w:p>
    <w:p w14:paraId="31879E0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预算金额（元）：750000  </w:t>
      </w:r>
    </w:p>
    <w:p w14:paraId="33BB052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最高限价（元）：750000 </w:t>
      </w:r>
    </w:p>
    <w:p w14:paraId="58CD6AF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14:paraId="77C1A38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标项名称:</w:t>
      </w:r>
      <w:r>
        <w:rPr>
          <w:rFonts w:hint="eastAsia"/>
          <w:color w:val="auto"/>
          <w:sz w:val="22"/>
          <w:szCs w:val="22"/>
          <w:highlight w:val="none"/>
          <w:u w:val="none"/>
          <w:lang w:eastAsia="zh-CN"/>
        </w:rPr>
        <w:t>2025年交管局警用摩托车采购项目</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数量:30</w:t>
      </w:r>
      <w:r>
        <w:rPr>
          <w:rFonts w:hint="eastAsia" w:ascii="新宋体" w:hAnsi="新宋体" w:eastAsia="新宋体"/>
          <w:color w:val="auto"/>
          <w:sz w:val="22"/>
          <w:highlight w:val="none"/>
          <w:lang w:val="en-US" w:eastAsia="zh-CN"/>
        </w:rPr>
        <w:t>辆</w:t>
      </w:r>
      <w:r>
        <w:rPr>
          <w:rFonts w:hint="eastAsia"/>
          <w:color w:val="auto"/>
          <w:sz w:val="22"/>
          <w:szCs w:val="22"/>
          <w:highlight w:val="none"/>
          <w:u w:val="none"/>
          <w:lang w:val="en-US" w:eastAsia="zh-CN"/>
        </w:rPr>
        <w:t>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预算金额（元）: 750000</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简要规格描述或项目基本概况介绍、用途：具体详见招标文件 </w:t>
      </w:r>
      <w:r>
        <w:rPr>
          <w:rFonts w:hint="eastAsia"/>
          <w:color w:val="auto"/>
          <w:sz w:val="22"/>
          <w:szCs w:val="22"/>
          <w:highlight w:val="none"/>
          <w:u w:val="none"/>
          <w:lang w:val="en-US" w:eastAsia="zh-CN"/>
        </w:rPr>
        <w:br w:type="textWrapping"/>
      </w:r>
      <w:r>
        <w:rPr>
          <w:rFonts w:hint="eastAsia"/>
          <w:color w:val="auto"/>
          <w:sz w:val="22"/>
          <w:szCs w:val="22"/>
          <w:highlight w:val="none"/>
          <w:u w:val="none"/>
          <w:lang w:val="en-US" w:eastAsia="zh-CN"/>
        </w:rPr>
        <w:t>    备注： </w:t>
      </w:r>
    </w:p>
    <w:p w14:paraId="4B5FC48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 合同履约期限：标项 1，具体详见招标文件</w:t>
      </w:r>
    </w:p>
    <w:p w14:paraId="7D94E2A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 本项目（否）接受联合体投标。</w:t>
      </w:r>
    </w:p>
    <w:p w14:paraId="1E10501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14:paraId="7662024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15A35E9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2.落实政府采购政策需满足的资格要求：专门面向中小企业：</w:t>
      </w:r>
    </w:p>
    <w:p w14:paraId="4E3AC2F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货物全部由符合政策要求的中小企业制造，提供中小企业声明函；</w:t>
      </w:r>
    </w:p>
    <w:p w14:paraId="2474410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货物全部由符合政策要求的小微企业制造，提供中小企业声明函； </w:t>
      </w:r>
    </w:p>
    <w:p w14:paraId="4955E8E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14:paraId="341B74F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14:paraId="2FBF737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时间：/至202</w:t>
      </w:r>
      <w:r>
        <w:rPr>
          <w:rFonts w:hint="eastAsia"/>
          <w:color w:val="auto"/>
          <w:sz w:val="22"/>
          <w:szCs w:val="22"/>
          <w:highlight w:val="none"/>
          <w:u w:val="none"/>
          <w:lang w:val="en-US" w:eastAsia="zh-CN"/>
        </w:rPr>
        <w:t>5</w:t>
      </w:r>
      <w:r>
        <w:rPr>
          <w:rFonts w:hint="eastAsia"/>
          <w:color w:val="auto"/>
          <w:sz w:val="22"/>
          <w:szCs w:val="22"/>
          <w:highlight w:val="none"/>
          <w:u w:val="none"/>
        </w:rPr>
        <w:t>年</w:t>
      </w:r>
      <w:r>
        <w:rPr>
          <w:rFonts w:hint="eastAsia"/>
          <w:color w:val="auto"/>
          <w:sz w:val="22"/>
          <w:szCs w:val="22"/>
          <w:highlight w:val="none"/>
          <w:u w:val="none"/>
          <w:lang w:val="en-US" w:eastAsia="zh-CN"/>
        </w:rPr>
        <w:t>4</w:t>
      </w:r>
      <w:r>
        <w:rPr>
          <w:rFonts w:hint="eastAsia"/>
          <w:color w:val="auto"/>
          <w:sz w:val="22"/>
          <w:szCs w:val="22"/>
          <w:highlight w:val="none"/>
          <w:u w:val="none"/>
        </w:rPr>
        <w:t>月</w:t>
      </w:r>
      <w:r>
        <w:rPr>
          <w:rFonts w:hint="eastAsia"/>
          <w:color w:val="auto"/>
          <w:sz w:val="22"/>
          <w:szCs w:val="22"/>
          <w:highlight w:val="none"/>
          <w:u w:val="none"/>
          <w:lang w:val="en-US" w:eastAsia="zh-CN"/>
        </w:rPr>
        <w:t>21</w:t>
      </w:r>
      <w:r>
        <w:rPr>
          <w:rFonts w:hint="eastAsia"/>
          <w:color w:val="auto"/>
          <w:sz w:val="22"/>
          <w:szCs w:val="22"/>
          <w:highlight w:val="none"/>
          <w:u w:val="none"/>
        </w:rPr>
        <w:t>日，每天上午00:00至12:00</w:t>
      </w:r>
      <w:r>
        <w:rPr>
          <w:rFonts w:hint="eastAsia"/>
          <w:color w:val="auto"/>
          <w:sz w:val="22"/>
          <w:szCs w:val="22"/>
          <w:highlight w:val="none"/>
          <w:u w:val="none"/>
          <w:lang w:eastAsia="zh-CN"/>
        </w:rPr>
        <w:t>，</w:t>
      </w:r>
      <w:r>
        <w:rPr>
          <w:rFonts w:hint="eastAsia"/>
          <w:color w:val="auto"/>
          <w:sz w:val="22"/>
          <w:szCs w:val="22"/>
          <w:highlight w:val="none"/>
          <w:u w:val="none"/>
        </w:rPr>
        <w:t>下午12:00至23:59（北京时间，线上获取法定节假日均可，线下获取文件法定节假日除外）</w:t>
      </w:r>
    </w:p>
    <w:p w14:paraId="3166406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14:paraId="5CA10F0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14:paraId="45CD47C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14:paraId="31271C1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14:paraId="29A0D6F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val="en-US" w:eastAsia="zh-CN"/>
        </w:rPr>
        <w:t>2025年4月21日14：30</w:t>
      </w:r>
      <w:r>
        <w:rPr>
          <w:rFonts w:hint="eastAsia"/>
          <w:color w:val="auto"/>
          <w:sz w:val="22"/>
          <w:szCs w:val="22"/>
          <w:highlight w:val="none"/>
          <w:u w:val="none"/>
        </w:rPr>
        <w:t>（北京时间）</w:t>
      </w:r>
    </w:p>
    <w:p w14:paraId="714D605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cs="宋体"/>
          <w:color w:val="auto"/>
          <w:sz w:val="22"/>
          <w:highlight w:val="none"/>
          <w:lang w:val="en-US" w:eastAsia="zh-CN"/>
        </w:rPr>
        <w:t>温州市鹿城区划龙桥路398号奥乐大楼二楼西首1号</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5605FDF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val="en-US" w:eastAsia="zh-CN"/>
        </w:rPr>
        <w:t>2025年4月21日14：30</w:t>
      </w:r>
      <w:r>
        <w:rPr>
          <w:rFonts w:hint="eastAsia"/>
          <w:color w:val="auto"/>
          <w:sz w:val="22"/>
          <w:szCs w:val="22"/>
          <w:highlight w:val="none"/>
          <w:u w:val="none"/>
        </w:rPr>
        <w:t>（北京时间）</w:t>
      </w:r>
      <w:r>
        <w:rPr>
          <w:rFonts w:hint="eastAsia"/>
          <w:color w:val="auto"/>
          <w:sz w:val="22"/>
          <w:szCs w:val="22"/>
          <w:highlight w:val="none"/>
          <w:u w:val="none"/>
          <w:lang w:val="en-US" w:eastAsia="zh-CN"/>
        </w:rPr>
        <w:t xml:space="preserve">          </w:t>
      </w:r>
      <w:r>
        <w:rPr>
          <w:rFonts w:hint="eastAsia"/>
          <w:color w:val="auto"/>
          <w:sz w:val="22"/>
          <w:szCs w:val="22"/>
          <w:highlight w:val="none"/>
          <w:u w:val="none"/>
        </w:rPr>
        <w:t> </w:t>
      </w:r>
    </w:p>
    <w:p w14:paraId="5E05A5A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cs="宋体"/>
          <w:color w:val="auto"/>
          <w:sz w:val="22"/>
          <w:highlight w:val="none"/>
          <w:lang w:val="en-US" w:eastAsia="zh-CN"/>
        </w:rPr>
        <w:t>温州市鹿城区划龙桥路398号奥乐大楼二楼西首1号</w:t>
      </w:r>
      <w:r>
        <w:rPr>
          <w:rFonts w:hint="eastAsia" w:ascii="宋体" w:hAnsi="宋体" w:eastAsia="宋体" w:cs="宋体"/>
          <w:color w:val="auto"/>
          <w:sz w:val="22"/>
          <w:highlight w:val="none"/>
          <w:lang w:val="en-US" w:eastAsia="zh-CN"/>
        </w:rPr>
        <w:t>（政采云平台：http://zfcg.czt.zj.gov.cn）</w:t>
      </w:r>
      <w:r>
        <w:rPr>
          <w:rFonts w:hint="eastAsia"/>
          <w:color w:val="auto"/>
          <w:sz w:val="22"/>
          <w:szCs w:val="22"/>
          <w:highlight w:val="none"/>
          <w:u w:val="none"/>
        </w:rPr>
        <w:t>  </w:t>
      </w:r>
    </w:p>
    <w:p w14:paraId="0918BCD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14:paraId="5810ED3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14:paraId="7F997D8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14:paraId="0055BD0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C8628B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9355E0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0589B7CA">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14:paraId="5D3FE02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w:t>
      </w:r>
      <w:r>
        <w:rPr>
          <w:rFonts w:hint="eastAsia" w:ascii="新宋体" w:hAnsi="新宋体" w:eastAsia="新宋体"/>
          <w:color w:val="auto"/>
          <w:sz w:val="22"/>
          <w:highlight w:val="none"/>
          <w:lang w:eastAsia="zh-CN"/>
        </w:rPr>
        <w:t>、招标人</w:t>
      </w:r>
      <w:r>
        <w:rPr>
          <w:rFonts w:hint="eastAsia" w:ascii="新宋体" w:hAnsi="新宋体" w:eastAsia="新宋体"/>
          <w:color w:val="auto"/>
          <w:sz w:val="22"/>
          <w:highlight w:val="none"/>
        </w:rPr>
        <w:t>信息</w:t>
      </w:r>
    </w:p>
    <w:p w14:paraId="7E46AD2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名    称：温州市公安局交通管理局 </w:t>
      </w:r>
    </w:p>
    <w:p w14:paraId="20A3661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地    址：</w:t>
      </w:r>
      <w:r>
        <w:rPr>
          <w:rFonts w:hint="eastAsia" w:ascii="新宋体" w:hAnsi="新宋体" w:eastAsia="新宋体"/>
          <w:color w:val="auto"/>
          <w:sz w:val="22"/>
          <w:highlight w:val="none"/>
          <w:lang w:val="en-US" w:eastAsia="zh-CN"/>
        </w:rPr>
        <w:t>温州市鹿城区金桥路1号</w:t>
      </w:r>
      <w:r>
        <w:rPr>
          <w:rFonts w:hint="eastAsia" w:ascii="新宋体" w:hAnsi="新宋体" w:eastAsia="新宋体"/>
          <w:color w:val="auto"/>
          <w:sz w:val="22"/>
          <w:highlight w:val="none"/>
        </w:rPr>
        <w:t> </w:t>
      </w:r>
    </w:p>
    <w:p w14:paraId="5652C1C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传    真： </w:t>
      </w:r>
      <w:r>
        <w:rPr>
          <w:rFonts w:hint="eastAsia" w:ascii="新宋体" w:hAnsi="新宋体" w:eastAsia="新宋体"/>
          <w:color w:val="auto"/>
          <w:sz w:val="22"/>
          <w:highlight w:val="none"/>
          <w:lang w:val="en-US" w:eastAsia="zh-CN"/>
        </w:rPr>
        <w:t>0577-88300295</w:t>
      </w:r>
      <w:r>
        <w:rPr>
          <w:rFonts w:hint="eastAsia" w:ascii="新宋体" w:hAnsi="新宋体" w:eastAsia="新宋体"/>
          <w:color w:val="auto"/>
          <w:sz w:val="22"/>
          <w:highlight w:val="none"/>
        </w:rPr>
        <w:t> </w:t>
      </w:r>
    </w:p>
    <w:p w14:paraId="37FEA6B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项目联系人（询问）：</w:t>
      </w:r>
      <w:r>
        <w:rPr>
          <w:rFonts w:hint="eastAsia" w:ascii="新宋体" w:hAnsi="新宋体" w:eastAsia="新宋体"/>
          <w:color w:val="auto"/>
          <w:sz w:val="22"/>
          <w:highlight w:val="none"/>
          <w:lang w:val="en-US" w:eastAsia="zh-CN"/>
        </w:rPr>
        <w:t xml:space="preserve">陈警官  </w:t>
      </w:r>
      <w:r>
        <w:rPr>
          <w:rFonts w:hint="eastAsia" w:ascii="新宋体" w:hAnsi="新宋体" w:eastAsia="新宋体"/>
          <w:color w:val="auto"/>
          <w:sz w:val="22"/>
          <w:highlight w:val="none"/>
        </w:rPr>
        <w:t>   </w:t>
      </w:r>
    </w:p>
    <w:p w14:paraId="70A4E62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lang w:val="en-US" w:eastAsia="zh-CN"/>
        </w:rPr>
      </w:pPr>
      <w:r>
        <w:rPr>
          <w:rFonts w:hint="eastAsia" w:ascii="新宋体" w:hAnsi="新宋体" w:eastAsia="新宋体"/>
          <w:color w:val="auto"/>
          <w:sz w:val="22"/>
          <w:highlight w:val="none"/>
        </w:rPr>
        <w:t>项目联系方式（询问）：</w:t>
      </w:r>
      <w:r>
        <w:rPr>
          <w:rFonts w:hint="eastAsia" w:ascii="新宋体" w:hAnsi="新宋体" w:eastAsia="新宋体"/>
          <w:color w:val="auto"/>
          <w:sz w:val="22"/>
          <w:highlight w:val="none"/>
          <w:lang w:val="en-US" w:eastAsia="zh-CN"/>
        </w:rPr>
        <w:t>0577-88300268</w:t>
      </w:r>
    </w:p>
    <w:p w14:paraId="57E2C34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质疑联系人：</w:t>
      </w:r>
      <w:r>
        <w:rPr>
          <w:rFonts w:hint="eastAsia" w:ascii="新宋体" w:hAnsi="新宋体" w:eastAsia="新宋体"/>
          <w:color w:val="auto"/>
          <w:sz w:val="22"/>
          <w:highlight w:val="none"/>
          <w:lang w:val="en-US" w:eastAsia="zh-CN"/>
        </w:rPr>
        <w:t xml:space="preserve">陈警官  </w:t>
      </w:r>
      <w:r>
        <w:rPr>
          <w:rFonts w:hint="eastAsia" w:ascii="新宋体" w:hAnsi="新宋体" w:eastAsia="新宋体"/>
          <w:color w:val="auto"/>
          <w:sz w:val="22"/>
          <w:highlight w:val="none"/>
        </w:rPr>
        <w:t>    </w:t>
      </w:r>
    </w:p>
    <w:p w14:paraId="61AB9BB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left="437" w:leftChars="208" w:firstLine="0" w:firstLineChars="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质疑联系方式：</w:t>
      </w:r>
      <w:r>
        <w:rPr>
          <w:rFonts w:hint="eastAsia" w:ascii="新宋体" w:hAnsi="新宋体" w:eastAsia="新宋体"/>
          <w:color w:val="auto"/>
          <w:sz w:val="22"/>
          <w:highlight w:val="none"/>
          <w:lang w:val="en-US" w:eastAsia="zh-CN"/>
        </w:rPr>
        <w:t>0577-88300268</w:t>
      </w:r>
      <w:r>
        <w:rPr>
          <w:rFonts w:hint="eastAsia" w:ascii="新宋体" w:hAnsi="新宋体" w:eastAsia="新宋体"/>
          <w:color w:val="auto"/>
          <w:sz w:val="22"/>
          <w:highlight w:val="none"/>
        </w:rPr>
        <w:t xml:space="preserve">    </w:t>
      </w:r>
      <w:r>
        <w:rPr>
          <w:rFonts w:hint="eastAsia" w:ascii="宋体" w:hAnsi="宋体" w:eastAsia="宋体" w:cs="宋体"/>
          <w:color w:val="auto"/>
          <w:sz w:val="22"/>
          <w:highlight w:val="none"/>
          <w:lang w:val="en-US" w:eastAsia="zh-CN"/>
        </w:rPr>
        <w:br w:type="textWrapping"/>
      </w:r>
      <w:r>
        <w:rPr>
          <w:rFonts w:hint="eastAsia" w:ascii="新宋体" w:hAnsi="新宋体" w:eastAsia="新宋体"/>
          <w:color w:val="auto"/>
          <w:sz w:val="22"/>
          <w:highlight w:val="none"/>
        </w:rPr>
        <w:t>2</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rPr>
        <w:t xml:space="preserve">采购代理机构信息 </w:t>
      </w:r>
    </w:p>
    <w:p w14:paraId="2109A9F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称：温州市华越招标代理有限公司             </w:t>
      </w:r>
    </w:p>
    <w:p w14:paraId="5F3AC8D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址：温州市鹿城区划龙桥路398号奥乐大楼二楼西首1号 </w:t>
      </w:r>
    </w:p>
    <w:p w14:paraId="423DE19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项目联系人（询问）：李先生              </w:t>
      </w:r>
    </w:p>
    <w:p w14:paraId="6890960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项目联系方式（询问）：13706699786 </w:t>
      </w:r>
    </w:p>
    <w:p w14:paraId="0278EB76">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质疑联系人：张琦丰             </w:t>
      </w:r>
    </w:p>
    <w:p w14:paraId="297CB11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质疑联系方式：13676418638 </w:t>
      </w:r>
    </w:p>
    <w:p w14:paraId="2B5DB26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3.同级政府采购监督管理部门</w:t>
      </w:r>
    </w:p>
    <w:p w14:paraId="2337BD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称：温州市财政局政府采购监管处 </w:t>
      </w:r>
    </w:p>
    <w:p w14:paraId="13ED4AE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地    址：温州市鹿城区绣山路299号（建议使用邮政EMS寄送材料） </w:t>
      </w:r>
    </w:p>
    <w:p w14:paraId="212E43F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 xml:space="preserve">传    </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真：/ </w:t>
      </w:r>
    </w:p>
    <w:p w14:paraId="12F432D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联</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系</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人 ：项先生、缪女士 </w:t>
      </w:r>
    </w:p>
    <w:p w14:paraId="08B63B4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监督投诉电话：0577-88532725、88503817</w:t>
      </w:r>
      <w:bookmarkStart w:id="83" w:name="_GoBack"/>
      <w:bookmarkEnd w:id="83"/>
    </w:p>
    <w:p w14:paraId="1D5CAC7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w:t>
      </w:r>
    </w:p>
    <w:p w14:paraId="250EB592">
      <w:pPr>
        <w:pStyle w:val="4"/>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14:paraId="24CBFDC8">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54996695"/>
      <w:bookmarkStart w:id="5" w:name="_Toc1839"/>
      <w:bookmarkStart w:id="6" w:name="_Toc6224"/>
      <w:bookmarkStart w:id="7" w:name="_Toc233618971"/>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7FE84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1EC1248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6848596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2EC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7" w:hRule="atLeast"/>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2CD7D9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11F39842">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2025年交管局警用摩托车采购项目</w:t>
            </w:r>
          </w:p>
          <w:p w14:paraId="44275404">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3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9"/>
              <w:gridCol w:w="2210"/>
              <w:gridCol w:w="730"/>
              <w:gridCol w:w="730"/>
              <w:gridCol w:w="1229"/>
              <w:gridCol w:w="1331"/>
              <w:gridCol w:w="2584"/>
            </w:tblGrid>
            <w:tr w14:paraId="784BB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14:paraId="31DB2C0F">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14:paraId="17854A5A">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1CD46E77">
                  <w:pPr>
                    <w:tabs>
                      <w:tab w:val="left" w:pos="360"/>
                    </w:tabs>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数量</w:t>
                  </w:r>
                </w:p>
              </w:tc>
              <w:tc>
                <w:tcPr>
                  <w:tcW w:w="730" w:type="dxa"/>
                  <w:tcBorders>
                    <w:top w:val="single" w:color="auto" w:sz="4" w:space="0"/>
                    <w:left w:val="single" w:color="auto" w:sz="4" w:space="0"/>
                    <w:bottom w:val="single" w:color="auto" w:sz="4" w:space="0"/>
                    <w:right w:val="single" w:color="auto" w:sz="4" w:space="0"/>
                  </w:tcBorders>
                  <w:vAlign w:val="center"/>
                </w:tcPr>
                <w:p w14:paraId="0C743B5B">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39453CA2">
                  <w:pPr>
                    <w:tabs>
                      <w:tab w:val="left" w:pos="360"/>
                    </w:tabs>
                    <w:spacing w:line="460" w:lineRule="exact"/>
                    <w:jc w:val="both"/>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最高限价（元/辆）</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E4F0952">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w:t>
                  </w:r>
                  <w:r>
                    <w:rPr>
                      <w:rFonts w:hint="eastAsia" w:ascii="宋体" w:hAnsi="宋体" w:cs="宋体"/>
                      <w:color w:val="auto"/>
                      <w:sz w:val="22"/>
                      <w:highlight w:val="none"/>
                      <w:lang w:val="en-US" w:eastAsia="zh-CN"/>
                    </w:rPr>
                    <w:t>总</w:t>
                  </w:r>
                  <w:r>
                    <w:rPr>
                      <w:rFonts w:hint="eastAsia" w:ascii="宋体" w:hAnsi="宋体" w:eastAsia="宋体" w:cs="宋体"/>
                      <w:color w:val="auto"/>
                      <w:sz w:val="22"/>
                      <w:highlight w:val="none"/>
                    </w:rPr>
                    <w:t>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14:paraId="42949594">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14:paraId="35ACA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59" w:type="dxa"/>
                  <w:tcBorders>
                    <w:top w:val="single" w:color="auto" w:sz="4" w:space="0"/>
                    <w:left w:val="single" w:color="auto" w:sz="4" w:space="0"/>
                    <w:right w:val="single" w:color="auto" w:sz="4" w:space="0"/>
                  </w:tcBorders>
                  <w:vAlign w:val="center"/>
                </w:tcPr>
                <w:p w14:paraId="365A5978">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210" w:type="dxa"/>
                  <w:tcBorders>
                    <w:top w:val="single" w:color="auto" w:sz="4" w:space="0"/>
                    <w:left w:val="single" w:color="auto" w:sz="4" w:space="0"/>
                    <w:right w:val="single" w:color="auto" w:sz="4" w:space="0"/>
                  </w:tcBorders>
                  <w:vAlign w:val="center"/>
                </w:tcPr>
                <w:p w14:paraId="26651C50">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2025年交管局警用摩托车采购项目</w:t>
                  </w:r>
                </w:p>
              </w:tc>
              <w:tc>
                <w:tcPr>
                  <w:tcW w:w="730" w:type="dxa"/>
                  <w:tcBorders>
                    <w:top w:val="single" w:color="auto" w:sz="4" w:space="0"/>
                    <w:left w:val="single" w:color="auto" w:sz="4" w:space="0"/>
                    <w:bottom w:val="single" w:color="auto" w:sz="4" w:space="0"/>
                    <w:right w:val="single" w:color="auto" w:sz="4" w:space="0"/>
                  </w:tcBorders>
                  <w:vAlign w:val="center"/>
                </w:tcPr>
                <w:p w14:paraId="5F8B1C1B">
                  <w:pPr>
                    <w:tabs>
                      <w:tab w:val="left" w:pos="360"/>
                    </w:tabs>
                    <w:spacing w:line="460" w:lineRule="exact"/>
                    <w:jc w:val="center"/>
                    <w:rPr>
                      <w:rFonts w:hint="default" w:ascii="宋体" w:hAnsi="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30</w:t>
                  </w:r>
                </w:p>
              </w:tc>
              <w:tc>
                <w:tcPr>
                  <w:tcW w:w="730" w:type="dxa"/>
                  <w:tcBorders>
                    <w:top w:val="single" w:color="auto" w:sz="4" w:space="0"/>
                    <w:left w:val="single" w:color="auto" w:sz="4" w:space="0"/>
                    <w:bottom w:val="single" w:color="auto" w:sz="4" w:space="0"/>
                    <w:right w:val="single" w:color="auto" w:sz="4" w:space="0"/>
                  </w:tcBorders>
                  <w:vAlign w:val="center"/>
                </w:tcPr>
                <w:p w14:paraId="7394F6D2">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辆</w:t>
                  </w:r>
                </w:p>
              </w:tc>
              <w:tc>
                <w:tcPr>
                  <w:tcW w:w="1229" w:type="dxa"/>
                  <w:tcBorders>
                    <w:top w:val="single" w:color="auto" w:sz="4" w:space="0"/>
                    <w:left w:val="single" w:color="auto" w:sz="4" w:space="0"/>
                    <w:right w:val="single" w:color="auto" w:sz="4" w:space="0"/>
                  </w:tcBorders>
                  <w:shd w:val="clear" w:color="auto" w:fill="auto"/>
                  <w:vAlign w:val="center"/>
                </w:tcPr>
                <w:p w14:paraId="747DBD6B">
                  <w:pPr>
                    <w:tabs>
                      <w:tab w:val="left" w:pos="360"/>
                    </w:tabs>
                    <w:spacing w:line="460" w:lineRule="exact"/>
                    <w:jc w:val="center"/>
                    <w:rPr>
                      <w:rFonts w:hint="default" w:ascii="宋体" w:hAnsi="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25000</w:t>
                  </w:r>
                </w:p>
              </w:tc>
              <w:tc>
                <w:tcPr>
                  <w:tcW w:w="1331" w:type="dxa"/>
                  <w:tcBorders>
                    <w:top w:val="single" w:color="auto" w:sz="4" w:space="0"/>
                    <w:left w:val="single" w:color="auto" w:sz="4" w:space="0"/>
                    <w:right w:val="single" w:color="auto" w:sz="4" w:space="0"/>
                  </w:tcBorders>
                  <w:shd w:val="clear" w:color="auto" w:fill="auto"/>
                  <w:vAlign w:val="center"/>
                </w:tcPr>
                <w:p w14:paraId="5B9F1DDD">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750000</w:t>
                  </w:r>
                </w:p>
              </w:tc>
              <w:tc>
                <w:tcPr>
                  <w:tcW w:w="2584" w:type="dxa"/>
                  <w:tcBorders>
                    <w:top w:val="single" w:color="auto" w:sz="4" w:space="0"/>
                    <w:left w:val="single" w:color="auto" w:sz="4" w:space="0"/>
                    <w:right w:val="single" w:color="auto" w:sz="4" w:space="0"/>
                  </w:tcBorders>
                  <w:vAlign w:val="center"/>
                </w:tcPr>
                <w:p w14:paraId="2985429D">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14:paraId="217E590F">
            <w:pPr>
              <w:tabs>
                <w:tab w:val="left" w:pos="360"/>
              </w:tabs>
              <w:spacing w:line="460" w:lineRule="exact"/>
              <w:rPr>
                <w:rFonts w:hint="eastAsia" w:ascii="宋体" w:hAnsi="宋体" w:eastAsia="宋体" w:cs="宋体"/>
                <w:color w:val="auto"/>
                <w:highlight w:val="none"/>
              </w:rPr>
            </w:pP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如投标人报价超过预算金额</w:t>
            </w:r>
            <w:r>
              <w:rPr>
                <w:rFonts w:hint="eastAsia" w:ascii="宋体" w:hAnsi="宋体" w:cs="宋体"/>
                <w:b/>
                <w:color w:val="auto"/>
                <w:sz w:val="22"/>
                <w:szCs w:val="22"/>
                <w:highlight w:val="none"/>
                <w:lang w:val="en-US" w:eastAsia="zh-CN"/>
              </w:rPr>
              <w:t>或最高限价</w:t>
            </w:r>
            <w:r>
              <w:rPr>
                <w:rFonts w:hint="eastAsia" w:ascii="宋体" w:hAnsi="宋体" w:eastAsia="宋体" w:cs="宋体"/>
                <w:b/>
                <w:color w:val="auto"/>
                <w:sz w:val="22"/>
                <w:szCs w:val="22"/>
                <w:highlight w:val="none"/>
              </w:rPr>
              <w:t>按无效标处理。</w:t>
            </w:r>
          </w:p>
        </w:tc>
      </w:tr>
      <w:tr w14:paraId="6C671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58501E1">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C1EDB8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14:paraId="52BFD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CF1B28F">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35BCEA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5E79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520981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44F241D9">
            <w:pPr>
              <w:snapToGrid w:val="0"/>
              <w:spacing w:line="46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按预算总金额</w:t>
            </w:r>
            <w:r>
              <w:rPr>
                <w:rFonts w:hint="eastAsia" w:ascii="宋体" w:hAnsi="宋体" w:eastAsia="宋体" w:cs="宋体"/>
                <w:b/>
                <w:bCs/>
                <w:color w:val="auto"/>
                <w:sz w:val="22"/>
                <w:szCs w:val="22"/>
                <w:highlight w:val="none"/>
              </w:rPr>
              <w:t>收取,由中标人在领取中标通知书时支付。</w:t>
            </w:r>
          </w:p>
        </w:tc>
      </w:tr>
      <w:tr w14:paraId="76A0C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9E5C49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0AC3B4A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14:paraId="39811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06351D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169C8AF3">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5BDC1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FD0B2DA">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58A14DA3">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14:paraId="2AFFA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F787D45">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E3C1791">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2B684C1">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3C517B0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62ABB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1CDE43">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3BDB370">
            <w:pPr>
              <w:spacing w:line="460" w:lineRule="exact"/>
              <w:rPr>
                <w:rFonts w:hint="eastAsia"/>
                <w:color w:val="auto"/>
                <w:sz w:val="22"/>
                <w:szCs w:val="28"/>
                <w:highlight w:val="none"/>
              </w:rPr>
            </w:pPr>
            <w:r>
              <w:rPr>
                <w:rFonts w:hint="eastAsia"/>
                <w:color w:val="auto"/>
                <w:sz w:val="22"/>
                <w:szCs w:val="28"/>
                <w:highlight w:val="none"/>
              </w:rPr>
              <w:t>投标文件份数：</w:t>
            </w:r>
          </w:p>
          <w:p w14:paraId="33B4E1B0">
            <w:pPr>
              <w:numPr>
                <w:ilvl w:val="0"/>
                <w:numId w:val="1"/>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14:paraId="117F71BC">
            <w:pPr>
              <w:numPr>
                <w:ilvl w:val="0"/>
                <w:numId w:val="1"/>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14:paraId="6DEFB540">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091088AC">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7D8080ED">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2"/>
                <w:highlight w:val="none"/>
                <w:u w:val="none"/>
              </w:rPr>
              <w:t>温州市鹿城区划龙桥路398号奥乐大楼二楼西首1号</w:t>
            </w:r>
          </w:p>
          <w:p w14:paraId="5C227431">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w:t>
            </w:r>
            <w:r>
              <w:rPr>
                <w:rFonts w:hint="eastAsia"/>
                <w:color w:val="auto"/>
                <w:sz w:val="22"/>
                <w:szCs w:val="22"/>
                <w:highlight w:val="none"/>
                <w:u w:val="none"/>
              </w:rPr>
              <w:t>李先生</w:t>
            </w:r>
            <w:r>
              <w:rPr>
                <w:rFonts w:hint="eastAsia"/>
                <w:color w:val="auto"/>
                <w:sz w:val="22"/>
                <w:szCs w:val="28"/>
                <w:highlight w:val="none"/>
                <w:lang w:val="en-US" w:eastAsia="zh-CN"/>
              </w:rPr>
              <w:t xml:space="preserve">    联系电话</w:t>
            </w:r>
            <w:r>
              <w:rPr>
                <w:rFonts w:hint="eastAsia"/>
                <w:b w:val="0"/>
                <w:bCs w:val="0"/>
                <w:color w:val="auto"/>
                <w:sz w:val="22"/>
                <w:szCs w:val="28"/>
                <w:highlight w:val="none"/>
                <w:lang w:val="en-US" w:eastAsia="zh-CN"/>
              </w:rPr>
              <w:t>：</w:t>
            </w:r>
            <w:r>
              <w:rPr>
                <w:rFonts w:hint="eastAsia"/>
                <w:color w:val="auto"/>
                <w:sz w:val="22"/>
                <w:szCs w:val="22"/>
                <w:highlight w:val="none"/>
                <w:u w:val="none"/>
              </w:rPr>
              <w:t>13706699786</w:t>
            </w:r>
          </w:p>
        </w:tc>
      </w:tr>
      <w:tr w14:paraId="7154B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B33329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4265FC1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14:paraId="7392CDC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70955D45">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14:paraId="73B7774C">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3C1692D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2237DACE">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14:paraId="76F01EA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2700FFF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7F69F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982525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48F0AFFD">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14:paraId="7672F09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66698B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117D919">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14:paraId="02D6C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125E38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4C2F6C16">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w:t>
            </w:r>
          </w:p>
          <w:p w14:paraId="37EB9C47">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cs="宋体"/>
                <w:color w:val="auto"/>
                <w:sz w:val="22"/>
                <w:szCs w:val="22"/>
                <w:highlight w:val="none"/>
                <w:lang w:eastAsia="zh-CN"/>
              </w:rPr>
              <w:t>温州市鹿城区划龙桥路398号奥乐大楼二楼西首1号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14:paraId="4387E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69C5D2B5">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5321E317">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 xml:space="preserve"> </w:t>
            </w:r>
          </w:p>
          <w:p w14:paraId="2097DB65">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cs="宋体"/>
                <w:color w:val="auto"/>
                <w:sz w:val="22"/>
                <w:highlight w:val="none"/>
                <w:lang w:eastAsia="zh-CN"/>
              </w:rPr>
              <w:t>温州市鹿城区划龙桥路398号奥乐大楼二楼西首1号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14:paraId="63C3A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2E645AA6">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649E9C3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79AC6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5CDD8FB9">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037E5594">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797C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EB5D543">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85B285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14:paraId="5A474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698DA77">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169815C5">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w:t>
            </w:r>
          </w:p>
          <w:p w14:paraId="6CD8EC5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C38346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75</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14:paraId="1037219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060EE51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工业 </w:t>
            </w:r>
            <w:r>
              <w:rPr>
                <w:rFonts w:hint="eastAsia" w:ascii="新宋体" w:hAnsi="新宋体" w:eastAsia="新宋体" w:cs="新宋体"/>
                <w:color w:val="auto"/>
                <w:sz w:val="22"/>
                <w:szCs w:val="28"/>
                <w:highlight w:val="none"/>
              </w:rPr>
              <w:t>（具体根据《中小企业划型标准规定》执行）</w:t>
            </w:r>
          </w:p>
          <w:p w14:paraId="6264253A">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58B1D1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是</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14:paraId="555D6602">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14:paraId="3C00304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14D304E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49B35DC1">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0AD10B9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（工程项目为5%）的扣除，用扣除后的价格参加评审。 </w:t>
            </w:r>
          </w:p>
          <w:p w14:paraId="08E88D8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（工程项目为 2%）的扣除，用扣除后的价格参加评审。</w:t>
            </w:r>
          </w:p>
          <w:p w14:paraId="2F7A915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68ECDF3D">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14:paraId="3E161C34">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BB65BED">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14:paraId="1DA20BAD">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14:paraId="7EEE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299A4C3">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B24F152">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517E01ED">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14:paraId="0EE8DEC9">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14:paraId="1DF42027">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14:paraId="481307A6">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189CA05">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14:paraId="543335AE">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14:paraId="1761A265">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14:paraId="632DE3F0">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6965D410">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513D592B">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14:paraId="3A767ED0">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14:paraId="0A952428">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14:paraId="0B741DCE">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14:paraId="26CC7E6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14:paraId="6B89E2C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14:paraId="264CD72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2C36963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5B905B27">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6376CE94">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14:paraId="1CC1FA61">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2CC5BEE2">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14:paraId="561F224D">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14:paraId="5FE4DF56">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2A5DC50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14:paraId="3C1F020B">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14:paraId="51C201AF">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1548F39F">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2296EC32">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7B21AD07">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3B385EB7">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1019AE6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14:paraId="6F39B08F">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14:paraId="2AFB0758">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2CDBA2A8">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14:paraId="731236C6">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7057823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14:paraId="2171DCE2">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14:paraId="69503E84">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14:paraId="5744FA9F">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14:paraId="7B293CB3">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14:paraId="2EB35C5B">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1108E62">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14:paraId="0D3BBE31">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政府采购活动现场确认声明书</w:t>
      </w:r>
      <w:r>
        <w:rPr>
          <w:rFonts w:hint="eastAsia" w:ascii="宋体" w:hAnsi="宋体" w:cs="宋体"/>
          <w:color w:val="auto"/>
          <w:sz w:val="22"/>
          <w:szCs w:val="22"/>
          <w:highlight w:val="none"/>
          <w:u w:val="none"/>
          <w:lang w:eastAsia="zh-CN"/>
        </w:rPr>
        <w:t>；</w:t>
      </w:r>
    </w:p>
    <w:p w14:paraId="3F7868AA">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落实政府采购政策需满足的资格要求证明材料</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如有</w:t>
      </w: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中小企业声明函</w:t>
      </w:r>
      <w:r>
        <w:rPr>
          <w:rFonts w:hint="eastAsia" w:ascii="宋体" w:hAnsi="宋体" w:eastAsia="宋体" w:cs="宋体"/>
          <w:color w:val="auto"/>
          <w:sz w:val="22"/>
          <w:szCs w:val="22"/>
          <w:highlight w:val="none"/>
        </w:rPr>
        <w:t xml:space="preserve"> </w:t>
      </w:r>
    </w:p>
    <w:p w14:paraId="6ED6AF49">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14:paraId="672169C2">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14:paraId="36610287">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14:paraId="591E8BE0">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14:paraId="13377CB8">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14:paraId="5414DB3E">
      <w:pPr>
        <w:snapToGrid w:val="0"/>
        <w:spacing w:line="460" w:lineRule="exact"/>
        <w:ind w:left="105" w:leftChars="50"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14:paraId="5A24E27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14:paraId="14E5FC3A">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14:paraId="4AF72F14">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14:paraId="0BCFECA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）详细供货清单说明一览表（如有）</w:t>
      </w:r>
    </w:p>
    <w:p w14:paraId="4EF1F5E0">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）备品、易损件、备件、专用工具清单（如有）</w:t>
      </w:r>
    </w:p>
    <w:p w14:paraId="51207B5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）技术规格及配置符合程度</w:t>
      </w:r>
    </w:p>
    <w:p w14:paraId="67FC526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）产品安全性</w:t>
      </w:r>
    </w:p>
    <w:p w14:paraId="53F2BBD4">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）质量控制</w:t>
      </w:r>
    </w:p>
    <w:p w14:paraId="1D1772C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）技术资料、检测报告</w:t>
      </w:r>
    </w:p>
    <w:p w14:paraId="2373CAAD">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）详细的设备供、调试及验收方案</w:t>
      </w:r>
    </w:p>
    <w:p w14:paraId="463CE3E6">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）售后服务</w:t>
      </w:r>
    </w:p>
    <w:p w14:paraId="481C785E">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）培训计划</w:t>
      </w:r>
    </w:p>
    <w:p w14:paraId="4633E18C">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）投标人综合实力</w:t>
      </w:r>
    </w:p>
    <w:p w14:paraId="0E99E1AA">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）同类产品的业绩</w:t>
      </w:r>
    </w:p>
    <w:p w14:paraId="0B160DF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）节能环保</w:t>
      </w:r>
    </w:p>
    <w:p w14:paraId="7E075A92">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）其他必要提供的资料。</w:t>
      </w:r>
    </w:p>
    <w:p w14:paraId="3C1941E7">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14:paraId="3C9A96A1">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14:paraId="3ED7EE73">
      <w:pPr>
        <w:pStyle w:val="31"/>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3FD342E4">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6448E48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w:t>
      </w:r>
      <w:r>
        <w:rPr>
          <w:rFonts w:hint="eastAsia" w:ascii="新宋体" w:hAnsi="新宋体" w:eastAsia="新宋体"/>
          <w:b/>
          <w:color w:val="auto"/>
          <w:sz w:val="22"/>
          <w:szCs w:val="22"/>
          <w:highlight w:val="none"/>
        </w:rPr>
        <w:t>投标报价是指整车以及到厂家预验收的交通费用，及送车到采购人指定的停放地点所发生的一切费用，实行固定费用总包干。投标人应根据上述因素自行考虑含入投标总价</w:t>
      </w:r>
      <w:r>
        <w:rPr>
          <w:rFonts w:hint="eastAsia" w:ascii="新宋体" w:hAnsi="新宋体" w:eastAsia="新宋体"/>
          <w:color w:val="auto"/>
          <w:sz w:val="22"/>
          <w:szCs w:val="22"/>
          <w:highlight w:val="none"/>
        </w:rPr>
        <w:t>。</w:t>
      </w:r>
    </w:p>
    <w:p w14:paraId="160257C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14:paraId="28402086">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14:paraId="0C24520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14:paraId="0E3E1DD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14:paraId="553091B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14:paraId="3ED1D138">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14:paraId="17DD610E">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36A6102A">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14:paraId="6E8FB18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8DBC8D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14:paraId="3690A85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29695A22">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14:paraId="2901BC16">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14:paraId="6BEA9D1D">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14:paraId="68B1864E">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5C4F23E3">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14:paraId="731FB61A">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14:paraId="08D5341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A153090">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14:paraId="3A6DC40C">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14:paraId="038FC8CA">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14:paraId="20C1CFD1">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14:paraId="18FFCF43">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14:paraId="0DD6C89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14:paraId="3CF946B9">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14:paraId="14957975">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2C5B60BE">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14:paraId="640A5AD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14:paraId="5B86D8EA">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14:paraId="2225F492">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14:paraId="4402891D">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14:paraId="5D3D93FE">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14:paraId="68A0F2D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14:paraId="3F60E5C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6960451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603C4CE">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14:paraId="38C13B02">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8399F29">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0A52132C">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14:paraId="56B7AB28">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1002B03D">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14:paraId="28E02FBE">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14:paraId="6A54BE5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27DDEDB1">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14:paraId="0381C76E">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14:paraId="5F4871C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4、开标准备</w:t>
      </w:r>
    </w:p>
    <w:p w14:paraId="01EDB87B">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14:paraId="15C7DA0B">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529C07F9">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14:paraId="0B6E11DA">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14:paraId="46082A9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FB4F7C1">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14:paraId="3FDCEF30">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14:paraId="2658B195">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14:paraId="6008AC3A">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2530DB5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14:paraId="38EAB798">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F85A803">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14:paraId="7D157F99">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14:paraId="579D53A6">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5E175248">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14:paraId="719E0479">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14:paraId="08F246E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5502FAB7">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14:paraId="3AE1D34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14:paraId="6ACA0164">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14:paraId="0E5E24ED">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14:paraId="65BB4E71">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7F3E2FFC">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2A73D4D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765818D2">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14:paraId="7792BF45">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14:paraId="0577CB7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14:paraId="3B3D6D40">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14:paraId="7961429F">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14:paraId="74103777">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14:paraId="75D79E99">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14:paraId="7132E859">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14:paraId="57BFC59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12BDFB5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477B7C87">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01E4729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5691F86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14:paraId="7CF68D46">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14:paraId="321DD40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57D50A3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5C1F9F95">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12F984F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44DCFEC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11CECB96">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4B0DD779">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14:paraId="6700F558">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2CB5E479">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0D1E244">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601A1B2C">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14:paraId="5454F7AC">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14:paraId="02BEF9B4">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14:paraId="1AF7EDA5">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191B3049">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7341DFD">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72C0B5F">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7AFF42F4">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14:paraId="0E094B15">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49F533E7">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14:paraId="69A74EE2">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967CEE6">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14:paraId="70BF2F97">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3478519">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086589DB">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14:paraId="0FCAB225">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50B3474">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14:paraId="02C5452E">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14:paraId="2027915A">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14:paraId="000D2B07">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14:paraId="7DD6A59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14:paraId="0E82DDB0">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14:paraId="2396AB1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14:paraId="68657553">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14:paraId="2F88A637">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14:paraId="620A4F1B">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14:paraId="708B3465">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14:paraId="4A0957ED">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3924ACD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14:paraId="5F62DBAF">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14:paraId="0BE8C1D0">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14:paraId="7057A5A2">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14:paraId="1B0C44F8">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14:paraId="379C7DA4">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626DA168">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1B4C0CDD">
      <w:pPr>
        <w:rPr>
          <w:rFonts w:hint="eastAsia" w:ascii="宋体" w:hAnsi="宋体" w:eastAsia="宋体" w:cs="宋体"/>
          <w:color w:val="auto"/>
          <w:highlight w:val="none"/>
        </w:rPr>
      </w:pPr>
      <w:bookmarkStart w:id="24" w:name="_Toc28194"/>
      <w:bookmarkStart w:id="25" w:name="_Toc19043"/>
    </w:p>
    <w:p w14:paraId="6E455A9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3F5612">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14:paraId="6B713E81">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w:t>
      </w:r>
    </w:p>
    <w:p w14:paraId="4AC020BC">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成交供应商</w:t>
      </w:r>
      <w:r>
        <w:rPr>
          <w:rFonts w:hint="eastAsia" w:ascii="新宋体" w:hAnsi="新宋体" w:eastAsia="新宋体" w:cs="新宋体"/>
          <w:color w:val="auto"/>
          <w:sz w:val="22"/>
          <w:szCs w:val="22"/>
          <w:highlight w:val="none"/>
        </w:rPr>
        <w:t>）</w:t>
      </w:r>
    </w:p>
    <w:p w14:paraId="6BF43AFD">
      <w:pPr>
        <w:spacing w:line="460" w:lineRule="exact"/>
        <w:ind w:firstLine="539" w:firstLineChars="245"/>
        <w:rPr>
          <w:rFonts w:hint="eastAsia" w:ascii="新宋体" w:hAnsi="新宋体" w:eastAsia="新宋体" w:cs="新宋体"/>
          <w:bCs/>
          <w:color w:val="auto"/>
          <w:sz w:val="22"/>
          <w:szCs w:val="22"/>
          <w:highlight w:val="none"/>
          <w:lang w:eastAsia="zh-CN"/>
        </w:rPr>
      </w:pPr>
    </w:p>
    <w:p w14:paraId="791A7E97">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温州市公安局交通管理局</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lang w:val="en-US" w:eastAsia="zh-CN"/>
        </w:rPr>
        <w:t>公开招标</w:t>
      </w:r>
      <w:r>
        <w:rPr>
          <w:rFonts w:hint="eastAsia" w:ascii="新宋体" w:hAnsi="新宋体" w:eastAsia="新宋体" w:cs="新宋体"/>
          <w:bCs/>
          <w:color w:val="auto"/>
          <w:sz w:val="22"/>
          <w:szCs w:val="22"/>
          <w:highlight w:val="none"/>
        </w:rPr>
        <w:t>方式进行</w:t>
      </w:r>
      <w:r>
        <w:rPr>
          <w:rFonts w:hint="eastAsia" w:ascii="新宋体" w:hAnsi="新宋体" w:eastAsia="新宋体" w:cs="新宋体"/>
          <w:bCs/>
          <w:color w:val="auto"/>
          <w:sz w:val="22"/>
          <w:szCs w:val="22"/>
          <w:highlight w:val="none"/>
          <w:lang w:val="en-US" w:eastAsia="zh-CN"/>
        </w:rPr>
        <w:t>采购</w:t>
      </w:r>
      <w:r>
        <w:rPr>
          <w:rFonts w:hint="eastAsia" w:ascii="新宋体" w:hAnsi="新宋体" w:eastAsia="新宋体" w:cs="新宋体"/>
          <w:bCs/>
          <w:color w:val="auto"/>
          <w:sz w:val="22"/>
          <w:szCs w:val="22"/>
          <w:highlight w:val="none"/>
        </w:rPr>
        <w:t>，经</w:t>
      </w:r>
      <w:r>
        <w:rPr>
          <w:rFonts w:hint="eastAsia" w:ascii="新宋体" w:hAnsi="新宋体" w:eastAsia="新宋体" w:cs="新宋体"/>
          <w:bCs/>
          <w:color w:val="auto"/>
          <w:sz w:val="22"/>
          <w:szCs w:val="22"/>
          <w:highlight w:val="none"/>
          <w:lang w:val="en-US" w:eastAsia="zh-CN"/>
        </w:rPr>
        <w:t>评标委员会</w:t>
      </w:r>
      <w:r>
        <w:rPr>
          <w:rFonts w:hint="eastAsia" w:ascii="新宋体" w:hAnsi="新宋体" w:eastAsia="新宋体" w:cs="新宋体"/>
          <w:bCs/>
          <w:color w:val="auto"/>
          <w:sz w:val="22"/>
          <w:szCs w:val="22"/>
          <w:highlight w:val="none"/>
        </w:rPr>
        <w:t>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中标人名称</w:t>
      </w:r>
      <w:r>
        <w:rPr>
          <w:rFonts w:hint="eastAsia" w:ascii="新宋体" w:hAnsi="新宋体" w:eastAsia="新宋体" w:cs="新宋体"/>
          <w:bCs/>
          <w:color w:val="auto"/>
          <w:sz w:val="22"/>
          <w:szCs w:val="22"/>
          <w:highlight w:val="none"/>
        </w:rPr>
        <w:t>）为</w:t>
      </w:r>
      <w:r>
        <w:rPr>
          <w:rFonts w:hint="eastAsia" w:ascii="新宋体" w:hAnsi="新宋体" w:eastAsia="新宋体" w:cs="新宋体"/>
          <w:bCs/>
          <w:color w:val="auto"/>
          <w:sz w:val="22"/>
          <w:szCs w:val="22"/>
          <w:highlight w:val="none"/>
          <w:lang w:val="en-US" w:eastAsia="zh-CN"/>
        </w:rPr>
        <w:t>中标人</w:t>
      </w:r>
      <w:r>
        <w:rPr>
          <w:rFonts w:hint="eastAsia" w:ascii="新宋体" w:hAnsi="新宋体" w:eastAsia="新宋体" w:cs="新宋体"/>
          <w:bCs/>
          <w:color w:val="auto"/>
          <w:sz w:val="22"/>
          <w:szCs w:val="22"/>
          <w:highlight w:val="none"/>
        </w:rPr>
        <w:t>。双方本着诚信及互利互惠的原则，同意按照下面条款和条件，签署本合同。</w:t>
      </w:r>
    </w:p>
    <w:p w14:paraId="79DF354C">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14:paraId="63C0E084">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民典法</w:t>
      </w:r>
      <w:r>
        <w:rPr>
          <w:rFonts w:hint="eastAsia" w:ascii="新宋体" w:hAnsi="新宋体" w:eastAsia="新宋体" w:cs="新宋体"/>
          <w:bCs/>
          <w:color w:val="auto"/>
          <w:sz w:val="22"/>
          <w:szCs w:val="22"/>
          <w:highlight w:val="none"/>
        </w:rPr>
        <w:t>》</w:t>
      </w:r>
    </w:p>
    <w:p w14:paraId="54010BD4">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14:paraId="71A6DAF8">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5E35F60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14:paraId="7822662B">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en-US" w:eastAsia="zh-CN"/>
        </w:rPr>
        <w:t>中标</w:t>
      </w:r>
      <w:r>
        <w:rPr>
          <w:rFonts w:hint="eastAsia" w:ascii="新宋体" w:hAnsi="新宋体" w:eastAsia="新宋体" w:cs="新宋体"/>
          <w:bCs/>
          <w:color w:val="auto"/>
          <w:sz w:val="22"/>
          <w:szCs w:val="22"/>
          <w:highlight w:val="none"/>
          <w:lang w:eastAsia="zh-CN"/>
        </w:rPr>
        <w:t>通知书</w:t>
      </w:r>
    </w:p>
    <w:p w14:paraId="66C7F305">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02FAC34B">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eastAsia="zh-CN"/>
        </w:rPr>
        <w:t>投标文件</w:t>
      </w:r>
    </w:p>
    <w:p w14:paraId="725316AA">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eastAsia="zh-CN"/>
        </w:rPr>
        <w:t>招标文件</w:t>
      </w:r>
    </w:p>
    <w:p w14:paraId="4233D4E5">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三、</w:t>
      </w:r>
      <w:r>
        <w:rPr>
          <w:rFonts w:hint="eastAsia" w:ascii="新宋体" w:hAnsi="新宋体" w:eastAsia="新宋体" w:cs="新宋体"/>
          <w:b/>
          <w:color w:val="auto"/>
          <w:sz w:val="22"/>
          <w:szCs w:val="22"/>
          <w:highlight w:val="none"/>
        </w:rPr>
        <w:t>合同内容</w:t>
      </w:r>
    </w:p>
    <w:p w14:paraId="767C520B">
      <w:pPr>
        <w:spacing w:line="460" w:lineRule="exact"/>
        <w:ind w:firstLine="541" w:firstLineChars="245"/>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依据</w:t>
      </w:r>
      <w:r>
        <w:rPr>
          <w:rFonts w:hint="eastAsia" w:ascii="新宋体" w:hAnsi="新宋体" w:eastAsia="新宋体" w:cs="新宋体"/>
          <w:b/>
          <w:color w:val="auto"/>
          <w:sz w:val="22"/>
          <w:szCs w:val="22"/>
          <w:highlight w:val="none"/>
          <w:lang w:eastAsia="zh-CN"/>
        </w:rPr>
        <w:t>招标文件</w:t>
      </w:r>
      <w:r>
        <w:rPr>
          <w:rFonts w:hint="eastAsia" w:ascii="新宋体" w:hAnsi="新宋体" w:eastAsia="新宋体" w:cs="新宋体"/>
          <w:b/>
          <w:color w:val="auto"/>
          <w:sz w:val="22"/>
          <w:szCs w:val="22"/>
          <w:highlight w:val="none"/>
        </w:rPr>
        <w:t>内容。</w:t>
      </w:r>
    </w:p>
    <w:p w14:paraId="74244568">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四、</w:t>
      </w:r>
      <w:r>
        <w:rPr>
          <w:rFonts w:hint="eastAsia" w:ascii="新宋体" w:hAnsi="新宋体" w:eastAsia="新宋体" w:cs="新宋体"/>
          <w:b/>
          <w:color w:val="auto"/>
          <w:sz w:val="22"/>
          <w:szCs w:val="22"/>
          <w:highlight w:val="none"/>
        </w:rPr>
        <w:t>合同价格</w:t>
      </w:r>
    </w:p>
    <w:p w14:paraId="4304ED08">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 xml:space="preserve">本合同总价为人民币 </w:t>
      </w:r>
      <w:r>
        <w:rPr>
          <w:rFonts w:hint="eastAsia" w:ascii="新宋体" w:hAnsi="新宋体" w:eastAsia="新宋体"/>
          <w:color w:val="auto"/>
          <w:sz w:val="22"/>
          <w:szCs w:val="22"/>
          <w:highlight w:val="none"/>
          <w:u w:val="single"/>
          <w:lang w:eastAsia="zh-CN"/>
        </w:rPr>
        <w:t xml:space="preserve">          </w:t>
      </w:r>
      <w:r>
        <w:rPr>
          <w:rFonts w:hint="eastAsia" w:ascii="新宋体" w:hAnsi="新宋体" w:eastAsia="新宋体"/>
          <w:color w:val="auto"/>
          <w:sz w:val="22"/>
          <w:szCs w:val="22"/>
          <w:highlight w:val="none"/>
          <w:lang w:eastAsia="zh-CN"/>
        </w:rPr>
        <w:t>万元；</w:t>
      </w:r>
    </w:p>
    <w:p w14:paraId="6DB798F8">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 xml:space="preserve">   每辆单价为</w:t>
      </w:r>
      <w:r>
        <w:rPr>
          <w:rFonts w:hint="eastAsia" w:ascii="新宋体" w:hAnsi="新宋体" w:eastAsia="新宋体"/>
          <w:color w:val="auto"/>
          <w:sz w:val="22"/>
          <w:szCs w:val="22"/>
          <w:highlight w:val="none"/>
          <w:lang w:eastAsia="zh-CN"/>
        </w:rPr>
        <w:t>为人民币</w:t>
      </w:r>
      <w:r>
        <w:rPr>
          <w:rFonts w:hint="eastAsia" w:ascii="新宋体" w:hAnsi="新宋体" w:eastAsia="新宋体"/>
          <w:color w:val="auto"/>
          <w:sz w:val="22"/>
          <w:szCs w:val="22"/>
          <w:highlight w:val="none"/>
          <w:u w:val="single"/>
          <w:lang w:eastAsia="zh-CN"/>
        </w:rPr>
        <w:t xml:space="preserve">           </w:t>
      </w:r>
      <w:r>
        <w:rPr>
          <w:rFonts w:hint="eastAsia" w:ascii="新宋体" w:hAnsi="新宋体" w:eastAsia="新宋体"/>
          <w:color w:val="auto"/>
          <w:sz w:val="22"/>
          <w:szCs w:val="22"/>
          <w:highlight w:val="none"/>
          <w:lang w:eastAsia="zh-CN"/>
        </w:rPr>
        <w:t>万元；</w:t>
      </w:r>
    </w:p>
    <w:p w14:paraId="1C0E3CB9">
      <w:pPr>
        <w:tabs>
          <w:tab w:val="left" w:pos="360"/>
        </w:tabs>
        <w:spacing w:line="460" w:lineRule="exact"/>
        <w:ind w:firstLine="550" w:firstLineChars="250"/>
        <w:rPr>
          <w:rFonts w:hint="default"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 xml:space="preserve">   数量： </w:t>
      </w:r>
      <w:r>
        <w:rPr>
          <w:rFonts w:hint="eastAsia" w:ascii="新宋体" w:hAnsi="新宋体" w:eastAsia="新宋体"/>
          <w:color w:val="auto"/>
          <w:sz w:val="22"/>
          <w:szCs w:val="22"/>
          <w:highlight w:val="none"/>
          <w:u w:val="single"/>
          <w:lang w:val="en-US" w:eastAsia="zh-CN"/>
        </w:rPr>
        <w:t xml:space="preserve">           </w:t>
      </w:r>
      <w:r>
        <w:rPr>
          <w:rFonts w:hint="eastAsia" w:ascii="新宋体" w:hAnsi="新宋体" w:eastAsia="新宋体"/>
          <w:color w:val="auto"/>
          <w:sz w:val="22"/>
          <w:szCs w:val="22"/>
          <w:highlight w:val="none"/>
          <w:lang w:val="en-US" w:eastAsia="zh-CN"/>
        </w:rPr>
        <w:t xml:space="preserve"> 辆</w:t>
      </w:r>
    </w:p>
    <w:p w14:paraId="6E136AC5">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本合同总价包括整车出厂到</w:t>
      </w:r>
      <w:r>
        <w:rPr>
          <w:rFonts w:hint="eastAsia" w:ascii="新宋体" w:hAnsi="新宋体" w:eastAsia="新宋体"/>
          <w:color w:val="auto"/>
          <w:sz w:val="22"/>
          <w:szCs w:val="22"/>
          <w:highlight w:val="none"/>
          <w:lang w:eastAsia="zh-CN"/>
        </w:rPr>
        <w:t>甲方</w:t>
      </w:r>
      <w:r>
        <w:rPr>
          <w:rFonts w:hint="eastAsia" w:ascii="新宋体" w:hAnsi="新宋体" w:eastAsia="新宋体"/>
          <w:color w:val="auto"/>
          <w:sz w:val="22"/>
          <w:szCs w:val="22"/>
          <w:highlight w:val="none"/>
        </w:rPr>
        <w:t>指定的停放地点所发生的一切费用，实行因定费用总价包干。除发生下列原因可调整合同价外，不得以任何其他理由调整费用。</w:t>
      </w:r>
    </w:p>
    <w:p w14:paraId="123093D6">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lang w:eastAsia="zh-CN"/>
        </w:rPr>
        <w:t>甲方</w:t>
      </w:r>
      <w:r>
        <w:rPr>
          <w:rFonts w:hint="eastAsia" w:ascii="新宋体" w:hAnsi="新宋体" w:eastAsia="新宋体"/>
          <w:color w:val="auto"/>
          <w:sz w:val="22"/>
          <w:szCs w:val="22"/>
          <w:highlight w:val="none"/>
        </w:rPr>
        <w:t>提出的</w:t>
      </w:r>
      <w:r>
        <w:rPr>
          <w:rFonts w:hint="eastAsia" w:ascii="新宋体" w:hAnsi="新宋体" w:eastAsia="新宋体"/>
          <w:color w:val="auto"/>
          <w:sz w:val="22"/>
          <w:szCs w:val="22"/>
          <w:highlight w:val="none"/>
          <w:lang w:eastAsia="zh-CN"/>
        </w:rPr>
        <w:t>车辆</w:t>
      </w:r>
      <w:r>
        <w:rPr>
          <w:rFonts w:hint="eastAsia" w:ascii="新宋体" w:hAnsi="新宋体" w:eastAsia="新宋体"/>
          <w:color w:val="auto"/>
          <w:sz w:val="22"/>
          <w:szCs w:val="22"/>
          <w:highlight w:val="none"/>
        </w:rPr>
        <w:t>变更或由</w:t>
      </w:r>
      <w:r>
        <w:rPr>
          <w:rFonts w:hint="eastAsia" w:ascii="新宋体" w:hAnsi="新宋体" w:eastAsia="新宋体"/>
          <w:color w:val="auto"/>
          <w:sz w:val="22"/>
          <w:szCs w:val="22"/>
          <w:highlight w:val="none"/>
          <w:lang w:eastAsia="zh-CN"/>
        </w:rPr>
        <w:t>乙方</w:t>
      </w:r>
      <w:r>
        <w:rPr>
          <w:rFonts w:hint="eastAsia" w:ascii="新宋体" w:hAnsi="新宋体" w:eastAsia="新宋体"/>
          <w:color w:val="auto"/>
          <w:sz w:val="22"/>
          <w:szCs w:val="22"/>
          <w:highlight w:val="none"/>
        </w:rPr>
        <w:t>提出的合理化建议，经</w:t>
      </w:r>
      <w:r>
        <w:rPr>
          <w:rFonts w:hint="eastAsia" w:ascii="新宋体" w:hAnsi="新宋体" w:eastAsia="新宋体"/>
          <w:color w:val="auto"/>
          <w:sz w:val="22"/>
          <w:szCs w:val="22"/>
          <w:highlight w:val="none"/>
          <w:lang w:eastAsia="zh-CN"/>
        </w:rPr>
        <w:t>甲方</w:t>
      </w:r>
      <w:r>
        <w:rPr>
          <w:rFonts w:hint="eastAsia" w:ascii="新宋体" w:hAnsi="新宋体" w:eastAsia="新宋体"/>
          <w:color w:val="auto"/>
          <w:sz w:val="22"/>
          <w:szCs w:val="22"/>
          <w:highlight w:val="none"/>
        </w:rPr>
        <w:t>同意采纳的</w:t>
      </w:r>
      <w:r>
        <w:rPr>
          <w:rFonts w:hint="eastAsia" w:ascii="新宋体" w:hAnsi="新宋体" w:eastAsia="新宋体"/>
          <w:color w:val="auto"/>
          <w:sz w:val="22"/>
          <w:szCs w:val="22"/>
          <w:highlight w:val="none"/>
          <w:lang w:eastAsia="zh-CN"/>
        </w:rPr>
        <w:t>车辆</w:t>
      </w:r>
      <w:r>
        <w:rPr>
          <w:rFonts w:hint="eastAsia" w:ascii="新宋体" w:hAnsi="新宋体" w:eastAsia="新宋体"/>
          <w:color w:val="auto"/>
          <w:sz w:val="22"/>
          <w:szCs w:val="22"/>
          <w:highlight w:val="none"/>
        </w:rPr>
        <w:t>型号、规格等方面的变更，可根据原中标单价计算变更费用。但属</w:t>
      </w:r>
      <w:r>
        <w:rPr>
          <w:rFonts w:hint="eastAsia" w:ascii="新宋体" w:hAnsi="新宋体" w:eastAsia="新宋体"/>
          <w:color w:val="auto"/>
          <w:sz w:val="22"/>
          <w:szCs w:val="22"/>
          <w:highlight w:val="none"/>
          <w:lang w:eastAsia="zh-CN"/>
        </w:rPr>
        <w:t>乙方</w:t>
      </w:r>
      <w:r>
        <w:rPr>
          <w:rFonts w:hint="eastAsia" w:ascii="新宋体" w:hAnsi="新宋体" w:eastAsia="新宋体"/>
          <w:color w:val="auto"/>
          <w:sz w:val="22"/>
          <w:szCs w:val="22"/>
          <w:highlight w:val="none"/>
        </w:rPr>
        <w:t>投标漏项少算的</w:t>
      </w:r>
      <w:r>
        <w:rPr>
          <w:rFonts w:hint="eastAsia" w:ascii="新宋体" w:hAnsi="新宋体" w:eastAsia="新宋体"/>
          <w:color w:val="auto"/>
          <w:sz w:val="22"/>
          <w:szCs w:val="22"/>
          <w:highlight w:val="none"/>
          <w:lang w:eastAsia="zh-CN"/>
        </w:rPr>
        <w:t>车辆</w:t>
      </w:r>
      <w:r>
        <w:rPr>
          <w:rFonts w:hint="eastAsia" w:ascii="新宋体" w:hAnsi="新宋体" w:eastAsia="新宋体"/>
          <w:color w:val="auto"/>
          <w:sz w:val="22"/>
          <w:szCs w:val="22"/>
          <w:highlight w:val="none"/>
        </w:rPr>
        <w:t>及服务费用不得追补。</w:t>
      </w:r>
    </w:p>
    <w:p w14:paraId="76DFE16F">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lang w:eastAsia="zh-CN"/>
        </w:rPr>
        <w:t>、车辆</w:t>
      </w:r>
      <w:r>
        <w:rPr>
          <w:rFonts w:hint="eastAsia" w:ascii="新宋体" w:hAnsi="新宋体" w:eastAsia="新宋体" w:cs="新宋体"/>
          <w:b/>
          <w:color w:val="auto"/>
          <w:sz w:val="22"/>
          <w:szCs w:val="22"/>
          <w:highlight w:val="none"/>
        </w:rPr>
        <w:t>、材料供应</w:t>
      </w:r>
    </w:p>
    <w:p w14:paraId="23DA923F">
      <w:pPr>
        <w:tabs>
          <w:tab w:val="left" w:pos="360"/>
        </w:tabs>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本合同范围内所需的</w:t>
      </w:r>
      <w:r>
        <w:rPr>
          <w:rFonts w:hint="eastAsia" w:ascii="新宋体" w:hAnsi="新宋体" w:eastAsia="新宋体"/>
          <w:color w:val="auto"/>
          <w:sz w:val="22"/>
          <w:szCs w:val="22"/>
          <w:highlight w:val="none"/>
          <w:lang w:eastAsia="zh-CN"/>
        </w:rPr>
        <w:t>车辆</w:t>
      </w:r>
      <w:r>
        <w:rPr>
          <w:rFonts w:hint="eastAsia" w:ascii="新宋体" w:hAnsi="新宋体" w:eastAsia="新宋体"/>
          <w:color w:val="auto"/>
          <w:sz w:val="22"/>
          <w:szCs w:val="22"/>
          <w:highlight w:val="none"/>
        </w:rPr>
        <w:t>、材料全部由</w:t>
      </w:r>
      <w:r>
        <w:rPr>
          <w:rFonts w:hint="eastAsia" w:ascii="新宋体" w:hAnsi="新宋体" w:eastAsia="新宋体"/>
          <w:color w:val="auto"/>
          <w:sz w:val="22"/>
          <w:szCs w:val="22"/>
          <w:highlight w:val="none"/>
          <w:lang w:eastAsia="zh-CN"/>
        </w:rPr>
        <w:t>乙方</w:t>
      </w:r>
      <w:r>
        <w:rPr>
          <w:rFonts w:hint="eastAsia" w:ascii="新宋体" w:hAnsi="新宋体" w:eastAsia="新宋体"/>
          <w:color w:val="auto"/>
          <w:sz w:val="22"/>
          <w:szCs w:val="22"/>
          <w:highlight w:val="none"/>
        </w:rPr>
        <w:t>提供，但必须附有合格证、质保书等相关技术资料，如发现不合格的</w:t>
      </w:r>
      <w:r>
        <w:rPr>
          <w:rFonts w:hint="eastAsia" w:ascii="新宋体" w:hAnsi="新宋体" w:eastAsia="新宋体"/>
          <w:color w:val="auto"/>
          <w:sz w:val="22"/>
          <w:szCs w:val="22"/>
          <w:highlight w:val="none"/>
          <w:lang w:eastAsia="zh-CN"/>
        </w:rPr>
        <w:t>车辆</w:t>
      </w:r>
      <w:r>
        <w:rPr>
          <w:rFonts w:hint="eastAsia" w:ascii="新宋体" w:hAnsi="新宋体" w:eastAsia="新宋体"/>
          <w:color w:val="auto"/>
          <w:sz w:val="22"/>
          <w:szCs w:val="22"/>
          <w:highlight w:val="none"/>
        </w:rPr>
        <w:t>、材料由</w:t>
      </w:r>
      <w:r>
        <w:rPr>
          <w:rFonts w:hint="eastAsia" w:ascii="新宋体" w:hAnsi="新宋体" w:eastAsia="新宋体"/>
          <w:color w:val="auto"/>
          <w:sz w:val="22"/>
          <w:szCs w:val="22"/>
          <w:highlight w:val="none"/>
          <w:lang w:eastAsia="zh-CN"/>
        </w:rPr>
        <w:t>乙方</w:t>
      </w:r>
      <w:r>
        <w:rPr>
          <w:rFonts w:hint="eastAsia" w:ascii="新宋体" w:hAnsi="新宋体" w:eastAsia="新宋体"/>
          <w:color w:val="auto"/>
          <w:sz w:val="22"/>
          <w:szCs w:val="22"/>
          <w:highlight w:val="none"/>
        </w:rPr>
        <w:t>承担全部责任。</w:t>
      </w:r>
    </w:p>
    <w:p w14:paraId="3880289D">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质量保证</w:t>
      </w:r>
    </w:p>
    <w:p w14:paraId="36B3B504">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乙方所提供的车辆应保证是全新的、未使用过的，且完全符合合同规定的质量、规格和性能要求，甲方将在现场验收。乙方应保证所提供的车辆经正常运转和保养，在其使用寿命期内应具有使甲方满意的性能，并且确保一次性通过各项检验和测试。在车辆质量保证期内乙方应对车辆和配套件的缺陷所产生的任何不足或故障负责。</w:t>
      </w:r>
    </w:p>
    <w:p w14:paraId="344A0605">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根据甲方按检验标准检验的结果或当地质检部门检验的结果，或者在质量保证期内，如果车辆的质量或规格型号与合同不符，或证实车辆是有缺陷的，包括潜在的缺陷或不符合要求等，甲方尽快以书面形式通知乙方，提出索赔。</w:t>
      </w:r>
    </w:p>
    <w:p w14:paraId="21F6C8C5">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lang w:eastAsia="zh-CN"/>
        </w:rPr>
        <w:t>乙方在收到通知后，应在规定期限内免费维修或更换有缺陷的车辆或部件。</w:t>
      </w:r>
    </w:p>
    <w:p w14:paraId="678442E0">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lang w:eastAsia="zh-CN"/>
        </w:rPr>
        <w:t>合同车辆的质量、技术标准如在招标文件中无相应说明，则按中华人民共和国颁布的最新国家标准或行业（部）标准或相应的国际标准执行。没有国家或行业（部）标准的则按企业标准执行。</w:t>
      </w:r>
    </w:p>
    <w:p w14:paraId="2E898A26">
      <w:pPr>
        <w:spacing w:line="440" w:lineRule="exact"/>
        <w:ind w:firstLine="541" w:firstLineChars="245"/>
        <w:rPr>
          <w:rFonts w:hint="eastAsia"/>
          <w:color w:val="auto"/>
          <w:highlight w:val="none"/>
          <w:lang w:eastAsia="zh-CN"/>
        </w:rPr>
      </w:pPr>
      <w:r>
        <w:rPr>
          <w:rFonts w:hint="eastAsia" w:ascii="新宋体" w:hAnsi="新宋体" w:eastAsia="新宋体"/>
          <w:b/>
          <w:bCs/>
          <w:color w:val="auto"/>
          <w:sz w:val="22"/>
          <w:szCs w:val="22"/>
          <w:highlight w:val="none"/>
          <w:lang w:val="en-US" w:eastAsia="zh-CN"/>
        </w:rPr>
        <w:t>5</w:t>
      </w:r>
      <w:r>
        <w:rPr>
          <w:rFonts w:hint="eastAsia" w:ascii="新宋体" w:hAnsi="新宋体" w:eastAsia="新宋体"/>
          <w:b/>
          <w:bCs/>
          <w:color w:val="auto"/>
          <w:sz w:val="22"/>
          <w:szCs w:val="22"/>
          <w:highlight w:val="none"/>
          <w:lang w:eastAsia="zh-CN"/>
        </w:rPr>
        <w:t>、</w:t>
      </w:r>
      <w:r>
        <w:rPr>
          <w:rFonts w:hint="eastAsia" w:ascii="新宋体" w:hAnsi="新宋体" w:eastAsia="新宋体"/>
          <w:b/>
          <w:bCs/>
          <w:color w:val="auto"/>
          <w:sz w:val="22"/>
          <w:szCs w:val="22"/>
          <w:highlight w:val="none"/>
        </w:rPr>
        <w:t>本合同</w:t>
      </w:r>
      <w:r>
        <w:rPr>
          <w:rFonts w:hint="eastAsia" w:ascii="新宋体" w:hAnsi="新宋体" w:eastAsia="新宋体"/>
          <w:b/>
          <w:bCs/>
          <w:color w:val="auto"/>
          <w:sz w:val="22"/>
          <w:szCs w:val="22"/>
          <w:highlight w:val="none"/>
          <w:lang w:eastAsia="zh-CN"/>
        </w:rPr>
        <w:t>车辆</w:t>
      </w:r>
      <w:r>
        <w:rPr>
          <w:rFonts w:hint="eastAsia" w:ascii="新宋体" w:hAnsi="新宋体" w:eastAsia="新宋体"/>
          <w:b/>
          <w:bCs/>
          <w:color w:val="auto"/>
          <w:sz w:val="22"/>
          <w:szCs w:val="22"/>
          <w:highlight w:val="none"/>
        </w:rPr>
        <w:t>免费维修质量保证期为交付使用后</w:t>
      </w:r>
      <w:r>
        <w:rPr>
          <w:rFonts w:hint="eastAsia" w:ascii="新宋体" w:hAnsi="新宋体" w:eastAsia="新宋体"/>
          <w:b/>
          <w:bCs/>
          <w:color w:val="auto"/>
          <w:sz w:val="22"/>
          <w:highlight w:val="none"/>
          <w:lang w:val="en-US" w:eastAsia="zh-CN"/>
        </w:rPr>
        <w:t xml:space="preserve"> </w:t>
      </w:r>
      <w:r>
        <w:rPr>
          <w:rFonts w:hint="eastAsia" w:ascii="新宋体" w:hAnsi="新宋体" w:eastAsia="新宋体"/>
          <w:b/>
          <w:bCs/>
          <w:color w:val="auto"/>
          <w:sz w:val="22"/>
          <w:highlight w:val="none"/>
          <w:u w:val="single"/>
          <w:lang w:val="en-US" w:eastAsia="zh-CN"/>
        </w:rPr>
        <w:t xml:space="preserve">   </w:t>
      </w:r>
      <w:r>
        <w:rPr>
          <w:rFonts w:hint="eastAsia" w:ascii="新宋体" w:hAnsi="新宋体" w:eastAsia="新宋体"/>
          <w:b/>
          <w:bCs/>
          <w:color w:val="auto"/>
          <w:sz w:val="22"/>
          <w:highlight w:val="none"/>
        </w:rPr>
        <w:t>年，（</w:t>
      </w:r>
      <w:r>
        <w:rPr>
          <w:rFonts w:hint="eastAsia" w:ascii="新宋体" w:hAnsi="新宋体" w:eastAsia="新宋体"/>
          <w:b/>
          <w:bCs/>
          <w:color w:val="auto"/>
          <w:sz w:val="22"/>
          <w:highlight w:val="none"/>
          <w:lang w:eastAsia="zh-CN"/>
        </w:rPr>
        <w:t>车辆</w:t>
      </w:r>
      <w:r>
        <w:rPr>
          <w:rFonts w:hint="eastAsia" w:ascii="新宋体" w:hAnsi="新宋体" w:eastAsia="新宋体"/>
          <w:b/>
          <w:bCs/>
          <w:color w:val="auto"/>
          <w:sz w:val="22"/>
          <w:highlight w:val="none"/>
        </w:rPr>
        <w:t>另有超过质保期规定或招标文件另有规定的按就高原则执行），在保修期内所产生的相关费用由</w:t>
      </w:r>
      <w:r>
        <w:rPr>
          <w:rFonts w:hint="eastAsia" w:ascii="新宋体" w:hAnsi="新宋体" w:eastAsia="新宋体"/>
          <w:b/>
          <w:bCs/>
          <w:color w:val="auto"/>
          <w:sz w:val="22"/>
          <w:highlight w:val="none"/>
          <w:lang w:eastAsia="zh-CN"/>
        </w:rPr>
        <w:t>乙方</w:t>
      </w:r>
      <w:r>
        <w:rPr>
          <w:rFonts w:hint="eastAsia" w:ascii="新宋体" w:hAnsi="新宋体" w:eastAsia="新宋体"/>
          <w:b/>
          <w:bCs/>
          <w:color w:val="auto"/>
          <w:sz w:val="22"/>
          <w:highlight w:val="none"/>
        </w:rPr>
        <w:t>承担，在此期间，因产品制造质量不良而产生损坏或不能正常工作，</w:t>
      </w:r>
      <w:r>
        <w:rPr>
          <w:rFonts w:hint="eastAsia" w:ascii="新宋体" w:hAnsi="新宋体" w:eastAsia="新宋体"/>
          <w:b/>
          <w:bCs/>
          <w:color w:val="auto"/>
          <w:sz w:val="22"/>
          <w:highlight w:val="none"/>
          <w:lang w:eastAsia="zh-CN"/>
        </w:rPr>
        <w:t>乙方</w:t>
      </w:r>
      <w:r>
        <w:rPr>
          <w:rFonts w:hint="eastAsia" w:ascii="新宋体" w:hAnsi="新宋体" w:eastAsia="新宋体"/>
          <w:b/>
          <w:bCs/>
          <w:color w:val="auto"/>
          <w:sz w:val="22"/>
          <w:highlight w:val="none"/>
        </w:rPr>
        <w:t>应免费维修和正常保养。</w:t>
      </w:r>
    </w:p>
    <w:p w14:paraId="1473AC28">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专利权</w:t>
      </w:r>
    </w:p>
    <w:p w14:paraId="7770E00F">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乙方应对甲方在使用该产品时所涉及到的专利负责，并不伤害甲方的利益。</w:t>
      </w:r>
    </w:p>
    <w:p w14:paraId="6BBF6E30">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所有文字、商标、技术和其他知识产权侵权所造成的相关责任及费用甲方概不负责</w:t>
      </w:r>
    </w:p>
    <w:p w14:paraId="72A7E31B">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八</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包装要求</w:t>
      </w:r>
    </w:p>
    <w:p w14:paraId="3CC81D5F">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除合同另有规定外，乙方提供的车辆，均采用国家或专业标准保护措施进行包装，使包装适用于陆上的长途运输，确保车辆安全无损运抵现场。对由于运输过程中引起的车辆锈蚀、损坏或损失乙方应承担全部责任。</w:t>
      </w:r>
    </w:p>
    <w:p w14:paraId="416AA13A">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随车附件：包装箱内必须附有装箱清单、合格证、质量保证书和保修保养卡。</w:t>
      </w:r>
    </w:p>
    <w:p w14:paraId="3C7B8E71">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lang w:eastAsia="zh-CN"/>
        </w:rPr>
        <w:t xml:space="preserve"> 乙方负责将车辆安全、无损的运抵甲方指定的地点。</w:t>
      </w:r>
    </w:p>
    <w:p w14:paraId="12EEF5F1">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4、</w:t>
      </w:r>
      <w:r>
        <w:rPr>
          <w:rFonts w:hint="eastAsia" w:ascii="新宋体" w:hAnsi="新宋体" w:eastAsia="新宋体"/>
          <w:color w:val="auto"/>
          <w:sz w:val="22"/>
          <w:szCs w:val="22"/>
          <w:highlight w:val="none"/>
          <w:lang w:eastAsia="zh-CN"/>
        </w:rPr>
        <w:t>车辆在发运过程中发生损坏或短缺、由乙方无条件负责索赔。</w:t>
      </w:r>
    </w:p>
    <w:p w14:paraId="3339AB9B">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九</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档案资料</w:t>
      </w:r>
    </w:p>
    <w:p w14:paraId="608861FA">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车辆的档案资料，包括：车辆的数量、型号、规格、生产厂家的产品检测证书、出厂检验报告、合格证书、质量服务卡等有关资料。（进口配件交货时，乙方必须提交原产地证明、海关相关证明等相应的证明文件）随车工具清单等。全部随车资料归甲方所有。</w:t>
      </w:r>
    </w:p>
    <w:p w14:paraId="159F43B6">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技术资料</w:t>
      </w:r>
    </w:p>
    <w:p w14:paraId="0FB9DC32">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技术资料包括：技术说明书、操作和维修手册及其他必须提供的技术资料。</w:t>
      </w:r>
    </w:p>
    <w:p w14:paraId="68A25970">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十一</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交付使用日期：</w:t>
      </w:r>
    </w:p>
    <w:p w14:paraId="1599054B">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合同生效后</w:t>
      </w:r>
      <w:r>
        <w:rPr>
          <w:rFonts w:hint="eastAsia" w:ascii="新宋体" w:hAnsi="新宋体" w:eastAsia="新宋体"/>
          <w:b/>
          <w:bCs/>
          <w:color w:val="auto"/>
          <w:sz w:val="22"/>
          <w:szCs w:val="22"/>
          <w:highlight w:val="none"/>
          <w:u w:val="single"/>
          <w:lang w:val="en-US" w:eastAsia="zh-CN"/>
        </w:rPr>
        <w:t>30</w:t>
      </w:r>
      <w:r>
        <w:rPr>
          <w:rFonts w:hint="eastAsia" w:ascii="新宋体" w:hAnsi="新宋体" w:eastAsia="新宋体"/>
          <w:b/>
          <w:bCs/>
          <w:color w:val="auto"/>
          <w:sz w:val="22"/>
          <w:szCs w:val="22"/>
          <w:highlight w:val="none"/>
        </w:rPr>
        <w:t>个</w:t>
      </w:r>
      <w:r>
        <w:rPr>
          <w:rFonts w:hint="eastAsia" w:ascii="新宋体" w:hAnsi="新宋体" w:eastAsia="新宋体"/>
          <w:b/>
          <w:bCs/>
          <w:color w:val="auto"/>
          <w:sz w:val="22"/>
          <w:szCs w:val="22"/>
          <w:highlight w:val="none"/>
          <w:lang w:eastAsia="zh-CN"/>
        </w:rPr>
        <w:t>天</w:t>
      </w:r>
    </w:p>
    <w:p w14:paraId="3C874F93">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交货地点：业主指定地点</w:t>
      </w:r>
    </w:p>
    <w:p w14:paraId="2EBE0168">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十二</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双方责任</w:t>
      </w:r>
    </w:p>
    <w:p w14:paraId="3777AC44">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lang w:eastAsia="zh-CN"/>
        </w:rPr>
        <w:t>甲方</w:t>
      </w:r>
    </w:p>
    <w:p w14:paraId="7AF30647">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（1）按合同规定向乙方支付货款。</w:t>
      </w:r>
    </w:p>
    <w:p w14:paraId="53A847AC">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（2）组织对车辆的验收。</w:t>
      </w:r>
    </w:p>
    <w:p w14:paraId="12790AF6">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lang w:eastAsia="zh-CN"/>
        </w:rPr>
        <w:t>乙方</w:t>
      </w:r>
    </w:p>
    <w:p w14:paraId="7C9B29A7">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（1）按合同要求提供车辆、试车技术服务和售后服务。</w:t>
      </w:r>
    </w:p>
    <w:p w14:paraId="046DAA28">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（2）对所提供车辆的质量问题无条件负责处理。</w:t>
      </w:r>
    </w:p>
    <w:p w14:paraId="7E01CFDC">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（3）乙方保证甲方能够及时买到车辆所需的配件。</w:t>
      </w:r>
    </w:p>
    <w:p w14:paraId="51739F7B">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（4）为甲方提供人员培训服务：</w:t>
      </w:r>
    </w:p>
    <w:p w14:paraId="4407C7BF">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 xml:space="preserve">  1）乙方应指派专业人员免费给甲方驾驶员进行基本操作、简单故障识别、排除和安全知识等方面的培训。</w:t>
      </w:r>
    </w:p>
    <w:p w14:paraId="434050F5">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2）提出培训计划方法、时间安排。</w:t>
      </w:r>
    </w:p>
    <w:p w14:paraId="034833D4">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3）乙方负责使参与培训的人员达到能正确操作的上岗资格。</w:t>
      </w:r>
    </w:p>
    <w:p w14:paraId="6A7916FA">
      <w:pPr>
        <w:tabs>
          <w:tab w:val="left" w:pos="360"/>
        </w:tabs>
        <w:spacing w:line="460" w:lineRule="exact"/>
        <w:ind w:firstLine="550" w:firstLineChars="250"/>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4）车辆验收后，乙方应协助甲方建立和健全维修保养制度，制订安全防范措施。</w:t>
      </w:r>
    </w:p>
    <w:p w14:paraId="5380FF62">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十三</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付款方式与结算</w:t>
      </w:r>
    </w:p>
    <w:p w14:paraId="5B57F9FB">
      <w:pPr>
        <w:tabs>
          <w:tab w:val="left" w:pos="360"/>
        </w:tabs>
        <w:spacing w:line="460" w:lineRule="exact"/>
        <w:ind w:firstLine="552" w:firstLineChars="250"/>
        <w:rPr>
          <w:rFonts w:hint="eastAsia" w:ascii="新宋体" w:hAnsi="新宋体" w:eastAsia="新宋体"/>
          <w:b/>
          <w:color w:val="auto"/>
          <w:sz w:val="22"/>
          <w:szCs w:val="22"/>
          <w:highlight w:val="none"/>
          <w:lang w:eastAsia="zh-CN"/>
        </w:rPr>
      </w:pPr>
      <w:r>
        <w:rPr>
          <w:rFonts w:hint="eastAsia" w:ascii="新宋体" w:hAnsi="新宋体" w:eastAsia="新宋体"/>
          <w:b/>
          <w:color w:val="auto"/>
          <w:sz w:val="22"/>
          <w:highlight w:val="none"/>
          <w:lang w:eastAsia="zh-CN"/>
        </w:rPr>
        <w:t xml:space="preserve"> 合同生效后5个工作日支付40%预付款，所有车辆运抵甲方指定的现场经验收无误后甲方向乙方支付合同总价款的60%。</w:t>
      </w:r>
    </w:p>
    <w:p w14:paraId="385C8162">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十四</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违约责任</w:t>
      </w:r>
    </w:p>
    <w:p w14:paraId="26339544">
      <w:pPr>
        <w:tabs>
          <w:tab w:val="left" w:pos="360"/>
        </w:tabs>
        <w:spacing w:line="460" w:lineRule="exact"/>
        <w:ind w:firstLine="550" w:firstLineChars="250"/>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lang w:val="en-US" w:eastAsia="zh-CN"/>
        </w:rPr>
        <w:t>1、</w:t>
      </w:r>
      <w:r>
        <w:rPr>
          <w:rFonts w:hint="eastAsia" w:ascii="新宋体" w:hAnsi="新宋体" w:eastAsia="新宋体"/>
          <w:b w:val="0"/>
          <w:bCs w:val="0"/>
          <w:color w:val="auto"/>
          <w:sz w:val="22"/>
          <w:szCs w:val="22"/>
          <w:highlight w:val="none"/>
          <w:lang w:eastAsia="zh-CN"/>
        </w:rPr>
        <w:t>车辆</w:t>
      </w:r>
      <w:r>
        <w:rPr>
          <w:rFonts w:hint="eastAsia" w:ascii="新宋体" w:hAnsi="新宋体" w:eastAsia="新宋体"/>
          <w:b w:val="0"/>
          <w:bCs w:val="0"/>
          <w:color w:val="auto"/>
          <w:sz w:val="22"/>
          <w:szCs w:val="22"/>
          <w:highlight w:val="none"/>
        </w:rPr>
        <w:t>的质量责任</w:t>
      </w:r>
    </w:p>
    <w:p w14:paraId="56AF27E7">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1）在质量保证期内，凡车辆在到货检验、试运行、过程中出现的质量问题，由乙方负责处理，实行包修、包换、包退，直至产品符合质量要求。乙方承担因修理、调换、退货发生的一切费用和因此而造成的一切直接经济损失。</w:t>
      </w:r>
    </w:p>
    <w:p w14:paraId="10974F19">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（2）乙方在接到甲方通知后，应迅速作出反应，温州及附近地区2小时内派人赴现场处理质量问题，修理和交换不符合质量要求的零部件，直到甲方满意为止。</w:t>
      </w:r>
    </w:p>
    <w:p w14:paraId="1BD2B986">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（3）由于甲方保管不善或使用不当造成车辆短缺、故障或损坏，由甲方负责。但乙方应无条件及时给予补齐或修复。</w:t>
      </w:r>
    </w:p>
    <w:p w14:paraId="62327404">
      <w:pPr>
        <w:tabs>
          <w:tab w:val="left" w:pos="360"/>
        </w:tabs>
        <w:spacing w:line="460" w:lineRule="exact"/>
        <w:ind w:firstLine="550" w:firstLineChars="250"/>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lang w:val="en-US" w:eastAsia="zh-CN"/>
        </w:rPr>
        <w:t>2、</w:t>
      </w:r>
      <w:r>
        <w:rPr>
          <w:rFonts w:hint="eastAsia" w:ascii="新宋体" w:hAnsi="新宋体" w:eastAsia="新宋体"/>
          <w:b w:val="0"/>
          <w:bCs w:val="0"/>
          <w:color w:val="auto"/>
          <w:sz w:val="22"/>
          <w:szCs w:val="22"/>
          <w:highlight w:val="none"/>
        </w:rPr>
        <w:t xml:space="preserve"> 违约赔偿</w:t>
      </w:r>
    </w:p>
    <w:p w14:paraId="5B85F231">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除不可抗力外（包括战争、严重火灾、水灾、破坏性台风和地震），如乙方发生不能按期交货或提供服务，甲方发生中途退货等情况，应及时以书面形式通知对方。双方应本着友好的态度进行协商，如协商无效，按下列规定处以罚金：</w:t>
      </w:r>
    </w:p>
    <w:p w14:paraId="07B698F1">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（1）逾期交货</w:t>
      </w:r>
    </w:p>
    <w:p w14:paraId="3ADE1375">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乙方逾期交货，应向甲方偿付误期赔偿费。每逾一周的赔偿费按迟交车辆交货价的0.5%计收，直至交货为止。（一周按7天计算，不足一周按一周计算）</w:t>
      </w:r>
    </w:p>
    <w:p w14:paraId="43A5E311">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（2）乙方不能交货，或甲方中途退货</w:t>
      </w:r>
    </w:p>
    <w:p w14:paraId="0EE22043">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乙方不能交货，应向甲方偿付违约金。违约金按合同总价的 10% — 40%计算。</w:t>
      </w:r>
    </w:p>
    <w:p w14:paraId="343016E9">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 xml:space="preserve">甲方中途退货，应向乙方支付与上述相同的违约金。 </w:t>
      </w:r>
    </w:p>
    <w:p w14:paraId="68B6A93C">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（3）逾期交货的违约赔偿最高限额为合同总价的5%，一旦达到误期赔偿费的最高限额时乙方仍不能交货，甲方可考虑终止合同。</w:t>
      </w:r>
    </w:p>
    <w:p w14:paraId="101D7742">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（4）经双方友好协商同意延期交货或经双方友好协商同意退货无须罚款者不在此例。</w:t>
      </w:r>
    </w:p>
    <w:p w14:paraId="0BBD6D11">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十五</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仲裁</w:t>
      </w:r>
    </w:p>
    <w:p w14:paraId="493DA114">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1、</w:t>
      </w:r>
      <w:r>
        <w:rPr>
          <w:rFonts w:hint="eastAsia" w:ascii="新宋体" w:hAnsi="新宋体" w:eastAsia="新宋体"/>
          <w:b w:val="0"/>
          <w:bCs w:val="0"/>
          <w:color w:val="auto"/>
          <w:sz w:val="22"/>
          <w:szCs w:val="22"/>
          <w:highlight w:val="none"/>
          <w:lang w:eastAsia="zh-CN"/>
        </w:rPr>
        <w:t>在执行本合同时所发生的或与本合同有关的一切争端，双方首先应通过友好协商解决，如果协商得不到解决，任何一方可向履行合同所在地或合同签约地的仲裁机构申请调解或仲裁。</w:t>
      </w:r>
    </w:p>
    <w:p w14:paraId="62E5D6D9">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2、</w:t>
      </w:r>
      <w:r>
        <w:rPr>
          <w:rFonts w:hint="eastAsia" w:ascii="新宋体" w:hAnsi="新宋体" w:eastAsia="新宋体"/>
          <w:b w:val="0"/>
          <w:bCs w:val="0"/>
          <w:color w:val="auto"/>
          <w:sz w:val="22"/>
          <w:szCs w:val="22"/>
          <w:highlight w:val="none"/>
          <w:lang w:eastAsia="zh-CN"/>
        </w:rPr>
        <w:t>仲裁裁决应为最终裁决，对双方均有约束力。</w:t>
      </w:r>
    </w:p>
    <w:p w14:paraId="1A8DEF4A">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3、</w:t>
      </w:r>
      <w:r>
        <w:rPr>
          <w:rFonts w:hint="eastAsia" w:ascii="新宋体" w:hAnsi="新宋体" w:eastAsia="新宋体"/>
          <w:b w:val="0"/>
          <w:bCs w:val="0"/>
          <w:color w:val="auto"/>
          <w:sz w:val="22"/>
          <w:szCs w:val="22"/>
          <w:highlight w:val="none"/>
          <w:lang w:eastAsia="zh-CN"/>
        </w:rPr>
        <w:t>仲裁费用除仲裁机构另有裁决外应由败诉方承担。</w:t>
      </w:r>
    </w:p>
    <w:p w14:paraId="5815400E">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4、</w:t>
      </w:r>
      <w:r>
        <w:rPr>
          <w:rFonts w:hint="eastAsia" w:ascii="新宋体" w:hAnsi="新宋体" w:eastAsia="新宋体"/>
          <w:b w:val="0"/>
          <w:bCs w:val="0"/>
          <w:color w:val="auto"/>
          <w:sz w:val="22"/>
          <w:szCs w:val="22"/>
          <w:highlight w:val="none"/>
          <w:lang w:eastAsia="zh-CN"/>
        </w:rPr>
        <w:t>在仲裁期间，除正在执行仲裁的部分，本合同的其他部分应继续执行。</w:t>
      </w:r>
    </w:p>
    <w:p w14:paraId="367664DC">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十六</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适用法律</w:t>
      </w:r>
    </w:p>
    <w:p w14:paraId="56610BF4">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eastAsia="zh-CN"/>
        </w:rPr>
        <w:t>本合同按照中华人民共和国的法律进行解释。</w:t>
      </w:r>
    </w:p>
    <w:p w14:paraId="38DB6E7E">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十七</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合同生效及其他</w:t>
      </w:r>
    </w:p>
    <w:p w14:paraId="062933E4">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1、</w:t>
      </w:r>
      <w:r>
        <w:rPr>
          <w:rFonts w:hint="eastAsia" w:ascii="新宋体" w:hAnsi="新宋体" w:eastAsia="新宋体"/>
          <w:b w:val="0"/>
          <w:bCs w:val="0"/>
          <w:color w:val="auto"/>
          <w:sz w:val="22"/>
          <w:szCs w:val="22"/>
          <w:highlight w:val="none"/>
          <w:lang w:eastAsia="zh-CN"/>
        </w:rPr>
        <w:t>合同应在双方签字盖章后开始生效。</w:t>
      </w:r>
    </w:p>
    <w:p w14:paraId="23676946">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2、</w:t>
      </w:r>
      <w:r>
        <w:rPr>
          <w:rFonts w:hint="eastAsia" w:ascii="新宋体" w:hAnsi="新宋体" w:eastAsia="新宋体"/>
          <w:b/>
          <w:bCs/>
          <w:color w:val="auto"/>
          <w:sz w:val="22"/>
          <w:highlight w:val="none"/>
        </w:rPr>
        <w:t>本合同一式</w:t>
      </w:r>
      <w:r>
        <w:rPr>
          <w:rFonts w:hint="eastAsia" w:ascii="新宋体" w:hAnsi="新宋体" w:eastAsia="新宋体"/>
          <w:b/>
          <w:bCs/>
          <w:color w:val="auto"/>
          <w:sz w:val="22"/>
          <w:highlight w:val="none"/>
          <w:lang w:eastAsia="zh-CN"/>
        </w:rPr>
        <w:t>伍</w:t>
      </w:r>
      <w:r>
        <w:rPr>
          <w:rFonts w:hint="eastAsia" w:ascii="新宋体" w:hAnsi="新宋体" w:eastAsia="新宋体"/>
          <w:b/>
          <w:bCs/>
          <w:color w:val="auto"/>
          <w:sz w:val="22"/>
          <w:highlight w:val="none"/>
        </w:rPr>
        <w:t>份，双方各执贰份，</w:t>
      </w:r>
      <w:r>
        <w:rPr>
          <w:rFonts w:hint="eastAsia" w:ascii="新宋体" w:hAnsi="新宋体" w:eastAsia="新宋体"/>
          <w:b/>
          <w:bCs/>
          <w:color w:val="auto"/>
          <w:sz w:val="22"/>
          <w:highlight w:val="none"/>
          <w:lang w:eastAsia="zh-CN"/>
        </w:rPr>
        <w:t>壹份送招标代理公司备案</w:t>
      </w:r>
      <w:r>
        <w:rPr>
          <w:rFonts w:hint="eastAsia" w:ascii="新宋体" w:hAnsi="新宋体" w:eastAsia="新宋体"/>
          <w:b w:val="0"/>
          <w:bCs w:val="0"/>
          <w:color w:val="auto"/>
          <w:sz w:val="22"/>
          <w:szCs w:val="22"/>
          <w:highlight w:val="none"/>
          <w:lang w:eastAsia="zh-CN"/>
        </w:rPr>
        <w:t>。</w:t>
      </w:r>
    </w:p>
    <w:p w14:paraId="16A289A5">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r>
        <w:rPr>
          <w:rFonts w:hint="eastAsia" w:ascii="新宋体" w:hAnsi="新宋体" w:eastAsia="新宋体"/>
          <w:b w:val="0"/>
          <w:bCs w:val="0"/>
          <w:color w:val="auto"/>
          <w:sz w:val="22"/>
          <w:szCs w:val="22"/>
          <w:highlight w:val="none"/>
          <w:lang w:val="en-US" w:eastAsia="zh-CN"/>
        </w:rPr>
        <w:t>3、</w:t>
      </w:r>
      <w:r>
        <w:rPr>
          <w:rFonts w:hint="eastAsia" w:ascii="新宋体" w:hAnsi="新宋体" w:eastAsia="新宋体"/>
          <w:b w:val="0"/>
          <w:bCs w:val="0"/>
          <w:color w:val="auto"/>
          <w:sz w:val="22"/>
          <w:szCs w:val="22"/>
          <w:highlight w:val="none"/>
          <w:lang w:eastAsia="zh-CN"/>
        </w:rPr>
        <w:t>如需修改或补充合同内容，经协商，双方应签署书面修改或补充协议，该协议将作为本合同的一个组成部分。</w:t>
      </w:r>
    </w:p>
    <w:p w14:paraId="53007FF3">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p>
    <w:p w14:paraId="04736816">
      <w:pPr>
        <w:tabs>
          <w:tab w:val="left" w:pos="360"/>
        </w:tabs>
        <w:spacing w:line="460" w:lineRule="exact"/>
        <w:ind w:firstLine="550" w:firstLineChars="250"/>
        <w:rPr>
          <w:rFonts w:hint="eastAsia" w:ascii="新宋体" w:hAnsi="新宋体" w:eastAsia="新宋体"/>
          <w:b w:val="0"/>
          <w:bCs w:val="0"/>
          <w:color w:val="auto"/>
          <w:sz w:val="22"/>
          <w:szCs w:val="22"/>
          <w:highlight w:val="none"/>
          <w:lang w:eastAsia="zh-CN"/>
        </w:rPr>
      </w:pPr>
    </w:p>
    <w:p w14:paraId="339138EA">
      <w:pPr>
        <w:spacing w:line="460" w:lineRule="exact"/>
        <w:ind w:firstLine="541" w:firstLineChars="245"/>
        <w:rPr>
          <w:rFonts w:ascii="新宋体" w:hAnsi="新宋体" w:eastAsia="新宋体" w:cs="新宋体"/>
          <w:b/>
          <w:color w:val="auto"/>
          <w:sz w:val="22"/>
          <w:szCs w:val="22"/>
          <w:highlight w:val="none"/>
        </w:rPr>
      </w:pPr>
    </w:p>
    <w:p w14:paraId="1CD49B2C">
      <w:pPr>
        <w:tabs>
          <w:tab w:val="left" w:pos="360"/>
        </w:tabs>
        <w:spacing w:line="460" w:lineRule="exact"/>
        <w:ind w:firstLine="550" w:firstLineChars="250"/>
        <w:rPr>
          <w:rFonts w:ascii="新宋体" w:hAnsi="新宋体" w:eastAsia="新宋体" w:cs="新宋体"/>
          <w:color w:val="auto"/>
          <w:sz w:val="22"/>
          <w:szCs w:val="22"/>
          <w:highlight w:val="none"/>
        </w:rPr>
      </w:pPr>
    </w:p>
    <w:p w14:paraId="3639D532">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14:paraId="5FA1145F">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14:paraId="3B049FC8">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14:paraId="29C193EB">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14:paraId="75D2475B">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14:paraId="3FFDF5AB">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14:paraId="5B0DE0BB">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14:paraId="1888A20A">
      <w:pPr>
        <w:tabs>
          <w:tab w:val="left" w:pos="360"/>
        </w:tabs>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14:paraId="7CBCE8F1">
      <w:pPr>
        <w:spacing w:line="44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14:paraId="14E06AD2">
      <w:pPr>
        <w:rPr>
          <w:rFonts w:hint="eastAsia" w:ascii="新宋体" w:hAnsi="新宋体" w:eastAsia="新宋体" w:cs="宋体"/>
          <w:color w:val="auto"/>
          <w:kern w:val="0"/>
          <w:sz w:val="22"/>
          <w:szCs w:val="22"/>
          <w:highlight w:val="none"/>
        </w:rPr>
      </w:pPr>
    </w:p>
    <w:p w14:paraId="56CF2871">
      <w:pPr>
        <w:widowControl/>
        <w:spacing w:line="360" w:lineRule="auto"/>
        <w:rPr>
          <w:rFonts w:hint="eastAsia" w:ascii="新宋体" w:hAnsi="新宋体" w:eastAsia="新宋体" w:cs="新宋体"/>
          <w:b/>
          <w:bCs/>
          <w:color w:val="auto"/>
          <w:kern w:val="0"/>
          <w:sz w:val="28"/>
          <w:szCs w:val="28"/>
          <w:highlight w:val="none"/>
        </w:rPr>
      </w:pPr>
    </w:p>
    <w:p w14:paraId="5F7A595C">
      <w:pPr>
        <w:spacing w:line="460" w:lineRule="exact"/>
        <w:ind w:firstLine="541" w:firstLineChars="245"/>
        <w:rPr>
          <w:rFonts w:hint="eastAsia" w:ascii="宋体" w:hAnsi="宋体" w:eastAsia="宋体" w:cs="宋体"/>
          <w:b/>
          <w:color w:val="auto"/>
          <w:sz w:val="22"/>
          <w:szCs w:val="22"/>
          <w:highlight w:val="none"/>
        </w:rPr>
      </w:pPr>
      <w:r>
        <w:rPr>
          <w:rFonts w:hint="eastAsia" w:ascii="新宋体" w:hAnsi="新宋体" w:eastAsia="新宋体"/>
          <w:b/>
          <w:bCs/>
          <w:color w:val="auto"/>
          <w:sz w:val="22"/>
          <w:highlight w:val="none"/>
        </w:rPr>
        <w:t>注：本合同作为示范文本，具体以中标人与招标人所签定正式合同为准。</w:t>
      </w:r>
    </w:p>
    <w:p w14:paraId="65627DC2">
      <w:pPr>
        <w:spacing w:line="460" w:lineRule="exact"/>
        <w:ind w:firstLine="539" w:firstLineChars="245"/>
        <w:rPr>
          <w:rFonts w:hint="eastAsia" w:ascii="宋体" w:hAnsi="宋体" w:eastAsia="宋体" w:cs="宋体"/>
          <w:color w:val="auto"/>
          <w:sz w:val="22"/>
          <w:szCs w:val="22"/>
          <w:highlight w:val="none"/>
        </w:rPr>
      </w:pPr>
    </w:p>
    <w:p w14:paraId="31F6D625">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6E4AFF15">
      <w:pPr>
        <w:pStyle w:val="4"/>
        <w:bidi w:val="0"/>
        <w:rPr>
          <w:rFonts w:hint="eastAsia" w:ascii="宋体" w:hAnsi="宋体" w:eastAsia="宋体" w:cs="宋体"/>
          <w:color w:val="auto"/>
          <w:highlight w:val="none"/>
        </w:rPr>
      </w:pPr>
      <w:bookmarkStart w:id="26" w:name="_Toc19081"/>
      <w:bookmarkStart w:id="27" w:name="_Toc18439"/>
      <w:r>
        <w:rPr>
          <w:rFonts w:hint="eastAsia" w:ascii="宋体" w:hAnsi="宋体" w:eastAsia="宋体" w:cs="宋体"/>
          <w:color w:val="auto"/>
          <w:highlight w:val="none"/>
        </w:rPr>
        <w:t>第三部分    附件</w:t>
      </w:r>
      <w:bookmarkEnd w:id="26"/>
      <w:bookmarkEnd w:id="27"/>
    </w:p>
    <w:p w14:paraId="3533E380">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7056"/>
      <w:bookmarkStart w:id="29" w:name="_Toc6368"/>
      <w:r>
        <w:rPr>
          <w:rFonts w:hint="eastAsia" w:ascii="宋体" w:hAnsi="宋体" w:eastAsia="宋体" w:cs="宋体"/>
          <w:b/>
          <w:color w:val="auto"/>
          <w:sz w:val="22"/>
          <w:highlight w:val="none"/>
        </w:rPr>
        <w:t>附件一</w:t>
      </w:r>
      <w:bookmarkEnd w:id="28"/>
      <w:bookmarkEnd w:id="29"/>
    </w:p>
    <w:p w14:paraId="07332838">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14:paraId="2F62DDD4">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14:paraId="0BBD159D">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温州市公安局交通管理局</w:t>
      </w:r>
    </w:p>
    <w:p w14:paraId="254EF993">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07B9020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381D61B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14:paraId="2DEDB4C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0C1F812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57D2FA8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79ADFB7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16506C0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6479EAA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4F61040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66099F2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64051EB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14:paraId="0540F43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14:paraId="2C86BB6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14:paraId="74D7B77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14:paraId="09AB0FD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14:paraId="38B8757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14:paraId="1700145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14:paraId="4C35332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63F14E6D">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134E75E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511560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14:paraId="6D56E1D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1552A70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143815E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230D7F">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0CF397E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14:paraId="138C1A60">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14:paraId="7E645C0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14:paraId="2E25953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14:paraId="24ED85A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7208714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14:paraId="591B0E61">
      <w:pPr>
        <w:shd w:val="clear" w:color="auto" w:fill="FFFFFF"/>
        <w:snapToGrid w:val="0"/>
        <w:spacing w:line="360" w:lineRule="auto"/>
        <w:rPr>
          <w:rFonts w:hint="eastAsia" w:ascii="宋体" w:hAnsi="宋体" w:eastAsia="宋体" w:cs="宋体"/>
          <w:color w:val="auto"/>
          <w:kern w:val="0"/>
          <w:sz w:val="22"/>
          <w:szCs w:val="22"/>
          <w:highlight w:val="none"/>
          <w:lang w:val="zh-CN"/>
        </w:rPr>
      </w:pPr>
    </w:p>
    <w:p w14:paraId="5B2CC46C">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6A71686C">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4E06ACDF">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14:paraId="5709C898">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78CDE22A">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14:paraId="17CC46EC">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2E26AF0D">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5C131BE7">
      <w:pPr>
        <w:pStyle w:val="24"/>
        <w:ind w:left="442" w:hanging="442"/>
        <w:rPr>
          <w:rFonts w:hint="eastAsia" w:ascii="宋体" w:hAnsi="宋体" w:eastAsia="宋体" w:cs="宋体"/>
          <w:b/>
          <w:bCs/>
          <w:color w:val="auto"/>
          <w:sz w:val="22"/>
          <w:szCs w:val="22"/>
          <w:highlight w:val="none"/>
        </w:rPr>
      </w:pPr>
    </w:p>
    <w:p w14:paraId="5A70CAE7">
      <w:pPr>
        <w:pStyle w:val="24"/>
        <w:ind w:left="442" w:hanging="442"/>
        <w:rPr>
          <w:rFonts w:hint="eastAsia" w:ascii="宋体" w:hAnsi="宋体" w:eastAsia="宋体" w:cs="宋体"/>
          <w:b/>
          <w:bCs/>
          <w:color w:val="auto"/>
          <w:sz w:val="22"/>
          <w:szCs w:val="22"/>
          <w:highlight w:val="none"/>
        </w:rPr>
      </w:pPr>
    </w:p>
    <w:p w14:paraId="5B6C2395">
      <w:pPr>
        <w:pStyle w:val="24"/>
        <w:ind w:left="442" w:hanging="442"/>
        <w:rPr>
          <w:rFonts w:hint="eastAsia" w:ascii="宋体" w:hAnsi="宋体" w:eastAsia="宋体" w:cs="宋体"/>
          <w:b/>
          <w:bCs/>
          <w:color w:val="auto"/>
          <w:sz w:val="22"/>
          <w:szCs w:val="22"/>
          <w:highlight w:val="none"/>
        </w:rPr>
      </w:pPr>
    </w:p>
    <w:p w14:paraId="0022C0F1">
      <w:pPr>
        <w:pStyle w:val="24"/>
        <w:ind w:left="442" w:hanging="442"/>
        <w:rPr>
          <w:rFonts w:hint="eastAsia" w:ascii="宋体" w:hAnsi="宋体" w:eastAsia="宋体" w:cs="宋体"/>
          <w:b/>
          <w:bCs/>
          <w:color w:val="auto"/>
          <w:sz w:val="22"/>
          <w:szCs w:val="22"/>
          <w:highlight w:val="none"/>
        </w:rPr>
      </w:pPr>
    </w:p>
    <w:p w14:paraId="4E2321CC">
      <w:pPr>
        <w:pStyle w:val="24"/>
        <w:ind w:left="442" w:hanging="442"/>
        <w:rPr>
          <w:rFonts w:hint="eastAsia" w:ascii="宋体" w:hAnsi="宋体" w:eastAsia="宋体" w:cs="宋体"/>
          <w:b/>
          <w:bCs/>
          <w:color w:val="auto"/>
          <w:sz w:val="22"/>
          <w:szCs w:val="22"/>
          <w:highlight w:val="none"/>
        </w:rPr>
      </w:pPr>
    </w:p>
    <w:p w14:paraId="22F3E87E">
      <w:pPr>
        <w:pStyle w:val="24"/>
        <w:ind w:left="442" w:hanging="442"/>
        <w:rPr>
          <w:rFonts w:hint="eastAsia" w:ascii="宋体" w:hAnsi="宋体" w:eastAsia="宋体" w:cs="宋体"/>
          <w:b/>
          <w:bCs/>
          <w:color w:val="auto"/>
          <w:sz w:val="22"/>
          <w:szCs w:val="22"/>
          <w:highlight w:val="none"/>
        </w:rPr>
      </w:pPr>
    </w:p>
    <w:p w14:paraId="3360BDCB">
      <w:pPr>
        <w:pStyle w:val="24"/>
        <w:ind w:left="442" w:hanging="442"/>
        <w:rPr>
          <w:rFonts w:hint="eastAsia" w:ascii="宋体" w:hAnsi="宋体" w:eastAsia="宋体" w:cs="宋体"/>
          <w:b/>
          <w:bCs/>
          <w:color w:val="auto"/>
          <w:sz w:val="22"/>
          <w:szCs w:val="22"/>
          <w:highlight w:val="none"/>
        </w:rPr>
      </w:pPr>
    </w:p>
    <w:p w14:paraId="6A5BEE87">
      <w:pPr>
        <w:pStyle w:val="24"/>
        <w:ind w:left="442" w:hanging="442"/>
        <w:rPr>
          <w:rFonts w:hint="eastAsia" w:ascii="宋体" w:hAnsi="宋体" w:eastAsia="宋体" w:cs="宋体"/>
          <w:b/>
          <w:bCs/>
          <w:color w:val="auto"/>
          <w:sz w:val="22"/>
          <w:szCs w:val="22"/>
          <w:highlight w:val="none"/>
        </w:rPr>
      </w:pPr>
    </w:p>
    <w:p w14:paraId="10370FD2">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387E248D">
      <w:pPr>
        <w:pStyle w:val="24"/>
        <w:ind w:left="0" w:firstLine="0" w:firstLineChars="0"/>
        <w:rPr>
          <w:rFonts w:hint="eastAsia" w:ascii="宋体" w:hAnsi="宋体" w:eastAsia="宋体" w:cs="宋体"/>
          <w:b/>
          <w:bCs/>
          <w:color w:val="auto"/>
          <w:sz w:val="22"/>
          <w:szCs w:val="22"/>
          <w:highlight w:val="none"/>
        </w:rPr>
      </w:pPr>
    </w:p>
    <w:p w14:paraId="2057DD35">
      <w:pPr>
        <w:pStyle w:val="24"/>
        <w:ind w:left="0" w:firstLine="0" w:firstLineChars="0"/>
        <w:rPr>
          <w:rFonts w:hint="eastAsia" w:ascii="宋体" w:hAnsi="宋体" w:eastAsia="宋体" w:cs="宋体"/>
          <w:b/>
          <w:bCs/>
          <w:color w:val="auto"/>
          <w:sz w:val="22"/>
          <w:szCs w:val="22"/>
          <w:highlight w:val="none"/>
        </w:rPr>
      </w:pPr>
    </w:p>
    <w:p w14:paraId="433AE1F5">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14:paraId="4E69539C">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2E34E24A">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32960A75">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val="en-US" w:eastAsia="zh-CN"/>
        </w:rPr>
        <w:t xml:space="preserve"> </w:t>
      </w:r>
    </w:p>
    <w:p w14:paraId="6AA0D6D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1876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5CB9DA1D">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14:paraId="2E0EE128">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14:paraId="3E9C8C70">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14:paraId="06C015DA">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15E3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193999AF">
            <w:pPr>
              <w:spacing w:line="380" w:lineRule="exact"/>
              <w:jc w:val="center"/>
              <w:rPr>
                <w:rFonts w:hint="eastAsia" w:ascii="宋体" w:hAnsi="宋体" w:eastAsia="宋体" w:cs="宋体"/>
                <w:color w:val="auto"/>
                <w:sz w:val="22"/>
                <w:highlight w:val="none"/>
              </w:rPr>
            </w:pPr>
          </w:p>
        </w:tc>
        <w:tc>
          <w:tcPr>
            <w:tcW w:w="2522" w:type="dxa"/>
            <w:vMerge w:val="restart"/>
            <w:vAlign w:val="center"/>
          </w:tcPr>
          <w:p w14:paraId="715C0237">
            <w:pPr>
              <w:spacing w:line="380" w:lineRule="exact"/>
              <w:jc w:val="center"/>
              <w:rPr>
                <w:rFonts w:hint="eastAsia" w:ascii="宋体" w:hAnsi="宋体" w:eastAsia="宋体" w:cs="宋体"/>
                <w:color w:val="auto"/>
                <w:sz w:val="22"/>
                <w:highlight w:val="none"/>
              </w:rPr>
            </w:pPr>
          </w:p>
        </w:tc>
        <w:tc>
          <w:tcPr>
            <w:tcW w:w="5413" w:type="dxa"/>
            <w:vAlign w:val="center"/>
          </w:tcPr>
          <w:p w14:paraId="31BD7683">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14:paraId="55691A66">
            <w:pPr>
              <w:spacing w:line="380" w:lineRule="exact"/>
              <w:jc w:val="center"/>
              <w:rPr>
                <w:rFonts w:hint="eastAsia" w:ascii="宋体" w:hAnsi="宋体" w:eastAsia="宋体" w:cs="宋体"/>
                <w:color w:val="auto"/>
                <w:sz w:val="22"/>
                <w:highlight w:val="none"/>
              </w:rPr>
            </w:pPr>
          </w:p>
        </w:tc>
      </w:tr>
      <w:tr w14:paraId="2D0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292E00DC">
            <w:pPr>
              <w:spacing w:line="380" w:lineRule="exact"/>
              <w:jc w:val="center"/>
              <w:rPr>
                <w:rFonts w:hint="eastAsia" w:ascii="宋体" w:hAnsi="宋体" w:eastAsia="宋体" w:cs="宋体"/>
                <w:color w:val="auto"/>
                <w:sz w:val="22"/>
                <w:highlight w:val="none"/>
              </w:rPr>
            </w:pPr>
          </w:p>
        </w:tc>
        <w:tc>
          <w:tcPr>
            <w:tcW w:w="2522" w:type="dxa"/>
            <w:vMerge w:val="continue"/>
            <w:vAlign w:val="center"/>
          </w:tcPr>
          <w:p w14:paraId="28DF59E1">
            <w:pPr>
              <w:spacing w:line="380" w:lineRule="exact"/>
              <w:jc w:val="center"/>
              <w:rPr>
                <w:rFonts w:hint="eastAsia" w:ascii="宋体" w:hAnsi="宋体" w:eastAsia="宋体" w:cs="宋体"/>
                <w:color w:val="auto"/>
                <w:sz w:val="22"/>
                <w:highlight w:val="none"/>
              </w:rPr>
            </w:pPr>
          </w:p>
        </w:tc>
        <w:tc>
          <w:tcPr>
            <w:tcW w:w="5413" w:type="dxa"/>
            <w:vAlign w:val="center"/>
          </w:tcPr>
          <w:p w14:paraId="460CBF42">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14:paraId="0146C804">
            <w:pPr>
              <w:spacing w:line="380" w:lineRule="exact"/>
              <w:jc w:val="center"/>
              <w:rPr>
                <w:rFonts w:hint="eastAsia" w:ascii="宋体" w:hAnsi="宋体" w:eastAsia="宋体" w:cs="宋体"/>
                <w:color w:val="auto"/>
                <w:sz w:val="22"/>
                <w:highlight w:val="none"/>
              </w:rPr>
            </w:pPr>
          </w:p>
        </w:tc>
      </w:tr>
    </w:tbl>
    <w:p w14:paraId="59FB7036">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76B09A8">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此栏投标报价应与附件一中“3、投标分项报价表”中的总计价相一致。</w:t>
      </w:r>
    </w:p>
    <w:p w14:paraId="2F11C57A">
      <w:pPr>
        <w:numPr>
          <w:ilvl w:val="0"/>
          <w:numId w:val="2"/>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14:paraId="47A88FF4">
      <w:pPr>
        <w:spacing w:line="360" w:lineRule="auto"/>
        <w:jc w:val="center"/>
        <w:rPr>
          <w:rFonts w:hint="eastAsia" w:ascii="宋体" w:hAnsi="宋体" w:eastAsia="宋体" w:cs="宋体"/>
          <w:color w:val="auto"/>
          <w:sz w:val="22"/>
          <w:szCs w:val="22"/>
          <w:highlight w:val="none"/>
        </w:rPr>
      </w:pPr>
    </w:p>
    <w:p w14:paraId="167FA2B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61D225D6">
      <w:pPr>
        <w:spacing w:line="360" w:lineRule="auto"/>
        <w:jc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67CE343">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6902D1FB">
      <w:pPr>
        <w:pStyle w:val="25"/>
        <w:ind w:left="860" w:hanging="440"/>
        <w:rPr>
          <w:rFonts w:hint="eastAsia" w:ascii="宋体" w:hAnsi="宋体" w:eastAsia="宋体" w:cs="宋体"/>
          <w:color w:val="auto"/>
          <w:sz w:val="22"/>
          <w:szCs w:val="22"/>
          <w:highlight w:val="none"/>
        </w:rPr>
      </w:pPr>
    </w:p>
    <w:p w14:paraId="4BFF1A6F">
      <w:pPr>
        <w:pStyle w:val="25"/>
        <w:ind w:left="860" w:hanging="440"/>
        <w:rPr>
          <w:rFonts w:hint="eastAsia" w:ascii="宋体" w:hAnsi="宋体" w:eastAsia="宋体" w:cs="宋体"/>
          <w:color w:val="auto"/>
          <w:sz w:val="22"/>
          <w:szCs w:val="22"/>
          <w:highlight w:val="none"/>
        </w:rPr>
      </w:pPr>
    </w:p>
    <w:p w14:paraId="7F107A5D">
      <w:pPr>
        <w:pStyle w:val="25"/>
        <w:ind w:left="860" w:hanging="440"/>
        <w:rPr>
          <w:rFonts w:hint="eastAsia" w:ascii="宋体" w:hAnsi="宋体" w:eastAsia="宋体" w:cs="宋体"/>
          <w:color w:val="auto"/>
          <w:sz w:val="22"/>
          <w:szCs w:val="22"/>
          <w:highlight w:val="none"/>
        </w:rPr>
      </w:pPr>
    </w:p>
    <w:p w14:paraId="439A4D7D">
      <w:pPr>
        <w:pStyle w:val="25"/>
        <w:ind w:left="860" w:hanging="440"/>
        <w:rPr>
          <w:rFonts w:hint="eastAsia" w:ascii="宋体" w:hAnsi="宋体" w:eastAsia="宋体" w:cs="宋体"/>
          <w:color w:val="auto"/>
          <w:sz w:val="22"/>
          <w:szCs w:val="22"/>
          <w:highlight w:val="none"/>
        </w:rPr>
      </w:pPr>
    </w:p>
    <w:p w14:paraId="3A71F4AA">
      <w:pPr>
        <w:pStyle w:val="25"/>
        <w:ind w:left="860" w:hanging="440"/>
        <w:rPr>
          <w:rFonts w:hint="eastAsia" w:ascii="宋体" w:hAnsi="宋体" w:eastAsia="宋体" w:cs="宋体"/>
          <w:color w:val="auto"/>
          <w:sz w:val="22"/>
          <w:szCs w:val="22"/>
          <w:highlight w:val="none"/>
        </w:rPr>
      </w:pPr>
    </w:p>
    <w:p w14:paraId="64FCFD60">
      <w:pPr>
        <w:pStyle w:val="25"/>
        <w:ind w:left="860" w:hanging="440"/>
        <w:rPr>
          <w:rFonts w:hint="eastAsia" w:ascii="宋体" w:hAnsi="宋体" w:eastAsia="宋体" w:cs="宋体"/>
          <w:color w:val="auto"/>
          <w:sz w:val="22"/>
          <w:szCs w:val="22"/>
          <w:highlight w:val="none"/>
        </w:rPr>
      </w:pPr>
    </w:p>
    <w:p w14:paraId="50F03861">
      <w:pPr>
        <w:pStyle w:val="25"/>
        <w:ind w:left="860" w:hanging="440"/>
        <w:rPr>
          <w:rFonts w:hint="eastAsia" w:ascii="宋体" w:hAnsi="宋体" w:eastAsia="宋体" w:cs="宋体"/>
          <w:color w:val="auto"/>
          <w:sz w:val="22"/>
          <w:szCs w:val="22"/>
          <w:highlight w:val="none"/>
        </w:rPr>
      </w:pPr>
    </w:p>
    <w:p w14:paraId="175B5D22">
      <w:pPr>
        <w:pStyle w:val="25"/>
        <w:ind w:left="860" w:hanging="440"/>
        <w:rPr>
          <w:rFonts w:hint="eastAsia" w:ascii="宋体" w:hAnsi="宋体" w:eastAsia="宋体" w:cs="宋体"/>
          <w:color w:val="auto"/>
          <w:sz w:val="22"/>
          <w:szCs w:val="22"/>
          <w:highlight w:val="none"/>
        </w:rPr>
      </w:pPr>
    </w:p>
    <w:p w14:paraId="7F5B6671">
      <w:pPr>
        <w:pStyle w:val="25"/>
        <w:ind w:left="860" w:hanging="440"/>
        <w:rPr>
          <w:rFonts w:hint="eastAsia" w:ascii="宋体" w:hAnsi="宋体" w:eastAsia="宋体" w:cs="宋体"/>
          <w:color w:val="auto"/>
          <w:sz w:val="22"/>
          <w:szCs w:val="22"/>
          <w:highlight w:val="none"/>
        </w:rPr>
      </w:pPr>
    </w:p>
    <w:p w14:paraId="1F771202">
      <w:pPr>
        <w:pStyle w:val="25"/>
        <w:ind w:left="860" w:hanging="440"/>
        <w:rPr>
          <w:rFonts w:hint="eastAsia" w:ascii="宋体" w:hAnsi="宋体" w:eastAsia="宋体" w:cs="宋体"/>
          <w:color w:val="auto"/>
          <w:sz w:val="22"/>
          <w:szCs w:val="22"/>
          <w:highlight w:val="none"/>
        </w:rPr>
      </w:pPr>
    </w:p>
    <w:p w14:paraId="68C8D768">
      <w:pPr>
        <w:pStyle w:val="25"/>
        <w:ind w:left="860" w:hanging="440"/>
        <w:rPr>
          <w:rFonts w:hint="eastAsia" w:ascii="宋体" w:hAnsi="宋体" w:eastAsia="宋体" w:cs="宋体"/>
          <w:color w:val="auto"/>
          <w:sz w:val="22"/>
          <w:szCs w:val="22"/>
          <w:highlight w:val="none"/>
        </w:rPr>
      </w:pPr>
    </w:p>
    <w:p w14:paraId="345B4A63">
      <w:pPr>
        <w:pStyle w:val="25"/>
        <w:ind w:left="860" w:hanging="440"/>
        <w:rPr>
          <w:rFonts w:hint="eastAsia" w:ascii="宋体" w:hAnsi="宋体" w:eastAsia="宋体" w:cs="宋体"/>
          <w:color w:val="auto"/>
          <w:sz w:val="22"/>
          <w:szCs w:val="22"/>
          <w:highlight w:val="none"/>
        </w:rPr>
      </w:pPr>
    </w:p>
    <w:p w14:paraId="4842476D">
      <w:pPr>
        <w:pStyle w:val="25"/>
        <w:ind w:left="860" w:hanging="440"/>
        <w:rPr>
          <w:rFonts w:hint="eastAsia" w:ascii="宋体" w:hAnsi="宋体" w:eastAsia="宋体" w:cs="宋体"/>
          <w:color w:val="auto"/>
          <w:sz w:val="22"/>
          <w:szCs w:val="22"/>
          <w:highlight w:val="none"/>
        </w:rPr>
      </w:pPr>
    </w:p>
    <w:p w14:paraId="3FC098F2">
      <w:pPr>
        <w:pStyle w:val="25"/>
        <w:ind w:left="860" w:hanging="440"/>
        <w:rPr>
          <w:rFonts w:hint="eastAsia" w:ascii="宋体" w:hAnsi="宋体" w:eastAsia="宋体" w:cs="宋体"/>
          <w:color w:val="auto"/>
          <w:sz w:val="22"/>
          <w:szCs w:val="22"/>
          <w:highlight w:val="none"/>
        </w:rPr>
      </w:pPr>
    </w:p>
    <w:p w14:paraId="2C86E11E">
      <w:pPr>
        <w:pStyle w:val="25"/>
        <w:ind w:left="860" w:hanging="440"/>
        <w:rPr>
          <w:rFonts w:hint="eastAsia" w:ascii="宋体" w:hAnsi="宋体" w:eastAsia="宋体" w:cs="宋体"/>
          <w:color w:val="auto"/>
          <w:sz w:val="22"/>
          <w:szCs w:val="22"/>
          <w:highlight w:val="none"/>
        </w:rPr>
      </w:pPr>
    </w:p>
    <w:p w14:paraId="0DECA550">
      <w:pPr>
        <w:pStyle w:val="25"/>
        <w:ind w:left="860" w:hanging="440"/>
        <w:rPr>
          <w:rFonts w:hint="eastAsia" w:ascii="宋体" w:hAnsi="宋体" w:eastAsia="宋体" w:cs="宋体"/>
          <w:color w:val="auto"/>
          <w:sz w:val="22"/>
          <w:szCs w:val="22"/>
          <w:highlight w:val="none"/>
        </w:rPr>
      </w:pPr>
    </w:p>
    <w:p w14:paraId="79F78B9F">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14:paraId="156EDA8E">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14:paraId="71B3EBC5">
      <w:pPr>
        <w:spacing w:line="360" w:lineRule="auto"/>
        <w:rPr>
          <w:rFonts w:hint="eastAsia" w:ascii="宋体" w:hAnsi="宋体" w:eastAsia="宋体" w:cs="宋体"/>
          <w:b w:val="0"/>
          <w:bCs w:val="0"/>
          <w:color w:val="auto"/>
          <w:sz w:val="22"/>
          <w:szCs w:val="22"/>
          <w:highlight w:val="none"/>
        </w:rPr>
      </w:pPr>
    </w:p>
    <w:p w14:paraId="5BDF68C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val="en-US" w:eastAsia="zh-CN"/>
        </w:rPr>
        <w:t xml:space="preserve"> </w:t>
      </w:r>
    </w:p>
    <w:p w14:paraId="484E0AA7">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0"/>
        <w:gridCol w:w="1670"/>
        <w:gridCol w:w="2579"/>
        <w:gridCol w:w="717"/>
        <w:gridCol w:w="1203"/>
        <w:gridCol w:w="1149"/>
        <w:gridCol w:w="736"/>
      </w:tblGrid>
      <w:tr w14:paraId="1698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5" w:type="dxa"/>
            <w:noWrap w:val="0"/>
            <w:vAlign w:val="center"/>
          </w:tcPr>
          <w:p w14:paraId="75A372C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10" w:type="dxa"/>
            <w:noWrap w:val="0"/>
            <w:vAlign w:val="center"/>
          </w:tcPr>
          <w:p w14:paraId="682A0F1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名称</w:t>
            </w:r>
          </w:p>
        </w:tc>
        <w:tc>
          <w:tcPr>
            <w:tcW w:w="1670" w:type="dxa"/>
            <w:noWrap w:val="0"/>
            <w:vAlign w:val="center"/>
          </w:tcPr>
          <w:p w14:paraId="067ADD3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品牌（如有）</w:t>
            </w:r>
          </w:p>
        </w:tc>
        <w:tc>
          <w:tcPr>
            <w:tcW w:w="2579" w:type="dxa"/>
            <w:noWrap w:val="0"/>
            <w:vAlign w:val="center"/>
          </w:tcPr>
          <w:p w14:paraId="0F18A7A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规格型号（或具体服务）</w:t>
            </w:r>
          </w:p>
        </w:tc>
        <w:tc>
          <w:tcPr>
            <w:tcW w:w="717" w:type="dxa"/>
            <w:noWrap w:val="0"/>
            <w:vAlign w:val="center"/>
          </w:tcPr>
          <w:p w14:paraId="093041E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1203" w:type="dxa"/>
            <w:noWrap w:val="0"/>
            <w:vAlign w:val="center"/>
          </w:tcPr>
          <w:p w14:paraId="72D8ADD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单价</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lang w:eastAsia="zh-CN"/>
              </w:rPr>
              <w:t>）</w:t>
            </w:r>
          </w:p>
        </w:tc>
        <w:tc>
          <w:tcPr>
            <w:tcW w:w="1149" w:type="dxa"/>
            <w:noWrap w:val="0"/>
            <w:vAlign w:val="center"/>
          </w:tcPr>
          <w:p w14:paraId="0E0759D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总价</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lang w:eastAsia="zh-CN"/>
              </w:rPr>
              <w:t>）</w:t>
            </w:r>
          </w:p>
        </w:tc>
        <w:tc>
          <w:tcPr>
            <w:tcW w:w="736" w:type="dxa"/>
            <w:noWrap w:val="0"/>
            <w:vAlign w:val="center"/>
          </w:tcPr>
          <w:p w14:paraId="0D6FD11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p w14:paraId="3E82E6E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备注</w:t>
            </w:r>
          </w:p>
          <w:p w14:paraId="65B58DE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1292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noWrap w:val="0"/>
            <w:vAlign w:val="center"/>
          </w:tcPr>
          <w:p w14:paraId="1B53E79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1310" w:type="dxa"/>
            <w:noWrap w:val="0"/>
            <w:vAlign w:val="center"/>
          </w:tcPr>
          <w:p w14:paraId="05A4DF2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36F1BE4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16EE4F0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6A8F23E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202DD04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3E8A20A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3630494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28F5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noWrap w:val="0"/>
            <w:vAlign w:val="center"/>
          </w:tcPr>
          <w:p w14:paraId="4367487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1310" w:type="dxa"/>
            <w:noWrap w:val="0"/>
            <w:vAlign w:val="center"/>
          </w:tcPr>
          <w:p w14:paraId="5EC39BA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56642E3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6F6A572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440DD63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474E70C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380123D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5501B9B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19CF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noWrap w:val="0"/>
            <w:vAlign w:val="center"/>
          </w:tcPr>
          <w:p w14:paraId="2F0F525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c>
          <w:tcPr>
            <w:tcW w:w="1310" w:type="dxa"/>
            <w:noWrap w:val="0"/>
            <w:vAlign w:val="center"/>
          </w:tcPr>
          <w:p w14:paraId="4B566CC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33EC456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7CB9135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0D8FB5B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1343A338">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103442B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0FCADE4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36C7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18508E6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1310" w:type="dxa"/>
            <w:noWrap w:val="0"/>
            <w:vAlign w:val="center"/>
          </w:tcPr>
          <w:p w14:paraId="4B1F05A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726FE57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6D92562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7A18BFA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2D4B8F0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1777803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74CCC22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2555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045A7EE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1310" w:type="dxa"/>
            <w:noWrap w:val="0"/>
            <w:vAlign w:val="center"/>
          </w:tcPr>
          <w:p w14:paraId="5BF58F6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3F0415CC">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4009981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57385E1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3E9DB00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781C670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27A103D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45AB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0E34EC0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1310" w:type="dxa"/>
            <w:noWrap w:val="0"/>
            <w:vAlign w:val="center"/>
          </w:tcPr>
          <w:p w14:paraId="3D07F72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1185D85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24FA35A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7D2CC09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49318E6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4433880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67C30AC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7972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noWrap w:val="0"/>
            <w:vAlign w:val="center"/>
          </w:tcPr>
          <w:p w14:paraId="5C70D6B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w:t>
            </w:r>
          </w:p>
        </w:tc>
        <w:tc>
          <w:tcPr>
            <w:tcW w:w="1310" w:type="dxa"/>
            <w:noWrap w:val="0"/>
            <w:vAlign w:val="center"/>
          </w:tcPr>
          <w:p w14:paraId="5EC92EB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670" w:type="dxa"/>
            <w:noWrap w:val="0"/>
            <w:vAlign w:val="center"/>
          </w:tcPr>
          <w:p w14:paraId="5FE3E79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2579" w:type="dxa"/>
            <w:noWrap w:val="0"/>
            <w:vAlign w:val="center"/>
          </w:tcPr>
          <w:p w14:paraId="27F2A08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717" w:type="dxa"/>
            <w:noWrap w:val="0"/>
            <w:vAlign w:val="center"/>
          </w:tcPr>
          <w:p w14:paraId="79C9B45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val="0"/>
                <w:bCs/>
                <w:color w:val="auto"/>
                <w:sz w:val="22"/>
                <w:szCs w:val="22"/>
                <w:highlight w:val="none"/>
              </w:rPr>
            </w:pPr>
          </w:p>
        </w:tc>
        <w:tc>
          <w:tcPr>
            <w:tcW w:w="1203" w:type="dxa"/>
            <w:noWrap w:val="0"/>
            <w:vAlign w:val="center"/>
          </w:tcPr>
          <w:p w14:paraId="6459B47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1149" w:type="dxa"/>
            <w:noWrap w:val="0"/>
            <w:vAlign w:val="center"/>
          </w:tcPr>
          <w:p w14:paraId="21164BA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c>
          <w:tcPr>
            <w:tcW w:w="736" w:type="dxa"/>
            <w:noWrap w:val="0"/>
            <w:vAlign w:val="center"/>
          </w:tcPr>
          <w:p w14:paraId="3A5F72A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560D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1AB5B2F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w:t>
            </w:r>
          </w:p>
        </w:tc>
        <w:tc>
          <w:tcPr>
            <w:tcW w:w="5559" w:type="dxa"/>
            <w:gridSpan w:val="3"/>
            <w:noWrap w:val="0"/>
            <w:vAlign w:val="center"/>
          </w:tcPr>
          <w:p w14:paraId="17CC850A">
            <w:pPr>
              <w:spacing w:line="460" w:lineRule="exact"/>
              <w:jc w:val="center"/>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t>税金</w:t>
            </w:r>
          </w:p>
        </w:tc>
        <w:tc>
          <w:tcPr>
            <w:tcW w:w="3805" w:type="dxa"/>
            <w:gridSpan w:val="4"/>
            <w:noWrap w:val="0"/>
            <w:vAlign w:val="center"/>
          </w:tcPr>
          <w:p w14:paraId="0BC48FD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354A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noWrap w:val="0"/>
            <w:vAlign w:val="center"/>
          </w:tcPr>
          <w:p w14:paraId="4F4672BA">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w:t>
            </w:r>
          </w:p>
        </w:tc>
        <w:tc>
          <w:tcPr>
            <w:tcW w:w="5559" w:type="dxa"/>
            <w:gridSpan w:val="3"/>
            <w:noWrap w:val="0"/>
            <w:vAlign w:val="center"/>
          </w:tcPr>
          <w:p w14:paraId="763AA6CD">
            <w:pPr>
              <w:spacing w:line="460" w:lineRule="exact"/>
              <w:jc w:val="center"/>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t>其他</w:t>
            </w:r>
          </w:p>
        </w:tc>
        <w:tc>
          <w:tcPr>
            <w:tcW w:w="3805" w:type="dxa"/>
            <w:gridSpan w:val="4"/>
            <w:noWrap w:val="0"/>
            <w:vAlign w:val="center"/>
          </w:tcPr>
          <w:p w14:paraId="1A06ABD5">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693A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1D9C105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c>
          <w:tcPr>
            <w:tcW w:w="5559" w:type="dxa"/>
            <w:gridSpan w:val="3"/>
            <w:noWrap w:val="0"/>
            <w:vAlign w:val="center"/>
          </w:tcPr>
          <w:p w14:paraId="07897A53">
            <w:pPr>
              <w:spacing w:line="460" w:lineRule="exact"/>
              <w:jc w:val="center"/>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t>采购代理服务费</w:t>
            </w:r>
          </w:p>
        </w:tc>
        <w:tc>
          <w:tcPr>
            <w:tcW w:w="3805" w:type="dxa"/>
            <w:gridSpan w:val="4"/>
            <w:noWrap w:val="0"/>
            <w:vAlign w:val="center"/>
          </w:tcPr>
          <w:p w14:paraId="42CD042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含</w:t>
            </w:r>
          </w:p>
        </w:tc>
      </w:tr>
      <w:tr w14:paraId="3188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34" w:type="dxa"/>
            <w:gridSpan w:val="4"/>
            <w:noWrap w:val="0"/>
            <w:vAlign w:val="center"/>
          </w:tcPr>
          <w:p w14:paraId="580B343D">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投标报价（小写）</w:t>
            </w:r>
          </w:p>
        </w:tc>
        <w:tc>
          <w:tcPr>
            <w:tcW w:w="3805" w:type="dxa"/>
            <w:gridSpan w:val="4"/>
            <w:noWrap w:val="0"/>
            <w:vAlign w:val="center"/>
          </w:tcPr>
          <w:p w14:paraId="1DFE3C6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r w14:paraId="716D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234" w:type="dxa"/>
            <w:gridSpan w:val="4"/>
            <w:noWrap w:val="0"/>
            <w:vAlign w:val="center"/>
          </w:tcPr>
          <w:p w14:paraId="6613DCB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投标报价（大写）</w:t>
            </w:r>
          </w:p>
        </w:tc>
        <w:tc>
          <w:tcPr>
            <w:tcW w:w="3805" w:type="dxa"/>
            <w:gridSpan w:val="4"/>
            <w:noWrap w:val="0"/>
            <w:vAlign w:val="center"/>
          </w:tcPr>
          <w:p w14:paraId="754AECF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b w:val="0"/>
                <w:bCs/>
                <w:color w:val="auto"/>
                <w:sz w:val="22"/>
                <w:szCs w:val="22"/>
                <w:highlight w:val="none"/>
              </w:rPr>
            </w:pPr>
          </w:p>
        </w:tc>
      </w:tr>
    </w:tbl>
    <w:p w14:paraId="6F84AC74">
      <w:pPr>
        <w:spacing w:line="380" w:lineRule="exact"/>
        <w:rPr>
          <w:rFonts w:hint="eastAsia" w:ascii="宋体" w:hAnsi="宋体" w:eastAsia="宋体" w:cs="宋体"/>
          <w:b/>
          <w:color w:val="auto"/>
          <w:sz w:val="22"/>
          <w:szCs w:val="22"/>
          <w:highlight w:val="none"/>
        </w:rPr>
      </w:pPr>
    </w:p>
    <w:p w14:paraId="2CF6F835">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1、此表总计价应与附件一中“2、报价一览表”中报价相一致。</w:t>
      </w:r>
    </w:p>
    <w:p w14:paraId="0EA0A0E3">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14:paraId="0FBE3A78">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14:paraId="5E3CF3F0">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2AC11242">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F936C0E">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1272176">
      <w:pPr>
        <w:outlineLvl w:val="9"/>
        <w:rPr>
          <w:rFonts w:hint="eastAsia" w:ascii="宋体" w:hAnsi="宋体" w:eastAsia="宋体" w:cs="宋体"/>
          <w:color w:val="auto"/>
          <w:sz w:val="22"/>
          <w:szCs w:val="22"/>
          <w:highlight w:val="none"/>
        </w:rPr>
      </w:pPr>
    </w:p>
    <w:p w14:paraId="27BCBF1B">
      <w:pPr>
        <w:pStyle w:val="24"/>
        <w:ind w:left="0" w:leftChars="0" w:firstLine="0" w:firstLineChars="0"/>
        <w:rPr>
          <w:rFonts w:hint="eastAsia" w:ascii="宋体" w:hAnsi="宋体" w:eastAsia="宋体" w:cs="宋体"/>
          <w:color w:val="auto"/>
          <w:highlight w:val="none"/>
        </w:rPr>
      </w:pPr>
    </w:p>
    <w:p w14:paraId="61439B1D">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14:paraId="6F76656D">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32"/>
          <w:szCs w:val="32"/>
          <w:highlight w:val="none"/>
        </w:rPr>
        <w:t>资格证明文件</w:t>
      </w:r>
      <w:bookmarkEnd w:id="34"/>
      <w:bookmarkEnd w:id="35"/>
      <w:r>
        <w:rPr>
          <w:rFonts w:hint="eastAsia" w:ascii="宋体" w:hAnsi="宋体" w:eastAsia="宋体" w:cs="宋体"/>
          <w:color w:val="auto"/>
          <w:sz w:val="28"/>
          <w:szCs w:val="28"/>
          <w:highlight w:val="none"/>
        </w:rPr>
        <w:t xml:space="preserve"> </w:t>
      </w:r>
    </w:p>
    <w:p w14:paraId="499B1812">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36" w:name="_Toc16516"/>
      <w:bookmarkStart w:id="37" w:name="_Toc31356"/>
    </w:p>
    <w:p w14:paraId="1C2A5380">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14:paraId="77CBF98B">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温州市华越招标代理有限公司</w:t>
      </w:r>
      <w:r>
        <w:rPr>
          <w:rFonts w:hint="eastAsia" w:ascii="宋体" w:hAnsi="宋体" w:eastAsia="宋体" w:cs="宋体"/>
          <w:color w:val="auto"/>
          <w:sz w:val="22"/>
          <w:szCs w:val="22"/>
          <w:highlight w:val="none"/>
        </w:rPr>
        <w:t>：</w:t>
      </w:r>
    </w:p>
    <w:p w14:paraId="54FA4545">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14:paraId="5EAB2C22">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14:paraId="30EBF425">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520EAA41">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4CEF2CAF">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4FFF1C97">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5798947B">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C72FA65">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6C12EC8">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581D4F1B">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14:paraId="22D8C065">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14:paraId="4B82DB84">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14:paraId="2222F0A2">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14:paraId="5EB5A0D4">
      <w:pPr>
        <w:snapToGrid w:val="0"/>
        <w:spacing w:line="360" w:lineRule="auto"/>
        <w:ind w:firstLine="5060" w:firstLineChars="2300"/>
        <w:rPr>
          <w:rFonts w:hint="eastAsia" w:ascii="宋体" w:hAnsi="宋体" w:eastAsia="宋体" w:cs="宋体"/>
          <w:color w:val="auto"/>
          <w:kern w:val="0"/>
          <w:sz w:val="22"/>
          <w:szCs w:val="22"/>
          <w:highlight w:val="none"/>
          <w:lang w:val="zh-CN"/>
        </w:rPr>
      </w:pPr>
    </w:p>
    <w:p w14:paraId="2253CE39">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14:paraId="41FD9795">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7FE4558C">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2E083801">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508B520C">
      <w:pPr>
        <w:rPr>
          <w:rFonts w:hint="eastAsia" w:ascii="宋体" w:hAnsi="宋体" w:eastAsia="宋体" w:cs="宋体"/>
          <w:color w:val="auto"/>
          <w:highlight w:val="none"/>
        </w:rPr>
      </w:pPr>
    </w:p>
    <w:p w14:paraId="3DEEFE65">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14:paraId="1EF1B364">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14:paraId="019CD3EF">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14:paraId="4B87B6B3">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14:paraId="393CEC4D">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14:paraId="6E63532B">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14:paraId="0973A8A2">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14:paraId="1F928BB5">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14:paraId="6E407D97">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14:paraId="17573727">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14:paraId="5D55E0C4">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14:paraId="71D33389">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C6492DF">
      <w:pP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p>
    <w:p w14:paraId="6AAD0183">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14:paraId="34511F25">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6840B941">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759AE959">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1FAC5798">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14:paraId="48D8D83A">
      <w:pPr>
        <w:rPr>
          <w:rFonts w:hint="eastAsia" w:cs="宋体"/>
          <w:b/>
          <w:bCs w:val="0"/>
          <w:color w:val="auto"/>
          <w:kern w:val="0"/>
          <w:sz w:val="28"/>
          <w:szCs w:val="28"/>
          <w:highlight w:val="none"/>
          <w:lang w:val="en-US" w:eastAsia="zh-CN" w:bidi="ar-SA"/>
        </w:rPr>
      </w:pPr>
    </w:p>
    <w:p w14:paraId="780E038A">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14:paraId="5835D1BF">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4、政府采购活动现场确认声明书</w:t>
      </w:r>
    </w:p>
    <w:p w14:paraId="2BCAC421">
      <w:pPr>
        <w:spacing w:line="460" w:lineRule="exact"/>
        <w:rPr>
          <w:rFonts w:hint="eastAsia" w:ascii="宋体" w:hAnsi="宋体" w:eastAsia="宋体" w:cs="宋体"/>
          <w:b/>
          <w:bCs/>
          <w:color w:val="auto"/>
          <w:sz w:val="22"/>
          <w:szCs w:val="22"/>
          <w:highlight w:val="none"/>
        </w:rPr>
      </w:pPr>
    </w:p>
    <w:p w14:paraId="24C03F0D">
      <w:pPr>
        <w:spacing w:line="460" w:lineRule="exact"/>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lang w:eastAsia="zh-CN"/>
        </w:rPr>
        <w:t>温州市华越招标代理有限公司</w:t>
      </w:r>
      <w:r>
        <w:rPr>
          <w:rFonts w:hint="eastAsia" w:ascii="宋体" w:hAnsi="宋体" w:eastAsia="宋体" w:cs="宋体"/>
          <w:color w:val="auto"/>
          <w:sz w:val="22"/>
          <w:szCs w:val="22"/>
          <w:highlight w:val="none"/>
        </w:rPr>
        <w:t>：</w:t>
      </w:r>
    </w:p>
    <w:p w14:paraId="5F43B73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14:paraId="668266AC">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14:paraId="3975CDD4">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14:paraId="2BFA449F">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14:paraId="6386CDDF">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14:paraId="24DDC724">
      <w:pPr>
        <w:numPr>
          <w:ilvl w:val="0"/>
          <w:numId w:val="3"/>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14:paraId="4AC0649E">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14:paraId="743C94AA">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与</w:t>
      </w:r>
      <w:r>
        <w:rPr>
          <w:rStyle w:val="332"/>
          <w:rFonts w:hint="eastAsia" w:ascii="宋体" w:hAnsi="宋体" w:eastAsia="宋体" w:cs="宋体"/>
          <w:color w:val="auto"/>
          <w:sz w:val="22"/>
          <w:szCs w:val="22"/>
          <w:highlight w:val="none"/>
          <w:u w:val="single"/>
        </w:rPr>
        <w:t xml:space="preserve">                  </w:t>
      </w:r>
      <w:r>
        <w:rPr>
          <w:rStyle w:val="332"/>
          <w:rFonts w:hint="eastAsia" w:ascii="宋体" w:hAnsi="宋体" w:eastAsia="宋体" w:cs="宋体"/>
          <w:color w:val="auto"/>
          <w:sz w:val="22"/>
          <w:szCs w:val="22"/>
          <w:highlight w:val="none"/>
        </w:rPr>
        <w:t>（供应商名称）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32513453">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14:paraId="67130034">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日期:202</w:t>
      </w:r>
      <w:r>
        <w:rPr>
          <w:rFonts w:hint="eastAsia" w:ascii="宋体" w:hAnsi="宋体" w:eastAsia="宋体" w:cs="宋体"/>
          <w:b/>
          <w:color w:val="auto"/>
          <w:kern w:val="0"/>
          <w:sz w:val="22"/>
          <w:szCs w:val="22"/>
          <w:highlight w:val="none"/>
          <w:lang w:val="en-US" w:eastAsia="zh-CN"/>
        </w:rPr>
        <w:t xml:space="preserve">  </w:t>
      </w:r>
      <w:r>
        <w:rPr>
          <w:rFonts w:hint="eastAsia" w:ascii="宋体" w:hAnsi="宋体" w:eastAsia="宋体" w:cs="宋体"/>
          <w:b/>
          <w:color w:val="auto"/>
          <w:kern w:val="0"/>
          <w:sz w:val="22"/>
          <w:szCs w:val="22"/>
          <w:highlight w:val="none"/>
        </w:rPr>
        <w:t>年    月    日</w:t>
      </w:r>
    </w:p>
    <w:p w14:paraId="2095B2A6">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207BB123">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5、落实政府采购政策需满足的资格要求证明材料</w:t>
      </w:r>
    </w:p>
    <w:p w14:paraId="5911EB6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（根据招标公告落实政府采购政策需满足的资格要求选择提供相应的材料；未要求的，无需提供）</w:t>
      </w:r>
    </w:p>
    <w:p w14:paraId="09CF83B7">
      <w:pPr>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中小企业的相关证明材料</w:t>
      </w:r>
    </w:p>
    <w:p w14:paraId="4AAD7751">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14:paraId="4127213B">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2F6D2B54">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14:paraId="37E54E51">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14:paraId="4AA46373">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14:paraId="06451DA0">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14:paraId="6DABE8EB">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14:paraId="576632C3">
      <w:pPr>
        <w:spacing w:line="460" w:lineRule="exact"/>
        <w:rPr>
          <w:rFonts w:hint="eastAsia" w:ascii="宋体" w:hAnsi="宋体" w:eastAsia="宋体" w:cs="宋体"/>
          <w:color w:val="auto"/>
          <w:spacing w:val="20"/>
          <w:sz w:val="22"/>
          <w:szCs w:val="22"/>
          <w:highlight w:val="none"/>
        </w:rPr>
      </w:pPr>
    </w:p>
    <w:p w14:paraId="077B7A09">
      <w:pPr>
        <w:pStyle w:val="9"/>
        <w:rPr>
          <w:rFonts w:hint="eastAsia" w:ascii="宋体" w:hAnsi="宋体" w:eastAsia="宋体" w:cs="宋体"/>
          <w:color w:val="auto"/>
          <w:sz w:val="22"/>
          <w:szCs w:val="22"/>
          <w:highlight w:val="none"/>
        </w:rPr>
      </w:pPr>
    </w:p>
    <w:p w14:paraId="03C93D56">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14:paraId="370B5275">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14:paraId="0914F70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B64CF61">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6"/>
      <w:bookmarkEnd w:id="37"/>
    </w:p>
    <w:p w14:paraId="6D30C542">
      <w:pPr>
        <w:spacing w:line="460" w:lineRule="exact"/>
        <w:jc w:val="center"/>
        <w:outlineLvl w:val="2"/>
        <w:rPr>
          <w:rFonts w:hint="eastAsia" w:ascii="宋体" w:hAnsi="宋体" w:eastAsia="宋体" w:cs="宋体"/>
          <w:b/>
          <w:bCs/>
          <w:color w:val="auto"/>
          <w:sz w:val="28"/>
          <w:szCs w:val="28"/>
          <w:highlight w:val="none"/>
          <w:lang w:val="zh-CN"/>
        </w:rPr>
      </w:pPr>
      <w:bookmarkStart w:id="38" w:name="_Toc13639"/>
      <w:bookmarkStart w:id="39" w:name="_Toc29102"/>
      <w:r>
        <w:rPr>
          <w:rFonts w:hint="eastAsia" w:ascii="宋体" w:hAnsi="宋体" w:eastAsia="宋体" w:cs="宋体"/>
          <w:b/>
          <w:bCs/>
          <w:color w:val="auto"/>
          <w:sz w:val="28"/>
          <w:szCs w:val="28"/>
          <w:highlight w:val="none"/>
          <w:lang w:val="zh-CN"/>
        </w:rPr>
        <w:t>商务技术文件</w:t>
      </w:r>
      <w:bookmarkEnd w:id="38"/>
      <w:bookmarkEnd w:id="39"/>
    </w:p>
    <w:p w14:paraId="23E3B8E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14:paraId="5F2B7BB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14:paraId="4577876A">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温州市公安局交通管理局、</w:t>
      </w:r>
      <w:r>
        <w:rPr>
          <w:rFonts w:hint="eastAsia" w:ascii="宋体" w:hAnsi="宋体" w:cs="宋体"/>
          <w:color w:val="auto"/>
          <w:sz w:val="22"/>
          <w:szCs w:val="22"/>
          <w:highlight w:val="none"/>
          <w:lang w:val="en-US" w:eastAsia="zh-CN"/>
        </w:rPr>
        <w:t>温州市华越招标代理有限公司</w:t>
      </w:r>
      <w:r>
        <w:rPr>
          <w:rFonts w:hint="eastAsia" w:ascii="宋体" w:hAnsi="宋体" w:eastAsia="宋体" w:cs="宋体"/>
          <w:color w:val="auto"/>
          <w:sz w:val="22"/>
          <w:szCs w:val="22"/>
          <w:highlight w:val="none"/>
        </w:rPr>
        <w:t>：</w:t>
      </w:r>
    </w:p>
    <w:p w14:paraId="05D1D964">
      <w:pPr>
        <w:spacing w:line="460" w:lineRule="exact"/>
        <w:rPr>
          <w:rFonts w:hint="eastAsia" w:ascii="宋体" w:hAnsi="宋体" w:eastAsia="宋体" w:cs="宋体"/>
          <w:color w:val="auto"/>
          <w:sz w:val="22"/>
          <w:szCs w:val="22"/>
          <w:highlight w:val="none"/>
          <w:u w:val="single"/>
        </w:rPr>
      </w:pPr>
    </w:p>
    <w:p w14:paraId="0599A504">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4221AEC7">
      <w:pPr>
        <w:spacing w:line="460" w:lineRule="exact"/>
        <w:ind w:firstLine="2955"/>
        <w:rPr>
          <w:rFonts w:hint="eastAsia" w:ascii="宋体" w:hAnsi="宋体" w:eastAsia="宋体" w:cs="宋体"/>
          <w:color w:val="auto"/>
          <w:sz w:val="22"/>
          <w:szCs w:val="22"/>
          <w:highlight w:val="none"/>
        </w:rPr>
      </w:pPr>
    </w:p>
    <w:p w14:paraId="79C082E0">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A7BDBE8">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69CF497B">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14:paraId="2BECAAA0">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14:paraId="5D8C59E8">
      <w:pPr>
        <w:spacing w:line="380" w:lineRule="exact"/>
        <w:rPr>
          <w:rFonts w:hint="eastAsia" w:ascii="宋体" w:hAnsi="宋体" w:eastAsia="宋体" w:cs="宋体"/>
          <w:color w:val="auto"/>
          <w:sz w:val="22"/>
          <w:szCs w:val="22"/>
          <w:highlight w:val="none"/>
        </w:rPr>
      </w:pPr>
    </w:p>
    <w:p w14:paraId="4B3272C3">
      <w:pPr>
        <w:spacing w:line="380" w:lineRule="exact"/>
        <w:rPr>
          <w:rFonts w:hint="eastAsia" w:ascii="宋体" w:hAnsi="宋体" w:eastAsia="宋体" w:cs="宋体"/>
          <w:color w:val="auto"/>
          <w:sz w:val="22"/>
          <w:szCs w:val="22"/>
          <w:highlight w:val="none"/>
        </w:rPr>
      </w:pPr>
    </w:p>
    <w:p w14:paraId="615A2480">
      <w:pPr>
        <w:spacing w:line="380" w:lineRule="exact"/>
        <w:rPr>
          <w:rFonts w:hint="eastAsia" w:ascii="宋体" w:hAnsi="宋体" w:eastAsia="宋体" w:cs="宋体"/>
          <w:color w:val="auto"/>
          <w:sz w:val="22"/>
          <w:szCs w:val="22"/>
          <w:highlight w:val="none"/>
        </w:rPr>
      </w:pPr>
    </w:p>
    <w:p w14:paraId="0454F11C">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07E18A7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15BC0346">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3DD29CA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788B856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0C7FF27F">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782CC0D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7456ABDD">
      <w:pPr>
        <w:spacing w:line="380" w:lineRule="exact"/>
        <w:rPr>
          <w:rFonts w:hint="eastAsia" w:ascii="宋体" w:hAnsi="宋体" w:eastAsia="宋体" w:cs="宋体"/>
          <w:color w:val="auto"/>
          <w:sz w:val="22"/>
          <w:szCs w:val="22"/>
          <w:highlight w:val="none"/>
        </w:rPr>
      </w:pPr>
    </w:p>
    <w:p w14:paraId="1D810ED4">
      <w:pPr>
        <w:spacing w:line="460" w:lineRule="exact"/>
        <w:jc w:val="center"/>
        <w:rPr>
          <w:rFonts w:hint="eastAsia" w:ascii="宋体" w:hAnsi="宋体" w:eastAsia="宋体" w:cs="宋体"/>
          <w:b/>
          <w:bCs/>
          <w:color w:val="auto"/>
          <w:sz w:val="28"/>
          <w:szCs w:val="28"/>
          <w:highlight w:val="none"/>
        </w:rPr>
      </w:pPr>
    </w:p>
    <w:p w14:paraId="7EEFD6BC">
      <w:pPr>
        <w:spacing w:line="460" w:lineRule="exact"/>
        <w:jc w:val="center"/>
        <w:rPr>
          <w:rFonts w:hint="eastAsia" w:ascii="宋体" w:hAnsi="宋体" w:eastAsia="宋体" w:cs="宋体"/>
          <w:b/>
          <w:bCs/>
          <w:color w:val="auto"/>
          <w:sz w:val="28"/>
          <w:szCs w:val="28"/>
          <w:highlight w:val="none"/>
        </w:rPr>
      </w:pPr>
    </w:p>
    <w:p w14:paraId="6D194F13">
      <w:pPr>
        <w:spacing w:line="460" w:lineRule="exact"/>
        <w:jc w:val="center"/>
        <w:rPr>
          <w:rFonts w:hint="eastAsia" w:ascii="宋体" w:hAnsi="宋体" w:eastAsia="宋体" w:cs="宋体"/>
          <w:b/>
          <w:bCs/>
          <w:color w:val="auto"/>
          <w:sz w:val="28"/>
          <w:szCs w:val="28"/>
          <w:highlight w:val="none"/>
        </w:rPr>
      </w:pPr>
    </w:p>
    <w:p w14:paraId="20C46ED4">
      <w:pPr>
        <w:spacing w:line="460" w:lineRule="exact"/>
        <w:jc w:val="center"/>
        <w:rPr>
          <w:rFonts w:hint="eastAsia" w:ascii="宋体" w:hAnsi="宋体" w:eastAsia="宋体" w:cs="宋体"/>
          <w:b/>
          <w:bCs/>
          <w:color w:val="auto"/>
          <w:sz w:val="28"/>
          <w:szCs w:val="28"/>
          <w:highlight w:val="none"/>
        </w:rPr>
      </w:pPr>
    </w:p>
    <w:p w14:paraId="356C2E2A">
      <w:pPr>
        <w:spacing w:line="460" w:lineRule="exact"/>
        <w:jc w:val="center"/>
        <w:rPr>
          <w:rFonts w:hint="eastAsia" w:ascii="宋体" w:hAnsi="宋体" w:eastAsia="宋体" w:cs="宋体"/>
          <w:b/>
          <w:bCs/>
          <w:color w:val="auto"/>
          <w:sz w:val="28"/>
          <w:szCs w:val="28"/>
          <w:highlight w:val="none"/>
        </w:rPr>
      </w:pPr>
    </w:p>
    <w:p w14:paraId="2284C756">
      <w:pPr>
        <w:spacing w:line="460" w:lineRule="exact"/>
        <w:jc w:val="center"/>
        <w:rPr>
          <w:rFonts w:hint="eastAsia" w:ascii="宋体" w:hAnsi="宋体" w:eastAsia="宋体" w:cs="宋体"/>
          <w:b/>
          <w:bCs/>
          <w:color w:val="auto"/>
          <w:sz w:val="28"/>
          <w:szCs w:val="28"/>
          <w:highlight w:val="none"/>
        </w:rPr>
      </w:pPr>
    </w:p>
    <w:p w14:paraId="413A486B">
      <w:pPr>
        <w:spacing w:line="460" w:lineRule="exact"/>
        <w:jc w:val="center"/>
        <w:rPr>
          <w:rFonts w:hint="eastAsia" w:ascii="宋体" w:hAnsi="宋体" w:eastAsia="宋体" w:cs="宋体"/>
          <w:b/>
          <w:bCs/>
          <w:color w:val="auto"/>
          <w:sz w:val="28"/>
          <w:szCs w:val="28"/>
          <w:highlight w:val="none"/>
        </w:rPr>
      </w:pPr>
    </w:p>
    <w:p w14:paraId="79792F64">
      <w:pPr>
        <w:spacing w:line="460" w:lineRule="exact"/>
        <w:jc w:val="center"/>
        <w:rPr>
          <w:rFonts w:hint="eastAsia" w:ascii="宋体" w:hAnsi="宋体" w:eastAsia="宋体" w:cs="宋体"/>
          <w:b/>
          <w:bCs/>
          <w:color w:val="auto"/>
          <w:sz w:val="28"/>
          <w:szCs w:val="28"/>
          <w:highlight w:val="none"/>
        </w:rPr>
      </w:pPr>
    </w:p>
    <w:p w14:paraId="5DC8E76E">
      <w:pPr>
        <w:spacing w:line="460" w:lineRule="exact"/>
        <w:jc w:val="center"/>
        <w:rPr>
          <w:rFonts w:hint="eastAsia" w:ascii="宋体" w:hAnsi="宋体" w:eastAsia="宋体" w:cs="宋体"/>
          <w:b/>
          <w:bCs/>
          <w:color w:val="auto"/>
          <w:sz w:val="28"/>
          <w:szCs w:val="28"/>
          <w:highlight w:val="none"/>
        </w:rPr>
      </w:pPr>
    </w:p>
    <w:p w14:paraId="7E1D919B">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8F004E">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668F004E">
                      <w:r>
                        <w:rPr>
                          <w:rFonts w:hint="eastAsia" w:ascii="新宋体" w:hAnsi="新宋体" w:eastAsia="新宋体"/>
                          <w:sz w:val="22"/>
                          <w:szCs w:val="22"/>
                        </w:rPr>
                        <w:t xml:space="preserve">  法定代表人身份证（正反面）：</w:t>
                      </w:r>
                    </w:p>
                  </w:txbxContent>
                </v:textbox>
              </v:shape>
            </w:pict>
          </mc:Fallback>
        </mc:AlternateContent>
      </w:r>
    </w:p>
    <w:p w14:paraId="3E96209F">
      <w:pPr>
        <w:spacing w:line="460" w:lineRule="exact"/>
        <w:jc w:val="center"/>
        <w:rPr>
          <w:rFonts w:hint="eastAsia" w:ascii="宋体" w:hAnsi="宋体" w:eastAsia="宋体" w:cs="宋体"/>
          <w:b/>
          <w:bCs/>
          <w:color w:val="auto"/>
          <w:sz w:val="28"/>
          <w:szCs w:val="28"/>
          <w:highlight w:val="none"/>
        </w:rPr>
      </w:pPr>
    </w:p>
    <w:p w14:paraId="2ED87A66">
      <w:pPr>
        <w:spacing w:line="460" w:lineRule="exact"/>
        <w:jc w:val="center"/>
        <w:rPr>
          <w:rFonts w:hint="eastAsia" w:ascii="宋体" w:hAnsi="宋体" w:eastAsia="宋体" w:cs="宋体"/>
          <w:b/>
          <w:bCs/>
          <w:color w:val="auto"/>
          <w:sz w:val="28"/>
          <w:szCs w:val="28"/>
          <w:highlight w:val="none"/>
        </w:rPr>
      </w:pPr>
    </w:p>
    <w:p w14:paraId="0EC4BA85">
      <w:pPr>
        <w:spacing w:line="460" w:lineRule="exact"/>
        <w:jc w:val="center"/>
        <w:rPr>
          <w:rFonts w:hint="eastAsia" w:ascii="宋体" w:hAnsi="宋体" w:eastAsia="宋体" w:cs="宋体"/>
          <w:b/>
          <w:bCs/>
          <w:color w:val="auto"/>
          <w:sz w:val="28"/>
          <w:szCs w:val="28"/>
          <w:highlight w:val="none"/>
        </w:rPr>
      </w:pPr>
    </w:p>
    <w:p w14:paraId="68574B3C">
      <w:pPr>
        <w:spacing w:line="460" w:lineRule="exact"/>
        <w:jc w:val="center"/>
        <w:rPr>
          <w:rFonts w:hint="eastAsia" w:ascii="宋体" w:hAnsi="宋体" w:eastAsia="宋体" w:cs="宋体"/>
          <w:b/>
          <w:bCs/>
          <w:color w:val="auto"/>
          <w:sz w:val="28"/>
          <w:szCs w:val="28"/>
          <w:highlight w:val="none"/>
        </w:rPr>
      </w:pPr>
    </w:p>
    <w:p w14:paraId="03FBFA2D">
      <w:pPr>
        <w:spacing w:line="460" w:lineRule="exact"/>
        <w:jc w:val="center"/>
        <w:rPr>
          <w:rFonts w:hint="eastAsia" w:ascii="宋体" w:hAnsi="宋体" w:eastAsia="宋体" w:cs="宋体"/>
          <w:b/>
          <w:bCs/>
          <w:color w:val="auto"/>
          <w:sz w:val="28"/>
          <w:szCs w:val="28"/>
          <w:highlight w:val="none"/>
        </w:rPr>
      </w:pPr>
    </w:p>
    <w:p w14:paraId="4B338E45">
      <w:pPr>
        <w:spacing w:line="460" w:lineRule="exact"/>
        <w:jc w:val="center"/>
        <w:rPr>
          <w:rFonts w:hint="eastAsia" w:ascii="宋体" w:hAnsi="宋体" w:eastAsia="宋体" w:cs="宋体"/>
          <w:b/>
          <w:bCs/>
          <w:color w:val="auto"/>
          <w:sz w:val="28"/>
          <w:szCs w:val="28"/>
          <w:highlight w:val="none"/>
        </w:rPr>
      </w:pPr>
    </w:p>
    <w:p w14:paraId="513BCBF7">
      <w:pPr>
        <w:spacing w:line="460" w:lineRule="exact"/>
        <w:jc w:val="center"/>
        <w:rPr>
          <w:rFonts w:hint="eastAsia" w:ascii="宋体" w:hAnsi="宋体" w:eastAsia="宋体" w:cs="宋体"/>
          <w:b/>
          <w:bCs/>
          <w:color w:val="auto"/>
          <w:sz w:val="28"/>
          <w:szCs w:val="28"/>
          <w:highlight w:val="none"/>
        </w:rPr>
      </w:pPr>
    </w:p>
    <w:p w14:paraId="62727725">
      <w:pPr>
        <w:spacing w:line="460" w:lineRule="exact"/>
        <w:jc w:val="center"/>
        <w:rPr>
          <w:rFonts w:hint="eastAsia" w:ascii="宋体" w:hAnsi="宋体" w:eastAsia="宋体" w:cs="宋体"/>
          <w:b/>
          <w:bCs/>
          <w:color w:val="auto"/>
          <w:sz w:val="28"/>
          <w:szCs w:val="28"/>
          <w:highlight w:val="none"/>
        </w:rPr>
      </w:pPr>
    </w:p>
    <w:p w14:paraId="1D29CA71">
      <w:pPr>
        <w:spacing w:line="460" w:lineRule="exact"/>
        <w:jc w:val="center"/>
        <w:rPr>
          <w:rFonts w:hint="eastAsia" w:ascii="宋体" w:hAnsi="宋体" w:eastAsia="宋体" w:cs="宋体"/>
          <w:b/>
          <w:bCs/>
          <w:color w:val="auto"/>
          <w:sz w:val="28"/>
          <w:szCs w:val="28"/>
          <w:highlight w:val="none"/>
        </w:rPr>
      </w:pPr>
    </w:p>
    <w:p w14:paraId="034DC3CF">
      <w:pPr>
        <w:spacing w:line="460" w:lineRule="exact"/>
        <w:jc w:val="center"/>
        <w:rPr>
          <w:rFonts w:hint="eastAsia" w:ascii="宋体" w:hAnsi="宋体" w:eastAsia="宋体" w:cs="宋体"/>
          <w:b/>
          <w:bCs/>
          <w:color w:val="auto"/>
          <w:sz w:val="28"/>
          <w:szCs w:val="28"/>
          <w:highlight w:val="none"/>
        </w:rPr>
      </w:pPr>
    </w:p>
    <w:p w14:paraId="25C81A05">
      <w:pPr>
        <w:spacing w:line="460" w:lineRule="exact"/>
        <w:jc w:val="center"/>
        <w:rPr>
          <w:rFonts w:hint="eastAsia" w:ascii="宋体" w:hAnsi="宋体" w:eastAsia="宋体" w:cs="宋体"/>
          <w:b/>
          <w:bCs/>
          <w:color w:val="auto"/>
          <w:sz w:val="28"/>
          <w:szCs w:val="28"/>
          <w:highlight w:val="none"/>
        </w:rPr>
      </w:pPr>
    </w:p>
    <w:p w14:paraId="36540948">
      <w:pPr>
        <w:spacing w:line="460" w:lineRule="exact"/>
        <w:jc w:val="center"/>
        <w:rPr>
          <w:rFonts w:hint="eastAsia" w:ascii="宋体" w:hAnsi="宋体" w:eastAsia="宋体" w:cs="宋体"/>
          <w:b/>
          <w:bCs/>
          <w:color w:val="auto"/>
          <w:sz w:val="28"/>
          <w:szCs w:val="28"/>
          <w:highlight w:val="none"/>
        </w:rPr>
      </w:pPr>
    </w:p>
    <w:p w14:paraId="4E523DE6">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68E006">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768E006">
                      <w:r>
                        <w:rPr>
                          <w:rFonts w:hint="eastAsia" w:ascii="新宋体" w:hAnsi="新宋体" w:eastAsia="新宋体"/>
                          <w:sz w:val="22"/>
                          <w:szCs w:val="22"/>
                        </w:rPr>
                        <w:t xml:space="preserve">  授权代表身份证（正反面）：</w:t>
                      </w:r>
                    </w:p>
                  </w:txbxContent>
                </v:textbox>
              </v:shape>
            </w:pict>
          </mc:Fallback>
        </mc:AlternateContent>
      </w:r>
    </w:p>
    <w:p w14:paraId="5B228E25">
      <w:pPr>
        <w:spacing w:line="460" w:lineRule="exact"/>
        <w:jc w:val="center"/>
        <w:rPr>
          <w:rFonts w:hint="eastAsia" w:ascii="宋体" w:hAnsi="宋体" w:eastAsia="宋体" w:cs="宋体"/>
          <w:b/>
          <w:bCs/>
          <w:color w:val="auto"/>
          <w:sz w:val="28"/>
          <w:szCs w:val="28"/>
          <w:highlight w:val="none"/>
        </w:rPr>
      </w:pPr>
    </w:p>
    <w:p w14:paraId="138A6C17">
      <w:pPr>
        <w:spacing w:line="460" w:lineRule="exact"/>
        <w:jc w:val="center"/>
        <w:rPr>
          <w:rFonts w:hint="eastAsia" w:ascii="宋体" w:hAnsi="宋体" w:eastAsia="宋体" w:cs="宋体"/>
          <w:b/>
          <w:bCs/>
          <w:color w:val="auto"/>
          <w:sz w:val="28"/>
          <w:szCs w:val="28"/>
          <w:highlight w:val="none"/>
        </w:rPr>
      </w:pPr>
    </w:p>
    <w:p w14:paraId="1538458A">
      <w:pPr>
        <w:spacing w:line="460" w:lineRule="exact"/>
        <w:jc w:val="center"/>
        <w:rPr>
          <w:rFonts w:hint="eastAsia" w:ascii="宋体" w:hAnsi="宋体" w:eastAsia="宋体" w:cs="宋体"/>
          <w:b/>
          <w:bCs/>
          <w:color w:val="auto"/>
          <w:sz w:val="28"/>
          <w:szCs w:val="28"/>
          <w:highlight w:val="none"/>
        </w:rPr>
      </w:pPr>
    </w:p>
    <w:p w14:paraId="506AFE23">
      <w:pPr>
        <w:spacing w:line="460" w:lineRule="exact"/>
        <w:jc w:val="center"/>
        <w:rPr>
          <w:rFonts w:hint="eastAsia" w:ascii="宋体" w:hAnsi="宋体" w:eastAsia="宋体" w:cs="宋体"/>
          <w:b/>
          <w:bCs/>
          <w:color w:val="auto"/>
          <w:sz w:val="28"/>
          <w:szCs w:val="28"/>
          <w:highlight w:val="none"/>
        </w:rPr>
      </w:pPr>
    </w:p>
    <w:p w14:paraId="6F0B658F">
      <w:pPr>
        <w:spacing w:line="460" w:lineRule="exact"/>
        <w:jc w:val="center"/>
        <w:rPr>
          <w:rFonts w:hint="eastAsia" w:ascii="宋体" w:hAnsi="宋体" w:eastAsia="宋体" w:cs="宋体"/>
          <w:b/>
          <w:bCs/>
          <w:color w:val="auto"/>
          <w:sz w:val="28"/>
          <w:szCs w:val="28"/>
          <w:highlight w:val="none"/>
        </w:rPr>
      </w:pPr>
    </w:p>
    <w:p w14:paraId="13ABA427">
      <w:pPr>
        <w:spacing w:line="460" w:lineRule="exact"/>
        <w:jc w:val="center"/>
        <w:rPr>
          <w:rFonts w:hint="eastAsia" w:ascii="宋体" w:hAnsi="宋体" w:eastAsia="宋体" w:cs="宋体"/>
          <w:b/>
          <w:bCs/>
          <w:color w:val="auto"/>
          <w:sz w:val="28"/>
          <w:szCs w:val="28"/>
          <w:highlight w:val="none"/>
        </w:rPr>
      </w:pPr>
    </w:p>
    <w:p w14:paraId="29941A86">
      <w:pPr>
        <w:spacing w:line="460" w:lineRule="exact"/>
        <w:jc w:val="center"/>
        <w:rPr>
          <w:rFonts w:hint="eastAsia" w:ascii="宋体" w:hAnsi="宋体" w:eastAsia="宋体" w:cs="宋体"/>
          <w:b/>
          <w:bCs/>
          <w:color w:val="auto"/>
          <w:sz w:val="28"/>
          <w:szCs w:val="28"/>
          <w:highlight w:val="none"/>
        </w:rPr>
      </w:pPr>
    </w:p>
    <w:p w14:paraId="3AB71631">
      <w:pPr>
        <w:spacing w:line="460" w:lineRule="exact"/>
        <w:jc w:val="center"/>
        <w:rPr>
          <w:rFonts w:hint="eastAsia" w:ascii="宋体" w:hAnsi="宋体" w:eastAsia="宋体" w:cs="宋体"/>
          <w:b/>
          <w:bCs/>
          <w:color w:val="auto"/>
          <w:sz w:val="28"/>
          <w:szCs w:val="28"/>
          <w:highlight w:val="none"/>
        </w:rPr>
      </w:pPr>
    </w:p>
    <w:p w14:paraId="65BBAEA4">
      <w:pPr>
        <w:spacing w:line="460" w:lineRule="exact"/>
        <w:jc w:val="center"/>
        <w:rPr>
          <w:rFonts w:hint="eastAsia" w:ascii="宋体" w:hAnsi="宋体" w:eastAsia="宋体" w:cs="宋体"/>
          <w:b/>
          <w:bCs/>
          <w:color w:val="auto"/>
          <w:sz w:val="28"/>
          <w:szCs w:val="28"/>
          <w:highlight w:val="none"/>
        </w:rPr>
      </w:pPr>
    </w:p>
    <w:p w14:paraId="1FB2E80E">
      <w:pPr>
        <w:spacing w:line="460" w:lineRule="exact"/>
        <w:jc w:val="center"/>
        <w:rPr>
          <w:rFonts w:hint="eastAsia" w:ascii="宋体" w:hAnsi="宋体" w:eastAsia="宋体" w:cs="宋体"/>
          <w:b/>
          <w:bCs/>
          <w:color w:val="auto"/>
          <w:sz w:val="28"/>
          <w:szCs w:val="28"/>
          <w:highlight w:val="none"/>
        </w:rPr>
      </w:pPr>
    </w:p>
    <w:p w14:paraId="32970927">
      <w:pPr>
        <w:spacing w:line="460" w:lineRule="exact"/>
        <w:jc w:val="center"/>
        <w:rPr>
          <w:rFonts w:hint="eastAsia" w:ascii="宋体" w:hAnsi="宋体" w:eastAsia="宋体" w:cs="宋体"/>
          <w:b/>
          <w:bCs/>
          <w:color w:val="auto"/>
          <w:sz w:val="28"/>
          <w:szCs w:val="28"/>
          <w:highlight w:val="none"/>
        </w:rPr>
      </w:pPr>
    </w:p>
    <w:p w14:paraId="1302742C">
      <w:pPr>
        <w:spacing w:line="460" w:lineRule="exact"/>
        <w:jc w:val="center"/>
        <w:rPr>
          <w:rFonts w:hint="eastAsia" w:ascii="宋体" w:hAnsi="宋体" w:eastAsia="宋体" w:cs="宋体"/>
          <w:b/>
          <w:bCs/>
          <w:color w:val="auto"/>
          <w:sz w:val="28"/>
          <w:szCs w:val="28"/>
          <w:highlight w:val="none"/>
        </w:rPr>
      </w:pPr>
    </w:p>
    <w:p w14:paraId="7CCC9895">
      <w:pPr>
        <w:spacing w:line="460" w:lineRule="exact"/>
        <w:jc w:val="center"/>
        <w:rPr>
          <w:rFonts w:hint="eastAsia" w:ascii="宋体" w:hAnsi="宋体" w:eastAsia="宋体" w:cs="宋体"/>
          <w:b/>
          <w:bCs/>
          <w:color w:val="auto"/>
          <w:sz w:val="28"/>
          <w:szCs w:val="28"/>
          <w:highlight w:val="none"/>
        </w:rPr>
      </w:pPr>
    </w:p>
    <w:p w14:paraId="0E2F32D7">
      <w:pPr>
        <w:spacing w:line="460" w:lineRule="exact"/>
        <w:jc w:val="center"/>
        <w:rPr>
          <w:rFonts w:hint="eastAsia" w:ascii="宋体" w:hAnsi="宋体" w:eastAsia="宋体" w:cs="宋体"/>
          <w:b/>
          <w:bCs/>
          <w:color w:val="auto"/>
          <w:sz w:val="28"/>
          <w:szCs w:val="28"/>
          <w:highlight w:val="none"/>
        </w:rPr>
      </w:pPr>
    </w:p>
    <w:p w14:paraId="31D2165F">
      <w:pPr>
        <w:spacing w:line="460" w:lineRule="exact"/>
        <w:jc w:val="center"/>
        <w:rPr>
          <w:rFonts w:hint="eastAsia" w:ascii="宋体" w:hAnsi="宋体" w:eastAsia="宋体" w:cs="宋体"/>
          <w:b/>
          <w:bCs/>
          <w:color w:val="auto"/>
          <w:sz w:val="28"/>
          <w:szCs w:val="28"/>
          <w:highlight w:val="none"/>
        </w:rPr>
      </w:pPr>
    </w:p>
    <w:p w14:paraId="599684E4">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5B42BC1">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14:paraId="2D0A9CD3">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4674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085C30F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6C73251E">
            <w:pPr>
              <w:spacing w:line="480" w:lineRule="exact"/>
              <w:rPr>
                <w:rFonts w:hint="eastAsia" w:ascii="宋体" w:hAnsi="宋体" w:eastAsia="宋体" w:cs="宋体"/>
                <w:color w:val="auto"/>
                <w:sz w:val="22"/>
                <w:szCs w:val="22"/>
                <w:highlight w:val="none"/>
              </w:rPr>
            </w:pPr>
          </w:p>
        </w:tc>
        <w:tc>
          <w:tcPr>
            <w:tcW w:w="1115" w:type="dxa"/>
            <w:gridSpan w:val="2"/>
          </w:tcPr>
          <w:p w14:paraId="0ED532D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366AEBC7">
            <w:pPr>
              <w:spacing w:line="480" w:lineRule="exact"/>
              <w:rPr>
                <w:rFonts w:hint="eastAsia" w:ascii="宋体" w:hAnsi="宋体" w:eastAsia="宋体" w:cs="宋体"/>
                <w:color w:val="auto"/>
                <w:sz w:val="22"/>
                <w:szCs w:val="22"/>
                <w:highlight w:val="none"/>
              </w:rPr>
            </w:pPr>
          </w:p>
        </w:tc>
        <w:tc>
          <w:tcPr>
            <w:tcW w:w="1488" w:type="dxa"/>
          </w:tcPr>
          <w:p w14:paraId="4A9B0FB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3C8C1303">
            <w:pPr>
              <w:spacing w:line="480" w:lineRule="exact"/>
              <w:rPr>
                <w:rFonts w:hint="eastAsia" w:ascii="宋体" w:hAnsi="宋体" w:eastAsia="宋体" w:cs="宋体"/>
                <w:color w:val="auto"/>
                <w:sz w:val="22"/>
                <w:szCs w:val="22"/>
                <w:highlight w:val="none"/>
              </w:rPr>
            </w:pPr>
          </w:p>
        </w:tc>
        <w:tc>
          <w:tcPr>
            <w:tcW w:w="1488" w:type="dxa"/>
          </w:tcPr>
          <w:p w14:paraId="04E22C09">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781F4C7C">
            <w:pPr>
              <w:spacing w:line="480" w:lineRule="exact"/>
              <w:rPr>
                <w:rFonts w:hint="eastAsia" w:ascii="宋体" w:hAnsi="宋体" w:eastAsia="宋体" w:cs="宋体"/>
                <w:color w:val="auto"/>
                <w:sz w:val="22"/>
                <w:szCs w:val="22"/>
                <w:highlight w:val="none"/>
              </w:rPr>
            </w:pPr>
          </w:p>
        </w:tc>
        <w:tc>
          <w:tcPr>
            <w:tcW w:w="1461" w:type="dxa"/>
            <w:gridSpan w:val="2"/>
          </w:tcPr>
          <w:p w14:paraId="3FCD60A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2F48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092083B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1B3B47D1">
            <w:pPr>
              <w:spacing w:line="480" w:lineRule="exact"/>
              <w:rPr>
                <w:rFonts w:hint="eastAsia" w:ascii="宋体" w:hAnsi="宋体" w:eastAsia="宋体" w:cs="宋体"/>
                <w:color w:val="auto"/>
                <w:sz w:val="22"/>
                <w:szCs w:val="22"/>
                <w:highlight w:val="none"/>
              </w:rPr>
            </w:pPr>
          </w:p>
        </w:tc>
        <w:tc>
          <w:tcPr>
            <w:tcW w:w="1115" w:type="dxa"/>
            <w:gridSpan w:val="2"/>
          </w:tcPr>
          <w:p w14:paraId="3214E34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0D0AE221">
            <w:pPr>
              <w:spacing w:line="480" w:lineRule="exact"/>
              <w:rPr>
                <w:rFonts w:hint="eastAsia" w:ascii="宋体" w:hAnsi="宋体" w:eastAsia="宋体" w:cs="宋体"/>
                <w:color w:val="auto"/>
                <w:sz w:val="22"/>
                <w:szCs w:val="22"/>
                <w:highlight w:val="none"/>
              </w:rPr>
            </w:pPr>
          </w:p>
        </w:tc>
        <w:tc>
          <w:tcPr>
            <w:tcW w:w="1488" w:type="dxa"/>
          </w:tcPr>
          <w:p w14:paraId="10650E8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67DEB2CA">
            <w:pPr>
              <w:spacing w:line="480" w:lineRule="exact"/>
              <w:rPr>
                <w:rFonts w:hint="eastAsia" w:ascii="宋体" w:hAnsi="宋体" w:eastAsia="宋体" w:cs="宋体"/>
                <w:color w:val="auto"/>
                <w:sz w:val="22"/>
                <w:szCs w:val="22"/>
                <w:highlight w:val="none"/>
              </w:rPr>
            </w:pPr>
          </w:p>
        </w:tc>
        <w:tc>
          <w:tcPr>
            <w:tcW w:w="1488" w:type="dxa"/>
          </w:tcPr>
          <w:p w14:paraId="591524E4">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7CDFFCB4">
            <w:pPr>
              <w:spacing w:line="480" w:lineRule="exact"/>
              <w:rPr>
                <w:rFonts w:hint="eastAsia" w:ascii="宋体" w:hAnsi="宋体" w:eastAsia="宋体" w:cs="宋体"/>
                <w:color w:val="auto"/>
                <w:sz w:val="22"/>
                <w:szCs w:val="22"/>
                <w:highlight w:val="none"/>
              </w:rPr>
            </w:pPr>
          </w:p>
        </w:tc>
        <w:tc>
          <w:tcPr>
            <w:tcW w:w="1461" w:type="dxa"/>
            <w:gridSpan w:val="2"/>
          </w:tcPr>
          <w:p w14:paraId="0E70630D">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5E54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2ECEB80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52C8AB13">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77E98DC1">
            <w:pPr>
              <w:spacing w:line="480" w:lineRule="exact"/>
              <w:jc w:val="center"/>
              <w:rPr>
                <w:rFonts w:hint="eastAsia" w:ascii="宋体" w:hAnsi="宋体" w:eastAsia="宋体" w:cs="宋体"/>
                <w:color w:val="auto"/>
                <w:sz w:val="22"/>
                <w:szCs w:val="22"/>
                <w:highlight w:val="none"/>
              </w:rPr>
            </w:pPr>
          </w:p>
        </w:tc>
        <w:tc>
          <w:tcPr>
            <w:tcW w:w="1488" w:type="dxa"/>
            <w:vAlign w:val="center"/>
          </w:tcPr>
          <w:p w14:paraId="6BEF04E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098C8AF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350DE218">
            <w:pPr>
              <w:spacing w:line="480" w:lineRule="exact"/>
              <w:rPr>
                <w:rFonts w:hint="eastAsia" w:ascii="宋体" w:hAnsi="宋体" w:eastAsia="宋体" w:cs="宋体"/>
                <w:color w:val="auto"/>
                <w:sz w:val="22"/>
                <w:szCs w:val="22"/>
                <w:highlight w:val="none"/>
              </w:rPr>
            </w:pPr>
          </w:p>
        </w:tc>
      </w:tr>
      <w:tr w14:paraId="7195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11FA87B">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7432604B">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58DA79B8">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14:paraId="37FFBC3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5946B41A">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0A0471A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2C1916F3">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14:paraId="34349271">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7FC71F26">
            <w:pPr>
              <w:spacing w:line="480" w:lineRule="exact"/>
              <w:jc w:val="center"/>
              <w:rPr>
                <w:rFonts w:hint="eastAsia" w:ascii="宋体" w:hAnsi="宋体" w:eastAsia="宋体" w:cs="宋体"/>
                <w:color w:val="auto"/>
                <w:sz w:val="22"/>
                <w:szCs w:val="22"/>
                <w:highlight w:val="none"/>
              </w:rPr>
            </w:pPr>
          </w:p>
        </w:tc>
      </w:tr>
      <w:tr w14:paraId="1C98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189AF0F6">
            <w:pPr>
              <w:spacing w:line="480" w:lineRule="exact"/>
              <w:rPr>
                <w:rFonts w:hint="eastAsia" w:ascii="宋体" w:hAnsi="宋体" w:eastAsia="宋体" w:cs="宋体"/>
                <w:color w:val="auto"/>
                <w:sz w:val="22"/>
                <w:szCs w:val="22"/>
                <w:highlight w:val="none"/>
              </w:rPr>
            </w:pPr>
          </w:p>
        </w:tc>
        <w:tc>
          <w:tcPr>
            <w:tcW w:w="1115" w:type="dxa"/>
            <w:vMerge w:val="continue"/>
          </w:tcPr>
          <w:p w14:paraId="1D44473F">
            <w:pPr>
              <w:spacing w:line="480" w:lineRule="exact"/>
              <w:rPr>
                <w:rFonts w:hint="eastAsia" w:ascii="宋体" w:hAnsi="宋体" w:eastAsia="宋体" w:cs="宋体"/>
                <w:color w:val="auto"/>
                <w:sz w:val="22"/>
                <w:szCs w:val="22"/>
                <w:highlight w:val="none"/>
              </w:rPr>
            </w:pPr>
          </w:p>
        </w:tc>
        <w:tc>
          <w:tcPr>
            <w:tcW w:w="1689" w:type="dxa"/>
            <w:vMerge w:val="continue"/>
          </w:tcPr>
          <w:p w14:paraId="4CF64E2E">
            <w:pPr>
              <w:spacing w:line="480" w:lineRule="exact"/>
              <w:rPr>
                <w:rFonts w:hint="eastAsia" w:ascii="宋体" w:hAnsi="宋体" w:eastAsia="宋体" w:cs="宋体"/>
                <w:color w:val="auto"/>
                <w:sz w:val="22"/>
                <w:szCs w:val="22"/>
                <w:highlight w:val="none"/>
              </w:rPr>
            </w:pPr>
          </w:p>
        </w:tc>
        <w:tc>
          <w:tcPr>
            <w:tcW w:w="3703" w:type="dxa"/>
            <w:gridSpan w:val="4"/>
            <w:vMerge w:val="continue"/>
          </w:tcPr>
          <w:p w14:paraId="39750167">
            <w:pPr>
              <w:spacing w:line="480" w:lineRule="exact"/>
              <w:rPr>
                <w:rFonts w:hint="eastAsia" w:ascii="宋体" w:hAnsi="宋体" w:eastAsia="宋体" w:cs="宋体"/>
                <w:color w:val="auto"/>
                <w:sz w:val="22"/>
                <w:szCs w:val="22"/>
                <w:highlight w:val="none"/>
              </w:rPr>
            </w:pPr>
          </w:p>
        </w:tc>
        <w:tc>
          <w:tcPr>
            <w:tcW w:w="1488" w:type="dxa"/>
            <w:vMerge w:val="continue"/>
          </w:tcPr>
          <w:p w14:paraId="0F3D3CCF">
            <w:pPr>
              <w:spacing w:line="480" w:lineRule="exact"/>
              <w:rPr>
                <w:rFonts w:hint="eastAsia" w:ascii="宋体" w:hAnsi="宋体" w:eastAsia="宋体" w:cs="宋体"/>
                <w:color w:val="auto"/>
                <w:sz w:val="22"/>
                <w:szCs w:val="22"/>
                <w:highlight w:val="none"/>
              </w:rPr>
            </w:pPr>
          </w:p>
        </w:tc>
        <w:tc>
          <w:tcPr>
            <w:tcW w:w="1502" w:type="dxa"/>
            <w:vAlign w:val="center"/>
          </w:tcPr>
          <w:p w14:paraId="7549FD49">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5A24A7C8">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19C6F48C">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0A016850">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65CA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0D94B54E">
            <w:pPr>
              <w:spacing w:line="480" w:lineRule="exact"/>
              <w:rPr>
                <w:rFonts w:hint="eastAsia" w:ascii="宋体" w:hAnsi="宋体" w:eastAsia="宋体" w:cs="宋体"/>
                <w:color w:val="auto"/>
                <w:sz w:val="22"/>
                <w:szCs w:val="22"/>
                <w:highlight w:val="none"/>
              </w:rPr>
            </w:pPr>
          </w:p>
        </w:tc>
        <w:tc>
          <w:tcPr>
            <w:tcW w:w="1115" w:type="dxa"/>
            <w:vMerge w:val="restart"/>
          </w:tcPr>
          <w:p w14:paraId="133A16A3">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0B9AE25E">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25FDABD">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189B6B48">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599B4E35">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6DAD595B">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1C09C93B">
            <w:pPr>
              <w:spacing w:line="480" w:lineRule="exact"/>
              <w:rPr>
                <w:rFonts w:hint="eastAsia" w:ascii="宋体" w:hAnsi="宋体" w:eastAsia="宋体" w:cs="宋体"/>
                <w:color w:val="auto"/>
                <w:sz w:val="22"/>
                <w:szCs w:val="22"/>
                <w:highlight w:val="none"/>
              </w:rPr>
            </w:pPr>
          </w:p>
        </w:tc>
        <w:tc>
          <w:tcPr>
            <w:tcW w:w="1502" w:type="dxa"/>
            <w:vAlign w:val="center"/>
          </w:tcPr>
          <w:p w14:paraId="481BB625">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4F87FAD0">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392F375D">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7B9EEE18">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312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38091257">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07A8A6AD">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0CDE5FE0">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624039EE">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3153179C">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58C81145">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60D1BD6F">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604B5774">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6CE9DF22">
            <w:pPr>
              <w:spacing w:line="480" w:lineRule="exact"/>
              <w:jc w:val="center"/>
              <w:rPr>
                <w:rFonts w:hint="eastAsia" w:ascii="宋体" w:hAnsi="宋体" w:eastAsia="宋体" w:cs="宋体"/>
                <w:color w:val="auto"/>
                <w:sz w:val="22"/>
                <w:szCs w:val="22"/>
                <w:highlight w:val="none"/>
              </w:rPr>
            </w:pPr>
          </w:p>
        </w:tc>
      </w:tr>
      <w:tr w14:paraId="12DB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52729903">
            <w:pPr>
              <w:spacing w:line="480" w:lineRule="exact"/>
              <w:rPr>
                <w:rFonts w:hint="eastAsia" w:ascii="宋体" w:hAnsi="宋体" w:eastAsia="宋体" w:cs="宋体"/>
                <w:color w:val="auto"/>
                <w:sz w:val="22"/>
                <w:szCs w:val="22"/>
                <w:highlight w:val="none"/>
              </w:rPr>
            </w:pPr>
          </w:p>
        </w:tc>
        <w:tc>
          <w:tcPr>
            <w:tcW w:w="1115" w:type="dxa"/>
            <w:vMerge w:val="restart"/>
          </w:tcPr>
          <w:p w14:paraId="5C436B2F">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37657944">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381550BD">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2347BD02">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3D814871">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5B4BD08D">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1A4B1759">
            <w:pPr>
              <w:spacing w:line="480" w:lineRule="exact"/>
              <w:rPr>
                <w:rFonts w:hint="eastAsia" w:ascii="宋体" w:hAnsi="宋体" w:eastAsia="宋体" w:cs="宋体"/>
                <w:color w:val="auto"/>
                <w:sz w:val="22"/>
                <w:szCs w:val="22"/>
                <w:highlight w:val="none"/>
              </w:rPr>
            </w:pPr>
          </w:p>
        </w:tc>
        <w:tc>
          <w:tcPr>
            <w:tcW w:w="1502" w:type="dxa"/>
            <w:vMerge w:val="continue"/>
          </w:tcPr>
          <w:p w14:paraId="16542D40">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5CE0E0FF">
            <w:pPr>
              <w:spacing w:line="480" w:lineRule="exact"/>
              <w:rPr>
                <w:rFonts w:hint="eastAsia" w:ascii="宋体" w:hAnsi="宋体" w:eastAsia="宋体" w:cs="宋体"/>
                <w:color w:val="auto"/>
                <w:sz w:val="22"/>
                <w:szCs w:val="22"/>
                <w:highlight w:val="none"/>
              </w:rPr>
            </w:pPr>
          </w:p>
        </w:tc>
      </w:tr>
      <w:tr w14:paraId="0FDA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2733CDD5">
            <w:pPr>
              <w:spacing w:line="480" w:lineRule="exact"/>
              <w:rPr>
                <w:rFonts w:hint="eastAsia" w:ascii="宋体" w:hAnsi="宋体" w:eastAsia="宋体" w:cs="宋体"/>
                <w:color w:val="auto"/>
                <w:sz w:val="22"/>
                <w:szCs w:val="22"/>
                <w:highlight w:val="none"/>
              </w:rPr>
            </w:pPr>
          </w:p>
        </w:tc>
        <w:tc>
          <w:tcPr>
            <w:tcW w:w="1115" w:type="dxa"/>
            <w:vMerge w:val="continue"/>
          </w:tcPr>
          <w:p w14:paraId="6119949B">
            <w:pPr>
              <w:spacing w:line="480" w:lineRule="exact"/>
              <w:rPr>
                <w:rFonts w:hint="eastAsia" w:ascii="宋体" w:hAnsi="宋体" w:eastAsia="宋体" w:cs="宋体"/>
                <w:color w:val="auto"/>
                <w:sz w:val="22"/>
                <w:szCs w:val="22"/>
                <w:highlight w:val="none"/>
              </w:rPr>
            </w:pPr>
          </w:p>
        </w:tc>
        <w:tc>
          <w:tcPr>
            <w:tcW w:w="1689" w:type="dxa"/>
            <w:vMerge w:val="continue"/>
          </w:tcPr>
          <w:p w14:paraId="435B97E7">
            <w:pPr>
              <w:spacing w:line="480" w:lineRule="exact"/>
              <w:rPr>
                <w:rFonts w:hint="eastAsia" w:ascii="宋体" w:hAnsi="宋体" w:eastAsia="宋体" w:cs="宋体"/>
                <w:color w:val="auto"/>
                <w:sz w:val="22"/>
                <w:szCs w:val="22"/>
                <w:highlight w:val="none"/>
              </w:rPr>
            </w:pPr>
          </w:p>
        </w:tc>
        <w:tc>
          <w:tcPr>
            <w:tcW w:w="728" w:type="dxa"/>
            <w:vMerge w:val="continue"/>
          </w:tcPr>
          <w:p w14:paraId="290D7F68">
            <w:pPr>
              <w:spacing w:line="480" w:lineRule="exact"/>
              <w:rPr>
                <w:rFonts w:hint="eastAsia" w:ascii="宋体" w:hAnsi="宋体" w:eastAsia="宋体" w:cs="宋体"/>
                <w:color w:val="auto"/>
                <w:sz w:val="22"/>
                <w:szCs w:val="22"/>
                <w:highlight w:val="none"/>
              </w:rPr>
            </w:pPr>
          </w:p>
        </w:tc>
        <w:tc>
          <w:tcPr>
            <w:tcW w:w="1487" w:type="dxa"/>
            <w:gridSpan w:val="2"/>
          </w:tcPr>
          <w:p w14:paraId="79888ADA">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473D24AB">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14:paraId="2A052B0B">
            <w:pPr>
              <w:spacing w:line="480" w:lineRule="exact"/>
              <w:rPr>
                <w:rFonts w:hint="eastAsia" w:ascii="宋体" w:hAnsi="宋体" w:eastAsia="宋体" w:cs="宋体"/>
                <w:color w:val="auto"/>
                <w:sz w:val="22"/>
                <w:szCs w:val="22"/>
                <w:highlight w:val="none"/>
              </w:rPr>
            </w:pPr>
          </w:p>
        </w:tc>
        <w:tc>
          <w:tcPr>
            <w:tcW w:w="1502" w:type="dxa"/>
            <w:vMerge w:val="continue"/>
          </w:tcPr>
          <w:p w14:paraId="4BE5F2B5">
            <w:pPr>
              <w:spacing w:line="480" w:lineRule="exact"/>
              <w:rPr>
                <w:rFonts w:hint="eastAsia" w:ascii="宋体" w:hAnsi="宋体" w:eastAsia="宋体" w:cs="宋体"/>
                <w:color w:val="auto"/>
                <w:sz w:val="22"/>
                <w:szCs w:val="22"/>
                <w:highlight w:val="none"/>
              </w:rPr>
            </w:pPr>
          </w:p>
        </w:tc>
        <w:tc>
          <w:tcPr>
            <w:tcW w:w="4064" w:type="dxa"/>
            <w:gridSpan w:val="4"/>
            <w:vMerge w:val="continue"/>
          </w:tcPr>
          <w:p w14:paraId="2AABE437">
            <w:pPr>
              <w:spacing w:line="480" w:lineRule="exact"/>
              <w:rPr>
                <w:rFonts w:hint="eastAsia" w:ascii="宋体" w:hAnsi="宋体" w:eastAsia="宋体" w:cs="宋体"/>
                <w:color w:val="auto"/>
                <w:sz w:val="22"/>
                <w:szCs w:val="22"/>
                <w:highlight w:val="none"/>
              </w:rPr>
            </w:pPr>
          </w:p>
        </w:tc>
      </w:tr>
    </w:tbl>
    <w:p w14:paraId="1FAB8DB7">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0FB7E29F">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14:paraId="1C185102">
      <w:pPr>
        <w:spacing w:line="360" w:lineRule="auto"/>
        <w:rPr>
          <w:rFonts w:hint="eastAsia" w:ascii="宋体" w:hAnsi="宋体" w:eastAsia="宋体" w:cs="宋体"/>
          <w:b w:val="0"/>
          <w:bCs w:val="0"/>
          <w:color w:val="auto"/>
          <w:sz w:val="22"/>
          <w:szCs w:val="22"/>
          <w:highlight w:val="none"/>
        </w:rPr>
      </w:pPr>
    </w:p>
    <w:p w14:paraId="0D7411ED">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0BAA6E7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453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991" w:type="dxa"/>
            <w:shd w:val="clear" w:color="auto" w:fill="FFFFFF"/>
            <w:vAlign w:val="center"/>
          </w:tcPr>
          <w:p w14:paraId="7BD0BC1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14:paraId="3F1A717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05A9260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14:paraId="788C92E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4CAC8DD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14:paraId="1C66343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1457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3E0D8E73">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03DC4DD5">
            <w:pPr>
              <w:jc w:val="center"/>
              <w:rPr>
                <w:rFonts w:hint="eastAsia" w:ascii="宋体" w:hAnsi="宋体" w:eastAsia="宋体" w:cs="宋体"/>
                <w:color w:val="auto"/>
                <w:sz w:val="22"/>
                <w:szCs w:val="22"/>
                <w:highlight w:val="none"/>
              </w:rPr>
            </w:pPr>
          </w:p>
        </w:tc>
        <w:tc>
          <w:tcPr>
            <w:tcW w:w="3402" w:type="dxa"/>
            <w:vAlign w:val="center"/>
          </w:tcPr>
          <w:p w14:paraId="2C9AB1BD">
            <w:pPr>
              <w:jc w:val="center"/>
              <w:rPr>
                <w:rFonts w:hint="eastAsia" w:ascii="宋体" w:hAnsi="宋体" w:eastAsia="宋体" w:cs="宋体"/>
                <w:color w:val="auto"/>
                <w:sz w:val="22"/>
                <w:szCs w:val="22"/>
                <w:highlight w:val="none"/>
              </w:rPr>
            </w:pPr>
          </w:p>
        </w:tc>
        <w:tc>
          <w:tcPr>
            <w:tcW w:w="1580" w:type="dxa"/>
            <w:vAlign w:val="center"/>
          </w:tcPr>
          <w:p w14:paraId="30B8AA9A">
            <w:pPr>
              <w:jc w:val="center"/>
              <w:rPr>
                <w:rFonts w:hint="eastAsia" w:ascii="宋体" w:hAnsi="宋体" w:eastAsia="宋体" w:cs="宋体"/>
                <w:color w:val="auto"/>
                <w:sz w:val="22"/>
                <w:szCs w:val="22"/>
                <w:highlight w:val="none"/>
              </w:rPr>
            </w:pPr>
          </w:p>
        </w:tc>
      </w:tr>
      <w:tr w14:paraId="611D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6224CFE">
            <w:pPr>
              <w:jc w:val="center"/>
              <w:rPr>
                <w:rFonts w:hint="eastAsia" w:ascii="宋体" w:hAnsi="宋体" w:eastAsia="宋体" w:cs="宋体"/>
                <w:color w:val="auto"/>
                <w:sz w:val="22"/>
                <w:szCs w:val="22"/>
                <w:highlight w:val="none"/>
              </w:rPr>
            </w:pPr>
          </w:p>
        </w:tc>
        <w:tc>
          <w:tcPr>
            <w:tcW w:w="3687" w:type="dxa"/>
            <w:vAlign w:val="center"/>
          </w:tcPr>
          <w:p w14:paraId="4AD64441">
            <w:pPr>
              <w:jc w:val="center"/>
              <w:rPr>
                <w:rFonts w:hint="eastAsia" w:ascii="宋体" w:hAnsi="宋体" w:eastAsia="宋体" w:cs="宋体"/>
                <w:color w:val="auto"/>
                <w:sz w:val="22"/>
                <w:szCs w:val="22"/>
                <w:highlight w:val="none"/>
              </w:rPr>
            </w:pPr>
          </w:p>
        </w:tc>
        <w:tc>
          <w:tcPr>
            <w:tcW w:w="3402" w:type="dxa"/>
            <w:vAlign w:val="center"/>
          </w:tcPr>
          <w:p w14:paraId="244B02AD">
            <w:pPr>
              <w:jc w:val="center"/>
              <w:rPr>
                <w:rFonts w:hint="eastAsia" w:ascii="宋体" w:hAnsi="宋体" w:eastAsia="宋体" w:cs="宋体"/>
                <w:color w:val="auto"/>
                <w:sz w:val="22"/>
                <w:szCs w:val="22"/>
                <w:highlight w:val="none"/>
              </w:rPr>
            </w:pPr>
          </w:p>
        </w:tc>
        <w:tc>
          <w:tcPr>
            <w:tcW w:w="1580" w:type="dxa"/>
            <w:vAlign w:val="center"/>
          </w:tcPr>
          <w:p w14:paraId="6B9575BC">
            <w:pPr>
              <w:jc w:val="center"/>
              <w:rPr>
                <w:rFonts w:hint="eastAsia" w:ascii="宋体" w:hAnsi="宋体" w:eastAsia="宋体" w:cs="宋体"/>
                <w:color w:val="auto"/>
                <w:sz w:val="22"/>
                <w:szCs w:val="22"/>
                <w:highlight w:val="none"/>
              </w:rPr>
            </w:pPr>
          </w:p>
        </w:tc>
      </w:tr>
      <w:tr w14:paraId="1EB0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FA72DA9">
            <w:pPr>
              <w:jc w:val="center"/>
              <w:rPr>
                <w:rFonts w:hint="eastAsia" w:ascii="宋体" w:hAnsi="宋体" w:eastAsia="宋体" w:cs="宋体"/>
                <w:color w:val="auto"/>
                <w:sz w:val="22"/>
                <w:szCs w:val="22"/>
                <w:highlight w:val="none"/>
              </w:rPr>
            </w:pPr>
          </w:p>
        </w:tc>
        <w:tc>
          <w:tcPr>
            <w:tcW w:w="3687" w:type="dxa"/>
            <w:vAlign w:val="center"/>
          </w:tcPr>
          <w:p w14:paraId="4F289CF3">
            <w:pPr>
              <w:jc w:val="center"/>
              <w:rPr>
                <w:rFonts w:hint="eastAsia" w:ascii="宋体" w:hAnsi="宋体" w:eastAsia="宋体" w:cs="宋体"/>
                <w:color w:val="auto"/>
                <w:sz w:val="22"/>
                <w:szCs w:val="22"/>
                <w:highlight w:val="none"/>
              </w:rPr>
            </w:pPr>
          </w:p>
        </w:tc>
        <w:tc>
          <w:tcPr>
            <w:tcW w:w="3402" w:type="dxa"/>
            <w:vAlign w:val="center"/>
          </w:tcPr>
          <w:p w14:paraId="3CE3E895">
            <w:pPr>
              <w:jc w:val="center"/>
              <w:rPr>
                <w:rFonts w:hint="eastAsia" w:ascii="宋体" w:hAnsi="宋体" w:eastAsia="宋体" w:cs="宋体"/>
                <w:color w:val="auto"/>
                <w:sz w:val="22"/>
                <w:szCs w:val="22"/>
                <w:highlight w:val="none"/>
              </w:rPr>
            </w:pPr>
          </w:p>
        </w:tc>
        <w:tc>
          <w:tcPr>
            <w:tcW w:w="1580" w:type="dxa"/>
            <w:vAlign w:val="center"/>
          </w:tcPr>
          <w:p w14:paraId="25BB8437">
            <w:pPr>
              <w:jc w:val="center"/>
              <w:rPr>
                <w:rFonts w:hint="eastAsia" w:ascii="宋体" w:hAnsi="宋体" w:eastAsia="宋体" w:cs="宋体"/>
                <w:color w:val="auto"/>
                <w:sz w:val="22"/>
                <w:szCs w:val="22"/>
                <w:highlight w:val="none"/>
              </w:rPr>
            </w:pPr>
          </w:p>
        </w:tc>
      </w:tr>
      <w:tr w14:paraId="526E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83CEAD6">
            <w:pPr>
              <w:jc w:val="center"/>
              <w:rPr>
                <w:rFonts w:hint="eastAsia" w:ascii="宋体" w:hAnsi="宋体" w:eastAsia="宋体" w:cs="宋体"/>
                <w:color w:val="auto"/>
                <w:sz w:val="22"/>
                <w:szCs w:val="22"/>
                <w:highlight w:val="none"/>
              </w:rPr>
            </w:pPr>
          </w:p>
        </w:tc>
        <w:tc>
          <w:tcPr>
            <w:tcW w:w="3687" w:type="dxa"/>
            <w:vAlign w:val="center"/>
          </w:tcPr>
          <w:p w14:paraId="55C61C34">
            <w:pPr>
              <w:jc w:val="center"/>
              <w:rPr>
                <w:rFonts w:hint="eastAsia" w:ascii="宋体" w:hAnsi="宋体" w:eastAsia="宋体" w:cs="宋体"/>
                <w:color w:val="auto"/>
                <w:sz w:val="22"/>
                <w:szCs w:val="22"/>
                <w:highlight w:val="none"/>
              </w:rPr>
            </w:pPr>
          </w:p>
        </w:tc>
        <w:tc>
          <w:tcPr>
            <w:tcW w:w="3402" w:type="dxa"/>
            <w:vAlign w:val="center"/>
          </w:tcPr>
          <w:p w14:paraId="0BE66924">
            <w:pPr>
              <w:jc w:val="center"/>
              <w:rPr>
                <w:rFonts w:hint="eastAsia" w:ascii="宋体" w:hAnsi="宋体" w:eastAsia="宋体" w:cs="宋体"/>
                <w:color w:val="auto"/>
                <w:sz w:val="22"/>
                <w:szCs w:val="22"/>
                <w:highlight w:val="none"/>
              </w:rPr>
            </w:pPr>
          </w:p>
        </w:tc>
        <w:tc>
          <w:tcPr>
            <w:tcW w:w="1580" w:type="dxa"/>
            <w:vAlign w:val="center"/>
          </w:tcPr>
          <w:p w14:paraId="7443A1FC">
            <w:pPr>
              <w:jc w:val="center"/>
              <w:rPr>
                <w:rFonts w:hint="eastAsia" w:ascii="宋体" w:hAnsi="宋体" w:eastAsia="宋体" w:cs="宋体"/>
                <w:color w:val="auto"/>
                <w:sz w:val="22"/>
                <w:szCs w:val="22"/>
                <w:highlight w:val="none"/>
              </w:rPr>
            </w:pPr>
          </w:p>
        </w:tc>
      </w:tr>
      <w:tr w14:paraId="5711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57DA0A0">
            <w:pPr>
              <w:jc w:val="center"/>
              <w:rPr>
                <w:rFonts w:hint="eastAsia" w:ascii="宋体" w:hAnsi="宋体" w:eastAsia="宋体" w:cs="宋体"/>
                <w:color w:val="auto"/>
                <w:sz w:val="22"/>
                <w:szCs w:val="22"/>
                <w:highlight w:val="none"/>
              </w:rPr>
            </w:pPr>
          </w:p>
        </w:tc>
        <w:tc>
          <w:tcPr>
            <w:tcW w:w="3687" w:type="dxa"/>
            <w:vAlign w:val="center"/>
          </w:tcPr>
          <w:p w14:paraId="29029E6D">
            <w:pPr>
              <w:jc w:val="center"/>
              <w:rPr>
                <w:rFonts w:hint="eastAsia" w:ascii="宋体" w:hAnsi="宋体" w:eastAsia="宋体" w:cs="宋体"/>
                <w:color w:val="auto"/>
                <w:sz w:val="22"/>
                <w:szCs w:val="22"/>
                <w:highlight w:val="none"/>
              </w:rPr>
            </w:pPr>
          </w:p>
        </w:tc>
        <w:tc>
          <w:tcPr>
            <w:tcW w:w="3402" w:type="dxa"/>
            <w:vAlign w:val="center"/>
          </w:tcPr>
          <w:p w14:paraId="1BB294A9">
            <w:pPr>
              <w:jc w:val="center"/>
              <w:rPr>
                <w:rFonts w:hint="eastAsia" w:ascii="宋体" w:hAnsi="宋体" w:eastAsia="宋体" w:cs="宋体"/>
                <w:color w:val="auto"/>
                <w:sz w:val="22"/>
                <w:szCs w:val="22"/>
                <w:highlight w:val="none"/>
              </w:rPr>
            </w:pPr>
          </w:p>
        </w:tc>
        <w:tc>
          <w:tcPr>
            <w:tcW w:w="1580" w:type="dxa"/>
            <w:vAlign w:val="center"/>
          </w:tcPr>
          <w:p w14:paraId="1B56936E">
            <w:pPr>
              <w:jc w:val="center"/>
              <w:rPr>
                <w:rFonts w:hint="eastAsia" w:ascii="宋体" w:hAnsi="宋体" w:eastAsia="宋体" w:cs="宋体"/>
                <w:color w:val="auto"/>
                <w:sz w:val="22"/>
                <w:szCs w:val="22"/>
                <w:highlight w:val="none"/>
              </w:rPr>
            </w:pPr>
          </w:p>
        </w:tc>
      </w:tr>
      <w:tr w14:paraId="4059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A11D663">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14:paraId="5342171C">
            <w:pPr>
              <w:jc w:val="center"/>
              <w:rPr>
                <w:rFonts w:hint="eastAsia" w:ascii="宋体" w:hAnsi="宋体" w:eastAsia="宋体" w:cs="宋体"/>
                <w:color w:val="auto"/>
                <w:sz w:val="22"/>
                <w:szCs w:val="22"/>
                <w:highlight w:val="none"/>
              </w:rPr>
            </w:pPr>
          </w:p>
        </w:tc>
        <w:tc>
          <w:tcPr>
            <w:tcW w:w="3402" w:type="dxa"/>
            <w:vAlign w:val="center"/>
          </w:tcPr>
          <w:p w14:paraId="2D812104">
            <w:pPr>
              <w:jc w:val="center"/>
              <w:rPr>
                <w:rFonts w:hint="eastAsia" w:ascii="宋体" w:hAnsi="宋体" w:eastAsia="宋体" w:cs="宋体"/>
                <w:color w:val="auto"/>
                <w:sz w:val="22"/>
                <w:szCs w:val="22"/>
                <w:highlight w:val="none"/>
              </w:rPr>
            </w:pPr>
          </w:p>
        </w:tc>
        <w:tc>
          <w:tcPr>
            <w:tcW w:w="1580" w:type="dxa"/>
            <w:vAlign w:val="center"/>
          </w:tcPr>
          <w:p w14:paraId="23494007">
            <w:pPr>
              <w:jc w:val="center"/>
              <w:rPr>
                <w:rFonts w:hint="eastAsia" w:ascii="宋体" w:hAnsi="宋体" w:eastAsia="宋体" w:cs="宋体"/>
                <w:color w:val="auto"/>
                <w:sz w:val="22"/>
                <w:szCs w:val="22"/>
                <w:highlight w:val="none"/>
              </w:rPr>
            </w:pPr>
          </w:p>
        </w:tc>
      </w:tr>
      <w:tr w14:paraId="3CA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5A0312E">
            <w:pPr>
              <w:jc w:val="center"/>
              <w:rPr>
                <w:rFonts w:hint="eastAsia" w:ascii="宋体" w:hAnsi="宋体" w:eastAsia="宋体" w:cs="宋体"/>
                <w:color w:val="auto"/>
                <w:sz w:val="22"/>
                <w:szCs w:val="22"/>
                <w:highlight w:val="none"/>
              </w:rPr>
            </w:pPr>
          </w:p>
        </w:tc>
        <w:tc>
          <w:tcPr>
            <w:tcW w:w="3687" w:type="dxa"/>
            <w:vAlign w:val="center"/>
          </w:tcPr>
          <w:p w14:paraId="5D24EE27">
            <w:pPr>
              <w:jc w:val="center"/>
              <w:rPr>
                <w:rFonts w:hint="eastAsia" w:ascii="宋体" w:hAnsi="宋体" w:eastAsia="宋体" w:cs="宋体"/>
                <w:color w:val="auto"/>
                <w:sz w:val="22"/>
                <w:szCs w:val="22"/>
                <w:highlight w:val="none"/>
              </w:rPr>
            </w:pPr>
          </w:p>
        </w:tc>
        <w:tc>
          <w:tcPr>
            <w:tcW w:w="3402" w:type="dxa"/>
            <w:vAlign w:val="center"/>
          </w:tcPr>
          <w:p w14:paraId="1892D452">
            <w:pPr>
              <w:jc w:val="center"/>
              <w:rPr>
                <w:rFonts w:hint="eastAsia" w:ascii="宋体" w:hAnsi="宋体" w:eastAsia="宋体" w:cs="宋体"/>
                <w:color w:val="auto"/>
                <w:sz w:val="22"/>
                <w:szCs w:val="22"/>
                <w:highlight w:val="none"/>
              </w:rPr>
            </w:pPr>
          </w:p>
        </w:tc>
        <w:tc>
          <w:tcPr>
            <w:tcW w:w="1580" w:type="dxa"/>
            <w:vAlign w:val="center"/>
          </w:tcPr>
          <w:p w14:paraId="66E84600">
            <w:pPr>
              <w:jc w:val="center"/>
              <w:rPr>
                <w:rFonts w:hint="eastAsia" w:ascii="宋体" w:hAnsi="宋体" w:eastAsia="宋体" w:cs="宋体"/>
                <w:color w:val="auto"/>
                <w:sz w:val="22"/>
                <w:szCs w:val="22"/>
                <w:highlight w:val="none"/>
              </w:rPr>
            </w:pPr>
          </w:p>
        </w:tc>
      </w:tr>
      <w:tr w14:paraId="0E7E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0D52F42">
            <w:pPr>
              <w:jc w:val="center"/>
              <w:rPr>
                <w:rFonts w:hint="eastAsia" w:ascii="宋体" w:hAnsi="宋体" w:eastAsia="宋体" w:cs="宋体"/>
                <w:color w:val="auto"/>
                <w:sz w:val="22"/>
                <w:szCs w:val="22"/>
                <w:highlight w:val="none"/>
              </w:rPr>
            </w:pPr>
          </w:p>
        </w:tc>
        <w:tc>
          <w:tcPr>
            <w:tcW w:w="3687" w:type="dxa"/>
            <w:vAlign w:val="center"/>
          </w:tcPr>
          <w:p w14:paraId="349EA371">
            <w:pPr>
              <w:jc w:val="center"/>
              <w:rPr>
                <w:rFonts w:hint="eastAsia" w:ascii="宋体" w:hAnsi="宋体" w:eastAsia="宋体" w:cs="宋体"/>
                <w:color w:val="auto"/>
                <w:sz w:val="22"/>
                <w:szCs w:val="22"/>
                <w:highlight w:val="none"/>
              </w:rPr>
            </w:pPr>
          </w:p>
        </w:tc>
        <w:tc>
          <w:tcPr>
            <w:tcW w:w="3402" w:type="dxa"/>
            <w:vAlign w:val="center"/>
          </w:tcPr>
          <w:p w14:paraId="08B32FA0">
            <w:pPr>
              <w:jc w:val="center"/>
              <w:rPr>
                <w:rFonts w:hint="eastAsia" w:ascii="宋体" w:hAnsi="宋体" w:eastAsia="宋体" w:cs="宋体"/>
                <w:color w:val="auto"/>
                <w:sz w:val="22"/>
                <w:szCs w:val="22"/>
                <w:highlight w:val="none"/>
              </w:rPr>
            </w:pPr>
          </w:p>
        </w:tc>
        <w:tc>
          <w:tcPr>
            <w:tcW w:w="1580" w:type="dxa"/>
            <w:vAlign w:val="center"/>
          </w:tcPr>
          <w:p w14:paraId="6E8C200B">
            <w:pPr>
              <w:jc w:val="center"/>
              <w:rPr>
                <w:rFonts w:hint="eastAsia" w:ascii="宋体" w:hAnsi="宋体" w:eastAsia="宋体" w:cs="宋体"/>
                <w:color w:val="auto"/>
                <w:sz w:val="22"/>
                <w:szCs w:val="22"/>
                <w:highlight w:val="none"/>
              </w:rPr>
            </w:pPr>
          </w:p>
        </w:tc>
      </w:tr>
      <w:tr w14:paraId="03F4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3767375">
            <w:pPr>
              <w:jc w:val="center"/>
              <w:rPr>
                <w:rFonts w:hint="eastAsia" w:ascii="宋体" w:hAnsi="宋体" w:eastAsia="宋体" w:cs="宋体"/>
                <w:color w:val="auto"/>
                <w:sz w:val="22"/>
                <w:szCs w:val="22"/>
                <w:highlight w:val="none"/>
              </w:rPr>
            </w:pPr>
          </w:p>
        </w:tc>
        <w:tc>
          <w:tcPr>
            <w:tcW w:w="3687" w:type="dxa"/>
            <w:vAlign w:val="center"/>
          </w:tcPr>
          <w:p w14:paraId="6E87ACF8">
            <w:pPr>
              <w:jc w:val="center"/>
              <w:rPr>
                <w:rFonts w:hint="eastAsia" w:ascii="宋体" w:hAnsi="宋体" w:eastAsia="宋体" w:cs="宋体"/>
                <w:color w:val="auto"/>
                <w:sz w:val="22"/>
                <w:szCs w:val="22"/>
                <w:highlight w:val="none"/>
              </w:rPr>
            </w:pPr>
          </w:p>
        </w:tc>
        <w:tc>
          <w:tcPr>
            <w:tcW w:w="3402" w:type="dxa"/>
            <w:vAlign w:val="center"/>
          </w:tcPr>
          <w:p w14:paraId="045EA443">
            <w:pPr>
              <w:jc w:val="center"/>
              <w:rPr>
                <w:rFonts w:hint="eastAsia" w:ascii="宋体" w:hAnsi="宋体" w:eastAsia="宋体" w:cs="宋体"/>
                <w:color w:val="auto"/>
                <w:sz w:val="22"/>
                <w:szCs w:val="22"/>
                <w:highlight w:val="none"/>
              </w:rPr>
            </w:pPr>
          </w:p>
        </w:tc>
        <w:tc>
          <w:tcPr>
            <w:tcW w:w="1580" w:type="dxa"/>
            <w:vAlign w:val="center"/>
          </w:tcPr>
          <w:p w14:paraId="71E868E9">
            <w:pPr>
              <w:jc w:val="center"/>
              <w:rPr>
                <w:rFonts w:hint="eastAsia" w:ascii="宋体" w:hAnsi="宋体" w:eastAsia="宋体" w:cs="宋体"/>
                <w:color w:val="auto"/>
                <w:sz w:val="22"/>
                <w:szCs w:val="22"/>
                <w:highlight w:val="none"/>
              </w:rPr>
            </w:pPr>
          </w:p>
        </w:tc>
      </w:tr>
      <w:tr w14:paraId="36C0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773C026">
            <w:pPr>
              <w:jc w:val="center"/>
              <w:rPr>
                <w:rFonts w:hint="eastAsia" w:ascii="宋体" w:hAnsi="宋体" w:eastAsia="宋体" w:cs="宋体"/>
                <w:color w:val="auto"/>
                <w:sz w:val="22"/>
                <w:szCs w:val="22"/>
                <w:highlight w:val="none"/>
              </w:rPr>
            </w:pPr>
          </w:p>
        </w:tc>
        <w:tc>
          <w:tcPr>
            <w:tcW w:w="3687" w:type="dxa"/>
            <w:vAlign w:val="center"/>
          </w:tcPr>
          <w:p w14:paraId="7F6503AE">
            <w:pPr>
              <w:jc w:val="center"/>
              <w:rPr>
                <w:rFonts w:hint="eastAsia" w:ascii="宋体" w:hAnsi="宋体" w:eastAsia="宋体" w:cs="宋体"/>
                <w:color w:val="auto"/>
                <w:sz w:val="22"/>
                <w:szCs w:val="22"/>
                <w:highlight w:val="none"/>
              </w:rPr>
            </w:pPr>
          </w:p>
        </w:tc>
        <w:tc>
          <w:tcPr>
            <w:tcW w:w="3402" w:type="dxa"/>
            <w:vAlign w:val="center"/>
          </w:tcPr>
          <w:p w14:paraId="6FC6056A">
            <w:pPr>
              <w:jc w:val="center"/>
              <w:rPr>
                <w:rFonts w:hint="eastAsia" w:ascii="宋体" w:hAnsi="宋体" w:eastAsia="宋体" w:cs="宋体"/>
                <w:color w:val="auto"/>
                <w:sz w:val="22"/>
                <w:szCs w:val="22"/>
                <w:highlight w:val="none"/>
              </w:rPr>
            </w:pPr>
          </w:p>
        </w:tc>
        <w:tc>
          <w:tcPr>
            <w:tcW w:w="1580" w:type="dxa"/>
            <w:vAlign w:val="center"/>
          </w:tcPr>
          <w:p w14:paraId="7355CF4B">
            <w:pPr>
              <w:jc w:val="center"/>
              <w:rPr>
                <w:rFonts w:hint="eastAsia" w:ascii="宋体" w:hAnsi="宋体" w:eastAsia="宋体" w:cs="宋体"/>
                <w:color w:val="auto"/>
                <w:sz w:val="22"/>
                <w:szCs w:val="22"/>
                <w:highlight w:val="none"/>
              </w:rPr>
            </w:pPr>
          </w:p>
        </w:tc>
      </w:tr>
      <w:tr w14:paraId="0A55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0CC9434">
            <w:pPr>
              <w:jc w:val="center"/>
              <w:rPr>
                <w:rFonts w:hint="eastAsia" w:ascii="宋体" w:hAnsi="宋体" w:eastAsia="宋体" w:cs="宋体"/>
                <w:color w:val="auto"/>
                <w:sz w:val="22"/>
                <w:szCs w:val="22"/>
                <w:highlight w:val="none"/>
              </w:rPr>
            </w:pPr>
          </w:p>
        </w:tc>
        <w:tc>
          <w:tcPr>
            <w:tcW w:w="3687" w:type="dxa"/>
            <w:vAlign w:val="center"/>
          </w:tcPr>
          <w:p w14:paraId="58E29A41">
            <w:pPr>
              <w:jc w:val="center"/>
              <w:rPr>
                <w:rFonts w:hint="eastAsia" w:ascii="宋体" w:hAnsi="宋体" w:eastAsia="宋体" w:cs="宋体"/>
                <w:color w:val="auto"/>
                <w:sz w:val="22"/>
                <w:szCs w:val="22"/>
                <w:highlight w:val="none"/>
              </w:rPr>
            </w:pPr>
          </w:p>
        </w:tc>
        <w:tc>
          <w:tcPr>
            <w:tcW w:w="3402" w:type="dxa"/>
            <w:vAlign w:val="center"/>
          </w:tcPr>
          <w:p w14:paraId="2205880D">
            <w:pPr>
              <w:jc w:val="center"/>
              <w:rPr>
                <w:rFonts w:hint="eastAsia" w:ascii="宋体" w:hAnsi="宋体" w:eastAsia="宋体" w:cs="宋体"/>
                <w:color w:val="auto"/>
                <w:sz w:val="22"/>
                <w:szCs w:val="22"/>
                <w:highlight w:val="none"/>
              </w:rPr>
            </w:pPr>
          </w:p>
        </w:tc>
        <w:tc>
          <w:tcPr>
            <w:tcW w:w="1580" w:type="dxa"/>
            <w:vAlign w:val="center"/>
          </w:tcPr>
          <w:p w14:paraId="4300B0D7">
            <w:pPr>
              <w:jc w:val="center"/>
              <w:rPr>
                <w:rFonts w:hint="eastAsia" w:ascii="宋体" w:hAnsi="宋体" w:eastAsia="宋体" w:cs="宋体"/>
                <w:color w:val="auto"/>
                <w:sz w:val="22"/>
                <w:szCs w:val="22"/>
                <w:highlight w:val="none"/>
              </w:rPr>
            </w:pPr>
          </w:p>
        </w:tc>
      </w:tr>
    </w:tbl>
    <w:p w14:paraId="679FF3C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14:paraId="30089BDA">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CF6D92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445C91F">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744E6300">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p w14:paraId="4A2B61D4">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w:t>
      </w:r>
      <w:r>
        <w:rPr>
          <w:rFonts w:hint="eastAsia" w:ascii="新宋体" w:hAnsi="新宋体" w:eastAsia="新宋体" w:cs="新宋体"/>
          <w:b/>
          <w:color w:val="auto"/>
          <w:sz w:val="24"/>
          <w:highlight w:val="none"/>
          <w:lang w:val="zh-CN"/>
        </w:rPr>
        <w:t>详细供货清单说明一览表（</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5C6909BC">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64FC4484">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14:paraId="1C4A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0805015B">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14:paraId="7865EFFF">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设备名称</w:t>
            </w:r>
          </w:p>
        </w:tc>
        <w:tc>
          <w:tcPr>
            <w:tcW w:w="2880" w:type="dxa"/>
            <w:shd w:val="clear" w:color="auto" w:fill="FFFFFF"/>
            <w:noWrap w:val="0"/>
            <w:vAlign w:val="center"/>
          </w:tcPr>
          <w:p w14:paraId="23C16601">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14:paraId="1A63D88E">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14:paraId="14AC48AC">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w:t>
            </w:r>
          </w:p>
        </w:tc>
        <w:tc>
          <w:tcPr>
            <w:tcW w:w="1260" w:type="dxa"/>
            <w:shd w:val="clear" w:color="auto" w:fill="FFFFFF"/>
            <w:noWrap w:val="0"/>
            <w:vAlign w:val="center"/>
          </w:tcPr>
          <w:p w14:paraId="5A8FC33E">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14:paraId="1DB1893F">
            <w:pPr>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14:paraId="00CE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A125EE5">
            <w:pPr>
              <w:spacing w:line="360" w:lineRule="auto"/>
              <w:jc w:val="center"/>
              <w:rPr>
                <w:rFonts w:ascii="新宋体" w:hAnsi="新宋体" w:eastAsia="新宋体"/>
                <w:color w:val="auto"/>
                <w:sz w:val="22"/>
                <w:szCs w:val="22"/>
                <w:highlight w:val="none"/>
              </w:rPr>
            </w:pPr>
          </w:p>
        </w:tc>
        <w:tc>
          <w:tcPr>
            <w:tcW w:w="1692" w:type="dxa"/>
            <w:noWrap w:val="0"/>
            <w:vAlign w:val="center"/>
          </w:tcPr>
          <w:p w14:paraId="19482A94">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410C3A87">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C6A0200">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4E225342">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12ABEDE">
            <w:pPr>
              <w:rPr>
                <w:rFonts w:ascii="新宋体" w:hAnsi="新宋体" w:eastAsia="新宋体"/>
                <w:color w:val="auto"/>
                <w:sz w:val="22"/>
                <w:szCs w:val="22"/>
                <w:highlight w:val="none"/>
              </w:rPr>
            </w:pPr>
          </w:p>
        </w:tc>
      </w:tr>
      <w:tr w14:paraId="2C8C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97428E1">
            <w:pPr>
              <w:spacing w:line="360" w:lineRule="auto"/>
              <w:jc w:val="center"/>
              <w:rPr>
                <w:rFonts w:ascii="新宋体" w:hAnsi="新宋体" w:eastAsia="新宋体"/>
                <w:color w:val="auto"/>
                <w:sz w:val="22"/>
                <w:szCs w:val="22"/>
                <w:highlight w:val="none"/>
              </w:rPr>
            </w:pPr>
          </w:p>
        </w:tc>
        <w:tc>
          <w:tcPr>
            <w:tcW w:w="1692" w:type="dxa"/>
            <w:noWrap w:val="0"/>
            <w:vAlign w:val="center"/>
          </w:tcPr>
          <w:p w14:paraId="04B5B258">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72445CF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04A6A5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2E47FF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84F9306">
            <w:pPr>
              <w:rPr>
                <w:rFonts w:ascii="新宋体" w:hAnsi="新宋体" w:eastAsia="新宋体"/>
                <w:color w:val="auto"/>
                <w:sz w:val="22"/>
                <w:szCs w:val="22"/>
                <w:highlight w:val="none"/>
              </w:rPr>
            </w:pPr>
          </w:p>
        </w:tc>
      </w:tr>
      <w:tr w14:paraId="07B0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14EDC5E">
            <w:pPr>
              <w:spacing w:line="360" w:lineRule="auto"/>
              <w:jc w:val="center"/>
              <w:rPr>
                <w:rFonts w:ascii="新宋体" w:hAnsi="新宋体" w:eastAsia="新宋体"/>
                <w:color w:val="auto"/>
                <w:sz w:val="22"/>
                <w:szCs w:val="22"/>
                <w:highlight w:val="none"/>
              </w:rPr>
            </w:pPr>
          </w:p>
        </w:tc>
        <w:tc>
          <w:tcPr>
            <w:tcW w:w="1692" w:type="dxa"/>
            <w:noWrap w:val="0"/>
            <w:vAlign w:val="center"/>
          </w:tcPr>
          <w:p w14:paraId="4025E8B6">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742137C4">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CD4D75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DBCC1A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A1CB4A3">
            <w:pPr>
              <w:rPr>
                <w:rFonts w:ascii="新宋体" w:hAnsi="新宋体" w:eastAsia="新宋体"/>
                <w:color w:val="auto"/>
                <w:sz w:val="22"/>
                <w:szCs w:val="22"/>
                <w:highlight w:val="none"/>
              </w:rPr>
            </w:pPr>
          </w:p>
        </w:tc>
      </w:tr>
      <w:tr w14:paraId="4F59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0B2CF83">
            <w:pPr>
              <w:spacing w:line="360" w:lineRule="auto"/>
              <w:jc w:val="center"/>
              <w:rPr>
                <w:rFonts w:ascii="新宋体" w:hAnsi="新宋体" w:eastAsia="新宋体"/>
                <w:color w:val="auto"/>
                <w:sz w:val="22"/>
                <w:szCs w:val="22"/>
                <w:highlight w:val="none"/>
              </w:rPr>
            </w:pPr>
          </w:p>
        </w:tc>
        <w:tc>
          <w:tcPr>
            <w:tcW w:w="1692" w:type="dxa"/>
            <w:noWrap w:val="0"/>
            <w:vAlign w:val="center"/>
          </w:tcPr>
          <w:p w14:paraId="0B2C5C4B">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0348FCE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8F8290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9F2F7C3">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50EFEBA">
            <w:pPr>
              <w:rPr>
                <w:rFonts w:ascii="新宋体" w:hAnsi="新宋体" w:eastAsia="新宋体"/>
                <w:color w:val="auto"/>
                <w:sz w:val="22"/>
                <w:szCs w:val="22"/>
                <w:highlight w:val="none"/>
              </w:rPr>
            </w:pPr>
          </w:p>
        </w:tc>
      </w:tr>
      <w:tr w14:paraId="22F9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42CBC85">
            <w:pPr>
              <w:spacing w:line="360" w:lineRule="auto"/>
              <w:jc w:val="center"/>
              <w:rPr>
                <w:rFonts w:ascii="新宋体" w:hAnsi="新宋体" w:eastAsia="新宋体"/>
                <w:color w:val="auto"/>
                <w:sz w:val="22"/>
                <w:szCs w:val="22"/>
                <w:highlight w:val="none"/>
              </w:rPr>
            </w:pPr>
          </w:p>
        </w:tc>
        <w:tc>
          <w:tcPr>
            <w:tcW w:w="1692" w:type="dxa"/>
            <w:noWrap w:val="0"/>
            <w:vAlign w:val="center"/>
          </w:tcPr>
          <w:p w14:paraId="1C97A3B7">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2202788E">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318D68D">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7736B39">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0B8DDFF">
            <w:pPr>
              <w:rPr>
                <w:rFonts w:ascii="新宋体" w:hAnsi="新宋体" w:eastAsia="新宋体"/>
                <w:color w:val="auto"/>
                <w:sz w:val="22"/>
                <w:szCs w:val="22"/>
                <w:highlight w:val="none"/>
              </w:rPr>
            </w:pPr>
          </w:p>
        </w:tc>
      </w:tr>
      <w:tr w14:paraId="3027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C24FD7E">
            <w:pPr>
              <w:spacing w:line="360" w:lineRule="auto"/>
              <w:jc w:val="center"/>
              <w:rPr>
                <w:rFonts w:ascii="新宋体" w:hAnsi="新宋体" w:eastAsia="新宋体"/>
                <w:color w:val="auto"/>
                <w:sz w:val="22"/>
                <w:szCs w:val="22"/>
                <w:highlight w:val="none"/>
              </w:rPr>
            </w:pPr>
          </w:p>
        </w:tc>
        <w:tc>
          <w:tcPr>
            <w:tcW w:w="1692" w:type="dxa"/>
            <w:noWrap w:val="0"/>
            <w:vAlign w:val="center"/>
          </w:tcPr>
          <w:p w14:paraId="727071F0">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55CB4B77">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D22DCB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567381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1E15CBE">
            <w:pPr>
              <w:rPr>
                <w:rFonts w:ascii="新宋体" w:hAnsi="新宋体" w:eastAsia="新宋体"/>
                <w:color w:val="auto"/>
                <w:sz w:val="22"/>
                <w:szCs w:val="22"/>
                <w:highlight w:val="none"/>
              </w:rPr>
            </w:pPr>
          </w:p>
        </w:tc>
      </w:tr>
      <w:tr w14:paraId="0D9A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3DFC021">
            <w:pPr>
              <w:spacing w:line="360" w:lineRule="auto"/>
              <w:jc w:val="center"/>
              <w:rPr>
                <w:rFonts w:ascii="新宋体" w:hAnsi="新宋体" w:eastAsia="新宋体"/>
                <w:color w:val="auto"/>
                <w:sz w:val="22"/>
                <w:szCs w:val="22"/>
                <w:highlight w:val="none"/>
              </w:rPr>
            </w:pPr>
          </w:p>
        </w:tc>
        <w:tc>
          <w:tcPr>
            <w:tcW w:w="1692" w:type="dxa"/>
            <w:noWrap w:val="0"/>
            <w:vAlign w:val="center"/>
          </w:tcPr>
          <w:p w14:paraId="5A266CC9">
            <w:pPr>
              <w:spacing w:line="360" w:lineRule="auto"/>
              <w:jc w:val="center"/>
              <w:rPr>
                <w:rFonts w:ascii="新宋体" w:hAnsi="新宋体" w:eastAsia="新宋体"/>
                <w:color w:val="auto"/>
                <w:sz w:val="22"/>
                <w:szCs w:val="22"/>
                <w:highlight w:val="none"/>
              </w:rPr>
            </w:pPr>
          </w:p>
        </w:tc>
        <w:tc>
          <w:tcPr>
            <w:tcW w:w="2880" w:type="dxa"/>
            <w:noWrap w:val="0"/>
            <w:vAlign w:val="center"/>
          </w:tcPr>
          <w:p w14:paraId="166A1DC6">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9E51DA0">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68AFBAE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862AFE1">
            <w:pPr>
              <w:rPr>
                <w:rFonts w:ascii="新宋体" w:hAnsi="新宋体" w:eastAsia="新宋体"/>
                <w:color w:val="auto"/>
                <w:sz w:val="22"/>
                <w:szCs w:val="22"/>
                <w:highlight w:val="none"/>
              </w:rPr>
            </w:pPr>
          </w:p>
        </w:tc>
      </w:tr>
      <w:tr w14:paraId="04B2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398CB3D">
            <w:pPr>
              <w:spacing w:line="360" w:lineRule="auto"/>
              <w:jc w:val="center"/>
              <w:rPr>
                <w:rFonts w:ascii="新宋体" w:hAnsi="新宋体" w:eastAsia="新宋体"/>
                <w:color w:val="auto"/>
                <w:sz w:val="22"/>
                <w:szCs w:val="22"/>
                <w:highlight w:val="none"/>
              </w:rPr>
            </w:pPr>
          </w:p>
        </w:tc>
        <w:tc>
          <w:tcPr>
            <w:tcW w:w="1692" w:type="dxa"/>
            <w:noWrap w:val="0"/>
            <w:vAlign w:val="center"/>
          </w:tcPr>
          <w:p w14:paraId="61EFA1BB">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7637567C">
            <w:pPr>
              <w:spacing w:line="360" w:lineRule="auto"/>
              <w:jc w:val="center"/>
              <w:rPr>
                <w:rFonts w:ascii="新宋体" w:hAnsi="新宋体" w:eastAsia="新宋体"/>
                <w:color w:val="auto"/>
                <w:sz w:val="22"/>
                <w:szCs w:val="22"/>
                <w:highlight w:val="none"/>
              </w:rPr>
            </w:pPr>
          </w:p>
        </w:tc>
        <w:tc>
          <w:tcPr>
            <w:tcW w:w="1661" w:type="dxa"/>
            <w:noWrap w:val="0"/>
            <w:vAlign w:val="center"/>
          </w:tcPr>
          <w:p w14:paraId="5130371C">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8903F0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09E929D">
            <w:pPr>
              <w:rPr>
                <w:rFonts w:ascii="新宋体" w:hAnsi="新宋体" w:eastAsia="新宋体"/>
                <w:color w:val="auto"/>
                <w:sz w:val="22"/>
                <w:szCs w:val="22"/>
                <w:highlight w:val="none"/>
              </w:rPr>
            </w:pPr>
          </w:p>
        </w:tc>
      </w:tr>
      <w:tr w14:paraId="36F6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530B1D7">
            <w:pPr>
              <w:spacing w:line="360" w:lineRule="auto"/>
              <w:jc w:val="center"/>
              <w:rPr>
                <w:rFonts w:ascii="新宋体" w:hAnsi="新宋体" w:eastAsia="新宋体"/>
                <w:color w:val="auto"/>
                <w:sz w:val="22"/>
                <w:szCs w:val="22"/>
                <w:highlight w:val="none"/>
              </w:rPr>
            </w:pPr>
          </w:p>
        </w:tc>
        <w:tc>
          <w:tcPr>
            <w:tcW w:w="1692" w:type="dxa"/>
            <w:noWrap w:val="0"/>
            <w:vAlign w:val="center"/>
          </w:tcPr>
          <w:p w14:paraId="7BA8387E">
            <w:pPr>
              <w:spacing w:line="360" w:lineRule="auto"/>
              <w:jc w:val="center"/>
              <w:rPr>
                <w:rFonts w:ascii="新宋体" w:hAnsi="新宋体" w:eastAsia="新宋体"/>
                <w:color w:val="auto"/>
                <w:sz w:val="22"/>
                <w:szCs w:val="22"/>
                <w:highlight w:val="none"/>
              </w:rPr>
            </w:pPr>
          </w:p>
        </w:tc>
        <w:tc>
          <w:tcPr>
            <w:tcW w:w="2880" w:type="dxa"/>
            <w:noWrap w:val="0"/>
            <w:vAlign w:val="top"/>
          </w:tcPr>
          <w:p w14:paraId="00D9B326">
            <w:pPr>
              <w:spacing w:line="360" w:lineRule="auto"/>
              <w:rPr>
                <w:rFonts w:ascii="新宋体" w:hAnsi="新宋体" w:eastAsia="新宋体"/>
                <w:b/>
                <w:bCs/>
                <w:color w:val="auto"/>
                <w:sz w:val="22"/>
                <w:szCs w:val="22"/>
                <w:highlight w:val="none"/>
              </w:rPr>
            </w:pPr>
          </w:p>
        </w:tc>
        <w:tc>
          <w:tcPr>
            <w:tcW w:w="1661" w:type="dxa"/>
            <w:noWrap w:val="0"/>
            <w:vAlign w:val="center"/>
          </w:tcPr>
          <w:p w14:paraId="4701533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7EDB4C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2E2E8827">
            <w:pPr>
              <w:rPr>
                <w:rFonts w:ascii="新宋体" w:hAnsi="新宋体" w:eastAsia="新宋体"/>
                <w:color w:val="auto"/>
                <w:sz w:val="22"/>
                <w:szCs w:val="22"/>
                <w:highlight w:val="none"/>
              </w:rPr>
            </w:pPr>
          </w:p>
        </w:tc>
      </w:tr>
      <w:tr w14:paraId="54BC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ED12230">
            <w:pPr>
              <w:spacing w:line="360" w:lineRule="auto"/>
              <w:jc w:val="center"/>
              <w:rPr>
                <w:rFonts w:ascii="新宋体" w:hAnsi="新宋体" w:eastAsia="新宋体"/>
                <w:color w:val="auto"/>
                <w:sz w:val="22"/>
                <w:szCs w:val="22"/>
                <w:highlight w:val="none"/>
              </w:rPr>
            </w:pPr>
          </w:p>
        </w:tc>
        <w:tc>
          <w:tcPr>
            <w:tcW w:w="1692" w:type="dxa"/>
            <w:noWrap w:val="0"/>
            <w:vAlign w:val="center"/>
          </w:tcPr>
          <w:p w14:paraId="305088A0">
            <w:pPr>
              <w:spacing w:line="360" w:lineRule="auto"/>
              <w:jc w:val="center"/>
              <w:rPr>
                <w:rFonts w:ascii="新宋体" w:hAnsi="新宋体" w:eastAsia="新宋体"/>
                <w:b/>
                <w:bCs/>
                <w:color w:val="auto"/>
                <w:sz w:val="22"/>
                <w:szCs w:val="22"/>
                <w:highlight w:val="none"/>
              </w:rPr>
            </w:pPr>
          </w:p>
        </w:tc>
        <w:tc>
          <w:tcPr>
            <w:tcW w:w="2880" w:type="dxa"/>
            <w:noWrap w:val="0"/>
            <w:vAlign w:val="top"/>
          </w:tcPr>
          <w:p w14:paraId="2745BBED">
            <w:pPr>
              <w:spacing w:line="360" w:lineRule="auto"/>
              <w:rPr>
                <w:rFonts w:ascii="新宋体" w:hAnsi="新宋体" w:eastAsia="新宋体"/>
                <w:color w:val="auto"/>
                <w:sz w:val="22"/>
                <w:szCs w:val="22"/>
                <w:highlight w:val="none"/>
              </w:rPr>
            </w:pPr>
          </w:p>
        </w:tc>
        <w:tc>
          <w:tcPr>
            <w:tcW w:w="1661" w:type="dxa"/>
            <w:noWrap w:val="0"/>
            <w:vAlign w:val="center"/>
          </w:tcPr>
          <w:p w14:paraId="5F761611">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0769C6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820915C">
            <w:pPr>
              <w:rPr>
                <w:rFonts w:ascii="新宋体" w:hAnsi="新宋体" w:eastAsia="新宋体"/>
                <w:color w:val="auto"/>
                <w:sz w:val="22"/>
                <w:szCs w:val="22"/>
                <w:highlight w:val="none"/>
              </w:rPr>
            </w:pPr>
          </w:p>
        </w:tc>
      </w:tr>
      <w:tr w14:paraId="5B3B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94A2102">
            <w:pPr>
              <w:spacing w:line="360" w:lineRule="auto"/>
              <w:jc w:val="center"/>
              <w:rPr>
                <w:rFonts w:ascii="新宋体" w:hAnsi="新宋体" w:eastAsia="新宋体"/>
                <w:color w:val="auto"/>
                <w:sz w:val="22"/>
                <w:szCs w:val="22"/>
                <w:highlight w:val="none"/>
              </w:rPr>
            </w:pPr>
          </w:p>
        </w:tc>
        <w:tc>
          <w:tcPr>
            <w:tcW w:w="1692" w:type="dxa"/>
            <w:noWrap w:val="0"/>
            <w:vAlign w:val="center"/>
          </w:tcPr>
          <w:p w14:paraId="3407AE69">
            <w:pPr>
              <w:spacing w:line="360" w:lineRule="auto"/>
              <w:jc w:val="center"/>
              <w:rPr>
                <w:rFonts w:ascii="新宋体" w:hAnsi="新宋体" w:eastAsia="新宋体"/>
                <w:color w:val="auto"/>
                <w:sz w:val="22"/>
                <w:szCs w:val="22"/>
                <w:highlight w:val="none"/>
              </w:rPr>
            </w:pPr>
          </w:p>
        </w:tc>
        <w:tc>
          <w:tcPr>
            <w:tcW w:w="2880" w:type="dxa"/>
            <w:noWrap w:val="0"/>
            <w:vAlign w:val="top"/>
          </w:tcPr>
          <w:p w14:paraId="5994CC70">
            <w:pPr>
              <w:spacing w:line="360" w:lineRule="auto"/>
              <w:rPr>
                <w:rFonts w:ascii="新宋体" w:hAnsi="新宋体" w:eastAsia="新宋体"/>
                <w:color w:val="auto"/>
                <w:sz w:val="22"/>
                <w:szCs w:val="22"/>
                <w:highlight w:val="none"/>
              </w:rPr>
            </w:pPr>
          </w:p>
        </w:tc>
        <w:tc>
          <w:tcPr>
            <w:tcW w:w="1661" w:type="dxa"/>
            <w:noWrap w:val="0"/>
            <w:vAlign w:val="center"/>
          </w:tcPr>
          <w:p w14:paraId="51109CA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6CEF386">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F57F00C">
            <w:pPr>
              <w:rPr>
                <w:rFonts w:ascii="新宋体" w:hAnsi="新宋体" w:eastAsia="新宋体"/>
                <w:color w:val="auto"/>
                <w:sz w:val="22"/>
                <w:szCs w:val="22"/>
                <w:highlight w:val="none"/>
              </w:rPr>
            </w:pPr>
          </w:p>
        </w:tc>
      </w:tr>
      <w:tr w14:paraId="7CF9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7212A95">
            <w:pPr>
              <w:spacing w:line="360" w:lineRule="auto"/>
              <w:jc w:val="center"/>
              <w:rPr>
                <w:rFonts w:ascii="新宋体" w:hAnsi="新宋体" w:eastAsia="新宋体"/>
                <w:color w:val="auto"/>
                <w:sz w:val="22"/>
                <w:szCs w:val="22"/>
                <w:highlight w:val="none"/>
              </w:rPr>
            </w:pPr>
          </w:p>
        </w:tc>
        <w:tc>
          <w:tcPr>
            <w:tcW w:w="1692" w:type="dxa"/>
            <w:noWrap w:val="0"/>
            <w:vAlign w:val="center"/>
          </w:tcPr>
          <w:p w14:paraId="4FF570D5">
            <w:pPr>
              <w:spacing w:line="360" w:lineRule="auto"/>
              <w:jc w:val="center"/>
              <w:rPr>
                <w:rFonts w:ascii="新宋体" w:hAnsi="新宋体" w:eastAsia="新宋体"/>
                <w:color w:val="auto"/>
                <w:sz w:val="22"/>
                <w:szCs w:val="22"/>
                <w:highlight w:val="none"/>
              </w:rPr>
            </w:pPr>
          </w:p>
        </w:tc>
        <w:tc>
          <w:tcPr>
            <w:tcW w:w="2880" w:type="dxa"/>
            <w:noWrap w:val="0"/>
            <w:vAlign w:val="top"/>
          </w:tcPr>
          <w:p w14:paraId="17DF27E6">
            <w:pPr>
              <w:spacing w:line="360" w:lineRule="auto"/>
              <w:rPr>
                <w:rFonts w:ascii="新宋体" w:hAnsi="新宋体" w:eastAsia="新宋体"/>
                <w:color w:val="auto"/>
                <w:sz w:val="22"/>
                <w:szCs w:val="22"/>
                <w:highlight w:val="none"/>
              </w:rPr>
            </w:pPr>
          </w:p>
        </w:tc>
        <w:tc>
          <w:tcPr>
            <w:tcW w:w="1661" w:type="dxa"/>
            <w:noWrap w:val="0"/>
            <w:vAlign w:val="center"/>
          </w:tcPr>
          <w:p w14:paraId="25E813BA">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1560B00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9502DB5">
            <w:pPr>
              <w:rPr>
                <w:rFonts w:ascii="新宋体" w:hAnsi="新宋体" w:eastAsia="新宋体"/>
                <w:color w:val="auto"/>
                <w:sz w:val="22"/>
                <w:szCs w:val="22"/>
                <w:highlight w:val="none"/>
              </w:rPr>
            </w:pPr>
          </w:p>
        </w:tc>
      </w:tr>
      <w:tr w14:paraId="47C5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0A9FFF2">
            <w:pPr>
              <w:spacing w:line="360" w:lineRule="auto"/>
              <w:jc w:val="center"/>
              <w:rPr>
                <w:rFonts w:ascii="新宋体" w:hAnsi="新宋体" w:eastAsia="新宋体"/>
                <w:color w:val="auto"/>
                <w:sz w:val="22"/>
                <w:szCs w:val="22"/>
                <w:highlight w:val="none"/>
              </w:rPr>
            </w:pPr>
          </w:p>
        </w:tc>
        <w:tc>
          <w:tcPr>
            <w:tcW w:w="1692" w:type="dxa"/>
            <w:noWrap w:val="0"/>
            <w:vAlign w:val="center"/>
          </w:tcPr>
          <w:p w14:paraId="207AA784">
            <w:pPr>
              <w:spacing w:line="360" w:lineRule="auto"/>
              <w:jc w:val="center"/>
              <w:rPr>
                <w:rFonts w:ascii="新宋体" w:hAnsi="新宋体" w:eastAsia="新宋体"/>
                <w:b/>
                <w:bCs/>
                <w:color w:val="auto"/>
                <w:sz w:val="22"/>
                <w:szCs w:val="22"/>
                <w:highlight w:val="none"/>
              </w:rPr>
            </w:pPr>
          </w:p>
        </w:tc>
        <w:tc>
          <w:tcPr>
            <w:tcW w:w="2880" w:type="dxa"/>
            <w:noWrap w:val="0"/>
            <w:vAlign w:val="center"/>
          </w:tcPr>
          <w:p w14:paraId="515F32D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7FD0C42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1424EE7">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4AE3B59">
            <w:pPr>
              <w:rPr>
                <w:rFonts w:ascii="新宋体" w:hAnsi="新宋体" w:eastAsia="新宋体"/>
                <w:color w:val="auto"/>
                <w:sz w:val="22"/>
                <w:szCs w:val="22"/>
                <w:highlight w:val="none"/>
              </w:rPr>
            </w:pPr>
          </w:p>
        </w:tc>
      </w:tr>
      <w:tr w14:paraId="0AD0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1F44E3A">
            <w:pPr>
              <w:spacing w:line="360" w:lineRule="auto"/>
              <w:jc w:val="center"/>
              <w:rPr>
                <w:rFonts w:ascii="新宋体" w:hAnsi="新宋体" w:eastAsia="新宋体"/>
                <w:color w:val="auto"/>
                <w:sz w:val="22"/>
                <w:szCs w:val="22"/>
                <w:highlight w:val="none"/>
              </w:rPr>
            </w:pPr>
          </w:p>
        </w:tc>
        <w:tc>
          <w:tcPr>
            <w:tcW w:w="1692" w:type="dxa"/>
            <w:noWrap w:val="0"/>
            <w:vAlign w:val="center"/>
          </w:tcPr>
          <w:p w14:paraId="30A6B260">
            <w:pPr>
              <w:spacing w:line="360" w:lineRule="auto"/>
              <w:rPr>
                <w:rFonts w:ascii="新宋体" w:hAnsi="新宋体" w:eastAsia="新宋体"/>
                <w:b/>
                <w:bCs/>
                <w:color w:val="auto"/>
                <w:sz w:val="22"/>
                <w:szCs w:val="22"/>
                <w:highlight w:val="none"/>
              </w:rPr>
            </w:pPr>
          </w:p>
        </w:tc>
        <w:tc>
          <w:tcPr>
            <w:tcW w:w="2880" w:type="dxa"/>
            <w:noWrap w:val="0"/>
            <w:vAlign w:val="center"/>
          </w:tcPr>
          <w:p w14:paraId="7DF925E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1D1E04A2">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105148E">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EB2E8F4">
            <w:pPr>
              <w:rPr>
                <w:rFonts w:ascii="新宋体" w:hAnsi="新宋体" w:eastAsia="新宋体"/>
                <w:color w:val="auto"/>
                <w:sz w:val="22"/>
                <w:szCs w:val="22"/>
                <w:highlight w:val="none"/>
              </w:rPr>
            </w:pPr>
          </w:p>
        </w:tc>
      </w:tr>
      <w:tr w14:paraId="5811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F71573D">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1C301E6B">
            <w:pPr>
              <w:spacing w:line="360" w:lineRule="auto"/>
              <w:rPr>
                <w:rFonts w:ascii="新宋体" w:hAnsi="新宋体" w:eastAsia="新宋体"/>
                <w:b/>
                <w:bCs/>
                <w:color w:val="auto"/>
                <w:sz w:val="22"/>
                <w:szCs w:val="22"/>
                <w:highlight w:val="none"/>
              </w:rPr>
            </w:pPr>
          </w:p>
        </w:tc>
        <w:tc>
          <w:tcPr>
            <w:tcW w:w="2880" w:type="dxa"/>
            <w:noWrap w:val="0"/>
            <w:vAlign w:val="center"/>
          </w:tcPr>
          <w:p w14:paraId="60034D02">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4A956E5">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E9DD67E">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2F60D31">
            <w:pPr>
              <w:rPr>
                <w:rFonts w:ascii="新宋体" w:hAnsi="新宋体" w:eastAsia="新宋体"/>
                <w:color w:val="auto"/>
                <w:sz w:val="22"/>
                <w:szCs w:val="22"/>
                <w:highlight w:val="none"/>
              </w:rPr>
            </w:pPr>
          </w:p>
        </w:tc>
      </w:tr>
      <w:tr w14:paraId="2C23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7E9882E">
            <w:pPr>
              <w:spacing w:line="360" w:lineRule="auto"/>
              <w:jc w:val="center"/>
              <w:rPr>
                <w:rFonts w:ascii="新宋体" w:hAnsi="新宋体" w:eastAsia="新宋体"/>
                <w:bCs/>
                <w:color w:val="auto"/>
                <w:sz w:val="22"/>
                <w:szCs w:val="22"/>
                <w:highlight w:val="none"/>
              </w:rPr>
            </w:pPr>
          </w:p>
        </w:tc>
        <w:tc>
          <w:tcPr>
            <w:tcW w:w="1692" w:type="dxa"/>
            <w:noWrap w:val="0"/>
            <w:vAlign w:val="center"/>
          </w:tcPr>
          <w:p w14:paraId="52BF0A3D">
            <w:pPr>
              <w:spacing w:line="360" w:lineRule="auto"/>
              <w:rPr>
                <w:rFonts w:ascii="新宋体" w:hAnsi="新宋体" w:eastAsia="新宋体"/>
                <w:color w:val="auto"/>
                <w:sz w:val="22"/>
                <w:szCs w:val="22"/>
                <w:highlight w:val="none"/>
              </w:rPr>
            </w:pPr>
          </w:p>
        </w:tc>
        <w:tc>
          <w:tcPr>
            <w:tcW w:w="2880" w:type="dxa"/>
            <w:noWrap w:val="0"/>
            <w:vAlign w:val="center"/>
          </w:tcPr>
          <w:p w14:paraId="72E6CE1A">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F407557">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2C16529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75CD1122">
            <w:pPr>
              <w:rPr>
                <w:rFonts w:ascii="新宋体" w:hAnsi="新宋体" w:eastAsia="新宋体"/>
                <w:color w:val="auto"/>
                <w:sz w:val="22"/>
                <w:szCs w:val="22"/>
                <w:highlight w:val="none"/>
              </w:rPr>
            </w:pPr>
          </w:p>
        </w:tc>
      </w:tr>
      <w:tr w14:paraId="3EF8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B1E4476">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3B01CF5E">
            <w:pPr>
              <w:spacing w:line="360" w:lineRule="auto"/>
              <w:rPr>
                <w:rFonts w:ascii="新宋体" w:hAnsi="新宋体" w:eastAsia="新宋体"/>
                <w:b/>
                <w:bCs/>
                <w:color w:val="auto"/>
                <w:sz w:val="22"/>
                <w:szCs w:val="22"/>
                <w:highlight w:val="none"/>
              </w:rPr>
            </w:pPr>
          </w:p>
        </w:tc>
        <w:tc>
          <w:tcPr>
            <w:tcW w:w="2880" w:type="dxa"/>
            <w:noWrap w:val="0"/>
            <w:vAlign w:val="center"/>
          </w:tcPr>
          <w:p w14:paraId="3AC58DB7">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365F733E">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570E013">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04E92098">
            <w:pPr>
              <w:rPr>
                <w:rFonts w:ascii="新宋体" w:hAnsi="新宋体" w:eastAsia="新宋体"/>
                <w:color w:val="auto"/>
                <w:sz w:val="22"/>
                <w:szCs w:val="22"/>
                <w:highlight w:val="none"/>
              </w:rPr>
            </w:pPr>
          </w:p>
        </w:tc>
      </w:tr>
      <w:tr w14:paraId="1E96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4040A37">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62B9864E">
            <w:pPr>
              <w:spacing w:line="360" w:lineRule="auto"/>
              <w:rPr>
                <w:rFonts w:ascii="新宋体" w:hAnsi="新宋体" w:eastAsia="新宋体"/>
                <w:color w:val="auto"/>
                <w:sz w:val="22"/>
                <w:szCs w:val="22"/>
                <w:highlight w:val="none"/>
              </w:rPr>
            </w:pPr>
          </w:p>
        </w:tc>
        <w:tc>
          <w:tcPr>
            <w:tcW w:w="2880" w:type="dxa"/>
            <w:noWrap w:val="0"/>
            <w:vAlign w:val="center"/>
          </w:tcPr>
          <w:p w14:paraId="5B8EAA03">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798F434">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5081FE6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663A57C2">
            <w:pPr>
              <w:rPr>
                <w:rFonts w:ascii="新宋体" w:hAnsi="新宋体" w:eastAsia="新宋体"/>
                <w:color w:val="auto"/>
                <w:sz w:val="22"/>
                <w:szCs w:val="22"/>
                <w:highlight w:val="none"/>
              </w:rPr>
            </w:pPr>
          </w:p>
        </w:tc>
      </w:tr>
      <w:tr w14:paraId="7EE9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2BF2E1D">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6279253F">
            <w:pPr>
              <w:spacing w:line="360" w:lineRule="auto"/>
              <w:rPr>
                <w:rFonts w:ascii="新宋体" w:hAnsi="新宋体" w:eastAsia="新宋体"/>
                <w:b/>
                <w:bCs/>
                <w:color w:val="auto"/>
                <w:sz w:val="22"/>
                <w:szCs w:val="22"/>
                <w:highlight w:val="none"/>
              </w:rPr>
            </w:pPr>
          </w:p>
        </w:tc>
        <w:tc>
          <w:tcPr>
            <w:tcW w:w="2880" w:type="dxa"/>
            <w:noWrap w:val="0"/>
            <w:vAlign w:val="center"/>
          </w:tcPr>
          <w:p w14:paraId="49BB4B7F">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0A8579CA">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7735AE6B">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40F055B9">
            <w:pPr>
              <w:rPr>
                <w:rFonts w:ascii="新宋体" w:hAnsi="新宋体" w:eastAsia="新宋体"/>
                <w:color w:val="auto"/>
                <w:sz w:val="22"/>
                <w:szCs w:val="22"/>
                <w:highlight w:val="none"/>
              </w:rPr>
            </w:pPr>
          </w:p>
        </w:tc>
      </w:tr>
      <w:tr w14:paraId="745F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828" w:type="dxa"/>
            <w:noWrap w:val="0"/>
            <w:vAlign w:val="center"/>
          </w:tcPr>
          <w:p w14:paraId="314AF2D1">
            <w:pPr>
              <w:spacing w:line="360" w:lineRule="auto"/>
              <w:jc w:val="center"/>
              <w:rPr>
                <w:rFonts w:ascii="新宋体" w:hAnsi="新宋体" w:eastAsia="新宋体"/>
                <w:b/>
                <w:bCs/>
                <w:color w:val="auto"/>
                <w:sz w:val="22"/>
                <w:szCs w:val="22"/>
                <w:highlight w:val="none"/>
              </w:rPr>
            </w:pPr>
          </w:p>
        </w:tc>
        <w:tc>
          <w:tcPr>
            <w:tcW w:w="1692" w:type="dxa"/>
            <w:noWrap w:val="0"/>
            <w:vAlign w:val="center"/>
          </w:tcPr>
          <w:p w14:paraId="2A8F2233">
            <w:pPr>
              <w:spacing w:line="360" w:lineRule="auto"/>
              <w:rPr>
                <w:rFonts w:ascii="新宋体" w:hAnsi="新宋体" w:eastAsia="新宋体"/>
                <w:b/>
                <w:bCs/>
                <w:color w:val="auto"/>
                <w:sz w:val="22"/>
                <w:szCs w:val="22"/>
                <w:highlight w:val="none"/>
              </w:rPr>
            </w:pPr>
          </w:p>
        </w:tc>
        <w:tc>
          <w:tcPr>
            <w:tcW w:w="2880" w:type="dxa"/>
            <w:noWrap w:val="0"/>
            <w:vAlign w:val="center"/>
          </w:tcPr>
          <w:p w14:paraId="2C60C02E">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433A034D">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81B6F0F">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34A94844">
            <w:pPr>
              <w:rPr>
                <w:rFonts w:ascii="新宋体" w:hAnsi="新宋体" w:eastAsia="新宋体"/>
                <w:color w:val="auto"/>
                <w:sz w:val="22"/>
                <w:szCs w:val="22"/>
                <w:highlight w:val="none"/>
              </w:rPr>
            </w:pPr>
          </w:p>
        </w:tc>
      </w:tr>
      <w:tr w14:paraId="2254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C409364">
            <w:pPr>
              <w:spacing w:line="360" w:lineRule="auto"/>
              <w:jc w:val="center"/>
              <w:rPr>
                <w:rFonts w:ascii="新宋体" w:hAnsi="新宋体" w:eastAsia="新宋体"/>
                <w:color w:val="auto"/>
                <w:sz w:val="22"/>
                <w:szCs w:val="22"/>
                <w:highlight w:val="none"/>
              </w:rPr>
            </w:pPr>
          </w:p>
        </w:tc>
        <w:tc>
          <w:tcPr>
            <w:tcW w:w="1692" w:type="dxa"/>
            <w:noWrap w:val="0"/>
            <w:vAlign w:val="center"/>
          </w:tcPr>
          <w:p w14:paraId="5243041D">
            <w:pPr>
              <w:spacing w:line="360" w:lineRule="auto"/>
              <w:rPr>
                <w:rFonts w:ascii="新宋体" w:hAnsi="新宋体" w:eastAsia="新宋体"/>
                <w:color w:val="auto"/>
                <w:sz w:val="22"/>
                <w:szCs w:val="22"/>
                <w:highlight w:val="none"/>
              </w:rPr>
            </w:pPr>
          </w:p>
        </w:tc>
        <w:tc>
          <w:tcPr>
            <w:tcW w:w="2880" w:type="dxa"/>
            <w:noWrap w:val="0"/>
            <w:vAlign w:val="center"/>
          </w:tcPr>
          <w:p w14:paraId="0A26911D">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5CE41514">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CD22AA8">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11D77CA">
            <w:pPr>
              <w:rPr>
                <w:rFonts w:ascii="新宋体" w:hAnsi="新宋体" w:eastAsia="新宋体"/>
                <w:color w:val="auto"/>
                <w:sz w:val="22"/>
                <w:szCs w:val="22"/>
                <w:highlight w:val="none"/>
              </w:rPr>
            </w:pPr>
          </w:p>
        </w:tc>
      </w:tr>
      <w:tr w14:paraId="5260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489FAD2">
            <w:pPr>
              <w:spacing w:line="360" w:lineRule="auto"/>
              <w:rPr>
                <w:rFonts w:ascii="新宋体" w:hAnsi="新宋体" w:eastAsia="新宋体"/>
                <w:color w:val="auto"/>
                <w:sz w:val="22"/>
                <w:szCs w:val="22"/>
                <w:highlight w:val="none"/>
              </w:rPr>
            </w:pPr>
          </w:p>
        </w:tc>
        <w:tc>
          <w:tcPr>
            <w:tcW w:w="1692" w:type="dxa"/>
            <w:noWrap w:val="0"/>
            <w:vAlign w:val="center"/>
          </w:tcPr>
          <w:p w14:paraId="10E75A89">
            <w:pPr>
              <w:spacing w:line="360" w:lineRule="auto"/>
              <w:rPr>
                <w:rFonts w:ascii="新宋体" w:hAnsi="新宋体" w:eastAsia="新宋体"/>
                <w:color w:val="auto"/>
                <w:sz w:val="22"/>
                <w:szCs w:val="22"/>
                <w:highlight w:val="none"/>
              </w:rPr>
            </w:pPr>
          </w:p>
        </w:tc>
        <w:tc>
          <w:tcPr>
            <w:tcW w:w="2880" w:type="dxa"/>
            <w:noWrap w:val="0"/>
            <w:vAlign w:val="center"/>
          </w:tcPr>
          <w:p w14:paraId="4EC675C9">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5884576">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38466358">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1A99AB9E">
            <w:pPr>
              <w:rPr>
                <w:rFonts w:ascii="新宋体" w:hAnsi="新宋体" w:eastAsia="新宋体"/>
                <w:color w:val="auto"/>
                <w:sz w:val="22"/>
                <w:szCs w:val="22"/>
                <w:highlight w:val="none"/>
              </w:rPr>
            </w:pPr>
          </w:p>
        </w:tc>
      </w:tr>
      <w:tr w14:paraId="0EB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7AED0F">
            <w:pPr>
              <w:spacing w:line="360" w:lineRule="auto"/>
              <w:jc w:val="center"/>
              <w:rPr>
                <w:rFonts w:ascii="新宋体" w:hAnsi="新宋体" w:eastAsia="新宋体"/>
                <w:b/>
                <w:bCs/>
                <w:color w:val="auto"/>
                <w:sz w:val="22"/>
                <w:szCs w:val="22"/>
                <w:highlight w:val="none"/>
              </w:rPr>
            </w:pPr>
          </w:p>
        </w:tc>
        <w:tc>
          <w:tcPr>
            <w:tcW w:w="1692" w:type="dxa"/>
            <w:noWrap w:val="0"/>
            <w:vAlign w:val="top"/>
          </w:tcPr>
          <w:p w14:paraId="3C23FCBC">
            <w:pPr>
              <w:spacing w:line="360" w:lineRule="auto"/>
              <w:rPr>
                <w:rFonts w:ascii="新宋体" w:hAnsi="新宋体" w:eastAsia="新宋体"/>
                <w:color w:val="auto"/>
                <w:sz w:val="22"/>
                <w:szCs w:val="22"/>
                <w:highlight w:val="none"/>
              </w:rPr>
            </w:pPr>
          </w:p>
        </w:tc>
        <w:tc>
          <w:tcPr>
            <w:tcW w:w="2880" w:type="dxa"/>
            <w:noWrap w:val="0"/>
            <w:vAlign w:val="center"/>
          </w:tcPr>
          <w:p w14:paraId="5E01BFCC">
            <w:pPr>
              <w:spacing w:line="360" w:lineRule="auto"/>
              <w:jc w:val="center"/>
              <w:rPr>
                <w:rFonts w:ascii="新宋体" w:hAnsi="新宋体" w:eastAsia="新宋体"/>
                <w:b/>
                <w:bCs/>
                <w:color w:val="auto"/>
                <w:sz w:val="22"/>
                <w:szCs w:val="22"/>
                <w:highlight w:val="none"/>
              </w:rPr>
            </w:pPr>
          </w:p>
        </w:tc>
        <w:tc>
          <w:tcPr>
            <w:tcW w:w="1661" w:type="dxa"/>
            <w:noWrap w:val="0"/>
            <w:vAlign w:val="center"/>
          </w:tcPr>
          <w:p w14:paraId="63FAC6D8">
            <w:pPr>
              <w:spacing w:line="360" w:lineRule="auto"/>
              <w:jc w:val="center"/>
              <w:rPr>
                <w:rFonts w:ascii="新宋体" w:hAnsi="新宋体" w:eastAsia="新宋体"/>
                <w:b/>
                <w:bCs/>
                <w:color w:val="auto"/>
                <w:sz w:val="22"/>
                <w:szCs w:val="22"/>
                <w:highlight w:val="none"/>
              </w:rPr>
            </w:pPr>
          </w:p>
        </w:tc>
        <w:tc>
          <w:tcPr>
            <w:tcW w:w="1260" w:type="dxa"/>
            <w:noWrap w:val="0"/>
            <w:vAlign w:val="center"/>
          </w:tcPr>
          <w:p w14:paraId="00DE73D4">
            <w:pPr>
              <w:spacing w:line="360" w:lineRule="auto"/>
              <w:jc w:val="center"/>
              <w:rPr>
                <w:rFonts w:ascii="新宋体" w:hAnsi="新宋体" w:eastAsia="新宋体"/>
                <w:b/>
                <w:bCs/>
                <w:color w:val="auto"/>
                <w:sz w:val="22"/>
                <w:szCs w:val="22"/>
                <w:highlight w:val="none"/>
              </w:rPr>
            </w:pPr>
          </w:p>
        </w:tc>
        <w:tc>
          <w:tcPr>
            <w:tcW w:w="1219" w:type="dxa"/>
            <w:noWrap w:val="0"/>
            <w:vAlign w:val="top"/>
          </w:tcPr>
          <w:p w14:paraId="5C766087">
            <w:pPr>
              <w:rPr>
                <w:rFonts w:ascii="新宋体" w:hAnsi="新宋体" w:eastAsia="新宋体"/>
                <w:color w:val="auto"/>
                <w:sz w:val="22"/>
                <w:szCs w:val="22"/>
                <w:highlight w:val="none"/>
              </w:rPr>
            </w:pPr>
          </w:p>
        </w:tc>
      </w:tr>
    </w:tbl>
    <w:p w14:paraId="6461FDD8">
      <w:pPr>
        <w:pStyle w:val="31"/>
        <w:spacing w:line="400" w:lineRule="atLeast"/>
        <w:rPr>
          <w:rFonts w:ascii="新宋体" w:hAnsi="新宋体" w:eastAsia="新宋体"/>
          <w:color w:val="auto"/>
          <w:sz w:val="22"/>
          <w:szCs w:val="22"/>
          <w:highlight w:val="none"/>
        </w:rPr>
      </w:pPr>
    </w:p>
    <w:p w14:paraId="66E20540">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14:paraId="5AB463A3">
      <w:pPr>
        <w:spacing w:line="460" w:lineRule="exact"/>
        <w:ind w:firstLine="5060" w:firstLineChars="2300"/>
        <w:rPr>
          <w:rFonts w:ascii="新宋体" w:hAnsi="新宋体" w:eastAsia="新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olor w:val="auto"/>
          <w:sz w:val="22"/>
          <w:szCs w:val="22"/>
          <w:highlight w:val="none"/>
        </w:rPr>
        <w:t>：</w:t>
      </w:r>
    </w:p>
    <w:p w14:paraId="150D4D52">
      <w:pPr>
        <w:spacing w:line="460" w:lineRule="exact"/>
        <w:ind w:firstLine="5060" w:firstLineChars="23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14:paraId="0DD8AFDA">
      <w:pPr>
        <w:spacing w:line="460" w:lineRule="exact"/>
        <w:ind w:firstLine="5060" w:firstLineChars="2300"/>
        <w:rPr>
          <w:rFonts w:ascii="新宋体" w:hAnsi="新宋体" w:eastAsia="新宋体"/>
          <w:color w:val="auto"/>
          <w:sz w:val="22"/>
          <w:szCs w:val="22"/>
          <w:highlight w:val="none"/>
        </w:rPr>
      </w:pPr>
    </w:p>
    <w:p w14:paraId="506B6E96">
      <w:pPr>
        <w:spacing w:line="460" w:lineRule="exact"/>
        <w:ind w:firstLine="5060" w:firstLineChars="2300"/>
        <w:rPr>
          <w:rFonts w:ascii="新宋体" w:hAnsi="新宋体" w:eastAsia="新宋体"/>
          <w:color w:val="auto"/>
          <w:sz w:val="22"/>
          <w:szCs w:val="22"/>
          <w:highlight w:val="none"/>
        </w:rPr>
      </w:pPr>
    </w:p>
    <w:p w14:paraId="1657279E">
      <w:pPr>
        <w:spacing w:line="460" w:lineRule="exact"/>
        <w:ind w:firstLine="5060" w:firstLineChars="2300"/>
        <w:rPr>
          <w:rFonts w:ascii="新宋体" w:hAnsi="新宋体" w:eastAsia="新宋体"/>
          <w:color w:val="auto"/>
          <w:sz w:val="22"/>
          <w:szCs w:val="22"/>
          <w:highlight w:val="none"/>
        </w:rPr>
      </w:pPr>
    </w:p>
    <w:p w14:paraId="6B35D278">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5、备</w:t>
      </w:r>
      <w:r>
        <w:rPr>
          <w:rFonts w:hint="eastAsia" w:ascii="新宋体" w:hAnsi="新宋体" w:eastAsia="新宋体" w:cs="新宋体"/>
          <w:b/>
          <w:color w:val="auto"/>
          <w:sz w:val="24"/>
          <w:highlight w:val="none"/>
          <w:lang w:val="zh-CN"/>
        </w:rPr>
        <w:t>品、易损件、备件、专用工具清单（</w:t>
      </w:r>
      <w:r>
        <w:rPr>
          <w:rFonts w:hint="eastAsia" w:ascii="新宋体" w:hAnsi="新宋体" w:eastAsia="新宋体" w:cs="新宋体"/>
          <w:b/>
          <w:color w:val="auto"/>
          <w:sz w:val="24"/>
          <w:highlight w:val="none"/>
          <w:lang w:val="en-US" w:eastAsia="zh-CN"/>
        </w:rPr>
        <w:t>如有</w:t>
      </w:r>
      <w:r>
        <w:rPr>
          <w:rFonts w:hint="eastAsia" w:ascii="新宋体" w:hAnsi="新宋体" w:eastAsia="新宋体" w:cs="新宋体"/>
          <w:b/>
          <w:color w:val="auto"/>
          <w:sz w:val="24"/>
          <w:highlight w:val="none"/>
          <w:lang w:val="zh-CN"/>
        </w:rPr>
        <w:t>）</w:t>
      </w:r>
    </w:p>
    <w:p w14:paraId="76E35A2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12C9D910">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ABD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14:paraId="5BE042A4">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14:paraId="7EED35A2">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14:paraId="726C1D0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14:paraId="1D3E8AC4">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14:paraId="7B2D955C">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14:paraId="4C93802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CC4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D63988A">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886D2E5">
            <w:pPr>
              <w:spacing w:line="400" w:lineRule="exact"/>
              <w:rPr>
                <w:rFonts w:ascii="新宋体" w:hAnsi="新宋体" w:eastAsia="新宋体" w:cs="新宋体"/>
                <w:color w:val="auto"/>
                <w:sz w:val="22"/>
                <w:szCs w:val="22"/>
                <w:highlight w:val="none"/>
              </w:rPr>
            </w:pPr>
          </w:p>
        </w:tc>
        <w:tc>
          <w:tcPr>
            <w:tcW w:w="1404" w:type="dxa"/>
            <w:noWrap w:val="0"/>
            <w:vAlign w:val="top"/>
          </w:tcPr>
          <w:p w14:paraId="79B8E0BA">
            <w:pPr>
              <w:spacing w:line="400" w:lineRule="exact"/>
              <w:rPr>
                <w:rFonts w:ascii="新宋体" w:hAnsi="新宋体" w:eastAsia="新宋体" w:cs="新宋体"/>
                <w:color w:val="auto"/>
                <w:sz w:val="22"/>
                <w:szCs w:val="22"/>
                <w:highlight w:val="none"/>
              </w:rPr>
            </w:pPr>
          </w:p>
        </w:tc>
        <w:tc>
          <w:tcPr>
            <w:tcW w:w="796" w:type="dxa"/>
            <w:noWrap w:val="0"/>
            <w:vAlign w:val="top"/>
          </w:tcPr>
          <w:p w14:paraId="2B15E294">
            <w:pPr>
              <w:spacing w:line="400" w:lineRule="exact"/>
              <w:rPr>
                <w:rFonts w:ascii="新宋体" w:hAnsi="新宋体" w:eastAsia="新宋体" w:cs="新宋体"/>
                <w:color w:val="auto"/>
                <w:sz w:val="22"/>
                <w:szCs w:val="22"/>
                <w:highlight w:val="none"/>
              </w:rPr>
            </w:pPr>
          </w:p>
        </w:tc>
        <w:tc>
          <w:tcPr>
            <w:tcW w:w="3704" w:type="dxa"/>
            <w:noWrap w:val="0"/>
            <w:vAlign w:val="top"/>
          </w:tcPr>
          <w:p w14:paraId="0AC00EBC">
            <w:pPr>
              <w:spacing w:line="400" w:lineRule="exact"/>
              <w:rPr>
                <w:rFonts w:ascii="新宋体" w:hAnsi="新宋体" w:eastAsia="新宋体" w:cs="新宋体"/>
                <w:color w:val="auto"/>
                <w:sz w:val="22"/>
                <w:szCs w:val="22"/>
                <w:highlight w:val="none"/>
              </w:rPr>
            </w:pPr>
          </w:p>
        </w:tc>
        <w:tc>
          <w:tcPr>
            <w:tcW w:w="1568" w:type="dxa"/>
            <w:noWrap w:val="0"/>
            <w:vAlign w:val="top"/>
          </w:tcPr>
          <w:p w14:paraId="6B662049">
            <w:pPr>
              <w:spacing w:line="400" w:lineRule="exact"/>
              <w:rPr>
                <w:rFonts w:ascii="新宋体" w:hAnsi="新宋体" w:eastAsia="新宋体" w:cs="新宋体"/>
                <w:color w:val="auto"/>
                <w:sz w:val="22"/>
                <w:szCs w:val="22"/>
                <w:highlight w:val="none"/>
              </w:rPr>
            </w:pPr>
          </w:p>
        </w:tc>
      </w:tr>
      <w:tr w14:paraId="6827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0758BDC0">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484DFD02">
            <w:pPr>
              <w:spacing w:line="400" w:lineRule="exact"/>
              <w:rPr>
                <w:rFonts w:ascii="新宋体" w:hAnsi="新宋体" w:eastAsia="新宋体" w:cs="新宋体"/>
                <w:color w:val="auto"/>
                <w:sz w:val="22"/>
                <w:szCs w:val="22"/>
                <w:highlight w:val="none"/>
              </w:rPr>
            </w:pPr>
          </w:p>
        </w:tc>
        <w:tc>
          <w:tcPr>
            <w:tcW w:w="1404" w:type="dxa"/>
            <w:noWrap w:val="0"/>
            <w:vAlign w:val="top"/>
          </w:tcPr>
          <w:p w14:paraId="33419F5D">
            <w:pPr>
              <w:spacing w:line="400" w:lineRule="exact"/>
              <w:rPr>
                <w:rFonts w:ascii="新宋体" w:hAnsi="新宋体" w:eastAsia="新宋体" w:cs="新宋体"/>
                <w:color w:val="auto"/>
                <w:sz w:val="22"/>
                <w:szCs w:val="22"/>
                <w:highlight w:val="none"/>
              </w:rPr>
            </w:pPr>
          </w:p>
        </w:tc>
        <w:tc>
          <w:tcPr>
            <w:tcW w:w="796" w:type="dxa"/>
            <w:noWrap w:val="0"/>
            <w:vAlign w:val="top"/>
          </w:tcPr>
          <w:p w14:paraId="375CC5CC">
            <w:pPr>
              <w:spacing w:line="400" w:lineRule="exact"/>
              <w:rPr>
                <w:rFonts w:ascii="新宋体" w:hAnsi="新宋体" w:eastAsia="新宋体" w:cs="新宋体"/>
                <w:color w:val="auto"/>
                <w:sz w:val="22"/>
                <w:szCs w:val="22"/>
                <w:highlight w:val="none"/>
              </w:rPr>
            </w:pPr>
          </w:p>
        </w:tc>
        <w:tc>
          <w:tcPr>
            <w:tcW w:w="3704" w:type="dxa"/>
            <w:noWrap w:val="0"/>
            <w:vAlign w:val="top"/>
          </w:tcPr>
          <w:p w14:paraId="6B2079D3">
            <w:pPr>
              <w:spacing w:line="400" w:lineRule="exact"/>
              <w:rPr>
                <w:rFonts w:ascii="新宋体" w:hAnsi="新宋体" w:eastAsia="新宋体" w:cs="新宋体"/>
                <w:color w:val="auto"/>
                <w:sz w:val="22"/>
                <w:szCs w:val="22"/>
                <w:highlight w:val="none"/>
              </w:rPr>
            </w:pPr>
          </w:p>
        </w:tc>
        <w:tc>
          <w:tcPr>
            <w:tcW w:w="1568" w:type="dxa"/>
            <w:noWrap w:val="0"/>
            <w:vAlign w:val="top"/>
          </w:tcPr>
          <w:p w14:paraId="745B6DB9">
            <w:pPr>
              <w:spacing w:line="400" w:lineRule="exact"/>
              <w:rPr>
                <w:rFonts w:ascii="新宋体" w:hAnsi="新宋体" w:eastAsia="新宋体" w:cs="新宋体"/>
                <w:color w:val="auto"/>
                <w:sz w:val="22"/>
                <w:szCs w:val="22"/>
                <w:highlight w:val="none"/>
              </w:rPr>
            </w:pPr>
          </w:p>
        </w:tc>
      </w:tr>
      <w:tr w14:paraId="2C00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0C7A8D8">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8FD356E">
            <w:pPr>
              <w:spacing w:line="400" w:lineRule="exact"/>
              <w:rPr>
                <w:rFonts w:ascii="新宋体" w:hAnsi="新宋体" w:eastAsia="新宋体" w:cs="新宋体"/>
                <w:color w:val="auto"/>
                <w:sz w:val="22"/>
                <w:szCs w:val="22"/>
                <w:highlight w:val="none"/>
              </w:rPr>
            </w:pPr>
          </w:p>
        </w:tc>
        <w:tc>
          <w:tcPr>
            <w:tcW w:w="1404" w:type="dxa"/>
            <w:noWrap w:val="0"/>
            <w:vAlign w:val="top"/>
          </w:tcPr>
          <w:p w14:paraId="4FB81381">
            <w:pPr>
              <w:spacing w:line="400" w:lineRule="exact"/>
              <w:rPr>
                <w:rFonts w:ascii="新宋体" w:hAnsi="新宋体" w:eastAsia="新宋体" w:cs="新宋体"/>
                <w:color w:val="auto"/>
                <w:sz w:val="22"/>
                <w:szCs w:val="22"/>
                <w:highlight w:val="none"/>
              </w:rPr>
            </w:pPr>
          </w:p>
        </w:tc>
        <w:tc>
          <w:tcPr>
            <w:tcW w:w="796" w:type="dxa"/>
            <w:noWrap w:val="0"/>
            <w:vAlign w:val="top"/>
          </w:tcPr>
          <w:p w14:paraId="55ABB79A">
            <w:pPr>
              <w:spacing w:line="400" w:lineRule="exact"/>
              <w:rPr>
                <w:rFonts w:ascii="新宋体" w:hAnsi="新宋体" w:eastAsia="新宋体" w:cs="新宋体"/>
                <w:color w:val="auto"/>
                <w:sz w:val="22"/>
                <w:szCs w:val="22"/>
                <w:highlight w:val="none"/>
              </w:rPr>
            </w:pPr>
          </w:p>
        </w:tc>
        <w:tc>
          <w:tcPr>
            <w:tcW w:w="3704" w:type="dxa"/>
            <w:noWrap w:val="0"/>
            <w:vAlign w:val="top"/>
          </w:tcPr>
          <w:p w14:paraId="145B00D3">
            <w:pPr>
              <w:spacing w:line="400" w:lineRule="exact"/>
              <w:rPr>
                <w:rFonts w:ascii="新宋体" w:hAnsi="新宋体" w:eastAsia="新宋体" w:cs="新宋体"/>
                <w:color w:val="auto"/>
                <w:sz w:val="22"/>
                <w:szCs w:val="22"/>
                <w:highlight w:val="none"/>
              </w:rPr>
            </w:pPr>
          </w:p>
        </w:tc>
        <w:tc>
          <w:tcPr>
            <w:tcW w:w="1568" w:type="dxa"/>
            <w:noWrap w:val="0"/>
            <w:vAlign w:val="top"/>
          </w:tcPr>
          <w:p w14:paraId="36342EE5">
            <w:pPr>
              <w:spacing w:line="400" w:lineRule="exact"/>
              <w:rPr>
                <w:rFonts w:ascii="新宋体" w:hAnsi="新宋体" w:eastAsia="新宋体" w:cs="新宋体"/>
                <w:color w:val="auto"/>
                <w:sz w:val="22"/>
                <w:szCs w:val="22"/>
                <w:highlight w:val="none"/>
              </w:rPr>
            </w:pPr>
          </w:p>
        </w:tc>
      </w:tr>
      <w:tr w14:paraId="393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0C5739F">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33B1F07E">
            <w:pPr>
              <w:spacing w:line="400" w:lineRule="exact"/>
              <w:rPr>
                <w:rFonts w:ascii="新宋体" w:hAnsi="新宋体" w:eastAsia="新宋体" w:cs="新宋体"/>
                <w:color w:val="auto"/>
                <w:sz w:val="22"/>
                <w:szCs w:val="22"/>
                <w:highlight w:val="none"/>
              </w:rPr>
            </w:pPr>
          </w:p>
        </w:tc>
        <w:tc>
          <w:tcPr>
            <w:tcW w:w="1404" w:type="dxa"/>
            <w:noWrap w:val="0"/>
            <w:vAlign w:val="top"/>
          </w:tcPr>
          <w:p w14:paraId="7E20BFFC">
            <w:pPr>
              <w:spacing w:line="400" w:lineRule="exact"/>
              <w:rPr>
                <w:rFonts w:ascii="新宋体" w:hAnsi="新宋体" w:eastAsia="新宋体" w:cs="新宋体"/>
                <w:color w:val="auto"/>
                <w:sz w:val="22"/>
                <w:szCs w:val="22"/>
                <w:highlight w:val="none"/>
              </w:rPr>
            </w:pPr>
          </w:p>
        </w:tc>
        <w:tc>
          <w:tcPr>
            <w:tcW w:w="796" w:type="dxa"/>
            <w:noWrap w:val="0"/>
            <w:vAlign w:val="top"/>
          </w:tcPr>
          <w:p w14:paraId="4C306689">
            <w:pPr>
              <w:spacing w:line="400" w:lineRule="exact"/>
              <w:rPr>
                <w:rFonts w:ascii="新宋体" w:hAnsi="新宋体" w:eastAsia="新宋体" w:cs="新宋体"/>
                <w:color w:val="auto"/>
                <w:sz w:val="22"/>
                <w:szCs w:val="22"/>
                <w:highlight w:val="none"/>
              </w:rPr>
            </w:pPr>
          </w:p>
        </w:tc>
        <w:tc>
          <w:tcPr>
            <w:tcW w:w="3704" w:type="dxa"/>
            <w:noWrap w:val="0"/>
            <w:vAlign w:val="top"/>
          </w:tcPr>
          <w:p w14:paraId="2D2DB8F6">
            <w:pPr>
              <w:spacing w:line="400" w:lineRule="exact"/>
              <w:rPr>
                <w:rFonts w:ascii="新宋体" w:hAnsi="新宋体" w:eastAsia="新宋体" w:cs="新宋体"/>
                <w:color w:val="auto"/>
                <w:sz w:val="22"/>
                <w:szCs w:val="22"/>
                <w:highlight w:val="none"/>
              </w:rPr>
            </w:pPr>
          </w:p>
        </w:tc>
        <w:tc>
          <w:tcPr>
            <w:tcW w:w="1568" w:type="dxa"/>
            <w:noWrap w:val="0"/>
            <w:vAlign w:val="top"/>
          </w:tcPr>
          <w:p w14:paraId="4AD78686">
            <w:pPr>
              <w:spacing w:line="400" w:lineRule="exact"/>
              <w:rPr>
                <w:rFonts w:ascii="新宋体" w:hAnsi="新宋体" w:eastAsia="新宋体" w:cs="新宋体"/>
                <w:color w:val="auto"/>
                <w:sz w:val="22"/>
                <w:szCs w:val="22"/>
                <w:highlight w:val="none"/>
              </w:rPr>
            </w:pPr>
          </w:p>
        </w:tc>
      </w:tr>
      <w:tr w14:paraId="774E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D607A1C">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2CC52DF">
            <w:pPr>
              <w:spacing w:line="400" w:lineRule="exact"/>
              <w:rPr>
                <w:rFonts w:ascii="新宋体" w:hAnsi="新宋体" w:eastAsia="新宋体" w:cs="新宋体"/>
                <w:color w:val="auto"/>
                <w:sz w:val="22"/>
                <w:szCs w:val="22"/>
                <w:highlight w:val="none"/>
              </w:rPr>
            </w:pPr>
          </w:p>
        </w:tc>
        <w:tc>
          <w:tcPr>
            <w:tcW w:w="1404" w:type="dxa"/>
            <w:noWrap w:val="0"/>
            <w:vAlign w:val="top"/>
          </w:tcPr>
          <w:p w14:paraId="36DC44DF">
            <w:pPr>
              <w:spacing w:line="400" w:lineRule="exact"/>
              <w:rPr>
                <w:rFonts w:ascii="新宋体" w:hAnsi="新宋体" w:eastAsia="新宋体" w:cs="新宋体"/>
                <w:color w:val="auto"/>
                <w:sz w:val="22"/>
                <w:szCs w:val="22"/>
                <w:highlight w:val="none"/>
              </w:rPr>
            </w:pPr>
          </w:p>
        </w:tc>
        <w:tc>
          <w:tcPr>
            <w:tcW w:w="796" w:type="dxa"/>
            <w:noWrap w:val="0"/>
            <w:vAlign w:val="top"/>
          </w:tcPr>
          <w:p w14:paraId="0402D639">
            <w:pPr>
              <w:spacing w:line="400" w:lineRule="exact"/>
              <w:rPr>
                <w:rFonts w:ascii="新宋体" w:hAnsi="新宋体" w:eastAsia="新宋体" w:cs="新宋体"/>
                <w:color w:val="auto"/>
                <w:sz w:val="22"/>
                <w:szCs w:val="22"/>
                <w:highlight w:val="none"/>
              </w:rPr>
            </w:pPr>
          </w:p>
        </w:tc>
        <w:tc>
          <w:tcPr>
            <w:tcW w:w="3704" w:type="dxa"/>
            <w:noWrap w:val="0"/>
            <w:vAlign w:val="top"/>
          </w:tcPr>
          <w:p w14:paraId="5FB5FDD9">
            <w:pPr>
              <w:spacing w:line="400" w:lineRule="exact"/>
              <w:rPr>
                <w:rFonts w:ascii="新宋体" w:hAnsi="新宋体" w:eastAsia="新宋体" w:cs="新宋体"/>
                <w:color w:val="auto"/>
                <w:sz w:val="22"/>
                <w:szCs w:val="22"/>
                <w:highlight w:val="none"/>
              </w:rPr>
            </w:pPr>
          </w:p>
        </w:tc>
        <w:tc>
          <w:tcPr>
            <w:tcW w:w="1568" w:type="dxa"/>
            <w:noWrap w:val="0"/>
            <w:vAlign w:val="top"/>
          </w:tcPr>
          <w:p w14:paraId="72C8D31D">
            <w:pPr>
              <w:spacing w:line="400" w:lineRule="exact"/>
              <w:rPr>
                <w:rFonts w:ascii="新宋体" w:hAnsi="新宋体" w:eastAsia="新宋体" w:cs="新宋体"/>
                <w:color w:val="auto"/>
                <w:sz w:val="22"/>
                <w:szCs w:val="22"/>
                <w:highlight w:val="none"/>
              </w:rPr>
            </w:pPr>
          </w:p>
        </w:tc>
      </w:tr>
      <w:tr w14:paraId="1CD9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17578B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5B9102D">
            <w:pPr>
              <w:spacing w:line="400" w:lineRule="exact"/>
              <w:rPr>
                <w:rFonts w:ascii="新宋体" w:hAnsi="新宋体" w:eastAsia="新宋体" w:cs="新宋体"/>
                <w:color w:val="auto"/>
                <w:sz w:val="22"/>
                <w:szCs w:val="22"/>
                <w:highlight w:val="none"/>
              </w:rPr>
            </w:pPr>
          </w:p>
        </w:tc>
        <w:tc>
          <w:tcPr>
            <w:tcW w:w="1404" w:type="dxa"/>
            <w:noWrap w:val="0"/>
            <w:vAlign w:val="top"/>
          </w:tcPr>
          <w:p w14:paraId="2EDDF7AE">
            <w:pPr>
              <w:spacing w:line="400" w:lineRule="exact"/>
              <w:rPr>
                <w:rFonts w:ascii="新宋体" w:hAnsi="新宋体" w:eastAsia="新宋体" w:cs="新宋体"/>
                <w:color w:val="auto"/>
                <w:sz w:val="22"/>
                <w:szCs w:val="22"/>
                <w:highlight w:val="none"/>
              </w:rPr>
            </w:pPr>
          </w:p>
        </w:tc>
        <w:tc>
          <w:tcPr>
            <w:tcW w:w="796" w:type="dxa"/>
            <w:noWrap w:val="0"/>
            <w:vAlign w:val="top"/>
          </w:tcPr>
          <w:p w14:paraId="05CFC8BA">
            <w:pPr>
              <w:spacing w:line="400" w:lineRule="exact"/>
              <w:rPr>
                <w:rFonts w:ascii="新宋体" w:hAnsi="新宋体" w:eastAsia="新宋体" w:cs="新宋体"/>
                <w:color w:val="auto"/>
                <w:sz w:val="22"/>
                <w:szCs w:val="22"/>
                <w:highlight w:val="none"/>
              </w:rPr>
            </w:pPr>
          </w:p>
        </w:tc>
        <w:tc>
          <w:tcPr>
            <w:tcW w:w="3704" w:type="dxa"/>
            <w:noWrap w:val="0"/>
            <w:vAlign w:val="top"/>
          </w:tcPr>
          <w:p w14:paraId="3DAAB2B4">
            <w:pPr>
              <w:spacing w:line="400" w:lineRule="exact"/>
              <w:rPr>
                <w:rFonts w:ascii="新宋体" w:hAnsi="新宋体" w:eastAsia="新宋体" w:cs="新宋体"/>
                <w:color w:val="auto"/>
                <w:sz w:val="22"/>
                <w:szCs w:val="22"/>
                <w:highlight w:val="none"/>
              </w:rPr>
            </w:pPr>
          </w:p>
        </w:tc>
        <w:tc>
          <w:tcPr>
            <w:tcW w:w="1568" w:type="dxa"/>
            <w:noWrap w:val="0"/>
            <w:vAlign w:val="top"/>
          </w:tcPr>
          <w:p w14:paraId="2F205687">
            <w:pPr>
              <w:spacing w:line="400" w:lineRule="exact"/>
              <w:rPr>
                <w:rFonts w:ascii="新宋体" w:hAnsi="新宋体" w:eastAsia="新宋体" w:cs="新宋体"/>
                <w:color w:val="auto"/>
                <w:sz w:val="22"/>
                <w:szCs w:val="22"/>
                <w:highlight w:val="none"/>
              </w:rPr>
            </w:pPr>
          </w:p>
        </w:tc>
      </w:tr>
      <w:tr w14:paraId="161E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6DE0196E">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46BD6332">
            <w:pPr>
              <w:spacing w:line="400" w:lineRule="exact"/>
              <w:rPr>
                <w:rFonts w:ascii="新宋体" w:hAnsi="新宋体" w:eastAsia="新宋体" w:cs="新宋体"/>
                <w:color w:val="auto"/>
                <w:sz w:val="22"/>
                <w:szCs w:val="22"/>
                <w:highlight w:val="none"/>
              </w:rPr>
            </w:pPr>
          </w:p>
        </w:tc>
        <w:tc>
          <w:tcPr>
            <w:tcW w:w="1404" w:type="dxa"/>
            <w:noWrap w:val="0"/>
            <w:vAlign w:val="top"/>
          </w:tcPr>
          <w:p w14:paraId="4D97145E">
            <w:pPr>
              <w:spacing w:line="400" w:lineRule="exact"/>
              <w:rPr>
                <w:rFonts w:ascii="新宋体" w:hAnsi="新宋体" w:eastAsia="新宋体" w:cs="新宋体"/>
                <w:color w:val="auto"/>
                <w:sz w:val="22"/>
                <w:szCs w:val="22"/>
                <w:highlight w:val="none"/>
              </w:rPr>
            </w:pPr>
          </w:p>
        </w:tc>
        <w:tc>
          <w:tcPr>
            <w:tcW w:w="796" w:type="dxa"/>
            <w:noWrap w:val="0"/>
            <w:vAlign w:val="top"/>
          </w:tcPr>
          <w:p w14:paraId="5485620F">
            <w:pPr>
              <w:spacing w:line="400" w:lineRule="exact"/>
              <w:rPr>
                <w:rFonts w:ascii="新宋体" w:hAnsi="新宋体" w:eastAsia="新宋体" w:cs="新宋体"/>
                <w:color w:val="auto"/>
                <w:sz w:val="22"/>
                <w:szCs w:val="22"/>
                <w:highlight w:val="none"/>
              </w:rPr>
            </w:pPr>
          </w:p>
        </w:tc>
        <w:tc>
          <w:tcPr>
            <w:tcW w:w="3704" w:type="dxa"/>
            <w:noWrap w:val="0"/>
            <w:vAlign w:val="top"/>
          </w:tcPr>
          <w:p w14:paraId="08D7E2E4">
            <w:pPr>
              <w:spacing w:line="400" w:lineRule="exact"/>
              <w:rPr>
                <w:rFonts w:ascii="新宋体" w:hAnsi="新宋体" w:eastAsia="新宋体" w:cs="新宋体"/>
                <w:color w:val="auto"/>
                <w:sz w:val="22"/>
                <w:szCs w:val="22"/>
                <w:highlight w:val="none"/>
              </w:rPr>
            </w:pPr>
          </w:p>
        </w:tc>
        <w:tc>
          <w:tcPr>
            <w:tcW w:w="1568" w:type="dxa"/>
            <w:noWrap w:val="0"/>
            <w:vAlign w:val="top"/>
          </w:tcPr>
          <w:p w14:paraId="05EB3163">
            <w:pPr>
              <w:spacing w:line="400" w:lineRule="exact"/>
              <w:rPr>
                <w:rFonts w:ascii="新宋体" w:hAnsi="新宋体" w:eastAsia="新宋体" w:cs="新宋体"/>
                <w:color w:val="auto"/>
                <w:sz w:val="22"/>
                <w:szCs w:val="22"/>
                <w:highlight w:val="none"/>
              </w:rPr>
            </w:pPr>
          </w:p>
        </w:tc>
      </w:tr>
      <w:tr w14:paraId="4335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122C362B">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2340D008">
            <w:pPr>
              <w:spacing w:line="400" w:lineRule="exact"/>
              <w:rPr>
                <w:rFonts w:ascii="新宋体" w:hAnsi="新宋体" w:eastAsia="新宋体" w:cs="新宋体"/>
                <w:color w:val="auto"/>
                <w:sz w:val="22"/>
                <w:szCs w:val="22"/>
                <w:highlight w:val="none"/>
              </w:rPr>
            </w:pPr>
          </w:p>
        </w:tc>
        <w:tc>
          <w:tcPr>
            <w:tcW w:w="1404" w:type="dxa"/>
            <w:noWrap w:val="0"/>
            <w:vAlign w:val="top"/>
          </w:tcPr>
          <w:p w14:paraId="3E3477A8">
            <w:pPr>
              <w:spacing w:line="400" w:lineRule="exact"/>
              <w:rPr>
                <w:rFonts w:ascii="新宋体" w:hAnsi="新宋体" w:eastAsia="新宋体" w:cs="新宋体"/>
                <w:color w:val="auto"/>
                <w:sz w:val="22"/>
                <w:szCs w:val="22"/>
                <w:highlight w:val="none"/>
              </w:rPr>
            </w:pPr>
          </w:p>
        </w:tc>
        <w:tc>
          <w:tcPr>
            <w:tcW w:w="796" w:type="dxa"/>
            <w:noWrap w:val="0"/>
            <w:vAlign w:val="top"/>
          </w:tcPr>
          <w:p w14:paraId="1C0B2038">
            <w:pPr>
              <w:spacing w:line="400" w:lineRule="exact"/>
              <w:rPr>
                <w:rFonts w:ascii="新宋体" w:hAnsi="新宋体" w:eastAsia="新宋体" w:cs="新宋体"/>
                <w:color w:val="auto"/>
                <w:sz w:val="22"/>
                <w:szCs w:val="22"/>
                <w:highlight w:val="none"/>
              </w:rPr>
            </w:pPr>
          </w:p>
        </w:tc>
        <w:tc>
          <w:tcPr>
            <w:tcW w:w="3704" w:type="dxa"/>
            <w:noWrap w:val="0"/>
            <w:vAlign w:val="top"/>
          </w:tcPr>
          <w:p w14:paraId="5EA7EB33">
            <w:pPr>
              <w:spacing w:line="400" w:lineRule="exact"/>
              <w:rPr>
                <w:rFonts w:ascii="新宋体" w:hAnsi="新宋体" w:eastAsia="新宋体" w:cs="新宋体"/>
                <w:color w:val="auto"/>
                <w:sz w:val="22"/>
                <w:szCs w:val="22"/>
                <w:highlight w:val="none"/>
              </w:rPr>
            </w:pPr>
          </w:p>
        </w:tc>
        <w:tc>
          <w:tcPr>
            <w:tcW w:w="1568" w:type="dxa"/>
            <w:noWrap w:val="0"/>
            <w:vAlign w:val="top"/>
          </w:tcPr>
          <w:p w14:paraId="42171E55">
            <w:pPr>
              <w:spacing w:line="400" w:lineRule="exact"/>
              <w:rPr>
                <w:rFonts w:ascii="新宋体" w:hAnsi="新宋体" w:eastAsia="新宋体" w:cs="新宋体"/>
                <w:color w:val="auto"/>
                <w:sz w:val="22"/>
                <w:szCs w:val="22"/>
                <w:highlight w:val="none"/>
              </w:rPr>
            </w:pPr>
          </w:p>
        </w:tc>
      </w:tr>
      <w:tr w14:paraId="64F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56792A11">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5110C2F">
            <w:pPr>
              <w:spacing w:line="400" w:lineRule="exact"/>
              <w:rPr>
                <w:rFonts w:ascii="新宋体" w:hAnsi="新宋体" w:eastAsia="新宋体" w:cs="新宋体"/>
                <w:color w:val="auto"/>
                <w:sz w:val="22"/>
                <w:szCs w:val="22"/>
                <w:highlight w:val="none"/>
              </w:rPr>
            </w:pPr>
          </w:p>
        </w:tc>
        <w:tc>
          <w:tcPr>
            <w:tcW w:w="1404" w:type="dxa"/>
            <w:noWrap w:val="0"/>
            <w:vAlign w:val="top"/>
          </w:tcPr>
          <w:p w14:paraId="0BE0019A">
            <w:pPr>
              <w:spacing w:line="400" w:lineRule="exact"/>
              <w:rPr>
                <w:rFonts w:ascii="新宋体" w:hAnsi="新宋体" w:eastAsia="新宋体" w:cs="新宋体"/>
                <w:color w:val="auto"/>
                <w:sz w:val="22"/>
                <w:szCs w:val="22"/>
                <w:highlight w:val="none"/>
              </w:rPr>
            </w:pPr>
          </w:p>
        </w:tc>
        <w:tc>
          <w:tcPr>
            <w:tcW w:w="796" w:type="dxa"/>
            <w:noWrap w:val="0"/>
            <w:vAlign w:val="top"/>
          </w:tcPr>
          <w:p w14:paraId="2BC9506D">
            <w:pPr>
              <w:spacing w:line="400" w:lineRule="exact"/>
              <w:rPr>
                <w:rFonts w:ascii="新宋体" w:hAnsi="新宋体" w:eastAsia="新宋体" w:cs="新宋体"/>
                <w:color w:val="auto"/>
                <w:sz w:val="22"/>
                <w:szCs w:val="22"/>
                <w:highlight w:val="none"/>
              </w:rPr>
            </w:pPr>
          </w:p>
        </w:tc>
        <w:tc>
          <w:tcPr>
            <w:tcW w:w="3704" w:type="dxa"/>
            <w:noWrap w:val="0"/>
            <w:vAlign w:val="top"/>
          </w:tcPr>
          <w:p w14:paraId="0A6C0A77">
            <w:pPr>
              <w:spacing w:line="400" w:lineRule="exact"/>
              <w:rPr>
                <w:rFonts w:ascii="新宋体" w:hAnsi="新宋体" w:eastAsia="新宋体" w:cs="新宋体"/>
                <w:color w:val="auto"/>
                <w:sz w:val="22"/>
                <w:szCs w:val="22"/>
                <w:highlight w:val="none"/>
              </w:rPr>
            </w:pPr>
          </w:p>
        </w:tc>
        <w:tc>
          <w:tcPr>
            <w:tcW w:w="1568" w:type="dxa"/>
            <w:noWrap w:val="0"/>
            <w:vAlign w:val="top"/>
          </w:tcPr>
          <w:p w14:paraId="18EDBFA6">
            <w:pPr>
              <w:spacing w:line="400" w:lineRule="exact"/>
              <w:rPr>
                <w:rFonts w:ascii="新宋体" w:hAnsi="新宋体" w:eastAsia="新宋体" w:cs="新宋体"/>
                <w:color w:val="auto"/>
                <w:sz w:val="22"/>
                <w:szCs w:val="22"/>
                <w:highlight w:val="none"/>
              </w:rPr>
            </w:pPr>
          </w:p>
        </w:tc>
      </w:tr>
      <w:tr w14:paraId="2B13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59D25E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6159AEEA">
            <w:pPr>
              <w:spacing w:line="400" w:lineRule="exact"/>
              <w:rPr>
                <w:rFonts w:ascii="新宋体" w:hAnsi="新宋体" w:eastAsia="新宋体" w:cs="新宋体"/>
                <w:color w:val="auto"/>
                <w:sz w:val="22"/>
                <w:szCs w:val="22"/>
                <w:highlight w:val="none"/>
              </w:rPr>
            </w:pPr>
          </w:p>
        </w:tc>
        <w:tc>
          <w:tcPr>
            <w:tcW w:w="1404" w:type="dxa"/>
            <w:noWrap w:val="0"/>
            <w:vAlign w:val="top"/>
          </w:tcPr>
          <w:p w14:paraId="57B94129">
            <w:pPr>
              <w:spacing w:line="400" w:lineRule="exact"/>
              <w:rPr>
                <w:rFonts w:ascii="新宋体" w:hAnsi="新宋体" w:eastAsia="新宋体" w:cs="新宋体"/>
                <w:color w:val="auto"/>
                <w:sz w:val="22"/>
                <w:szCs w:val="22"/>
                <w:highlight w:val="none"/>
              </w:rPr>
            </w:pPr>
          </w:p>
        </w:tc>
        <w:tc>
          <w:tcPr>
            <w:tcW w:w="796" w:type="dxa"/>
            <w:noWrap w:val="0"/>
            <w:vAlign w:val="top"/>
          </w:tcPr>
          <w:p w14:paraId="1C965BB4">
            <w:pPr>
              <w:spacing w:line="400" w:lineRule="exact"/>
              <w:rPr>
                <w:rFonts w:ascii="新宋体" w:hAnsi="新宋体" w:eastAsia="新宋体" w:cs="新宋体"/>
                <w:color w:val="auto"/>
                <w:sz w:val="22"/>
                <w:szCs w:val="22"/>
                <w:highlight w:val="none"/>
              </w:rPr>
            </w:pPr>
          </w:p>
        </w:tc>
        <w:tc>
          <w:tcPr>
            <w:tcW w:w="3704" w:type="dxa"/>
            <w:noWrap w:val="0"/>
            <w:vAlign w:val="top"/>
          </w:tcPr>
          <w:p w14:paraId="3BDF04BC">
            <w:pPr>
              <w:spacing w:line="400" w:lineRule="exact"/>
              <w:rPr>
                <w:rFonts w:ascii="新宋体" w:hAnsi="新宋体" w:eastAsia="新宋体" w:cs="新宋体"/>
                <w:color w:val="auto"/>
                <w:sz w:val="22"/>
                <w:szCs w:val="22"/>
                <w:highlight w:val="none"/>
              </w:rPr>
            </w:pPr>
          </w:p>
        </w:tc>
        <w:tc>
          <w:tcPr>
            <w:tcW w:w="1568" w:type="dxa"/>
            <w:noWrap w:val="0"/>
            <w:vAlign w:val="top"/>
          </w:tcPr>
          <w:p w14:paraId="37C37C06">
            <w:pPr>
              <w:spacing w:line="400" w:lineRule="exact"/>
              <w:rPr>
                <w:rFonts w:ascii="新宋体" w:hAnsi="新宋体" w:eastAsia="新宋体" w:cs="新宋体"/>
                <w:color w:val="auto"/>
                <w:sz w:val="22"/>
                <w:szCs w:val="22"/>
                <w:highlight w:val="none"/>
              </w:rPr>
            </w:pPr>
          </w:p>
        </w:tc>
      </w:tr>
      <w:tr w14:paraId="2449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2DE85395">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0DABEB3">
            <w:pPr>
              <w:spacing w:line="400" w:lineRule="exact"/>
              <w:rPr>
                <w:rFonts w:ascii="新宋体" w:hAnsi="新宋体" w:eastAsia="新宋体" w:cs="新宋体"/>
                <w:color w:val="auto"/>
                <w:sz w:val="22"/>
                <w:szCs w:val="22"/>
                <w:highlight w:val="none"/>
              </w:rPr>
            </w:pPr>
          </w:p>
        </w:tc>
        <w:tc>
          <w:tcPr>
            <w:tcW w:w="1404" w:type="dxa"/>
            <w:noWrap w:val="0"/>
            <w:vAlign w:val="top"/>
          </w:tcPr>
          <w:p w14:paraId="3F1A79E1">
            <w:pPr>
              <w:spacing w:line="400" w:lineRule="exact"/>
              <w:rPr>
                <w:rFonts w:ascii="新宋体" w:hAnsi="新宋体" w:eastAsia="新宋体" w:cs="新宋体"/>
                <w:color w:val="auto"/>
                <w:sz w:val="22"/>
                <w:szCs w:val="22"/>
                <w:highlight w:val="none"/>
              </w:rPr>
            </w:pPr>
          </w:p>
        </w:tc>
        <w:tc>
          <w:tcPr>
            <w:tcW w:w="796" w:type="dxa"/>
            <w:noWrap w:val="0"/>
            <w:vAlign w:val="top"/>
          </w:tcPr>
          <w:p w14:paraId="1B2C7A05">
            <w:pPr>
              <w:spacing w:line="400" w:lineRule="exact"/>
              <w:rPr>
                <w:rFonts w:ascii="新宋体" w:hAnsi="新宋体" w:eastAsia="新宋体" w:cs="新宋体"/>
                <w:color w:val="auto"/>
                <w:sz w:val="22"/>
                <w:szCs w:val="22"/>
                <w:highlight w:val="none"/>
              </w:rPr>
            </w:pPr>
          </w:p>
        </w:tc>
        <w:tc>
          <w:tcPr>
            <w:tcW w:w="3704" w:type="dxa"/>
            <w:noWrap w:val="0"/>
            <w:vAlign w:val="top"/>
          </w:tcPr>
          <w:p w14:paraId="4860D82C">
            <w:pPr>
              <w:spacing w:line="400" w:lineRule="exact"/>
              <w:rPr>
                <w:rFonts w:ascii="新宋体" w:hAnsi="新宋体" w:eastAsia="新宋体" w:cs="新宋体"/>
                <w:color w:val="auto"/>
                <w:sz w:val="22"/>
                <w:szCs w:val="22"/>
                <w:highlight w:val="none"/>
              </w:rPr>
            </w:pPr>
          </w:p>
        </w:tc>
        <w:tc>
          <w:tcPr>
            <w:tcW w:w="1568" w:type="dxa"/>
            <w:noWrap w:val="0"/>
            <w:vAlign w:val="top"/>
          </w:tcPr>
          <w:p w14:paraId="5E242176">
            <w:pPr>
              <w:spacing w:line="400" w:lineRule="exact"/>
              <w:rPr>
                <w:rFonts w:ascii="新宋体" w:hAnsi="新宋体" w:eastAsia="新宋体" w:cs="新宋体"/>
                <w:color w:val="auto"/>
                <w:sz w:val="22"/>
                <w:szCs w:val="22"/>
                <w:highlight w:val="none"/>
              </w:rPr>
            </w:pPr>
          </w:p>
        </w:tc>
      </w:tr>
      <w:tr w14:paraId="2E68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330F5276">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00ACBB24">
            <w:pPr>
              <w:spacing w:line="400" w:lineRule="exact"/>
              <w:rPr>
                <w:rFonts w:ascii="新宋体" w:hAnsi="新宋体" w:eastAsia="新宋体" w:cs="新宋体"/>
                <w:color w:val="auto"/>
                <w:sz w:val="22"/>
                <w:szCs w:val="22"/>
                <w:highlight w:val="none"/>
              </w:rPr>
            </w:pPr>
          </w:p>
        </w:tc>
        <w:tc>
          <w:tcPr>
            <w:tcW w:w="1404" w:type="dxa"/>
            <w:noWrap w:val="0"/>
            <w:vAlign w:val="top"/>
          </w:tcPr>
          <w:p w14:paraId="27F597DC">
            <w:pPr>
              <w:spacing w:line="400" w:lineRule="exact"/>
              <w:rPr>
                <w:rFonts w:ascii="新宋体" w:hAnsi="新宋体" w:eastAsia="新宋体" w:cs="新宋体"/>
                <w:color w:val="auto"/>
                <w:sz w:val="22"/>
                <w:szCs w:val="22"/>
                <w:highlight w:val="none"/>
              </w:rPr>
            </w:pPr>
          </w:p>
        </w:tc>
        <w:tc>
          <w:tcPr>
            <w:tcW w:w="796" w:type="dxa"/>
            <w:noWrap w:val="0"/>
            <w:vAlign w:val="top"/>
          </w:tcPr>
          <w:p w14:paraId="69666905">
            <w:pPr>
              <w:spacing w:line="400" w:lineRule="exact"/>
              <w:rPr>
                <w:rFonts w:ascii="新宋体" w:hAnsi="新宋体" w:eastAsia="新宋体" w:cs="新宋体"/>
                <w:color w:val="auto"/>
                <w:sz w:val="22"/>
                <w:szCs w:val="22"/>
                <w:highlight w:val="none"/>
              </w:rPr>
            </w:pPr>
          </w:p>
        </w:tc>
        <w:tc>
          <w:tcPr>
            <w:tcW w:w="3704" w:type="dxa"/>
            <w:noWrap w:val="0"/>
            <w:vAlign w:val="top"/>
          </w:tcPr>
          <w:p w14:paraId="0EE93847">
            <w:pPr>
              <w:spacing w:line="400" w:lineRule="exact"/>
              <w:rPr>
                <w:rFonts w:ascii="新宋体" w:hAnsi="新宋体" w:eastAsia="新宋体" w:cs="新宋体"/>
                <w:color w:val="auto"/>
                <w:sz w:val="22"/>
                <w:szCs w:val="22"/>
                <w:highlight w:val="none"/>
              </w:rPr>
            </w:pPr>
          </w:p>
        </w:tc>
        <w:tc>
          <w:tcPr>
            <w:tcW w:w="1568" w:type="dxa"/>
            <w:noWrap w:val="0"/>
            <w:vAlign w:val="top"/>
          </w:tcPr>
          <w:p w14:paraId="63699264">
            <w:pPr>
              <w:spacing w:line="400" w:lineRule="exact"/>
              <w:rPr>
                <w:rFonts w:ascii="新宋体" w:hAnsi="新宋体" w:eastAsia="新宋体" w:cs="新宋体"/>
                <w:color w:val="auto"/>
                <w:sz w:val="22"/>
                <w:szCs w:val="22"/>
                <w:highlight w:val="none"/>
              </w:rPr>
            </w:pPr>
          </w:p>
        </w:tc>
      </w:tr>
      <w:tr w14:paraId="36D6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4DAD078D">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0AC9236">
            <w:pPr>
              <w:spacing w:line="400" w:lineRule="exact"/>
              <w:rPr>
                <w:rFonts w:ascii="新宋体" w:hAnsi="新宋体" w:eastAsia="新宋体" w:cs="新宋体"/>
                <w:color w:val="auto"/>
                <w:sz w:val="22"/>
                <w:szCs w:val="22"/>
                <w:highlight w:val="none"/>
              </w:rPr>
            </w:pPr>
          </w:p>
        </w:tc>
        <w:tc>
          <w:tcPr>
            <w:tcW w:w="1404" w:type="dxa"/>
            <w:noWrap w:val="0"/>
            <w:vAlign w:val="top"/>
          </w:tcPr>
          <w:p w14:paraId="70A5C58F">
            <w:pPr>
              <w:spacing w:line="400" w:lineRule="exact"/>
              <w:rPr>
                <w:rFonts w:ascii="新宋体" w:hAnsi="新宋体" w:eastAsia="新宋体" w:cs="新宋体"/>
                <w:color w:val="auto"/>
                <w:sz w:val="22"/>
                <w:szCs w:val="22"/>
                <w:highlight w:val="none"/>
              </w:rPr>
            </w:pPr>
          </w:p>
        </w:tc>
        <w:tc>
          <w:tcPr>
            <w:tcW w:w="796" w:type="dxa"/>
            <w:noWrap w:val="0"/>
            <w:vAlign w:val="top"/>
          </w:tcPr>
          <w:p w14:paraId="2A3AC0BC">
            <w:pPr>
              <w:spacing w:line="400" w:lineRule="exact"/>
              <w:rPr>
                <w:rFonts w:ascii="新宋体" w:hAnsi="新宋体" w:eastAsia="新宋体" w:cs="新宋体"/>
                <w:color w:val="auto"/>
                <w:sz w:val="22"/>
                <w:szCs w:val="22"/>
                <w:highlight w:val="none"/>
              </w:rPr>
            </w:pPr>
          </w:p>
        </w:tc>
        <w:tc>
          <w:tcPr>
            <w:tcW w:w="3704" w:type="dxa"/>
            <w:noWrap w:val="0"/>
            <w:vAlign w:val="top"/>
          </w:tcPr>
          <w:p w14:paraId="38B24388">
            <w:pPr>
              <w:spacing w:line="400" w:lineRule="exact"/>
              <w:rPr>
                <w:rFonts w:ascii="新宋体" w:hAnsi="新宋体" w:eastAsia="新宋体" w:cs="新宋体"/>
                <w:color w:val="auto"/>
                <w:sz w:val="22"/>
                <w:szCs w:val="22"/>
                <w:highlight w:val="none"/>
              </w:rPr>
            </w:pPr>
          </w:p>
        </w:tc>
        <w:tc>
          <w:tcPr>
            <w:tcW w:w="1568" w:type="dxa"/>
            <w:noWrap w:val="0"/>
            <w:vAlign w:val="top"/>
          </w:tcPr>
          <w:p w14:paraId="6AC1F8AF">
            <w:pPr>
              <w:spacing w:line="400" w:lineRule="exact"/>
              <w:rPr>
                <w:rFonts w:ascii="新宋体" w:hAnsi="新宋体" w:eastAsia="新宋体" w:cs="新宋体"/>
                <w:color w:val="auto"/>
                <w:sz w:val="22"/>
                <w:szCs w:val="22"/>
                <w:highlight w:val="none"/>
              </w:rPr>
            </w:pPr>
          </w:p>
        </w:tc>
      </w:tr>
      <w:tr w14:paraId="765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14:paraId="70985F99">
            <w:pPr>
              <w:spacing w:line="400" w:lineRule="exact"/>
              <w:jc w:val="center"/>
              <w:rPr>
                <w:rFonts w:ascii="新宋体" w:hAnsi="新宋体" w:eastAsia="新宋体" w:cs="新宋体"/>
                <w:color w:val="auto"/>
                <w:sz w:val="22"/>
                <w:szCs w:val="22"/>
                <w:highlight w:val="none"/>
              </w:rPr>
            </w:pPr>
          </w:p>
        </w:tc>
        <w:tc>
          <w:tcPr>
            <w:tcW w:w="1240" w:type="dxa"/>
            <w:noWrap w:val="0"/>
            <w:vAlign w:val="top"/>
          </w:tcPr>
          <w:p w14:paraId="160EF913">
            <w:pPr>
              <w:spacing w:line="400" w:lineRule="exact"/>
              <w:rPr>
                <w:rFonts w:ascii="新宋体" w:hAnsi="新宋体" w:eastAsia="新宋体" w:cs="新宋体"/>
                <w:color w:val="auto"/>
                <w:sz w:val="22"/>
                <w:szCs w:val="22"/>
                <w:highlight w:val="none"/>
              </w:rPr>
            </w:pPr>
          </w:p>
        </w:tc>
        <w:tc>
          <w:tcPr>
            <w:tcW w:w="1404" w:type="dxa"/>
            <w:noWrap w:val="0"/>
            <w:vAlign w:val="top"/>
          </w:tcPr>
          <w:p w14:paraId="15FFCBC1">
            <w:pPr>
              <w:spacing w:line="400" w:lineRule="exact"/>
              <w:rPr>
                <w:rFonts w:ascii="新宋体" w:hAnsi="新宋体" w:eastAsia="新宋体" w:cs="新宋体"/>
                <w:color w:val="auto"/>
                <w:sz w:val="22"/>
                <w:szCs w:val="22"/>
                <w:highlight w:val="none"/>
              </w:rPr>
            </w:pPr>
          </w:p>
        </w:tc>
        <w:tc>
          <w:tcPr>
            <w:tcW w:w="796" w:type="dxa"/>
            <w:noWrap w:val="0"/>
            <w:vAlign w:val="top"/>
          </w:tcPr>
          <w:p w14:paraId="78FB9C2C">
            <w:pPr>
              <w:spacing w:line="400" w:lineRule="exact"/>
              <w:rPr>
                <w:rFonts w:ascii="新宋体" w:hAnsi="新宋体" w:eastAsia="新宋体" w:cs="新宋体"/>
                <w:color w:val="auto"/>
                <w:sz w:val="22"/>
                <w:szCs w:val="22"/>
                <w:highlight w:val="none"/>
              </w:rPr>
            </w:pPr>
          </w:p>
        </w:tc>
        <w:tc>
          <w:tcPr>
            <w:tcW w:w="3704" w:type="dxa"/>
            <w:noWrap w:val="0"/>
            <w:vAlign w:val="top"/>
          </w:tcPr>
          <w:p w14:paraId="2BD627B2">
            <w:pPr>
              <w:spacing w:line="400" w:lineRule="exact"/>
              <w:rPr>
                <w:rFonts w:ascii="新宋体" w:hAnsi="新宋体" w:eastAsia="新宋体" w:cs="新宋体"/>
                <w:color w:val="auto"/>
                <w:sz w:val="22"/>
                <w:szCs w:val="22"/>
                <w:highlight w:val="none"/>
              </w:rPr>
            </w:pPr>
          </w:p>
        </w:tc>
        <w:tc>
          <w:tcPr>
            <w:tcW w:w="1568" w:type="dxa"/>
            <w:noWrap w:val="0"/>
            <w:vAlign w:val="top"/>
          </w:tcPr>
          <w:p w14:paraId="03BD3F92">
            <w:pPr>
              <w:spacing w:line="400" w:lineRule="exact"/>
              <w:rPr>
                <w:rFonts w:ascii="新宋体" w:hAnsi="新宋体" w:eastAsia="新宋体" w:cs="新宋体"/>
                <w:color w:val="auto"/>
                <w:sz w:val="22"/>
                <w:szCs w:val="22"/>
                <w:highlight w:val="none"/>
              </w:rPr>
            </w:pPr>
          </w:p>
        </w:tc>
      </w:tr>
    </w:tbl>
    <w:p w14:paraId="28A9BD39">
      <w:pPr>
        <w:spacing w:line="400" w:lineRule="exact"/>
        <w:ind w:firstLine="4620" w:firstLineChars="2100"/>
        <w:rPr>
          <w:rFonts w:ascii="新宋体" w:hAnsi="新宋体" w:eastAsia="新宋体" w:cs="新宋体"/>
          <w:color w:val="auto"/>
          <w:sz w:val="22"/>
          <w:szCs w:val="22"/>
          <w:highlight w:val="none"/>
        </w:rPr>
      </w:pPr>
    </w:p>
    <w:p w14:paraId="753B0C9F">
      <w:pPr>
        <w:spacing w:line="360" w:lineRule="auto"/>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580C10A">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新宋体" w:hAnsi="新宋体" w:eastAsia="新宋体" w:cs="新宋体"/>
          <w:color w:val="auto"/>
          <w:sz w:val="22"/>
          <w:szCs w:val="22"/>
          <w:highlight w:val="none"/>
        </w:rPr>
        <w:t>：</w:t>
      </w:r>
    </w:p>
    <w:p w14:paraId="29768534">
      <w:pPr>
        <w:spacing w:line="360" w:lineRule="auto"/>
        <w:rPr>
          <w:rFonts w:hint="eastAsia" w:ascii="宋体" w:hAnsi="宋体" w:eastAsia="宋体" w:cs="宋体"/>
          <w:b/>
          <w:bCs/>
          <w:color w:val="auto"/>
          <w:sz w:val="28"/>
          <w:szCs w:val="28"/>
          <w:highlight w:val="none"/>
          <w:lang w:val="en-US" w:eastAsia="zh-CN"/>
        </w:rPr>
      </w:pPr>
      <w:r>
        <w:rPr>
          <w:rFonts w:hint="eastAsia" w:ascii="新宋体" w:hAnsi="新宋体" w:eastAsia="新宋体" w:cs="新宋体"/>
          <w:color w:val="auto"/>
          <w:sz w:val="22"/>
          <w:szCs w:val="22"/>
          <w:highlight w:val="none"/>
        </w:rPr>
        <w:t xml:space="preserve">                                                日    期：</w:t>
      </w:r>
    </w:p>
    <w:p w14:paraId="1058397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FB0DF8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40"/>
      <w:r>
        <w:rPr>
          <w:rFonts w:hint="eastAsia" w:ascii="宋体" w:hAnsi="宋体" w:eastAsia="宋体" w:cs="宋体"/>
          <w:b/>
          <w:bCs/>
          <w:color w:val="auto"/>
          <w:sz w:val="28"/>
          <w:szCs w:val="28"/>
          <w:highlight w:val="none"/>
          <w:lang w:val="en-US" w:eastAsia="zh-CN"/>
        </w:rPr>
        <w:t>技术规格及配置符合程度</w:t>
      </w:r>
    </w:p>
    <w:p w14:paraId="171BB77B">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1964F23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52B7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13974F63">
            <w:pPr>
              <w:spacing w:line="360" w:lineRule="auto"/>
              <w:rPr>
                <w:rFonts w:hint="eastAsia" w:ascii="宋体" w:hAnsi="宋体" w:eastAsia="宋体" w:cs="宋体"/>
                <w:color w:val="auto"/>
                <w:sz w:val="22"/>
                <w:szCs w:val="22"/>
                <w:highlight w:val="none"/>
              </w:rPr>
            </w:pPr>
          </w:p>
        </w:tc>
      </w:tr>
    </w:tbl>
    <w:p w14:paraId="2CE4D5F8">
      <w:pPr>
        <w:pStyle w:val="31"/>
        <w:spacing w:line="400" w:lineRule="atLeast"/>
        <w:rPr>
          <w:rFonts w:hint="eastAsia" w:ascii="宋体" w:hAnsi="宋体" w:eastAsia="宋体" w:cs="宋体"/>
          <w:color w:val="auto"/>
          <w:sz w:val="22"/>
          <w:szCs w:val="22"/>
          <w:highlight w:val="none"/>
        </w:rPr>
      </w:pPr>
    </w:p>
    <w:p w14:paraId="1BAC6BD1">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1CA650C">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348335E">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636CA1E5">
      <w:pPr>
        <w:spacing w:line="460" w:lineRule="exact"/>
        <w:ind w:firstLine="5060" w:firstLineChars="2300"/>
        <w:rPr>
          <w:rFonts w:hint="eastAsia" w:ascii="宋体" w:hAnsi="宋体" w:eastAsia="宋体" w:cs="宋体"/>
          <w:color w:val="auto"/>
          <w:sz w:val="22"/>
          <w:szCs w:val="22"/>
          <w:highlight w:val="none"/>
        </w:rPr>
      </w:pPr>
    </w:p>
    <w:p w14:paraId="4F59E239">
      <w:pPr>
        <w:spacing w:line="460" w:lineRule="exact"/>
        <w:rPr>
          <w:rFonts w:hint="eastAsia" w:ascii="宋体" w:hAnsi="宋体" w:eastAsia="宋体" w:cs="宋体"/>
          <w:color w:val="auto"/>
          <w:sz w:val="22"/>
          <w:szCs w:val="22"/>
          <w:highlight w:val="none"/>
        </w:rPr>
      </w:pPr>
    </w:p>
    <w:p w14:paraId="66476C8E">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EECB463">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、产品安全性</w:t>
      </w:r>
    </w:p>
    <w:p w14:paraId="43AE045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520F0FB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706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120608A">
            <w:pPr>
              <w:spacing w:line="360" w:lineRule="auto"/>
              <w:rPr>
                <w:rFonts w:hint="eastAsia" w:ascii="宋体" w:hAnsi="宋体" w:eastAsia="宋体" w:cs="宋体"/>
                <w:color w:val="auto"/>
                <w:sz w:val="22"/>
                <w:szCs w:val="22"/>
                <w:highlight w:val="none"/>
              </w:rPr>
            </w:pPr>
          </w:p>
        </w:tc>
      </w:tr>
    </w:tbl>
    <w:p w14:paraId="171A331B">
      <w:pPr>
        <w:spacing w:line="400" w:lineRule="exact"/>
        <w:ind w:firstLine="4620" w:firstLineChars="2100"/>
        <w:rPr>
          <w:rFonts w:hint="eastAsia" w:ascii="宋体" w:hAnsi="宋体" w:eastAsia="宋体" w:cs="宋体"/>
          <w:color w:val="auto"/>
          <w:sz w:val="22"/>
          <w:szCs w:val="22"/>
          <w:highlight w:val="none"/>
        </w:rPr>
      </w:pPr>
    </w:p>
    <w:p w14:paraId="3414BAB4">
      <w:pPr>
        <w:spacing w:line="360" w:lineRule="auto"/>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65BFB012">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46AA367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27A1870">
      <w:pPr>
        <w:spacing w:line="460" w:lineRule="exact"/>
        <w:ind w:firstLine="5060" w:firstLineChars="2300"/>
        <w:rPr>
          <w:rFonts w:hint="eastAsia" w:ascii="宋体" w:hAnsi="宋体" w:eastAsia="宋体" w:cs="宋体"/>
          <w:color w:val="auto"/>
          <w:sz w:val="22"/>
          <w:szCs w:val="22"/>
          <w:highlight w:val="none"/>
        </w:rPr>
      </w:pPr>
    </w:p>
    <w:p w14:paraId="525E4E38">
      <w:pPr>
        <w:rPr>
          <w:rFonts w:hint="eastAsia" w:ascii="宋体" w:hAnsi="宋体" w:eastAsia="宋体" w:cs="宋体"/>
          <w:color w:val="auto"/>
          <w:highlight w:val="none"/>
        </w:rPr>
      </w:pPr>
    </w:p>
    <w:p w14:paraId="562C8A47">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23C36CD">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、质量控制</w:t>
      </w:r>
    </w:p>
    <w:p w14:paraId="39649504">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276DC081">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0E5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FC783FA">
            <w:pPr>
              <w:spacing w:line="360" w:lineRule="auto"/>
              <w:rPr>
                <w:rFonts w:hint="eastAsia" w:ascii="宋体" w:hAnsi="宋体" w:eastAsia="宋体" w:cs="宋体"/>
                <w:color w:val="auto"/>
                <w:sz w:val="22"/>
                <w:szCs w:val="22"/>
                <w:highlight w:val="none"/>
              </w:rPr>
            </w:pPr>
          </w:p>
        </w:tc>
      </w:tr>
    </w:tbl>
    <w:p w14:paraId="61197F88">
      <w:pPr>
        <w:pStyle w:val="31"/>
        <w:spacing w:line="400" w:lineRule="atLeast"/>
        <w:rPr>
          <w:rFonts w:hint="eastAsia" w:ascii="宋体" w:hAnsi="宋体" w:eastAsia="宋体" w:cs="宋体"/>
          <w:color w:val="auto"/>
          <w:sz w:val="22"/>
          <w:highlight w:val="none"/>
        </w:rPr>
      </w:pPr>
    </w:p>
    <w:p w14:paraId="5FCB5A7E">
      <w:pPr>
        <w:pStyle w:val="31"/>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14:paraId="14A2BFDC">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法定代表人或其授权代表（签字或盖章）：   </w:t>
      </w:r>
    </w:p>
    <w:p w14:paraId="02F33CD5">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14:paraId="564CECBE">
      <w:pPr>
        <w:jc w:val="both"/>
        <w:rPr>
          <w:rFonts w:hint="eastAsia" w:ascii="宋体" w:hAnsi="宋体" w:eastAsia="宋体" w:cs="宋体"/>
          <w:b/>
          <w:bCs/>
          <w:color w:val="auto"/>
          <w:sz w:val="22"/>
          <w:szCs w:val="22"/>
          <w:highlight w:val="none"/>
        </w:rPr>
      </w:pPr>
    </w:p>
    <w:p w14:paraId="07EC88B0">
      <w:pPr>
        <w:pStyle w:val="9"/>
        <w:rPr>
          <w:rFonts w:hint="eastAsia" w:ascii="宋体" w:hAnsi="宋体" w:eastAsia="宋体" w:cs="宋体"/>
          <w:bCs/>
          <w:color w:val="auto"/>
          <w:sz w:val="22"/>
          <w:szCs w:val="22"/>
          <w:highlight w:val="none"/>
        </w:rPr>
      </w:pPr>
    </w:p>
    <w:p w14:paraId="579A05B4">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69BD821F">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、技术资料、检测报告</w:t>
      </w:r>
    </w:p>
    <w:p w14:paraId="17B94871">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54C39DC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3A2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FF1EF2E">
            <w:pPr>
              <w:spacing w:line="360" w:lineRule="auto"/>
              <w:rPr>
                <w:rFonts w:hint="eastAsia" w:ascii="宋体" w:hAnsi="宋体" w:eastAsia="宋体" w:cs="宋体"/>
                <w:color w:val="auto"/>
                <w:sz w:val="22"/>
                <w:szCs w:val="22"/>
                <w:highlight w:val="none"/>
              </w:rPr>
            </w:pPr>
          </w:p>
        </w:tc>
      </w:tr>
    </w:tbl>
    <w:p w14:paraId="40CB12C2">
      <w:pPr>
        <w:spacing w:line="380" w:lineRule="exact"/>
        <w:rPr>
          <w:rFonts w:hint="eastAsia" w:ascii="宋体" w:hAnsi="宋体" w:eastAsia="宋体" w:cs="宋体"/>
          <w:color w:val="auto"/>
          <w:sz w:val="36"/>
          <w:szCs w:val="36"/>
          <w:highlight w:val="none"/>
        </w:rPr>
      </w:pPr>
    </w:p>
    <w:p w14:paraId="2E0994A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613ABCB">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06E6D27C">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14:paraId="42E8826E">
      <w:pPr>
        <w:spacing w:line="380" w:lineRule="exact"/>
        <w:rPr>
          <w:rFonts w:hint="eastAsia" w:ascii="宋体" w:hAnsi="宋体" w:eastAsia="宋体" w:cs="宋体"/>
          <w:b/>
          <w:color w:val="auto"/>
          <w:sz w:val="36"/>
          <w:szCs w:val="36"/>
          <w:highlight w:val="none"/>
        </w:rPr>
      </w:pPr>
    </w:p>
    <w:p w14:paraId="42609854">
      <w:pPr>
        <w:spacing w:line="380" w:lineRule="exact"/>
        <w:rPr>
          <w:rFonts w:hint="eastAsia" w:ascii="宋体" w:hAnsi="宋体" w:eastAsia="宋体" w:cs="宋体"/>
          <w:b/>
          <w:color w:val="auto"/>
          <w:sz w:val="36"/>
          <w:szCs w:val="36"/>
          <w:highlight w:val="none"/>
        </w:rPr>
      </w:pPr>
    </w:p>
    <w:p w14:paraId="3269EF0B">
      <w:pPr>
        <w:spacing w:line="380" w:lineRule="exact"/>
        <w:rPr>
          <w:rFonts w:hint="eastAsia" w:ascii="宋体" w:hAnsi="宋体" w:eastAsia="宋体" w:cs="宋体"/>
          <w:b/>
          <w:color w:val="auto"/>
          <w:sz w:val="36"/>
          <w:szCs w:val="36"/>
          <w:highlight w:val="none"/>
        </w:rPr>
      </w:pPr>
    </w:p>
    <w:p w14:paraId="4E4C2499">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、详细的设备供、调试及验收方案</w:t>
      </w:r>
    </w:p>
    <w:p w14:paraId="3B7BE5F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270BBAE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0B1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72E0866">
            <w:pPr>
              <w:spacing w:line="360" w:lineRule="auto"/>
              <w:rPr>
                <w:rFonts w:hint="eastAsia" w:ascii="宋体" w:hAnsi="宋体" w:eastAsia="宋体" w:cs="宋体"/>
                <w:color w:val="auto"/>
                <w:sz w:val="22"/>
                <w:szCs w:val="22"/>
                <w:highlight w:val="none"/>
              </w:rPr>
            </w:pPr>
          </w:p>
        </w:tc>
      </w:tr>
    </w:tbl>
    <w:p w14:paraId="197E3FBE">
      <w:pPr>
        <w:spacing w:line="380" w:lineRule="exact"/>
        <w:rPr>
          <w:rFonts w:hint="eastAsia" w:ascii="宋体" w:hAnsi="宋体" w:eastAsia="宋体" w:cs="宋体"/>
          <w:color w:val="auto"/>
          <w:sz w:val="36"/>
          <w:szCs w:val="36"/>
          <w:highlight w:val="none"/>
        </w:rPr>
      </w:pPr>
    </w:p>
    <w:p w14:paraId="753D309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434B4635">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1D0D4283">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14:paraId="13E816B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5F624CA">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、售后服务</w:t>
      </w:r>
    </w:p>
    <w:p w14:paraId="5A561152">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34D64BC7">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7FE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6A2F4D5B">
            <w:pPr>
              <w:spacing w:line="360" w:lineRule="auto"/>
              <w:rPr>
                <w:rFonts w:hint="eastAsia" w:ascii="宋体" w:hAnsi="宋体" w:eastAsia="宋体" w:cs="宋体"/>
                <w:color w:val="auto"/>
                <w:sz w:val="22"/>
                <w:szCs w:val="22"/>
                <w:highlight w:val="none"/>
              </w:rPr>
            </w:pPr>
          </w:p>
        </w:tc>
      </w:tr>
    </w:tbl>
    <w:p w14:paraId="56D123B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F42F288">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36FE98B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78D817A">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2C750103">
      <w:pPr>
        <w:pStyle w:val="31"/>
        <w:spacing w:line="400" w:lineRule="atLeast"/>
        <w:ind w:left="663" w:hanging="663" w:hangingChars="300"/>
        <w:rPr>
          <w:rFonts w:hint="eastAsia" w:ascii="宋体" w:hAnsi="宋体" w:eastAsia="宋体" w:cs="宋体"/>
          <w:color w:val="auto"/>
          <w:sz w:val="22"/>
          <w:highlight w:val="none"/>
        </w:rPr>
      </w:pPr>
    </w:p>
    <w:p w14:paraId="0E32F5DD">
      <w:pPr>
        <w:pStyle w:val="31"/>
        <w:spacing w:line="400" w:lineRule="atLeast"/>
        <w:ind w:left="663" w:hanging="663" w:hangingChars="300"/>
        <w:rPr>
          <w:rFonts w:hint="eastAsia" w:ascii="宋体" w:hAnsi="宋体" w:eastAsia="宋体" w:cs="宋体"/>
          <w:color w:val="auto"/>
          <w:sz w:val="22"/>
          <w:highlight w:val="none"/>
        </w:rPr>
      </w:pPr>
    </w:p>
    <w:p w14:paraId="52EB1C63">
      <w:pPr>
        <w:pStyle w:val="31"/>
        <w:spacing w:line="400" w:lineRule="atLeast"/>
        <w:rPr>
          <w:rFonts w:hint="eastAsia" w:ascii="宋体" w:hAnsi="宋体" w:eastAsia="宋体" w:cs="宋体"/>
          <w:color w:val="auto"/>
          <w:sz w:val="22"/>
          <w:highlight w:val="none"/>
        </w:rPr>
      </w:pPr>
    </w:p>
    <w:p w14:paraId="0954B747">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、培训计划</w:t>
      </w:r>
    </w:p>
    <w:p w14:paraId="53ABB4FE">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64605CE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248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611FDE53">
            <w:pPr>
              <w:spacing w:line="360" w:lineRule="auto"/>
              <w:rPr>
                <w:rFonts w:hint="eastAsia" w:ascii="宋体" w:hAnsi="宋体" w:eastAsia="宋体" w:cs="宋体"/>
                <w:color w:val="auto"/>
                <w:sz w:val="22"/>
                <w:szCs w:val="22"/>
                <w:highlight w:val="none"/>
              </w:rPr>
            </w:pPr>
          </w:p>
        </w:tc>
      </w:tr>
    </w:tbl>
    <w:p w14:paraId="4E5AD6C2">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4DAB2D7">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1DB8C95F">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67107617">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14:paraId="6E261234">
      <w:pPr>
        <w:spacing w:line="460" w:lineRule="exact"/>
        <w:ind w:firstLine="4400" w:firstLineChars="2000"/>
        <w:rPr>
          <w:rFonts w:hint="eastAsia" w:ascii="宋体" w:hAnsi="宋体" w:eastAsia="宋体" w:cs="宋体"/>
          <w:color w:val="auto"/>
          <w:sz w:val="22"/>
          <w:szCs w:val="22"/>
          <w:highlight w:val="none"/>
        </w:rPr>
      </w:pPr>
    </w:p>
    <w:p w14:paraId="53B212D5">
      <w:pPr>
        <w:spacing w:line="460" w:lineRule="exact"/>
        <w:ind w:firstLine="4400" w:firstLineChars="2000"/>
        <w:rPr>
          <w:rFonts w:hint="eastAsia" w:ascii="宋体" w:hAnsi="宋体" w:eastAsia="宋体" w:cs="宋体"/>
          <w:color w:val="auto"/>
          <w:sz w:val="22"/>
          <w:szCs w:val="22"/>
          <w:highlight w:val="none"/>
        </w:rPr>
      </w:pPr>
    </w:p>
    <w:p w14:paraId="48260351">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、同类产品的业绩</w:t>
      </w:r>
    </w:p>
    <w:p w14:paraId="4DC16B5A">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43CC502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0BBE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2945340">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14:paraId="2D542A1F">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14:paraId="2D2D9115">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14:paraId="6CEF2821">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14:paraId="73A0657F">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14:paraId="3D3FC8C8">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2FD6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856DC1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BB903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B6807D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5D70360">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4769BFC">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9573C60">
            <w:pPr>
              <w:spacing w:line="380" w:lineRule="exact"/>
              <w:ind w:left="442" w:hanging="442" w:hangingChars="200"/>
              <w:jc w:val="center"/>
              <w:rPr>
                <w:rFonts w:hint="eastAsia" w:ascii="宋体" w:hAnsi="宋体" w:eastAsia="宋体" w:cs="宋体"/>
                <w:b/>
                <w:bCs/>
                <w:color w:val="auto"/>
                <w:sz w:val="22"/>
                <w:szCs w:val="22"/>
                <w:highlight w:val="none"/>
              </w:rPr>
            </w:pPr>
          </w:p>
        </w:tc>
      </w:tr>
      <w:tr w14:paraId="3335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C364EC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67E0D4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6FD5C8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317129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374B7E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5B91DCCA">
            <w:pPr>
              <w:spacing w:line="380" w:lineRule="exact"/>
              <w:ind w:left="442" w:hanging="442" w:hangingChars="200"/>
              <w:jc w:val="center"/>
              <w:rPr>
                <w:rFonts w:hint="eastAsia" w:ascii="宋体" w:hAnsi="宋体" w:eastAsia="宋体" w:cs="宋体"/>
                <w:b/>
                <w:bCs/>
                <w:color w:val="auto"/>
                <w:sz w:val="22"/>
                <w:szCs w:val="22"/>
                <w:highlight w:val="none"/>
              </w:rPr>
            </w:pPr>
          </w:p>
        </w:tc>
      </w:tr>
      <w:tr w14:paraId="6EB0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3499F7C">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727AB3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93D7D0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6D9EF4D">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FD96CA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BAE92D7">
            <w:pPr>
              <w:spacing w:line="380" w:lineRule="exact"/>
              <w:ind w:left="442" w:hanging="442" w:hangingChars="200"/>
              <w:jc w:val="center"/>
              <w:rPr>
                <w:rFonts w:hint="eastAsia" w:ascii="宋体" w:hAnsi="宋体" w:eastAsia="宋体" w:cs="宋体"/>
                <w:b/>
                <w:bCs/>
                <w:color w:val="auto"/>
                <w:sz w:val="22"/>
                <w:szCs w:val="22"/>
                <w:highlight w:val="none"/>
              </w:rPr>
            </w:pPr>
          </w:p>
        </w:tc>
      </w:tr>
      <w:tr w14:paraId="0945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927868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5608EEA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556E54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9F9DD91">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9F0E1D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A1FF50C">
            <w:pPr>
              <w:spacing w:line="380" w:lineRule="exact"/>
              <w:ind w:left="442" w:hanging="442" w:hangingChars="200"/>
              <w:jc w:val="center"/>
              <w:rPr>
                <w:rFonts w:hint="eastAsia" w:ascii="宋体" w:hAnsi="宋体" w:eastAsia="宋体" w:cs="宋体"/>
                <w:b/>
                <w:bCs/>
                <w:color w:val="auto"/>
                <w:sz w:val="22"/>
                <w:szCs w:val="22"/>
                <w:highlight w:val="none"/>
              </w:rPr>
            </w:pPr>
          </w:p>
        </w:tc>
      </w:tr>
      <w:tr w14:paraId="68C7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861F75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4B0DD1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AFFADB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91450FE">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160AF6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1709D841">
            <w:pPr>
              <w:spacing w:line="380" w:lineRule="exact"/>
              <w:ind w:left="442" w:hanging="442" w:hangingChars="200"/>
              <w:jc w:val="center"/>
              <w:rPr>
                <w:rFonts w:hint="eastAsia" w:ascii="宋体" w:hAnsi="宋体" w:eastAsia="宋体" w:cs="宋体"/>
                <w:b/>
                <w:bCs/>
                <w:color w:val="auto"/>
                <w:sz w:val="22"/>
                <w:szCs w:val="22"/>
                <w:highlight w:val="none"/>
              </w:rPr>
            </w:pPr>
          </w:p>
        </w:tc>
      </w:tr>
      <w:tr w14:paraId="73B7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479513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E01CDB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52C13B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AF9A6A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BD82CAA">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B69A08B">
            <w:pPr>
              <w:spacing w:line="380" w:lineRule="exact"/>
              <w:ind w:left="442" w:hanging="442" w:hangingChars="200"/>
              <w:jc w:val="center"/>
              <w:rPr>
                <w:rFonts w:hint="eastAsia" w:ascii="宋体" w:hAnsi="宋体" w:eastAsia="宋体" w:cs="宋体"/>
                <w:b/>
                <w:bCs/>
                <w:color w:val="auto"/>
                <w:sz w:val="22"/>
                <w:szCs w:val="22"/>
                <w:highlight w:val="none"/>
              </w:rPr>
            </w:pPr>
          </w:p>
        </w:tc>
      </w:tr>
      <w:tr w14:paraId="6FE5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C10C2F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0B04B290">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544A086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A6C3A97">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DE8F861">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9B39582">
            <w:pPr>
              <w:spacing w:line="380" w:lineRule="exact"/>
              <w:ind w:left="442" w:hanging="442" w:hangingChars="200"/>
              <w:jc w:val="center"/>
              <w:rPr>
                <w:rFonts w:hint="eastAsia" w:ascii="宋体" w:hAnsi="宋体" w:eastAsia="宋体" w:cs="宋体"/>
                <w:b/>
                <w:bCs/>
                <w:color w:val="auto"/>
                <w:sz w:val="22"/>
                <w:szCs w:val="22"/>
                <w:highlight w:val="none"/>
              </w:rPr>
            </w:pPr>
          </w:p>
        </w:tc>
      </w:tr>
      <w:tr w14:paraId="0B71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9336E1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C5EA7B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A2D9FCC">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476A41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91D2E6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5452FFA">
            <w:pPr>
              <w:spacing w:line="380" w:lineRule="exact"/>
              <w:ind w:left="442" w:hanging="442" w:hangingChars="200"/>
              <w:jc w:val="center"/>
              <w:rPr>
                <w:rFonts w:hint="eastAsia" w:ascii="宋体" w:hAnsi="宋体" w:eastAsia="宋体" w:cs="宋体"/>
                <w:b/>
                <w:bCs/>
                <w:color w:val="auto"/>
                <w:sz w:val="22"/>
                <w:szCs w:val="22"/>
                <w:highlight w:val="none"/>
              </w:rPr>
            </w:pPr>
          </w:p>
        </w:tc>
      </w:tr>
      <w:tr w14:paraId="613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56C6259">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AD29592">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E220A49">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05EB74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3FFFF8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67133566">
            <w:pPr>
              <w:spacing w:line="380" w:lineRule="exact"/>
              <w:ind w:left="442" w:hanging="442" w:hangingChars="200"/>
              <w:jc w:val="center"/>
              <w:rPr>
                <w:rFonts w:hint="eastAsia" w:ascii="宋体" w:hAnsi="宋体" w:eastAsia="宋体" w:cs="宋体"/>
                <w:b/>
                <w:bCs/>
                <w:color w:val="auto"/>
                <w:sz w:val="22"/>
                <w:szCs w:val="22"/>
                <w:highlight w:val="none"/>
              </w:rPr>
            </w:pPr>
          </w:p>
        </w:tc>
      </w:tr>
      <w:tr w14:paraId="088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B5FACA6">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20D7A183">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053B027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5BD33BF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B5DA390">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45442434">
            <w:pPr>
              <w:spacing w:line="380" w:lineRule="exact"/>
              <w:ind w:left="442" w:hanging="442" w:hangingChars="200"/>
              <w:jc w:val="center"/>
              <w:rPr>
                <w:rFonts w:hint="eastAsia" w:ascii="宋体" w:hAnsi="宋体" w:eastAsia="宋体" w:cs="宋体"/>
                <w:b/>
                <w:bCs/>
                <w:color w:val="auto"/>
                <w:sz w:val="22"/>
                <w:szCs w:val="22"/>
                <w:highlight w:val="none"/>
              </w:rPr>
            </w:pPr>
          </w:p>
        </w:tc>
      </w:tr>
      <w:tr w14:paraId="630E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04686C7">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3F51FC4D">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34C969D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CDB2B6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4297ED59">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792E56C5">
            <w:pPr>
              <w:spacing w:line="380" w:lineRule="exact"/>
              <w:ind w:left="442" w:hanging="442" w:hangingChars="200"/>
              <w:jc w:val="center"/>
              <w:rPr>
                <w:rFonts w:hint="eastAsia" w:ascii="宋体" w:hAnsi="宋体" w:eastAsia="宋体" w:cs="宋体"/>
                <w:b/>
                <w:bCs/>
                <w:color w:val="auto"/>
                <w:sz w:val="22"/>
                <w:szCs w:val="22"/>
                <w:highlight w:val="none"/>
              </w:rPr>
            </w:pPr>
          </w:p>
        </w:tc>
      </w:tr>
      <w:tr w14:paraId="3EC7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52DD37A">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1841A42F">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4DB2B144">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35DB6762">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0898E2EF">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319FF0DD">
            <w:pPr>
              <w:spacing w:line="380" w:lineRule="exact"/>
              <w:ind w:left="442" w:hanging="442" w:hangingChars="200"/>
              <w:jc w:val="center"/>
              <w:rPr>
                <w:rFonts w:hint="eastAsia" w:ascii="宋体" w:hAnsi="宋体" w:eastAsia="宋体" w:cs="宋体"/>
                <w:b/>
                <w:bCs/>
                <w:color w:val="auto"/>
                <w:sz w:val="22"/>
                <w:szCs w:val="22"/>
                <w:highlight w:val="none"/>
              </w:rPr>
            </w:pPr>
          </w:p>
        </w:tc>
      </w:tr>
      <w:tr w14:paraId="0EDB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68B1FFF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64CF22EE">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78A4AD86">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203E60AB">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64203B33">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06184461">
            <w:pPr>
              <w:spacing w:line="380" w:lineRule="exact"/>
              <w:ind w:left="442" w:hanging="442" w:hangingChars="200"/>
              <w:jc w:val="center"/>
              <w:rPr>
                <w:rFonts w:hint="eastAsia" w:ascii="宋体" w:hAnsi="宋体" w:eastAsia="宋体" w:cs="宋体"/>
                <w:b/>
                <w:bCs/>
                <w:color w:val="auto"/>
                <w:sz w:val="22"/>
                <w:szCs w:val="22"/>
                <w:highlight w:val="none"/>
              </w:rPr>
            </w:pPr>
          </w:p>
        </w:tc>
      </w:tr>
      <w:tr w14:paraId="5632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783B5A4">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14:paraId="719E56D8">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14:paraId="112FD023">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14B0B2FA">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14:paraId="72CEBA5E">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14:paraId="2A6C723E">
            <w:pPr>
              <w:spacing w:line="380" w:lineRule="exact"/>
              <w:ind w:left="442" w:hanging="442" w:hangingChars="200"/>
              <w:jc w:val="center"/>
              <w:rPr>
                <w:rFonts w:hint="eastAsia" w:ascii="宋体" w:hAnsi="宋体" w:eastAsia="宋体" w:cs="宋体"/>
                <w:b/>
                <w:bCs/>
                <w:color w:val="auto"/>
                <w:sz w:val="22"/>
                <w:szCs w:val="22"/>
                <w:highlight w:val="none"/>
              </w:rPr>
            </w:pPr>
          </w:p>
        </w:tc>
      </w:tr>
    </w:tbl>
    <w:p w14:paraId="6CFA5A9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B4D429C">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640830FC">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2F14D408">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70BDF61C">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B9D100F">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、节能环保</w:t>
      </w:r>
    </w:p>
    <w:p w14:paraId="3F2D5378">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121FA34C">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7090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C7B2438">
            <w:pPr>
              <w:spacing w:line="360" w:lineRule="auto"/>
              <w:rPr>
                <w:rFonts w:hint="eastAsia" w:ascii="宋体" w:hAnsi="宋体" w:eastAsia="宋体" w:cs="宋体"/>
                <w:color w:val="auto"/>
                <w:sz w:val="22"/>
                <w:szCs w:val="22"/>
                <w:highlight w:val="none"/>
              </w:rPr>
            </w:pPr>
          </w:p>
        </w:tc>
      </w:tr>
    </w:tbl>
    <w:p w14:paraId="3AF93F1B">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BF1F052">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14:paraId="4B6A91F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7F082177">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14:paraId="7EA22613">
      <w:pPr>
        <w:pStyle w:val="21"/>
        <w:rPr>
          <w:rFonts w:hint="eastAsia" w:ascii="宋体" w:hAnsi="宋体" w:eastAsia="宋体" w:cs="宋体"/>
          <w:color w:val="auto"/>
          <w:highlight w:val="none"/>
        </w:rPr>
      </w:pPr>
    </w:p>
    <w:p w14:paraId="5FAC52A1">
      <w:pPr>
        <w:pStyle w:val="21"/>
        <w:rPr>
          <w:rFonts w:hint="eastAsia" w:ascii="宋体" w:hAnsi="宋体" w:eastAsia="宋体" w:cs="宋体"/>
          <w:color w:val="auto"/>
          <w:highlight w:val="none"/>
        </w:rPr>
      </w:pPr>
    </w:p>
    <w:p w14:paraId="290D47EB">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14:paraId="21FF80EC">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、其他必要提供的资料</w:t>
      </w:r>
    </w:p>
    <w:p w14:paraId="406D4830">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 xml:space="preserve"> </w:t>
      </w:r>
    </w:p>
    <w:p w14:paraId="7C14A71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2025年交管局警用摩托车采购项目</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63E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2785BEF3">
            <w:pPr>
              <w:spacing w:line="360" w:lineRule="auto"/>
              <w:rPr>
                <w:rFonts w:hint="eastAsia" w:ascii="宋体" w:hAnsi="宋体" w:eastAsia="宋体" w:cs="宋体"/>
                <w:color w:val="auto"/>
                <w:sz w:val="22"/>
                <w:szCs w:val="22"/>
                <w:highlight w:val="none"/>
              </w:rPr>
            </w:pPr>
          </w:p>
        </w:tc>
      </w:tr>
    </w:tbl>
    <w:p w14:paraId="457C359F">
      <w:pPr>
        <w:spacing w:line="460" w:lineRule="exact"/>
        <w:ind w:firstLine="5060" w:firstLineChars="2300"/>
        <w:rPr>
          <w:rFonts w:hint="eastAsia" w:ascii="宋体" w:hAnsi="宋体" w:eastAsia="宋体" w:cs="宋体"/>
          <w:color w:val="auto"/>
          <w:sz w:val="22"/>
          <w:szCs w:val="22"/>
          <w:highlight w:val="none"/>
        </w:rPr>
      </w:pPr>
    </w:p>
    <w:p w14:paraId="03C01D00">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5CAEACEC">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14:paraId="5EDCA3B8">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30B1F04C">
      <w:pPr>
        <w:spacing w:line="380" w:lineRule="exact"/>
        <w:ind w:firstLine="4400" w:firstLineChars="2000"/>
        <w:rPr>
          <w:rFonts w:hint="eastAsia" w:ascii="宋体" w:hAnsi="宋体" w:eastAsia="宋体" w:cs="宋体"/>
          <w:color w:val="auto"/>
          <w:sz w:val="22"/>
          <w:szCs w:val="22"/>
          <w:highlight w:val="none"/>
        </w:rPr>
      </w:pPr>
    </w:p>
    <w:p w14:paraId="6F1F6667">
      <w:pPr>
        <w:spacing w:line="460" w:lineRule="exact"/>
        <w:ind w:firstLine="4400" w:firstLineChars="2000"/>
        <w:rPr>
          <w:rFonts w:hint="eastAsia" w:ascii="宋体" w:hAnsi="宋体" w:eastAsia="宋体" w:cs="宋体"/>
          <w:color w:val="auto"/>
          <w:sz w:val="22"/>
          <w:szCs w:val="22"/>
          <w:highlight w:val="none"/>
        </w:rPr>
      </w:pPr>
    </w:p>
    <w:p w14:paraId="1CB833A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EF19308">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61886F87">
      <w:pPr>
        <w:pStyle w:val="4"/>
        <w:numPr>
          <w:ilvl w:val="0"/>
          <w:numId w:val="4"/>
        </w:numPr>
        <w:bidi w:val="0"/>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41" w:name="_Toc10142"/>
      <w:bookmarkStart w:id="42" w:name="_Toc3381"/>
      <w:bookmarkStart w:id="43" w:name="_Toc221356958"/>
      <w:bookmarkStart w:id="44" w:name="_Toc221356895"/>
      <w:r>
        <w:rPr>
          <w:rFonts w:hint="eastAsia" w:ascii="宋体" w:hAnsi="宋体" w:eastAsia="宋体" w:cs="宋体"/>
          <w:color w:val="auto"/>
          <w:highlight w:val="none"/>
        </w:rPr>
        <w:t>项目技术规范和服务要求</w:t>
      </w:r>
      <w:bookmarkEnd w:id="41"/>
      <w:bookmarkEnd w:id="42"/>
    </w:p>
    <w:bookmarkEnd w:id="43"/>
    <w:bookmarkEnd w:id="44"/>
    <w:p w14:paraId="6F4D71FC">
      <w:pPr>
        <w:spacing w:line="460" w:lineRule="exact"/>
        <w:outlineLvl w:val="1"/>
        <w:rPr>
          <w:rFonts w:ascii="新宋体" w:hAnsi="新宋体" w:eastAsia="新宋体" w:cs="新宋体"/>
          <w:b/>
          <w:color w:val="auto"/>
          <w:sz w:val="22"/>
          <w:highlight w:val="none"/>
        </w:rPr>
      </w:pPr>
      <w:bookmarkStart w:id="45" w:name="_Toc497307615"/>
      <w:bookmarkStart w:id="46" w:name="_Toc51996430"/>
      <w:bookmarkStart w:id="47" w:name="_Toc201920298"/>
      <w:bookmarkStart w:id="48" w:name="_Toc495651839"/>
      <w:bookmarkStart w:id="49" w:name="_Toc23050833"/>
      <w:bookmarkStart w:id="50" w:name="_Toc498199476"/>
      <w:bookmarkStart w:id="51" w:name="_Toc497300664"/>
      <w:bookmarkStart w:id="52" w:name="_Toc441051461"/>
      <w:bookmarkStart w:id="53" w:name="_Toc23050625"/>
      <w:bookmarkStart w:id="54" w:name="_Toc40594931"/>
      <w:bookmarkStart w:id="55" w:name="_Toc23050423"/>
      <w:bookmarkStart w:id="56" w:name="_Toc496256263"/>
      <w:bookmarkStart w:id="57" w:name="_Toc496257825"/>
      <w:bookmarkStart w:id="58" w:name="_Toc496101312"/>
      <w:bookmarkStart w:id="59" w:name="_Toc23050562"/>
      <w:bookmarkStart w:id="60" w:name="_Toc40266002"/>
      <w:bookmarkStart w:id="61" w:name="_Toc282690445"/>
      <w:bookmarkStart w:id="62" w:name="_Toc498186719"/>
      <w:bookmarkStart w:id="63" w:name="_Toc498186820"/>
      <w:bookmarkStart w:id="64" w:name="_Toc497300733"/>
      <w:bookmarkStart w:id="65" w:name="_Toc496101575"/>
      <w:bookmarkStart w:id="66" w:name="_Toc495660084"/>
      <w:r>
        <w:rPr>
          <w:rFonts w:hint="eastAsia" w:ascii="新宋体" w:hAnsi="新宋体" w:eastAsia="新宋体" w:cs="新宋体"/>
          <w:b/>
          <w:color w:val="auto"/>
          <w:sz w:val="22"/>
          <w:highlight w:val="none"/>
        </w:rPr>
        <w:t>一、总则</w:t>
      </w:r>
    </w:p>
    <w:p w14:paraId="077AF009">
      <w:pPr>
        <w:spacing w:line="460" w:lineRule="exact"/>
        <w:ind w:firstLine="660" w:firstLineChars="3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1、本技术规范要求提出的是最低限度的基本技术要求，并未对所有技术细节作出规定，投标人应提供符合本技术要求和国家标准、行业标准的优质产品。</w:t>
      </w:r>
    </w:p>
    <w:p w14:paraId="08681794">
      <w:pPr>
        <w:spacing w:line="460" w:lineRule="exact"/>
        <w:ind w:firstLine="660" w:firstLineChars="3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投标人产品与本技术要求不一致时，投标人应在投标文件中予以说明，并由评标委员会鉴定投标人产品能否达到要求。如投标人没有在投标文件中提出异议，则视为投标人提供的产品完全按照本招标文件要求。</w:t>
      </w:r>
    </w:p>
    <w:p w14:paraId="1CD5E219">
      <w:pPr>
        <w:spacing w:line="460" w:lineRule="exact"/>
        <w:ind w:firstLine="660" w:firstLineChars="3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3、技术要求及标准的执行</w:t>
      </w:r>
    </w:p>
    <w:p w14:paraId="6AD245D2">
      <w:pPr>
        <w:spacing w:line="460" w:lineRule="exact"/>
        <w:ind w:firstLine="660" w:firstLineChars="3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投标人提供的产品应标明所执行的质量标准，若同一标准已颁发新标准，则按最新标准执行。若同一产品同时有几个标准（国际标准、国家标准、行业标准、企业标准等），则按最高层次的标准执行。</w:t>
      </w:r>
    </w:p>
    <w:p w14:paraId="0D43F9A4">
      <w:pPr>
        <w:spacing w:line="460" w:lineRule="exact"/>
        <w:ind w:firstLine="660" w:firstLineChars="3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投标人须按国家有关规定及标准完成本次采购产品的供货、运输、装卸、就位、安装、调试、技术培训、检验、通过有关部门验收、维保期服务、产品终身维修等各项工作，并保证投标产品使用的安全性能与检测结果的可靠性。如中标，中标人及制造商对中标产品使用的安全性能与可靠性负全部责任。中标人须随产品提供使用说明书与维保卡。投标人提供相关数据与说明，投标文件须对下列要求作出实质性回应。</w:t>
      </w:r>
    </w:p>
    <w:p w14:paraId="163832D1">
      <w:pPr>
        <w:spacing w:line="46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二、采购标的</w:t>
      </w:r>
    </w:p>
    <w:tbl>
      <w:tblPr>
        <w:tblStyle w:val="5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480"/>
        <w:gridCol w:w="1140"/>
        <w:gridCol w:w="1960"/>
        <w:gridCol w:w="1808"/>
        <w:gridCol w:w="1636"/>
      </w:tblGrid>
      <w:tr w14:paraId="349D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14:paraId="6F544904">
            <w:pPr>
              <w:spacing w:line="460" w:lineRule="exact"/>
              <w:ind w:left="0" w:leftChars="0" w:right="0" w:rightChars="0" w:firstLine="0" w:firstLineChars="0"/>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序号</w:t>
            </w:r>
          </w:p>
        </w:tc>
        <w:tc>
          <w:tcPr>
            <w:tcW w:w="2480" w:type="dxa"/>
            <w:vAlign w:val="center"/>
          </w:tcPr>
          <w:p w14:paraId="14609445">
            <w:pPr>
              <w:spacing w:line="460" w:lineRule="exact"/>
              <w:ind w:left="0" w:leftChars="0" w:right="0" w:rightChars="0" w:firstLine="0" w:firstLineChars="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标的名称</w:t>
            </w:r>
          </w:p>
        </w:tc>
        <w:tc>
          <w:tcPr>
            <w:tcW w:w="1140" w:type="dxa"/>
            <w:vAlign w:val="center"/>
          </w:tcPr>
          <w:p w14:paraId="44B389A9">
            <w:pPr>
              <w:spacing w:line="460" w:lineRule="exact"/>
              <w:ind w:left="0" w:leftChars="0" w:right="0" w:rightChars="0" w:firstLine="0" w:firstLineChars="0"/>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960" w:type="dxa"/>
            <w:vAlign w:val="center"/>
          </w:tcPr>
          <w:p w14:paraId="46178799">
            <w:pPr>
              <w:tabs>
                <w:tab w:val="left" w:pos="360"/>
              </w:tabs>
              <w:spacing w:line="460" w:lineRule="exact"/>
              <w:ind w:left="0" w:leftChars="0" w:right="0" w:rightChars="0" w:firstLine="0" w:firstLineChars="0"/>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最高限价（元/辆）</w:t>
            </w:r>
          </w:p>
        </w:tc>
        <w:tc>
          <w:tcPr>
            <w:tcW w:w="1808" w:type="dxa"/>
            <w:vAlign w:val="center"/>
          </w:tcPr>
          <w:p w14:paraId="4708B697">
            <w:pPr>
              <w:tabs>
                <w:tab w:val="left" w:pos="360"/>
              </w:tabs>
              <w:spacing w:line="460" w:lineRule="exact"/>
              <w:ind w:left="0" w:leftChars="0" w:right="0" w:rightChars="0" w:firstLine="0" w:firstLineChars="0"/>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rPr>
              <w:t>预算</w:t>
            </w:r>
            <w:r>
              <w:rPr>
                <w:rFonts w:hint="eastAsia" w:ascii="新宋体" w:hAnsi="新宋体" w:eastAsia="新宋体" w:cs="新宋体"/>
                <w:color w:val="auto"/>
                <w:sz w:val="22"/>
                <w:szCs w:val="22"/>
                <w:highlight w:val="none"/>
                <w:lang w:val="en-US" w:eastAsia="zh-CN"/>
              </w:rPr>
              <w:t>总</w:t>
            </w:r>
            <w:r>
              <w:rPr>
                <w:rFonts w:hint="eastAsia" w:ascii="新宋体" w:hAnsi="新宋体" w:eastAsia="新宋体" w:cs="新宋体"/>
                <w:color w:val="auto"/>
                <w:sz w:val="22"/>
                <w:szCs w:val="22"/>
                <w:highlight w:val="none"/>
              </w:rPr>
              <w:t>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1636" w:type="dxa"/>
            <w:vAlign w:val="center"/>
          </w:tcPr>
          <w:p w14:paraId="4D26145A">
            <w:pPr>
              <w:spacing w:line="460" w:lineRule="exact"/>
              <w:ind w:left="0" w:leftChars="0" w:right="0" w:rightChars="0" w:firstLine="0" w:firstLineChars="0"/>
              <w:jc w:val="center"/>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是否允许进口产品</w:t>
            </w:r>
          </w:p>
        </w:tc>
      </w:tr>
      <w:tr w14:paraId="5113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14:paraId="251E4001">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480" w:type="dxa"/>
            <w:vAlign w:val="center"/>
          </w:tcPr>
          <w:p w14:paraId="6B46350B">
            <w:pPr>
              <w:spacing w:line="460" w:lineRule="exact"/>
              <w:ind w:left="0" w:leftChars="0" w:right="0" w:rightChars="0" w:firstLine="0" w:firstLineChars="0"/>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eastAsia="zh-CN"/>
              </w:rPr>
              <w:t>警用两轮摩托车（250cc型）</w:t>
            </w:r>
          </w:p>
        </w:tc>
        <w:tc>
          <w:tcPr>
            <w:tcW w:w="1140" w:type="dxa"/>
            <w:vAlign w:val="center"/>
          </w:tcPr>
          <w:p w14:paraId="5ED8F7B1">
            <w:pPr>
              <w:spacing w:line="460" w:lineRule="exact"/>
              <w:ind w:left="0" w:leftChars="0" w:right="0" w:rightChars="0" w:firstLine="0" w:firstLineChars="0"/>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辆</w:t>
            </w:r>
          </w:p>
        </w:tc>
        <w:tc>
          <w:tcPr>
            <w:tcW w:w="1960" w:type="dxa"/>
            <w:vAlign w:val="center"/>
          </w:tcPr>
          <w:p w14:paraId="420F8666">
            <w:pPr>
              <w:tabs>
                <w:tab w:val="left" w:pos="360"/>
              </w:tabs>
              <w:spacing w:line="460" w:lineRule="exact"/>
              <w:ind w:left="0" w:leftChars="0" w:right="0" w:rightChars="0" w:firstLine="0" w:firstLineChars="0"/>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z w:val="22"/>
                <w:szCs w:val="22"/>
                <w:highlight w:val="none"/>
                <w:shd w:val="clear" w:color="auto" w:fill="FFFFFF"/>
                <w:lang w:val="en-US" w:eastAsia="zh-CN"/>
              </w:rPr>
              <w:t>25000</w:t>
            </w:r>
          </w:p>
        </w:tc>
        <w:tc>
          <w:tcPr>
            <w:tcW w:w="1808" w:type="dxa"/>
            <w:vAlign w:val="center"/>
          </w:tcPr>
          <w:p w14:paraId="780CF4F4">
            <w:pPr>
              <w:tabs>
                <w:tab w:val="left" w:pos="360"/>
              </w:tabs>
              <w:spacing w:line="460" w:lineRule="exact"/>
              <w:ind w:left="0" w:leftChars="0" w:right="0" w:rightChars="0" w:firstLine="0" w:firstLineChars="0"/>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z w:val="22"/>
                <w:szCs w:val="22"/>
                <w:highlight w:val="none"/>
                <w:shd w:val="clear" w:color="auto" w:fill="FFFFFF"/>
                <w:lang w:val="en-US" w:eastAsia="zh-CN"/>
              </w:rPr>
              <w:t>750000</w:t>
            </w:r>
          </w:p>
        </w:tc>
        <w:tc>
          <w:tcPr>
            <w:tcW w:w="1636" w:type="dxa"/>
            <w:vAlign w:val="center"/>
          </w:tcPr>
          <w:p w14:paraId="46832DD6">
            <w:pPr>
              <w:spacing w:line="460" w:lineRule="exact"/>
              <w:ind w:left="0" w:leftChars="0" w:right="0" w:rightChars="0" w:firstLine="0" w:firstLineChars="0"/>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不允许</w:t>
            </w:r>
          </w:p>
        </w:tc>
      </w:tr>
    </w:tbl>
    <w:p w14:paraId="6DD7EAAB">
      <w:pPr>
        <w:spacing w:line="460" w:lineRule="exact"/>
        <w:outlineLvl w:val="1"/>
        <w:rPr>
          <w:rFonts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三、车辆参数要求：</w:t>
      </w:r>
    </w:p>
    <w:p w14:paraId="728F2F51">
      <w:pPr>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特别说明：投标人应在投标文件中提供与所投车辆型号一致的检测报告复印件或提供国家工信部发布的《道路机动车辆生产企业及产品公告》中所投车辆的“公告产品技术参数”截图。</w:t>
      </w:r>
    </w:p>
    <w:tbl>
      <w:tblPr>
        <w:tblStyle w:val="5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77"/>
        <w:gridCol w:w="820"/>
        <w:gridCol w:w="4879"/>
      </w:tblGrid>
      <w:tr w14:paraId="6AD4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0" w:type="dxa"/>
            <w:gridSpan w:val="4"/>
            <w:vAlign w:val="center"/>
          </w:tcPr>
          <w:p w14:paraId="3087AD3D">
            <w:pPr>
              <w:autoSpaceDE w:val="0"/>
              <w:autoSpaceDN w:val="0"/>
              <w:adjustRightInd w:val="0"/>
              <w:snapToGrid w:val="0"/>
              <w:spacing w:line="460" w:lineRule="exact"/>
              <w:jc w:val="center"/>
              <w:textAlignment w:val="bottom"/>
              <w:rPr>
                <w:rFonts w:hint="default" w:ascii="宋体" w:hAnsi="宋体" w:eastAsia="宋体" w:cs="新宋体"/>
                <w:b/>
                <w:bCs/>
                <w:color w:val="auto"/>
                <w:szCs w:val="21"/>
                <w:highlight w:val="none"/>
                <w:lang w:val="en-US" w:eastAsia="zh-CN"/>
              </w:rPr>
            </w:pPr>
            <w:r>
              <w:rPr>
                <w:rFonts w:hint="eastAsia" w:ascii="宋体" w:hAnsi="宋体" w:cs="新宋体"/>
                <w:b/>
                <w:bCs/>
                <w:color w:val="auto"/>
                <w:szCs w:val="21"/>
                <w:highlight w:val="none"/>
                <w:lang w:val="en-US" w:eastAsia="zh-CN"/>
              </w:rPr>
              <w:t>需求表</w:t>
            </w:r>
          </w:p>
        </w:tc>
      </w:tr>
      <w:tr w14:paraId="06C1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81" w:type="dxa"/>
            <w:gridSpan w:val="2"/>
            <w:shd w:val="clear" w:color="auto" w:fill="auto"/>
            <w:vAlign w:val="center"/>
          </w:tcPr>
          <w:p w14:paraId="2A9AEF66">
            <w:pPr>
              <w:autoSpaceDE w:val="0"/>
              <w:autoSpaceDN w:val="0"/>
              <w:adjustRightInd w:val="0"/>
              <w:snapToGrid w:val="0"/>
              <w:spacing w:line="460" w:lineRule="exact"/>
              <w:textAlignment w:val="bottom"/>
              <w:rPr>
                <w:rFonts w:hint="eastAsia" w:ascii="宋体" w:hAnsi="宋体" w:eastAsia="宋体" w:cs="新宋体"/>
                <w:b/>
                <w:bCs/>
                <w:color w:val="auto"/>
                <w:kern w:val="2"/>
                <w:sz w:val="21"/>
                <w:szCs w:val="21"/>
                <w:highlight w:val="none"/>
                <w:lang w:val="en-US" w:eastAsia="zh-CN" w:bidi="ar-SA"/>
              </w:rPr>
            </w:pPr>
            <w:r>
              <w:rPr>
                <w:rFonts w:hint="eastAsia" w:ascii="宋体" w:hAnsi="宋体" w:eastAsia="宋体" w:cs="新宋体"/>
                <w:b/>
                <w:bCs/>
                <w:color w:val="auto"/>
                <w:szCs w:val="21"/>
                <w:highlight w:val="none"/>
              </w:rPr>
              <w:t>车辆类型</w:t>
            </w:r>
          </w:p>
        </w:tc>
        <w:tc>
          <w:tcPr>
            <w:tcW w:w="5699" w:type="dxa"/>
            <w:gridSpan w:val="2"/>
            <w:shd w:val="clear" w:color="auto" w:fill="auto"/>
            <w:vAlign w:val="center"/>
          </w:tcPr>
          <w:p w14:paraId="50EC1BAD">
            <w:pPr>
              <w:autoSpaceDE w:val="0"/>
              <w:autoSpaceDN w:val="0"/>
              <w:adjustRightInd w:val="0"/>
              <w:snapToGrid w:val="0"/>
              <w:spacing w:line="460" w:lineRule="exact"/>
              <w:textAlignment w:val="bottom"/>
              <w:rPr>
                <w:rFonts w:hint="eastAsia" w:ascii="宋体" w:hAnsi="宋体" w:eastAsia="宋体" w:cs="新宋体"/>
                <w:b/>
                <w:bCs/>
                <w:color w:val="auto"/>
                <w:kern w:val="2"/>
                <w:sz w:val="21"/>
                <w:szCs w:val="21"/>
                <w:highlight w:val="none"/>
                <w:lang w:val="en-US" w:eastAsia="zh-CN" w:bidi="ar-SA"/>
              </w:rPr>
            </w:pPr>
            <w:r>
              <w:rPr>
                <w:rFonts w:hint="eastAsia" w:ascii="宋体" w:hAnsi="宋体" w:eastAsia="宋体" w:cs="新宋体"/>
                <w:b/>
                <w:bCs/>
                <w:color w:val="auto"/>
                <w:szCs w:val="21"/>
                <w:highlight w:val="none"/>
              </w:rPr>
              <w:t>警用两轮摩托车</w:t>
            </w:r>
          </w:p>
        </w:tc>
      </w:tr>
      <w:tr w14:paraId="2E5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0A019792">
            <w:pPr>
              <w:autoSpaceDE w:val="0"/>
              <w:autoSpaceDN w:val="0"/>
              <w:adjustRightInd w:val="0"/>
              <w:snapToGrid w:val="0"/>
              <w:spacing w:line="460" w:lineRule="exact"/>
              <w:jc w:val="center"/>
              <w:textAlignment w:val="bottom"/>
              <w:rPr>
                <w:rFonts w:ascii="宋体" w:hAnsi="宋体" w:eastAsia="宋体" w:cs="新宋体"/>
                <w:b/>
                <w:bCs/>
                <w:color w:val="auto"/>
                <w:szCs w:val="21"/>
                <w:highlight w:val="none"/>
              </w:rPr>
            </w:pPr>
            <w:r>
              <w:rPr>
                <w:rFonts w:hint="eastAsia" w:ascii="宋体" w:hAnsi="宋体" w:eastAsia="宋体" w:cs="新宋体"/>
                <w:b/>
                <w:bCs/>
                <w:color w:val="auto"/>
                <w:szCs w:val="21"/>
                <w:highlight w:val="none"/>
              </w:rPr>
              <w:t>序号</w:t>
            </w:r>
          </w:p>
        </w:tc>
        <w:tc>
          <w:tcPr>
            <w:tcW w:w="2577" w:type="dxa"/>
            <w:vAlign w:val="center"/>
          </w:tcPr>
          <w:p w14:paraId="6DE0398D">
            <w:pPr>
              <w:autoSpaceDE w:val="0"/>
              <w:autoSpaceDN w:val="0"/>
              <w:adjustRightInd w:val="0"/>
              <w:snapToGrid w:val="0"/>
              <w:spacing w:line="460" w:lineRule="exact"/>
              <w:textAlignment w:val="bottom"/>
              <w:rPr>
                <w:rFonts w:ascii="宋体" w:hAnsi="宋体" w:eastAsia="宋体" w:cs="新宋体"/>
                <w:b/>
                <w:bCs/>
                <w:color w:val="auto"/>
                <w:szCs w:val="21"/>
                <w:highlight w:val="none"/>
              </w:rPr>
            </w:pPr>
            <w:r>
              <w:rPr>
                <w:rFonts w:hint="eastAsia" w:ascii="宋体" w:hAnsi="宋体" w:eastAsia="宋体" w:cs="新宋体"/>
                <w:b/>
                <w:bCs/>
                <w:color w:val="auto"/>
                <w:szCs w:val="21"/>
                <w:highlight w:val="none"/>
              </w:rPr>
              <w:t>项目</w:t>
            </w:r>
          </w:p>
        </w:tc>
        <w:tc>
          <w:tcPr>
            <w:tcW w:w="5699" w:type="dxa"/>
            <w:gridSpan w:val="2"/>
            <w:vAlign w:val="center"/>
          </w:tcPr>
          <w:p w14:paraId="0ECA56B2">
            <w:pPr>
              <w:autoSpaceDE w:val="0"/>
              <w:autoSpaceDN w:val="0"/>
              <w:adjustRightInd w:val="0"/>
              <w:snapToGrid w:val="0"/>
              <w:spacing w:line="460" w:lineRule="exact"/>
              <w:textAlignment w:val="bottom"/>
              <w:rPr>
                <w:rFonts w:ascii="宋体" w:hAnsi="宋体" w:eastAsia="宋体" w:cs="新宋体"/>
                <w:b/>
                <w:bCs/>
                <w:color w:val="auto"/>
                <w:szCs w:val="21"/>
                <w:highlight w:val="none"/>
              </w:rPr>
            </w:pPr>
            <w:r>
              <w:rPr>
                <w:rFonts w:hint="eastAsia" w:ascii="宋体" w:hAnsi="宋体" w:eastAsia="宋体" w:cs="新宋体"/>
                <w:b/>
                <w:bCs/>
                <w:color w:val="auto"/>
                <w:szCs w:val="21"/>
                <w:highlight w:val="none"/>
              </w:rPr>
              <w:t>技术参数</w:t>
            </w:r>
          </w:p>
        </w:tc>
      </w:tr>
      <w:tr w14:paraId="7AEE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00274CDD">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w:t>
            </w:r>
          </w:p>
        </w:tc>
        <w:tc>
          <w:tcPr>
            <w:tcW w:w="2577" w:type="dxa"/>
            <w:vAlign w:val="center"/>
          </w:tcPr>
          <w:p w14:paraId="377366B5">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▲款式</w:t>
            </w:r>
          </w:p>
        </w:tc>
        <w:tc>
          <w:tcPr>
            <w:tcW w:w="5699" w:type="dxa"/>
            <w:gridSpan w:val="2"/>
            <w:vAlign w:val="center"/>
          </w:tcPr>
          <w:p w14:paraId="13ED38AF">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新宋体" w:hAnsi="新宋体" w:eastAsia="新宋体" w:cs="新宋体"/>
                <w:b w:val="0"/>
                <w:color w:val="auto"/>
                <w:sz w:val="22"/>
                <w:szCs w:val="22"/>
                <w:highlight w:val="none"/>
              </w:rPr>
              <w:t>两轮跨骑式</w:t>
            </w:r>
          </w:p>
        </w:tc>
      </w:tr>
      <w:tr w14:paraId="432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241DE9B7">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2</w:t>
            </w:r>
          </w:p>
        </w:tc>
        <w:tc>
          <w:tcPr>
            <w:tcW w:w="2577" w:type="dxa"/>
            <w:vAlign w:val="center"/>
          </w:tcPr>
          <w:p w14:paraId="7836D3B4">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▲上牌</w:t>
            </w:r>
          </w:p>
        </w:tc>
        <w:tc>
          <w:tcPr>
            <w:tcW w:w="5699" w:type="dxa"/>
            <w:gridSpan w:val="2"/>
            <w:vAlign w:val="center"/>
          </w:tcPr>
          <w:p w14:paraId="1B215B4F">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投标产品必须保证可以上警用号牌，投标文件中须提供承诺函并加盖投标人公章。</w:t>
            </w:r>
          </w:p>
        </w:tc>
      </w:tr>
      <w:tr w14:paraId="38B1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3067E29C">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3</w:t>
            </w:r>
          </w:p>
        </w:tc>
        <w:tc>
          <w:tcPr>
            <w:tcW w:w="2577" w:type="dxa"/>
            <w:vAlign w:val="center"/>
          </w:tcPr>
          <w:p w14:paraId="630990CF">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外观涂装及配置</w:t>
            </w:r>
          </w:p>
        </w:tc>
        <w:tc>
          <w:tcPr>
            <w:tcW w:w="5699" w:type="dxa"/>
            <w:gridSpan w:val="2"/>
            <w:vAlign w:val="center"/>
          </w:tcPr>
          <w:p w14:paraId="499A91BF">
            <w:pPr>
              <w:autoSpaceDE w:val="0"/>
              <w:autoSpaceDN w:val="0"/>
              <w:adjustRightInd w:val="0"/>
              <w:snapToGrid w:val="0"/>
              <w:spacing w:line="460" w:lineRule="exact"/>
              <w:textAlignment w:val="bottom"/>
              <w:rPr>
                <w:rFonts w:hint="eastAsia" w:ascii="宋体" w:hAnsi="宋体" w:eastAsia="宋体" w:cs="新宋体"/>
                <w:color w:val="auto"/>
                <w:szCs w:val="21"/>
                <w:highlight w:val="none"/>
              </w:rPr>
            </w:pPr>
            <w:r>
              <w:rPr>
                <w:rFonts w:hint="eastAsia" w:ascii="宋体" w:hAnsi="宋体" w:eastAsia="宋体" w:cs="新宋体"/>
                <w:color w:val="auto"/>
                <w:szCs w:val="21"/>
                <w:highlight w:val="none"/>
              </w:rPr>
              <w:t>整车外观涂装需按照公安部</w:t>
            </w:r>
            <w:r>
              <w:rPr>
                <w:rFonts w:ascii="宋体" w:hAnsi="宋体" w:eastAsia="宋体" w:cs="新宋体"/>
                <w:color w:val="auto"/>
                <w:szCs w:val="21"/>
                <w:highlight w:val="none"/>
              </w:rPr>
              <w:t>2004警用车辆制式标准进行涂装</w:t>
            </w:r>
            <w:r>
              <w:rPr>
                <w:rFonts w:hint="eastAsia" w:ascii="宋体" w:hAnsi="宋体" w:eastAsia="宋体" w:cs="新宋体"/>
                <w:color w:val="auto"/>
                <w:szCs w:val="21"/>
                <w:highlight w:val="none"/>
              </w:rPr>
              <w:t>。投标文件中应提供所投车辆警用状态实物照片或警用状态涂装效果图。</w:t>
            </w:r>
          </w:p>
          <w:p w14:paraId="530F530C">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配置：</w:t>
            </w:r>
          </w:p>
          <w:p w14:paraId="31130752">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1、前蓝红警灯各1盏</w:t>
            </w:r>
          </w:p>
          <w:p w14:paraId="2DD0E192">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2、后可伸缩式立杆警灯1盏</w:t>
            </w:r>
          </w:p>
          <w:p w14:paraId="5C078A4C">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3、边箱1副</w:t>
            </w:r>
          </w:p>
          <w:p w14:paraId="4E12CD89">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4、尾箱1个</w:t>
            </w:r>
          </w:p>
          <w:p w14:paraId="7716978B">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5、警用扬声器1副</w:t>
            </w:r>
          </w:p>
          <w:p w14:paraId="2A56A113">
            <w:pPr>
              <w:autoSpaceDE w:val="0"/>
              <w:autoSpaceDN w:val="0"/>
              <w:adjustRightInd w:val="0"/>
              <w:snapToGrid w:val="0"/>
              <w:spacing w:line="460" w:lineRule="exact"/>
              <w:textAlignment w:val="bottom"/>
              <w:rPr>
                <w:rFonts w:ascii="宋体" w:hAnsi="宋体" w:eastAsia="宋体" w:cs="Times New Roman"/>
                <w:color w:val="auto"/>
                <w:szCs w:val="21"/>
                <w:highlight w:val="none"/>
              </w:rPr>
            </w:pPr>
            <w:r>
              <w:rPr>
                <w:rFonts w:hint="eastAsia" w:ascii="宋体" w:hAnsi="宋体" w:eastAsia="宋体" w:cs="新宋体"/>
                <w:color w:val="auto"/>
                <w:szCs w:val="21"/>
                <w:highlight w:val="none"/>
              </w:rPr>
              <w:t>6、喊话器1个</w:t>
            </w:r>
          </w:p>
        </w:tc>
      </w:tr>
      <w:tr w14:paraId="6152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1428189D">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4</w:t>
            </w:r>
          </w:p>
        </w:tc>
        <w:tc>
          <w:tcPr>
            <w:tcW w:w="2577" w:type="dxa"/>
            <w:vAlign w:val="center"/>
          </w:tcPr>
          <w:p w14:paraId="4E70D066">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▲发动机排量</w:t>
            </w:r>
          </w:p>
        </w:tc>
        <w:tc>
          <w:tcPr>
            <w:tcW w:w="820" w:type="dxa"/>
            <w:vAlign w:val="center"/>
          </w:tcPr>
          <w:p w14:paraId="79AA6B13">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ml</w:t>
            </w:r>
          </w:p>
        </w:tc>
        <w:tc>
          <w:tcPr>
            <w:tcW w:w="4879" w:type="dxa"/>
            <w:vAlign w:val="center"/>
          </w:tcPr>
          <w:p w14:paraId="49418298">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250（允许</w:t>
            </w:r>
            <w:r>
              <w:rPr>
                <w:rFonts w:ascii="宋体" w:hAnsi="宋体" w:eastAsia="宋体" w:cs="Times New Roman"/>
                <w:color w:val="auto"/>
                <w:szCs w:val="21"/>
                <w:highlight w:val="none"/>
              </w:rPr>
              <w:t>±</w:t>
            </w:r>
            <w:r>
              <w:rPr>
                <w:rFonts w:hint="eastAsia" w:ascii="宋体" w:hAnsi="宋体" w:eastAsia="宋体" w:cs="新宋体"/>
                <w:color w:val="auto"/>
                <w:szCs w:val="21"/>
                <w:highlight w:val="none"/>
              </w:rPr>
              <w:t>10）</w:t>
            </w:r>
          </w:p>
        </w:tc>
      </w:tr>
      <w:tr w14:paraId="2571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7320C1F9">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5</w:t>
            </w:r>
          </w:p>
        </w:tc>
        <w:tc>
          <w:tcPr>
            <w:tcW w:w="2577" w:type="dxa"/>
            <w:vAlign w:val="center"/>
          </w:tcPr>
          <w:p w14:paraId="75FA29DA">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最大功率</w:t>
            </w:r>
          </w:p>
        </w:tc>
        <w:tc>
          <w:tcPr>
            <w:tcW w:w="820" w:type="dxa"/>
            <w:vAlign w:val="center"/>
          </w:tcPr>
          <w:p w14:paraId="27F8BB27">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K</w:t>
            </w:r>
            <w:r>
              <w:rPr>
                <w:rFonts w:ascii="宋体" w:hAnsi="宋体" w:eastAsia="宋体" w:cs="新宋体"/>
                <w:color w:val="auto"/>
                <w:szCs w:val="21"/>
                <w:highlight w:val="none"/>
              </w:rPr>
              <w:t>w</w:t>
            </w:r>
          </w:p>
        </w:tc>
        <w:tc>
          <w:tcPr>
            <w:tcW w:w="4879" w:type="dxa"/>
            <w:vAlign w:val="center"/>
          </w:tcPr>
          <w:p w14:paraId="7BDAA2CE">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新宋体"/>
                <w:color w:val="auto"/>
                <w:szCs w:val="21"/>
                <w:highlight w:val="none"/>
              </w:rPr>
              <w:t>13</w:t>
            </w:r>
          </w:p>
        </w:tc>
      </w:tr>
      <w:tr w14:paraId="5346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5E9BAC97">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6</w:t>
            </w:r>
          </w:p>
        </w:tc>
        <w:tc>
          <w:tcPr>
            <w:tcW w:w="2577" w:type="dxa"/>
            <w:vAlign w:val="center"/>
          </w:tcPr>
          <w:p w14:paraId="5815C88A">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变速器挡位</w:t>
            </w:r>
          </w:p>
        </w:tc>
        <w:tc>
          <w:tcPr>
            <w:tcW w:w="5699" w:type="dxa"/>
            <w:gridSpan w:val="2"/>
            <w:vAlign w:val="center"/>
          </w:tcPr>
          <w:p w14:paraId="38100EB2">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≥5档</w:t>
            </w:r>
          </w:p>
        </w:tc>
      </w:tr>
      <w:tr w14:paraId="476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764764C7">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7</w:t>
            </w:r>
          </w:p>
        </w:tc>
        <w:tc>
          <w:tcPr>
            <w:tcW w:w="2577" w:type="dxa"/>
            <w:vAlign w:val="center"/>
          </w:tcPr>
          <w:p w14:paraId="0ABE895A">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启动方式</w:t>
            </w:r>
          </w:p>
        </w:tc>
        <w:tc>
          <w:tcPr>
            <w:tcW w:w="5699" w:type="dxa"/>
            <w:gridSpan w:val="2"/>
            <w:vAlign w:val="center"/>
          </w:tcPr>
          <w:p w14:paraId="27CC1012">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电启动</w:t>
            </w:r>
          </w:p>
        </w:tc>
      </w:tr>
      <w:tr w14:paraId="7117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1622F954">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8</w:t>
            </w:r>
          </w:p>
        </w:tc>
        <w:tc>
          <w:tcPr>
            <w:tcW w:w="2577" w:type="dxa"/>
            <w:vAlign w:val="center"/>
          </w:tcPr>
          <w:p w14:paraId="70664659">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轮胎规格</w:t>
            </w:r>
          </w:p>
        </w:tc>
        <w:tc>
          <w:tcPr>
            <w:tcW w:w="5699" w:type="dxa"/>
            <w:gridSpan w:val="2"/>
            <w:vAlign w:val="center"/>
          </w:tcPr>
          <w:p w14:paraId="1679D17F">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新宋体"/>
                <w:color w:val="auto"/>
                <w:szCs w:val="21"/>
                <w:highlight w:val="none"/>
              </w:rPr>
              <w:t>前90/90-16后130/90-15</w:t>
            </w:r>
          </w:p>
        </w:tc>
      </w:tr>
      <w:tr w14:paraId="285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32C1C813">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9</w:t>
            </w:r>
          </w:p>
        </w:tc>
        <w:tc>
          <w:tcPr>
            <w:tcW w:w="2577" w:type="dxa"/>
            <w:vAlign w:val="center"/>
          </w:tcPr>
          <w:p w14:paraId="3E8E1B3B">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制动方式</w:t>
            </w:r>
          </w:p>
        </w:tc>
        <w:tc>
          <w:tcPr>
            <w:tcW w:w="5699" w:type="dxa"/>
            <w:gridSpan w:val="2"/>
            <w:vAlign w:val="center"/>
          </w:tcPr>
          <w:p w14:paraId="076D96D3">
            <w:pPr>
              <w:autoSpaceDE w:val="0"/>
              <w:autoSpaceDN w:val="0"/>
              <w:adjustRightInd w:val="0"/>
              <w:snapToGrid w:val="0"/>
              <w:spacing w:line="460" w:lineRule="exact"/>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前轮：盘式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后轮：盘式</w:t>
            </w:r>
          </w:p>
        </w:tc>
      </w:tr>
      <w:tr w14:paraId="58C8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0F5882BD">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10</w:t>
            </w:r>
          </w:p>
        </w:tc>
        <w:tc>
          <w:tcPr>
            <w:tcW w:w="2577" w:type="dxa"/>
            <w:vAlign w:val="center"/>
          </w:tcPr>
          <w:p w14:paraId="38B6CE78">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外形尺寸：长× 宽× 高</w:t>
            </w:r>
          </w:p>
        </w:tc>
        <w:tc>
          <w:tcPr>
            <w:tcW w:w="820" w:type="dxa"/>
            <w:vAlign w:val="center"/>
          </w:tcPr>
          <w:p w14:paraId="486902F6">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mm</w:t>
            </w:r>
          </w:p>
        </w:tc>
        <w:tc>
          <w:tcPr>
            <w:tcW w:w="4879" w:type="dxa"/>
            <w:vAlign w:val="center"/>
          </w:tcPr>
          <w:p w14:paraId="0545A1D7">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新宋体"/>
                <w:color w:val="auto"/>
                <w:szCs w:val="21"/>
                <w:highlight w:val="none"/>
              </w:rPr>
              <w:t>2100×810×1000</w:t>
            </w:r>
          </w:p>
        </w:tc>
      </w:tr>
      <w:tr w14:paraId="047C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360A6660">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11</w:t>
            </w:r>
          </w:p>
        </w:tc>
        <w:tc>
          <w:tcPr>
            <w:tcW w:w="2577" w:type="dxa"/>
            <w:vAlign w:val="center"/>
          </w:tcPr>
          <w:p w14:paraId="6C6450BC">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轴距</w:t>
            </w:r>
          </w:p>
        </w:tc>
        <w:tc>
          <w:tcPr>
            <w:tcW w:w="820" w:type="dxa"/>
            <w:vAlign w:val="center"/>
          </w:tcPr>
          <w:p w14:paraId="3980B614">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mm</w:t>
            </w:r>
          </w:p>
        </w:tc>
        <w:tc>
          <w:tcPr>
            <w:tcW w:w="4879" w:type="dxa"/>
            <w:vAlign w:val="center"/>
          </w:tcPr>
          <w:p w14:paraId="791A113A">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新宋体"/>
                <w:color w:val="auto"/>
                <w:szCs w:val="21"/>
                <w:highlight w:val="none"/>
              </w:rPr>
              <w:t>1400</w:t>
            </w:r>
          </w:p>
        </w:tc>
      </w:tr>
      <w:tr w14:paraId="0017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4E2183B8">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12</w:t>
            </w:r>
          </w:p>
        </w:tc>
        <w:tc>
          <w:tcPr>
            <w:tcW w:w="2577" w:type="dxa"/>
            <w:vAlign w:val="center"/>
          </w:tcPr>
          <w:p w14:paraId="75DA91A0">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整备质量</w:t>
            </w:r>
          </w:p>
        </w:tc>
        <w:tc>
          <w:tcPr>
            <w:tcW w:w="820" w:type="dxa"/>
            <w:vAlign w:val="center"/>
          </w:tcPr>
          <w:p w14:paraId="5242B4AE">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kg</w:t>
            </w:r>
          </w:p>
        </w:tc>
        <w:tc>
          <w:tcPr>
            <w:tcW w:w="4879" w:type="dxa"/>
            <w:vAlign w:val="center"/>
          </w:tcPr>
          <w:p w14:paraId="75A4FAB0">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新宋体"/>
                <w:color w:val="auto"/>
                <w:szCs w:val="21"/>
                <w:highlight w:val="none"/>
              </w:rPr>
              <w:t>170</w:t>
            </w:r>
          </w:p>
        </w:tc>
      </w:tr>
      <w:tr w14:paraId="41D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1C05D1C2">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13</w:t>
            </w:r>
          </w:p>
        </w:tc>
        <w:tc>
          <w:tcPr>
            <w:tcW w:w="2577" w:type="dxa"/>
            <w:vAlign w:val="center"/>
          </w:tcPr>
          <w:p w14:paraId="7EFDCBB2">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最高车速</w:t>
            </w:r>
          </w:p>
        </w:tc>
        <w:tc>
          <w:tcPr>
            <w:tcW w:w="820" w:type="dxa"/>
            <w:vAlign w:val="center"/>
          </w:tcPr>
          <w:p w14:paraId="678E47EF">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Km/h</w:t>
            </w:r>
          </w:p>
        </w:tc>
        <w:tc>
          <w:tcPr>
            <w:tcW w:w="4879" w:type="dxa"/>
            <w:vAlign w:val="center"/>
          </w:tcPr>
          <w:p w14:paraId="4DC13F2B">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新宋体"/>
                <w:color w:val="auto"/>
                <w:szCs w:val="21"/>
                <w:highlight w:val="none"/>
              </w:rPr>
              <w:t>100</w:t>
            </w:r>
          </w:p>
        </w:tc>
      </w:tr>
      <w:tr w14:paraId="6710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134DD115">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14</w:t>
            </w:r>
          </w:p>
        </w:tc>
        <w:tc>
          <w:tcPr>
            <w:tcW w:w="2577" w:type="dxa"/>
            <w:vAlign w:val="center"/>
          </w:tcPr>
          <w:p w14:paraId="5139EE1A">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燃料种类</w:t>
            </w:r>
          </w:p>
        </w:tc>
        <w:tc>
          <w:tcPr>
            <w:tcW w:w="5699" w:type="dxa"/>
            <w:gridSpan w:val="2"/>
            <w:vAlign w:val="center"/>
          </w:tcPr>
          <w:p w14:paraId="643B6E34">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汽油</w:t>
            </w:r>
          </w:p>
        </w:tc>
      </w:tr>
      <w:tr w14:paraId="674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Align w:val="center"/>
          </w:tcPr>
          <w:p w14:paraId="1D5CEDEB">
            <w:pPr>
              <w:autoSpaceDE w:val="0"/>
              <w:autoSpaceDN w:val="0"/>
              <w:adjustRightInd w:val="0"/>
              <w:snapToGrid w:val="0"/>
              <w:spacing w:line="460" w:lineRule="exact"/>
              <w:jc w:val="center"/>
              <w:textAlignment w:val="bottom"/>
              <w:rPr>
                <w:rFonts w:ascii="宋体" w:hAnsi="宋体" w:eastAsia="宋体" w:cs="新宋体"/>
                <w:color w:val="auto"/>
                <w:szCs w:val="21"/>
                <w:highlight w:val="none"/>
              </w:rPr>
            </w:pPr>
            <w:r>
              <w:rPr>
                <w:rFonts w:ascii="宋体" w:hAnsi="宋体" w:eastAsia="宋体" w:cs="新宋体"/>
                <w:color w:val="auto"/>
                <w:szCs w:val="21"/>
                <w:highlight w:val="none"/>
              </w:rPr>
              <w:t>15</w:t>
            </w:r>
          </w:p>
        </w:tc>
        <w:tc>
          <w:tcPr>
            <w:tcW w:w="2577" w:type="dxa"/>
            <w:vAlign w:val="center"/>
          </w:tcPr>
          <w:p w14:paraId="3B35B491">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排放标准</w:t>
            </w:r>
          </w:p>
        </w:tc>
        <w:tc>
          <w:tcPr>
            <w:tcW w:w="5699" w:type="dxa"/>
            <w:gridSpan w:val="2"/>
            <w:vAlign w:val="center"/>
          </w:tcPr>
          <w:p w14:paraId="2E807141">
            <w:pPr>
              <w:autoSpaceDE w:val="0"/>
              <w:autoSpaceDN w:val="0"/>
              <w:adjustRightInd w:val="0"/>
              <w:snapToGrid w:val="0"/>
              <w:spacing w:line="460" w:lineRule="exact"/>
              <w:textAlignment w:val="bottom"/>
              <w:rPr>
                <w:rFonts w:ascii="宋体" w:hAnsi="宋体" w:eastAsia="宋体" w:cs="新宋体"/>
                <w:color w:val="auto"/>
                <w:szCs w:val="21"/>
                <w:highlight w:val="none"/>
              </w:rPr>
            </w:pPr>
            <w:r>
              <w:rPr>
                <w:rFonts w:hint="eastAsia" w:ascii="宋体" w:hAnsi="宋体" w:eastAsia="宋体" w:cs="新宋体"/>
                <w:color w:val="auto"/>
                <w:szCs w:val="21"/>
                <w:highlight w:val="none"/>
              </w:rPr>
              <w:t>GB14622-2016</w:t>
            </w:r>
          </w:p>
        </w:tc>
      </w:tr>
    </w:tbl>
    <w:p w14:paraId="0430A216">
      <w:pPr>
        <w:spacing w:line="460" w:lineRule="exact"/>
        <w:ind w:firstLine="442" w:firstLineChars="200"/>
        <w:rPr>
          <w:rFonts w:ascii="新宋体" w:hAnsi="新宋体" w:eastAsia="新宋体" w:cs="新宋体"/>
          <w:b/>
          <w:color w:val="auto"/>
          <w:sz w:val="22"/>
          <w:highlight w:val="none"/>
          <w:lang w:val="zh-CN"/>
        </w:rPr>
      </w:pPr>
      <w:r>
        <w:rPr>
          <w:rFonts w:hint="eastAsia" w:ascii="新宋体" w:hAnsi="新宋体" w:eastAsia="新宋体" w:cs="新宋体"/>
          <w:b/>
          <w:color w:val="auto"/>
          <w:sz w:val="22"/>
          <w:highlight w:val="none"/>
          <w:lang w:val="zh-CN"/>
        </w:rPr>
        <w:t>备注：1、投标人可根据以上所列设备的技术配置及技术性能要求作为参考选用产品，但所选产品的技术配置及技术性能应相当于或高于招标文件要求，并满足采购需求，否则将可能作出对投标人不利的评定。</w:t>
      </w:r>
    </w:p>
    <w:p w14:paraId="418479ED">
      <w:pPr>
        <w:spacing w:line="460" w:lineRule="exact"/>
        <w:ind w:firstLine="442" w:firstLineChars="200"/>
        <w:rPr>
          <w:rFonts w:ascii="Times New Roman" w:hAnsi="Times New Roman" w:eastAsia="宋体" w:cs="Times New Roman"/>
          <w:color w:val="auto"/>
          <w:szCs w:val="24"/>
          <w:highlight w:val="none"/>
          <w:lang w:val="zh-CN"/>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val="zh-CN"/>
        </w:rPr>
        <w:t>报价应已包含所有可能发生的费用，后续项目实施过程中产生的费用由</w:t>
      </w:r>
      <w:r>
        <w:rPr>
          <w:rFonts w:hint="eastAsia" w:ascii="新宋体" w:hAnsi="新宋体" w:eastAsia="新宋体" w:cs="新宋体"/>
          <w:b/>
          <w:color w:val="auto"/>
          <w:sz w:val="22"/>
          <w:highlight w:val="none"/>
        </w:rPr>
        <w:t>成交供应商</w:t>
      </w:r>
      <w:r>
        <w:rPr>
          <w:rFonts w:hint="eastAsia" w:ascii="新宋体" w:hAnsi="新宋体" w:eastAsia="新宋体" w:cs="新宋体"/>
          <w:b/>
          <w:color w:val="auto"/>
          <w:sz w:val="22"/>
          <w:highlight w:val="none"/>
          <w:lang w:val="zh-CN"/>
        </w:rPr>
        <w:t>自行承担。</w:t>
      </w:r>
    </w:p>
    <w:p w14:paraId="0A2474D5">
      <w:pPr>
        <w:keepNext w:val="0"/>
        <w:keepLines w:val="0"/>
        <w:pageBreakBefore w:val="0"/>
        <w:widowControl w:val="0"/>
        <w:kinsoku/>
        <w:wordWrap/>
        <w:overflowPunct/>
        <w:topLinePunct w:val="0"/>
        <w:bidi w:val="0"/>
        <w:spacing w:line="460" w:lineRule="exact"/>
        <w:ind w:firstLine="442" w:firstLineChars="200"/>
        <w:textAlignment w:val="auto"/>
        <w:rPr>
          <w:rFonts w:hint="eastAsia" w:ascii="新宋体" w:hAnsi="新宋体" w:eastAsia="新宋体" w:cs="新宋体"/>
          <w:b/>
          <w:color w:val="auto"/>
          <w:sz w:val="22"/>
          <w:highlight w:val="none"/>
          <w:lang w:val="zh-CN"/>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val="zh-CN"/>
        </w:rPr>
        <w:t>、项目实施过程中，招标人有权对</w:t>
      </w:r>
      <w:r>
        <w:rPr>
          <w:rFonts w:hint="eastAsia" w:ascii="新宋体" w:hAnsi="新宋体" w:eastAsia="新宋体" w:cs="新宋体"/>
          <w:b/>
          <w:color w:val="auto"/>
          <w:sz w:val="22"/>
          <w:highlight w:val="none"/>
        </w:rPr>
        <w:t>成交</w:t>
      </w:r>
      <w:r>
        <w:rPr>
          <w:rFonts w:hint="eastAsia" w:ascii="新宋体" w:hAnsi="新宋体" w:eastAsia="新宋体" w:cs="新宋体"/>
          <w:b/>
          <w:color w:val="auto"/>
          <w:sz w:val="22"/>
          <w:highlight w:val="none"/>
          <w:lang w:val="zh-CN"/>
        </w:rPr>
        <w:t>产品进行性能测试（所发生的费用由成交代应商承担），以确保产品实际质量及性能满足需求，否则招标人有权拒绝收货，后果由投标人承担。</w:t>
      </w:r>
    </w:p>
    <w:p w14:paraId="7B62BE29">
      <w:pPr>
        <w:spacing w:line="440" w:lineRule="exact"/>
        <w:ind w:firstLine="541" w:firstLineChars="245"/>
        <w:rPr>
          <w:rFonts w:hint="eastAsia" w:ascii="新宋体" w:hAnsi="新宋体" w:eastAsia="新宋体"/>
          <w:b/>
          <w:bCs/>
          <w:color w:val="auto"/>
          <w:sz w:val="22"/>
          <w:highlight w:val="none"/>
          <w:lang w:eastAsia="zh-CN"/>
        </w:rPr>
      </w:pPr>
      <w:r>
        <w:rPr>
          <w:rFonts w:hint="eastAsia" w:ascii="新宋体" w:hAnsi="新宋体" w:eastAsia="新宋体"/>
          <w:b/>
          <w:bCs/>
          <w:color w:val="auto"/>
          <w:sz w:val="22"/>
          <w:highlight w:val="none"/>
          <w:lang w:eastAsia="zh-CN"/>
        </w:rPr>
        <w:t>二、质保期：</w:t>
      </w:r>
    </w:p>
    <w:p w14:paraId="2CC3BE0F">
      <w:pPr>
        <w:spacing w:line="440" w:lineRule="exact"/>
        <w:ind w:firstLine="541" w:firstLineChars="245"/>
        <w:rPr>
          <w:rFonts w:hint="eastAsia" w:ascii="新宋体" w:hAnsi="新宋体" w:eastAsia="新宋体"/>
          <w:b/>
          <w:bCs/>
          <w:color w:val="auto"/>
          <w:sz w:val="22"/>
          <w:highlight w:val="none"/>
        </w:rPr>
      </w:pPr>
      <w:r>
        <w:rPr>
          <w:rFonts w:hint="eastAsia" w:ascii="新宋体" w:hAnsi="新宋体" w:eastAsia="新宋体"/>
          <w:b/>
          <w:bCs/>
          <w:color w:val="auto"/>
          <w:sz w:val="22"/>
          <w:highlight w:val="none"/>
        </w:rPr>
        <w:t>质量保证期为自货物通过最终验收，向买方移交之日起车辆质保期是</w:t>
      </w:r>
      <w:r>
        <w:rPr>
          <w:rFonts w:hint="eastAsia" w:ascii="新宋体" w:hAnsi="新宋体" w:eastAsia="新宋体"/>
          <w:b/>
          <w:bCs/>
          <w:color w:val="auto"/>
          <w:sz w:val="22"/>
          <w:highlight w:val="none"/>
          <w:u w:val="single"/>
          <w:lang w:val="en-US" w:eastAsia="zh-CN"/>
        </w:rPr>
        <w:t xml:space="preserve"> 壹 </w:t>
      </w:r>
      <w:r>
        <w:rPr>
          <w:rFonts w:hint="eastAsia" w:ascii="新宋体" w:hAnsi="新宋体" w:eastAsia="新宋体"/>
          <w:b/>
          <w:bCs/>
          <w:color w:val="auto"/>
          <w:sz w:val="22"/>
          <w:highlight w:val="none"/>
        </w:rPr>
        <w:t>年。（</w:t>
      </w:r>
      <w:r>
        <w:rPr>
          <w:rFonts w:hint="eastAsia" w:ascii="新宋体" w:hAnsi="新宋体" w:eastAsia="新宋体"/>
          <w:b/>
          <w:bCs/>
          <w:color w:val="auto"/>
          <w:sz w:val="22"/>
          <w:highlight w:val="none"/>
          <w:lang w:eastAsia="zh-CN"/>
        </w:rPr>
        <w:t>车辆</w:t>
      </w:r>
      <w:r>
        <w:rPr>
          <w:rFonts w:hint="eastAsia" w:ascii="新宋体" w:hAnsi="新宋体" w:eastAsia="新宋体"/>
          <w:b/>
          <w:bCs/>
          <w:color w:val="auto"/>
          <w:sz w:val="22"/>
          <w:highlight w:val="none"/>
        </w:rPr>
        <w:t>另有超过质保期规定或招标文件另有规定的按就高原则执行），在保修期内所产生的相关费用由卖方承担，在此期间，因产品制造质量不良而产生损坏或不能正常工作，投标人应免费维修和正常保养。</w:t>
      </w:r>
    </w:p>
    <w:p w14:paraId="3FDECBF2">
      <w:pPr>
        <w:spacing w:line="460" w:lineRule="exact"/>
        <w:ind w:firstLine="663" w:firstLineChars="300"/>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eastAsia="zh-CN"/>
        </w:rPr>
        <w:t>三、交付日期：</w:t>
      </w:r>
      <w:r>
        <w:rPr>
          <w:rFonts w:hint="eastAsia" w:ascii="新宋体" w:hAnsi="新宋体" w:eastAsia="新宋体" w:cs="新宋体"/>
          <w:b/>
          <w:color w:val="auto"/>
          <w:sz w:val="22"/>
          <w:szCs w:val="22"/>
          <w:highlight w:val="none"/>
          <w:lang w:val="en-US" w:eastAsia="zh-CN"/>
        </w:rPr>
        <w:t xml:space="preserve"> </w:t>
      </w:r>
    </w:p>
    <w:p w14:paraId="7CF397DE">
      <w:pPr>
        <w:spacing w:line="440" w:lineRule="exact"/>
        <w:ind w:firstLine="541" w:firstLineChars="245"/>
        <w:rPr>
          <w:rFonts w:hint="eastAsia" w:ascii="新宋体" w:hAnsi="新宋体" w:eastAsia="新宋体"/>
          <w:b/>
          <w:bCs/>
          <w:color w:val="auto"/>
          <w:sz w:val="22"/>
          <w:highlight w:val="none"/>
          <w:lang w:val="en-US" w:eastAsia="zh-CN"/>
        </w:rPr>
      </w:pPr>
      <w:r>
        <w:rPr>
          <w:rFonts w:hint="eastAsia" w:ascii="新宋体" w:hAnsi="新宋体" w:eastAsia="新宋体"/>
          <w:b/>
          <w:bCs/>
          <w:color w:val="auto"/>
          <w:sz w:val="22"/>
          <w:highlight w:val="none"/>
          <w:lang w:val="en-US" w:eastAsia="zh-CN"/>
        </w:rPr>
        <w:t xml:space="preserve"> </w:t>
      </w:r>
      <w:r>
        <w:rPr>
          <w:rFonts w:hint="eastAsia" w:ascii="新宋体" w:hAnsi="新宋体" w:eastAsia="新宋体"/>
          <w:b/>
          <w:bCs/>
          <w:color w:val="auto"/>
          <w:sz w:val="22"/>
          <w:szCs w:val="22"/>
          <w:highlight w:val="none"/>
        </w:rPr>
        <w:t>合同生效后</w:t>
      </w:r>
      <w:r>
        <w:rPr>
          <w:rFonts w:hint="eastAsia" w:ascii="新宋体" w:hAnsi="新宋体" w:eastAsia="新宋体"/>
          <w:b/>
          <w:bCs/>
          <w:color w:val="auto"/>
          <w:sz w:val="22"/>
          <w:szCs w:val="22"/>
          <w:highlight w:val="none"/>
          <w:u w:val="single"/>
          <w:lang w:val="en-US" w:eastAsia="zh-CN"/>
        </w:rPr>
        <w:t>30</w:t>
      </w:r>
      <w:r>
        <w:rPr>
          <w:rFonts w:hint="eastAsia" w:ascii="新宋体" w:hAnsi="新宋体" w:eastAsia="新宋体"/>
          <w:b/>
          <w:bCs/>
          <w:color w:val="auto"/>
          <w:sz w:val="22"/>
          <w:szCs w:val="22"/>
          <w:highlight w:val="none"/>
        </w:rPr>
        <w:t>个</w:t>
      </w:r>
      <w:r>
        <w:rPr>
          <w:rFonts w:hint="eastAsia" w:ascii="新宋体" w:hAnsi="新宋体" w:eastAsia="新宋体"/>
          <w:b/>
          <w:bCs/>
          <w:color w:val="auto"/>
          <w:sz w:val="22"/>
          <w:szCs w:val="22"/>
          <w:highlight w:val="none"/>
          <w:lang w:eastAsia="zh-CN"/>
        </w:rPr>
        <w:t>天</w:t>
      </w:r>
      <w:r>
        <w:rPr>
          <w:rFonts w:hint="eastAsia" w:ascii="新宋体" w:hAnsi="新宋体" w:eastAsia="新宋体"/>
          <w:b/>
          <w:bCs/>
          <w:color w:val="auto"/>
          <w:sz w:val="22"/>
          <w:highlight w:val="none"/>
          <w:lang w:val="en-US" w:eastAsia="zh-CN"/>
        </w:rPr>
        <w:t xml:space="preserve"> </w:t>
      </w:r>
    </w:p>
    <w:p w14:paraId="1E4E808F">
      <w:pPr>
        <w:spacing w:line="460" w:lineRule="exact"/>
        <w:ind w:firstLine="663" w:firstLineChars="300"/>
        <w:outlineLvl w:val="1"/>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eastAsia="zh-CN"/>
        </w:rPr>
        <w:t>四、其它要求：</w:t>
      </w:r>
      <w:r>
        <w:rPr>
          <w:rFonts w:hint="eastAsia" w:ascii="新宋体" w:hAnsi="新宋体" w:eastAsia="新宋体" w:cs="新宋体"/>
          <w:b/>
          <w:color w:val="auto"/>
          <w:sz w:val="22"/>
          <w:szCs w:val="22"/>
          <w:highlight w:val="none"/>
          <w:lang w:val="en-US" w:eastAsia="zh-CN"/>
        </w:rPr>
        <w:t xml:space="preserve"> </w:t>
      </w:r>
    </w:p>
    <w:p w14:paraId="627FB4A6">
      <w:pPr>
        <w:spacing w:line="440" w:lineRule="exact"/>
        <w:ind w:firstLine="539" w:firstLineChars="245"/>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1、</w:t>
      </w:r>
      <w:r>
        <w:rPr>
          <w:rFonts w:hint="eastAsia" w:ascii="新宋体" w:hAnsi="新宋体" w:eastAsia="新宋体"/>
          <w:color w:val="auto"/>
          <w:sz w:val="22"/>
          <w:highlight w:val="none"/>
          <w:lang w:eastAsia="zh-CN"/>
        </w:rPr>
        <w:t>中标后七天内</w:t>
      </w:r>
      <w:r>
        <w:rPr>
          <w:rFonts w:hint="eastAsia" w:ascii="新宋体" w:hAnsi="新宋体" w:eastAsia="新宋体"/>
          <w:color w:val="auto"/>
          <w:sz w:val="22"/>
          <w:highlight w:val="none"/>
        </w:rPr>
        <w:t>提供生产厂家针对本项目的具体服务承诺（加盖原厂公章）</w:t>
      </w:r>
    </w:p>
    <w:p w14:paraId="16F46052">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2、</w:t>
      </w:r>
      <w:r>
        <w:rPr>
          <w:rFonts w:hint="eastAsia" w:ascii="新宋体" w:hAnsi="新宋体" w:eastAsia="新宋体"/>
          <w:color w:val="auto"/>
          <w:sz w:val="22"/>
          <w:highlight w:val="none"/>
        </w:rPr>
        <w:t>投标人应对所提供车辆的主要配置性能、结构特点、质量水平进行详细的描述。</w:t>
      </w:r>
    </w:p>
    <w:p w14:paraId="00A49DF6">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3、</w:t>
      </w:r>
      <w:r>
        <w:rPr>
          <w:rFonts w:hint="eastAsia" w:ascii="新宋体" w:hAnsi="新宋体" w:eastAsia="新宋体"/>
          <w:color w:val="auto"/>
          <w:sz w:val="22"/>
          <w:highlight w:val="none"/>
        </w:rPr>
        <w:t>车辆的制造标准及设计，制造过程中实行的质量控制手段。</w:t>
      </w:r>
    </w:p>
    <w:p w14:paraId="13AC5C23">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4、</w:t>
      </w:r>
      <w:r>
        <w:rPr>
          <w:rFonts w:hint="eastAsia" w:ascii="新宋体" w:hAnsi="新宋体" w:eastAsia="新宋体"/>
          <w:color w:val="auto"/>
          <w:sz w:val="22"/>
          <w:highlight w:val="none"/>
        </w:rPr>
        <w:t>主要外购外协件质量控制手段，并列表说明其生产厂家、规格、型号，品牌。</w:t>
      </w:r>
    </w:p>
    <w:p w14:paraId="48145BA0">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5、</w:t>
      </w:r>
      <w:r>
        <w:rPr>
          <w:rFonts w:hint="eastAsia" w:ascii="新宋体" w:hAnsi="新宋体" w:eastAsia="新宋体"/>
          <w:color w:val="auto"/>
          <w:sz w:val="22"/>
          <w:highlight w:val="none"/>
        </w:rPr>
        <w:t>详细说明质保期内在温州市为用户提供售后免费维修服务的保障措施（包括应急反应能力，常用零配件供应和相应的技术支持）及质保期后为用户提供优质服务的承诺。</w:t>
      </w:r>
    </w:p>
    <w:p w14:paraId="75F95CDD">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6、</w:t>
      </w:r>
      <w:r>
        <w:rPr>
          <w:rFonts w:hint="eastAsia" w:ascii="新宋体" w:hAnsi="新宋体" w:eastAsia="新宋体"/>
          <w:color w:val="auto"/>
          <w:sz w:val="22"/>
          <w:highlight w:val="none"/>
        </w:rPr>
        <w:t>油漆的颜色按需方要求。</w:t>
      </w:r>
    </w:p>
    <w:p w14:paraId="4356F59C">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7、</w:t>
      </w:r>
      <w:r>
        <w:rPr>
          <w:rFonts w:hint="eastAsia" w:ascii="新宋体" w:hAnsi="新宋体" w:eastAsia="新宋体"/>
          <w:color w:val="auto"/>
          <w:sz w:val="22"/>
          <w:highlight w:val="none"/>
        </w:rPr>
        <w:t>发动机原厂出厂试验报告，主要外购件的检测报告。</w:t>
      </w:r>
    </w:p>
    <w:p w14:paraId="79DB3BFF">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8、</w:t>
      </w:r>
      <w:r>
        <w:rPr>
          <w:rFonts w:hint="eastAsia" w:ascii="新宋体" w:hAnsi="新宋体" w:eastAsia="新宋体"/>
          <w:color w:val="auto"/>
          <w:sz w:val="22"/>
          <w:highlight w:val="none"/>
        </w:rPr>
        <w:t>整车的检测报告和“产品使用说明书”。</w:t>
      </w:r>
      <w:r>
        <w:rPr>
          <w:rFonts w:hint="eastAsia" w:ascii="新宋体" w:hAnsi="新宋体" w:eastAsia="新宋体"/>
          <w:color w:val="auto"/>
          <w:sz w:val="22"/>
          <w:highlight w:val="none"/>
        </w:rPr>
        <w:tab/>
      </w:r>
    </w:p>
    <w:p w14:paraId="15EDC23C">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9、</w:t>
      </w:r>
      <w:r>
        <w:rPr>
          <w:rFonts w:hint="eastAsia" w:ascii="新宋体" w:hAnsi="新宋体" w:eastAsia="新宋体"/>
          <w:color w:val="auto"/>
          <w:sz w:val="22"/>
          <w:highlight w:val="none"/>
        </w:rPr>
        <w:t>随车带的配件和易损件，专用工具清单。</w:t>
      </w:r>
    </w:p>
    <w:p w14:paraId="017D0031">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10、</w:t>
      </w:r>
      <w:r>
        <w:rPr>
          <w:rFonts w:hint="eastAsia" w:ascii="新宋体" w:hAnsi="新宋体" w:eastAsia="新宋体"/>
          <w:color w:val="auto"/>
          <w:sz w:val="22"/>
          <w:highlight w:val="none"/>
        </w:rPr>
        <w:t>提供整车验收标准</w:t>
      </w:r>
    </w:p>
    <w:p w14:paraId="171B3D52">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11、</w:t>
      </w:r>
      <w:r>
        <w:rPr>
          <w:rFonts w:hint="eastAsia" w:ascii="新宋体" w:hAnsi="新宋体" w:eastAsia="新宋体"/>
          <w:color w:val="auto"/>
          <w:sz w:val="22"/>
          <w:highlight w:val="none"/>
        </w:rPr>
        <w:t>验收：必须符合国家规定的质量标准。</w:t>
      </w:r>
    </w:p>
    <w:p w14:paraId="6AB00311">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12、</w:t>
      </w:r>
      <w:r>
        <w:rPr>
          <w:rFonts w:hint="eastAsia" w:ascii="新宋体" w:hAnsi="新宋体" w:eastAsia="新宋体"/>
          <w:color w:val="auto"/>
          <w:sz w:val="22"/>
          <w:highlight w:val="none"/>
        </w:rPr>
        <w:t xml:space="preserve"> 应主动协助采购人对车辆时行检验，查验发动机号，底盘号，交付所有证件、工具和主、副钥匙。</w:t>
      </w:r>
    </w:p>
    <w:p w14:paraId="42302AF1">
      <w:pPr>
        <w:spacing w:line="440" w:lineRule="exact"/>
        <w:ind w:firstLine="539" w:firstLineChars="245"/>
        <w:rPr>
          <w:rFonts w:hint="eastAsia" w:ascii="宋体" w:eastAsia="宋体"/>
          <w:b/>
          <w:bCs/>
          <w:color w:val="auto"/>
          <w:sz w:val="22"/>
          <w:szCs w:val="22"/>
          <w:highlight w:val="none"/>
          <w:lang w:eastAsia="zh-CN"/>
        </w:rPr>
      </w:pPr>
      <w:r>
        <w:rPr>
          <w:rFonts w:hint="eastAsia" w:ascii="新宋体" w:hAnsi="新宋体" w:eastAsia="新宋体"/>
          <w:color w:val="auto"/>
          <w:sz w:val="22"/>
          <w:highlight w:val="none"/>
          <w:lang w:val="en-US" w:eastAsia="zh-CN"/>
        </w:rPr>
        <w:t>13、</w:t>
      </w:r>
      <w:r>
        <w:rPr>
          <w:rFonts w:hint="eastAsia" w:ascii="新宋体" w:hAnsi="新宋体" w:eastAsia="新宋体"/>
          <w:color w:val="auto"/>
          <w:sz w:val="22"/>
          <w:highlight w:val="none"/>
        </w:rPr>
        <w:t>办理汽车市内移动证或临时牌照，免费帮助采购人办理车辆的上牌手续。若不能上牌，无条件退货。</w:t>
      </w:r>
      <w:r>
        <w:rPr>
          <w:rFonts w:hint="eastAsia" w:ascii="新宋体" w:hAnsi="新宋体" w:eastAsia="新宋体"/>
          <w:color w:val="auto"/>
          <w:sz w:val="22"/>
          <w:szCs w:val="22"/>
          <w:highlight w:val="none"/>
        </w:rPr>
        <w:t>同时提供在温州地区汽车上牌必须的全部文件资料</w:t>
      </w:r>
      <w:r>
        <w:rPr>
          <w:rFonts w:hint="eastAsia" w:ascii="新宋体" w:hAnsi="新宋体" w:eastAsia="新宋体"/>
          <w:color w:val="auto"/>
          <w:sz w:val="22"/>
          <w:szCs w:val="22"/>
          <w:highlight w:val="none"/>
          <w:lang w:eastAsia="zh-CN"/>
        </w:rPr>
        <w:t>。</w:t>
      </w:r>
      <w:r>
        <w:rPr>
          <w:rFonts w:hint="eastAsia" w:ascii="宋体" w:eastAsia="宋体"/>
          <w:b/>
          <w:bCs/>
          <w:color w:val="auto"/>
          <w:sz w:val="22"/>
          <w:szCs w:val="22"/>
          <w:highlight w:val="none"/>
        </w:rPr>
        <w:t>车辆购置税不包含在总价中</w:t>
      </w:r>
      <w:r>
        <w:rPr>
          <w:rFonts w:hint="eastAsia" w:ascii="宋体" w:eastAsia="宋体"/>
          <w:b/>
          <w:bCs/>
          <w:color w:val="auto"/>
          <w:sz w:val="22"/>
          <w:szCs w:val="22"/>
          <w:highlight w:val="none"/>
          <w:lang w:eastAsia="zh-CN"/>
        </w:rPr>
        <w:t>。</w:t>
      </w:r>
    </w:p>
    <w:p w14:paraId="1E36D206">
      <w:pPr>
        <w:spacing w:line="440" w:lineRule="exact"/>
        <w:ind w:firstLine="539" w:firstLineChars="245"/>
        <w:rPr>
          <w:rFonts w:hint="eastAsia"/>
          <w:color w:val="auto"/>
          <w:highlight w:val="none"/>
        </w:rPr>
      </w:pPr>
      <w:r>
        <w:rPr>
          <w:rFonts w:hint="eastAsia" w:ascii="新宋体" w:hAnsi="新宋体" w:eastAsia="新宋体"/>
          <w:color w:val="auto"/>
          <w:sz w:val="22"/>
          <w:highlight w:val="none"/>
          <w:lang w:val="en-US" w:eastAsia="zh-CN"/>
        </w:rPr>
        <w:t>14、</w:t>
      </w:r>
      <w:r>
        <w:rPr>
          <w:rFonts w:hint="eastAsia" w:ascii="新宋体" w:hAnsi="新宋体" w:eastAsia="新宋体"/>
          <w:color w:val="auto"/>
          <w:sz w:val="22"/>
          <w:highlight w:val="none"/>
        </w:rPr>
        <w:t xml:space="preserve"> 协助采购人做好新车的走合保养。</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72F2B30F">
      <w:pPr>
        <w:keepNext w:val="0"/>
        <w:keepLines w:val="0"/>
        <w:pageBreakBefore w:val="0"/>
        <w:widowControl w:val="0"/>
        <w:numPr>
          <w:ilvl w:val="0"/>
          <w:numId w:val="5"/>
        </w:numPr>
        <w:kinsoku/>
        <w:wordWrap/>
        <w:overflowPunct/>
        <w:topLinePunct w:val="0"/>
        <w:bidi w:val="0"/>
        <w:spacing w:line="460" w:lineRule="exact"/>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66ACDA7A">
      <w:pPr>
        <w:pStyle w:val="4"/>
        <w:bidi w:val="0"/>
        <w:rPr>
          <w:rFonts w:hint="eastAsia" w:ascii="宋体" w:hAnsi="宋体" w:eastAsia="宋体" w:cs="宋体"/>
          <w:color w:val="auto"/>
          <w:highlight w:val="none"/>
        </w:rPr>
      </w:pPr>
      <w:bookmarkStart w:id="67" w:name="_Toc18194"/>
      <w:bookmarkStart w:id="68" w:name="_Toc30323"/>
      <w:r>
        <w:rPr>
          <w:rFonts w:hint="eastAsia" w:ascii="宋体" w:hAnsi="宋体" w:eastAsia="宋体" w:cs="宋体"/>
          <w:color w:val="auto"/>
          <w:highlight w:val="none"/>
        </w:rPr>
        <w:t>第五部分   评标原则及方法</w:t>
      </w:r>
      <w:bookmarkEnd w:id="67"/>
      <w:bookmarkEnd w:id="68"/>
    </w:p>
    <w:p w14:paraId="6983EFE1">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3D0B2A1C">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9" w:name="_Toc4407"/>
      <w:bookmarkStart w:id="70" w:name="_Toc15713"/>
      <w:r>
        <w:rPr>
          <w:rFonts w:hint="eastAsia" w:ascii="宋体" w:hAnsi="宋体" w:eastAsia="宋体" w:cs="宋体"/>
          <w:b/>
          <w:color w:val="auto"/>
          <w:sz w:val="22"/>
          <w:szCs w:val="22"/>
          <w:highlight w:val="none"/>
        </w:rPr>
        <w:t>一、总 则</w:t>
      </w:r>
      <w:bookmarkEnd w:id="69"/>
      <w:bookmarkEnd w:id="70"/>
    </w:p>
    <w:p w14:paraId="57DEEDAB">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BD06C1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1" w:name="_Toc24468"/>
      <w:bookmarkStart w:id="72" w:name="_Toc23152"/>
      <w:r>
        <w:rPr>
          <w:rFonts w:hint="eastAsia" w:ascii="宋体" w:hAnsi="宋体" w:eastAsia="宋体" w:cs="宋体"/>
          <w:b/>
          <w:color w:val="auto"/>
          <w:sz w:val="22"/>
          <w:szCs w:val="22"/>
          <w:highlight w:val="none"/>
        </w:rPr>
        <w:t>二、评标组织</w:t>
      </w:r>
      <w:bookmarkEnd w:id="71"/>
      <w:bookmarkEnd w:id="72"/>
    </w:p>
    <w:p w14:paraId="1A78FB9F">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14:paraId="779BC177">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3" w:name="_Toc15153"/>
      <w:bookmarkStart w:id="74" w:name="_Toc67"/>
      <w:r>
        <w:rPr>
          <w:rFonts w:hint="eastAsia" w:ascii="宋体" w:hAnsi="宋体" w:eastAsia="宋体" w:cs="宋体"/>
          <w:b/>
          <w:color w:val="auto"/>
          <w:sz w:val="22"/>
          <w:szCs w:val="22"/>
          <w:highlight w:val="none"/>
        </w:rPr>
        <w:t>三、评标程序</w:t>
      </w:r>
      <w:bookmarkEnd w:id="73"/>
      <w:bookmarkEnd w:id="74"/>
    </w:p>
    <w:p w14:paraId="3A19F7E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14:paraId="3C6923B2">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31191145">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14:paraId="7C68EFB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24825"/>
      <w:bookmarkStart w:id="76" w:name="_Toc11306"/>
      <w:r>
        <w:rPr>
          <w:rFonts w:hint="eastAsia" w:ascii="宋体" w:hAnsi="宋体" w:eastAsia="宋体" w:cs="宋体"/>
          <w:b/>
          <w:color w:val="auto"/>
          <w:sz w:val="22"/>
          <w:szCs w:val="22"/>
          <w:highlight w:val="none"/>
        </w:rPr>
        <w:t>四、评标办法</w:t>
      </w:r>
      <w:bookmarkEnd w:id="75"/>
      <w:bookmarkEnd w:id="76"/>
    </w:p>
    <w:p w14:paraId="2775D1B7">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14:paraId="5C5CA3D9">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1450"/>
      <w:bookmarkStart w:id="78" w:name="_Toc1535"/>
      <w:r>
        <w:rPr>
          <w:rFonts w:hint="eastAsia" w:ascii="宋体" w:hAnsi="宋体" w:eastAsia="宋体" w:cs="宋体"/>
          <w:b/>
          <w:color w:val="auto"/>
          <w:sz w:val="22"/>
          <w:szCs w:val="22"/>
          <w:highlight w:val="none"/>
        </w:rPr>
        <w:t>评分细则</w:t>
      </w:r>
      <w:bookmarkEnd w:id="77"/>
      <w:bookmarkEnd w:id="78"/>
    </w:p>
    <w:p w14:paraId="6C916B7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14:paraId="0760CD8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247"/>
        <w:gridCol w:w="679"/>
        <w:gridCol w:w="6101"/>
      </w:tblGrid>
      <w:tr w14:paraId="0AEA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14:paraId="4E2D365E">
            <w:pPr>
              <w:spacing w:line="460" w:lineRule="exact"/>
              <w:ind w:left="-50"/>
              <w:jc w:val="center"/>
              <w:rPr>
                <w:rFonts w:ascii="新宋体" w:hAnsi="新宋体" w:eastAsia="新宋体" w:cs="新宋体"/>
                <w:b/>
                <w:bCs/>
                <w:color w:val="auto"/>
                <w:sz w:val="22"/>
                <w:highlight w:val="none"/>
                <w14:ligatures w14:val="none"/>
              </w:rPr>
            </w:pPr>
            <w:r>
              <w:rPr>
                <w:rFonts w:hint="eastAsia" w:ascii="新宋体" w:hAnsi="新宋体" w:eastAsia="新宋体" w:cs="新宋体"/>
                <w:b/>
                <w:bCs/>
                <w:color w:val="auto"/>
                <w:sz w:val="22"/>
                <w:highlight w:val="none"/>
                <w14:ligatures w14:val="none"/>
              </w:rPr>
              <w:t>序号</w:t>
            </w:r>
          </w:p>
        </w:tc>
        <w:tc>
          <w:tcPr>
            <w:tcW w:w="2247" w:type="dxa"/>
            <w:tcBorders>
              <w:top w:val="single" w:color="auto" w:sz="4" w:space="0"/>
              <w:left w:val="single" w:color="auto" w:sz="4" w:space="0"/>
              <w:bottom w:val="single" w:color="auto" w:sz="4" w:space="0"/>
              <w:right w:val="single" w:color="auto" w:sz="4" w:space="0"/>
            </w:tcBorders>
            <w:vAlign w:val="center"/>
          </w:tcPr>
          <w:p w14:paraId="6863BE08">
            <w:pPr>
              <w:spacing w:line="460" w:lineRule="exact"/>
              <w:ind w:left="-50"/>
              <w:jc w:val="center"/>
              <w:rPr>
                <w:rFonts w:ascii="新宋体" w:hAnsi="新宋体" w:eastAsia="新宋体" w:cs="新宋体"/>
                <w:b/>
                <w:bCs/>
                <w:color w:val="auto"/>
                <w:sz w:val="22"/>
                <w:highlight w:val="none"/>
                <w14:ligatures w14:val="none"/>
              </w:rPr>
            </w:pPr>
            <w:r>
              <w:rPr>
                <w:rFonts w:hint="eastAsia" w:ascii="新宋体" w:hAnsi="新宋体" w:eastAsia="新宋体" w:cs="新宋体"/>
                <w:b/>
                <w:bCs/>
                <w:color w:val="auto"/>
                <w:sz w:val="22"/>
                <w:highlight w:val="none"/>
                <w14:ligatures w14:val="none"/>
              </w:rPr>
              <w:t>评分内容</w:t>
            </w:r>
          </w:p>
        </w:tc>
        <w:tc>
          <w:tcPr>
            <w:tcW w:w="679" w:type="dxa"/>
            <w:tcBorders>
              <w:top w:val="single" w:color="auto" w:sz="4" w:space="0"/>
              <w:left w:val="single" w:color="auto" w:sz="4" w:space="0"/>
              <w:right w:val="single" w:color="auto" w:sz="4" w:space="0"/>
            </w:tcBorders>
            <w:vAlign w:val="center"/>
          </w:tcPr>
          <w:p w14:paraId="33C85AFF">
            <w:pPr>
              <w:spacing w:line="460" w:lineRule="exact"/>
              <w:ind w:left="-50"/>
              <w:jc w:val="center"/>
              <w:rPr>
                <w:rFonts w:ascii="新宋体" w:hAnsi="新宋体" w:eastAsia="新宋体" w:cs="新宋体"/>
                <w:b/>
                <w:bCs/>
                <w:color w:val="auto"/>
                <w:sz w:val="22"/>
                <w:highlight w:val="none"/>
                <w14:ligatures w14:val="none"/>
              </w:rPr>
            </w:pPr>
            <w:r>
              <w:rPr>
                <w:rFonts w:hint="eastAsia" w:ascii="新宋体" w:hAnsi="新宋体" w:eastAsia="新宋体" w:cs="新宋体"/>
                <w:b/>
                <w:bCs/>
                <w:color w:val="auto"/>
                <w:sz w:val="22"/>
                <w:highlight w:val="none"/>
                <w14:ligatures w14:val="none"/>
              </w:rPr>
              <w:t>分值</w:t>
            </w:r>
          </w:p>
        </w:tc>
        <w:tc>
          <w:tcPr>
            <w:tcW w:w="6101" w:type="dxa"/>
            <w:tcBorders>
              <w:top w:val="single" w:color="auto" w:sz="4" w:space="0"/>
              <w:left w:val="single" w:color="auto" w:sz="4" w:space="0"/>
              <w:bottom w:val="single" w:color="auto" w:sz="4" w:space="0"/>
              <w:right w:val="single" w:color="auto" w:sz="4" w:space="0"/>
            </w:tcBorders>
            <w:vAlign w:val="center"/>
          </w:tcPr>
          <w:p w14:paraId="79580A39">
            <w:pPr>
              <w:spacing w:line="460" w:lineRule="exact"/>
              <w:ind w:left="-50"/>
              <w:jc w:val="center"/>
              <w:rPr>
                <w:rFonts w:ascii="新宋体" w:hAnsi="新宋体" w:eastAsia="新宋体" w:cs="新宋体"/>
                <w:b/>
                <w:bCs/>
                <w:color w:val="auto"/>
                <w:sz w:val="22"/>
                <w:highlight w:val="none"/>
                <w14:ligatures w14:val="none"/>
              </w:rPr>
            </w:pPr>
            <w:r>
              <w:rPr>
                <w:rFonts w:hint="eastAsia" w:ascii="新宋体" w:hAnsi="新宋体" w:eastAsia="新宋体" w:cs="新宋体"/>
                <w:b/>
                <w:bCs/>
                <w:color w:val="auto"/>
                <w:sz w:val="22"/>
                <w:highlight w:val="none"/>
                <w14:ligatures w14:val="none"/>
              </w:rPr>
              <w:t>备注</w:t>
            </w:r>
          </w:p>
        </w:tc>
      </w:tr>
      <w:tr w14:paraId="1BA3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574AA4AC">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1</w:t>
            </w:r>
          </w:p>
        </w:tc>
        <w:tc>
          <w:tcPr>
            <w:tcW w:w="2247" w:type="dxa"/>
            <w:tcBorders>
              <w:top w:val="single" w:color="auto" w:sz="4" w:space="0"/>
              <w:left w:val="single" w:color="auto" w:sz="4" w:space="0"/>
              <w:right w:val="single" w:color="auto" w:sz="4" w:space="0"/>
            </w:tcBorders>
            <w:vAlign w:val="center"/>
          </w:tcPr>
          <w:p w14:paraId="7B1803DE">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技术规格及配置符合程度</w:t>
            </w:r>
          </w:p>
        </w:tc>
        <w:tc>
          <w:tcPr>
            <w:tcW w:w="679" w:type="dxa"/>
            <w:tcBorders>
              <w:top w:val="single" w:color="auto" w:sz="4" w:space="0"/>
              <w:left w:val="single" w:color="auto" w:sz="4" w:space="0"/>
              <w:right w:val="single" w:color="auto" w:sz="4" w:space="0"/>
            </w:tcBorders>
            <w:vAlign w:val="center"/>
          </w:tcPr>
          <w:p w14:paraId="44B2C56D">
            <w:pPr>
              <w:spacing w:line="460" w:lineRule="exact"/>
              <w:jc w:val="center"/>
              <w:rPr>
                <w:rFonts w:hint="eastAsia" w:ascii="新宋体" w:hAnsi="新宋体" w:eastAsia="新宋体" w:cs="新宋体"/>
                <w:color w:val="auto"/>
                <w:sz w:val="22"/>
                <w:highlight w:val="none"/>
                <w:lang w:eastAsia="zh-CN"/>
                <w14:ligatures w14:val="none"/>
              </w:rPr>
            </w:pPr>
            <w:r>
              <w:rPr>
                <w:rFonts w:ascii="新宋体" w:hAnsi="新宋体" w:eastAsia="新宋体" w:cs="新宋体"/>
                <w:color w:val="auto"/>
                <w:sz w:val="22"/>
                <w:highlight w:val="none"/>
                <w14:ligatures w14:val="none"/>
              </w:rPr>
              <w:t>2</w:t>
            </w:r>
            <w:r>
              <w:rPr>
                <w:rFonts w:hint="eastAsia" w:ascii="新宋体" w:hAnsi="新宋体" w:eastAsia="新宋体" w:cs="新宋体"/>
                <w:color w:val="auto"/>
                <w:sz w:val="22"/>
                <w:highlight w:val="none"/>
                <w:lang w:val="en-US" w:eastAsia="zh-CN"/>
                <w14:ligatures w14:val="none"/>
              </w:rPr>
              <w:t>8</w:t>
            </w:r>
          </w:p>
        </w:tc>
        <w:tc>
          <w:tcPr>
            <w:tcW w:w="6101" w:type="dxa"/>
            <w:tcBorders>
              <w:top w:val="single" w:color="auto" w:sz="4" w:space="0"/>
              <w:left w:val="single" w:color="auto" w:sz="4" w:space="0"/>
              <w:right w:val="single" w:color="auto" w:sz="4" w:space="0"/>
            </w:tcBorders>
            <w:vAlign w:val="center"/>
          </w:tcPr>
          <w:p w14:paraId="6A016150">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lang w:val="en-US" w:eastAsia="zh-CN"/>
                <w14:ligatures w14:val="none"/>
              </w:rPr>
              <w:t>需求表中，</w:t>
            </w:r>
            <w:r>
              <w:rPr>
                <w:rFonts w:hint="eastAsia" w:ascii="新宋体" w:hAnsi="新宋体" w:eastAsia="新宋体" w:cs="新宋体"/>
                <w:color w:val="auto"/>
                <w:sz w:val="22"/>
                <w:highlight w:val="none"/>
                <w14:ligatures w14:val="none"/>
              </w:rPr>
              <w:t>投标产品完全符合技术规格要求的得2</w:t>
            </w:r>
            <w:r>
              <w:rPr>
                <w:rFonts w:hint="eastAsia" w:ascii="新宋体" w:hAnsi="新宋体" w:eastAsia="新宋体" w:cs="新宋体"/>
                <w:color w:val="auto"/>
                <w:sz w:val="22"/>
                <w:highlight w:val="none"/>
                <w:lang w:val="en-US" w:eastAsia="zh-CN"/>
                <w14:ligatures w14:val="none"/>
              </w:rPr>
              <w:t>8</w:t>
            </w:r>
            <w:r>
              <w:rPr>
                <w:rFonts w:hint="eastAsia" w:ascii="新宋体" w:hAnsi="新宋体" w:eastAsia="新宋体" w:cs="新宋体"/>
                <w:color w:val="auto"/>
                <w:sz w:val="22"/>
                <w:highlight w:val="none"/>
                <w14:ligatures w14:val="none"/>
              </w:rPr>
              <w:t>分；每有一项不符合要求的扣</w:t>
            </w:r>
            <w:r>
              <w:rPr>
                <w:rFonts w:hint="eastAsia" w:ascii="新宋体" w:hAnsi="新宋体" w:eastAsia="新宋体" w:cs="新宋体"/>
                <w:color w:val="auto"/>
                <w:sz w:val="22"/>
                <w:highlight w:val="none"/>
                <w:lang w:val="en-US" w:eastAsia="zh-CN"/>
                <w14:ligatures w14:val="none"/>
              </w:rPr>
              <w:t>3</w:t>
            </w:r>
            <w:r>
              <w:rPr>
                <w:rFonts w:hint="eastAsia" w:ascii="新宋体" w:hAnsi="新宋体" w:eastAsia="新宋体" w:cs="新宋体"/>
                <w:color w:val="auto"/>
                <w:sz w:val="22"/>
                <w:highlight w:val="none"/>
                <w14:ligatures w14:val="none"/>
              </w:rPr>
              <w:t>分,扣完为止。</w:t>
            </w:r>
          </w:p>
          <w:p w14:paraId="23E5A565">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（带“▲”的参数有一项不符合的按无效标处理。）</w:t>
            </w:r>
          </w:p>
        </w:tc>
      </w:tr>
      <w:tr w14:paraId="178B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34E2EBDC">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2</w:t>
            </w:r>
          </w:p>
        </w:tc>
        <w:tc>
          <w:tcPr>
            <w:tcW w:w="2247" w:type="dxa"/>
            <w:tcBorders>
              <w:top w:val="single" w:color="auto" w:sz="4" w:space="0"/>
              <w:left w:val="single" w:color="auto" w:sz="4" w:space="0"/>
              <w:right w:val="single" w:color="auto" w:sz="4" w:space="0"/>
            </w:tcBorders>
            <w:vAlign w:val="center"/>
          </w:tcPr>
          <w:p w14:paraId="0438E9D3">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产品安全性</w:t>
            </w:r>
          </w:p>
        </w:tc>
        <w:tc>
          <w:tcPr>
            <w:tcW w:w="679" w:type="dxa"/>
            <w:tcBorders>
              <w:top w:val="single" w:color="auto" w:sz="4" w:space="0"/>
              <w:left w:val="single" w:color="auto" w:sz="4" w:space="0"/>
              <w:right w:val="single" w:color="auto" w:sz="4" w:space="0"/>
            </w:tcBorders>
            <w:vAlign w:val="center"/>
          </w:tcPr>
          <w:p w14:paraId="6AEDCE5C">
            <w:pPr>
              <w:spacing w:line="460" w:lineRule="exact"/>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5</w:t>
            </w:r>
          </w:p>
        </w:tc>
        <w:tc>
          <w:tcPr>
            <w:tcW w:w="6101" w:type="dxa"/>
            <w:tcBorders>
              <w:top w:val="single" w:color="auto" w:sz="4" w:space="0"/>
              <w:left w:val="single" w:color="auto" w:sz="4" w:space="0"/>
              <w:right w:val="single" w:color="auto" w:sz="4" w:space="0"/>
            </w:tcBorders>
            <w:vAlign w:val="center"/>
          </w:tcPr>
          <w:p w14:paraId="7FA209D9">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投标产品带A</w:t>
            </w:r>
            <w:r>
              <w:rPr>
                <w:rFonts w:ascii="新宋体" w:hAnsi="新宋体" w:eastAsia="新宋体" w:cs="新宋体"/>
                <w:color w:val="auto"/>
                <w:sz w:val="22"/>
                <w:highlight w:val="none"/>
                <w14:ligatures w14:val="none"/>
              </w:rPr>
              <w:t>BS</w:t>
            </w:r>
            <w:r>
              <w:rPr>
                <w:rFonts w:hint="eastAsia" w:ascii="新宋体" w:hAnsi="新宋体" w:eastAsia="新宋体" w:cs="新宋体"/>
                <w:color w:val="auto"/>
                <w:sz w:val="22"/>
                <w:highlight w:val="none"/>
                <w14:ligatures w14:val="none"/>
              </w:rPr>
              <w:t>防抱死制动系统的得</w:t>
            </w:r>
            <w:r>
              <w:rPr>
                <w:rFonts w:hint="eastAsia" w:ascii="新宋体" w:hAnsi="新宋体" w:eastAsia="新宋体" w:cs="新宋体"/>
                <w:color w:val="auto"/>
                <w:sz w:val="22"/>
                <w:highlight w:val="none"/>
                <w:lang w:val="en-US" w:eastAsia="zh-CN"/>
                <w14:ligatures w14:val="none"/>
              </w:rPr>
              <w:t>5</w:t>
            </w:r>
            <w:r>
              <w:rPr>
                <w:rFonts w:hint="eastAsia" w:ascii="新宋体" w:hAnsi="新宋体" w:eastAsia="新宋体" w:cs="新宋体"/>
                <w:color w:val="auto"/>
                <w:sz w:val="22"/>
                <w:highlight w:val="none"/>
                <w14:ligatures w14:val="none"/>
              </w:rPr>
              <w:t>分；须提供工信部《道路机动车辆生产企业及产品信息查询系统》的查询截图，截图须含网址，并加盖投标人公章；否则不予评分。</w:t>
            </w:r>
          </w:p>
        </w:tc>
      </w:tr>
      <w:tr w14:paraId="7338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left w:val="single" w:color="auto" w:sz="4" w:space="0"/>
              <w:right w:val="single" w:color="auto" w:sz="4" w:space="0"/>
            </w:tcBorders>
            <w:vAlign w:val="center"/>
          </w:tcPr>
          <w:p w14:paraId="4CCB9F3E">
            <w:pPr>
              <w:spacing w:line="460" w:lineRule="exact"/>
              <w:ind w:left="-50"/>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3</w:t>
            </w:r>
          </w:p>
        </w:tc>
        <w:tc>
          <w:tcPr>
            <w:tcW w:w="2247" w:type="dxa"/>
            <w:tcBorders>
              <w:left w:val="single" w:color="auto" w:sz="4" w:space="0"/>
              <w:right w:val="single" w:color="auto" w:sz="4" w:space="0"/>
            </w:tcBorders>
            <w:vAlign w:val="center"/>
          </w:tcPr>
          <w:p w14:paraId="56CDA191">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质量控制</w:t>
            </w:r>
          </w:p>
        </w:tc>
        <w:tc>
          <w:tcPr>
            <w:tcW w:w="679" w:type="dxa"/>
            <w:tcBorders>
              <w:top w:val="single" w:color="auto" w:sz="4" w:space="0"/>
              <w:left w:val="single" w:color="auto" w:sz="4" w:space="0"/>
              <w:right w:val="single" w:color="auto" w:sz="4" w:space="0"/>
            </w:tcBorders>
            <w:vAlign w:val="center"/>
          </w:tcPr>
          <w:p w14:paraId="69BBB609">
            <w:pPr>
              <w:spacing w:line="460" w:lineRule="exact"/>
              <w:jc w:val="center"/>
              <w:rPr>
                <w:rFonts w:hint="default"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lang w:val="en-US" w:eastAsia="zh-CN"/>
                <w14:ligatures w14:val="none"/>
              </w:rPr>
              <w:t>10</w:t>
            </w:r>
          </w:p>
        </w:tc>
        <w:tc>
          <w:tcPr>
            <w:tcW w:w="6101" w:type="dxa"/>
            <w:tcBorders>
              <w:top w:val="single" w:color="auto" w:sz="4" w:space="0"/>
              <w:left w:val="single" w:color="auto" w:sz="4" w:space="0"/>
              <w:right w:val="single" w:color="auto" w:sz="4" w:space="0"/>
            </w:tcBorders>
            <w:vAlign w:val="center"/>
          </w:tcPr>
          <w:p w14:paraId="55504375">
            <w:pPr>
              <w:spacing w:line="460" w:lineRule="exact"/>
              <w:jc w:val="lef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设备制造标准及设计，制造过程中实行的质量控制手段、主要外购外协件质量控制手段及验收标准：</w:t>
            </w:r>
          </w:p>
          <w:p w14:paraId="766977B7">
            <w:pPr>
              <w:spacing w:line="460" w:lineRule="exact"/>
              <w:jc w:val="left"/>
              <w:rPr>
                <w:rFonts w:hint="eastAsia"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根据设备制造标准及设计，制造过程中实行的质量控制手段、主要外购外协件质量控制手段及验收标准符合本项目的实施，且科学性、可行性、合理性</w:t>
            </w:r>
            <w:r>
              <w:rPr>
                <w:rFonts w:hint="eastAsia" w:ascii="新宋体" w:hAnsi="新宋体" w:eastAsia="新宋体" w:cs="新宋体"/>
                <w:color w:val="auto"/>
                <w:sz w:val="22"/>
                <w:highlight w:val="none"/>
                <w:lang w:val="en-US" w:eastAsia="zh-CN"/>
                <w14:ligatures w14:val="none"/>
              </w:rPr>
              <w:t>10</w:t>
            </w:r>
            <w:r>
              <w:rPr>
                <w:rFonts w:hint="eastAsia" w:ascii="新宋体" w:hAnsi="新宋体" w:eastAsia="新宋体" w:cs="新宋体"/>
                <w:color w:val="auto"/>
                <w:sz w:val="22"/>
                <w:highlight w:val="none"/>
                <w14:ligatures w14:val="none"/>
              </w:rPr>
              <w:t>分；</w:t>
            </w:r>
          </w:p>
          <w:p w14:paraId="351D7EDD">
            <w:pPr>
              <w:spacing w:line="460" w:lineRule="exact"/>
              <w:jc w:val="left"/>
              <w:rPr>
                <w:color w:val="auto"/>
              </w:rPr>
            </w:pPr>
            <w:r>
              <w:rPr>
                <w:rFonts w:hint="eastAsia" w:ascii="新宋体" w:hAnsi="新宋体" w:eastAsia="新宋体" w:cs="新宋体"/>
                <w:color w:val="auto"/>
                <w:sz w:val="22"/>
                <w:highlight w:val="none"/>
                <w14:ligatures w14:val="none"/>
              </w:rPr>
              <w:t>根据设备制造标准及设计，制造过程中实行的质量控制手段、主要外购外协件质量控制手段及验收标准</w:t>
            </w:r>
            <w:r>
              <w:rPr>
                <w:rFonts w:hint="eastAsia" w:ascii="新宋体" w:hAnsi="新宋体" w:eastAsia="新宋体" w:cs="新宋体"/>
                <w:color w:val="auto"/>
                <w:sz w:val="22"/>
                <w:highlight w:val="none"/>
                <w:lang w:val="en-US" w:eastAsia="zh-CN"/>
                <w14:ligatures w14:val="none"/>
              </w:rPr>
              <w:t>较</w:t>
            </w:r>
            <w:r>
              <w:rPr>
                <w:rFonts w:hint="eastAsia" w:ascii="新宋体" w:hAnsi="新宋体" w:eastAsia="新宋体" w:cs="新宋体"/>
                <w:color w:val="auto"/>
                <w:sz w:val="22"/>
                <w:highlight w:val="none"/>
                <w14:ligatures w14:val="none"/>
              </w:rPr>
              <w:t>符合本项目的实施，且科学性、可行性、合理性</w:t>
            </w:r>
            <w:r>
              <w:rPr>
                <w:rFonts w:hint="eastAsia" w:ascii="新宋体" w:hAnsi="新宋体" w:eastAsia="新宋体" w:cs="新宋体"/>
                <w:color w:val="auto"/>
                <w:sz w:val="22"/>
                <w:highlight w:val="none"/>
                <w:lang w:val="en-US" w:eastAsia="zh-CN"/>
                <w14:ligatures w14:val="none"/>
              </w:rPr>
              <w:t>7</w:t>
            </w:r>
            <w:r>
              <w:rPr>
                <w:rFonts w:hint="eastAsia" w:ascii="新宋体" w:hAnsi="新宋体" w:eastAsia="新宋体" w:cs="新宋体"/>
                <w:color w:val="auto"/>
                <w:sz w:val="22"/>
                <w:highlight w:val="none"/>
                <w14:ligatures w14:val="none"/>
              </w:rPr>
              <w:t>分；</w:t>
            </w:r>
          </w:p>
          <w:p w14:paraId="61BB1DE2">
            <w:pPr>
              <w:spacing w:line="460" w:lineRule="exact"/>
              <w:jc w:val="lef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根据设备制造标准及设计，制造过程中实行的质量控制手段、主要外购外协件质量控制手段及验收标准基本符合本项目的实施，且基本合理性</w:t>
            </w:r>
            <w:r>
              <w:rPr>
                <w:rFonts w:hint="eastAsia" w:ascii="新宋体" w:hAnsi="新宋体" w:eastAsia="新宋体" w:cs="新宋体"/>
                <w:color w:val="auto"/>
                <w:sz w:val="22"/>
                <w:highlight w:val="none"/>
                <w:lang w:val="en-US" w:eastAsia="zh-CN"/>
                <w14:ligatures w14:val="none"/>
              </w:rPr>
              <w:t>5</w:t>
            </w:r>
            <w:r>
              <w:rPr>
                <w:rFonts w:hint="eastAsia" w:ascii="新宋体" w:hAnsi="新宋体" w:eastAsia="新宋体" w:cs="新宋体"/>
                <w:color w:val="auto"/>
                <w:sz w:val="22"/>
                <w:highlight w:val="none"/>
                <w14:ligatures w14:val="none"/>
              </w:rPr>
              <w:t>分；</w:t>
            </w:r>
          </w:p>
          <w:p w14:paraId="6E307631">
            <w:pPr>
              <w:spacing w:line="460" w:lineRule="exact"/>
              <w:ind w:left="-50"/>
              <w:rPr>
                <w:rFonts w:hint="eastAsia"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根据设备制造标准及设计，制造过程中实行的质量控制手段、主要外购外协件质量控制手段及验收标准部分符合本项目的实施</w:t>
            </w:r>
            <w:r>
              <w:rPr>
                <w:rFonts w:hint="eastAsia" w:ascii="新宋体" w:hAnsi="新宋体" w:eastAsia="新宋体" w:cs="新宋体"/>
                <w:color w:val="auto"/>
                <w:sz w:val="22"/>
                <w:highlight w:val="none"/>
                <w:lang w:val="en-US" w:eastAsia="zh-CN"/>
                <w14:ligatures w14:val="none"/>
              </w:rPr>
              <w:t>3</w:t>
            </w:r>
            <w:r>
              <w:rPr>
                <w:rFonts w:hint="eastAsia" w:ascii="新宋体" w:hAnsi="新宋体" w:eastAsia="新宋体" w:cs="新宋体"/>
                <w:color w:val="auto"/>
                <w:sz w:val="22"/>
                <w:highlight w:val="none"/>
                <w14:ligatures w14:val="none"/>
              </w:rPr>
              <w:t>分。</w:t>
            </w:r>
          </w:p>
          <w:p w14:paraId="4F563E7D">
            <w:pPr>
              <w:pStyle w:val="2"/>
              <w:rPr>
                <w:rFonts w:hint="default" w:eastAsia="新宋体"/>
                <w:color w:val="auto"/>
                <w:lang w:val="en-US" w:eastAsia="zh-CN"/>
              </w:rPr>
            </w:pPr>
            <w:r>
              <w:rPr>
                <w:rFonts w:hint="eastAsia" w:ascii="新宋体" w:hAnsi="新宋体" w:eastAsia="新宋体" w:cs="新宋体"/>
                <w:color w:val="auto"/>
                <w:sz w:val="22"/>
                <w:highlight w:val="none"/>
                <w:lang w:val="en-US" w:eastAsia="zh-CN"/>
                <w14:ligatures w14:val="none"/>
              </w:rPr>
              <w:t>不符合或者未提供的得0分</w:t>
            </w:r>
          </w:p>
        </w:tc>
      </w:tr>
      <w:tr w14:paraId="0804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left w:val="single" w:color="auto" w:sz="4" w:space="0"/>
              <w:bottom w:val="single" w:color="auto" w:sz="4" w:space="0"/>
              <w:right w:val="single" w:color="auto" w:sz="4" w:space="0"/>
            </w:tcBorders>
            <w:vAlign w:val="center"/>
          </w:tcPr>
          <w:p w14:paraId="60D3B5F3">
            <w:pPr>
              <w:spacing w:line="460" w:lineRule="exact"/>
              <w:ind w:left="-50"/>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4</w:t>
            </w:r>
          </w:p>
        </w:tc>
        <w:tc>
          <w:tcPr>
            <w:tcW w:w="2247" w:type="dxa"/>
            <w:tcBorders>
              <w:left w:val="single" w:color="auto" w:sz="4" w:space="0"/>
              <w:bottom w:val="single" w:color="auto" w:sz="4" w:space="0"/>
              <w:right w:val="single" w:color="auto" w:sz="4" w:space="0"/>
            </w:tcBorders>
            <w:vAlign w:val="center"/>
          </w:tcPr>
          <w:p w14:paraId="26D12444">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技术资料、检测报告</w:t>
            </w:r>
          </w:p>
        </w:tc>
        <w:tc>
          <w:tcPr>
            <w:tcW w:w="679" w:type="dxa"/>
            <w:tcBorders>
              <w:top w:val="single" w:color="auto" w:sz="4" w:space="0"/>
              <w:left w:val="single" w:color="auto" w:sz="4" w:space="0"/>
              <w:bottom w:val="single" w:color="auto" w:sz="4" w:space="0"/>
              <w:right w:val="single" w:color="auto" w:sz="4" w:space="0"/>
            </w:tcBorders>
            <w:vAlign w:val="center"/>
          </w:tcPr>
          <w:p w14:paraId="0C2C6C78">
            <w:pPr>
              <w:spacing w:line="460" w:lineRule="exact"/>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2</w:t>
            </w:r>
          </w:p>
        </w:tc>
        <w:tc>
          <w:tcPr>
            <w:tcW w:w="6101" w:type="dxa"/>
            <w:tcBorders>
              <w:top w:val="single" w:color="auto" w:sz="4" w:space="0"/>
              <w:left w:val="single" w:color="auto" w:sz="4" w:space="0"/>
              <w:bottom w:val="single" w:color="auto" w:sz="4" w:space="0"/>
              <w:right w:val="single" w:color="auto" w:sz="4" w:space="0"/>
            </w:tcBorders>
            <w:vAlign w:val="center"/>
          </w:tcPr>
          <w:p w14:paraId="6F19FE04">
            <w:pPr>
              <w:spacing w:line="460" w:lineRule="exact"/>
              <w:ind w:left="-50"/>
              <w:rPr>
                <w:rFonts w:hint="eastAsia"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提供的技术资料、相关的检测报告的齐全性</w:t>
            </w:r>
          </w:p>
          <w:p w14:paraId="425F4EA4">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14:ligatures w14:val="none"/>
              </w:rPr>
              <w:t>提供的</w:t>
            </w:r>
            <w:r>
              <w:rPr>
                <w:rFonts w:hint="eastAsia" w:ascii="新宋体" w:hAnsi="新宋体" w:eastAsia="新宋体" w:cs="新宋体"/>
                <w:color w:val="auto"/>
                <w:sz w:val="22"/>
                <w:highlight w:val="none"/>
                <w:lang w:val="en-US" w:eastAsia="zh-CN"/>
                <w14:ligatures w14:val="none"/>
              </w:rPr>
              <w:t>材料齐全、完整的得2分</w:t>
            </w:r>
          </w:p>
          <w:p w14:paraId="0B3FDD4A">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14:ligatures w14:val="none"/>
              </w:rPr>
              <w:t>提供的</w:t>
            </w:r>
            <w:r>
              <w:rPr>
                <w:rFonts w:hint="eastAsia" w:ascii="新宋体" w:hAnsi="新宋体" w:eastAsia="新宋体" w:cs="新宋体"/>
                <w:color w:val="auto"/>
                <w:sz w:val="22"/>
                <w:highlight w:val="none"/>
                <w:lang w:val="en-US" w:eastAsia="zh-CN"/>
                <w14:ligatures w14:val="none"/>
              </w:rPr>
              <w:t>材料比较齐全、完整的得1分</w:t>
            </w:r>
          </w:p>
          <w:p w14:paraId="3E072955">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14:ligatures w14:val="none"/>
              </w:rPr>
              <w:t>提供的</w:t>
            </w:r>
            <w:r>
              <w:rPr>
                <w:rFonts w:hint="eastAsia" w:ascii="新宋体" w:hAnsi="新宋体" w:eastAsia="新宋体" w:cs="新宋体"/>
                <w:color w:val="auto"/>
                <w:sz w:val="22"/>
                <w:highlight w:val="none"/>
                <w:lang w:val="en-US" w:eastAsia="zh-CN"/>
                <w14:ligatures w14:val="none"/>
              </w:rPr>
              <w:t>材料不齐全或者不完整的得0.5分</w:t>
            </w:r>
          </w:p>
          <w:p w14:paraId="7CE873F6">
            <w:pPr>
              <w:spacing w:line="460" w:lineRule="exact"/>
              <w:ind w:left="-50"/>
              <w:rPr>
                <w:rFonts w:hint="default"/>
                <w:color w:val="auto"/>
                <w:lang w:val="en-US" w:eastAsia="zh-CN"/>
              </w:rPr>
            </w:pPr>
            <w:r>
              <w:rPr>
                <w:rFonts w:hint="eastAsia" w:ascii="新宋体" w:hAnsi="新宋体" w:eastAsia="新宋体" w:cs="新宋体"/>
                <w:color w:val="auto"/>
                <w:sz w:val="22"/>
                <w:highlight w:val="none"/>
                <w:lang w:val="en-US" w:eastAsia="zh-CN"/>
                <w14:ligatures w14:val="none"/>
              </w:rPr>
              <w:t>未</w:t>
            </w:r>
            <w:r>
              <w:rPr>
                <w:rFonts w:hint="eastAsia" w:ascii="新宋体" w:hAnsi="新宋体" w:eastAsia="新宋体" w:cs="新宋体"/>
                <w:color w:val="auto"/>
                <w:sz w:val="22"/>
                <w:highlight w:val="none"/>
                <w14:ligatures w14:val="none"/>
              </w:rPr>
              <w:t>提供</w:t>
            </w:r>
            <w:r>
              <w:rPr>
                <w:rFonts w:hint="eastAsia" w:ascii="新宋体" w:hAnsi="新宋体" w:eastAsia="新宋体" w:cs="新宋体"/>
                <w:color w:val="auto"/>
                <w:sz w:val="22"/>
                <w:highlight w:val="none"/>
                <w:lang w:val="en-US" w:eastAsia="zh-CN"/>
                <w14:ligatures w14:val="none"/>
              </w:rPr>
              <w:t>材料的得0分</w:t>
            </w:r>
          </w:p>
        </w:tc>
      </w:tr>
      <w:tr w14:paraId="245B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14:paraId="0E364882">
            <w:pPr>
              <w:spacing w:line="460" w:lineRule="exact"/>
              <w:ind w:left="-50"/>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5</w:t>
            </w:r>
          </w:p>
        </w:tc>
        <w:tc>
          <w:tcPr>
            <w:tcW w:w="2247" w:type="dxa"/>
            <w:tcBorders>
              <w:top w:val="single" w:color="auto" w:sz="4" w:space="0"/>
              <w:left w:val="single" w:color="auto" w:sz="4" w:space="0"/>
              <w:bottom w:val="single" w:color="auto" w:sz="4" w:space="0"/>
              <w:right w:val="single" w:color="auto" w:sz="4" w:space="0"/>
            </w:tcBorders>
            <w:vAlign w:val="center"/>
          </w:tcPr>
          <w:p w14:paraId="6CD610ED">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详细的设备供、调试及验收方案</w:t>
            </w:r>
          </w:p>
        </w:tc>
        <w:tc>
          <w:tcPr>
            <w:tcW w:w="679" w:type="dxa"/>
            <w:tcBorders>
              <w:top w:val="single" w:color="auto" w:sz="4" w:space="0"/>
              <w:left w:val="single" w:color="auto" w:sz="4" w:space="0"/>
              <w:bottom w:val="single" w:color="auto" w:sz="4" w:space="0"/>
              <w:right w:val="single" w:color="auto" w:sz="4" w:space="0"/>
            </w:tcBorders>
            <w:vAlign w:val="center"/>
          </w:tcPr>
          <w:p w14:paraId="29162C99">
            <w:pPr>
              <w:spacing w:line="460" w:lineRule="exact"/>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6</w:t>
            </w:r>
          </w:p>
        </w:tc>
        <w:tc>
          <w:tcPr>
            <w:tcW w:w="6101" w:type="dxa"/>
            <w:tcBorders>
              <w:top w:val="single" w:color="auto" w:sz="4" w:space="0"/>
              <w:left w:val="single" w:color="auto" w:sz="4" w:space="0"/>
              <w:bottom w:val="single" w:color="auto" w:sz="4" w:space="0"/>
              <w:right w:val="single" w:color="auto" w:sz="4" w:space="0"/>
            </w:tcBorders>
            <w:vAlign w:val="center"/>
          </w:tcPr>
          <w:p w14:paraId="3CD05B87">
            <w:pPr>
              <w:spacing w:line="460" w:lineRule="exact"/>
              <w:ind w:left="-50"/>
              <w:rPr>
                <w:rFonts w:ascii="新宋体" w:hAnsi="新宋体" w:eastAsia="新宋体" w:cs="新宋体"/>
                <w:color w:val="auto"/>
                <w:sz w:val="22"/>
                <w:highlight w:val="none"/>
                <w:lang w:val="zh-CN"/>
                <w14:ligatures w14:val="none"/>
              </w:rPr>
            </w:pPr>
            <w:r>
              <w:rPr>
                <w:rFonts w:hint="eastAsia" w:ascii="新宋体" w:hAnsi="新宋体" w:eastAsia="新宋体" w:cs="新宋体"/>
                <w:color w:val="auto"/>
                <w:sz w:val="22"/>
                <w:highlight w:val="none"/>
                <w:lang w:val="zh-CN"/>
                <w14:ligatures w14:val="none"/>
              </w:rPr>
              <w:t>根据完成项目过程中供货、调试计划安排及验收方案符合国家有关部门规定：</w:t>
            </w:r>
          </w:p>
          <w:p w14:paraId="147C7EAE">
            <w:pPr>
              <w:spacing w:line="460" w:lineRule="exact"/>
              <w:jc w:val="lef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lang w:val="zh-CN"/>
                <w14:ligatures w14:val="none"/>
              </w:rPr>
              <w:t>根据完成项目过程中供货、调试计划安排及验收方案</w:t>
            </w:r>
            <w:r>
              <w:rPr>
                <w:rFonts w:hint="eastAsia" w:ascii="新宋体" w:hAnsi="新宋体" w:eastAsia="新宋体" w:cs="新宋体"/>
                <w:color w:val="auto"/>
                <w:sz w:val="22"/>
                <w:highlight w:val="none"/>
                <w14:ligatures w14:val="none"/>
              </w:rPr>
              <w:t>的科学性、可行性、合理性</w:t>
            </w:r>
            <w:r>
              <w:rPr>
                <w:rFonts w:hint="eastAsia" w:ascii="新宋体" w:hAnsi="新宋体" w:eastAsia="新宋体" w:cs="新宋体"/>
                <w:color w:val="auto"/>
                <w:sz w:val="22"/>
                <w:highlight w:val="none"/>
                <w:lang w:val="en-US" w:eastAsia="zh-CN"/>
                <w14:ligatures w14:val="none"/>
              </w:rPr>
              <w:t>6</w:t>
            </w:r>
            <w:r>
              <w:rPr>
                <w:rFonts w:hint="eastAsia" w:ascii="新宋体" w:hAnsi="新宋体" w:eastAsia="新宋体" w:cs="新宋体"/>
                <w:color w:val="auto"/>
                <w:sz w:val="22"/>
                <w:highlight w:val="none"/>
                <w14:ligatures w14:val="none"/>
              </w:rPr>
              <w:t>分；</w:t>
            </w:r>
          </w:p>
          <w:p w14:paraId="13B2FCA7">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lang w:val="zh-CN"/>
                <w14:ligatures w14:val="none"/>
              </w:rPr>
              <w:t>根据完成项目过程中供货、调试计划安排及验收方案</w:t>
            </w:r>
            <w:r>
              <w:rPr>
                <w:rFonts w:hint="eastAsia" w:ascii="新宋体" w:hAnsi="新宋体" w:eastAsia="新宋体" w:cs="新宋体"/>
                <w:color w:val="auto"/>
                <w:sz w:val="22"/>
                <w:highlight w:val="none"/>
                <w14:ligatures w14:val="none"/>
              </w:rPr>
              <w:t>的基本合理性</w:t>
            </w:r>
            <w:r>
              <w:rPr>
                <w:rFonts w:hint="eastAsia" w:ascii="新宋体" w:hAnsi="新宋体" w:eastAsia="新宋体" w:cs="新宋体"/>
                <w:color w:val="auto"/>
                <w:sz w:val="22"/>
                <w:highlight w:val="none"/>
                <w:lang w:val="en-US" w:eastAsia="zh-CN"/>
                <w14:ligatures w14:val="none"/>
              </w:rPr>
              <w:t>4</w:t>
            </w:r>
            <w:r>
              <w:rPr>
                <w:rFonts w:hint="eastAsia" w:ascii="新宋体" w:hAnsi="新宋体" w:eastAsia="新宋体" w:cs="新宋体"/>
                <w:color w:val="auto"/>
                <w:sz w:val="22"/>
                <w:highlight w:val="none"/>
                <w14:ligatures w14:val="none"/>
              </w:rPr>
              <w:t>分；</w:t>
            </w:r>
          </w:p>
          <w:p w14:paraId="6B345C6B">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lang w:val="zh-CN"/>
                <w14:ligatures w14:val="none"/>
              </w:rPr>
              <w:t>根据完成项目过程中供货、调试计划安排及验收方案</w:t>
            </w:r>
            <w:r>
              <w:rPr>
                <w:rFonts w:hint="eastAsia" w:ascii="新宋体" w:hAnsi="新宋体" w:eastAsia="新宋体" w:cs="新宋体"/>
                <w:color w:val="auto"/>
                <w:sz w:val="22"/>
                <w:highlight w:val="none"/>
                <w14:ligatures w14:val="none"/>
              </w:rPr>
              <w:t>的部分合理性</w:t>
            </w:r>
            <w:r>
              <w:rPr>
                <w:rFonts w:hint="eastAsia" w:ascii="新宋体" w:hAnsi="新宋体" w:eastAsia="新宋体" w:cs="新宋体"/>
                <w:color w:val="auto"/>
                <w:sz w:val="22"/>
                <w:highlight w:val="none"/>
                <w:lang w:val="en-US" w:eastAsia="zh-CN"/>
                <w14:ligatures w14:val="none"/>
              </w:rPr>
              <w:t>2</w:t>
            </w:r>
            <w:r>
              <w:rPr>
                <w:rFonts w:hint="eastAsia" w:ascii="新宋体" w:hAnsi="新宋体" w:eastAsia="新宋体" w:cs="新宋体"/>
                <w:color w:val="auto"/>
                <w:sz w:val="22"/>
                <w:highlight w:val="none"/>
                <w14:ligatures w14:val="none"/>
              </w:rPr>
              <w:t>分。</w:t>
            </w:r>
          </w:p>
        </w:tc>
      </w:tr>
      <w:tr w14:paraId="3FB4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right w:val="single" w:color="auto" w:sz="4" w:space="0"/>
            </w:tcBorders>
            <w:vAlign w:val="center"/>
          </w:tcPr>
          <w:p w14:paraId="1A68F0A4">
            <w:pPr>
              <w:spacing w:line="460" w:lineRule="exact"/>
              <w:ind w:left="-50"/>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6</w:t>
            </w:r>
          </w:p>
        </w:tc>
        <w:tc>
          <w:tcPr>
            <w:tcW w:w="2247" w:type="dxa"/>
            <w:tcBorders>
              <w:top w:val="single" w:color="auto" w:sz="4" w:space="0"/>
              <w:left w:val="single" w:color="auto" w:sz="4" w:space="0"/>
              <w:right w:val="single" w:color="auto" w:sz="4" w:space="0"/>
            </w:tcBorders>
            <w:vAlign w:val="center"/>
          </w:tcPr>
          <w:p w14:paraId="66AFA7C3">
            <w:pPr>
              <w:spacing w:line="460" w:lineRule="exact"/>
              <w:jc w:val="center"/>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14:ligatures w14:val="none"/>
              </w:rPr>
              <w:t>售后服务</w:t>
            </w:r>
            <w:r>
              <w:rPr>
                <w:rFonts w:hint="eastAsia" w:ascii="新宋体" w:hAnsi="新宋体" w:eastAsia="新宋体" w:cs="新宋体"/>
                <w:color w:val="auto"/>
                <w:sz w:val="22"/>
                <w:highlight w:val="none"/>
                <w:lang w:val="en-US" w:eastAsia="zh-CN"/>
                <w14:ligatures w14:val="none"/>
              </w:rPr>
              <w:t>方案</w:t>
            </w:r>
          </w:p>
        </w:tc>
        <w:tc>
          <w:tcPr>
            <w:tcW w:w="679" w:type="dxa"/>
            <w:tcBorders>
              <w:top w:val="single" w:color="auto" w:sz="4" w:space="0"/>
              <w:left w:val="single" w:color="auto" w:sz="4" w:space="0"/>
              <w:right w:val="single" w:color="auto" w:sz="4" w:space="0"/>
            </w:tcBorders>
            <w:vAlign w:val="center"/>
          </w:tcPr>
          <w:p w14:paraId="01DD2A57">
            <w:pPr>
              <w:spacing w:line="460" w:lineRule="exact"/>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12</w:t>
            </w:r>
          </w:p>
        </w:tc>
        <w:tc>
          <w:tcPr>
            <w:tcW w:w="6101" w:type="dxa"/>
            <w:tcBorders>
              <w:top w:val="single" w:color="auto" w:sz="4" w:space="0"/>
              <w:left w:val="single" w:color="auto" w:sz="4" w:space="0"/>
              <w:bottom w:val="single" w:color="auto" w:sz="4" w:space="0"/>
              <w:right w:val="single" w:color="auto" w:sz="4" w:space="0"/>
            </w:tcBorders>
            <w:vAlign w:val="center"/>
          </w:tcPr>
          <w:p w14:paraId="65484259">
            <w:pPr>
              <w:spacing w:line="460" w:lineRule="exact"/>
              <w:ind w:left="-50"/>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14:ligatures w14:val="none"/>
              </w:rPr>
              <w:t>1、售后网点人员的配备、设备的、保修范围、期限、保修标准、故障响应修复时间、采取方式及措施</w:t>
            </w:r>
            <w:r>
              <w:rPr>
                <w:rFonts w:hint="eastAsia" w:ascii="新宋体" w:hAnsi="新宋体" w:eastAsia="新宋体" w:cs="新宋体"/>
                <w:color w:val="auto"/>
                <w:sz w:val="22"/>
                <w:highlight w:val="none"/>
                <w:lang w:eastAsia="zh-CN"/>
                <w14:ligatures w14:val="none"/>
              </w:rPr>
              <w:t>。</w:t>
            </w:r>
          </w:p>
          <w:p w14:paraId="5AF232EB">
            <w:pPr>
              <w:spacing w:line="460" w:lineRule="exact"/>
              <w:ind w:left="-50"/>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14:ligatures w14:val="none"/>
              </w:rPr>
              <w:t>2、备件、零配件的供应能力和保障措施</w:t>
            </w:r>
            <w:r>
              <w:rPr>
                <w:rFonts w:hint="eastAsia" w:ascii="新宋体" w:hAnsi="新宋体" w:eastAsia="新宋体" w:cs="新宋体"/>
                <w:color w:val="auto"/>
                <w:sz w:val="22"/>
                <w:highlight w:val="none"/>
                <w:lang w:eastAsia="zh-CN"/>
                <w14:ligatures w14:val="none"/>
              </w:rPr>
              <w:t>。</w:t>
            </w:r>
          </w:p>
          <w:p w14:paraId="1AF29DDB">
            <w:pPr>
              <w:spacing w:line="460" w:lineRule="exact"/>
              <w:ind w:left="-50"/>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14:ligatures w14:val="none"/>
              </w:rPr>
              <w:t>3、提供服务的承诺</w:t>
            </w:r>
            <w:r>
              <w:rPr>
                <w:rFonts w:hint="eastAsia" w:ascii="新宋体" w:hAnsi="新宋体" w:eastAsia="新宋体" w:cs="新宋体"/>
                <w:color w:val="auto"/>
                <w:sz w:val="22"/>
                <w:highlight w:val="none"/>
                <w:lang w:eastAsia="zh-CN"/>
                <w14:ligatures w14:val="none"/>
              </w:rPr>
              <w:t>。</w:t>
            </w:r>
          </w:p>
          <w:p w14:paraId="6C1D6D13">
            <w:pPr>
              <w:spacing w:line="460" w:lineRule="exact"/>
              <w:ind w:left="-50"/>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14:ligatures w14:val="none"/>
              </w:rPr>
              <w:t>4、质保期后为用户提供优质服务的措施</w:t>
            </w:r>
            <w:r>
              <w:rPr>
                <w:rFonts w:hint="eastAsia" w:ascii="新宋体" w:hAnsi="新宋体" w:eastAsia="新宋体" w:cs="新宋体"/>
                <w:color w:val="auto"/>
                <w:sz w:val="22"/>
                <w:highlight w:val="none"/>
                <w:lang w:eastAsia="zh-CN"/>
                <w14:ligatures w14:val="none"/>
              </w:rPr>
              <w:t>。</w:t>
            </w:r>
          </w:p>
          <w:p w14:paraId="1532CBA7">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lang w:val="en-US" w:eastAsia="zh-CN"/>
                <w14:ligatures w14:val="none"/>
              </w:rPr>
              <w:t>售后服务方案完整，能够完全满足用户需求的得12分。</w:t>
            </w:r>
          </w:p>
          <w:p w14:paraId="134C393B">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lang w:val="en-US" w:eastAsia="zh-CN"/>
                <w14:ligatures w14:val="none"/>
              </w:rPr>
              <w:t>售后服务方案完整，基本满足用户需求的得9分。</w:t>
            </w:r>
          </w:p>
          <w:p w14:paraId="4FB0BD2D">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lang w:val="en-US" w:eastAsia="zh-CN"/>
                <w14:ligatures w14:val="none"/>
              </w:rPr>
              <w:t>售后服务方案完整，有部分方案不能满足用户需求的得6分。</w:t>
            </w:r>
          </w:p>
          <w:p w14:paraId="247E8273">
            <w:pPr>
              <w:spacing w:line="460" w:lineRule="exact"/>
              <w:ind w:left="-50"/>
              <w:rPr>
                <w:rFonts w:hint="eastAsia"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lang w:val="en-US" w:eastAsia="zh-CN"/>
                <w14:ligatures w14:val="none"/>
              </w:rPr>
              <w:t>售后服务方案不完整，或对用户需求满足度较差的得3分。</w:t>
            </w:r>
          </w:p>
          <w:p w14:paraId="67764C60">
            <w:pPr>
              <w:spacing w:line="460" w:lineRule="exact"/>
              <w:ind w:left="-50"/>
              <w:rPr>
                <w:rFonts w:hint="default"/>
                <w:color w:val="auto"/>
                <w:lang w:val="en-US" w:eastAsia="zh-CN"/>
              </w:rPr>
            </w:pPr>
            <w:r>
              <w:rPr>
                <w:rFonts w:hint="eastAsia" w:ascii="新宋体" w:hAnsi="新宋体" w:eastAsia="新宋体" w:cs="新宋体"/>
                <w:color w:val="auto"/>
                <w:sz w:val="22"/>
                <w:highlight w:val="none"/>
                <w:lang w:val="en-US" w:eastAsia="zh-CN"/>
                <w14:ligatures w14:val="none"/>
              </w:rPr>
              <w:t>未提供售后服务方案的得0分</w:t>
            </w:r>
          </w:p>
        </w:tc>
      </w:tr>
      <w:tr w14:paraId="2C00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left w:val="single" w:color="auto" w:sz="4" w:space="0"/>
              <w:bottom w:val="single" w:color="auto" w:sz="4" w:space="0"/>
              <w:right w:val="single" w:color="auto" w:sz="4" w:space="0"/>
            </w:tcBorders>
            <w:vAlign w:val="center"/>
          </w:tcPr>
          <w:p w14:paraId="00D4A092">
            <w:pPr>
              <w:spacing w:line="460" w:lineRule="exact"/>
              <w:ind w:left="-50"/>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7</w:t>
            </w:r>
          </w:p>
        </w:tc>
        <w:tc>
          <w:tcPr>
            <w:tcW w:w="2247" w:type="dxa"/>
            <w:tcBorders>
              <w:left w:val="single" w:color="auto" w:sz="4" w:space="0"/>
              <w:bottom w:val="single" w:color="auto" w:sz="4" w:space="0"/>
              <w:right w:val="single" w:color="auto" w:sz="4" w:space="0"/>
            </w:tcBorders>
            <w:vAlign w:val="center"/>
          </w:tcPr>
          <w:p w14:paraId="22C65B44">
            <w:pPr>
              <w:spacing w:line="460" w:lineRule="exact"/>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培训计划</w:t>
            </w:r>
          </w:p>
        </w:tc>
        <w:tc>
          <w:tcPr>
            <w:tcW w:w="679" w:type="dxa"/>
            <w:tcBorders>
              <w:top w:val="single" w:color="auto" w:sz="4" w:space="0"/>
              <w:left w:val="single" w:color="auto" w:sz="4" w:space="0"/>
              <w:bottom w:val="single" w:color="auto" w:sz="4" w:space="0"/>
              <w:right w:val="single" w:color="auto" w:sz="4" w:space="0"/>
            </w:tcBorders>
            <w:vAlign w:val="center"/>
          </w:tcPr>
          <w:p w14:paraId="5A6EC0B6">
            <w:pPr>
              <w:spacing w:line="460" w:lineRule="exact"/>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3</w:t>
            </w:r>
          </w:p>
        </w:tc>
        <w:tc>
          <w:tcPr>
            <w:tcW w:w="6101" w:type="dxa"/>
            <w:tcBorders>
              <w:top w:val="single" w:color="auto" w:sz="4" w:space="0"/>
              <w:left w:val="single" w:color="auto" w:sz="4" w:space="0"/>
              <w:bottom w:val="single" w:color="auto" w:sz="4" w:space="0"/>
              <w:right w:val="single" w:color="auto" w:sz="4" w:space="0"/>
            </w:tcBorders>
            <w:vAlign w:val="center"/>
          </w:tcPr>
          <w:p w14:paraId="5F71AD20">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提供合理的，科学的培训方案</w:t>
            </w:r>
          </w:p>
          <w:p w14:paraId="76D52BB7">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根据投标人提供培训方案的科学性、可行性、合理性得3分；</w:t>
            </w:r>
          </w:p>
          <w:p w14:paraId="658E0456">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根据投标人提供培训方案的基本合理性得2分；</w:t>
            </w:r>
          </w:p>
          <w:p w14:paraId="7EBED319">
            <w:pPr>
              <w:spacing w:line="460" w:lineRule="exact"/>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根据投标人提供培训方案的部分合理性得1分。</w:t>
            </w:r>
          </w:p>
        </w:tc>
      </w:tr>
      <w:tr w14:paraId="2992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14:paraId="5007C418">
            <w:pPr>
              <w:spacing w:line="460" w:lineRule="exact"/>
              <w:ind w:left="-50"/>
              <w:jc w:val="center"/>
              <w:rPr>
                <w:rFonts w:hint="eastAsia" w:ascii="新宋体" w:hAnsi="新宋体" w:eastAsia="新宋体" w:cs="新宋体"/>
                <w:color w:val="auto"/>
                <w:sz w:val="22"/>
                <w:highlight w:val="none"/>
                <w:lang w:eastAsia="zh-CN"/>
                <w14:ligatures w14:val="none"/>
              </w:rPr>
            </w:pPr>
            <w:r>
              <w:rPr>
                <w:rFonts w:hint="eastAsia" w:ascii="新宋体" w:hAnsi="新宋体" w:eastAsia="新宋体" w:cs="新宋体"/>
                <w:color w:val="auto"/>
                <w:sz w:val="22"/>
                <w:highlight w:val="none"/>
                <w:lang w:val="en-US" w:eastAsia="zh-CN"/>
                <w14:ligatures w14:val="none"/>
              </w:rPr>
              <w:t>8</w:t>
            </w:r>
          </w:p>
        </w:tc>
        <w:tc>
          <w:tcPr>
            <w:tcW w:w="2247" w:type="dxa"/>
            <w:tcBorders>
              <w:top w:val="single" w:color="auto" w:sz="4" w:space="0"/>
              <w:left w:val="single" w:color="auto" w:sz="4" w:space="0"/>
              <w:bottom w:val="single" w:color="auto" w:sz="4" w:space="0"/>
              <w:right w:val="single" w:color="auto" w:sz="4" w:space="0"/>
            </w:tcBorders>
            <w:vAlign w:val="center"/>
          </w:tcPr>
          <w:p w14:paraId="19509769">
            <w:pPr>
              <w:spacing w:line="460" w:lineRule="exact"/>
              <w:ind w:left="-50"/>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同类产品的业绩</w:t>
            </w:r>
          </w:p>
        </w:tc>
        <w:tc>
          <w:tcPr>
            <w:tcW w:w="679" w:type="dxa"/>
            <w:tcBorders>
              <w:top w:val="single" w:color="auto" w:sz="4" w:space="0"/>
              <w:left w:val="single" w:color="auto" w:sz="4" w:space="0"/>
              <w:bottom w:val="single" w:color="auto" w:sz="4" w:space="0"/>
              <w:right w:val="single" w:color="auto" w:sz="4" w:space="0"/>
            </w:tcBorders>
            <w:vAlign w:val="center"/>
          </w:tcPr>
          <w:p w14:paraId="53B653D1">
            <w:pPr>
              <w:spacing w:line="460" w:lineRule="exact"/>
              <w:jc w:val="center"/>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lang w:val="en-US" w:eastAsia="zh-CN"/>
                <w14:ligatures w14:val="none"/>
              </w:rPr>
              <w:t>3</w:t>
            </w:r>
          </w:p>
        </w:tc>
        <w:tc>
          <w:tcPr>
            <w:tcW w:w="6101" w:type="dxa"/>
            <w:tcBorders>
              <w:top w:val="single" w:color="auto" w:sz="4" w:space="0"/>
              <w:left w:val="single" w:color="auto" w:sz="4" w:space="0"/>
              <w:bottom w:val="single" w:color="auto" w:sz="4" w:space="0"/>
              <w:right w:val="single" w:color="auto" w:sz="4" w:space="0"/>
            </w:tcBorders>
            <w:vAlign w:val="center"/>
          </w:tcPr>
          <w:p w14:paraId="41D2432C">
            <w:pPr>
              <w:spacing w:line="460" w:lineRule="exact"/>
              <w:ind w:left="-50"/>
              <w:rPr>
                <w:rFonts w:hint="default" w:ascii="新宋体" w:hAnsi="新宋体" w:eastAsia="新宋体" w:cs="新宋体"/>
                <w:color w:val="auto"/>
                <w:sz w:val="22"/>
                <w:highlight w:val="none"/>
                <w:lang w:val="en-US" w:eastAsia="zh-CN"/>
                <w14:ligatures w14:val="none"/>
              </w:rPr>
            </w:pPr>
            <w:r>
              <w:rPr>
                <w:rFonts w:ascii="新宋体" w:hAnsi="新宋体" w:eastAsia="新宋体" w:cs="新宋体"/>
                <w:color w:val="auto"/>
                <w:sz w:val="22"/>
                <w:highlight w:val="none"/>
                <w14:ligatures w14:val="none"/>
              </w:rPr>
              <w:t>202</w:t>
            </w:r>
            <w:r>
              <w:rPr>
                <w:rFonts w:hint="eastAsia" w:ascii="新宋体" w:hAnsi="新宋体" w:eastAsia="新宋体" w:cs="新宋体"/>
                <w:color w:val="auto"/>
                <w:sz w:val="22"/>
                <w:highlight w:val="none"/>
                <w:lang w:val="en-US" w:eastAsia="zh-CN"/>
                <w14:ligatures w14:val="none"/>
              </w:rPr>
              <w:t>3</w:t>
            </w:r>
            <w:r>
              <w:rPr>
                <w:rFonts w:hint="eastAsia" w:ascii="新宋体" w:hAnsi="新宋体" w:eastAsia="新宋体" w:cs="新宋体"/>
                <w:color w:val="auto"/>
                <w:sz w:val="22"/>
                <w:highlight w:val="none"/>
                <w14:ligatures w14:val="none"/>
              </w:rPr>
              <w:t>年1月1日（以签订合同时间为准）至今每提供一项合同得1分，此项最高</w:t>
            </w:r>
            <w:r>
              <w:rPr>
                <w:rFonts w:hint="eastAsia" w:ascii="新宋体" w:hAnsi="新宋体" w:eastAsia="新宋体" w:cs="新宋体"/>
                <w:color w:val="auto"/>
                <w:sz w:val="22"/>
                <w:highlight w:val="none"/>
                <w:lang w:val="en-US" w:eastAsia="zh-CN"/>
                <w14:ligatures w14:val="none"/>
              </w:rPr>
              <w:t>3</w:t>
            </w:r>
            <w:r>
              <w:rPr>
                <w:rFonts w:hint="eastAsia" w:ascii="新宋体" w:hAnsi="新宋体" w:eastAsia="新宋体" w:cs="新宋体"/>
                <w:color w:val="auto"/>
                <w:sz w:val="22"/>
                <w:highlight w:val="none"/>
                <w14:ligatures w14:val="none"/>
              </w:rPr>
              <w:t>分，提供合同复印件</w:t>
            </w:r>
            <w:r>
              <w:rPr>
                <w:rFonts w:hint="eastAsia" w:ascii="新宋体" w:hAnsi="新宋体" w:eastAsia="新宋体" w:cs="新宋体"/>
                <w:color w:val="auto"/>
                <w:sz w:val="22"/>
                <w:highlight w:val="none"/>
                <w:lang w:val="en-US" w:eastAsia="zh-CN"/>
                <w14:ligatures w14:val="none"/>
              </w:rPr>
              <w:t>加盖投标人公章。</w:t>
            </w:r>
          </w:p>
        </w:tc>
      </w:tr>
      <w:tr w14:paraId="29E3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tcBorders>
              <w:top w:val="single" w:color="auto" w:sz="4" w:space="0"/>
              <w:left w:val="single" w:color="auto" w:sz="4" w:space="0"/>
              <w:bottom w:val="single" w:color="auto" w:sz="4" w:space="0"/>
              <w:right w:val="single" w:color="auto" w:sz="4" w:space="0"/>
            </w:tcBorders>
            <w:vAlign w:val="center"/>
          </w:tcPr>
          <w:p w14:paraId="71827A91">
            <w:pPr>
              <w:spacing w:line="460" w:lineRule="exact"/>
              <w:ind w:left="-50"/>
              <w:jc w:val="center"/>
              <w:rPr>
                <w:rFonts w:hint="default" w:ascii="新宋体" w:hAnsi="新宋体" w:eastAsia="新宋体" w:cs="新宋体"/>
                <w:color w:val="auto"/>
                <w:sz w:val="22"/>
                <w:highlight w:val="none"/>
                <w:lang w:val="en-US" w:eastAsia="zh-CN"/>
                <w14:ligatures w14:val="none"/>
              </w:rPr>
            </w:pPr>
            <w:r>
              <w:rPr>
                <w:rFonts w:hint="eastAsia" w:ascii="新宋体" w:hAnsi="新宋体" w:eastAsia="新宋体" w:cs="新宋体"/>
                <w:color w:val="auto"/>
                <w:sz w:val="22"/>
                <w:highlight w:val="none"/>
                <w:lang w:val="en-US" w:eastAsia="zh-CN"/>
                <w14:ligatures w14:val="none"/>
              </w:rPr>
              <w:t>9</w:t>
            </w:r>
          </w:p>
        </w:tc>
        <w:tc>
          <w:tcPr>
            <w:tcW w:w="2247" w:type="dxa"/>
            <w:tcBorders>
              <w:top w:val="single" w:color="auto" w:sz="4" w:space="0"/>
              <w:left w:val="single" w:color="auto" w:sz="4" w:space="0"/>
              <w:bottom w:val="single" w:color="auto" w:sz="4" w:space="0"/>
              <w:right w:val="single" w:color="auto" w:sz="4" w:space="0"/>
            </w:tcBorders>
            <w:vAlign w:val="center"/>
          </w:tcPr>
          <w:p w14:paraId="28747467">
            <w:pPr>
              <w:spacing w:line="460" w:lineRule="exact"/>
              <w:jc w:val="center"/>
              <w:rPr>
                <w:rFonts w:ascii="新宋体" w:hAnsi="新宋体" w:eastAsia="新宋体" w:cs="新宋体"/>
                <w:color w:val="auto"/>
                <w:kern w:val="1"/>
                <w:sz w:val="22"/>
                <w:highlight w:val="none"/>
                <w14:ligatures w14:val="none"/>
              </w:rPr>
            </w:pPr>
            <w:r>
              <w:rPr>
                <w:rFonts w:hint="eastAsia" w:ascii="新宋体" w:hAnsi="新宋体" w:eastAsia="新宋体" w:cs="新宋体"/>
                <w:snapToGrid w:val="0"/>
                <w:color w:val="auto"/>
                <w:kern w:val="0"/>
                <w:sz w:val="22"/>
                <w:highlight w:val="none"/>
                <w14:ligatures w14:val="none"/>
              </w:rPr>
              <w:t>节能环保</w:t>
            </w:r>
          </w:p>
        </w:tc>
        <w:tc>
          <w:tcPr>
            <w:tcW w:w="679" w:type="dxa"/>
            <w:tcBorders>
              <w:top w:val="single" w:color="auto" w:sz="4" w:space="0"/>
              <w:left w:val="single" w:color="auto" w:sz="4" w:space="0"/>
              <w:bottom w:val="single" w:color="auto" w:sz="4" w:space="0"/>
              <w:right w:val="single" w:color="auto" w:sz="4" w:space="0"/>
            </w:tcBorders>
            <w:vAlign w:val="center"/>
          </w:tcPr>
          <w:p w14:paraId="2ECAFAE7">
            <w:pPr>
              <w:spacing w:line="460" w:lineRule="exact"/>
              <w:jc w:val="center"/>
              <w:rPr>
                <w:rFonts w:ascii="新宋体" w:hAnsi="新宋体" w:eastAsia="新宋体" w:cs="新宋体"/>
                <w:color w:val="auto"/>
                <w:spacing w:val="4"/>
                <w:sz w:val="22"/>
                <w:highlight w:val="none"/>
                <w14:ligatures w14:val="none"/>
              </w:rPr>
            </w:pPr>
            <w:r>
              <w:rPr>
                <w:rFonts w:hint="eastAsia" w:ascii="新宋体" w:hAnsi="新宋体" w:eastAsia="新宋体" w:cs="新宋体"/>
                <w:snapToGrid w:val="0"/>
                <w:color w:val="auto"/>
                <w:kern w:val="0"/>
                <w:sz w:val="22"/>
                <w:highlight w:val="none"/>
                <w14:ligatures w14:val="none"/>
              </w:rPr>
              <w:t>1</w:t>
            </w:r>
          </w:p>
        </w:tc>
        <w:tc>
          <w:tcPr>
            <w:tcW w:w="6101" w:type="dxa"/>
            <w:tcBorders>
              <w:top w:val="single" w:color="auto" w:sz="4" w:space="0"/>
              <w:left w:val="single" w:color="auto" w:sz="4" w:space="0"/>
              <w:bottom w:val="single" w:color="auto" w:sz="4" w:space="0"/>
              <w:right w:val="single" w:color="auto" w:sz="4" w:space="0"/>
            </w:tcBorders>
            <w:vAlign w:val="center"/>
          </w:tcPr>
          <w:p w14:paraId="1CD9615F">
            <w:pPr>
              <w:spacing w:line="460" w:lineRule="exact"/>
              <w:ind w:left="-107"/>
              <w:rPr>
                <w:rFonts w:ascii="新宋体" w:hAnsi="新宋体" w:eastAsia="新宋体" w:cs="新宋体"/>
                <w:color w:val="auto"/>
                <w:sz w:val="22"/>
                <w:highlight w:val="none"/>
                <w14:ligatures w14:val="none"/>
              </w:rPr>
            </w:pPr>
            <w:r>
              <w:rPr>
                <w:rFonts w:hint="eastAsia" w:ascii="新宋体" w:hAnsi="新宋体" w:eastAsia="新宋体" w:cs="新宋体"/>
                <w:color w:val="auto"/>
                <w:sz w:val="22"/>
                <w:highlight w:val="none"/>
                <w14:ligatures w14:val="none"/>
              </w:rPr>
              <w:t>提供由《市场监管总局关于发布参与实施政府采购节能产品、环境标志产品认证机构名录的公告》文件指定的环境标志产品认证机构出具的、处于有效期之内的环境标志产品认证证书复印件得1分。自行提供证明材料（如标注本次投标产品的清单），由评标委员会根据列入目录清单的产品占比。未提供证明材料或不能清楚辨析的不得分</w:t>
            </w:r>
            <w:r>
              <w:rPr>
                <w:rFonts w:hint="eastAsia" w:ascii="新宋体" w:hAnsi="新宋体" w:eastAsia="新宋体" w:cs="新宋体"/>
                <w:snapToGrid w:val="0"/>
                <w:color w:val="auto"/>
                <w:kern w:val="0"/>
                <w:sz w:val="22"/>
                <w:highlight w:val="none"/>
                <w14:ligatures w14:val="none"/>
              </w:rPr>
              <w:t>。</w:t>
            </w:r>
          </w:p>
        </w:tc>
      </w:tr>
    </w:tbl>
    <w:p w14:paraId="42F7CFE7">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kern w:val="2"/>
          <w:sz w:val="22"/>
          <w:szCs w:val="22"/>
          <w:highlight w:val="none"/>
          <w:u w:val="none"/>
          <w:lang w:val="en-US" w:eastAsia="zh-CN" w:bidi="ar-SA"/>
        </w:rPr>
        <w:t>注：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4D3FB481">
      <w:pPr>
        <w:pStyle w:val="24"/>
        <w:spacing w:line="46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14:paraId="7327F1B0">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14:paraId="246F4988">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14:paraId="6436769A">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14:paraId="12FA3CD1">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14:paraId="2158AF47">
      <w:pPr>
        <w:spacing w:line="460" w:lineRule="exact"/>
        <w:ind w:firstLine="539" w:firstLineChars="24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3、有效投标人的综合得分为技术分和商务（报价）分的总和。</w:t>
      </w:r>
    </w:p>
    <w:p w14:paraId="5D3433EC">
      <w:pPr>
        <w:spacing w:line="460" w:lineRule="exact"/>
        <w:ind w:firstLine="539" w:firstLineChars="245"/>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b w:val="0"/>
          <w:bCs w:val="0"/>
          <w:color w:val="auto"/>
          <w:kern w:val="2"/>
          <w:sz w:val="22"/>
          <w:szCs w:val="22"/>
          <w:highlight w:val="none"/>
          <w:u w:val="none"/>
          <w:lang w:val="en-US" w:eastAsia="zh-CN" w:bidi="ar-SA"/>
        </w:rPr>
        <w:t>、</w:t>
      </w:r>
      <w:r>
        <w:rPr>
          <w:rFonts w:hint="eastAsia" w:ascii="宋体" w:hAnsi="宋体" w:eastAsia="宋体" w:cs="宋体"/>
          <w:color w:val="auto"/>
          <w:sz w:val="22"/>
          <w:szCs w:val="22"/>
          <w:highlight w:val="none"/>
          <w:lang w:val="en-US" w:eastAsia="zh-CN"/>
        </w:rPr>
        <w:t>评标</w:t>
      </w:r>
      <w:r>
        <w:rPr>
          <w:rFonts w:hint="eastAsia" w:ascii="宋体" w:hAnsi="宋体" w:eastAsia="宋体" w:cs="宋体"/>
          <w:b w:val="0"/>
          <w:bCs w:val="0"/>
          <w:color w:val="auto"/>
          <w:kern w:val="2"/>
          <w:sz w:val="22"/>
          <w:szCs w:val="22"/>
          <w:highlight w:val="none"/>
          <w:u w:val="none"/>
          <w:lang w:val="en-US" w:eastAsia="zh-CN" w:bidi="ar-S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FFF5FB">
      <w:pPr>
        <w:spacing w:line="460" w:lineRule="exact"/>
        <w:ind w:firstLine="541" w:firstLineChars="245"/>
        <w:outlineLvl w:val="1"/>
        <w:rPr>
          <w:rFonts w:hint="eastAsia" w:ascii="宋体" w:hAnsi="宋体" w:eastAsia="宋体" w:cs="宋体"/>
          <w:b/>
          <w:bCs/>
          <w:color w:val="auto"/>
          <w:sz w:val="22"/>
          <w:szCs w:val="22"/>
          <w:highlight w:val="none"/>
        </w:rPr>
      </w:pPr>
      <w:bookmarkStart w:id="79" w:name="_Toc4727"/>
      <w:bookmarkStart w:id="80" w:name="_Toc2482"/>
      <w:r>
        <w:rPr>
          <w:rFonts w:hint="eastAsia" w:ascii="宋体" w:hAnsi="宋体" w:eastAsia="宋体" w:cs="宋体"/>
          <w:b/>
          <w:bCs/>
          <w:color w:val="auto"/>
          <w:sz w:val="22"/>
          <w:szCs w:val="22"/>
          <w:highlight w:val="none"/>
        </w:rPr>
        <w:t>六、定标办法</w:t>
      </w:r>
      <w:bookmarkEnd w:id="79"/>
      <w:bookmarkEnd w:id="80"/>
    </w:p>
    <w:p w14:paraId="125D8CAA">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DBE88AB">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1DBDF5A6">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662F1214">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14:paraId="216AB86C">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763D70FC">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60BFFA24">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14:paraId="5402CB23">
      <w:pPr>
        <w:spacing w:line="460" w:lineRule="exact"/>
        <w:ind w:firstLine="541" w:firstLineChars="245"/>
        <w:outlineLvl w:val="1"/>
        <w:rPr>
          <w:rFonts w:hint="eastAsia" w:ascii="宋体" w:hAnsi="宋体" w:eastAsia="宋体" w:cs="宋体"/>
          <w:b/>
          <w:color w:val="auto"/>
          <w:sz w:val="22"/>
          <w:szCs w:val="22"/>
          <w:highlight w:val="none"/>
        </w:rPr>
      </w:pPr>
      <w:bookmarkStart w:id="81" w:name="_Toc3629"/>
      <w:bookmarkStart w:id="82" w:name="_Toc17587"/>
      <w:r>
        <w:rPr>
          <w:rFonts w:hint="eastAsia" w:ascii="宋体" w:hAnsi="宋体" w:eastAsia="宋体" w:cs="宋体"/>
          <w:b/>
          <w:color w:val="auto"/>
          <w:sz w:val="22"/>
          <w:szCs w:val="22"/>
          <w:highlight w:val="none"/>
        </w:rPr>
        <w:t>七、投标人义务</w:t>
      </w:r>
      <w:bookmarkEnd w:id="81"/>
      <w:bookmarkEnd w:id="82"/>
    </w:p>
    <w:p w14:paraId="35DB1726">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14:paraId="3587ACF1">
      <w:pPr>
        <w:spacing w:line="460" w:lineRule="exact"/>
        <w:jc w:val="center"/>
        <w:rPr>
          <w:rFonts w:hint="eastAsia" w:ascii="宋体" w:hAnsi="宋体" w:eastAsia="宋体" w:cs="宋体"/>
          <w:b/>
          <w:color w:val="auto"/>
          <w:sz w:val="32"/>
          <w:szCs w:val="32"/>
          <w:highlight w:val="none"/>
        </w:rPr>
      </w:pPr>
    </w:p>
    <w:p w14:paraId="73ECC868">
      <w:pPr>
        <w:pStyle w:val="24"/>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758F">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2EE968B4">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5134">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4AAB5D8C">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2601">
    <w:pPr>
      <w:pStyle w:val="38"/>
      <w:pBdr>
        <w:bottom w:val="single" w:color="auto" w:sz="6" w:space="0"/>
      </w:pBdr>
      <w:jc w:val="both"/>
      <w:rPr>
        <w:rFonts w:hint="eastAsia"/>
        <w:lang w:eastAsia="zh-CN"/>
      </w:rPr>
    </w:pPr>
    <w:r>
      <w:rPr>
        <w:rFonts w:hint="eastAsia"/>
      </w:rPr>
      <w:t>温州市政府（分散）采购招标文件                                             项目编号：</w:t>
    </w:r>
    <w:r>
      <w:rPr>
        <w:rFonts w:hint="eastAsia"/>
        <w:lang w:eastAsia="zh-CN"/>
      </w:rPr>
      <w:t>HYZB20250303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85F1">
    <w:pPr>
      <w:pStyle w:val="38"/>
      <w:pBdr>
        <w:bottom w:val="single" w:color="auto" w:sz="6" w:space="0"/>
      </w:pBdr>
      <w:jc w:val="both"/>
    </w:pPr>
    <w:r>
      <w:rPr>
        <w:rFonts w:hint="eastAsia"/>
      </w:rPr>
      <w:t>温州市政府（分散）采购招标文件                                             项目编号：</w:t>
    </w:r>
    <w:r>
      <w:rPr>
        <w:rFonts w:hint="eastAsia"/>
        <w:lang w:eastAsia="zh-CN"/>
      </w:rPr>
      <w:t>HYZB20250303</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52D7A3B6"/>
    <w:multiLevelType w:val="singleLevel"/>
    <w:tmpl w:val="52D7A3B6"/>
    <w:lvl w:ilvl="0" w:tentative="0">
      <w:start w:val="1"/>
      <w:numFmt w:val="decimal"/>
      <w:suff w:val="nothing"/>
      <w:lvlText w:val="（%1）"/>
      <w:lvlJc w:val="left"/>
    </w:lvl>
  </w:abstractNum>
  <w:abstractNum w:abstractNumId="5">
    <w:nsid w:val="59DE7C9A"/>
    <w:multiLevelType w:val="singleLevel"/>
    <w:tmpl w:val="59DE7C9A"/>
    <w:lvl w:ilvl="0" w:tentative="0">
      <w:start w:val="3"/>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GMwYWVmN2Y4MGJhODAzN2I1ZTQ0MGE3NWFjNj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7F7F12"/>
    <w:rsid w:val="078177D5"/>
    <w:rsid w:val="07924879"/>
    <w:rsid w:val="079C0E64"/>
    <w:rsid w:val="07D37D83"/>
    <w:rsid w:val="07D60F62"/>
    <w:rsid w:val="08621901"/>
    <w:rsid w:val="08911C02"/>
    <w:rsid w:val="08913549"/>
    <w:rsid w:val="08A302D0"/>
    <w:rsid w:val="08B53A61"/>
    <w:rsid w:val="08C70307"/>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A530A"/>
    <w:rsid w:val="0BDC6B84"/>
    <w:rsid w:val="0C0247C0"/>
    <w:rsid w:val="0C353302"/>
    <w:rsid w:val="0C496297"/>
    <w:rsid w:val="0C660E5E"/>
    <w:rsid w:val="0C9A109E"/>
    <w:rsid w:val="0CA74D09"/>
    <w:rsid w:val="0CA9483B"/>
    <w:rsid w:val="0CC51217"/>
    <w:rsid w:val="0CCB1484"/>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5434FF"/>
    <w:rsid w:val="115D3896"/>
    <w:rsid w:val="11B62E53"/>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576F12"/>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6B461D"/>
    <w:rsid w:val="188B4950"/>
    <w:rsid w:val="18C50468"/>
    <w:rsid w:val="18C7387D"/>
    <w:rsid w:val="18C76564"/>
    <w:rsid w:val="19087A11"/>
    <w:rsid w:val="191B7534"/>
    <w:rsid w:val="1953028C"/>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C67F2"/>
    <w:rsid w:val="1E6D0B8E"/>
    <w:rsid w:val="1E740910"/>
    <w:rsid w:val="1E8A1B7B"/>
    <w:rsid w:val="1ED05FDD"/>
    <w:rsid w:val="1EDA4565"/>
    <w:rsid w:val="1F0115E6"/>
    <w:rsid w:val="1F8B73B9"/>
    <w:rsid w:val="1FA76675"/>
    <w:rsid w:val="1FC0508F"/>
    <w:rsid w:val="1FD17519"/>
    <w:rsid w:val="1FDE37FF"/>
    <w:rsid w:val="1FE87CF6"/>
    <w:rsid w:val="20142293"/>
    <w:rsid w:val="202875D1"/>
    <w:rsid w:val="203B6405"/>
    <w:rsid w:val="204042C4"/>
    <w:rsid w:val="204434A6"/>
    <w:rsid w:val="208E2CB0"/>
    <w:rsid w:val="20C7192F"/>
    <w:rsid w:val="20C94ACB"/>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C16FD2"/>
    <w:rsid w:val="242C445B"/>
    <w:rsid w:val="247E04BE"/>
    <w:rsid w:val="248B6BF0"/>
    <w:rsid w:val="24975A35"/>
    <w:rsid w:val="24A451C8"/>
    <w:rsid w:val="24B0777F"/>
    <w:rsid w:val="24B80E3D"/>
    <w:rsid w:val="24BA3A6C"/>
    <w:rsid w:val="24C14262"/>
    <w:rsid w:val="24DB11B1"/>
    <w:rsid w:val="24DB1DC1"/>
    <w:rsid w:val="254579AD"/>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B704A4"/>
    <w:rsid w:val="28BD70C3"/>
    <w:rsid w:val="28D51CE9"/>
    <w:rsid w:val="28E0382C"/>
    <w:rsid w:val="28FB2940"/>
    <w:rsid w:val="2935387C"/>
    <w:rsid w:val="295642C7"/>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6C4070"/>
    <w:rsid w:val="2B766889"/>
    <w:rsid w:val="2B8F7412"/>
    <w:rsid w:val="2BB62C14"/>
    <w:rsid w:val="2BB82208"/>
    <w:rsid w:val="2BC1544C"/>
    <w:rsid w:val="2BF25A55"/>
    <w:rsid w:val="2BF83122"/>
    <w:rsid w:val="2C4D4422"/>
    <w:rsid w:val="2C61592A"/>
    <w:rsid w:val="2CCB3F36"/>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255652"/>
    <w:rsid w:val="302A5959"/>
    <w:rsid w:val="305B0C4B"/>
    <w:rsid w:val="306F34C7"/>
    <w:rsid w:val="307D2CBD"/>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B43FF1"/>
    <w:rsid w:val="35B54B22"/>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B04B06"/>
    <w:rsid w:val="3FDA48AC"/>
    <w:rsid w:val="402A3DD6"/>
    <w:rsid w:val="402E363B"/>
    <w:rsid w:val="403A7A13"/>
    <w:rsid w:val="40883F9A"/>
    <w:rsid w:val="40A6403B"/>
    <w:rsid w:val="40C31767"/>
    <w:rsid w:val="40D11C13"/>
    <w:rsid w:val="40D14228"/>
    <w:rsid w:val="40E32648"/>
    <w:rsid w:val="413F338F"/>
    <w:rsid w:val="415D3A83"/>
    <w:rsid w:val="419659D4"/>
    <w:rsid w:val="41A50FA5"/>
    <w:rsid w:val="41CC07BC"/>
    <w:rsid w:val="41DD5AAF"/>
    <w:rsid w:val="420569A4"/>
    <w:rsid w:val="4246080B"/>
    <w:rsid w:val="42CE24FD"/>
    <w:rsid w:val="42D85886"/>
    <w:rsid w:val="42F302DD"/>
    <w:rsid w:val="43260C43"/>
    <w:rsid w:val="438034F8"/>
    <w:rsid w:val="4388321A"/>
    <w:rsid w:val="441A31FF"/>
    <w:rsid w:val="443F03D6"/>
    <w:rsid w:val="446A3759"/>
    <w:rsid w:val="446B4961"/>
    <w:rsid w:val="449428DA"/>
    <w:rsid w:val="44A35E10"/>
    <w:rsid w:val="45132E7E"/>
    <w:rsid w:val="45A046DF"/>
    <w:rsid w:val="45B725A0"/>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FE240E"/>
    <w:rsid w:val="4A141151"/>
    <w:rsid w:val="4A316318"/>
    <w:rsid w:val="4A5950C6"/>
    <w:rsid w:val="4A643B84"/>
    <w:rsid w:val="4A777A6A"/>
    <w:rsid w:val="4AC9062D"/>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CE24AB2"/>
    <w:rsid w:val="4DC86CD0"/>
    <w:rsid w:val="4DD62C1F"/>
    <w:rsid w:val="4DF46D27"/>
    <w:rsid w:val="4E367509"/>
    <w:rsid w:val="4E5211BA"/>
    <w:rsid w:val="4E90713C"/>
    <w:rsid w:val="4E9D1D1E"/>
    <w:rsid w:val="4F0E0B1D"/>
    <w:rsid w:val="4F563CC4"/>
    <w:rsid w:val="4FBD41CA"/>
    <w:rsid w:val="4FD246D2"/>
    <w:rsid w:val="50077D56"/>
    <w:rsid w:val="50131451"/>
    <w:rsid w:val="50831BFE"/>
    <w:rsid w:val="509243A3"/>
    <w:rsid w:val="50B52FE4"/>
    <w:rsid w:val="50BF2E54"/>
    <w:rsid w:val="511B4DC3"/>
    <w:rsid w:val="51390BE4"/>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557110"/>
    <w:rsid w:val="549661B6"/>
    <w:rsid w:val="54D24E79"/>
    <w:rsid w:val="5503429F"/>
    <w:rsid w:val="551027C6"/>
    <w:rsid w:val="552F7315"/>
    <w:rsid w:val="554B0FDD"/>
    <w:rsid w:val="55631D2D"/>
    <w:rsid w:val="55BB1E97"/>
    <w:rsid w:val="55C8709D"/>
    <w:rsid w:val="560509A3"/>
    <w:rsid w:val="56050C0A"/>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AFB7EF6"/>
    <w:rsid w:val="5B581F93"/>
    <w:rsid w:val="5B6B529B"/>
    <w:rsid w:val="5BA835D7"/>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B656F9"/>
    <w:rsid w:val="5FB84EF2"/>
    <w:rsid w:val="5FBC2CFA"/>
    <w:rsid w:val="5FC53466"/>
    <w:rsid w:val="5FD13015"/>
    <w:rsid w:val="5FF56DB4"/>
    <w:rsid w:val="60190EE3"/>
    <w:rsid w:val="601D48F2"/>
    <w:rsid w:val="601E31F8"/>
    <w:rsid w:val="602832C7"/>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33E08"/>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8B4967"/>
    <w:rsid w:val="65CB1350"/>
    <w:rsid w:val="66330E7B"/>
    <w:rsid w:val="66351622"/>
    <w:rsid w:val="665A2304"/>
    <w:rsid w:val="669C6349"/>
    <w:rsid w:val="66A80AC6"/>
    <w:rsid w:val="67144976"/>
    <w:rsid w:val="67202357"/>
    <w:rsid w:val="67603F26"/>
    <w:rsid w:val="67D3264E"/>
    <w:rsid w:val="67D63720"/>
    <w:rsid w:val="67EC027D"/>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ED5B2B"/>
    <w:rsid w:val="6A223F21"/>
    <w:rsid w:val="6A4771F0"/>
    <w:rsid w:val="6A641277"/>
    <w:rsid w:val="6A6432E1"/>
    <w:rsid w:val="6A985E45"/>
    <w:rsid w:val="6AAD0001"/>
    <w:rsid w:val="6ACC3B62"/>
    <w:rsid w:val="6AE30427"/>
    <w:rsid w:val="6B1B05C6"/>
    <w:rsid w:val="6B35684E"/>
    <w:rsid w:val="6B48719F"/>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0B213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D7718C"/>
    <w:rsid w:val="6FEA2DEF"/>
    <w:rsid w:val="70231C9D"/>
    <w:rsid w:val="70411BFE"/>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32D6613"/>
    <w:rsid w:val="7332304C"/>
    <w:rsid w:val="73460DCF"/>
    <w:rsid w:val="736F51CC"/>
    <w:rsid w:val="73765DF7"/>
    <w:rsid w:val="739C093C"/>
    <w:rsid w:val="739D0315"/>
    <w:rsid w:val="73CE4F10"/>
    <w:rsid w:val="73DE0BF4"/>
    <w:rsid w:val="73EF72A5"/>
    <w:rsid w:val="740166CA"/>
    <w:rsid w:val="741606DE"/>
    <w:rsid w:val="746B4618"/>
    <w:rsid w:val="746F2FAE"/>
    <w:rsid w:val="74770013"/>
    <w:rsid w:val="748E187D"/>
    <w:rsid w:val="74F727ED"/>
    <w:rsid w:val="75395A4F"/>
    <w:rsid w:val="75A62599"/>
    <w:rsid w:val="75C718AC"/>
    <w:rsid w:val="75E5168E"/>
    <w:rsid w:val="75E65018"/>
    <w:rsid w:val="75FD7923"/>
    <w:rsid w:val="764536B8"/>
    <w:rsid w:val="764C1E95"/>
    <w:rsid w:val="765340BE"/>
    <w:rsid w:val="76600B0B"/>
    <w:rsid w:val="76EC025F"/>
    <w:rsid w:val="77104195"/>
    <w:rsid w:val="77532B5B"/>
    <w:rsid w:val="77A72B49"/>
    <w:rsid w:val="77BA48A1"/>
    <w:rsid w:val="77EA45C3"/>
    <w:rsid w:val="77F3515D"/>
    <w:rsid w:val="77F537AF"/>
    <w:rsid w:val="78427D95"/>
    <w:rsid w:val="789C5250"/>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532B3C"/>
    <w:rsid w:val="7C924C12"/>
    <w:rsid w:val="7CA834CE"/>
    <w:rsid w:val="7CB9036C"/>
    <w:rsid w:val="7D047631"/>
    <w:rsid w:val="7D3475DB"/>
    <w:rsid w:val="7D771F95"/>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2">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4"/>
    <w:qFormat/>
    <w:uiPriority w:val="0"/>
    <w:rPr>
      <w:rFonts w:eastAsia="宋体"/>
      <w:kern w:val="2"/>
      <w:sz w:val="21"/>
      <w:szCs w:val="24"/>
      <w:lang w:val="en-US" w:eastAsia="zh-CN" w:bidi="ar-SA"/>
    </w:rPr>
  </w:style>
  <w:style w:type="character" w:customStyle="1" w:styleId="133">
    <w:name w:val="副标题 Char"/>
    <w:link w:val="42"/>
    <w:qFormat/>
    <w:uiPriority w:val="0"/>
    <w:rPr>
      <w:rFonts w:ascii="Cambria" w:hAnsi="Cambria" w:eastAsia="宋体"/>
      <w:b/>
      <w:bCs/>
      <w:kern w:val="28"/>
      <w:sz w:val="32"/>
      <w:szCs w:val="32"/>
      <w:lang w:val="en-US" w:eastAsia="zh-CN" w:bidi="ar-SA"/>
    </w:rPr>
  </w:style>
  <w:style w:type="character" w:customStyle="1" w:styleId="134">
    <w:name w:val="页眉 Char"/>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2"/>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6"/>
    <w:qFormat/>
    <w:uiPriority w:val="0"/>
    <w:rPr>
      <w:rFonts w:eastAsia="宋体"/>
      <w:kern w:val="2"/>
      <w:sz w:val="18"/>
      <w:szCs w:val="18"/>
      <w:lang w:val="en-US" w:eastAsia="zh-CN" w:bidi="ar-SA"/>
    </w:rPr>
  </w:style>
  <w:style w:type="character" w:customStyle="1" w:styleId="151">
    <w:name w:val="标题 3 Char"/>
    <w:link w:val="6"/>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56</Pages>
  <Words>9267</Words>
  <Characters>9985</Characters>
  <Lines>322</Lines>
  <Paragraphs>90</Paragraphs>
  <TotalTime>8</TotalTime>
  <ScaleCrop>false</ScaleCrop>
  <LinksUpToDate>false</LinksUpToDate>
  <CharactersWithSpaces>10423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飘飞</cp:lastModifiedBy>
  <cp:lastPrinted>2023-05-09T04:00:00Z</cp:lastPrinted>
  <dcterms:modified xsi:type="dcterms:W3CDTF">2025-03-31T07:08:57Z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764E5C46F69F4117824E12F16593F826_13</vt:lpwstr>
  </property>
  <property fmtid="{D5CDD505-2E9C-101B-9397-08002B2CF9AE}" pid="4" name="KSOTemplateDocerSaveRecord">
    <vt:lpwstr>eyJoZGlkIjoiYzFlZTFmOTMxNDUxYmM0MTkzOGEzMGNhMGQwNDAxZjkiLCJ1c2VySWQiOiI1ODIxNDI3NjkifQ==</vt:lpwstr>
  </property>
</Properties>
</file>