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20" w:line="360" w:lineRule="auto"/>
        <w:jc w:val="center"/>
        <w:rPr>
          <w:rFonts w:hint="eastAsia" w:ascii="宋体" w:hAnsi="宋体" w:cs="宋体"/>
          <w:b/>
          <w:bCs/>
          <w:color w:val="000000" w:themeColor="text1"/>
          <w:sz w:val="48"/>
          <w:szCs w:val="48"/>
          <w:highlight w:val="none"/>
          <w14:textFill>
            <w14:solidFill>
              <w14:schemeClr w14:val="tx1"/>
            </w14:solidFill>
          </w14:textFill>
        </w:rPr>
      </w:pPr>
    </w:p>
    <w:p>
      <w:pPr>
        <w:spacing w:after="120" w:line="360" w:lineRule="auto"/>
        <w:jc w:val="center"/>
        <w:rPr>
          <w:rFonts w:ascii="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政府采购项目</w:t>
      </w:r>
    </w:p>
    <w:p>
      <w:pPr>
        <w:spacing w:after="120" w:line="360" w:lineRule="auto"/>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公开招标文件</w:t>
      </w:r>
    </w:p>
    <w:p>
      <w:pPr>
        <w:spacing w:line="360" w:lineRule="auto"/>
        <w:jc w:val="center"/>
        <w:rPr>
          <w:rFonts w:ascii="宋体" w:hAnsi="宋体"/>
          <w:b/>
          <w:color w:val="000000" w:themeColor="text1"/>
          <w:sz w:val="40"/>
          <w:highlight w:val="none"/>
          <w14:textFill>
            <w14:solidFill>
              <w14:schemeClr w14:val="tx1"/>
            </w14:solidFill>
          </w14:textFill>
        </w:rPr>
      </w:pPr>
      <w:r>
        <w:rPr>
          <w:rFonts w:hint="eastAsia" w:ascii="宋体" w:hAnsi="宋体"/>
          <w:b/>
          <w:color w:val="000000" w:themeColor="text1"/>
          <w:sz w:val="40"/>
          <w:highlight w:val="none"/>
          <w14:textFill>
            <w14:solidFill>
              <w14:schemeClr w14:val="tx1"/>
            </w14:solidFill>
          </w14:textFill>
        </w:rPr>
        <w:t>(货物类)</w:t>
      </w:r>
    </w:p>
    <w:p>
      <w:pPr>
        <w:spacing w:line="360" w:lineRule="auto"/>
        <w:jc w:val="center"/>
        <w:rPr>
          <w:rFonts w:ascii="宋体"/>
          <w:b/>
          <w:bCs/>
          <w:color w:val="000000" w:themeColor="text1"/>
          <w:sz w:val="52"/>
          <w:szCs w:val="52"/>
          <w:highlight w:val="none"/>
          <w14:textFill>
            <w14:solidFill>
              <w14:schemeClr w14:val="tx1"/>
            </w14:solidFill>
          </w14:textFill>
        </w:rPr>
      </w:pPr>
    </w:p>
    <w:p>
      <w:pPr>
        <w:spacing w:line="360" w:lineRule="auto"/>
        <w:rPr>
          <w:rFonts w:ascii="宋体"/>
          <w:b/>
          <w:bCs/>
          <w:color w:val="000000" w:themeColor="text1"/>
          <w:highlight w:val="none"/>
          <w14:textFill>
            <w14:solidFill>
              <w14:schemeClr w14:val="tx1"/>
            </w14:solidFill>
          </w14:textFill>
        </w:rPr>
      </w:pPr>
    </w:p>
    <w:p>
      <w:pPr>
        <w:spacing w:line="360" w:lineRule="auto"/>
        <w:ind w:firstLine="529" w:firstLineChars="147"/>
        <w:rPr>
          <w:rFonts w:hint="default" w:ascii="宋体" w:eastAsia="宋体"/>
          <w:b/>
          <w:bCs/>
          <w:color w:val="000000" w:themeColor="text1"/>
          <w:sz w:val="36"/>
          <w:szCs w:val="36"/>
          <w:highlight w:val="none"/>
          <w:u w:val="singl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招标编号：</w:t>
      </w:r>
      <w:r>
        <w:rPr>
          <w:rFonts w:hint="eastAsia" w:ascii="宋体" w:hAnsi="宋体" w:cs="宋体"/>
          <w:b/>
          <w:bCs/>
          <w:color w:val="000000" w:themeColor="text1"/>
          <w:sz w:val="36"/>
          <w:szCs w:val="36"/>
          <w:highlight w:val="none"/>
          <w:u w:val="single"/>
          <w:lang w:eastAsia="zh-CN"/>
          <w14:textFill>
            <w14:solidFill>
              <w14:schemeClr w14:val="tx1"/>
            </w14:solidFill>
          </w14:textFill>
        </w:rPr>
        <w:t>2024NBHSWT456-1</w:t>
      </w:r>
    </w:p>
    <w:p>
      <w:pPr>
        <w:spacing w:line="360" w:lineRule="auto"/>
        <w:rPr>
          <w:rFonts w:ascii="宋体"/>
          <w:b/>
          <w:bCs/>
          <w:color w:val="000000" w:themeColor="text1"/>
          <w:sz w:val="36"/>
          <w:szCs w:val="36"/>
          <w:highlight w:val="none"/>
          <w14:textFill>
            <w14:solidFill>
              <w14:schemeClr w14:val="tx1"/>
            </w14:solidFill>
          </w14:textFill>
        </w:rPr>
      </w:pPr>
    </w:p>
    <w:p>
      <w:pPr>
        <w:spacing w:line="360" w:lineRule="auto"/>
        <w:rPr>
          <w:rFonts w:ascii="宋体"/>
          <w:b/>
          <w:bCs/>
          <w:color w:val="000000" w:themeColor="text1"/>
          <w:sz w:val="36"/>
          <w:szCs w:val="36"/>
          <w:highlight w:val="none"/>
          <w14:textFill>
            <w14:solidFill>
              <w14:schemeClr w14:val="tx1"/>
            </w14:solidFill>
          </w14:textFill>
        </w:rPr>
      </w:pPr>
    </w:p>
    <w:p>
      <w:pPr>
        <w:spacing w:line="360" w:lineRule="auto"/>
        <w:ind w:firstLine="529" w:firstLineChars="147"/>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项目名称：</w:t>
      </w:r>
      <w:r>
        <w:rPr>
          <w:rFonts w:hint="eastAsia" w:ascii="宋体" w:hAnsi="宋体" w:cs="宋体"/>
          <w:b/>
          <w:bCs/>
          <w:color w:val="000000" w:themeColor="text1"/>
          <w:sz w:val="36"/>
          <w:szCs w:val="36"/>
          <w:highlight w:val="none"/>
          <w:u w:val="single"/>
          <w:lang w:eastAsia="zh-CN"/>
          <w14:textFill>
            <w14:solidFill>
              <w14:schemeClr w14:val="tx1"/>
            </w14:solidFill>
          </w14:textFill>
        </w:rPr>
        <w:t>海曙区环境卫生服务中心工作服采购项目（标项三）重发</w:t>
      </w:r>
    </w:p>
    <w:p>
      <w:pPr>
        <w:tabs>
          <w:tab w:val="left" w:pos="6510"/>
        </w:tabs>
        <w:spacing w:line="360" w:lineRule="auto"/>
        <w:ind w:firstLine="360" w:firstLineChars="100"/>
        <w:rPr>
          <w:rFonts w:ascii="宋体"/>
          <w:b/>
          <w:bCs/>
          <w:color w:val="000000" w:themeColor="text1"/>
          <w:sz w:val="36"/>
          <w:szCs w:val="36"/>
          <w:highlight w:val="none"/>
          <w14:textFill>
            <w14:solidFill>
              <w14:schemeClr w14:val="tx1"/>
            </w14:solidFill>
          </w14:textFill>
        </w:rPr>
      </w:pPr>
      <w:r>
        <w:rPr>
          <w:rFonts w:ascii="宋体"/>
          <w:b/>
          <w:bCs/>
          <w:color w:val="000000" w:themeColor="text1"/>
          <w:sz w:val="36"/>
          <w:szCs w:val="36"/>
          <w:highlight w:val="none"/>
          <w14:textFill>
            <w14:solidFill>
              <w14:schemeClr w14:val="tx1"/>
            </w14:solidFill>
          </w14:textFill>
        </w:rPr>
        <w:tab/>
      </w:r>
    </w:p>
    <w:p>
      <w:pPr>
        <w:spacing w:line="360" w:lineRule="auto"/>
        <w:ind w:left="361" w:leftChars="172" w:firstLine="180" w:firstLineChars="50"/>
        <w:rPr>
          <w:rFonts w:ascii="宋体"/>
          <w:b/>
          <w:bCs/>
          <w:color w:val="000000" w:themeColor="text1"/>
          <w:sz w:val="36"/>
          <w:szCs w:val="36"/>
          <w:highlight w:val="none"/>
          <w14:textFill>
            <w14:solidFill>
              <w14:schemeClr w14:val="tx1"/>
            </w14:solidFill>
          </w14:textFill>
        </w:rPr>
      </w:pPr>
    </w:p>
    <w:p>
      <w:pPr>
        <w:spacing w:line="360" w:lineRule="auto"/>
        <w:ind w:left="361" w:leftChars="172" w:firstLine="180" w:firstLineChars="50"/>
        <w:rPr>
          <w:rFonts w:hint="eastAsia" w:ascii="宋体" w:eastAsia="宋体"/>
          <w:b/>
          <w:bCs/>
          <w:color w:val="000000" w:themeColor="text1"/>
          <w:sz w:val="34"/>
          <w:szCs w:val="34"/>
          <w:highlight w:val="none"/>
          <w:u w:val="singl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购</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sz w:val="36"/>
          <w:szCs w:val="36"/>
          <w:highlight w:val="none"/>
          <w14:textFill>
            <w14:solidFill>
              <w14:schemeClr w14:val="tx1"/>
            </w14:solidFill>
          </w14:textFill>
        </w:rPr>
        <w:t>人：</w:t>
      </w:r>
      <w:r>
        <w:rPr>
          <w:rFonts w:hint="eastAsia" w:ascii="宋体" w:hAnsi="宋体" w:cs="宋体"/>
          <w:b/>
          <w:bCs/>
          <w:color w:val="000000" w:themeColor="text1"/>
          <w:sz w:val="36"/>
          <w:szCs w:val="36"/>
          <w:highlight w:val="none"/>
          <w:u w:val="single"/>
          <w:lang w:eastAsia="zh-CN"/>
          <w14:textFill>
            <w14:solidFill>
              <w14:schemeClr w14:val="tx1"/>
            </w14:solidFill>
          </w14:textFill>
        </w:rPr>
        <w:t>宁波市海曙区环境卫生服务中心</w:t>
      </w:r>
    </w:p>
    <w:p>
      <w:pPr>
        <w:spacing w:line="360" w:lineRule="auto"/>
        <w:rPr>
          <w:rFonts w:ascii="宋体"/>
          <w:b/>
          <w:bCs/>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firstLine="360" w:firstLineChars="100"/>
        <w:rPr>
          <w:rFonts w:ascii="宋体"/>
          <w:b/>
          <w:bCs/>
          <w:color w:val="000000" w:themeColor="text1"/>
          <w:sz w:val="36"/>
          <w:szCs w:val="36"/>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pacing w:line="360" w:lineRule="auto"/>
        <w:ind w:firstLine="540" w:firstLineChars="150"/>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采购代理机构：</w:t>
      </w:r>
      <w:r>
        <w:rPr>
          <w:rFonts w:hint="eastAsia" w:ascii="宋体" w:hAnsi="宋体"/>
          <w:b/>
          <w:color w:val="000000" w:themeColor="text1"/>
          <w:sz w:val="36"/>
          <w:szCs w:val="36"/>
          <w:highlight w:val="none"/>
          <w:u w:val="single"/>
          <w14:textFill>
            <w14:solidFill>
              <w14:schemeClr w14:val="tx1"/>
            </w14:solidFill>
          </w14:textFill>
        </w:rPr>
        <w:t>宁波国际投资咨询有限公司</w:t>
      </w:r>
    </w:p>
    <w:p>
      <w:pPr>
        <w:spacing w:line="360" w:lineRule="auto"/>
        <w:jc w:val="center"/>
        <w:rPr>
          <w:rFonts w:ascii="宋体"/>
          <w:b/>
          <w:bCs/>
          <w:color w:val="000000" w:themeColor="text1"/>
          <w:sz w:val="36"/>
          <w:szCs w:val="36"/>
          <w:highlight w:val="none"/>
          <w14:textFill>
            <w14:solidFill>
              <w14:schemeClr w14:val="tx1"/>
            </w14:solidFill>
          </w14:textFill>
        </w:rPr>
      </w:pPr>
    </w:p>
    <w:p>
      <w:pPr>
        <w:pStyle w:val="5"/>
        <w:rPr>
          <w:rFonts w:cs="Times New Roman"/>
          <w:color w:val="000000" w:themeColor="text1"/>
          <w:highlight w:val="none"/>
          <w14:textFill>
            <w14:solidFill>
              <w14:schemeClr w14:val="tx1"/>
            </w14:solidFill>
          </w14:textFill>
        </w:rPr>
      </w:pPr>
    </w:p>
    <w:p>
      <w:pPr>
        <w:spacing w:line="360" w:lineRule="auto"/>
        <w:jc w:val="center"/>
        <w:rPr>
          <w:rFonts w:ascii="宋体"/>
          <w:b/>
          <w:bCs/>
          <w:color w:val="000000" w:themeColor="text1"/>
          <w:sz w:val="36"/>
          <w:szCs w:val="36"/>
          <w:highlight w:val="none"/>
          <w14:textFill>
            <w14:solidFill>
              <w14:schemeClr w14:val="tx1"/>
            </w14:solidFill>
          </w14:textFill>
        </w:rPr>
      </w:pPr>
      <w:r>
        <w:rPr>
          <w:rFonts w:ascii="宋体" w:hAnsi="宋体" w:cs="宋体"/>
          <w:b/>
          <w:bCs/>
          <w:color w:val="000000" w:themeColor="text1"/>
          <w:sz w:val="36"/>
          <w:szCs w:val="36"/>
          <w:highlight w:val="none"/>
          <w14:textFill>
            <w14:solidFill>
              <w14:schemeClr w14:val="tx1"/>
            </w14:solidFill>
          </w14:textFill>
        </w:rPr>
        <w:t>202</w:t>
      </w:r>
      <w:r>
        <w:rPr>
          <w:rFonts w:hint="eastAsia" w:ascii="宋体" w:hAnsi="宋体" w:cs="宋体"/>
          <w:b/>
          <w:bCs/>
          <w:color w:val="000000" w:themeColor="text1"/>
          <w:sz w:val="36"/>
          <w:szCs w:val="36"/>
          <w:highlight w:val="none"/>
          <w14:textFill>
            <w14:solidFill>
              <w14:schemeClr w14:val="tx1"/>
            </w14:solidFill>
          </w14:textFill>
        </w:rPr>
        <w:t>4年</w:t>
      </w:r>
      <w:r>
        <w:rPr>
          <w:rFonts w:hint="eastAsia" w:ascii="宋体" w:hAnsi="宋体" w:cs="宋体"/>
          <w:b/>
          <w:bCs/>
          <w:color w:val="000000" w:themeColor="text1"/>
          <w:sz w:val="36"/>
          <w:szCs w:val="36"/>
          <w:highlight w:val="none"/>
          <w:lang w:val="en-US" w:eastAsia="zh-CN"/>
          <w14:textFill>
            <w14:solidFill>
              <w14:schemeClr w14:val="tx1"/>
            </w14:solidFill>
          </w14:textFill>
        </w:rPr>
        <w:t>11</w:t>
      </w:r>
      <w:r>
        <w:rPr>
          <w:rFonts w:hint="eastAsia" w:ascii="宋体" w:hAnsi="宋体" w:cs="宋体"/>
          <w:b/>
          <w:bCs/>
          <w:color w:val="000000" w:themeColor="text1"/>
          <w:sz w:val="36"/>
          <w:szCs w:val="36"/>
          <w:highlight w:val="none"/>
          <w14:textFill>
            <w14:solidFill>
              <w14:schemeClr w14:val="tx1"/>
            </w14:solidFill>
          </w14:textFill>
        </w:rPr>
        <w:t>月</w:t>
      </w:r>
    </w:p>
    <w:p>
      <w:pPr>
        <w:spacing w:line="360" w:lineRule="auto"/>
        <w:rPr>
          <w:rFonts w:ascii="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sectPr>
          <w:headerReference r:id="rId3" w:type="default"/>
          <w:footerReference r:id="rId4" w:type="default"/>
          <w:pgSz w:w="11907" w:h="16840"/>
          <w:pgMar w:top="1276" w:right="1417" w:bottom="1276" w:left="1560" w:header="720" w:footer="720" w:gutter="0"/>
          <w:pgBorders>
            <w:top w:val="none" w:sz="0" w:space="0"/>
            <w:left w:val="none" w:sz="0" w:space="0"/>
            <w:bottom w:val="none" w:sz="0" w:space="0"/>
            <w:right w:val="none" w:sz="0" w:space="0"/>
          </w:pgBorders>
          <w:pgNumType w:fmt="decimal" w:start="1"/>
          <w:cols w:space="720" w:num="1"/>
          <w:docGrid w:type="linesAndChars" w:linePitch="285" w:charSpace="0"/>
        </w:sectPr>
      </w:pPr>
    </w:p>
    <w:p>
      <w:pPr>
        <w:spacing w:line="360" w:lineRule="auto"/>
        <w:jc w:val="center"/>
        <w:rPr>
          <w:rFonts w:ascii="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spacing w:line="360" w:lineRule="auto"/>
        <w:jc w:val="center"/>
        <w:rPr>
          <w:rFonts w:ascii="宋体"/>
          <w:b/>
          <w:bCs/>
          <w:color w:val="000000" w:themeColor="text1"/>
          <w:sz w:val="36"/>
          <w:szCs w:val="36"/>
          <w:highlight w:val="none"/>
          <w14:textFill>
            <w14:solidFill>
              <w14:schemeClr w14:val="tx1"/>
            </w14:solidFill>
          </w14:textFill>
        </w:rPr>
      </w:pPr>
    </w:p>
    <w:p>
      <w:pPr>
        <w:pStyle w:val="28"/>
        <w:tabs>
          <w:tab w:val="right" w:leader="dot" w:pos="8930"/>
        </w:tabs>
        <w:rPr>
          <w:color w:val="000000" w:themeColor="text1"/>
          <w:highlight w:val="none"/>
          <w14:textFill>
            <w14:solidFill>
              <w14:schemeClr w14:val="tx1"/>
            </w14:solidFill>
          </w14:textFill>
        </w:rPr>
      </w:pPr>
      <w:r>
        <w:rPr>
          <w:rFonts w:cs="宋体" w:asciiTheme="majorEastAsia" w:hAnsiTheme="majorEastAsia" w:eastAsiaTheme="majorEastAsia"/>
          <w:b/>
          <w:bCs/>
          <w:color w:val="000000" w:themeColor="text1"/>
          <w:highlight w:val="none"/>
          <w14:textFill>
            <w14:solidFill>
              <w14:schemeClr w14:val="tx1"/>
            </w14:solidFill>
          </w14:textFill>
        </w:rPr>
        <w:fldChar w:fldCharType="begin"/>
      </w:r>
      <w:r>
        <w:rPr>
          <w:rFonts w:cs="宋体" w:asciiTheme="majorEastAsia" w:hAnsiTheme="majorEastAsia" w:eastAsiaTheme="majorEastAsia"/>
          <w:b/>
          <w:bCs/>
          <w:color w:val="000000" w:themeColor="text1"/>
          <w:highlight w:val="none"/>
          <w14:textFill>
            <w14:solidFill>
              <w14:schemeClr w14:val="tx1"/>
            </w14:solidFill>
          </w14:textFill>
        </w:rPr>
        <w:instrText xml:space="preserve"> TOC \o "1-3" \h \z \u </w:instrText>
      </w:r>
      <w:r>
        <w:rPr>
          <w:rFonts w:cs="宋体" w:asciiTheme="majorEastAsia" w:hAnsiTheme="majorEastAsia" w:eastAsiaTheme="majorEastAsia"/>
          <w:b/>
          <w:bCs/>
          <w:color w:val="000000" w:themeColor="text1"/>
          <w:highlight w:val="none"/>
          <w14:textFill>
            <w14:solidFill>
              <w14:schemeClr w14:val="tx1"/>
            </w14:solidFill>
          </w14:textFill>
        </w:rPr>
        <w:fldChar w:fldCharType="separate"/>
      </w:r>
      <w:r>
        <w:rPr>
          <w:rFonts w:cs="宋体" w:asciiTheme="majorEastAsia" w:hAnsiTheme="majorEastAsia" w:eastAsiaTheme="majorEastAsia"/>
          <w:bCs/>
          <w:color w:val="000000" w:themeColor="text1"/>
          <w:highlight w:val="none"/>
          <w14:textFill>
            <w14:solidFill>
              <w14:schemeClr w14:val="tx1"/>
            </w14:solidFill>
          </w14:textFill>
        </w:rPr>
        <w:fldChar w:fldCharType="begin"/>
      </w:r>
      <w:r>
        <w:rPr>
          <w:rFonts w:cs="宋体" w:asciiTheme="majorEastAsia" w:hAnsiTheme="majorEastAsia" w:eastAsiaTheme="majorEastAsia"/>
          <w:bCs/>
          <w:color w:val="000000" w:themeColor="text1"/>
          <w:highlight w:val="none"/>
          <w14:textFill>
            <w14:solidFill>
              <w14:schemeClr w14:val="tx1"/>
            </w14:solidFill>
          </w14:textFill>
        </w:rPr>
        <w:instrText xml:space="preserve"> HYPERLINK \l _Toc22767 </w:instrText>
      </w:r>
      <w:r>
        <w:rPr>
          <w:rFonts w:cs="宋体" w:asciiTheme="majorEastAsia" w:hAnsiTheme="majorEastAsia" w:eastAsiaTheme="majorEastAsia"/>
          <w:bCs/>
          <w:color w:val="000000" w:themeColor="text1"/>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第一部分 采购公告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cs="宋体" w:asciiTheme="majorEastAsia" w:hAnsiTheme="majorEastAsia" w:eastAsiaTheme="majorEastAsia"/>
          <w:bCs/>
          <w:color w:val="000000" w:themeColor="text1"/>
          <w:highlight w:val="none"/>
          <w14:textFill>
            <w14:solidFill>
              <w14:schemeClr w14:val="tx1"/>
            </w14:solidFill>
          </w14:textFill>
        </w:rPr>
        <w:fldChar w:fldCharType="end"/>
      </w:r>
    </w:p>
    <w:p>
      <w:pPr>
        <w:pStyle w:val="28"/>
        <w:tabs>
          <w:tab w:val="right" w:leader="dot" w:pos="8930"/>
        </w:tabs>
        <w:rPr>
          <w:color w:val="000000" w:themeColor="text1"/>
          <w:highlight w:val="none"/>
          <w14:textFill>
            <w14:solidFill>
              <w14:schemeClr w14:val="tx1"/>
            </w14:solidFill>
          </w14:textFill>
        </w:rPr>
      </w:pPr>
      <w:r>
        <w:rPr>
          <w:rFonts w:cs="宋体" w:asciiTheme="majorEastAsia" w:hAnsiTheme="majorEastAsia" w:eastAsiaTheme="majorEastAsia"/>
          <w:bCs/>
          <w:color w:val="000000" w:themeColor="text1"/>
          <w:szCs w:val="24"/>
          <w:highlight w:val="none"/>
          <w14:textFill>
            <w14:solidFill>
              <w14:schemeClr w14:val="tx1"/>
            </w14:solidFill>
          </w14:textFill>
        </w:rPr>
        <w:fldChar w:fldCharType="begin"/>
      </w:r>
      <w:r>
        <w:rPr>
          <w:rFonts w:cs="宋体" w:asciiTheme="majorEastAsia" w:hAnsiTheme="majorEastAsia" w:eastAsiaTheme="majorEastAsia"/>
          <w:bCs/>
          <w:color w:val="000000" w:themeColor="text1"/>
          <w:szCs w:val="24"/>
          <w:highlight w:val="none"/>
          <w14:textFill>
            <w14:solidFill>
              <w14:schemeClr w14:val="tx1"/>
            </w14:solidFill>
          </w14:textFill>
        </w:rPr>
        <w:instrText xml:space="preserve"> HYPERLINK \l _Toc31864 </w:instrText>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第二部分 招标项目需求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end"/>
      </w:r>
    </w:p>
    <w:p>
      <w:pPr>
        <w:pStyle w:val="28"/>
        <w:tabs>
          <w:tab w:val="right" w:leader="dot" w:pos="8930"/>
        </w:tabs>
        <w:rPr>
          <w:color w:val="000000" w:themeColor="text1"/>
          <w:highlight w:val="none"/>
          <w14:textFill>
            <w14:solidFill>
              <w14:schemeClr w14:val="tx1"/>
            </w14:solidFill>
          </w14:textFill>
        </w:rPr>
      </w:pPr>
      <w:r>
        <w:rPr>
          <w:rFonts w:cs="宋体" w:asciiTheme="majorEastAsia" w:hAnsiTheme="majorEastAsia" w:eastAsiaTheme="majorEastAsia"/>
          <w:bCs/>
          <w:color w:val="000000" w:themeColor="text1"/>
          <w:szCs w:val="24"/>
          <w:highlight w:val="none"/>
          <w14:textFill>
            <w14:solidFill>
              <w14:schemeClr w14:val="tx1"/>
            </w14:solidFill>
          </w14:textFill>
        </w:rPr>
        <w:fldChar w:fldCharType="begin"/>
      </w:r>
      <w:r>
        <w:rPr>
          <w:rFonts w:cs="宋体" w:asciiTheme="majorEastAsia" w:hAnsiTheme="majorEastAsia" w:eastAsiaTheme="majorEastAsia"/>
          <w:bCs/>
          <w:color w:val="000000" w:themeColor="text1"/>
          <w:szCs w:val="24"/>
          <w:highlight w:val="none"/>
          <w14:textFill>
            <w14:solidFill>
              <w14:schemeClr w14:val="tx1"/>
            </w14:solidFill>
          </w14:textFill>
        </w:rPr>
        <w:instrText xml:space="preserve"> HYPERLINK \l _Toc26485 </w:instrText>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separate"/>
      </w:r>
      <w:r>
        <w:rPr>
          <w:rFonts w:hint="eastAsia" w:cs="宋体"/>
          <w:color w:val="000000" w:themeColor="text1"/>
          <w:szCs w:val="32"/>
          <w:highlight w:val="none"/>
          <w14:textFill>
            <w14:solidFill>
              <w14:schemeClr w14:val="tx1"/>
            </w14:solidFill>
          </w14:textFill>
        </w:rPr>
        <w:t>第三部分 投标资料表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_Toc26485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end"/>
      </w:r>
    </w:p>
    <w:p>
      <w:pPr>
        <w:pStyle w:val="28"/>
        <w:tabs>
          <w:tab w:val="right" w:leader="dot" w:pos="8930"/>
        </w:tabs>
        <w:rPr>
          <w:color w:val="000000" w:themeColor="text1"/>
          <w:highlight w:val="none"/>
          <w14:textFill>
            <w14:solidFill>
              <w14:schemeClr w14:val="tx1"/>
            </w14:solidFill>
          </w14:textFill>
        </w:rPr>
      </w:pPr>
      <w:r>
        <w:rPr>
          <w:rFonts w:cs="宋体" w:asciiTheme="majorEastAsia" w:hAnsiTheme="majorEastAsia" w:eastAsiaTheme="majorEastAsia"/>
          <w:bCs/>
          <w:color w:val="000000" w:themeColor="text1"/>
          <w:szCs w:val="24"/>
          <w:highlight w:val="none"/>
          <w14:textFill>
            <w14:solidFill>
              <w14:schemeClr w14:val="tx1"/>
            </w14:solidFill>
          </w14:textFill>
        </w:rPr>
        <w:fldChar w:fldCharType="begin"/>
      </w:r>
      <w:r>
        <w:rPr>
          <w:rFonts w:cs="宋体" w:asciiTheme="majorEastAsia" w:hAnsiTheme="majorEastAsia" w:eastAsiaTheme="majorEastAsia"/>
          <w:bCs/>
          <w:color w:val="000000" w:themeColor="text1"/>
          <w:szCs w:val="24"/>
          <w:highlight w:val="none"/>
          <w14:textFill>
            <w14:solidFill>
              <w14:schemeClr w14:val="tx1"/>
            </w14:solidFill>
          </w14:textFill>
        </w:rPr>
        <w:instrText xml:space="preserve"> HYPERLINK \l _Toc24206 </w:instrText>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separate"/>
      </w:r>
      <w:r>
        <w:rPr>
          <w:rFonts w:hint="eastAsia"/>
          <w:color w:val="000000" w:themeColor="text1"/>
          <w:szCs w:val="32"/>
          <w:highlight w:val="none"/>
          <w14:textFill>
            <w14:solidFill>
              <w14:schemeClr w14:val="tx1"/>
            </w14:solidFill>
          </w14:textFill>
        </w:rPr>
        <w:t>第四部分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end"/>
      </w:r>
    </w:p>
    <w:p>
      <w:pPr>
        <w:pStyle w:val="28"/>
        <w:tabs>
          <w:tab w:val="right" w:leader="dot" w:pos="8930"/>
        </w:tabs>
        <w:rPr>
          <w:color w:val="000000" w:themeColor="text1"/>
          <w:highlight w:val="none"/>
          <w14:textFill>
            <w14:solidFill>
              <w14:schemeClr w14:val="tx1"/>
            </w14:solidFill>
          </w14:textFill>
        </w:rPr>
      </w:pPr>
      <w:r>
        <w:rPr>
          <w:rFonts w:cs="宋体" w:asciiTheme="majorEastAsia" w:hAnsiTheme="majorEastAsia" w:eastAsiaTheme="majorEastAsia"/>
          <w:bCs/>
          <w:color w:val="000000" w:themeColor="text1"/>
          <w:szCs w:val="24"/>
          <w:highlight w:val="none"/>
          <w14:textFill>
            <w14:solidFill>
              <w14:schemeClr w14:val="tx1"/>
            </w14:solidFill>
          </w14:textFill>
        </w:rPr>
        <w:fldChar w:fldCharType="begin"/>
      </w:r>
      <w:r>
        <w:rPr>
          <w:rFonts w:cs="宋体" w:asciiTheme="majorEastAsia" w:hAnsiTheme="majorEastAsia" w:eastAsiaTheme="majorEastAsia"/>
          <w:bCs/>
          <w:color w:val="000000" w:themeColor="text1"/>
          <w:szCs w:val="24"/>
          <w:highlight w:val="none"/>
          <w14:textFill>
            <w14:solidFill>
              <w14:schemeClr w14:val="tx1"/>
            </w14:solidFill>
          </w14:textFill>
        </w:rPr>
        <w:instrText xml:space="preserve"> HYPERLINK \l _Toc23369 </w:instrText>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第五部分 合同格式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_Toc23369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end"/>
      </w:r>
    </w:p>
    <w:p>
      <w:pPr>
        <w:pStyle w:val="28"/>
        <w:tabs>
          <w:tab w:val="right" w:leader="dot" w:pos="8930"/>
        </w:tabs>
        <w:rPr>
          <w:color w:val="000000" w:themeColor="text1"/>
          <w:highlight w:val="none"/>
          <w14:textFill>
            <w14:solidFill>
              <w14:schemeClr w14:val="tx1"/>
            </w14:solidFill>
          </w14:textFill>
        </w:rPr>
      </w:pPr>
      <w:r>
        <w:rPr>
          <w:rFonts w:cs="宋体" w:asciiTheme="majorEastAsia" w:hAnsiTheme="majorEastAsia" w:eastAsiaTheme="majorEastAsia"/>
          <w:bCs/>
          <w:color w:val="000000" w:themeColor="text1"/>
          <w:szCs w:val="24"/>
          <w:highlight w:val="none"/>
          <w14:textFill>
            <w14:solidFill>
              <w14:schemeClr w14:val="tx1"/>
            </w14:solidFill>
          </w14:textFill>
        </w:rPr>
        <w:fldChar w:fldCharType="begin"/>
      </w:r>
      <w:r>
        <w:rPr>
          <w:rFonts w:cs="宋体" w:asciiTheme="majorEastAsia" w:hAnsiTheme="majorEastAsia" w:eastAsiaTheme="majorEastAsia"/>
          <w:bCs/>
          <w:color w:val="000000" w:themeColor="text1"/>
          <w:szCs w:val="24"/>
          <w:highlight w:val="none"/>
          <w14:textFill>
            <w14:solidFill>
              <w14:schemeClr w14:val="tx1"/>
            </w14:solidFill>
          </w14:textFill>
        </w:rPr>
        <w:instrText xml:space="preserve"> HYPERLINK \l _Toc1324 </w:instrText>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第六部分 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end"/>
      </w:r>
    </w:p>
    <w:p>
      <w:pPr>
        <w:pStyle w:val="28"/>
        <w:tabs>
          <w:tab w:val="right" w:leader="dot" w:pos="8930"/>
        </w:tabs>
        <w:rPr>
          <w:color w:val="000000" w:themeColor="text1"/>
          <w:highlight w:val="none"/>
          <w14:textFill>
            <w14:solidFill>
              <w14:schemeClr w14:val="tx1"/>
            </w14:solidFill>
          </w14:textFill>
        </w:rPr>
      </w:pPr>
      <w:r>
        <w:rPr>
          <w:rFonts w:cs="宋体" w:asciiTheme="majorEastAsia" w:hAnsiTheme="majorEastAsia" w:eastAsiaTheme="majorEastAsia"/>
          <w:bCs/>
          <w:color w:val="000000" w:themeColor="text1"/>
          <w:szCs w:val="24"/>
          <w:highlight w:val="none"/>
          <w14:textFill>
            <w14:solidFill>
              <w14:schemeClr w14:val="tx1"/>
            </w14:solidFill>
          </w14:textFill>
        </w:rPr>
        <w:fldChar w:fldCharType="begin"/>
      </w:r>
      <w:r>
        <w:rPr>
          <w:rFonts w:cs="宋体" w:asciiTheme="majorEastAsia" w:hAnsiTheme="majorEastAsia" w:eastAsiaTheme="majorEastAsia"/>
          <w:bCs/>
          <w:color w:val="000000" w:themeColor="text1"/>
          <w:szCs w:val="24"/>
          <w:highlight w:val="none"/>
          <w14:textFill>
            <w14:solidFill>
              <w14:schemeClr w14:val="tx1"/>
            </w14:solidFill>
          </w14:textFill>
        </w:rPr>
        <w:instrText xml:space="preserve"> HYPERLINK \l _Toc23775 </w:instrText>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separate"/>
      </w:r>
      <w:r>
        <w:rPr>
          <w:rFonts w:hint="eastAsia" w:ascii="宋体" w:hAnsi="宋体" w:cs="宋体"/>
          <w:color w:val="000000" w:themeColor="text1"/>
          <w:szCs w:val="32"/>
          <w:highlight w:val="none"/>
          <w14:textFill>
            <w14:solidFill>
              <w14:schemeClr w14:val="tx1"/>
            </w14:solidFill>
          </w14:textFill>
        </w:rPr>
        <w:t>第七部分 附件（投标文件格式）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rFonts w:cs="宋体" w:asciiTheme="majorEastAsia" w:hAnsiTheme="majorEastAsia" w:eastAsiaTheme="majorEastAsia"/>
          <w:bCs/>
          <w:color w:val="000000" w:themeColor="text1"/>
          <w:szCs w:val="24"/>
          <w:highlight w:val="none"/>
          <w14:textFill>
            <w14:solidFill>
              <w14:schemeClr w14:val="tx1"/>
            </w14:solidFill>
          </w14:textFill>
        </w:rPr>
        <w:fldChar w:fldCharType="end"/>
      </w:r>
    </w:p>
    <w:p>
      <w:pPr>
        <w:pStyle w:val="32"/>
        <w:tabs>
          <w:tab w:val="right" w:leader="dot" w:pos="8930"/>
        </w:tabs>
        <w:rPr>
          <w:color w:val="000000" w:themeColor="text1"/>
          <w:highlight w:val="none"/>
          <w14:textFill>
            <w14:solidFill>
              <w14:schemeClr w14:val="tx1"/>
            </w14:solidFill>
          </w14:textFill>
        </w:rPr>
      </w:pPr>
    </w:p>
    <w:p>
      <w:pPr>
        <w:spacing w:line="360" w:lineRule="auto"/>
        <w:rPr>
          <w:rFonts w:ascii="宋体"/>
          <w:b/>
          <w:bCs/>
          <w:color w:val="000000" w:themeColor="text1"/>
          <w:sz w:val="36"/>
          <w:szCs w:val="36"/>
          <w:highlight w:val="none"/>
          <w14:textFill>
            <w14:solidFill>
              <w14:schemeClr w14:val="tx1"/>
            </w14:solidFill>
          </w14:textFill>
        </w:rPr>
        <w:sectPr>
          <w:footerReference r:id="rId5" w:type="default"/>
          <w:pgSz w:w="11907" w:h="16840"/>
          <w:pgMar w:top="1276" w:right="1417" w:bottom="1276" w:left="1560" w:header="720" w:footer="720" w:gutter="0"/>
          <w:pgBorders>
            <w:top w:val="none" w:sz="0" w:space="0"/>
            <w:left w:val="none" w:sz="0" w:space="0"/>
            <w:bottom w:val="none" w:sz="0" w:space="0"/>
            <w:right w:val="none" w:sz="0" w:space="0"/>
          </w:pgBorders>
          <w:pgNumType w:fmt="decimal" w:start="1"/>
          <w:cols w:space="720" w:num="1"/>
          <w:docGrid w:type="linesAndChars" w:linePitch="285" w:charSpace="0"/>
        </w:sectPr>
      </w:pPr>
      <w:r>
        <w:rPr>
          <w:rFonts w:cs="宋体" w:asciiTheme="majorEastAsia" w:hAnsiTheme="majorEastAsia" w:eastAsiaTheme="majorEastAsia"/>
          <w:bCs/>
          <w:color w:val="000000" w:themeColor="text1"/>
          <w:szCs w:val="24"/>
          <w:highlight w:val="none"/>
          <w14:textFill>
            <w14:solidFill>
              <w14:schemeClr w14:val="tx1"/>
            </w14:solidFill>
          </w14:textFill>
        </w:rPr>
        <w:fldChar w:fldCharType="end"/>
      </w:r>
    </w:p>
    <w:p>
      <w:pPr>
        <w:pStyle w:val="4"/>
        <w:spacing w:beforeLines="0" w:afterLines="0" w:line="360" w:lineRule="auto"/>
        <w:rPr>
          <w:rFonts w:ascii="宋体"/>
          <w:color w:val="000000" w:themeColor="text1"/>
          <w:sz w:val="32"/>
          <w:szCs w:val="32"/>
          <w:highlight w:val="none"/>
          <w14:textFill>
            <w14:solidFill>
              <w14:schemeClr w14:val="tx1"/>
            </w14:solidFill>
          </w14:textFill>
        </w:rPr>
      </w:pPr>
      <w:bookmarkStart w:id="0" w:name="_Toc298230957"/>
      <w:bookmarkStart w:id="1" w:name="_Toc22767"/>
      <w:r>
        <w:rPr>
          <w:rFonts w:hint="eastAsia" w:ascii="宋体" w:hAnsi="宋体" w:cs="宋体"/>
          <w:color w:val="000000" w:themeColor="text1"/>
          <w:sz w:val="32"/>
          <w:szCs w:val="32"/>
          <w:highlight w:val="none"/>
          <w14:textFill>
            <w14:solidFill>
              <w14:schemeClr w14:val="tx1"/>
            </w14:solidFill>
          </w14:textFill>
        </w:rPr>
        <w:t>第一部分</w:t>
      </w:r>
      <w:bookmarkEnd w:id="0"/>
      <w:r>
        <w:rPr>
          <w:rFonts w:hint="eastAsia" w:ascii="宋体" w:hAnsi="宋体" w:cs="宋体"/>
          <w:color w:val="000000" w:themeColor="text1"/>
          <w:sz w:val="32"/>
          <w:szCs w:val="32"/>
          <w:highlight w:val="none"/>
          <w14:textFill>
            <w14:solidFill>
              <w14:schemeClr w14:val="tx1"/>
            </w14:solidFill>
          </w14:textFill>
        </w:rPr>
        <w:t xml:space="preserve"> 采购公告</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lang w:eastAsia="zh-CN"/>
          <w14:textFill>
            <w14:solidFill>
              <w14:schemeClr w14:val="tx1"/>
            </w14:solidFill>
          </w14:textFill>
        </w:rPr>
        <w:t>海曙区环境卫生服务中心工作服采购项目（标项三）重发</w:t>
      </w:r>
      <w:r>
        <w:rPr>
          <w:rFonts w:hint="eastAsia" w:ascii="宋体" w:hAnsi="宋体" w:cs="宋体"/>
          <w:color w:val="000000" w:themeColor="text1"/>
          <w:highlight w:val="none"/>
          <w14:textFill>
            <w14:solidFill>
              <w14:schemeClr w14:val="tx1"/>
            </w14:solidFill>
          </w14:textFill>
        </w:rPr>
        <w:t>的潜在投标人应在</w:t>
      </w:r>
      <w:r>
        <w:rPr>
          <w:rFonts w:hint="eastAsia" w:ascii="宋体" w:hAnsi="宋体" w:cs="宋体"/>
          <w:color w:val="000000" w:themeColor="text1"/>
          <w:highlight w:val="none"/>
          <w:u w:val="single"/>
          <w14:textFill>
            <w14:solidFill>
              <w14:schemeClr w14:val="tx1"/>
            </w14:solidFill>
          </w14:textFill>
        </w:rPr>
        <w:t>政府采购云平台（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"http://www.zcygov.cn）获取（下载）招标文件，并于2020年" </w:instrText>
      </w:r>
      <w:r>
        <w:rPr>
          <w:color w:val="000000" w:themeColor="text1"/>
          <w:highlight w:val="none"/>
          <w14:textFill>
            <w14:solidFill>
              <w14:schemeClr w14:val="tx1"/>
            </w14:solidFill>
          </w14:textFill>
        </w:rPr>
        <w:fldChar w:fldCharType="separate"/>
      </w:r>
      <w:r>
        <w:rPr>
          <w:rStyle w:val="44"/>
          <w:rFonts w:cs="宋体" w:asciiTheme="majorEastAsia" w:hAnsiTheme="majorEastAsia" w:eastAsiaTheme="majorEastAsia"/>
          <w:color w:val="000000" w:themeColor="text1"/>
          <w:highlight w:val="none"/>
          <w14:textFill>
            <w14:solidFill>
              <w14:schemeClr w14:val="tx1"/>
            </w14:solidFill>
          </w14:textFill>
        </w:rPr>
        <w:t>www.zcygov.cn</w:t>
      </w:r>
      <w:r>
        <w:rPr>
          <w:rStyle w:val="44"/>
          <w:rFonts w:hint="eastAsia" w:cs="宋体" w:asciiTheme="majorEastAsia" w:hAnsiTheme="majorEastAsia" w:eastAsiaTheme="majorEastAsia"/>
          <w:color w:val="000000" w:themeColor="text1"/>
          <w:highlight w:val="none"/>
          <w14:textFill>
            <w14:solidFill>
              <w14:schemeClr w14:val="tx1"/>
            </w14:solidFill>
          </w14:textFill>
        </w:rPr>
        <w:t>）获取（下载）招标文件，并于</w:t>
      </w:r>
      <w:r>
        <w:rPr>
          <w:rStyle w:val="44"/>
          <w:rFonts w:cs="宋体" w:asciiTheme="majorEastAsia" w:hAnsiTheme="majorEastAsia" w:eastAsiaTheme="majorEastAsia"/>
          <w:color w:val="000000" w:themeColor="text1"/>
          <w:highlight w:val="none"/>
          <w14:textFill>
            <w14:solidFill>
              <w14:schemeClr w14:val="tx1"/>
            </w14:solidFill>
          </w14:textFill>
        </w:rPr>
        <w:t>202</w:t>
      </w:r>
      <w:r>
        <w:rPr>
          <w:rStyle w:val="44"/>
          <w:rFonts w:hint="eastAsia" w:cs="宋体" w:asciiTheme="majorEastAsia" w:hAnsiTheme="majorEastAsia" w:eastAsiaTheme="majorEastAsia"/>
          <w:color w:val="000000" w:themeColor="text1"/>
          <w:highlight w:val="none"/>
          <w14:textFill>
            <w14:solidFill>
              <w14:schemeClr w14:val="tx1"/>
            </w14:solidFill>
          </w14:textFill>
        </w:rPr>
        <w:t>4年</w:t>
      </w:r>
      <w:r>
        <w:rPr>
          <w:rStyle w:val="44"/>
          <w:rFonts w:hint="eastAsia" w:cs="宋体" w:asciiTheme="majorEastAsia" w:hAnsiTheme="majorEastAsia" w:eastAsiaTheme="majorEastAsia"/>
          <w:color w:val="000000" w:themeColor="text1"/>
          <w:highlight w:val="none"/>
          <w14:textFill>
            <w14:solidFill>
              <w14:schemeClr w14:val="tx1"/>
            </w14:solidFill>
          </w14:textFill>
        </w:rPr>
        <w:fldChar w:fldCharType="end"/>
      </w:r>
      <w:r>
        <w:rPr>
          <w:rStyle w:val="44"/>
          <w:rFonts w:hint="eastAsia" w:cs="宋体" w:asciiTheme="majorEastAsia" w:hAnsiTheme="majorEastAsia" w:eastAsiaTheme="majorEastAsia"/>
          <w:color w:val="000000" w:themeColor="text1"/>
          <w:highlight w:val="none"/>
          <w:lang w:val="en-US" w:eastAsia="zh-CN"/>
          <w14:textFill>
            <w14:solidFill>
              <w14:schemeClr w14:val="tx1"/>
            </w14:solidFill>
          </w14:textFill>
        </w:rPr>
        <w:t>12</w:t>
      </w:r>
      <w:r>
        <w:rPr>
          <w:rFonts w:hint="eastAsia" w:cs="宋体" w:asciiTheme="majorEastAsia" w:hAnsiTheme="majorEastAsia" w:eastAsiaTheme="majorEastAsia"/>
          <w:color w:val="000000" w:themeColor="text1"/>
          <w:highlight w:val="none"/>
          <w:u w:val="single"/>
          <w14:textFill>
            <w14:solidFill>
              <w14:schemeClr w14:val="tx1"/>
            </w14:solidFill>
          </w14:textFill>
        </w:rPr>
        <w:t>月</w:t>
      </w:r>
      <w:r>
        <w:rPr>
          <w:rFonts w:hint="eastAsia" w:cs="宋体" w:asciiTheme="majorEastAsia" w:hAnsiTheme="majorEastAsia" w:eastAsiaTheme="majorEastAsia"/>
          <w:color w:val="000000" w:themeColor="text1"/>
          <w:highlight w:val="none"/>
          <w:u w:val="single"/>
          <w:lang w:val="en-US" w:eastAsia="zh-CN"/>
          <w14:textFill>
            <w14:solidFill>
              <w14:schemeClr w14:val="tx1"/>
            </w14:solidFill>
          </w14:textFill>
        </w:rPr>
        <w:t>5</w:t>
      </w:r>
      <w:r>
        <w:rPr>
          <w:rFonts w:hint="eastAsia" w:cs="宋体" w:asciiTheme="majorEastAsia" w:hAnsiTheme="majorEastAsia" w:eastAsiaTheme="majorEastAsia"/>
          <w:color w:val="000000" w:themeColor="text1"/>
          <w:highlight w:val="none"/>
          <w:u w:val="single"/>
          <w14:textFill>
            <w14:solidFill>
              <w14:schemeClr w14:val="tx1"/>
            </w14:solidFill>
          </w14:textFill>
        </w:rPr>
        <w:t>日</w:t>
      </w:r>
      <w:r>
        <w:rPr>
          <w:rFonts w:hint="eastAsia" w:cs="宋体" w:asciiTheme="majorEastAsia" w:hAnsiTheme="majorEastAsia" w:eastAsiaTheme="majorEastAsia"/>
          <w:color w:val="000000" w:themeColor="text1"/>
          <w:highlight w:val="none"/>
          <w:u w:val="single"/>
          <w:lang w:val="en-US" w:eastAsia="zh-CN"/>
          <w14:textFill>
            <w14:solidFill>
              <w14:schemeClr w14:val="tx1"/>
            </w14:solidFill>
          </w14:textFill>
        </w:rPr>
        <w:t>9</w:t>
      </w:r>
      <w:r>
        <w:rPr>
          <w:rFonts w:hint="eastAsia" w:ascii="宋体" w:hAnsi="宋体" w:cs="宋体"/>
          <w:color w:val="000000" w:themeColor="text1"/>
          <w:highlight w:val="none"/>
          <w:u w:val="single"/>
          <w14:textFill>
            <w14:solidFill>
              <w14:schemeClr w14:val="tx1"/>
            </w14:solidFill>
          </w14:textFill>
        </w:rPr>
        <w:t>点00分（</w:t>
      </w:r>
      <w:r>
        <w:rPr>
          <w:rFonts w:hint="eastAsia" w:ascii="宋体" w:hAnsi="宋体" w:cs="宋体"/>
          <w:color w:val="000000" w:themeColor="text1"/>
          <w:highlight w:val="none"/>
          <w14:textFill>
            <w14:solidFill>
              <w14:schemeClr w14:val="tx1"/>
            </w14:solidFill>
          </w14:textFill>
        </w:rPr>
        <w:t>北京时间）前递交投标文件。</w:t>
      </w:r>
    </w:p>
    <w:p>
      <w:pPr>
        <w:ind w:firstLine="200"/>
        <w:rPr>
          <w:rFonts w:ascii="宋体"/>
          <w:color w:val="000000" w:themeColor="text1"/>
          <w:highlight w:val="none"/>
          <w14:textFill>
            <w14:solidFill>
              <w14:schemeClr w14:val="tx1"/>
            </w14:solidFill>
          </w14:textFill>
        </w:rPr>
      </w:pPr>
    </w:p>
    <w:p>
      <w:pPr>
        <w:pStyle w:val="5"/>
        <w:spacing w:line="360" w:lineRule="auto"/>
        <w:jc w:val="both"/>
        <w:rPr>
          <w:rFonts w:ascii="宋体" w:cs="Times New Roman"/>
          <w:color w:val="000000" w:themeColor="text1"/>
          <w:sz w:val="21"/>
          <w:szCs w:val="21"/>
          <w:highlight w:val="none"/>
          <w14:textFill>
            <w14:solidFill>
              <w14:schemeClr w14:val="tx1"/>
            </w14:solidFill>
          </w14:textFill>
        </w:rPr>
      </w:pPr>
      <w:bookmarkStart w:id="2" w:name="_Toc28359079"/>
      <w:bookmarkStart w:id="3" w:name="_Toc28359002"/>
      <w:bookmarkStart w:id="4" w:name="_Toc141797105"/>
      <w:bookmarkStart w:id="5" w:name="_Toc35393790"/>
      <w:bookmarkStart w:id="6" w:name="_Toc35393621"/>
      <w:bookmarkStart w:id="7" w:name="_Toc23179"/>
      <w:bookmarkStart w:id="8" w:name="_Toc141797661"/>
      <w:bookmarkStart w:id="9" w:name="_Hlk24379207"/>
      <w:r>
        <w:rPr>
          <w:rFonts w:hint="eastAsia" w:ascii="宋体" w:hAnsi="宋体" w:cs="宋体"/>
          <w:color w:val="000000" w:themeColor="text1"/>
          <w:sz w:val="21"/>
          <w:szCs w:val="21"/>
          <w:highlight w:val="none"/>
          <w14:textFill>
            <w14:solidFill>
              <w14:schemeClr w14:val="tx1"/>
            </w14:solidFill>
          </w14:textFill>
        </w:rPr>
        <w:t>一、项目基本情况</w:t>
      </w:r>
      <w:bookmarkEnd w:id="2"/>
      <w:bookmarkEnd w:id="3"/>
      <w:bookmarkEnd w:id="4"/>
      <w:bookmarkEnd w:id="5"/>
      <w:bookmarkEnd w:id="6"/>
      <w:bookmarkEnd w:id="7"/>
      <w:bookmarkEnd w:id="8"/>
    </w:p>
    <w:bookmarkEnd w:id="9"/>
    <w:p>
      <w:pPr>
        <w:spacing w:line="360" w:lineRule="auto"/>
        <w:ind w:firstLine="420" w:firstLineChars="200"/>
        <w:rPr>
          <w:rFonts w:hint="eastAsia" w:ascii="宋体" w:eastAsia="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lang w:eastAsia="zh-CN"/>
          <w14:textFill>
            <w14:solidFill>
              <w14:schemeClr w14:val="tx1"/>
            </w14:solidFill>
          </w14:textFill>
        </w:rPr>
        <w:t>2024NBHSWT456-1</w:t>
      </w:r>
    </w:p>
    <w:p>
      <w:pPr>
        <w:spacing w:line="360" w:lineRule="auto"/>
        <w:ind w:firstLine="420" w:firstLineChars="200"/>
        <w:rPr>
          <w:rFonts w:hint="eastAsia" w:ascii="宋体" w:eastAsia="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海曙区环境卫生服务中心工作服采购项目（标项三）重发</w:t>
      </w:r>
    </w:p>
    <w:p>
      <w:pPr>
        <w:spacing w:line="360" w:lineRule="auto"/>
        <w:ind w:firstLine="420" w:firstLineChars="200"/>
        <w:rPr>
          <w:rFonts w:hint="default" w:ascii="宋体"/>
          <w:color w:val="000000" w:themeColor="text1"/>
          <w:highlight w:val="none"/>
          <w:lang w:val="en-US"/>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预算金额（元）：</w:t>
      </w:r>
      <w:r>
        <w:rPr>
          <w:rFonts w:hint="eastAsia" w:ascii="宋体" w:hAnsi="宋体" w:cs="宋体"/>
          <w:color w:val="000000" w:themeColor="text1"/>
          <w:highlight w:val="none"/>
          <w:lang w:val="en-US" w:eastAsia="zh-CN"/>
          <w14:textFill>
            <w14:solidFill>
              <w14:schemeClr w14:val="tx1"/>
            </w14:solidFill>
          </w14:textFill>
        </w:rPr>
        <w:t xml:space="preserve">190000 </w:t>
      </w:r>
    </w:p>
    <w:p>
      <w:pPr>
        <w:spacing w:line="360" w:lineRule="auto"/>
        <w:ind w:firstLine="420" w:firstLineChars="200"/>
        <w:rPr>
          <w:rFonts w:hint="default" w:ascii="宋体"/>
          <w:color w:val="000000" w:themeColor="text1"/>
          <w:highlight w:val="none"/>
          <w:lang w:val="en-US"/>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最高限价（元）：</w:t>
      </w:r>
      <w:r>
        <w:rPr>
          <w:rFonts w:hint="eastAsia" w:ascii="宋体" w:hAnsi="宋体" w:cs="宋体"/>
          <w:color w:val="000000" w:themeColor="text1"/>
          <w:highlight w:val="none"/>
          <w:lang w:val="en-US" w:eastAsia="zh-CN"/>
          <w14:textFill>
            <w14:solidFill>
              <w14:schemeClr w14:val="tx1"/>
            </w14:solidFill>
          </w14:textFill>
        </w:rPr>
        <w:t>190000</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采购需求：</w:t>
      </w:r>
    </w:p>
    <w:p>
      <w:pPr>
        <w:spacing w:line="360" w:lineRule="auto"/>
        <w:ind w:firstLine="420" w:firstLineChars="200"/>
        <w:rPr>
          <w:rFonts w:hint="eastAsia" w:ascii="宋体"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标项名称：</w:t>
      </w:r>
      <w:r>
        <w:rPr>
          <w:rFonts w:hint="eastAsia" w:ascii="宋体" w:hAnsi="宋体" w:cs="宋体"/>
          <w:color w:val="000000" w:themeColor="text1"/>
          <w:kern w:val="0"/>
          <w:sz w:val="21"/>
          <w:szCs w:val="21"/>
          <w:highlight w:val="none"/>
          <w14:textFill>
            <w14:solidFill>
              <w14:schemeClr w14:val="tx1"/>
            </w14:solidFill>
          </w14:textFill>
        </w:rPr>
        <w:t>保洁作业雨衣</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r>
        <w:rPr>
          <w:rFonts w:hint="eastAsia" w:ascii="宋体" w:hAnsi="宋体"/>
          <w:color w:val="000000" w:themeColor="text1"/>
          <w:highlight w:val="none"/>
          <w14:textFill>
            <w14:solidFill>
              <w14:schemeClr w14:val="tx1"/>
            </w14:solidFill>
          </w14:textFill>
        </w:rPr>
        <w:t>1批</w:t>
      </w:r>
    </w:p>
    <w:p>
      <w:pPr>
        <w:spacing w:line="360" w:lineRule="auto"/>
        <w:ind w:firstLine="420" w:firstLineChars="200"/>
        <w:rPr>
          <w:rFonts w:ascii="Helvetica" w:hAnsi="Helvetica" w:eastAsia="Helvetica" w:cs="Helvetica"/>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简要规格描述或项目基本概况介绍、用途：</w:t>
      </w:r>
      <w:r>
        <w:rPr>
          <w:rFonts w:hint="eastAsia" w:ascii="宋体" w:hAnsi="宋体" w:cs="仿宋_GB2312"/>
          <w:color w:val="000000" w:themeColor="text1"/>
          <w:highlight w:val="none"/>
          <w14:textFill>
            <w14:solidFill>
              <w14:schemeClr w14:val="tx1"/>
            </w14:solidFill>
          </w14:textFill>
        </w:rPr>
        <w:t>详见第二部分“招标项目需求”</w:t>
      </w:r>
      <w:r>
        <w:rPr>
          <w:rFonts w:ascii="Helvetica" w:hAnsi="Helvetica" w:eastAsia="Helvetica" w:cs="Helvetica"/>
          <w:color w:val="000000" w:themeColor="text1"/>
          <w:highlight w:val="none"/>
          <w:shd w:val="clear" w:color="auto" w:fill="FFFFFF"/>
          <w14:textFill>
            <w14:solidFill>
              <w14:schemeClr w14:val="tx1"/>
            </w14:solidFill>
          </w14:textFill>
        </w:rPr>
        <w:t>。</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合同履行期限：合同签订后</w:t>
      </w:r>
      <w:r>
        <w:rPr>
          <w:rFonts w:hint="eastAsia" w:ascii="宋体" w:hAnsi="宋体" w:cs="宋体"/>
          <w:color w:val="000000" w:themeColor="text1"/>
          <w:highlight w:val="none"/>
          <w:lang w:val="en-US" w:eastAsia="zh-CN"/>
          <w14:textFill>
            <w14:solidFill>
              <w14:schemeClr w14:val="tx1"/>
            </w14:solidFill>
          </w14:textFill>
        </w:rPr>
        <w:t>具体交货时间</w:t>
      </w:r>
      <w:r>
        <w:rPr>
          <w:rFonts w:hint="eastAsia" w:ascii="宋体" w:hAnsi="宋体" w:cs="宋体"/>
          <w:color w:val="000000" w:themeColor="text1"/>
          <w:highlight w:val="none"/>
          <w14:textFill>
            <w14:solidFill>
              <w14:schemeClr w14:val="tx1"/>
            </w14:solidFill>
          </w14:textFill>
        </w:rPr>
        <w:t>根据采购人要求分批完成交货，交至采购人指定地点。</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olor w:val="000000" w:themeColor="text1"/>
          <w:highlight w:val="none"/>
          <w14:textFill>
            <w14:solidFill>
              <w14:schemeClr w14:val="tx1"/>
            </w14:solidFill>
          </w14:textFill>
        </w:rPr>
        <w:t>（否）</w:t>
      </w:r>
      <w:r>
        <w:rPr>
          <w:rFonts w:hint="eastAsia" w:ascii="宋体" w:hAnsi="宋体" w:cs="宋体"/>
          <w:color w:val="000000" w:themeColor="text1"/>
          <w:highlight w:val="none"/>
          <w14:textFill>
            <w14:solidFill>
              <w14:schemeClr w14:val="tx1"/>
            </w14:solidFill>
          </w14:textFill>
        </w:rPr>
        <w:t>接受联合体投标。</w:t>
      </w:r>
    </w:p>
    <w:p>
      <w:pPr>
        <w:pStyle w:val="5"/>
        <w:spacing w:line="360" w:lineRule="auto"/>
        <w:jc w:val="both"/>
        <w:rPr>
          <w:rFonts w:ascii="宋体" w:cs="Times New Roman"/>
          <w:color w:val="000000" w:themeColor="text1"/>
          <w:sz w:val="21"/>
          <w:szCs w:val="21"/>
          <w:highlight w:val="none"/>
          <w14:textFill>
            <w14:solidFill>
              <w14:schemeClr w14:val="tx1"/>
            </w14:solidFill>
          </w14:textFill>
        </w:rPr>
      </w:pPr>
      <w:bookmarkStart w:id="10" w:name="_Toc28359080"/>
      <w:bookmarkStart w:id="11" w:name="_Toc28359003"/>
      <w:bookmarkStart w:id="12" w:name="_Toc141797662"/>
      <w:bookmarkStart w:id="13" w:name="_Toc35393791"/>
      <w:bookmarkStart w:id="14" w:name="_Toc12125"/>
      <w:bookmarkStart w:id="15" w:name="_Toc141797106"/>
      <w:bookmarkStart w:id="16" w:name="_Toc35393622"/>
      <w:r>
        <w:rPr>
          <w:rFonts w:hint="eastAsia" w:ascii="宋体" w:hAnsi="宋体" w:cs="宋体"/>
          <w:color w:val="000000" w:themeColor="text1"/>
          <w:sz w:val="21"/>
          <w:szCs w:val="21"/>
          <w:highlight w:val="none"/>
          <w14:textFill>
            <w14:solidFill>
              <w14:schemeClr w14:val="tx1"/>
            </w14:solidFill>
          </w14:textFill>
        </w:rPr>
        <w:t>二、申请人的资格要求：</w:t>
      </w:r>
      <w:bookmarkEnd w:id="10"/>
      <w:bookmarkEnd w:id="11"/>
      <w:bookmarkEnd w:id="12"/>
      <w:bookmarkEnd w:id="13"/>
      <w:bookmarkEnd w:id="14"/>
      <w:bookmarkEnd w:id="15"/>
      <w:bookmarkEnd w:id="16"/>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2.落实政府采购政策需满足的资格要求：</w:t>
      </w:r>
      <w:r>
        <w:rPr>
          <w:rFonts w:hint="eastAsia" w:ascii="宋体" w:hAnsi="宋体"/>
          <w:color w:val="000000" w:themeColor="text1"/>
          <w:highlight w:val="none"/>
          <w:lang w:val="en-US" w:eastAsia="zh-CN"/>
          <w14:textFill>
            <w14:solidFill>
              <w14:schemeClr w14:val="tx1"/>
            </w14:solidFill>
          </w14:textFill>
        </w:rPr>
        <w:t>无；</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3.本项目的特定资格要求：无；</w:t>
      </w:r>
    </w:p>
    <w:p>
      <w:pPr>
        <w:pStyle w:val="5"/>
        <w:spacing w:line="360" w:lineRule="auto"/>
        <w:jc w:val="both"/>
        <w:rPr>
          <w:rFonts w:ascii="宋体" w:cs="Times New Roman"/>
          <w:color w:val="000000" w:themeColor="text1"/>
          <w:sz w:val="21"/>
          <w:szCs w:val="21"/>
          <w:highlight w:val="none"/>
          <w14:textFill>
            <w14:solidFill>
              <w14:schemeClr w14:val="tx1"/>
            </w14:solidFill>
          </w14:textFill>
        </w:rPr>
      </w:pPr>
      <w:bookmarkStart w:id="17" w:name="_Toc35393623"/>
      <w:bookmarkStart w:id="18" w:name="_Toc35393792"/>
      <w:bookmarkStart w:id="19" w:name="_Toc20009"/>
      <w:bookmarkStart w:id="20" w:name="_Toc28359081"/>
      <w:bookmarkStart w:id="21" w:name="_Toc141797107"/>
      <w:bookmarkStart w:id="22" w:name="_Toc28359004"/>
      <w:bookmarkStart w:id="23" w:name="_Toc141797663"/>
      <w:r>
        <w:rPr>
          <w:rFonts w:hint="eastAsia" w:ascii="宋体" w:hAnsi="宋体" w:cs="宋体"/>
          <w:color w:val="000000" w:themeColor="text1"/>
          <w:sz w:val="21"/>
          <w:szCs w:val="21"/>
          <w:highlight w:val="none"/>
          <w14:textFill>
            <w14:solidFill>
              <w14:schemeClr w14:val="tx1"/>
            </w14:solidFill>
          </w14:textFill>
        </w:rPr>
        <w:t>三、</w:t>
      </w:r>
      <w:r>
        <w:rPr>
          <w:rFonts w:hint="eastAsia" w:ascii="宋体" w:hAnsi="宋体"/>
          <w:b/>
          <w:color w:val="000000" w:themeColor="text1"/>
          <w:sz w:val="21"/>
          <w:highlight w:val="none"/>
          <w14:textFill>
            <w14:solidFill>
              <w14:schemeClr w14:val="tx1"/>
            </w14:solidFill>
          </w14:textFill>
        </w:rPr>
        <w:t>获取（下载）</w:t>
      </w:r>
      <w:r>
        <w:rPr>
          <w:rFonts w:hint="eastAsia" w:ascii="宋体" w:hAnsi="宋体" w:cs="宋体"/>
          <w:color w:val="000000" w:themeColor="text1"/>
          <w:sz w:val="21"/>
          <w:szCs w:val="21"/>
          <w:highlight w:val="none"/>
          <w14:textFill>
            <w14:solidFill>
              <w14:schemeClr w14:val="tx1"/>
            </w14:solidFill>
          </w14:textFill>
        </w:rPr>
        <w:t>招标文件</w:t>
      </w:r>
      <w:bookmarkEnd w:id="17"/>
      <w:bookmarkEnd w:id="18"/>
      <w:bookmarkEnd w:id="19"/>
      <w:bookmarkEnd w:id="20"/>
      <w:bookmarkEnd w:id="21"/>
      <w:bookmarkEnd w:id="22"/>
      <w:bookmarkEnd w:id="23"/>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时间：2024年1</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t>日至2024年</w:t>
      </w:r>
      <w:r>
        <w:rPr>
          <w:rFonts w:hint="eastAsia" w:ascii="宋体" w:hAnsi="宋体" w:cs="宋体"/>
          <w:color w:val="000000" w:themeColor="text1"/>
          <w:highlight w:val="none"/>
          <w:lang w:val="en-US" w:eastAsia="zh-CN"/>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t>日止，每天上午00:00至12:00，下午12:00至23:59（北京时间，线上获取法定节假日均可，线下获取文件法定节假日除外）</w:t>
      </w:r>
      <w:bookmarkStart w:id="190" w:name="_GoBack"/>
      <w:bookmarkEnd w:id="190"/>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地点（网址）：政采云平台（https://www.zcygov.cn）</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售价：0元。</w:t>
      </w:r>
    </w:p>
    <w:p>
      <w:pPr>
        <w:pStyle w:val="5"/>
        <w:spacing w:line="360" w:lineRule="auto"/>
        <w:jc w:val="both"/>
        <w:rPr>
          <w:rFonts w:ascii="宋体" w:cs="Times New Roman"/>
          <w:color w:val="000000" w:themeColor="text1"/>
          <w:sz w:val="21"/>
          <w:szCs w:val="21"/>
          <w:highlight w:val="none"/>
          <w14:textFill>
            <w14:solidFill>
              <w14:schemeClr w14:val="tx1"/>
            </w14:solidFill>
          </w14:textFill>
        </w:rPr>
      </w:pPr>
      <w:bookmarkStart w:id="24" w:name="_Toc28359082"/>
      <w:bookmarkStart w:id="25" w:name="_Toc28359005"/>
      <w:bookmarkStart w:id="26" w:name="_Toc35393793"/>
      <w:bookmarkStart w:id="27" w:name="_Toc141797108"/>
      <w:bookmarkStart w:id="28" w:name="_Toc23407"/>
      <w:bookmarkStart w:id="29" w:name="_Toc35393624"/>
      <w:bookmarkStart w:id="30" w:name="_Toc141797664"/>
      <w:r>
        <w:rPr>
          <w:rFonts w:hint="eastAsia" w:ascii="宋体" w:hAnsi="宋体" w:cs="宋体"/>
          <w:color w:val="000000" w:themeColor="text1"/>
          <w:sz w:val="21"/>
          <w:szCs w:val="21"/>
          <w:highlight w:val="none"/>
          <w14:textFill>
            <w14:solidFill>
              <w14:schemeClr w14:val="tx1"/>
            </w14:solidFill>
          </w14:textFill>
        </w:rPr>
        <w:t>四、提交投标文件</w:t>
      </w:r>
      <w:bookmarkEnd w:id="24"/>
      <w:bookmarkEnd w:id="25"/>
      <w:r>
        <w:rPr>
          <w:rFonts w:hint="eastAsia" w:ascii="宋体" w:hAnsi="宋体" w:cs="宋体"/>
          <w:color w:val="000000" w:themeColor="text1"/>
          <w:sz w:val="21"/>
          <w:szCs w:val="21"/>
          <w:highlight w:val="none"/>
          <w14:textFill>
            <w14:solidFill>
              <w14:schemeClr w14:val="tx1"/>
            </w14:solidFill>
          </w14:textFill>
        </w:rPr>
        <w:t>截止时间、开标时间和地点</w:t>
      </w:r>
      <w:bookmarkEnd w:id="26"/>
      <w:bookmarkEnd w:id="27"/>
      <w:bookmarkEnd w:id="28"/>
      <w:bookmarkEnd w:id="29"/>
      <w:bookmarkEnd w:id="30"/>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bookmarkStart w:id="31" w:name="_Toc29258"/>
      <w:bookmarkStart w:id="32" w:name="_Toc28359007"/>
      <w:bookmarkStart w:id="33" w:name="_Toc141797665"/>
      <w:bookmarkStart w:id="34" w:name="_Toc35393794"/>
      <w:bookmarkStart w:id="35" w:name="_Toc28359084"/>
      <w:bookmarkStart w:id="36" w:name="_Toc35393625"/>
      <w:bookmarkStart w:id="37" w:name="_Toc141797109"/>
      <w:r>
        <w:rPr>
          <w:rFonts w:hint="eastAsia" w:ascii="宋体" w:hAnsi="宋体" w:cs="宋体"/>
          <w:color w:val="000000" w:themeColor="text1"/>
          <w:highlight w:val="none"/>
          <w14:textFill>
            <w14:solidFill>
              <w14:schemeClr w14:val="tx1"/>
            </w14:solidFill>
          </w14:textFill>
        </w:rPr>
        <w:t>提交投标文件截止时间：202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日 </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:00（北京时间）</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投标地点（网址）：请登录政采云投标客户端投标</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 xml:space="preserve">日 </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:00（北京时间）</w:t>
      </w:r>
    </w:p>
    <w:p>
      <w:pPr>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开标地点（网址）：宁波市海曙区营商环境服务中心二楼开标室（</w:t>
      </w:r>
      <w:r>
        <w:rPr>
          <w:rFonts w:hint="eastAsia" w:ascii="宋体" w:hAnsi="宋体"/>
          <w:color w:val="000000" w:themeColor="text1"/>
          <w:sz w:val="21"/>
          <w:highlight w:val="none"/>
          <w:lang w:val="en-US" w:eastAsia="zh-CN"/>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）[宁波市海曙区气象路58号公共资源交易中心（南门上）]（政采云平台：www.zcygov.cn）</w:t>
      </w:r>
    </w:p>
    <w:p>
      <w:pPr>
        <w:pStyle w:val="5"/>
        <w:spacing w:line="360" w:lineRule="auto"/>
        <w:jc w:val="both"/>
        <w:rPr>
          <w:rFonts w:ascii="宋体" w:cs="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五、公告期限</w:t>
      </w:r>
      <w:bookmarkEnd w:id="31"/>
      <w:bookmarkEnd w:id="32"/>
      <w:bookmarkEnd w:id="33"/>
      <w:bookmarkEnd w:id="34"/>
      <w:bookmarkEnd w:id="35"/>
      <w:bookmarkEnd w:id="36"/>
      <w:bookmarkEnd w:id="37"/>
    </w:p>
    <w:p>
      <w:pPr>
        <w:spacing w:line="360" w:lineRule="auto"/>
        <w:ind w:firstLine="420" w:firstLineChars="200"/>
        <w:rPr>
          <w:rFonts w:asci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自本公告发布之日起</w:t>
      </w:r>
      <w:r>
        <w:rPr>
          <w:rFonts w:ascii="宋体" w:hAnsi="宋体" w:cs="宋体"/>
          <w:color w:val="000000" w:themeColor="text1"/>
          <w:kern w:val="0"/>
          <w:highlight w:val="none"/>
          <w14:textFill>
            <w14:solidFill>
              <w14:schemeClr w14:val="tx1"/>
            </w14:solidFill>
          </w14:textFill>
        </w:rPr>
        <w:t>5</w:t>
      </w:r>
      <w:r>
        <w:rPr>
          <w:rFonts w:hint="eastAsia" w:ascii="宋体" w:hAnsi="宋体" w:cs="宋体"/>
          <w:color w:val="000000" w:themeColor="text1"/>
          <w:kern w:val="0"/>
          <w:highlight w:val="none"/>
          <w14:textFill>
            <w14:solidFill>
              <w14:schemeClr w14:val="tx1"/>
            </w14:solidFill>
          </w14:textFill>
        </w:rPr>
        <w:t>个工作日。</w:t>
      </w:r>
    </w:p>
    <w:p>
      <w:pPr>
        <w:pStyle w:val="5"/>
        <w:spacing w:line="360" w:lineRule="auto"/>
        <w:jc w:val="both"/>
        <w:rPr>
          <w:rFonts w:ascii="宋体" w:cs="Times New Roman"/>
          <w:color w:val="000000" w:themeColor="text1"/>
          <w:sz w:val="21"/>
          <w:szCs w:val="21"/>
          <w:highlight w:val="none"/>
          <w14:textFill>
            <w14:solidFill>
              <w14:schemeClr w14:val="tx1"/>
            </w14:solidFill>
          </w14:textFill>
        </w:rPr>
      </w:pPr>
      <w:bookmarkStart w:id="38" w:name="_Toc141797666"/>
      <w:bookmarkStart w:id="39" w:name="_Toc35393626"/>
      <w:bookmarkStart w:id="40" w:name="_Toc35393795"/>
      <w:bookmarkStart w:id="41" w:name="_Toc141797110"/>
      <w:bookmarkStart w:id="42" w:name="_Toc16030"/>
      <w:r>
        <w:rPr>
          <w:rFonts w:hint="eastAsia" w:ascii="宋体" w:hAnsi="宋体" w:cs="宋体"/>
          <w:color w:val="000000" w:themeColor="text1"/>
          <w:sz w:val="21"/>
          <w:szCs w:val="21"/>
          <w:highlight w:val="none"/>
          <w14:textFill>
            <w14:solidFill>
              <w14:schemeClr w14:val="tx1"/>
            </w14:solidFill>
          </w14:textFill>
        </w:rPr>
        <w:t>六、其他补充事宜</w:t>
      </w:r>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2.其他事项：</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2.1落实政策：</w:t>
      </w:r>
      <w:r>
        <w:rPr>
          <w:rFonts w:hint="eastAsia" w:ascii="宋体" w:hAnsi="宋体" w:cs="宋体"/>
          <w:color w:val="000000" w:themeColor="text1"/>
          <w:highlight w:val="none"/>
          <w14:textFill>
            <w14:solidFill>
              <w14:schemeClr w14:val="tx1"/>
            </w14:solidFill>
          </w14:textFill>
        </w:rPr>
        <w:t>《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 xml:space="preserve">2.3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2.4本次政府采购活动有关信息在“浙江政府采购网（http://zfcg.czt.zj.gov.cn/）”、“宁波市政府采购网（www.nbzfcg.cn）”网站上公布，公布信息视同送达所有潜在投标人。</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 xml:space="preserve">2.5投标人提交电子备份投标文件方式： </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 xml:space="preserve">2.5.1采用邮寄方式提交电子备份投标文件，需按以下要求递交： </w:t>
      </w:r>
    </w:p>
    <w:p>
      <w:pPr>
        <w:keepNext w:val="0"/>
        <w:keepLines w:val="0"/>
        <w:pageBreakBefore w:val="0"/>
        <w:widowControl w:val="0"/>
        <w:kinsoku/>
        <w:wordWrap/>
        <w:overflowPunct/>
        <w:topLinePunct w:val="0"/>
        <w:autoSpaceDE/>
        <w:autoSpaceDN/>
        <w:bidi w:val="0"/>
        <w:adjustRightInd/>
        <w:snapToGrid w:val="0"/>
        <w:spacing w:line="400" w:lineRule="exact"/>
        <w:ind w:firstLine="411" w:firstLineChars="196"/>
        <w:textAlignment w:val="auto"/>
        <w:rPr>
          <w:rFonts w:hint="eastAsia"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投标人须在</w:t>
      </w:r>
      <w:r>
        <w:rPr>
          <w:rFonts w:hint="eastAsia" w:cs="宋体" w:asciiTheme="minorEastAsia" w:hAnsiTheme="minorEastAsia" w:eastAsiaTheme="minorEastAsia"/>
          <w:b/>
          <w:bCs/>
          <w:color w:val="000000" w:themeColor="text1"/>
          <w:highlight w:val="none"/>
          <w14:textFill>
            <w14:solidFill>
              <w14:schemeClr w14:val="tx1"/>
            </w14:solidFill>
          </w14:textFill>
        </w:rPr>
        <w:t>开标日前一个工作日16:00</w:t>
      </w:r>
      <w:r>
        <w:rPr>
          <w:rFonts w:hint="eastAsia" w:cs="宋体" w:asciiTheme="minorEastAsia" w:hAnsiTheme="minorEastAsia" w:eastAsiaTheme="minorEastAsia"/>
          <w:color w:val="000000" w:themeColor="text1"/>
          <w:highlight w:val="none"/>
          <w14:textFill>
            <w14:solidFill>
              <w14:schemeClr w14:val="tx1"/>
            </w14:solidFill>
          </w14:textFill>
        </w:rPr>
        <w:t>（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pPr>
        <w:keepNext w:val="0"/>
        <w:keepLines w:val="0"/>
        <w:pageBreakBefore w:val="0"/>
        <w:widowControl w:val="0"/>
        <w:kinsoku/>
        <w:wordWrap/>
        <w:overflowPunct/>
        <w:topLinePunct w:val="0"/>
        <w:autoSpaceDE/>
        <w:autoSpaceDN/>
        <w:bidi w:val="0"/>
        <w:adjustRightInd/>
        <w:snapToGrid w:val="0"/>
        <w:spacing w:line="400" w:lineRule="exact"/>
        <w:ind w:firstLine="411" w:firstLineChars="196"/>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电子备份投标文件邮寄地址为：宁波市鄞州区世纪大道北段555号名汇东方19楼1920室</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cs="宋体" w:asciiTheme="minorEastAsia" w:hAnsiTheme="minorEastAsia" w:eastAsiaTheme="minorEastAsia"/>
          <w:color w:val="000000" w:themeColor="text1"/>
          <w:highlight w:val="none"/>
          <w:lang w:eastAsia="zh-CN"/>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收件人：</w:t>
      </w:r>
      <w:r>
        <w:rPr>
          <w:rFonts w:hint="eastAsia" w:cs="宋体" w:asciiTheme="minorEastAsia" w:hAnsiTheme="minorEastAsia" w:eastAsiaTheme="minorEastAsia"/>
          <w:color w:val="000000" w:themeColor="text1"/>
          <w:highlight w:val="none"/>
          <w:lang w:eastAsia="zh-CN"/>
          <w14:textFill>
            <w14:solidFill>
              <w14:schemeClr w14:val="tx1"/>
            </w14:solidFill>
          </w14:textFill>
        </w:rPr>
        <w:t>李飞</w:t>
      </w:r>
      <w:r>
        <w:rPr>
          <w:rFonts w:hint="eastAsia" w:cs="宋体" w:asciiTheme="minorEastAsia" w:hAnsiTheme="minorEastAsia" w:eastAsiaTheme="minorEastAsia"/>
          <w:color w:val="000000" w:themeColor="text1"/>
          <w:highlight w:val="none"/>
          <w14:textFill>
            <w14:solidFill>
              <w14:schemeClr w14:val="tx1"/>
            </w14:solidFill>
          </w14:textFill>
        </w:rPr>
        <w:t xml:space="preserve">  联系方式：</w:t>
      </w:r>
      <w:r>
        <w:rPr>
          <w:rFonts w:hint="eastAsia" w:cs="宋体" w:asciiTheme="minorEastAsia" w:hAnsiTheme="minorEastAsia" w:eastAsiaTheme="minorEastAsia"/>
          <w:color w:val="000000" w:themeColor="text1"/>
          <w:spacing w:val="-2"/>
          <w:highlight w:val="none"/>
          <w:lang w:eastAsia="zh-CN"/>
          <w14:textFill>
            <w14:solidFill>
              <w14:schemeClr w14:val="tx1"/>
            </w14:solidFill>
          </w14:textFill>
        </w:rPr>
        <w:t>0574-55717440</w:t>
      </w:r>
    </w:p>
    <w:p>
      <w:pPr>
        <w:keepNext w:val="0"/>
        <w:keepLines w:val="0"/>
        <w:pageBreakBefore w:val="0"/>
        <w:widowControl w:val="0"/>
        <w:kinsoku/>
        <w:wordWrap/>
        <w:overflowPunct/>
        <w:topLinePunct w:val="0"/>
        <w:autoSpaceDE/>
        <w:autoSpaceDN/>
        <w:bidi w:val="0"/>
        <w:adjustRightInd/>
        <w:snapToGrid w:val="0"/>
        <w:spacing w:line="400" w:lineRule="exact"/>
        <w:ind w:firstLine="411" w:firstLineChars="196"/>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2.5.2采用现场递交方式递交电子备份投标文件：投标人安排人员现场递交。</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2.6中标通知书领取方式：根据投标人要求采用邮寄或采购代理机构现场领取。</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color w:val="000000" w:themeColor="text1"/>
          <w:highlight w:val="none"/>
          <w14:textFill>
            <w14:solidFill>
              <w14:schemeClr w14:val="tx1"/>
            </w14:solidFill>
          </w14:textFill>
        </w:rPr>
      </w:pPr>
      <w:r>
        <w:rPr>
          <w:rFonts w:hint="eastAsia" w:ascii="宋体"/>
          <w:color w:val="000000" w:themeColor="text1"/>
          <w:highlight w:val="none"/>
          <w:lang w:val="en-US" w:eastAsia="zh-CN"/>
          <w14:textFill>
            <w14:solidFill>
              <w14:schemeClr w14:val="tx1"/>
            </w14:solidFill>
          </w14:textFill>
        </w:rPr>
        <w:t>2.7</w:t>
      </w:r>
      <w:r>
        <w:rPr>
          <w:rFonts w:hint="eastAsia" w:ascii="宋体"/>
          <w:color w:val="000000" w:themeColor="text1"/>
          <w:highlight w:val="none"/>
          <w14:textFill>
            <w14:solidFill>
              <w14:schemeClr w14:val="tx1"/>
            </w14:solidFill>
          </w14:textFill>
        </w:rPr>
        <w:t>海曙区“政采贷”助力中小企业金融服务，有需要的中标（成交）供应商请于网站http://haishu.nbggzy.cn/tzgg/360383.jhtml办理具体业务。</w:t>
      </w:r>
    </w:p>
    <w:p>
      <w:pPr>
        <w:pStyle w:val="5"/>
        <w:spacing w:line="360" w:lineRule="auto"/>
        <w:jc w:val="both"/>
        <w:rPr>
          <w:rFonts w:ascii="宋体" w:cs="Times New Roman"/>
          <w:color w:val="000000" w:themeColor="text1"/>
          <w:sz w:val="21"/>
          <w:szCs w:val="21"/>
          <w:highlight w:val="none"/>
          <w14:textFill>
            <w14:solidFill>
              <w14:schemeClr w14:val="tx1"/>
            </w14:solidFill>
          </w14:textFill>
        </w:rPr>
      </w:pPr>
      <w:bookmarkStart w:id="43" w:name="_Toc28359085"/>
      <w:bookmarkStart w:id="44" w:name="_Toc28359008"/>
      <w:bookmarkStart w:id="45" w:name="_Toc35393796"/>
      <w:bookmarkStart w:id="46" w:name="_Toc35393627"/>
      <w:bookmarkStart w:id="47" w:name="_Toc37"/>
      <w:bookmarkStart w:id="48" w:name="_Toc141797111"/>
      <w:bookmarkStart w:id="49" w:name="_Toc141797667"/>
      <w:r>
        <w:rPr>
          <w:rFonts w:hint="eastAsia" w:ascii="宋体" w:hAnsi="宋体" w:cs="宋体"/>
          <w:color w:val="000000" w:themeColor="text1"/>
          <w:sz w:val="21"/>
          <w:szCs w:val="21"/>
          <w:highlight w:val="none"/>
          <w14:textFill>
            <w14:solidFill>
              <w14:schemeClr w14:val="tx1"/>
            </w14:solidFill>
          </w14:textFill>
        </w:rPr>
        <w:t>七、</w:t>
      </w:r>
      <w:bookmarkEnd w:id="43"/>
      <w:bookmarkEnd w:id="44"/>
      <w:bookmarkEnd w:id="45"/>
      <w:bookmarkEnd w:id="46"/>
      <w:r>
        <w:rPr>
          <w:rFonts w:hint="eastAsia" w:ascii="宋体" w:hAnsi="宋体" w:cs="宋体"/>
          <w:color w:val="000000" w:themeColor="text1"/>
          <w:sz w:val="21"/>
          <w:szCs w:val="21"/>
          <w:highlight w:val="none"/>
          <w14:textFill>
            <w14:solidFill>
              <w14:schemeClr w14:val="tx1"/>
            </w14:solidFill>
          </w14:textFill>
        </w:rPr>
        <w:t>对本次招标提出询问、质疑、投诉，请按以下方式联系。</w:t>
      </w:r>
      <w:bookmarkEnd w:id="47"/>
      <w:bookmarkEnd w:id="48"/>
      <w:bookmarkEnd w:id="49"/>
    </w:p>
    <w:p>
      <w:pPr>
        <w:widowControl/>
        <w:spacing w:line="360" w:lineRule="auto"/>
        <w:ind w:firstLine="420" w:firstLineChars="200"/>
        <w:jc w:val="lef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采购人信息</w:t>
      </w:r>
    </w:p>
    <w:p>
      <w:pPr>
        <w:widowControl/>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    称：</w:t>
      </w:r>
      <w:r>
        <w:rPr>
          <w:rFonts w:hint="eastAsia" w:ascii="宋体" w:hAnsi="宋体" w:cs="宋体"/>
          <w:color w:val="000000" w:themeColor="text1"/>
          <w:highlight w:val="none"/>
          <w:u w:val="single"/>
          <w:lang w:eastAsia="zh-CN"/>
          <w14:textFill>
            <w14:solidFill>
              <w14:schemeClr w14:val="tx1"/>
            </w14:solidFill>
          </w14:textFill>
        </w:rPr>
        <w:t>宁波市海曙区环境卫生服务中心</w:t>
      </w:r>
    </w:p>
    <w:p>
      <w:pPr>
        <w:widowControl/>
        <w:spacing w:line="360" w:lineRule="auto"/>
        <w:ind w:firstLine="420" w:firstLineChars="200"/>
        <w:jc w:val="lef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u w:val="single"/>
          <w:lang w:eastAsia="zh-CN"/>
          <w14:textFill>
            <w14:solidFill>
              <w14:schemeClr w14:val="tx1"/>
            </w14:solidFill>
          </w14:textFill>
        </w:rPr>
        <w:t>宁波市海曙区环城西路南段475号</w:t>
      </w:r>
    </w:p>
    <w:p>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u w:val="single"/>
          <w14:textFill>
            <w14:solidFill>
              <w14:schemeClr w14:val="tx1"/>
            </w14:solidFill>
          </w14:textFill>
        </w:rPr>
        <w:t>李老师</w:t>
      </w:r>
    </w:p>
    <w:p>
      <w:pPr>
        <w:widowControl/>
        <w:spacing w:line="360" w:lineRule="auto"/>
        <w:ind w:firstLine="420" w:firstLineChars="200"/>
        <w:jc w:val="left"/>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hint="eastAsia" w:ascii="宋体" w:hAnsi="宋体" w:cs="宋体"/>
          <w:color w:val="000000" w:themeColor="text1"/>
          <w:highlight w:val="none"/>
          <w:u w:val="single"/>
          <w:lang w:eastAsia="zh-CN"/>
          <w14:textFill>
            <w14:solidFill>
              <w14:schemeClr w14:val="tx1"/>
            </w14:solidFill>
          </w14:textFill>
        </w:rPr>
        <w:t>0574-87232726</w:t>
      </w:r>
    </w:p>
    <w:p>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u w:val="single"/>
          <w:lang w:val="en-US" w:eastAsia="zh-CN"/>
          <w14:textFill>
            <w14:solidFill>
              <w14:schemeClr w14:val="tx1"/>
            </w14:solidFill>
          </w14:textFill>
        </w:rPr>
        <w:t>王老师</w:t>
      </w:r>
    </w:p>
    <w:p>
      <w:pPr>
        <w:widowControl/>
        <w:spacing w:line="360" w:lineRule="auto"/>
        <w:ind w:firstLine="420" w:firstLineChars="200"/>
        <w:jc w:val="left"/>
        <w:rPr>
          <w:rFonts w:hint="eastAsia" w:ascii="宋体"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u w:val="single"/>
          <w:lang w:eastAsia="zh-CN"/>
          <w14:textFill>
            <w14:solidFill>
              <w14:schemeClr w14:val="tx1"/>
            </w14:solidFill>
          </w14:textFill>
        </w:rPr>
        <w:t>0574-87512336</w:t>
      </w:r>
    </w:p>
    <w:p>
      <w:pPr>
        <w:widowControl/>
        <w:spacing w:line="360" w:lineRule="auto"/>
        <w:ind w:firstLine="420" w:firstLineChars="200"/>
        <w:jc w:val="left"/>
        <w:rPr>
          <w:rFonts w:ascii="宋体"/>
          <w:color w:val="000000" w:themeColor="text1"/>
          <w:highlight w:val="none"/>
          <w14:textFill>
            <w14:solidFill>
              <w14:schemeClr w14:val="tx1"/>
            </w14:solidFill>
          </w14:textFill>
        </w:rPr>
      </w:pPr>
    </w:p>
    <w:p>
      <w:pPr>
        <w:widowControl/>
        <w:spacing w:line="360" w:lineRule="auto"/>
        <w:ind w:firstLine="420" w:firstLineChars="200"/>
        <w:jc w:val="lef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采购代理机构信息</w:t>
      </w:r>
    </w:p>
    <w:p>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名    称：  </w:t>
      </w:r>
      <w:r>
        <w:rPr>
          <w:rFonts w:hint="eastAsia" w:ascii="宋体" w:hAnsi="宋体" w:cs="宋体"/>
          <w:color w:val="000000" w:themeColor="text1"/>
          <w:highlight w:val="none"/>
          <w:u w:val="single"/>
          <w14:textFill>
            <w14:solidFill>
              <w14:schemeClr w14:val="tx1"/>
            </w14:solidFill>
          </w14:textFill>
        </w:rPr>
        <w:t>宁波国际投资咨询有限公司</w:t>
      </w:r>
    </w:p>
    <w:p>
      <w:pPr>
        <w:widowControl/>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地    址：  </w:t>
      </w:r>
      <w:r>
        <w:rPr>
          <w:rFonts w:hint="eastAsia" w:ascii="宋体" w:hAnsi="宋体" w:cs="Arial"/>
          <w:color w:val="000000" w:themeColor="text1"/>
          <w:highlight w:val="none"/>
          <w:u w:val="single"/>
          <w14:textFill>
            <w14:solidFill>
              <w14:schemeClr w14:val="tx1"/>
            </w14:solidFill>
          </w14:textFill>
        </w:rPr>
        <w:t>宁波市世纪大道北段555号名汇东方大厦19楼1920室</w:t>
      </w:r>
    </w:p>
    <w:p>
      <w:pPr>
        <w:widowControl/>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sectPr>
          <w:headerReference r:id="rId6" w:type="default"/>
          <w:footerReference r:id="rId7" w:type="default"/>
          <w:pgSz w:w="11907" w:h="16840"/>
          <w:pgMar w:top="1276" w:right="1701" w:bottom="1276" w:left="1701" w:header="720" w:footer="720" w:gutter="0"/>
          <w:pgBorders>
            <w:top w:val="none" w:sz="0" w:space="0"/>
            <w:left w:val="none" w:sz="0" w:space="0"/>
            <w:bottom w:val="none" w:sz="0" w:space="0"/>
            <w:right w:val="none" w:sz="0" w:space="0"/>
          </w:pgBorders>
          <w:pgNumType w:fmt="decimal" w:start="1"/>
          <w:cols w:space="720" w:num="1"/>
          <w:docGrid w:type="linesAndChars" w:linePitch="285" w:charSpace="0"/>
        </w:sectPr>
      </w:pPr>
      <w:r>
        <w:rPr>
          <w:rFonts w:hint="eastAsia" w:ascii="宋体" w:hAnsi="宋体" w:cs="宋体"/>
          <w:color w:val="000000" w:themeColor="text1"/>
          <w:highlight w:val="none"/>
          <w14:textFill>
            <w14:solidFill>
              <w14:schemeClr w14:val="tx1"/>
            </w14:solidFill>
          </w14:textFill>
        </w:rPr>
        <w:t>项目联系人（询问）：</w:t>
      </w:r>
      <w:r>
        <w:rPr>
          <w:rFonts w:hint="eastAsia" w:ascii="宋体" w:hAnsi="宋体" w:cs="宋体"/>
          <w:color w:val="000000" w:themeColor="text1"/>
          <w:highlight w:val="none"/>
          <w:u w:val="single"/>
          <w:lang w:eastAsia="zh-CN"/>
          <w14:textFill>
            <w14:solidFill>
              <w14:schemeClr w14:val="tx1"/>
            </w14:solidFill>
          </w14:textFill>
        </w:rPr>
        <w:t>李飞、</w:t>
      </w:r>
      <w:r>
        <w:rPr>
          <w:rFonts w:hint="eastAsia" w:ascii="宋体" w:hAnsi="宋体" w:cs="宋体"/>
          <w:color w:val="000000" w:themeColor="text1"/>
          <w:highlight w:val="none"/>
          <w:u w:val="single"/>
          <w:lang w:val="en-US" w:eastAsia="zh-CN"/>
          <w14:textFill>
            <w14:solidFill>
              <w14:schemeClr w14:val="tx1"/>
            </w14:solidFill>
          </w14:textFill>
        </w:rPr>
        <w:t>沈鑫侃、吕鹏</w:t>
      </w:r>
    </w:p>
    <w:p>
      <w:pPr>
        <w:widowControl/>
        <w:spacing w:line="360" w:lineRule="auto"/>
        <w:ind w:firstLine="420" w:firstLineChars="200"/>
        <w:jc w:val="lef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项目联系方式（询问）：</w:t>
      </w:r>
      <w:r>
        <w:rPr>
          <w:rFonts w:hint="eastAsia" w:ascii="宋体" w:hAnsi="宋体" w:cs="宋体"/>
          <w:color w:val="000000" w:themeColor="text1"/>
          <w:highlight w:val="none"/>
          <w:u w:val="single"/>
          <w:lang w:eastAsia="zh-CN"/>
          <w14:textFill>
            <w14:solidFill>
              <w14:schemeClr w14:val="tx1"/>
            </w14:solidFill>
          </w14:textFill>
        </w:rPr>
        <w:t>0574-55717440</w:t>
      </w:r>
    </w:p>
    <w:p>
      <w:pPr>
        <w:widowControl/>
        <w:spacing w:line="360" w:lineRule="auto"/>
        <w:ind w:firstLine="420" w:firstLineChars="2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质疑联系人：</w:t>
      </w:r>
      <w:r>
        <w:rPr>
          <w:rFonts w:hint="eastAsia" w:ascii="宋体" w:hAnsi="宋体" w:cs="宋体"/>
          <w:color w:val="000000" w:themeColor="text1"/>
          <w:highlight w:val="none"/>
          <w:u w:val="single"/>
          <w14:textFill>
            <w14:solidFill>
              <w14:schemeClr w14:val="tx1"/>
            </w14:solidFill>
          </w14:textFill>
        </w:rPr>
        <w:t>忻秉明</w:t>
      </w:r>
    </w:p>
    <w:p>
      <w:pPr>
        <w:widowControl/>
        <w:spacing w:line="360" w:lineRule="auto"/>
        <w:ind w:firstLine="420" w:firstLine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质疑联系方式：</w:t>
      </w:r>
      <w:r>
        <w:rPr>
          <w:rFonts w:hint="eastAsia" w:ascii="宋体" w:hAnsi="宋体" w:cs="宋体"/>
          <w:color w:val="000000" w:themeColor="text1"/>
          <w:highlight w:val="none"/>
          <w:u w:val="single"/>
          <w:lang w:eastAsia="zh-CN"/>
          <w14:textFill>
            <w14:solidFill>
              <w14:schemeClr w14:val="tx1"/>
            </w14:solidFill>
          </w14:textFill>
        </w:rPr>
        <w:t>0574-55717440</w:t>
      </w:r>
    </w:p>
    <w:p>
      <w:pPr>
        <w:widowControl/>
        <w:spacing w:line="360" w:lineRule="auto"/>
        <w:ind w:firstLine="420" w:firstLineChars="200"/>
        <w:jc w:val="left"/>
        <w:rPr>
          <w:rFonts w:hint="eastAsia" w:ascii="宋体" w:eastAsia="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电子邮箱： </w:t>
      </w:r>
      <w:r>
        <w:rPr>
          <w:rFonts w:hint="eastAsia" w:ascii="宋体" w:hAnsi="宋体" w:cs="宋体"/>
          <w:color w:val="000000" w:themeColor="text1"/>
          <w:highlight w:val="none"/>
          <w:u w:val="single"/>
          <w:lang w:eastAsia="zh-CN"/>
          <w14:textFill>
            <w14:solidFill>
              <w14:schemeClr w14:val="tx1"/>
            </w14:solidFill>
          </w14:textFill>
        </w:rPr>
        <w:t>815872309@qq.com</w:t>
      </w:r>
    </w:p>
    <w:p>
      <w:pPr>
        <w:widowControl/>
        <w:spacing w:line="360" w:lineRule="auto"/>
        <w:ind w:firstLine="420" w:firstLineChars="200"/>
        <w:jc w:val="left"/>
        <w:rPr>
          <w:rFonts w:ascii="宋体"/>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3.同级政府采购监督管理部门：</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称：宁波市海曙区政府采购办公室</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w:t>
      </w:r>
      <w:r>
        <w:rPr>
          <w:rFonts w:hint="eastAsia" w:ascii="宋体" w:hAnsi="宋体"/>
          <w:color w:val="000000" w:themeColor="text1"/>
          <w:sz w:val="21"/>
          <w:highlight w:val="none"/>
          <w14:textFill>
            <w14:solidFill>
              <w14:schemeClr w14:val="tx1"/>
            </w14:solidFill>
          </w14:textFill>
        </w:rPr>
        <w:t>宁波市海曙区大梁街48号天之海大厦214办公室</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传    真：/</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 系 人：王老师</w:t>
      </w:r>
    </w:p>
    <w:p>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投诉电话：0574-87297540</w:t>
      </w:r>
    </w:p>
    <w:p>
      <w:pPr>
        <w:pStyle w:val="46"/>
        <w:rPr>
          <w:color w:val="000000" w:themeColor="text1"/>
          <w:highlight w:val="none"/>
          <w14:textFill>
            <w14:solidFill>
              <w14:schemeClr w14:val="tx1"/>
            </w14:solidFill>
          </w14:textFill>
        </w:rPr>
      </w:pPr>
    </w:p>
    <w:p>
      <w:pPr>
        <w:spacing w:line="360" w:lineRule="auto"/>
        <w:ind w:left="420" w:left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若对项目采购电子交易系统操作有疑问，可登录政采云（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44"/>
          <w:rFonts w:ascii="宋体" w:hAnsi="宋体" w:cs="宋体"/>
          <w:color w:val="000000" w:themeColor="text1"/>
          <w:highlight w:val="none"/>
          <w14:textFill>
            <w14:solidFill>
              <w14:schemeClr w14:val="tx1"/>
            </w14:solidFill>
          </w14:textFill>
        </w:rPr>
        <w:t>https://www.zcygov.cn/</w:t>
      </w:r>
      <w:r>
        <w:rPr>
          <w:rStyle w:val="44"/>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），点击右侧咨询小采，获取采小蜜智能服务管家帮助，或拨打政采云服务热线</w:t>
      </w:r>
      <w:r>
        <w:rPr>
          <w:rFonts w:hint="eastAsia" w:ascii="宋体" w:hAnsi="宋体" w:cs="宋体"/>
          <w:b/>
          <w:bCs/>
          <w:color w:val="000000" w:themeColor="text1"/>
          <w:highlight w:val="none"/>
          <w:u w:val="single"/>
          <w14:textFill>
            <w14:solidFill>
              <w14:schemeClr w14:val="tx1"/>
            </w14:solidFill>
          </w14:textFill>
        </w:rPr>
        <w:t>95763</w:t>
      </w:r>
      <w:r>
        <w:rPr>
          <w:rFonts w:hint="eastAsia" w:ascii="宋体" w:hAnsi="宋体" w:cs="宋体"/>
          <w:color w:val="000000" w:themeColor="text1"/>
          <w:highlight w:val="none"/>
          <w14:textFill>
            <w14:solidFill>
              <w14:schemeClr w14:val="tx1"/>
            </w14:solidFill>
          </w14:textFill>
        </w:rPr>
        <w:t>获取热线服务帮助。</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CA</w:t>
      </w:r>
      <w:r>
        <w:rPr>
          <w:rFonts w:hint="eastAsia" w:ascii="宋体" w:hAnsi="宋体" w:cs="宋体"/>
          <w:color w:val="000000" w:themeColor="text1"/>
          <w:highlight w:val="none"/>
          <w14:textFill>
            <w14:solidFill>
              <w14:schemeClr w14:val="tx1"/>
            </w14:solidFill>
          </w14:textFill>
        </w:rPr>
        <w:t>问题联系电话（人工）：汇信</w:t>
      </w:r>
      <w:r>
        <w:rPr>
          <w:rFonts w:ascii="宋体" w:hAnsi="宋体" w:cs="宋体"/>
          <w:color w:val="000000" w:themeColor="text1"/>
          <w:highlight w:val="none"/>
          <w14:textFill>
            <w14:solidFill>
              <w14:schemeClr w14:val="tx1"/>
            </w14:solidFill>
          </w14:textFill>
        </w:rPr>
        <w:t>CA 400-888-4636</w:t>
      </w:r>
      <w:r>
        <w:rPr>
          <w:rFonts w:hint="eastAsia" w:ascii="宋体" w:hAnsi="宋体" w:cs="宋体"/>
          <w:color w:val="000000" w:themeColor="text1"/>
          <w:highlight w:val="none"/>
          <w14:textFill>
            <w14:solidFill>
              <w14:schemeClr w14:val="tx1"/>
            </w14:solidFill>
          </w14:textFill>
        </w:rPr>
        <w:t>；天谷</w:t>
      </w:r>
      <w:r>
        <w:rPr>
          <w:rFonts w:ascii="宋体" w:hAnsi="宋体" w:cs="宋体"/>
          <w:color w:val="000000" w:themeColor="text1"/>
          <w:highlight w:val="none"/>
          <w14:textFill>
            <w14:solidFill>
              <w14:schemeClr w14:val="tx1"/>
            </w14:solidFill>
          </w14:textFill>
        </w:rPr>
        <w:t>CA 400-087-8198</w:t>
      </w:r>
      <w:r>
        <w:rPr>
          <w:rFonts w:hint="eastAsia" w:ascii="宋体" w:hAnsi="宋体" w:cs="宋体"/>
          <w:color w:val="000000" w:themeColor="text1"/>
          <w:highlight w:val="none"/>
          <w14:textFill>
            <w14:solidFill>
              <w14:schemeClr w14:val="tx1"/>
            </w14:solidFill>
          </w14:textFill>
        </w:rPr>
        <w:t>。</w:t>
      </w:r>
      <w:bookmarkStart w:id="50" w:name="_Toc298230958"/>
    </w:p>
    <w:p>
      <w:pPr>
        <w:pStyle w:val="4"/>
        <w:spacing w:beforeLines="0" w:afterLines="0" w:line="360" w:lineRule="auto"/>
        <w:rPr>
          <w:rFonts w:ascii="宋体" w:hAnsi="宋体" w:cs="宋体"/>
          <w:color w:val="000000" w:themeColor="text1"/>
          <w:sz w:val="32"/>
          <w:szCs w:val="32"/>
          <w:highlight w:val="none"/>
          <w14:textFill>
            <w14:solidFill>
              <w14:schemeClr w14:val="tx1"/>
            </w14:solidFill>
          </w14:textFill>
        </w:rPr>
        <w:sectPr>
          <w:headerReference r:id="rId8" w:type="default"/>
          <w:type w:val="continuous"/>
          <w:pgSz w:w="11907" w:h="16840"/>
          <w:pgMar w:top="1111" w:right="1701" w:bottom="1428" w:left="1701" w:header="720" w:footer="720" w:gutter="0"/>
          <w:pgBorders>
            <w:top w:val="none" w:sz="0" w:space="0"/>
            <w:left w:val="none" w:sz="0" w:space="0"/>
            <w:bottom w:val="none" w:sz="0" w:space="0"/>
            <w:right w:val="none" w:sz="0" w:space="0"/>
          </w:pgBorders>
          <w:pgNumType w:fmt="decimal"/>
          <w:cols w:space="720" w:num="1"/>
          <w:docGrid w:type="linesAndChars" w:linePitch="286" w:charSpace="0"/>
        </w:sectPr>
      </w:pPr>
    </w:p>
    <w:p>
      <w:pPr>
        <w:pStyle w:val="4"/>
        <w:spacing w:beforeLines="0" w:afterLines="0" w:line="360" w:lineRule="auto"/>
        <w:rPr>
          <w:rFonts w:ascii="宋体" w:hAnsi="宋体" w:cs="宋体"/>
          <w:color w:val="000000" w:themeColor="text1"/>
          <w:sz w:val="32"/>
          <w:szCs w:val="32"/>
          <w:highlight w:val="none"/>
          <w14:textFill>
            <w14:solidFill>
              <w14:schemeClr w14:val="tx1"/>
            </w14:solidFill>
          </w14:textFill>
        </w:rPr>
      </w:pPr>
      <w:bookmarkStart w:id="51" w:name="_Toc31864"/>
      <w:r>
        <w:rPr>
          <w:rFonts w:hint="eastAsia" w:ascii="宋体" w:hAnsi="宋体" w:cs="宋体"/>
          <w:color w:val="000000" w:themeColor="text1"/>
          <w:sz w:val="32"/>
          <w:szCs w:val="32"/>
          <w:highlight w:val="none"/>
          <w14:textFill>
            <w14:solidFill>
              <w14:schemeClr w14:val="tx1"/>
            </w14:solidFill>
          </w14:textFill>
        </w:rPr>
        <w:t xml:space="preserve">第二部分 </w:t>
      </w:r>
      <w:bookmarkEnd w:id="50"/>
      <w:r>
        <w:rPr>
          <w:rFonts w:hint="eastAsia" w:ascii="宋体" w:hAnsi="宋体" w:cs="宋体"/>
          <w:color w:val="000000" w:themeColor="text1"/>
          <w:sz w:val="32"/>
          <w:szCs w:val="32"/>
          <w:highlight w:val="none"/>
          <w14:textFill>
            <w14:solidFill>
              <w14:schemeClr w14:val="tx1"/>
            </w14:solidFill>
          </w14:textFill>
        </w:rPr>
        <w:t>招标项目需求</w:t>
      </w:r>
      <w:bookmarkEnd w:id="51"/>
    </w:p>
    <w:p>
      <w:pPr>
        <w:widowControl/>
        <w:snapToGrid w:val="0"/>
        <w:spacing w:line="440" w:lineRule="exact"/>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一、招标货物及数量、预算金额：</w:t>
      </w:r>
    </w:p>
    <w:tbl>
      <w:tblPr>
        <w:tblStyle w:val="37"/>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1418"/>
        <w:gridCol w:w="1780"/>
        <w:gridCol w:w="3748"/>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b/>
                <w:bCs/>
                <w:color w:val="000000" w:themeColor="text1"/>
                <w:kern w:val="0"/>
                <w:sz w:val="21"/>
                <w:szCs w:val="21"/>
                <w:highlight w:val="none"/>
                <w:lang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标项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货物名称</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预估数量</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每套工作服所含内容</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bCs/>
                <w:color w:val="000000" w:themeColor="text1"/>
                <w:kern w:val="0"/>
                <w:sz w:val="21"/>
                <w:szCs w:val="21"/>
                <w:highlight w:val="none"/>
                <w14:textFill>
                  <w14:solidFill>
                    <w14:schemeClr w14:val="tx1"/>
                  </w14:solidFill>
                </w14:textFill>
              </w:rPr>
            </w:pPr>
            <w:r>
              <w:rPr>
                <w:rFonts w:hint="eastAsia"/>
                <w:b/>
                <w:bCs/>
                <w:color w:val="000000" w:themeColor="text1"/>
                <w:kern w:val="0"/>
                <w:sz w:val="21"/>
                <w:szCs w:val="21"/>
                <w:highlight w:val="none"/>
                <w14:textFill>
                  <w14:solidFill>
                    <w14:schemeClr w14:val="tx1"/>
                  </w14:solidFill>
                </w14:textFill>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3" w:hRule="atLeast"/>
          <w:jc w:val="center"/>
        </w:trPr>
        <w:tc>
          <w:tcPr>
            <w:tcW w:w="813"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保洁作业雨衣</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1200</w:t>
            </w:r>
            <w:r>
              <w:rPr>
                <w:rFonts w:hint="eastAsia" w:ascii="宋体" w:hAnsi="宋体" w:cs="宋体"/>
                <w:color w:val="000000" w:themeColor="text1"/>
                <w:kern w:val="0"/>
                <w:sz w:val="21"/>
                <w:szCs w:val="21"/>
                <w:highlight w:val="none"/>
                <w14:textFill>
                  <w14:solidFill>
                    <w14:schemeClr w14:val="tx1"/>
                  </w14:solidFill>
                </w14:textFill>
              </w:rPr>
              <w:t>人×</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套</w:t>
            </w:r>
          </w:p>
        </w:tc>
        <w:tc>
          <w:tcPr>
            <w:tcW w:w="374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一件上衣、一条裤子（橙色、灰色）</w:t>
            </w:r>
          </w:p>
        </w:tc>
        <w:tc>
          <w:tcPr>
            <w:tcW w:w="1446"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19</w:t>
            </w:r>
            <w:r>
              <w:rPr>
                <w:rFonts w:hint="eastAsia" w:ascii="宋体" w:hAnsi="宋体" w:cs="宋体"/>
                <w:color w:val="000000" w:themeColor="text1"/>
                <w:kern w:val="0"/>
                <w:sz w:val="21"/>
                <w:szCs w:val="21"/>
                <w:highlight w:val="none"/>
                <w14:textFill>
                  <w14:solidFill>
                    <w14:schemeClr w14:val="tx1"/>
                  </w14:solidFill>
                </w14:textFill>
              </w:rPr>
              <w:t>万元</w:t>
            </w:r>
          </w:p>
        </w:tc>
      </w:tr>
    </w:tbl>
    <w:p>
      <w:pPr>
        <w:spacing w:line="360" w:lineRule="auto"/>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w:t>
      </w:r>
      <w:r>
        <w:rPr>
          <w:rFonts w:ascii="宋体" w:hAnsi="宋体"/>
          <w:b/>
          <w:color w:val="000000" w:themeColor="text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1、本次采购服装暂按</w:t>
      </w:r>
      <w:r>
        <w:rPr>
          <w:rFonts w:hint="eastAsia"/>
          <w:color w:val="000000" w:themeColor="text1"/>
          <w:sz w:val="21"/>
          <w:szCs w:val="21"/>
          <w:highlight w:val="none"/>
          <w:lang w:val="en-US" w:eastAsia="zh-CN"/>
          <w14:textFill>
            <w14:solidFill>
              <w14:schemeClr w14:val="tx1"/>
            </w14:solidFill>
          </w14:textFill>
        </w:rPr>
        <w:t>1200</w:t>
      </w:r>
      <w:r>
        <w:rPr>
          <w:rFonts w:hint="eastAsia"/>
          <w:color w:val="000000" w:themeColor="text1"/>
          <w:sz w:val="21"/>
          <w:szCs w:val="21"/>
          <w:highlight w:val="none"/>
          <w14:textFill>
            <w14:solidFill>
              <w14:schemeClr w14:val="tx1"/>
            </w14:solidFill>
          </w14:textFill>
        </w:rPr>
        <w:t>名一线环卫工人配置，最终采购数量以实际量裁、制作数量为准，并以中标综合单价进行结算。</w:t>
      </w:r>
    </w:p>
    <w:p>
      <w:pPr>
        <w:widowControl/>
        <w:snapToGrid w:val="0"/>
        <w:spacing w:line="440" w:lineRule="exact"/>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二、产品要求</w:t>
      </w:r>
    </w:p>
    <w:tbl>
      <w:tblPr>
        <w:tblStyle w:val="37"/>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92"/>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 w:hRule="atLeast"/>
          <w:jc w:val="center"/>
        </w:trPr>
        <w:tc>
          <w:tcPr>
            <w:tcW w:w="796" w:type="dxa"/>
            <w:noWrap w:val="0"/>
            <w:vAlign w:val="center"/>
          </w:tcPr>
          <w:p>
            <w:pPr>
              <w:widowControl/>
              <w:spacing w:line="400" w:lineRule="exact"/>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序号</w:t>
            </w:r>
          </w:p>
        </w:tc>
        <w:tc>
          <w:tcPr>
            <w:tcW w:w="992" w:type="dxa"/>
            <w:noWrap w:val="0"/>
            <w:vAlign w:val="center"/>
          </w:tcPr>
          <w:p>
            <w:pPr>
              <w:widowControl/>
              <w:spacing w:line="400" w:lineRule="exact"/>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类型</w:t>
            </w:r>
          </w:p>
        </w:tc>
        <w:tc>
          <w:tcPr>
            <w:tcW w:w="7099" w:type="dxa"/>
            <w:noWrap w:val="0"/>
            <w:vAlign w:val="center"/>
          </w:tcPr>
          <w:p>
            <w:pPr>
              <w:widowControl/>
              <w:spacing w:line="400" w:lineRule="exact"/>
              <w:jc w:val="center"/>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成份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796" w:type="dxa"/>
            <w:noWrap w:val="0"/>
            <w:vAlign w:val="center"/>
          </w:tcPr>
          <w:p>
            <w:pPr>
              <w:widowControl/>
              <w:spacing w:line="400" w:lineRule="exact"/>
              <w:jc w:val="center"/>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cs="宋体"/>
                <w:bCs/>
                <w:color w:val="000000" w:themeColor="text1"/>
                <w:kern w:val="0"/>
                <w:sz w:val="21"/>
                <w:szCs w:val="21"/>
                <w:highlight w:val="none"/>
                <w:lang w:val="en-US" w:eastAsia="zh-CN"/>
                <w14:textFill>
                  <w14:solidFill>
                    <w14:schemeClr w14:val="tx1"/>
                  </w14:solidFill>
                </w14:textFill>
              </w:rPr>
              <w:t>1</w:t>
            </w:r>
          </w:p>
        </w:tc>
        <w:tc>
          <w:tcPr>
            <w:tcW w:w="992" w:type="dxa"/>
            <w:noWrap w:val="0"/>
            <w:vAlign w:val="center"/>
          </w:tcPr>
          <w:p>
            <w:pPr>
              <w:widowControl/>
              <w:spacing w:line="400" w:lineRule="exact"/>
              <w:jc w:val="center"/>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雨衣</w:t>
            </w:r>
          </w:p>
        </w:tc>
        <w:tc>
          <w:tcPr>
            <w:tcW w:w="7099" w:type="dxa"/>
            <w:noWrap w:val="0"/>
            <w:vAlign w:val="center"/>
          </w:tcPr>
          <w:p>
            <w:pPr>
              <w:widowControl/>
              <w:spacing w:line="400" w:lineRule="exact"/>
              <w:jc w:val="left"/>
              <w:textAlignment w:val="center"/>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lang w:eastAsia="zh-CN"/>
                <w14:textFill>
                  <w14:solidFill>
                    <w14:schemeClr w14:val="tx1"/>
                  </w14:solidFill>
                </w14:textFill>
              </w:rPr>
              <w:t>★</w:t>
            </w:r>
            <w:r>
              <w:rPr>
                <w:rFonts w:hint="eastAsia" w:ascii="宋体" w:hAnsi="宋体" w:cs="宋体"/>
                <w:bCs/>
                <w:color w:val="000000" w:themeColor="text1"/>
                <w:kern w:val="0"/>
                <w:sz w:val="21"/>
                <w:szCs w:val="21"/>
                <w:highlight w:val="none"/>
                <w14:textFill>
                  <w14:solidFill>
                    <w14:schemeClr w14:val="tx1"/>
                  </w14:solidFill>
                </w14:textFill>
              </w:rPr>
              <w:t>主面料：强筋针织布材质，厚度38丝,100%涤纶外敷高档PVC，每平方克重370g；其它用料：5#旋转头塑钢拉链，涤纶魔术贴，小孔网眼布，45g/m2  190T涤丝纺，反光条高亮反光条性能要求：宽5cm，平均反光强度R'≥500cd/lx.m2，水洗性能≥50次。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96" w:type="dxa"/>
            <w:noWrap w:val="0"/>
            <w:vAlign w:val="center"/>
          </w:tcPr>
          <w:p>
            <w:pPr>
              <w:widowControl/>
              <w:spacing w:line="400" w:lineRule="exact"/>
              <w:jc w:val="center"/>
              <w:rPr>
                <w:rFonts w:hint="eastAsia" w:ascii="宋体" w:hAnsi="宋体" w:eastAsia="宋体" w:cs="宋体"/>
                <w:bCs/>
                <w:color w:val="000000" w:themeColor="text1"/>
                <w:kern w:val="0"/>
                <w:sz w:val="21"/>
                <w:szCs w:val="21"/>
                <w:highlight w:val="none"/>
                <w:lang w:eastAsia="zh-CN"/>
                <w14:textFill>
                  <w14:solidFill>
                    <w14:schemeClr w14:val="tx1"/>
                  </w14:solidFill>
                </w14:textFill>
              </w:rPr>
            </w:pPr>
            <w:r>
              <w:rPr>
                <w:rFonts w:hint="eastAsia" w:ascii="宋体" w:hAnsi="宋体" w:cs="宋体"/>
                <w:b/>
                <w:bCs/>
                <w:color w:val="000000" w:themeColor="text1"/>
                <w:kern w:val="0"/>
                <w:sz w:val="21"/>
                <w:szCs w:val="21"/>
                <w:highlight w:val="none"/>
                <w:lang w:eastAsia="zh-CN"/>
                <w14:textFill>
                  <w14:solidFill>
                    <w14:schemeClr w14:val="tx1"/>
                  </w14:solidFill>
                </w14:textFill>
              </w:rPr>
              <w:t>★</w:t>
            </w:r>
            <w:r>
              <w:rPr>
                <w:rFonts w:hint="eastAsia" w:ascii="宋体" w:hAnsi="宋体" w:cs="宋体"/>
                <w:bCs/>
                <w:color w:val="000000" w:themeColor="text1"/>
                <w:kern w:val="0"/>
                <w:sz w:val="21"/>
                <w:szCs w:val="21"/>
                <w:highlight w:val="none"/>
                <w:lang w:val="en-US" w:eastAsia="zh-CN"/>
                <w14:textFill>
                  <w14:solidFill>
                    <w14:schemeClr w14:val="tx1"/>
                  </w14:solidFill>
                </w14:textFill>
              </w:rPr>
              <w:t>2</w:t>
            </w:r>
          </w:p>
        </w:tc>
        <w:tc>
          <w:tcPr>
            <w:tcW w:w="992" w:type="dxa"/>
            <w:noWrap w:val="0"/>
            <w:vAlign w:val="center"/>
          </w:tcPr>
          <w:p>
            <w:pPr>
              <w:widowControl/>
              <w:spacing w:line="400" w:lineRule="exact"/>
              <w:jc w:val="center"/>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反光条材料</w:t>
            </w:r>
          </w:p>
        </w:tc>
        <w:tc>
          <w:tcPr>
            <w:tcW w:w="7099" w:type="dxa"/>
            <w:noWrap w:val="0"/>
            <w:vAlign w:val="top"/>
          </w:tcPr>
          <w:p>
            <w:pPr>
              <w:widowControl/>
              <w:spacing w:line="400" w:lineRule="exact"/>
              <w:jc w:val="left"/>
              <w:rPr>
                <w:rFonts w:hint="eastAsia"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3M高亮反光带，满足ANS/ISA107标准中16个不同角度下的反光强度的2级标准要求，同时满足水洗50次，干洗20次的性能要求。光度500CPL,水洗性能50次，干洗20次，反光条反光表面无任何影响安全花纹与字母，环保符合国家标准。</w:t>
            </w:r>
          </w:p>
        </w:tc>
      </w:tr>
    </w:tbl>
    <w:p>
      <w:pPr>
        <w:pStyle w:val="151"/>
        <w:spacing w:line="360" w:lineRule="auto"/>
        <w:ind w:firstLine="0" w:firstLineChars="0"/>
        <w:rPr>
          <w:rFonts w:hint="eastAsia" w:ascii="宋体" w:hAnsi="宋体" w:cs="宋体"/>
          <w:b/>
          <w:bCs/>
          <w:color w:val="000000" w:themeColor="text1"/>
          <w:kern w:val="0"/>
          <w:sz w:val="21"/>
          <w:szCs w:val="21"/>
          <w:highlight w:val="none"/>
          <w14:textFill>
            <w14:solidFill>
              <w14:schemeClr w14:val="tx1"/>
            </w14:solidFill>
          </w14:textFill>
        </w:rPr>
      </w:pPr>
    </w:p>
    <w:p>
      <w:pPr>
        <w:pStyle w:val="151"/>
        <w:spacing w:line="360" w:lineRule="auto"/>
        <w:ind w:firstLine="0" w:firstLineChars="0"/>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三、工艺要求：</w:t>
      </w:r>
    </w:p>
    <w:p>
      <w:pPr>
        <w:widowControl/>
        <w:spacing w:line="360" w:lineRule="auto"/>
        <w:jc w:val="left"/>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（一）整体要求：</w:t>
      </w:r>
    </w:p>
    <w:p>
      <w:pPr>
        <w:spacing w:line="360"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1、裁剪：面料看清正反面，要求一件衣服一个方向，裁剪时注意，越布松紧适中，请避免色差，料次。</w:t>
      </w:r>
    </w:p>
    <w:p>
      <w:pPr>
        <w:spacing w:line="360"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2、做工：</w:t>
      </w:r>
    </w:p>
    <w:p>
      <w:pPr>
        <w:spacing w:line="360"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（1）按面料性能操作各道工序，</w:t>
      </w:r>
      <w:r>
        <w:rPr>
          <w:rFonts w:hint="eastAsia" w:ascii="宋体" w:hAnsi="宋体" w:cs="宋体"/>
          <w:color w:val="000000" w:themeColor="text1"/>
          <w:sz w:val="21"/>
          <w:szCs w:val="21"/>
          <w:highlight w:val="none"/>
          <w14:textFill>
            <w14:solidFill>
              <w14:schemeClr w14:val="tx1"/>
            </w14:solidFill>
          </w14:textFill>
        </w:rPr>
        <w:t>各部位缝制平服，线路顺直、整齐、牢固，针迹均匀，上下线松紧适宜，无跳线、断线，</w:t>
      </w:r>
      <w:r>
        <w:rPr>
          <w:rFonts w:hint="eastAsia" w:ascii="宋体" w:hAnsi="宋体" w:cs="宋体"/>
          <w:color w:val="000000" w:themeColor="text1"/>
          <w:kern w:val="0"/>
          <w:sz w:val="21"/>
          <w:szCs w:val="21"/>
          <w:highlight w:val="none"/>
          <w14:textFill>
            <w14:solidFill>
              <w14:schemeClr w14:val="tx1"/>
            </w14:solidFill>
          </w14:textFill>
        </w:rPr>
        <w:t>止口宽窄一致，明线无明显接头，不可有漏，脱，毛现象，</w:t>
      </w:r>
      <w:r>
        <w:rPr>
          <w:rFonts w:hint="eastAsia" w:ascii="宋体" w:hAnsi="宋体" w:cs="宋体"/>
          <w:color w:val="000000" w:themeColor="text1"/>
          <w:sz w:val="21"/>
          <w:szCs w:val="21"/>
          <w:highlight w:val="none"/>
          <w14:textFill>
            <w14:solidFill>
              <w14:schemeClr w14:val="tx1"/>
            </w14:solidFill>
          </w14:textFill>
        </w:rPr>
        <w:t>起止针处及袋口须回针缉牢，</w:t>
      </w:r>
      <w:r>
        <w:rPr>
          <w:rFonts w:hint="eastAsia" w:ascii="宋体" w:hAnsi="宋体" w:cs="宋体"/>
          <w:color w:val="000000" w:themeColor="text1"/>
          <w:kern w:val="0"/>
          <w:sz w:val="21"/>
          <w:szCs w:val="21"/>
          <w:highlight w:val="none"/>
          <w14:textFill>
            <w14:solidFill>
              <w14:schemeClr w14:val="tx1"/>
            </w14:solidFill>
          </w14:textFill>
        </w:rPr>
        <w:t>倒回针不得超过4针。</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（2）对缝对格要整齐，</w:t>
      </w:r>
      <w:r>
        <w:rPr>
          <w:rFonts w:hint="eastAsia" w:ascii="宋体" w:hAnsi="宋体" w:cs="宋体"/>
          <w:color w:val="000000" w:themeColor="text1"/>
          <w:sz w:val="21"/>
          <w:szCs w:val="21"/>
          <w:highlight w:val="none"/>
          <w14:textFill>
            <w14:solidFill>
              <w14:schemeClr w14:val="tx1"/>
            </w14:solidFill>
          </w14:textFill>
        </w:rPr>
        <w:t>对称部位基本一致。</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（3）衣、裤缝头全面本色线锁边</w:t>
      </w:r>
      <w:r>
        <w:rPr>
          <w:rFonts w:hint="eastAsia" w:ascii="宋体" w:hAnsi="宋体" w:cs="宋体"/>
          <w:color w:val="000000" w:themeColor="text1"/>
          <w:sz w:val="21"/>
          <w:szCs w:val="21"/>
          <w:highlight w:val="none"/>
          <w14:textFill>
            <w14:solidFill>
              <w14:schemeClr w14:val="tx1"/>
            </w14:solidFill>
          </w14:textFill>
        </w:rPr>
        <w:t>，各部位缝份不小于0.8cm,领、袋、门襟、止口等特殊部位除外。</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雨衣</w:t>
      </w:r>
      <w:r>
        <w:rPr>
          <w:rFonts w:hint="eastAsia" w:ascii="宋体" w:hAnsi="宋体" w:cs="宋体"/>
          <w:color w:val="000000" w:themeColor="text1"/>
          <w:sz w:val="21"/>
          <w:szCs w:val="21"/>
          <w:highlight w:val="none"/>
          <w14:textFill>
            <w14:solidFill>
              <w14:schemeClr w14:val="tx1"/>
            </w14:solidFill>
          </w14:textFill>
        </w:rPr>
        <w:t>接缝处须压胶，压胶要平服、宽窄一致，接缝位于压胶中央位置。</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领子平服，不反翘，领子部位明线不允许有接线。</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装饰物牢固、平服。</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绱袖圆顺，前后基本一致；袋与袋盖方正、圆顺；袋口两端应打结。</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（8）</w:t>
      </w:r>
      <w:r>
        <w:rPr>
          <w:rFonts w:hint="eastAsia" w:ascii="宋体" w:hAnsi="宋体" w:cs="宋体"/>
          <w:color w:val="000000" w:themeColor="text1"/>
          <w:sz w:val="21"/>
          <w:szCs w:val="21"/>
          <w:highlight w:val="none"/>
          <w14:textFill>
            <w14:solidFill>
              <w14:schemeClr w14:val="tx1"/>
            </w14:solidFill>
          </w14:textFill>
        </w:rPr>
        <w:t>绱门襟拉链平服，左右高低一致。</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裤子侧缝顺直，扭曲率不大于2%。</w:t>
      </w:r>
      <w:r>
        <w:rPr>
          <w:rFonts w:hint="eastAsia" w:ascii="宋体" w:hAnsi="宋体" w:cs="宋体"/>
          <w:color w:val="000000" w:themeColor="text1"/>
          <w:sz w:val="21"/>
          <w:szCs w:val="21"/>
          <w:highlight w:val="none"/>
          <w:shd w:val="clear" w:color="auto" w:fill="FFFFFF"/>
          <w14:textFill>
            <w14:solidFill>
              <w14:schemeClr w14:val="tx1"/>
            </w14:solidFill>
          </w14:textFill>
        </w:rPr>
        <w:t>腋下、</w:t>
      </w:r>
      <w:r>
        <w:rPr>
          <w:rFonts w:hint="eastAsia" w:ascii="宋体" w:hAnsi="宋体" w:cs="宋体"/>
          <w:color w:val="000000" w:themeColor="text1"/>
          <w:sz w:val="21"/>
          <w:szCs w:val="21"/>
          <w:highlight w:val="none"/>
          <w14:textFill>
            <w14:solidFill>
              <w14:schemeClr w14:val="tx1"/>
            </w14:solidFill>
          </w14:textFill>
        </w:rPr>
        <w:t>裤后档缝</w:t>
      </w:r>
      <w:r>
        <w:rPr>
          <w:rFonts w:hint="eastAsia" w:ascii="宋体" w:hAnsi="宋体" w:cs="宋体"/>
          <w:color w:val="000000" w:themeColor="text1"/>
          <w:sz w:val="21"/>
          <w:szCs w:val="21"/>
          <w:highlight w:val="none"/>
          <w:shd w:val="clear" w:color="auto" w:fill="FFFFFF"/>
          <w14:textFill>
            <w14:solidFill>
              <w14:schemeClr w14:val="tx1"/>
            </w14:solidFill>
          </w14:textFill>
        </w:rPr>
        <w:t>等易开裂部位</w:t>
      </w:r>
      <w:r>
        <w:rPr>
          <w:rFonts w:hint="eastAsia" w:ascii="宋体" w:hAnsi="宋体" w:cs="宋体"/>
          <w:color w:val="000000" w:themeColor="text1"/>
          <w:sz w:val="21"/>
          <w:szCs w:val="21"/>
          <w:highlight w:val="none"/>
          <w14:textFill>
            <w14:solidFill>
              <w14:schemeClr w14:val="tx1"/>
            </w14:solidFill>
          </w14:textFill>
        </w:rPr>
        <w:t>用双道线或链式线缝合。</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w:t>
      </w:r>
      <w:r>
        <w:rPr>
          <w:rFonts w:hint="eastAsia" w:ascii="宋体" w:hAnsi="宋体" w:cs="宋体"/>
          <w:color w:val="000000" w:themeColor="text1"/>
          <w:sz w:val="21"/>
          <w:szCs w:val="21"/>
          <w:highlight w:val="none"/>
          <w14:textFill>
            <w14:solidFill>
              <w14:schemeClr w14:val="tx1"/>
            </w14:solidFill>
          </w14:textFill>
        </w:rPr>
        <w:t>覆粘合衬部位不允许有脱胶、渗胶、起皱、起泡、沾胶。</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（11）裁剪工艺不需要收腰韩版款式。</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w:t>
      </w:r>
      <w:r>
        <w:rPr>
          <w:rFonts w:hint="eastAsia" w:ascii="宋体" w:hAnsi="宋体" w:cs="宋体"/>
          <w:color w:val="000000" w:themeColor="text1"/>
          <w:kern w:val="0"/>
          <w:sz w:val="21"/>
          <w:szCs w:val="21"/>
          <w:highlight w:val="none"/>
          <w14:textFill>
            <w14:solidFill>
              <w14:schemeClr w14:val="tx1"/>
            </w14:solidFill>
          </w14:textFill>
        </w:rPr>
        <w:t>口袋深度按常规深度再加深。</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（13）裤裆不要过长，工人作业时蹲起不方便。</w:t>
      </w:r>
    </w:p>
    <w:p>
      <w:pPr>
        <w:spacing w:line="360"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3、后道整理：杂物要修剪干净，无布次，色差，污渍。</w:t>
      </w:r>
    </w:p>
    <w:p>
      <w:pPr>
        <w:spacing w:line="360"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4、整烫：</w:t>
      </w:r>
      <w:r>
        <w:rPr>
          <w:rFonts w:hint="eastAsia" w:ascii="宋体" w:hAnsi="宋体" w:cs="宋体"/>
          <w:color w:val="000000" w:themeColor="text1"/>
          <w:sz w:val="21"/>
          <w:szCs w:val="21"/>
          <w:highlight w:val="none"/>
          <w14:textFill>
            <w14:solidFill>
              <w14:schemeClr w14:val="tx1"/>
            </w14:solidFill>
          </w14:textFill>
        </w:rPr>
        <w:t>各部位熨烫平服、整洁，</w:t>
      </w:r>
      <w:r>
        <w:rPr>
          <w:rFonts w:hint="eastAsia" w:ascii="宋体" w:hAnsi="宋体" w:cs="宋体"/>
          <w:color w:val="000000" w:themeColor="text1"/>
          <w:kern w:val="0"/>
          <w:sz w:val="21"/>
          <w:szCs w:val="21"/>
          <w:highlight w:val="none"/>
          <w14:textFill>
            <w14:solidFill>
              <w14:schemeClr w14:val="tx1"/>
            </w14:solidFill>
          </w14:textFill>
        </w:rPr>
        <w:t>不可有污渍，注意面料特性，不可出现极光烫痕，</w:t>
      </w:r>
      <w:r>
        <w:rPr>
          <w:rFonts w:hint="eastAsia" w:ascii="宋体" w:hAnsi="宋体" w:cs="宋体"/>
          <w:color w:val="000000" w:themeColor="text1"/>
          <w:sz w:val="21"/>
          <w:szCs w:val="21"/>
          <w:highlight w:val="none"/>
          <w14:textFill>
            <w14:solidFill>
              <w14:schemeClr w14:val="tx1"/>
            </w14:solidFill>
          </w14:textFill>
        </w:rPr>
        <w:t>无烫黄、水渍及亮光。</w:t>
      </w:r>
    </w:p>
    <w:p>
      <w:pPr>
        <w:tabs>
          <w:tab w:val="left" w:pos="420"/>
        </w:tabs>
        <w:spacing w:line="360"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5、针距：明14针/3cm,暗16针/3cm,机针随面料9#或11#。</w:t>
      </w:r>
    </w:p>
    <w:p>
      <w:pPr>
        <w:tabs>
          <w:tab w:val="left" w:pos="420"/>
        </w:tabs>
        <w:spacing w:line="360" w:lineRule="auto"/>
        <w:ind w:firstLine="420" w:firstLineChars="200"/>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钉扣：牢固，扣脚高低适宜，线结不外露。钉扣不得钉在单层布上(装饰扣除外)，缠脚高度与扣眼厚度相适宜，缠绕三次以上(装饰扣不缠绕)，收线打结须结实完整。扣与扣眼上下要对位。四合扣牢固，上下要对位，吻合适度，无变形或过紧现象。</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cs="宋体"/>
          <w:color w:val="000000" w:themeColor="text1"/>
          <w:kern w:val="0"/>
          <w:sz w:val="21"/>
          <w:szCs w:val="21"/>
          <w:highlight w:val="none"/>
          <w14:textFill>
            <w14:solidFill>
              <w14:schemeClr w14:val="tx1"/>
            </w14:solidFill>
          </w14:textFill>
        </w:rPr>
        <w:t>、包装：包装要平整，有扣子的一件一个备用袋，一套一个胶袋。</w:t>
      </w:r>
    </w:p>
    <w:p>
      <w:pPr>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cs="宋体"/>
          <w:color w:val="000000" w:themeColor="text1"/>
          <w:sz w:val="21"/>
          <w:szCs w:val="21"/>
          <w:highlight w:val="none"/>
          <w14:textFill>
            <w14:solidFill>
              <w14:schemeClr w14:val="tx1"/>
            </w14:solidFill>
          </w14:textFill>
        </w:rPr>
        <w:t>、标识：商标、号型标志、成分含量标志、洗涤标志准确清晰，位置端正。</w:t>
      </w:r>
    </w:p>
    <w:p>
      <w:pPr>
        <w:widowControl/>
        <w:spacing w:line="360" w:lineRule="auto"/>
        <w:jc w:val="left"/>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二</w:t>
      </w:r>
      <w:r>
        <w:rPr>
          <w:rFonts w:hint="eastAsia" w:ascii="宋体" w:hAnsi="宋体" w:cs="宋体"/>
          <w:b/>
          <w:bCs/>
          <w:color w:val="000000" w:themeColor="text1"/>
          <w:kern w:val="0"/>
          <w:sz w:val="21"/>
          <w:szCs w:val="21"/>
          <w:highlight w:val="none"/>
          <w14:textFill>
            <w14:solidFill>
              <w14:schemeClr w14:val="tx1"/>
            </w14:solidFill>
          </w14:textFill>
        </w:rPr>
        <w:t>）环卫保洁作业雨衣：</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 样式</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环卫保洁作业雨衣样式按图1、图</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ascii="宋体" w:hAnsi="宋体" w:cs="宋体"/>
          <w:color w:val="000000" w:themeColor="text1"/>
          <w:sz w:val="21"/>
          <w:szCs w:val="21"/>
          <w:highlight w:val="none"/>
          <w14:textFill>
            <w14:solidFill>
              <w14:schemeClr w14:val="tx1"/>
            </w14:solidFill>
          </w14:textFill>
        </w:rPr>
        <w:t>。</w:t>
      </w:r>
    </w:p>
    <w:p>
      <w:pPr>
        <w:widowControl/>
        <w:kinsoku w:val="0"/>
        <w:autoSpaceDE w:val="0"/>
        <w:autoSpaceDN w:val="0"/>
        <w:adjustRightInd w:val="0"/>
        <w:snapToGrid w:val="0"/>
        <w:spacing w:line="267"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line="4815" w:lineRule="exact"/>
        <w:ind w:firstLine="569"/>
        <w:jc w:val="left"/>
        <w:textAlignment w:val="center"/>
        <w:rPr>
          <w:rFonts w:ascii="Arial" w:hAnsi="Arial" w:cs="Arial"/>
          <w:snapToGrid w:val="0"/>
          <w:color w:val="000000" w:themeColor="text1"/>
          <w:kern w:val="0"/>
          <w:sz w:val="21"/>
          <w:szCs w:val="21"/>
          <w:highlight w:val="none"/>
          <w14:textFill>
            <w14:solidFill>
              <w14:schemeClr w14:val="tx1"/>
            </w14:solidFill>
          </w14:textFill>
        </w:rPr>
      </w:pPr>
      <w:r>
        <w:rPr>
          <w:rFonts w:ascii="Arial" w:hAnsi="Arial" w:cs="Arial"/>
          <w:color w:val="000000" w:themeColor="text1"/>
          <w:kern w:val="0"/>
          <w:sz w:val="21"/>
          <w:szCs w:val="21"/>
          <w:highlight w:val="none"/>
          <w14:textFill>
            <w14:solidFill>
              <w14:schemeClr w14:val="tx1"/>
            </w14:solidFill>
          </w14:textFill>
        </w:rPr>
        <w:drawing>
          <wp:inline distT="0" distB="0" distL="114300" distR="114300">
            <wp:extent cx="4876800" cy="3058160"/>
            <wp:effectExtent l="0" t="0" r="0" b="8890"/>
            <wp:docPr id="6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
                    <pic:cNvPicPr>
                      <a:picLocks noChangeAspect="1"/>
                    </pic:cNvPicPr>
                  </pic:nvPicPr>
                  <pic:blipFill>
                    <a:blip r:embed="rId22"/>
                    <a:stretch>
                      <a:fillRect/>
                    </a:stretch>
                  </pic:blipFill>
                  <pic:spPr>
                    <a:xfrm>
                      <a:off x="0" y="0"/>
                      <a:ext cx="4876800" cy="3058160"/>
                    </a:xfrm>
                    <a:prstGeom prst="rect">
                      <a:avLst/>
                    </a:prstGeom>
                    <a:noFill/>
                    <a:ln>
                      <a:noFill/>
                    </a:ln>
                  </pic:spPr>
                </pic:pic>
              </a:graphicData>
            </a:graphic>
          </wp:inline>
        </w:drawing>
      </w:r>
    </w:p>
    <w:p>
      <w:pPr>
        <w:widowControl/>
        <w:kinsoku w:val="0"/>
        <w:autoSpaceDE w:val="0"/>
        <w:autoSpaceDN w:val="0"/>
        <w:adjustRightInd w:val="0"/>
        <w:snapToGrid w:val="0"/>
        <w:spacing w:before="280" w:line="228" w:lineRule="auto"/>
        <w:ind w:left="327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图 1 环卫保洁作业雨衣上衣样</w:t>
      </w:r>
      <w:r>
        <w:rPr>
          <w:rFonts w:ascii="宋体" w:hAnsi="宋体" w:cs="宋体"/>
          <w:snapToGrid w:val="0"/>
          <w:color w:val="000000" w:themeColor="text1"/>
          <w:spacing w:val="5"/>
          <w:kern w:val="0"/>
          <w:sz w:val="21"/>
          <w:szCs w:val="21"/>
          <w:highlight w:val="none"/>
          <w14:textFill>
            <w14:solidFill>
              <w14:schemeClr w14:val="tx1"/>
            </w14:solidFill>
          </w14:textFill>
        </w:rPr>
        <w:t>式</w:t>
      </w:r>
    </w:p>
    <w:p>
      <w:pPr>
        <w:widowControl/>
        <w:kinsoku w:val="0"/>
        <w:autoSpaceDE w:val="0"/>
        <w:autoSpaceDN w:val="0"/>
        <w:adjustRightInd w:val="0"/>
        <w:snapToGrid w:val="0"/>
        <w:spacing w:before="238" w:line="5731" w:lineRule="exact"/>
        <w:ind w:firstLine="3586"/>
        <w:jc w:val="left"/>
        <w:textAlignment w:val="center"/>
        <w:rPr>
          <w:rFonts w:ascii="Arial" w:hAnsi="Arial" w:cs="Arial"/>
          <w:snapToGrid w:val="0"/>
          <w:color w:val="000000" w:themeColor="text1"/>
          <w:kern w:val="0"/>
          <w:sz w:val="21"/>
          <w:szCs w:val="21"/>
          <w:highlight w:val="none"/>
          <w14:textFill>
            <w14:solidFill>
              <w14:schemeClr w14:val="tx1"/>
            </w14:solidFill>
          </w14:textFill>
        </w:rPr>
      </w:pPr>
      <w:r>
        <w:rPr>
          <w:rFonts w:ascii="Arial" w:hAnsi="Arial" w:cs="Arial"/>
          <w:color w:val="000000" w:themeColor="text1"/>
          <w:kern w:val="0"/>
          <w:sz w:val="21"/>
          <w:szCs w:val="21"/>
          <w:highlight w:val="none"/>
          <w14:textFill>
            <w14:solidFill>
              <w14:schemeClr w14:val="tx1"/>
            </w14:solidFill>
          </w14:textFill>
        </w:rPr>
        <w:drawing>
          <wp:inline distT="0" distB="0" distL="114300" distR="114300">
            <wp:extent cx="1870710" cy="3639185"/>
            <wp:effectExtent l="0" t="0" r="0" b="0"/>
            <wp:docPr id="6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6"/>
                    <pic:cNvPicPr>
                      <a:picLocks noChangeAspect="1"/>
                    </pic:cNvPicPr>
                  </pic:nvPicPr>
                  <pic:blipFill>
                    <a:blip r:embed="rId23"/>
                    <a:stretch>
                      <a:fillRect/>
                    </a:stretch>
                  </pic:blipFill>
                  <pic:spPr>
                    <a:xfrm>
                      <a:off x="0" y="0"/>
                      <a:ext cx="1870710" cy="3639185"/>
                    </a:xfrm>
                    <a:prstGeom prst="rect">
                      <a:avLst/>
                    </a:prstGeom>
                    <a:noFill/>
                    <a:ln>
                      <a:noFill/>
                    </a:ln>
                  </pic:spPr>
                </pic:pic>
              </a:graphicData>
            </a:graphic>
          </wp:inline>
        </w:drawing>
      </w:r>
    </w:p>
    <w:p>
      <w:pPr>
        <w:widowControl/>
        <w:kinsoku w:val="0"/>
        <w:autoSpaceDE w:val="0"/>
        <w:autoSpaceDN w:val="0"/>
        <w:adjustRightInd w:val="0"/>
        <w:snapToGrid w:val="0"/>
        <w:spacing w:before="230" w:line="228" w:lineRule="auto"/>
        <w:ind w:left="327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sectPr>
          <w:footerReference r:id="rId9" w:type="default"/>
          <w:pgSz w:w="11910" w:h="16840"/>
          <w:pgMar w:top="1431" w:right="1786" w:bottom="872" w:left="1436" w:header="0" w:footer="660" w:gutter="0"/>
          <w:pgNumType w:fmt="decimal"/>
          <w:cols w:space="720" w:num="1"/>
        </w:sectPr>
      </w:pPr>
      <w:r>
        <w:rPr>
          <w:rFonts w:ascii="宋体" w:hAnsi="宋体" w:cs="宋体"/>
          <w:snapToGrid w:val="0"/>
          <w:color w:val="000000" w:themeColor="text1"/>
          <w:spacing w:val="7"/>
          <w:kern w:val="0"/>
          <w:sz w:val="21"/>
          <w:szCs w:val="21"/>
          <w:highlight w:val="none"/>
          <w14:textFill>
            <w14:solidFill>
              <w14:schemeClr w14:val="tx1"/>
            </w14:solidFill>
          </w14:textFill>
        </w:rPr>
        <w:t xml:space="preserve">图 </w:t>
      </w:r>
      <w:r>
        <w:rPr>
          <w:rFonts w:hint="eastAsia" w:ascii="宋体" w:hAnsi="宋体" w:cs="宋体"/>
          <w:snapToGrid w:val="0"/>
          <w:color w:val="000000" w:themeColor="text1"/>
          <w:spacing w:val="7"/>
          <w:kern w:val="0"/>
          <w:sz w:val="21"/>
          <w:szCs w:val="21"/>
          <w:highlight w:val="none"/>
          <w:lang w:val="en-US" w:eastAsia="zh-CN"/>
          <w14:textFill>
            <w14:solidFill>
              <w14:schemeClr w14:val="tx1"/>
            </w14:solidFill>
          </w14:textFill>
        </w:rPr>
        <w:t>2</w:t>
      </w:r>
      <w:r>
        <w:rPr>
          <w:rFonts w:ascii="宋体" w:hAnsi="宋体" w:cs="宋体"/>
          <w:snapToGrid w:val="0"/>
          <w:color w:val="000000" w:themeColor="text1"/>
          <w:spacing w:val="7"/>
          <w:kern w:val="0"/>
          <w:sz w:val="21"/>
          <w:szCs w:val="21"/>
          <w:highlight w:val="none"/>
          <w14:textFill>
            <w14:solidFill>
              <w14:schemeClr w14:val="tx1"/>
            </w14:solidFill>
          </w14:textFill>
        </w:rPr>
        <w:t xml:space="preserve"> 环卫保洁作业雨衣裤子样</w:t>
      </w:r>
      <w:r>
        <w:rPr>
          <w:rFonts w:ascii="宋体" w:hAnsi="宋体" w:cs="宋体"/>
          <w:snapToGrid w:val="0"/>
          <w:color w:val="000000" w:themeColor="text1"/>
          <w:spacing w:val="5"/>
          <w:kern w:val="0"/>
          <w:sz w:val="21"/>
          <w:szCs w:val="21"/>
          <w:highlight w:val="none"/>
          <w14:textFill>
            <w14:solidFill>
              <w14:schemeClr w14:val="tx1"/>
            </w14:solidFill>
          </w14:textFill>
        </w:rPr>
        <w:t>式</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 号型与规格</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环卫保洁作业雨衣号型按 GB/T 1335.1 规定执行，主要部位和通用部件规格尺寸及极限偏差：环卫雨衣见表7。</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环卫保洁作业雨衣主要规格尺寸测量位置见图</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、图</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。图中所注数字为表 7 中主要测量部位编号。</w:t>
      </w:r>
    </w:p>
    <w:p>
      <w:pPr>
        <w:widowControl/>
        <w:kinsoku w:val="0"/>
        <w:autoSpaceDE w:val="0"/>
        <w:autoSpaceDN w:val="0"/>
        <w:adjustRightInd w:val="0"/>
        <w:snapToGrid w:val="0"/>
        <w:spacing w:line="227" w:lineRule="auto"/>
        <w:ind w:right="133"/>
        <w:jc w:val="righ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4"/>
          <w:kern w:val="0"/>
          <w:sz w:val="21"/>
          <w:szCs w:val="21"/>
          <w:highlight w:val="none"/>
          <w14:textFill>
            <w14:solidFill>
              <w14:schemeClr w14:val="tx1"/>
            </w14:solidFill>
          </w14:textFill>
        </w:rPr>
        <w:t>表</w:t>
      </w:r>
      <w:r>
        <w:rPr>
          <w:rFonts w:ascii="宋体" w:hAnsi="宋体" w:cs="宋体"/>
          <w:snapToGrid w:val="0"/>
          <w:color w:val="000000" w:themeColor="text1"/>
          <w:spacing w:val="8"/>
          <w:kern w:val="0"/>
          <w:sz w:val="21"/>
          <w:szCs w:val="21"/>
          <w:highlight w:val="none"/>
          <w14:textFill>
            <w14:solidFill>
              <w14:schemeClr w14:val="tx1"/>
            </w14:solidFill>
          </w14:textFill>
        </w:rPr>
        <w:t>7 环卫保洁作业雨衣规格尺寸与极限偏差        单位：厘米</w:t>
      </w:r>
    </w:p>
    <w:p>
      <w:pPr>
        <w:widowControl/>
        <w:kinsoku w:val="0"/>
        <w:autoSpaceDE w:val="0"/>
        <w:autoSpaceDN w:val="0"/>
        <w:adjustRightInd w:val="0"/>
        <w:snapToGrid w:val="0"/>
        <w:spacing w:line="75" w:lineRule="exact"/>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bl>
      <w:tblPr>
        <w:tblStyle w:val="37"/>
        <w:tblW w:w="9184"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4"/>
        <w:gridCol w:w="1528"/>
        <w:gridCol w:w="1529"/>
        <w:gridCol w:w="1529"/>
        <w:gridCol w:w="1529"/>
        <w:gridCol w:w="1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534" w:type="dxa"/>
            <w:vMerge w:val="restart"/>
            <w:noWrap w:val="0"/>
            <w:vAlign w:val="top"/>
          </w:tcPr>
          <w:p>
            <w:pPr>
              <w:widowControl/>
              <w:kinsoku w:val="0"/>
              <w:autoSpaceDE w:val="0"/>
              <w:autoSpaceDN w:val="0"/>
              <w:adjustRightInd w:val="0"/>
              <w:snapToGrid w:val="0"/>
              <w:spacing w:line="259"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line="260"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before="65" w:line="230" w:lineRule="auto"/>
              <w:ind w:left="50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6"/>
                <w:kern w:val="0"/>
                <w:sz w:val="21"/>
                <w:szCs w:val="21"/>
                <w:highlight w:val="none"/>
                <w14:textFill>
                  <w14:solidFill>
                    <w14:schemeClr w14:val="tx1"/>
                  </w14:solidFill>
                </w14:textFill>
              </w:rPr>
              <w:t>图</w:t>
            </w:r>
            <w:r>
              <w:rPr>
                <w:rFonts w:ascii="宋体" w:hAnsi="宋体" w:cs="宋体"/>
                <w:snapToGrid w:val="0"/>
                <w:color w:val="000000" w:themeColor="text1"/>
                <w:spacing w:val="-5"/>
                <w:kern w:val="0"/>
                <w:sz w:val="21"/>
                <w:szCs w:val="21"/>
                <w:highlight w:val="none"/>
                <w14:textFill>
                  <w14:solidFill>
                    <w14:schemeClr w14:val="tx1"/>
                  </w14:solidFill>
                </w14:textFill>
              </w:rPr>
              <w:t>号</w:t>
            </w:r>
          </w:p>
        </w:tc>
        <w:tc>
          <w:tcPr>
            <w:tcW w:w="1528" w:type="dxa"/>
            <w:vMerge w:val="restart"/>
            <w:noWrap w:val="0"/>
            <w:vAlign w:val="top"/>
          </w:tcPr>
          <w:p>
            <w:pPr>
              <w:widowControl/>
              <w:kinsoku w:val="0"/>
              <w:autoSpaceDE w:val="0"/>
              <w:autoSpaceDN w:val="0"/>
              <w:adjustRightInd w:val="0"/>
              <w:snapToGrid w:val="0"/>
              <w:spacing w:line="312"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line="312"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before="65" w:line="228" w:lineRule="auto"/>
              <w:ind w:left="56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编</w:t>
            </w:r>
            <w:r>
              <w:rPr>
                <w:rFonts w:ascii="宋体" w:hAnsi="宋体" w:cs="宋体"/>
                <w:snapToGrid w:val="0"/>
                <w:color w:val="000000" w:themeColor="text1"/>
                <w:spacing w:val="3"/>
                <w:kern w:val="0"/>
                <w:sz w:val="21"/>
                <w:szCs w:val="21"/>
                <w:highlight w:val="none"/>
                <w14:textFill>
                  <w14:solidFill>
                    <w14:schemeClr w14:val="tx1"/>
                  </w14:solidFill>
                </w14:textFill>
              </w:rPr>
              <w:t>号</w:t>
            </w:r>
          </w:p>
        </w:tc>
        <w:tc>
          <w:tcPr>
            <w:tcW w:w="1529" w:type="dxa"/>
            <w:noWrap w:val="0"/>
            <w:vAlign w:val="top"/>
          </w:tcPr>
          <w:p>
            <w:pPr>
              <w:widowControl/>
              <w:kinsoku w:val="0"/>
              <w:autoSpaceDE w:val="0"/>
              <w:autoSpaceDN w:val="0"/>
              <w:adjustRightInd w:val="0"/>
              <w:snapToGrid w:val="0"/>
              <w:spacing w:before="36" w:line="228" w:lineRule="auto"/>
              <w:ind w:left="35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部</w:t>
            </w:r>
            <w:r>
              <w:rPr>
                <w:rFonts w:ascii="宋体" w:hAnsi="宋体" w:cs="宋体"/>
                <w:snapToGrid w:val="0"/>
                <w:color w:val="000000" w:themeColor="text1"/>
                <w:spacing w:val="6"/>
                <w:kern w:val="0"/>
                <w:sz w:val="21"/>
                <w:szCs w:val="21"/>
                <w:highlight w:val="none"/>
                <w14:textFill>
                  <w14:solidFill>
                    <w14:schemeClr w14:val="tx1"/>
                  </w14:solidFill>
                </w14:textFill>
              </w:rPr>
              <w:t>位名称</w:t>
            </w:r>
          </w:p>
        </w:tc>
        <w:tc>
          <w:tcPr>
            <w:tcW w:w="1529" w:type="dxa"/>
            <w:noWrap w:val="0"/>
            <w:vAlign w:val="top"/>
          </w:tcPr>
          <w:p>
            <w:pPr>
              <w:widowControl/>
              <w:kinsoku w:val="0"/>
              <w:autoSpaceDE w:val="0"/>
              <w:autoSpaceDN w:val="0"/>
              <w:adjustRightInd w:val="0"/>
              <w:snapToGrid w:val="0"/>
              <w:spacing w:before="35" w:line="228" w:lineRule="auto"/>
              <w:ind w:left="35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规格尺寸</w:t>
            </w:r>
          </w:p>
        </w:tc>
        <w:tc>
          <w:tcPr>
            <w:tcW w:w="1529" w:type="dxa"/>
            <w:vMerge w:val="restart"/>
            <w:noWrap w:val="0"/>
            <w:vAlign w:val="center"/>
          </w:tcPr>
          <w:p>
            <w:pPr>
              <w:widowControl/>
              <w:kinsoku w:val="0"/>
              <w:autoSpaceDE w:val="0"/>
              <w:autoSpaceDN w:val="0"/>
              <w:adjustRightInd w:val="0"/>
              <w:snapToGrid w:val="0"/>
              <w:spacing w:before="65" w:line="229"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6"/>
                <w:kern w:val="0"/>
                <w:sz w:val="21"/>
                <w:szCs w:val="21"/>
                <w:highlight w:val="none"/>
                <w14:textFill>
                  <w14:solidFill>
                    <w14:schemeClr w14:val="tx1"/>
                  </w14:solidFill>
                </w14:textFill>
              </w:rPr>
              <w:t>5</w:t>
            </w:r>
            <w:r>
              <w:rPr>
                <w:rFonts w:ascii="宋体" w:hAnsi="宋体" w:cs="宋体"/>
                <w:snapToGrid w:val="0"/>
                <w:color w:val="000000" w:themeColor="text1"/>
                <w:spacing w:val="5"/>
                <w:kern w:val="0"/>
                <w:sz w:val="21"/>
                <w:szCs w:val="21"/>
                <w:highlight w:val="none"/>
                <w14:textFill>
                  <w14:solidFill>
                    <w14:schemeClr w14:val="tx1"/>
                  </w14:solidFill>
                </w14:textFill>
              </w:rPr>
              <w:t>.4 (系列)裆</w:t>
            </w:r>
          </w:p>
          <w:p>
            <w:pPr>
              <w:widowControl/>
              <w:kinsoku w:val="0"/>
              <w:autoSpaceDE w:val="0"/>
              <w:autoSpaceDN w:val="0"/>
              <w:adjustRightInd w:val="0"/>
              <w:snapToGrid w:val="0"/>
              <w:spacing w:before="24" w:line="236"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差</w:t>
            </w:r>
          </w:p>
        </w:tc>
        <w:tc>
          <w:tcPr>
            <w:tcW w:w="1535" w:type="dxa"/>
            <w:vMerge w:val="restart"/>
            <w:noWrap w:val="0"/>
            <w:vAlign w:val="center"/>
          </w:tcPr>
          <w:p>
            <w:pPr>
              <w:widowControl/>
              <w:kinsoku w:val="0"/>
              <w:autoSpaceDE w:val="0"/>
              <w:autoSpaceDN w:val="0"/>
              <w:adjustRightInd w:val="0"/>
              <w:snapToGrid w:val="0"/>
              <w:spacing w:before="65"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极</w:t>
            </w:r>
            <w:r>
              <w:rPr>
                <w:rFonts w:ascii="宋体" w:hAnsi="宋体" w:cs="宋体"/>
                <w:snapToGrid w:val="0"/>
                <w:color w:val="000000" w:themeColor="text1"/>
                <w:spacing w:val="6"/>
                <w:kern w:val="0"/>
                <w:sz w:val="21"/>
                <w:szCs w:val="21"/>
                <w:highlight w:val="none"/>
                <w14:textFill>
                  <w14:solidFill>
                    <w14:schemeClr w14:val="tx1"/>
                  </w14:solidFill>
                </w14:textFill>
              </w:rPr>
              <w:t>限偏差(±)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9" w:type="dxa"/>
            <w:noWrap w:val="0"/>
            <w:vAlign w:val="top"/>
          </w:tcPr>
          <w:p>
            <w:pPr>
              <w:widowControl/>
              <w:kinsoku w:val="0"/>
              <w:autoSpaceDE w:val="0"/>
              <w:autoSpaceDN w:val="0"/>
              <w:adjustRightInd w:val="0"/>
              <w:snapToGrid w:val="0"/>
              <w:spacing w:before="31" w:line="230" w:lineRule="auto"/>
              <w:ind w:left="35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上衣号</w:t>
            </w:r>
            <w:r>
              <w:rPr>
                <w:rFonts w:ascii="宋体" w:hAnsi="宋体" w:cs="宋体"/>
                <w:snapToGrid w:val="0"/>
                <w:color w:val="000000" w:themeColor="text1"/>
                <w:spacing w:val="6"/>
                <w:kern w:val="0"/>
                <w:sz w:val="21"/>
                <w:szCs w:val="21"/>
                <w:highlight w:val="none"/>
                <w14:textFill>
                  <w14:solidFill>
                    <w14:schemeClr w14:val="tx1"/>
                  </w14:solidFill>
                </w14:textFill>
              </w:rPr>
              <w:t>型</w:t>
            </w:r>
          </w:p>
        </w:tc>
        <w:tc>
          <w:tcPr>
            <w:tcW w:w="1529" w:type="dxa"/>
            <w:noWrap w:val="0"/>
            <w:vAlign w:val="top"/>
          </w:tcPr>
          <w:p>
            <w:pPr>
              <w:widowControl/>
              <w:kinsoku w:val="0"/>
              <w:autoSpaceDE w:val="0"/>
              <w:autoSpaceDN w:val="0"/>
              <w:adjustRightInd w:val="0"/>
              <w:snapToGrid w:val="0"/>
              <w:spacing w:before="31" w:line="231" w:lineRule="auto"/>
              <w:ind w:left="40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XL</w:t>
            </w:r>
            <w:r>
              <w:rPr>
                <w:rFonts w:ascii="宋体" w:hAnsi="宋体" w:cs="宋体"/>
                <w:snapToGrid w:val="0"/>
                <w:color w:val="000000" w:themeColor="text1"/>
                <w:spacing w:val="6"/>
                <w:kern w:val="0"/>
                <w:sz w:val="21"/>
                <w:szCs w:val="21"/>
                <w:highlight w:val="none"/>
                <w14:textFill>
                  <w14:solidFill>
                    <w14:schemeClr w14:val="tx1"/>
                  </w14:solidFill>
                </w14:textFill>
              </w:rPr>
              <w:t>(175)</w:t>
            </w:r>
          </w:p>
        </w:tc>
        <w:tc>
          <w:tcPr>
            <w:tcW w:w="1529"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35"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9" w:type="dxa"/>
            <w:noWrap w:val="0"/>
            <w:vAlign w:val="top"/>
          </w:tcPr>
          <w:p>
            <w:pPr>
              <w:widowControl/>
              <w:kinsoku w:val="0"/>
              <w:autoSpaceDE w:val="0"/>
              <w:autoSpaceDN w:val="0"/>
              <w:adjustRightInd w:val="0"/>
              <w:snapToGrid w:val="0"/>
              <w:spacing w:before="32" w:line="229" w:lineRule="auto"/>
              <w:ind w:left="34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裤</w:t>
            </w:r>
            <w:r>
              <w:rPr>
                <w:rFonts w:ascii="宋体" w:hAnsi="宋体" w:cs="宋体"/>
                <w:snapToGrid w:val="0"/>
                <w:color w:val="000000" w:themeColor="text1"/>
                <w:spacing w:val="7"/>
                <w:kern w:val="0"/>
                <w:sz w:val="21"/>
                <w:szCs w:val="21"/>
                <w:highlight w:val="none"/>
                <w14:textFill>
                  <w14:solidFill>
                    <w14:schemeClr w14:val="tx1"/>
                  </w14:solidFill>
                </w14:textFill>
              </w:rPr>
              <w:t>子号型</w:t>
            </w:r>
          </w:p>
        </w:tc>
        <w:tc>
          <w:tcPr>
            <w:tcW w:w="1529" w:type="dxa"/>
            <w:noWrap w:val="0"/>
            <w:vAlign w:val="top"/>
          </w:tcPr>
          <w:p>
            <w:pPr>
              <w:widowControl/>
              <w:kinsoku w:val="0"/>
              <w:autoSpaceDE w:val="0"/>
              <w:autoSpaceDN w:val="0"/>
              <w:adjustRightInd w:val="0"/>
              <w:snapToGrid w:val="0"/>
              <w:spacing w:before="32" w:line="231" w:lineRule="auto"/>
              <w:ind w:left="40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XL</w:t>
            </w:r>
            <w:r>
              <w:rPr>
                <w:rFonts w:ascii="宋体" w:hAnsi="宋体" w:cs="宋体"/>
                <w:snapToGrid w:val="0"/>
                <w:color w:val="000000" w:themeColor="text1"/>
                <w:spacing w:val="6"/>
                <w:kern w:val="0"/>
                <w:sz w:val="21"/>
                <w:szCs w:val="21"/>
                <w:highlight w:val="none"/>
                <w14:textFill>
                  <w14:solidFill>
                    <w14:schemeClr w14:val="tx1"/>
                  </w14:solidFill>
                </w14:textFill>
              </w:rPr>
              <w:t>(175)</w:t>
            </w:r>
          </w:p>
        </w:tc>
        <w:tc>
          <w:tcPr>
            <w:tcW w:w="1529"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35"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restart"/>
            <w:noWrap w:val="0"/>
            <w:vAlign w:val="center"/>
          </w:tcPr>
          <w:p>
            <w:pPr>
              <w:widowControl/>
              <w:kinsoku w:val="0"/>
              <w:autoSpaceDE w:val="0"/>
              <w:autoSpaceDN w:val="0"/>
              <w:adjustRightInd w:val="0"/>
              <w:snapToGrid w:val="0"/>
              <w:spacing w:before="65" w:line="230" w:lineRule="auto"/>
              <w:jc w:val="center"/>
              <w:textAlignment w:val="baseline"/>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 xml:space="preserve">图 </w:t>
            </w:r>
            <w:r>
              <w:rPr>
                <w:rFonts w:hint="eastAsia" w:ascii="宋体" w:hAnsi="宋体" w:cs="宋体"/>
                <w:snapToGrid w:val="0"/>
                <w:color w:val="000000" w:themeColor="text1"/>
                <w:spacing w:val="3"/>
                <w:kern w:val="0"/>
                <w:sz w:val="21"/>
                <w:szCs w:val="21"/>
                <w:highlight w:val="none"/>
                <w:lang w:val="en-US" w:eastAsia="zh-CN"/>
                <w14:textFill>
                  <w14:solidFill>
                    <w14:schemeClr w14:val="tx1"/>
                  </w14:solidFill>
                </w14:textFill>
              </w:rPr>
              <w:t>3</w:t>
            </w:r>
            <w:r>
              <w:rPr>
                <w:rFonts w:ascii="宋体" w:hAnsi="宋体" w:cs="宋体"/>
                <w:snapToGrid w:val="0"/>
                <w:color w:val="000000" w:themeColor="text1"/>
                <w:spacing w:val="2"/>
                <w:kern w:val="0"/>
                <w:sz w:val="21"/>
                <w:szCs w:val="21"/>
                <w:highlight w:val="none"/>
                <w14:textFill>
                  <w14:solidFill>
                    <w14:schemeClr w14:val="tx1"/>
                  </w14:solidFill>
                </w14:textFill>
              </w:rPr>
              <w:t>/图</w:t>
            </w:r>
            <w:r>
              <w:rPr>
                <w:rFonts w:hint="eastAsia" w:ascii="宋体" w:hAnsi="宋体" w:cs="宋体"/>
                <w:snapToGrid w:val="0"/>
                <w:color w:val="000000" w:themeColor="text1"/>
                <w:spacing w:val="2"/>
                <w:kern w:val="0"/>
                <w:sz w:val="21"/>
                <w:szCs w:val="21"/>
                <w:highlight w:val="none"/>
                <w:lang w:val="en-US" w:eastAsia="zh-CN"/>
                <w14:textFill>
                  <w14:solidFill>
                    <w14:schemeClr w14:val="tx1"/>
                  </w14:solidFill>
                </w14:textFill>
              </w:rPr>
              <w:t>4</w:t>
            </w:r>
          </w:p>
        </w:tc>
        <w:tc>
          <w:tcPr>
            <w:tcW w:w="1528" w:type="dxa"/>
            <w:noWrap w:val="0"/>
            <w:vAlign w:val="top"/>
          </w:tcPr>
          <w:p>
            <w:pPr>
              <w:widowControl/>
              <w:kinsoku w:val="0"/>
              <w:autoSpaceDE w:val="0"/>
              <w:autoSpaceDN w:val="0"/>
              <w:adjustRightInd w:val="0"/>
              <w:snapToGrid w:val="0"/>
              <w:spacing w:before="64" w:line="193" w:lineRule="auto"/>
              <w:ind w:left="73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1</w:t>
            </w:r>
          </w:p>
        </w:tc>
        <w:tc>
          <w:tcPr>
            <w:tcW w:w="1529" w:type="dxa"/>
            <w:noWrap w:val="0"/>
            <w:vAlign w:val="top"/>
          </w:tcPr>
          <w:p>
            <w:pPr>
              <w:widowControl/>
              <w:kinsoku w:val="0"/>
              <w:autoSpaceDE w:val="0"/>
              <w:autoSpaceDN w:val="0"/>
              <w:adjustRightInd w:val="0"/>
              <w:snapToGrid w:val="0"/>
              <w:spacing w:before="33" w:line="228" w:lineRule="auto"/>
              <w:ind w:left="45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6"/>
                <w:kern w:val="0"/>
                <w:sz w:val="21"/>
                <w:szCs w:val="21"/>
                <w:highlight w:val="none"/>
                <w14:textFill>
                  <w14:solidFill>
                    <w14:schemeClr w14:val="tx1"/>
                  </w14:solidFill>
                </w14:textFill>
              </w:rPr>
              <w:t>前身</w:t>
            </w:r>
            <w:r>
              <w:rPr>
                <w:rFonts w:ascii="宋体" w:hAnsi="宋体" w:cs="宋体"/>
                <w:snapToGrid w:val="0"/>
                <w:color w:val="000000" w:themeColor="text1"/>
                <w:spacing w:val="5"/>
                <w:kern w:val="0"/>
                <w:sz w:val="21"/>
                <w:szCs w:val="21"/>
                <w:highlight w:val="none"/>
                <w14:textFill>
                  <w14:solidFill>
                    <w14:schemeClr w14:val="tx1"/>
                  </w14:solidFill>
                </w14:textFill>
              </w:rPr>
              <w:t>长</w:t>
            </w:r>
          </w:p>
        </w:tc>
        <w:tc>
          <w:tcPr>
            <w:tcW w:w="1529" w:type="dxa"/>
            <w:noWrap w:val="0"/>
            <w:vAlign w:val="top"/>
          </w:tcPr>
          <w:p>
            <w:pPr>
              <w:widowControl/>
              <w:kinsoku w:val="0"/>
              <w:autoSpaceDE w:val="0"/>
              <w:autoSpaceDN w:val="0"/>
              <w:adjustRightInd w:val="0"/>
              <w:snapToGrid w:val="0"/>
              <w:spacing w:before="66" w:line="190" w:lineRule="auto"/>
              <w:ind w:left="66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8</w:t>
            </w:r>
            <w:r>
              <w:rPr>
                <w:rFonts w:ascii="宋体" w:hAnsi="宋体" w:cs="宋体"/>
                <w:snapToGrid w:val="0"/>
                <w:color w:val="000000" w:themeColor="text1"/>
                <w:kern w:val="0"/>
                <w:sz w:val="21"/>
                <w:szCs w:val="21"/>
                <w:highlight w:val="none"/>
                <w14:textFill>
                  <w14:solidFill>
                    <w14:schemeClr w14:val="tx1"/>
                  </w14:solidFill>
                </w14:textFill>
              </w:rPr>
              <w:t>0</w:t>
            </w:r>
          </w:p>
        </w:tc>
        <w:tc>
          <w:tcPr>
            <w:tcW w:w="1529" w:type="dxa"/>
            <w:noWrap w:val="0"/>
            <w:vAlign w:val="top"/>
          </w:tcPr>
          <w:p>
            <w:pPr>
              <w:widowControl/>
              <w:kinsoku w:val="0"/>
              <w:autoSpaceDE w:val="0"/>
              <w:autoSpaceDN w:val="0"/>
              <w:adjustRightInd w:val="0"/>
              <w:snapToGrid w:val="0"/>
              <w:spacing w:before="65" w:line="192" w:lineRule="auto"/>
              <w:ind w:left="72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c>
          <w:tcPr>
            <w:tcW w:w="1535" w:type="dxa"/>
            <w:noWrap w:val="0"/>
            <w:vAlign w:val="top"/>
          </w:tcPr>
          <w:p>
            <w:pPr>
              <w:widowControl/>
              <w:kinsoku w:val="0"/>
              <w:autoSpaceDE w:val="0"/>
              <w:autoSpaceDN w:val="0"/>
              <w:adjustRightInd w:val="0"/>
              <w:snapToGrid w:val="0"/>
              <w:spacing w:before="64" w:line="193" w:lineRule="auto"/>
              <w:ind w:left="73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5" w:line="192" w:lineRule="auto"/>
              <w:ind w:left="71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c>
          <w:tcPr>
            <w:tcW w:w="1529" w:type="dxa"/>
            <w:noWrap w:val="0"/>
            <w:vAlign w:val="top"/>
          </w:tcPr>
          <w:p>
            <w:pPr>
              <w:widowControl/>
              <w:kinsoku w:val="0"/>
              <w:autoSpaceDE w:val="0"/>
              <w:autoSpaceDN w:val="0"/>
              <w:adjustRightInd w:val="0"/>
              <w:snapToGrid w:val="0"/>
              <w:spacing w:before="32" w:line="231" w:lineRule="auto"/>
              <w:ind w:left="353"/>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前</w:t>
            </w:r>
            <w:r>
              <w:rPr>
                <w:rFonts w:ascii="宋体" w:hAnsi="宋体" w:cs="宋体"/>
                <w:snapToGrid w:val="0"/>
                <w:color w:val="000000" w:themeColor="text1"/>
                <w:spacing w:val="6"/>
                <w:kern w:val="0"/>
                <w:sz w:val="21"/>
                <w:szCs w:val="21"/>
                <w:highlight w:val="none"/>
                <w14:textFill>
                  <w14:solidFill>
                    <w14:schemeClr w14:val="tx1"/>
                  </w14:solidFill>
                </w14:textFill>
              </w:rPr>
              <w:t>过肩长</w:t>
            </w:r>
          </w:p>
        </w:tc>
        <w:tc>
          <w:tcPr>
            <w:tcW w:w="1529" w:type="dxa"/>
            <w:noWrap w:val="0"/>
            <w:vAlign w:val="top"/>
          </w:tcPr>
          <w:p>
            <w:pPr>
              <w:widowControl/>
              <w:kinsoku w:val="0"/>
              <w:autoSpaceDE w:val="0"/>
              <w:autoSpaceDN w:val="0"/>
              <w:adjustRightInd w:val="0"/>
              <w:snapToGrid w:val="0"/>
              <w:spacing w:before="65" w:line="190" w:lineRule="auto"/>
              <w:ind w:left="66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0</w:t>
            </w:r>
          </w:p>
        </w:tc>
        <w:tc>
          <w:tcPr>
            <w:tcW w:w="1529" w:type="dxa"/>
            <w:noWrap w:val="0"/>
            <w:vAlign w:val="top"/>
          </w:tcPr>
          <w:p>
            <w:pPr>
              <w:widowControl/>
              <w:kinsoku w:val="0"/>
              <w:autoSpaceDE w:val="0"/>
              <w:autoSpaceDN w:val="0"/>
              <w:adjustRightInd w:val="0"/>
              <w:snapToGrid w:val="0"/>
              <w:spacing w:before="130" w:line="133"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0" w:line="133"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8" w:line="190" w:lineRule="auto"/>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3</w:t>
            </w:r>
          </w:p>
        </w:tc>
        <w:tc>
          <w:tcPr>
            <w:tcW w:w="1529" w:type="dxa"/>
            <w:noWrap w:val="0"/>
            <w:vAlign w:val="top"/>
          </w:tcPr>
          <w:p>
            <w:pPr>
              <w:widowControl/>
              <w:kinsoku w:val="0"/>
              <w:autoSpaceDE w:val="0"/>
              <w:autoSpaceDN w:val="0"/>
              <w:adjustRightInd w:val="0"/>
              <w:snapToGrid w:val="0"/>
              <w:spacing w:before="35" w:line="229" w:lineRule="auto"/>
              <w:ind w:left="55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胸围</w:t>
            </w:r>
          </w:p>
        </w:tc>
        <w:tc>
          <w:tcPr>
            <w:tcW w:w="1529" w:type="dxa"/>
            <w:noWrap w:val="0"/>
            <w:vAlign w:val="top"/>
          </w:tcPr>
          <w:p>
            <w:pPr>
              <w:widowControl/>
              <w:kinsoku w:val="0"/>
              <w:autoSpaceDE w:val="0"/>
              <w:autoSpaceDN w:val="0"/>
              <w:adjustRightInd w:val="0"/>
              <w:snapToGrid w:val="0"/>
              <w:spacing w:before="67" w:line="191" w:lineRule="auto"/>
              <w:ind w:left="62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1</w:t>
            </w:r>
            <w:r>
              <w:rPr>
                <w:rFonts w:ascii="宋体" w:hAnsi="宋体" w:cs="宋体"/>
                <w:snapToGrid w:val="0"/>
                <w:color w:val="000000" w:themeColor="text1"/>
                <w:spacing w:val="-2"/>
                <w:kern w:val="0"/>
                <w:sz w:val="21"/>
                <w:szCs w:val="21"/>
                <w:highlight w:val="none"/>
                <w14:textFill>
                  <w14:solidFill>
                    <w14:schemeClr w14:val="tx1"/>
                  </w14:solidFill>
                </w14:textFill>
              </w:rPr>
              <w:t>27</w:t>
            </w:r>
          </w:p>
        </w:tc>
        <w:tc>
          <w:tcPr>
            <w:tcW w:w="1529" w:type="dxa"/>
            <w:noWrap w:val="0"/>
            <w:vAlign w:val="top"/>
          </w:tcPr>
          <w:p>
            <w:pPr>
              <w:widowControl/>
              <w:kinsoku w:val="0"/>
              <w:autoSpaceDE w:val="0"/>
              <w:autoSpaceDN w:val="0"/>
              <w:adjustRightInd w:val="0"/>
              <w:snapToGrid w:val="0"/>
              <w:spacing w:before="68" w:line="192" w:lineRule="auto"/>
              <w:ind w:left="71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4</w:t>
            </w:r>
          </w:p>
        </w:tc>
        <w:tc>
          <w:tcPr>
            <w:tcW w:w="1535" w:type="dxa"/>
            <w:noWrap w:val="0"/>
            <w:vAlign w:val="top"/>
          </w:tcPr>
          <w:p>
            <w:pPr>
              <w:widowControl/>
              <w:kinsoku w:val="0"/>
              <w:autoSpaceDE w:val="0"/>
              <w:autoSpaceDN w:val="0"/>
              <w:adjustRightInd w:val="0"/>
              <w:snapToGrid w:val="0"/>
              <w:spacing w:before="68" w:line="192" w:lineRule="auto"/>
              <w:ind w:left="724"/>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2" w:lineRule="auto"/>
              <w:ind w:left="71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4</w:t>
            </w:r>
          </w:p>
        </w:tc>
        <w:tc>
          <w:tcPr>
            <w:tcW w:w="1529" w:type="dxa"/>
            <w:noWrap w:val="0"/>
            <w:vAlign w:val="top"/>
          </w:tcPr>
          <w:p>
            <w:pPr>
              <w:widowControl/>
              <w:kinsoku w:val="0"/>
              <w:autoSpaceDE w:val="0"/>
              <w:autoSpaceDN w:val="0"/>
              <w:adjustRightInd w:val="0"/>
              <w:snapToGrid w:val="0"/>
              <w:spacing w:before="34" w:line="229" w:lineRule="auto"/>
              <w:ind w:left="46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6"/>
                <w:kern w:val="0"/>
                <w:sz w:val="21"/>
                <w:szCs w:val="21"/>
                <w:highlight w:val="none"/>
                <w14:textFill>
                  <w14:solidFill>
                    <w14:schemeClr w14:val="tx1"/>
                  </w14:solidFill>
                </w14:textFill>
              </w:rPr>
              <w:t>下</w:t>
            </w:r>
            <w:r>
              <w:rPr>
                <w:rFonts w:ascii="宋体" w:hAnsi="宋体" w:cs="宋体"/>
                <w:snapToGrid w:val="0"/>
                <w:color w:val="000000" w:themeColor="text1"/>
                <w:spacing w:val="4"/>
                <w:kern w:val="0"/>
                <w:sz w:val="21"/>
                <w:szCs w:val="21"/>
                <w:highlight w:val="none"/>
                <w14:textFill>
                  <w14:solidFill>
                    <w14:schemeClr w14:val="tx1"/>
                  </w14:solidFill>
                </w14:textFill>
              </w:rPr>
              <w:t>摆围</w:t>
            </w:r>
          </w:p>
        </w:tc>
        <w:tc>
          <w:tcPr>
            <w:tcW w:w="1529" w:type="dxa"/>
            <w:noWrap w:val="0"/>
            <w:vAlign w:val="top"/>
          </w:tcPr>
          <w:p>
            <w:pPr>
              <w:widowControl/>
              <w:kinsoku w:val="0"/>
              <w:autoSpaceDE w:val="0"/>
              <w:autoSpaceDN w:val="0"/>
              <w:adjustRightInd w:val="0"/>
              <w:snapToGrid w:val="0"/>
              <w:spacing w:before="68" w:line="190" w:lineRule="auto"/>
              <w:ind w:left="66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63</w:t>
            </w:r>
          </w:p>
        </w:tc>
        <w:tc>
          <w:tcPr>
            <w:tcW w:w="1529" w:type="dxa"/>
            <w:noWrap w:val="0"/>
            <w:vAlign w:val="top"/>
          </w:tcPr>
          <w:p>
            <w:pPr>
              <w:widowControl/>
              <w:kinsoku w:val="0"/>
              <w:autoSpaceDE w:val="0"/>
              <w:autoSpaceDN w:val="0"/>
              <w:adjustRightInd w:val="0"/>
              <w:snapToGrid w:val="0"/>
              <w:spacing w:before="67" w:line="192" w:lineRule="auto"/>
              <w:ind w:left="71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4</w:t>
            </w:r>
          </w:p>
        </w:tc>
        <w:tc>
          <w:tcPr>
            <w:tcW w:w="1535" w:type="dxa"/>
            <w:noWrap w:val="0"/>
            <w:vAlign w:val="top"/>
          </w:tcPr>
          <w:p>
            <w:pPr>
              <w:widowControl/>
              <w:kinsoku w:val="0"/>
              <w:autoSpaceDE w:val="0"/>
              <w:autoSpaceDN w:val="0"/>
              <w:adjustRightInd w:val="0"/>
              <w:snapToGrid w:val="0"/>
              <w:spacing w:before="67" w:line="192" w:lineRule="auto"/>
              <w:ind w:left="724"/>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9" w:line="189" w:lineRule="auto"/>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5</w:t>
            </w:r>
          </w:p>
        </w:tc>
        <w:tc>
          <w:tcPr>
            <w:tcW w:w="1529" w:type="dxa"/>
            <w:noWrap w:val="0"/>
            <w:vAlign w:val="top"/>
          </w:tcPr>
          <w:p>
            <w:pPr>
              <w:widowControl/>
              <w:kinsoku w:val="0"/>
              <w:autoSpaceDE w:val="0"/>
              <w:autoSpaceDN w:val="0"/>
              <w:adjustRightInd w:val="0"/>
              <w:snapToGrid w:val="0"/>
              <w:spacing w:before="35" w:line="229"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肩袖</w:t>
            </w:r>
            <w:r>
              <w:rPr>
                <w:rFonts w:ascii="宋体" w:hAnsi="宋体" w:cs="宋体"/>
                <w:snapToGrid w:val="0"/>
                <w:color w:val="000000" w:themeColor="text1"/>
                <w:spacing w:val="6"/>
                <w:kern w:val="0"/>
                <w:sz w:val="21"/>
                <w:szCs w:val="21"/>
                <w:highlight w:val="none"/>
                <w14:textFill>
                  <w14:solidFill>
                    <w14:schemeClr w14:val="tx1"/>
                  </w14:solidFill>
                </w14:textFill>
              </w:rPr>
              <w:t>长</w:t>
            </w:r>
          </w:p>
        </w:tc>
        <w:tc>
          <w:tcPr>
            <w:tcW w:w="1529" w:type="dxa"/>
            <w:noWrap w:val="0"/>
            <w:vAlign w:val="top"/>
          </w:tcPr>
          <w:p>
            <w:pPr>
              <w:widowControl/>
              <w:kinsoku w:val="0"/>
              <w:autoSpaceDE w:val="0"/>
              <w:autoSpaceDN w:val="0"/>
              <w:adjustRightInd w:val="0"/>
              <w:snapToGrid w:val="0"/>
              <w:spacing w:before="68" w:line="190" w:lineRule="auto"/>
              <w:ind w:left="66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65</w:t>
            </w:r>
          </w:p>
        </w:tc>
        <w:tc>
          <w:tcPr>
            <w:tcW w:w="1529" w:type="dxa"/>
            <w:noWrap w:val="0"/>
            <w:vAlign w:val="top"/>
          </w:tcPr>
          <w:p>
            <w:pPr>
              <w:widowControl/>
              <w:kinsoku w:val="0"/>
              <w:autoSpaceDE w:val="0"/>
              <w:autoSpaceDN w:val="0"/>
              <w:adjustRightInd w:val="0"/>
              <w:snapToGrid w:val="0"/>
              <w:spacing w:before="67" w:line="192" w:lineRule="auto"/>
              <w:ind w:left="61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2.5</w:t>
            </w:r>
          </w:p>
        </w:tc>
        <w:tc>
          <w:tcPr>
            <w:tcW w:w="1535" w:type="dxa"/>
            <w:noWrap w:val="0"/>
            <w:vAlign w:val="top"/>
          </w:tcPr>
          <w:p>
            <w:pPr>
              <w:widowControl/>
              <w:kinsoku w:val="0"/>
              <w:autoSpaceDE w:val="0"/>
              <w:autoSpaceDN w:val="0"/>
              <w:adjustRightInd w:val="0"/>
              <w:snapToGrid w:val="0"/>
              <w:spacing w:before="68" w:line="190" w:lineRule="auto"/>
              <w:ind w:left="6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0.</w:t>
            </w:r>
            <w:r>
              <w:rPr>
                <w:rFonts w:ascii="宋体" w:hAnsi="宋体" w:cs="宋体"/>
                <w:snapToGrid w:val="0"/>
                <w:color w:val="000000" w:themeColor="text1"/>
                <w:spacing w:val="4"/>
                <w:kern w:val="0"/>
                <w:sz w:val="21"/>
                <w:szCs w:val="21"/>
                <w:highlight w:val="none"/>
                <w14:textFill>
                  <w14:solidFill>
                    <w14:schemeClr w14:val="tx1"/>
                  </w14:solidFill>
                </w14:textFill>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0" w:lineRule="auto"/>
              <w:ind w:left="71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6</w:t>
            </w:r>
          </w:p>
        </w:tc>
        <w:tc>
          <w:tcPr>
            <w:tcW w:w="1529" w:type="dxa"/>
            <w:noWrap w:val="0"/>
            <w:vAlign w:val="top"/>
          </w:tcPr>
          <w:p>
            <w:pPr>
              <w:widowControl/>
              <w:kinsoku w:val="0"/>
              <w:autoSpaceDE w:val="0"/>
              <w:autoSpaceDN w:val="0"/>
              <w:adjustRightInd w:val="0"/>
              <w:snapToGrid w:val="0"/>
              <w:spacing w:before="34" w:line="228"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袖上肥</w:t>
            </w:r>
          </w:p>
        </w:tc>
        <w:tc>
          <w:tcPr>
            <w:tcW w:w="1529" w:type="dxa"/>
            <w:noWrap w:val="0"/>
            <w:vAlign w:val="top"/>
          </w:tcPr>
          <w:p>
            <w:pPr>
              <w:widowControl/>
              <w:kinsoku w:val="0"/>
              <w:autoSpaceDE w:val="0"/>
              <w:autoSpaceDN w:val="0"/>
              <w:adjustRightInd w:val="0"/>
              <w:snapToGrid w:val="0"/>
              <w:spacing w:before="67" w:line="190" w:lineRule="auto"/>
              <w:ind w:left="56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56.5</w:t>
            </w:r>
          </w:p>
        </w:tc>
        <w:tc>
          <w:tcPr>
            <w:tcW w:w="1529" w:type="dxa"/>
            <w:noWrap w:val="0"/>
            <w:vAlign w:val="top"/>
          </w:tcPr>
          <w:p>
            <w:pPr>
              <w:widowControl/>
              <w:kinsoku w:val="0"/>
              <w:autoSpaceDE w:val="0"/>
              <w:autoSpaceDN w:val="0"/>
              <w:adjustRightInd w:val="0"/>
              <w:snapToGrid w:val="0"/>
              <w:spacing w:before="132" w:line="133"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2" w:line="133"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8" w:line="189" w:lineRule="auto"/>
              <w:ind w:left="721"/>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7</w:t>
            </w:r>
          </w:p>
        </w:tc>
        <w:tc>
          <w:tcPr>
            <w:tcW w:w="1529" w:type="dxa"/>
            <w:noWrap w:val="0"/>
            <w:vAlign w:val="top"/>
          </w:tcPr>
          <w:p>
            <w:pPr>
              <w:widowControl/>
              <w:kinsoku w:val="0"/>
              <w:autoSpaceDE w:val="0"/>
              <w:autoSpaceDN w:val="0"/>
              <w:adjustRightInd w:val="0"/>
              <w:snapToGrid w:val="0"/>
              <w:spacing w:before="33" w:line="228"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袖口肥</w:t>
            </w:r>
          </w:p>
        </w:tc>
        <w:tc>
          <w:tcPr>
            <w:tcW w:w="1529" w:type="dxa"/>
            <w:noWrap w:val="0"/>
            <w:vAlign w:val="top"/>
          </w:tcPr>
          <w:p>
            <w:pPr>
              <w:widowControl/>
              <w:kinsoku w:val="0"/>
              <w:autoSpaceDE w:val="0"/>
              <w:autoSpaceDN w:val="0"/>
              <w:adjustRightInd w:val="0"/>
              <w:snapToGrid w:val="0"/>
              <w:spacing w:before="67"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40</w:t>
            </w:r>
          </w:p>
        </w:tc>
        <w:tc>
          <w:tcPr>
            <w:tcW w:w="1529" w:type="dxa"/>
            <w:noWrap w:val="0"/>
            <w:vAlign w:val="top"/>
          </w:tcPr>
          <w:p>
            <w:pPr>
              <w:widowControl/>
              <w:kinsoku w:val="0"/>
              <w:autoSpaceDE w:val="0"/>
              <w:autoSpaceDN w:val="0"/>
              <w:adjustRightInd w:val="0"/>
              <w:snapToGrid w:val="0"/>
              <w:spacing w:before="132"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2"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0" w:lineRule="auto"/>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8</w:t>
            </w:r>
          </w:p>
        </w:tc>
        <w:tc>
          <w:tcPr>
            <w:tcW w:w="1529" w:type="dxa"/>
            <w:noWrap w:val="0"/>
            <w:vAlign w:val="top"/>
          </w:tcPr>
          <w:p>
            <w:pPr>
              <w:widowControl/>
              <w:kinsoku w:val="0"/>
              <w:autoSpaceDE w:val="0"/>
              <w:autoSpaceDN w:val="0"/>
              <w:adjustRightInd w:val="0"/>
              <w:snapToGrid w:val="0"/>
              <w:spacing w:before="34" w:line="229" w:lineRule="auto"/>
              <w:ind w:left="34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袖</w:t>
            </w:r>
            <w:r>
              <w:rPr>
                <w:rFonts w:ascii="宋体" w:hAnsi="宋体" w:cs="宋体"/>
                <w:snapToGrid w:val="0"/>
                <w:color w:val="000000" w:themeColor="text1"/>
                <w:spacing w:val="7"/>
                <w:kern w:val="0"/>
                <w:sz w:val="21"/>
                <w:szCs w:val="21"/>
                <w:highlight w:val="none"/>
                <w14:textFill>
                  <w14:solidFill>
                    <w14:schemeClr w14:val="tx1"/>
                  </w14:solidFill>
                </w14:textFill>
              </w:rPr>
              <w:t>口袢长</w:t>
            </w:r>
          </w:p>
        </w:tc>
        <w:tc>
          <w:tcPr>
            <w:tcW w:w="1529" w:type="dxa"/>
            <w:noWrap w:val="0"/>
            <w:vAlign w:val="top"/>
          </w:tcPr>
          <w:p>
            <w:pPr>
              <w:widowControl/>
              <w:kinsoku w:val="0"/>
              <w:autoSpaceDE w:val="0"/>
              <w:autoSpaceDN w:val="0"/>
              <w:adjustRightInd w:val="0"/>
              <w:snapToGrid w:val="0"/>
              <w:spacing w:before="67" w:line="190" w:lineRule="auto"/>
              <w:ind w:left="71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9</w:t>
            </w:r>
          </w:p>
        </w:tc>
        <w:tc>
          <w:tcPr>
            <w:tcW w:w="1529" w:type="dxa"/>
            <w:noWrap w:val="0"/>
            <w:vAlign w:val="top"/>
          </w:tcPr>
          <w:p>
            <w:pPr>
              <w:widowControl/>
              <w:kinsoku w:val="0"/>
              <w:autoSpaceDE w:val="0"/>
              <w:autoSpaceDN w:val="0"/>
              <w:adjustRightInd w:val="0"/>
              <w:snapToGrid w:val="0"/>
              <w:spacing w:before="132"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2"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9" w:line="190" w:lineRule="auto"/>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9</w:t>
            </w:r>
          </w:p>
        </w:tc>
        <w:tc>
          <w:tcPr>
            <w:tcW w:w="1529" w:type="dxa"/>
            <w:noWrap w:val="0"/>
            <w:vAlign w:val="top"/>
          </w:tcPr>
          <w:p>
            <w:pPr>
              <w:widowControl/>
              <w:kinsoku w:val="0"/>
              <w:autoSpaceDE w:val="0"/>
              <w:autoSpaceDN w:val="0"/>
              <w:adjustRightInd w:val="0"/>
              <w:snapToGrid w:val="0"/>
              <w:spacing w:before="36" w:line="229" w:lineRule="auto"/>
              <w:ind w:left="34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袖</w:t>
            </w:r>
            <w:r>
              <w:rPr>
                <w:rFonts w:ascii="宋体" w:hAnsi="宋体" w:cs="宋体"/>
                <w:snapToGrid w:val="0"/>
                <w:color w:val="000000" w:themeColor="text1"/>
                <w:spacing w:val="7"/>
                <w:kern w:val="0"/>
                <w:sz w:val="21"/>
                <w:szCs w:val="21"/>
                <w:highlight w:val="none"/>
                <w14:textFill>
                  <w14:solidFill>
                    <w14:schemeClr w14:val="tx1"/>
                  </w14:solidFill>
                </w14:textFill>
              </w:rPr>
              <w:t>口袢宽</w:t>
            </w:r>
          </w:p>
        </w:tc>
        <w:tc>
          <w:tcPr>
            <w:tcW w:w="1529" w:type="dxa"/>
            <w:noWrap w:val="0"/>
            <w:vAlign w:val="top"/>
          </w:tcPr>
          <w:p>
            <w:pPr>
              <w:widowControl/>
              <w:kinsoku w:val="0"/>
              <w:autoSpaceDE w:val="0"/>
              <w:autoSpaceDN w:val="0"/>
              <w:adjustRightInd w:val="0"/>
              <w:snapToGrid w:val="0"/>
              <w:spacing w:before="69" w:line="190" w:lineRule="auto"/>
              <w:ind w:left="721"/>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3</w:t>
            </w:r>
          </w:p>
        </w:tc>
        <w:tc>
          <w:tcPr>
            <w:tcW w:w="1529" w:type="dxa"/>
            <w:noWrap w:val="0"/>
            <w:vAlign w:val="top"/>
          </w:tcPr>
          <w:p>
            <w:pPr>
              <w:widowControl/>
              <w:kinsoku w:val="0"/>
              <w:autoSpaceDE w:val="0"/>
              <w:autoSpaceDN w:val="0"/>
              <w:adjustRightInd w:val="0"/>
              <w:snapToGrid w:val="0"/>
              <w:spacing w:before="134"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4"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1"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0</w:t>
            </w:r>
          </w:p>
        </w:tc>
        <w:tc>
          <w:tcPr>
            <w:tcW w:w="1529" w:type="dxa"/>
            <w:noWrap w:val="0"/>
            <w:vAlign w:val="top"/>
          </w:tcPr>
          <w:p>
            <w:pPr>
              <w:widowControl/>
              <w:kinsoku w:val="0"/>
              <w:autoSpaceDE w:val="0"/>
              <w:autoSpaceDN w:val="0"/>
              <w:adjustRightInd w:val="0"/>
              <w:snapToGrid w:val="0"/>
              <w:spacing w:before="35" w:line="228"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袋爿</w:t>
            </w:r>
            <w:r>
              <w:rPr>
                <w:rFonts w:ascii="宋体" w:hAnsi="宋体" w:cs="宋体"/>
                <w:snapToGrid w:val="0"/>
                <w:color w:val="000000" w:themeColor="text1"/>
                <w:spacing w:val="6"/>
                <w:kern w:val="0"/>
                <w:sz w:val="21"/>
                <w:szCs w:val="21"/>
                <w:highlight w:val="none"/>
                <w14:textFill>
                  <w14:solidFill>
                    <w14:schemeClr w14:val="tx1"/>
                  </w14:solidFill>
                </w14:textFill>
              </w:rPr>
              <w:t>长</w:t>
            </w:r>
          </w:p>
        </w:tc>
        <w:tc>
          <w:tcPr>
            <w:tcW w:w="1529" w:type="dxa"/>
            <w:noWrap w:val="0"/>
            <w:vAlign w:val="top"/>
          </w:tcPr>
          <w:p>
            <w:pPr>
              <w:widowControl/>
              <w:kinsoku w:val="0"/>
              <w:autoSpaceDE w:val="0"/>
              <w:autoSpaceDN w:val="0"/>
              <w:adjustRightInd w:val="0"/>
              <w:snapToGrid w:val="0"/>
              <w:spacing w:before="67" w:line="191" w:lineRule="auto"/>
              <w:ind w:left="68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7</w:t>
            </w:r>
          </w:p>
        </w:tc>
        <w:tc>
          <w:tcPr>
            <w:tcW w:w="1529" w:type="dxa"/>
            <w:noWrap w:val="0"/>
            <w:vAlign w:val="top"/>
          </w:tcPr>
          <w:p>
            <w:pPr>
              <w:widowControl/>
              <w:kinsoku w:val="0"/>
              <w:autoSpaceDE w:val="0"/>
              <w:autoSpaceDN w:val="0"/>
              <w:adjustRightInd w:val="0"/>
              <w:snapToGrid w:val="0"/>
              <w:spacing w:before="133"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3"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6" w:line="193"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1</w:t>
            </w:r>
          </w:p>
        </w:tc>
        <w:tc>
          <w:tcPr>
            <w:tcW w:w="1529" w:type="dxa"/>
            <w:noWrap w:val="0"/>
            <w:vAlign w:val="top"/>
          </w:tcPr>
          <w:p>
            <w:pPr>
              <w:widowControl/>
              <w:kinsoku w:val="0"/>
              <w:autoSpaceDE w:val="0"/>
              <w:autoSpaceDN w:val="0"/>
              <w:adjustRightInd w:val="0"/>
              <w:snapToGrid w:val="0"/>
              <w:spacing w:before="34" w:line="228"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袋爿</w:t>
            </w:r>
            <w:r>
              <w:rPr>
                <w:rFonts w:ascii="宋体" w:hAnsi="宋体" w:cs="宋体"/>
                <w:snapToGrid w:val="0"/>
                <w:color w:val="000000" w:themeColor="text1"/>
                <w:spacing w:val="6"/>
                <w:kern w:val="0"/>
                <w:sz w:val="21"/>
                <w:szCs w:val="21"/>
                <w:highlight w:val="none"/>
                <w14:textFill>
                  <w14:solidFill>
                    <w14:schemeClr w14:val="tx1"/>
                  </w14:solidFill>
                </w14:textFill>
              </w:rPr>
              <w:t>宽</w:t>
            </w:r>
          </w:p>
        </w:tc>
        <w:tc>
          <w:tcPr>
            <w:tcW w:w="1529" w:type="dxa"/>
            <w:noWrap w:val="0"/>
            <w:vAlign w:val="top"/>
          </w:tcPr>
          <w:p>
            <w:pPr>
              <w:widowControl/>
              <w:kinsoku w:val="0"/>
              <w:autoSpaceDE w:val="0"/>
              <w:autoSpaceDN w:val="0"/>
              <w:adjustRightInd w:val="0"/>
              <w:snapToGrid w:val="0"/>
              <w:spacing w:before="66" w:line="191" w:lineRule="auto"/>
              <w:ind w:left="68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7</w:t>
            </w:r>
          </w:p>
        </w:tc>
        <w:tc>
          <w:tcPr>
            <w:tcW w:w="1529" w:type="dxa"/>
            <w:noWrap w:val="0"/>
            <w:vAlign w:val="top"/>
          </w:tcPr>
          <w:p>
            <w:pPr>
              <w:widowControl/>
              <w:kinsoku w:val="0"/>
              <w:autoSpaceDE w:val="0"/>
              <w:autoSpaceDN w:val="0"/>
              <w:adjustRightInd w:val="0"/>
              <w:snapToGrid w:val="0"/>
              <w:spacing w:before="132" w:line="133"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2" w:line="133"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3"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2</w:t>
            </w:r>
          </w:p>
        </w:tc>
        <w:tc>
          <w:tcPr>
            <w:tcW w:w="1529" w:type="dxa"/>
            <w:noWrap w:val="0"/>
            <w:vAlign w:val="top"/>
          </w:tcPr>
          <w:p>
            <w:pPr>
              <w:widowControl/>
              <w:kinsoku w:val="0"/>
              <w:autoSpaceDE w:val="0"/>
              <w:autoSpaceDN w:val="0"/>
              <w:adjustRightInd w:val="0"/>
              <w:snapToGrid w:val="0"/>
              <w:spacing w:before="36" w:line="228" w:lineRule="auto"/>
              <w:ind w:left="45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后</w:t>
            </w:r>
            <w:r>
              <w:rPr>
                <w:rFonts w:ascii="宋体" w:hAnsi="宋体" w:cs="宋体"/>
                <w:snapToGrid w:val="0"/>
                <w:color w:val="000000" w:themeColor="text1"/>
                <w:spacing w:val="6"/>
                <w:kern w:val="0"/>
                <w:sz w:val="21"/>
                <w:szCs w:val="21"/>
                <w:highlight w:val="none"/>
                <w14:textFill>
                  <w14:solidFill>
                    <w14:schemeClr w14:val="tx1"/>
                  </w14:solidFill>
                </w14:textFill>
              </w:rPr>
              <w:t>身长</w:t>
            </w:r>
          </w:p>
        </w:tc>
        <w:tc>
          <w:tcPr>
            <w:tcW w:w="1529" w:type="dxa"/>
            <w:noWrap w:val="0"/>
            <w:vAlign w:val="top"/>
          </w:tcPr>
          <w:p>
            <w:pPr>
              <w:widowControl/>
              <w:kinsoku w:val="0"/>
              <w:autoSpaceDE w:val="0"/>
              <w:autoSpaceDN w:val="0"/>
              <w:adjustRightInd w:val="0"/>
              <w:snapToGrid w:val="0"/>
              <w:spacing w:before="70" w:line="189" w:lineRule="auto"/>
              <w:ind w:left="5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77.</w:t>
            </w:r>
            <w:r>
              <w:rPr>
                <w:rFonts w:ascii="宋体" w:hAnsi="宋体" w:cs="宋体"/>
                <w:snapToGrid w:val="0"/>
                <w:color w:val="000000" w:themeColor="text1"/>
                <w:spacing w:val="3"/>
                <w:kern w:val="0"/>
                <w:sz w:val="21"/>
                <w:szCs w:val="21"/>
                <w:highlight w:val="none"/>
                <w14:textFill>
                  <w14:solidFill>
                    <w14:schemeClr w14:val="tx1"/>
                  </w14:solidFill>
                </w14:textFill>
              </w:rPr>
              <w:t>5</w:t>
            </w:r>
          </w:p>
        </w:tc>
        <w:tc>
          <w:tcPr>
            <w:tcW w:w="1529" w:type="dxa"/>
            <w:noWrap w:val="0"/>
            <w:vAlign w:val="top"/>
          </w:tcPr>
          <w:p>
            <w:pPr>
              <w:widowControl/>
              <w:kinsoku w:val="0"/>
              <w:autoSpaceDE w:val="0"/>
              <w:autoSpaceDN w:val="0"/>
              <w:adjustRightInd w:val="0"/>
              <w:snapToGrid w:val="0"/>
              <w:spacing w:before="69" w:line="192" w:lineRule="auto"/>
              <w:ind w:left="72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c>
          <w:tcPr>
            <w:tcW w:w="1535" w:type="dxa"/>
            <w:noWrap w:val="0"/>
            <w:vAlign w:val="top"/>
          </w:tcPr>
          <w:p>
            <w:pPr>
              <w:widowControl/>
              <w:kinsoku w:val="0"/>
              <w:autoSpaceDE w:val="0"/>
              <w:autoSpaceDN w:val="0"/>
              <w:adjustRightInd w:val="0"/>
              <w:snapToGrid w:val="0"/>
              <w:spacing w:before="67" w:line="193" w:lineRule="auto"/>
              <w:ind w:left="73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6" w:line="191"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3</w:t>
            </w:r>
          </w:p>
        </w:tc>
        <w:tc>
          <w:tcPr>
            <w:tcW w:w="1529" w:type="dxa"/>
            <w:noWrap w:val="0"/>
            <w:vAlign w:val="top"/>
          </w:tcPr>
          <w:p>
            <w:pPr>
              <w:widowControl/>
              <w:kinsoku w:val="0"/>
              <w:autoSpaceDE w:val="0"/>
              <w:autoSpaceDN w:val="0"/>
              <w:adjustRightInd w:val="0"/>
              <w:snapToGrid w:val="0"/>
              <w:spacing w:before="34" w:line="229" w:lineRule="auto"/>
              <w:ind w:left="35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领</w:t>
            </w:r>
            <w:r>
              <w:rPr>
                <w:rFonts w:ascii="宋体" w:hAnsi="宋体" w:cs="宋体"/>
                <w:snapToGrid w:val="0"/>
                <w:color w:val="000000" w:themeColor="text1"/>
                <w:spacing w:val="7"/>
                <w:kern w:val="0"/>
                <w:sz w:val="21"/>
                <w:szCs w:val="21"/>
                <w:highlight w:val="none"/>
                <w14:textFill>
                  <w14:solidFill>
                    <w14:schemeClr w14:val="tx1"/>
                  </w14:solidFill>
                </w14:textFill>
              </w:rPr>
              <w:t>上口围</w:t>
            </w:r>
          </w:p>
        </w:tc>
        <w:tc>
          <w:tcPr>
            <w:tcW w:w="1529" w:type="dxa"/>
            <w:noWrap w:val="0"/>
            <w:vAlign w:val="top"/>
          </w:tcPr>
          <w:p>
            <w:pPr>
              <w:widowControl/>
              <w:kinsoku w:val="0"/>
              <w:autoSpaceDE w:val="0"/>
              <w:autoSpaceDN w:val="0"/>
              <w:adjustRightInd w:val="0"/>
              <w:snapToGrid w:val="0"/>
              <w:spacing w:before="67"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49</w:t>
            </w:r>
          </w:p>
        </w:tc>
        <w:tc>
          <w:tcPr>
            <w:tcW w:w="1529" w:type="dxa"/>
            <w:noWrap w:val="0"/>
            <w:vAlign w:val="top"/>
          </w:tcPr>
          <w:p>
            <w:pPr>
              <w:widowControl/>
              <w:kinsoku w:val="0"/>
              <w:autoSpaceDE w:val="0"/>
              <w:autoSpaceDN w:val="0"/>
              <w:adjustRightInd w:val="0"/>
              <w:snapToGrid w:val="0"/>
              <w:spacing w:before="132"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2"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3"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4</w:t>
            </w:r>
          </w:p>
        </w:tc>
        <w:tc>
          <w:tcPr>
            <w:tcW w:w="1529" w:type="dxa"/>
            <w:noWrap w:val="0"/>
            <w:vAlign w:val="top"/>
          </w:tcPr>
          <w:p>
            <w:pPr>
              <w:widowControl/>
              <w:kinsoku w:val="0"/>
              <w:autoSpaceDE w:val="0"/>
              <w:autoSpaceDN w:val="0"/>
              <w:adjustRightInd w:val="0"/>
              <w:snapToGrid w:val="0"/>
              <w:spacing w:before="36" w:line="229"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领前</w:t>
            </w:r>
            <w:r>
              <w:rPr>
                <w:rFonts w:ascii="宋体" w:hAnsi="宋体" w:cs="宋体"/>
                <w:snapToGrid w:val="0"/>
                <w:color w:val="000000" w:themeColor="text1"/>
                <w:spacing w:val="6"/>
                <w:kern w:val="0"/>
                <w:sz w:val="21"/>
                <w:szCs w:val="21"/>
                <w:highlight w:val="none"/>
                <w14:textFill>
                  <w14:solidFill>
                    <w14:schemeClr w14:val="tx1"/>
                  </w14:solidFill>
                </w14:textFill>
              </w:rPr>
              <w:t>宽</w:t>
            </w:r>
          </w:p>
        </w:tc>
        <w:tc>
          <w:tcPr>
            <w:tcW w:w="1529" w:type="dxa"/>
            <w:noWrap w:val="0"/>
            <w:vAlign w:val="top"/>
          </w:tcPr>
          <w:p>
            <w:pPr>
              <w:widowControl/>
              <w:kinsoku w:val="0"/>
              <w:autoSpaceDE w:val="0"/>
              <w:autoSpaceDN w:val="0"/>
              <w:adjustRightInd w:val="0"/>
              <w:snapToGrid w:val="0"/>
              <w:spacing w:before="68" w:line="191" w:lineRule="auto"/>
              <w:ind w:left="524"/>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13.47</w:t>
            </w:r>
          </w:p>
        </w:tc>
        <w:tc>
          <w:tcPr>
            <w:tcW w:w="1529" w:type="dxa"/>
            <w:noWrap w:val="0"/>
            <w:vAlign w:val="top"/>
          </w:tcPr>
          <w:p>
            <w:pPr>
              <w:widowControl/>
              <w:kinsoku w:val="0"/>
              <w:autoSpaceDE w:val="0"/>
              <w:autoSpaceDN w:val="0"/>
              <w:adjustRightInd w:val="0"/>
              <w:snapToGrid w:val="0"/>
              <w:spacing w:before="134"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4"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8" w:line="191"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5</w:t>
            </w:r>
          </w:p>
        </w:tc>
        <w:tc>
          <w:tcPr>
            <w:tcW w:w="1529" w:type="dxa"/>
            <w:noWrap w:val="0"/>
            <w:vAlign w:val="top"/>
          </w:tcPr>
          <w:p>
            <w:pPr>
              <w:widowControl/>
              <w:kinsoku w:val="0"/>
              <w:autoSpaceDE w:val="0"/>
              <w:autoSpaceDN w:val="0"/>
              <w:adjustRightInd w:val="0"/>
              <w:snapToGrid w:val="0"/>
              <w:spacing w:before="36" w:line="229"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领后</w:t>
            </w:r>
            <w:r>
              <w:rPr>
                <w:rFonts w:ascii="宋体" w:hAnsi="宋体" w:cs="宋体"/>
                <w:snapToGrid w:val="0"/>
                <w:color w:val="000000" w:themeColor="text1"/>
                <w:spacing w:val="6"/>
                <w:kern w:val="0"/>
                <w:sz w:val="21"/>
                <w:szCs w:val="21"/>
                <w:highlight w:val="none"/>
                <w14:textFill>
                  <w14:solidFill>
                    <w14:schemeClr w14:val="tx1"/>
                  </w14:solidFill>
                </w14:textFill>
              </w:rPr>
              <w:t>宽</w:t>
            </w:r>
          </w:p>
        </w:tc>
        <w:tc>
          <w:tcPr>
            <w:tcW w:w="1529" w:type="dxa"/>
            <w:noWrap w:val="0"/>
            <w:vAlign w:val="top"/>
          </w:tcPr>
          <w:p>
            <w:pPr>
              <w:widowControl/>
              <w:kinsoku w:val="0"/>
              <w:autoSpaceDE w:val="0"/>
              <w:autoSpaceDN w:val="0"/>
              <w:adjustRightInd w:val="0"/>
              <w:snapToGrid w:val="0"/>
              <w:spacing w:before="67" w:line="193" w:lineRule="auto"/>
              <w:ind w:left="68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1</w:t>
            </w:r>
          </w:p>
        </w:tc>
        <w:tc>
          <w:tcPr>
            <w:tcW w:w="1529" w:type="dxa"/>
            <w:noWrap w:val="0"/>
            <w:vAlign w:val="top"/>
          </w:tcPr>
          <w:p>
            <w:pPr>
              <w:widowControl/>
              <w:kinsoku w:val="0"/>
              <w:autoSpaceDE w:val="0"/>
              <w:autoSpaceDN w:val="0"/>
              <w:adjustRightInd w:val="0"/>
              <w:snapToGrid w:val="0"/>
              <w:spacing w:before="134"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4"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1"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6</w:t>
            </w:r>
          </w:p>
        </w:tc>
        <w:tc>
          <w:tcPr>
            <w:tcW w:w="1529" w:type="dxa"/>
            <w:noWrap w:val="0"/>
            <w:vAlign w:val="top"/>
          </w:tcPr>
          <w:p>
            <w:pPr>
              <w:widowControl/>
              <w:kinsoku w:val="0"/>
              <w:autoSpaceDE w:val="0"/>
              <w:autoSpaceDN w:val="0"/>
              <w:adjustRightInd w:val="0"/>
              <w:snapToGrid w:val="0"/>
              <w:spacing w:before="35" w:line="229"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掩门宽</w:t>
            </w:r>
          </w:p>
        </w:tc>
        <w:tc>
          <w:tcPr>
            <w:tcW w:w="1529" w:type="dxa"/>
            <w:noWrap w:val="0"/>
            <w:vAlign w:val="top"/>
          </w:tcPr>
          <w:p>
            <w:pPr>
              <w:widowControl/>
              <w:kinsoku w:val="0"/>
              <w:autoSpaceDE w:val="0"/>
              <w:autoSpaceDN w:val="0"/>
              <w:adjustRightInd w:val="0"/>
              <w:snapToGrid w:val="0"/>
              <w:spacing w:before="69" w:line="189" w:lineRule="auto"/>
              <w:ind w:left="72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7</w:t>
            </w:r>
          </w:p>
        </w:tc>
        <w:tc>
          <w:tcPr>
            <w:tcW w:w="1529" w:type="dxa"/>
            <w:noWrap w:val="0"/>
            <w:vAlign w:val="top"/>
          </w:tcPr>
          <w:p>
            <w:pPr>
              <w:widowControl/>
              <w:kinsoku w:val="0"/>
              <w:autoSpaceDE w:val="0"/>
              <w:autoSpaceDN w:val="0"/>
              <w:adjustRightInd w:val="0"/>
              <w:snapToGrid w:val="0"/>
              <w:spacing w:before="133"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3"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6" w:line="191"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7</w:t>
            </w:r>
          </w:p>
        </w:tc>
        <w:tc>
          <w:tcPr>
            <w:tcW w:w="1529" w:type="dxa"/>
            <w:noWrap w:val="0"/>
            <w:vAlign w:val="top"/>
          </w:tcPr>
          <w:p>
            <w:pPr>
              <w:widowControl/>
              <w:kinsoku w:val="0"/>
              <w:autoSpaceDE w:val="0"/>
              <w:autoSpaceDN w:val="0"/>
              <w:adjustRightInd w:val="0"/>
              <w:snapToGrid w:val="0"/>
              <w:spacing w:before="35" w:line="228"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掩襟宽</w:t>
            </w:r>
          </w:p>
        </w:tc>
        <w:tc>
          <w:tcPr>
            <w:tcW w:w="1529" w:type="dxa"/>
            <w:noWrap w:val="0"/>
            <w:vAlign w:val="top"/>
          </w:tcPr>
          <w:p>
            <w:pPr>
              <w:widowControl/>
              <w:kinsoku w:val="0"/>
              <w:autoSpaceDE w:val="0"/>
              <w:autoSpaceDN w:val="0"/>
              <w:adjustRightInd w:val="0"/>
              <w:snapToGrid w:val="0"/>
              <w:spacing w:before="68" w:line="190" w:lineRule="auto"/>
              <w:ind w:left="71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6</w:t>
            </w:r>
          </w:p>
        </w:tc>
        <w:tc>
          <w:tcPr>
            <w:tcW w:w="1529" w:type="dxa"/>
            <w:noWrap w:val="0"/>
            <w:vAlign w:val="top"/>
          </w:tcPr>
          <w:p>
            <w:pPr>
              <w:widowControl/>
              <w:kinsoku w:val="0"/>
              <w:autoSpaceDE w:val="0"/>
              <w:autoSpaceDN w:val="0"/>
              <w:adjustRightInd w:val="0"/>
              <w:snapToGrid w:val="0"/>
              <w:spacing w:before="133"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3"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1"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8</w:t>
            </w:r>
          </w:p>
        </w:tc>
        <w:tc>
          <w:tcPr>
            <w:tcW w:w="1529" w:type="dxa"/>
            <w:noWrap w:val="0"/>
            <w:vAlign w:val="top"/>
          </w:tcPr>
          <w:p>
            <w:pPr>
              <w:widowControl/>
              <w:kinsoku w:val="0"/>
              <w:autoSpaceDE w:val="0"/>
              <w:autoSpaceDN w:val="0"/>
              <w:adjustRightInd w:val="0"/>
              <w:snapToGrid w:val="0"/>
              <w:spacing w:before="34" w:line="228" w:lineRule="auto"/>
              <w:ind w:left="464"/>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帽墙</w:t>
            </w:r>
            <w:r>
              <w:rPr>
                <w:rFonts w:ascii="宋体" w:hAnsi="宋体" w:cs="宋体"/>
                <w:snapToGrid w:val="0"/>
                <w:color w:val="000000" w:themeColor="text1"/>
                <w:spacing w:val="3"/>
                <w:kern w:val="0"/>
                <w:sz w:val="21"/>
                <w:szCs w:val="21"/>
                <w:highlight w:val="none"/>
                <w14:textFill>
                  <w14:solidFill>
                    <w14:schemeClr w14:val="tx1"/>
                  </w14:solidFill>
                </w14:textFill>
              </w:rPr>
              <w:t>高</w:t>
            </w:r>
          </w:p>
        </w:tc>
        <w:tc>
          <w:tcPr>
            <w:tcW w:w="1529" w:type="dxa"/>
            <w:noWrap w:val="0"/>
            <w:vAlign w:val="top"/>
          </w:tcPr>
          <w:p>
            <w:pPr>
              <w:widowControl/>
              <w:kinsoku w:val="0"/>
              <w:autoSpaceDE w:val="0"/>
              <w:autoSpaceDN w:val="0"/>
              <w:adjustRightInd w:val="0"/>
              <w:snapToGrid w:val="0"/>
              <w:spacing w:before="66" w:line="193" w:lineRule="auto"/>
              <w:ind w:left="68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1</w:t>
            </w:r>
          </w:p>
        </w:tc>
        <w:tc>
          <w:tcPr>
            <w:tcW w:w="1529" w:type="dxa"/>
            <w:noWrap w:val="0"/>
            <w:vAlign w:val="top"/>
          </w:tcPr>
          <w:p>
            <w:pPr>
              <w:widowControl/>
              <w:kinsoku w:val="0"/>
              <w:autoSpaceDE w:val="0"/>
              <w:autoSpaceDN w:val="0"/>
              <w:adjustRightInd w:val="0"/>
              <w:snapToGrid w:val="0"/>
              <w:spacing w:before="133"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3"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6" w:line="191" w:lineRule="auto"/>
              <w:ind w:left="67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9</w:t>
            </w:r>
          </w:p>
        </w:tc>
        <w:tc>
          <w:tcPr>
            <w:tcW w:w="1529" w:type="dxa"/>
            <w:noWrap w:val="0"/>
            <w:vAlign w:val="top"/>
          </w:tcPr>
          <w:p>
            <w:pPr>
              <w:widowControl/>
              <w:kinsoku w:val="0"/>
              <w:autoSpaceDE w:val="0"/>
              <w:autoSpaceDN w:val="0"/>
              <w:adjustRightInd w:val="0"/>
              <w:snapToGrid w:val="0"/>
              <w:spacing w:before="34" w:line="228" w:lineRule="auto"/>
              <w:ind w:left="464"/>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帽墙</w:t>
            </w:r>
            <w:r>
              <w:rPr>
                <w:rFonts w:ascii="宋体" w:hAnsi="宋体" w:cs="宋体"/>
                <w:snapToGrid w:val="0"/>
                <w:color w:val="000000" w:themeColor="text1"/>
                <w:spacing w:val="3"/>
                <w:kern w:val="0"/>
                <w:sz w:val="21"/>
                <w:szCs w:val="21"/>
                <w:highlight w:val="none"/>
                <w14:textFill>
                  <w14:solidFill>
                    <w14:schemeClr w14:val="tx1"/>
                  </w14:solidFill>
                </w14:textFill>
              </w:rPr>
              <w:t>宽</w:t>
            </w:r>
          </w:p>
        </w:tc>
        <w:tc>
          <w:tcPr>
            <w:tcW w:w="1529" w:type="dxa"/>
            <w:noWrap w:val="0"/>
            <w:vAlign w:val="top"/>
          </w:tcPr>
          <w:p>
            <w:pPr>
              <w:widowControl/>
              <w:kinsoku w:val="0"/>
              <w:autoSpaceDE w:val="0"/>
              <w:autoSpaceDN w:val="0"/>
              <w:adjustRightInd w:val="0"/>
              <w:snapToGrid w:val="0"/>
              <w:spacing w:before="66" w:line="191" w:lineRule="auto"/>
              <w:ind w:left="51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5</w:t>
            </w:r>
            <w:r>
              <w:rPr>
                <w:rFonts w:ascii="宋体" w:hAnsi="宋体" w:cs="宋体"/>
                <w:snapToGrid w:val="0"/>
                <w:color w:val="000000" w:themeColor="text1"/>
                <w:spacing w:val="2"/>
                <w:kern w:val="0"/>
                <w:sz w:val="21"/>
                <w:szCs w:val="21"/>
                <w:highlight w:val="none"/>
                <w14:textFill>
                  <w14:solidFill>
                    <w14:schemeClr w14:val="tx1"/>
                  </w14:solidFill>
                </w14:textFill>
              </w:rPr>
              <w:t>1.93</w:t>
            </w:r>
          </w:p>
        </w:tc>
        <w:tc>
          <w:tcPr>
            <w:tcW w:w="1529" w:type="dxa"/>
            <w:noWrap w:val="0"/>
            <w:vAlign w:val="top"/>
          </w:tcPr>
          <w:p>
            <w:pPr>
              <w:widowControl/>
              <w:kinsoku w:val="0"/>
              <w:autoSpaceDE w:val="0"/>
              <w:autoSpaceDN w:val="0"/>
              <w:adjustRightInd w:val="0"/>
              <w:snapToGrid w:val="0"/>
              <w:spacing w:before="132" w:line="133"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2" w:line="133"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9"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0</w:t>
            </w:r>
          </w:p>
        </w:tc>
        <w:tc>
          <w:tcPr>
            <w:tcW w:w="1529" w:type="dxa"/>
            <w:noWrap w:val="0"/>
            <w:vAlign w:val="top"/>
          </w:tcPr>
          <w:p>
            <w:pPr>
              <w:widowControl/>
              <w:kinsoku w:val="0"/>
              <w:autoSpaceDE w:val="0"/>
              <w:autoSpaceDN w:val="0"/>
              <w:adjustRightInd w:val="0"/>
              <w:snapToGrid w:val="0"/>
              <w:spacing w:before="36" w:line="228" w:lineRule="auto"/>
              <w:ind w:left="45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反</w:t>
            </w:r>
            <w:r>
              <w:rPr>
                <w:rFonts w:ascii="宋体" w:hAnsi="宋体" w:cs="宋体"/>
                <w:snapToGrid w:val="0"/>
                <w:color w:val="000000" w:themeColor="text1"/>
                <w:spacing w:val="6"/>
                <w:kern w:val="0"/>
                <w:sz w:val="21"/>
                <w:szCs w:val="21"/>
                <w:highlight w:val="none"/>
                <w14:textFill>
                  <w14:solidFill>
                    <w14:schemeClr w14:val="tx1"/>
                  </w14:solidFill>
                </w14:textFill>
              </w:rPr>
              <w:t>光条</w:t>
            </w:r>
          </w:p>
        </w:tc>
        <w:tc>
          <w:tcPr>
            <w:tcW w:w="1529" w:type="dxa"/>
            <w:noWrap w:val="0"/>
            <w:vAlign w:val="top"/>
          </w:tcPr>
          <w:p>
            <w:pPr>
              <w:widowControl/>
              <w:kinsoku w:val="0"/>
              <w:autoSpaceDE w:val="0"/>
              <w:autoSpaceDN w:val="0"/>
              <w:adjustRightInd w:val="0"/>
              <w:snapToGrid w:val="0"/>
              <w:spacing w:before="70" w:line="189" w:lineRule="auto"/>
              <w:ind w:left="721"/>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5</w:t>
            </w:r>
          </w:p>
        </w:tc>
        <w:tc>
          <w:tcPr>
            <w:tcW w:w="1529" w:type="dxa"/>
            <w:noWrap w:val="0"/>
            <w:vAlign w:val="top"/>
          </w:tcPr>
          <w:p>
            <w:pPr>
              <w:widowControl/>
              <w:kinsoku w:val="0"/>
              <w:autoSpaceDE w:val="0"/>
              <w:autoSpaceDN w:val="0"/>
              <w:adjustRightInd w:val="0"/>
              <w:snapToGrid w:val="0"/>
              <w:spacing w:before="134"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4"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3"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1</w:t>
            </w:r>
          </w:p>
        </w:tc>
        <w:tc>
          <w:tcPr>
            <w:tcW w:w="1529" w:type="dxa"/>
            <w:noWrap w:val="0"/>
            <w:vAlign w:val="top"/>
          </w:tcPr>
          <w:p>
            <w:pPr>
              <w:widowControl/>
              <w:kinsoku w:val="0"/>
              <w:autoSpaceDE w:val="0"/>
              <w:autoSpaceDN w:val="0"/>
              <w:adjustRightInd w:val="0"/>
              <w:snapToGrid w:val="0"/>
              <w:spacing w:before="36" w:line="228" w:lineRule="auto"/>
              <w:ind w:left="46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6"/>
                <w:kern w:val="0"/>
                <w:sz w:val="21"/>
                <w:szCs w:val="21"/>
                <w:highlight w:val="none"/>
                <w14:textFill>
                  <w14:solidFill>
                    <w14:schemeClr w14:val="tx1"/>
                  </w14:solidFill>
                </w14:textFill>
              </w:rPr>
              <w:t>热</w:t>
            </w:r>
            <w:r>
              <w:rPr>
                <w:rFonts w:ascii="宋体" w:hAnsi="宋体" w:cs="宋体"/>
                <w:snapToGrid w:val="0"/>
                <w:color w:val="000000" w:themeColor="text1"/>
                <w:spacing w:val="5"/>
                <w:kern w:val="0"/>
                <w:sz w:val="21"/>
                <w:szCs w:val="21"/>
                <w:highlight w:val="none"/>
                <w14:textFill>
                  <w14:solidFill>
                    <w14:schemeClr w14:val="tx1"/>
                  </w14:solidFill>
                </w14:textFill>
              </w:rPr>
              <w:t>封条</w:t>
            </w:r>
          </w:p>
        </w:tc>
        <w:tc>
          <w:tcPr>
            <w:tcW w:w="1529" w:type="dxa"/>
            <w:noWrap w:val="0"/>
            <w:vAlign w:val="top"/>
          </w:tcPr>
          <w:p>
            <w:pPr>
              <w:widowControl/>
              <w:kinsoku w:val="0"/>
              <w:autoSpaceDE w:val="0"/>
              <w:autoSpaceDN w:val="0"/>
              <w:adjustRightInd w:val="0"/>
              <w:snapToGrid w:val="0"/>
              <w:spacing w:before="68" w:line="192" w:lineRule="auto"/>
              <w:ind w:left="71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c>
          <w:tcPr>
            <w:tcW w:w="1529" w:type="dxa"/>
            <w:noWrap w:val="0"/>
            <w:vAlign w:val="top"/>
          </w:tcPr>
          <w:p>
            <w:pPr>
              <w:widowControl/>
              <w:kinsoku w:val="0"/>
              <w:autoSpaceDE w:val="0"/>
              <w:autoSpaceDN w:val="0"/>
              <w:adjustRightInd w:val="0"/>
              <w:snapToGrid w:val="0"/>
              <w:spacing w:before="134"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4"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2"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2</w:t>
            </w:r>
          </w:p>
        </w:tc>
        <w:tc>
          <w:tcPr>
            <w:tcW w:w="1529" w:type="dxa"/>
            <w:noWrap w:val="0"/>
            <w:vAlign w:val="top"/>
          </w:tcPr>
          <w:p>
            <w:pPr>
              <w:widowControl/>
              <w:kinsoku w:val="0"/>
              <w:autoSpaceDE w:val="0"/>
              <w:autoSpaceDN w:val="0"/>
              <w:adjustRightInd w:val="0"/>
              <w:snapToGrid w:val="0"/>
              <w:spacing w:before="35" w:line="229" w:lineRule="auto"/>
              <w:ind w:left="55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裤长</w:t>
            </w:r>
          </w:p>
        </w:tc>
        <w:tc>
          <w:tcPr>
            <w:tcW w:w="1529" w:type="dxa"/>
            <w:noWrap w:val="0"/>
            <w:vAlign w:val="top"/>
          </w:tcPr>
          <w:p>
            <w:pPr>
              <w:widowControl/>
              <w:kinsoku w:val="0"/>
              <w:autoSpaceDE w:val="0"/>
              <w:autoSpaceDN w:val="0"/>
              <w:adjustRightInd w:val="0"/>
              <w:snapToGrid w:val="0"/>
              <w:spacing w:before="67" w:line="191" w:lineRule="auto"/>
              <w:ind w:left="62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1</w:t>
            </w:r>
            <w:r>
              <w:rPr>
                <w:rFonts w:ascii="宋体" w:hAnsi="宋体" w:cs="宋体"/>
                <w:snapToGrid w:val="0"/>
                <w:color w:val="000000" w:themeColor="text1"/>
                <w:spacing w:val="-2"/>
                <w:kern w:val="0"/>
                <w:sz w:val="21"/>
                <w:szCs w:val="21"/>
                <w:highlight w:val="none"/>
                <w14:textFill>
                  <w14:solidFill>
                    <w14:schemeClr w14:val="tx1"/>
                  </w14:solidFill>
                </w14:textFill>
              </w:rPr>
              <w:t>03</w:t>
            </w:r>
          </w:p>
        </w:tc>
        <w:tc>
          <w:tcPr>
            <w:tcW w:w="1529" w:type="dxa"/>
            <w:noWrap w:val="0"/>
            <w:vAlign w:val="top"/>
          </w:tcPr>
          <w:p>
            <w:pPr>
              <w:widowControl/>
              <w:kinsoku w:val="0"/>
              <w:autoSpaceDE w:val="0"/>
              <w:autoSpaceDN w:val="0"/>
              <w:adjustRightInd w:val="0"/>
              <w:snapToGrid w:val="0"/>
              <w:spacing w:before="68" w:line="190" w:lineRule="auto"/>
              <w:ind w:left="723"/>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3</w:t>
            </w:r>
          </w:p>
        </w:tc>
        <w:tc>
          <w:tcPr>
            <w:tcW w:w="1535" w:type="dxa"/>
            <w:noWrap w:val="0"/>
            <w:vAlign w:val="top"/>
          </w:tcPr>
          <w:p>
            <w:pPr>
              <w:widowControl/>
              <w:kinsoku w:val="0"/>
              <w:autoSpaceDE w:val="0"/>
              <w:autoSpaceDN w:val="0"/>
              <w:adjustRightInd w:val="0"/>
              <w:snapToGrid w:val="0"/>
              <w:spacing w:before="66" w:line="193" w:lineRule="auto"/>
              <w:ind w:left="73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8"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3</w:t>
            </w:r>
          </w:p>
        </w:tc>
        <w:tc>
          <w:tcPr>
            <w:tcW w:w="1529" w:type="dxa"/>
            <w:noWrap w:val="0"/>
            <w:vAlign w:val="top"/>
          </w:tcPr>
          <w:p>
            <w:pPr>
              <w:widowControl/>
              <w:kinsoku w:val="0"/>
              <w:autoSpaceDE w:val="0"/>
              <w:autoSpaceDN w:val="0"/>
              <w:adjustRightInd w:val="0"/>
              <w:snapToGrid w:val="0"/>
              <w:spacing w:before="35" w:line="229" w:lineRule="auto"/>
              <w:ind w:left="46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6"/>
                <w:kern w:val="0"/>
                <w:sz w:val="21"/>
                <w:szCs w:val="21"/>
                <w:highlight w:val="none"/>
                <w14:textFill>
                  <w14:solidFill>
                    <w14:schemeClr w14:val="tx1"/>
                  </w14:solidFill>
                </w14:textFill>
              </w:rPr>
              <w:t>下</w:t>
            </w:r>
            <w:r>
              <w:rPr>
                <w:rFonts w:ascii="宋体" w:hAnsi="宋体" w:cs="宋体"/>
                <w:snapToGrid w:val="0"/>
                <w:color w:val="000000" w:themeColor="text1"/>
                <w:spacing w:val="4"/>
                <w:kern w:val="0"/>
                <w:sz w:val="21"/>
                <w:szCs w:val="21"/>
                <w:highlight w:val="none"/>
                <w14:textFill>
                  <w14:solidFill>
                    <w14:schemeClr w14:val="tx1"/>
                  </w14:solidFill>
                </w14:textFill>
              </w:rPr>
              <w:t>裆长</w:t>
            </w:r>
          </w:p>
        </w:tc>
        <w:tc>
          <w:tcPr>
            <w:tcW w:w="1529" w:type="dxa"/>
            <w:noWrap w:val="0"/>
            <w:vAlign w:val="top"/>
          </w:tcPr>
          <w:p>
            <w:pPr>
              <w:widowControl/>
              <w:kinsoku w:val="0"/>
              <w:autoSpaceDE w:val="0"/>
              <w:autoSpaceDN w:val="0"/>
              <w:adjustRightInd w:val="0"/>
              <w:snapToGrid w:val="0"/>
              <w:spacing w:before="68" w:line="190" w:lineRule="auto"/>
              <w:ind w:left="511"/>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2</w:t>
            </w:r>
            <w:r>
              <w:rPr>
                <w:rFonts w:ascii="宋体" w:hAnsi="宋体" w:cs="宋体"/>
                <w:snapToGrid w:val="0"/>
                <w:color w:val="000000" w:themeColor="text1"/>
                <w:spacing w:val="3"/>
                <w:kern w:val="0"/>
                <w:sz w:val="21"/>
                <w:szCs w:val="21"/>
                <w:highlight w:val="none"/>
                <w14:textFill>
                  <w14:solidFill>
                    <w14:schemeClr w14:val="tx1"/>
                  </w14:solidFill>
                </w14:textFill>
              </w:rPr>
              <w:t>7</w:t>
            </w:r>
            <w:r>
              <w:rPr>
                <w:rFonts w:ascii="宋体" w:hAnsi="宋体" w:cs="宋体"/>
                <w:snapToGrid w:val="0"/>
                <w:color w:val="000000" w:themeColor="text1"/>
                <w:spacing w:val="2"/>
                <w:kern w:val="0"/>
                <w:sz w:val="21"/>
                <w:szCs w:val="21"/>
                <w:highlight w:val="none"/>
                <w14:textFill>
                  <w14:solidFill>
                    <w14:schemeClr w14:val="tx1"/>
                  </w14:solidFill>
                </w14:textFill>
              </w:rPr>
              <w:t>.45</w:t>
            </w:r>
          </w:p>
        </w:tc>
        <w:tc>
          <w:tcPr>
            <w:tcW w:w="1529" w:type="dxa"/>
            <w:noWrap w:val="0"/>
            <w:vAlign w:val="top"/>
          </w:tcPr>
          <w:p>
            <w:pPr>
              <w:widowControl/>
              <w:kinsoku w:val="0"/>
              <w:autoSpaceDE w:val="0"/>
              <w:autoSpaceDN w:val="0"/>
              <w:adjustRightInd w:val="0"/>
              <w:snapToGrid w:val="0"/>
              <w:spacing w:before="133" w:line="133"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35" w:type="dxa"/>
            <w:noWrap w:val="0"/>
            <w:vAlign w:val="top"/>
          </w:tcPr>
          <w:p>
            <w:pPr>
              <w:widowControl/>
              <w:kinsoku w:val="0"/>
              <w:autoSpaceDE w:val="0"/>
              <w:autoSpaceDN w:val="0"/>
              <w:adjustRightInd w:val="0"/>
              <w:snapToGrid w:val="0"/>
              <w:spacing w:before="133" w:line="133"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2"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4</w:t>
            </w:r>
          </w:p>
        </w:tc>
        <w:tc>
          <w:tcPr>
            <w:tcW w:w="1529" w:type="dxa"/>
            <w:noWrap w:val="0"/>
            <w:vAlign w:val="top"/>
          </w:tcPr>
          <w:p>
            <w:pPr>
              <w:widowControl/>
              <w:kinsoku w:val="0"/>
              <w:autoSpaceDE w:val="0"/>
              <w:autoSpaceDN w:val="0"/>
              <w:adjustRightInd w:val="0"/>
              <w:snapToGrid w:val="0"/>
              <w:spacing w:before="34" w:line="229" w:lineRule="auto"/>
              <w:ind w:left="55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腰围</w:t>
            </w:r>
          </w:p>
        </w:tc>
        <w:tc>
          <w:tcPr>
            <w:tcW w:w="1529" w:type="dxa"/>
            <w:noWrap w:val="0"/>
            <w:vAlign w:val="top"/>
          </w:tcPr>
          <w:p>
            <w:pPr>
              <w:widowControl/>
              <w:kinsoku w:val="0"/>
              <w:autoSpaceDE w:val="0"/>
              <w:autoSpaceDN w:val="0"/>
              <w:adjustRightInd w:val="0"/>
              <w:snapToGrid w:val="0"/>
              <w:spacing w:before="67" w:line="191" w:lineRule="auto"/>
              <w:ind w:left="62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1</w:t>
            </w:r>
            <w:r>
              <w:rPr>
                <w:rFonts w:ascii="宋体" w:hAnsi="宋体" w:cs="宋体"/>
                <w:snapToGrid w:val="0"/>
                <w:color w:val="000000" w:themeColor="text1"/>
                <w:spacing w:val="-2"/>
                <w:kern w:val="0"/>
                <w:sz w:val="21"/>
                <w:szCs w:val="21"/>
                <w:highlight w:val="none"/>
                <w14:textFill>
                  <w14:solidFill>
                    <w14:schemeClr w14:val="tx1"/>
                  </w14:solidFill>
                </w14:textFill>
              </w:rPr>
              <w:t>09</w:t>
            </w:r>
          </w:p>
        </w:tc>
        <w:tc>
          <w:tcPr>
            <w:tcW w:w="1529" w:type="dxa"/>
            <w:noWrap w:val="0"/>
            <w:vAlign w:val="top"/>
          </w:tcPr>
          <w:p>
            <w:pPr>
              <w:widowControl/>
              <w:kinsoku w:val="0"/>
              <w:autoSpaceDE w:val="0"/>
              <w:autoSpaceDN w:val="0"/>
              <w:adjustRightInd w:val="0"/>
              <w:snapToGrid w:val="0"/>
              <w:spacing w:before="67" w:line="192" w:lineRule="auto"/>
              <w:ind w:left="71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4</w:t>
            </w:r>
          </w:p>
        </w:tc>
        <w:tc>
          <w:tcPr>
            <w:tcW w:w="1535" w:type="dxa"/>
            <w:noWrap w:val="0"/>
            <w:vAlign w:val="top"/>
          </w:tcPr>
          <w:p>
            <w:pPr>
              <w:widowControl/>
              <w:kinsoku w:val="0"/>
              <w:autoSpaceDE w:val="0"/>
              <w:autoSpaceDN w:val="0"/>
              <w:adjustRightInd w:val="0"/>
              <w:snapToGrid w:val="0"/>
              <w:spacing w:before="67" w:line="192" w:lineRule="auto"/>
              <w:ind w:left="724"/>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7"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5</w:t>
            </w:r>
          </w:p>
        </w:tc>
        <w:tc>
          <w:tcPr>
            <w:tcW w:w="1529" w:type="dxa"/>
            <w:noWrap w:val="0"/>
            <w:vAlign w:val="top"/>
          </w:tcPr>
          <w:p>
            <w:pPr>
              <w:widowControl/>
              <w:kinsoku w:val="0"/>
              <w:autoSpaceDE w:val="0"/>
              <w:autoSpaceDN w:val="0"/>
              <w:adjustRightInd w:val="0"/>
              <w:snapToGrid w:val="0"/>
              <w:spacing w:before="34" w:line="229" w:lineRule="auto"/>
              <w:ind w:left="559"/>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臀围</w:t>
            </w:r>
          </w:p>
        </w:tc>
        <w:tc>
          <w:tcPr>
            <w:tcW w:w="1529" w:type="dxa"/>
            <w:noWrap w:val="0"/>
            <w:vAlign w:val="top"/>
          </w:tcPr>
          <w:p>
            <w:pPr>
              <w:widowControl/>
              <w:kinsoku w:val="0"/>
              <w:autoSpaceDE w:val="0"/>
              <w:autoSpaceDN w:val="0"/>
              <w:adjustRightInd w:val="0"/>
              <w:snapToGrid w:val="0"/>
              <w:spacing w:before="66" w:line="191" w:lineRule="auto"/>
              <w:ind w:left="62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1</w:t>
            </w:r>
            <w:r>
              <w:rPr>
                <w:rFonts w:ascii="宋体" w:hAnsi="宋体" w:cs="宋体"/>
                <w:snapToGrid w:val="0"/>
                <w:color w:val="000000" w:themeColor="text1"/>
                <w:spacing w:val="-2"/>
                <w:kern w:val="0"/>
                <w:sz w:val="21"/>
                <w:szCs w:val="21"/>
                <w:highlight w:val="none"/>
                <w14:textFill>
                  <w14:solidFill>
                    <w14:schemeClr w14:val="tx1"/>
                  </w14:solidFill>
                </w14:textFill>
              </w:rPr>
              <w:t>35</w:t>
            </w:r>
          </w:p>
        </w:tc>
        <w:tc>
          <w:tcPr>
            <w:tcW w:w="1529" w:type="dxa"/>
            <w:noWrap w:val="0"/>
            <w:vAlign w:val="top"/>
          </w:tcPr>
          <w:p>
            <w:pPr>
              <w:widowControl/>
              <w:kinsoku w:val="0"/>
              <w:autoSpaceDE w:val="0"/>
              <w:autoSpaceDN w:val="0"/>
              <w:adjustRightInd w:val="0"/>
              <w:snapToGrid w:val="0"/>
              <w:spacing w:before="67" w:line="192" w:lineRule="auto"/>
              <w:ind w:left="718"/>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4</w:t>
            </w:r>
          </w:p>
        </w:tc>
        <w:tc>
          <w:tcPr>
            <w:tcW w:w="1535" w:type="dxa"/>
            <w:noWrap w:val="0"/>
            <w:vAlign w:val="top"/>
          </w:tcPr>
          <w:p>
            <w:pPr>
              <w:widowControl/>
              <w:kinsoku w:val="0"/>
              <w:autoSpaceDE w:val="0"/>
              <w:autoSpaceDN w:val="0"/>
              <w:adjustRightInd w:val="0"/>
              <w:snapToGrid w:val="0"/>
              <w:spacing w:before="67" w:line="192" w:lineRule="auto"/>
              <w:ind w:left="724"/>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534"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28" w:type="dxa"/>
            <w:noWrap w:val="0"/>
            <w:vAlign w:val="top"/>
          </w:tcPr>
          <w:p>
            <w:pPr>
              <w:widowControl/>
              <w:kinsoku w:val="0"/>
              <w:autoSpaceDE w:val="0"/>
              <w:autoSpaceDN w:val="0"/>
              <w:adjustRightInd w:val="0"/>
              <w:snapToGrid w:val="0"/>
              <w:spacing w:before="68"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6</w:t>
            </w:r>
          </w:p>
        </w:tc>
        <w:tc>
          <w:tcPr>
            <w:tcW w:w="1529" w:type="dxa"/>
            <w:noWrap w:val="0"/>
            <w:vAlign w:val="top"/>
          </w:tcPr>
          <w:p>
            <w:pPr>
              <w:widowControl/>
              <w:kinsoku w:val="0"/>
              <w:autoSpaceDE w:val="0"/>
              <w:autoSpaceDN w:val="0"/>
              <w:adjustRightInd w:val="0"/>
              <w:snapToGrid w:val="0"/>
              <w:spacing w:before="34" w:line="228"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脚口肥</w:t>
            </w:r>
          </w:p>
        </w:tc>
        <w:tc>
          <w:tcPr>
            <w:tcW w:w="1529" w:type="dxa"/>
            <w:noWrap w:val="0"/>
            <w:vAlign w:val="top"/>
          </w:tcPr>
          <w:p>
            <w:pPr>
              <w:widowControl/>
              <w:kinsoku w:val="0"/>
              <w:autoSpaceDE w:val="0"/>
              <w:autoSpaceDN w:val="0"/>
              <w:adjustRightInd w:val="0"/>
              <w:snapToGrid w:val="0"/>
              <w:spacing w:before="68"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48</w:t>
            </w:r>
          </w:p>
        </w:tc>
        <w:tc>
          <w:tcPr>
            <w:tcW w:w="1529" w:type="dxa"/>
            <w:noWrap w:val="0"/>
            <w:vAlign w:val="top"/>
          </w:tcPr>
          <w:p>
            <w:pPr>
              <w:widowControl/>
              <w:kinsoku w:val="0"/>
              <w:autoSpaceDE w:val="0"/>
              <w:autoSpaceDN w:val="0"/>
              <w:adjustRightInd w:val="0"/>
              <w:snapToGrid w:val="0"/>
              <w:spacing w:before="66" w:line="193" w:lineRule="auto"/>
              <w:ind w:left="73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1</w:t>
            </w:r>
          </w:p>
        </w:tc>
        <w:tc>
          <w:tcPr>
            <w:tcW w:w="1535" w:type="dxa"/>
            <w:noWrap w:val="0"/>
            <w:vAlign w:val="top"/>
          </w:tcPr>
          <w:p>
            <w:pPr>
              <w:widowControl/>
              <w:kinsoku w:val="0"/>
              <w:autoSpaceDE w:val="0"/>
              <w:autoSpaceDN w:val="0"/>
              <w:adjustRightInd w:val="0"/>
              <w:snapToGrid w:val="0"/>
              <w:spacing w:before="68" w:line="190" w:lineRule="auto"/>
              <w:ind w:left="6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0</w:t>
            </w:r>
            <w:r>
              <w:rPr>
                <w:rFonts w:ascii="宋体" w:hAnsi="宋体" w:cs="宋体"/>
                <w:snapToGrid w:val="0"/>
                <w:color w:val="000000" w:themeColor="text1"/>
                <w:spacing w:val="4"/>
                <w:kern w:val="0"/>
                <w:sz w:val="21"/>
                <w:szCs w:val="21"/>
                <w:highlight w:val="none"/>
                <w14:textFill>
                  <w14:solidFill>
                    <w14:schemeClr w14:val="tx1"/>
                  </w14:solidFill>
                </w14:textFill>
              </w:rPr>
              <w:t>.5</w:t>
            </w:r>
          </w:p>
        </w:tc>
      </w:tr>
    </w:tbl>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sectPr>
          <w:footerReference r:id="rId10" w:type="default"/>
          <w:pgSz w:w="11910" w:h="16840"/>
          <w:pgMar w:top="1405" w:right="1435" w:bottom="872" w:left="1285" w:header="0" w:footer="660" w:gutter="0"/>
          <w:pgNumType w:fmt="decimal"/>
          <w:cols w:space="720" w:num="1"/>
        </w:sectPr>
      </w:pPr>
    </w:p>
    <w:tbl>
      <w:tblPr>
        <w:tblStyle w:val="37"/>
        <w:tblW w:w="9106"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1"/>
        <w:gridCol w:w="1515"/>
        <w:gridCol w:w="1516"/>
        <w:gridCol w:w="1516"/>
        <w:gridCol w:w="1516"/>
        <w:gridCol w:w="15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521" w:type="dxa"/>
            <w:vMerge w:val="restart"/>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15" w:type="dxa"/>
            <w:noWrap w:val="0"/>
            <w:vAlign w:val="top"/>
          </w:tcPr>
          <w:p>
            <w:pPr>
              <w:widowControl/>
              <w:kinsoku w:val="0"/>
              <w:autoSpaceDE w:val="0"/>
              <w:autoSpaceDN w:val="0"/>
              <w:adjustRightInd w:val="0"/>
              <w:snapToGrid w:val="0"/>
              <w:spacing w:before="69"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7</w:t>
            </w:r>
          </w:p>
        </w:tc>
        <w:tc>
          <w:tcPr>
            <w:tcW w:w="1516" w:type="dxa"/>
            <w:noWrap w:val="0"/>
            <w:vAlign w:val="top"/>
          </w:tcPr>
          <w:p>
            <w:pPr>
              <w:widowControl/>
              <w:kinsoku w:val="0"/>
              <w:autoSpaceDE w:val="0"/>
              <w:autoSpaceDN w:val="0"/>
              <w:adjustRightInd w:val="0"/>
              <w:snapToGrid w:val="0"/>
              <w:spacing w:before="36" w:line="229" w:lineRule="auto"/>
              <w:ind w:left="45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裤腰宽</w:t>
            </w:r>
          </w:p>
        </w:tc>
        <w:tc>
          <w:tcPr>
            <w:tcW w:w="1516" w:type="dxa"/>
            <w:noWrap w:val="0"/>
            <w:vAlign w:val="top"/>
          </w:tcPr>
          <w:p>
            <w:pPr>
              <w:widowControl/>
              <w:kinsoku w:val="0"/>
              <w:autoSpaceDE w:val="0"/>
              <w:autoSpaceDN w:val="0"/>
              <w:adjustRightInd w:val="0"/>
              <w:snapToGrid w:val="0"/>
              <w:spacing w:before="68" w:line="191" w:lineRule="auto"/>
              <w:ind w:left="682"/>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1</w:t>
            </w:r>
            <w:r>
              <w:rPr>
                <w:rFonts w:ascii="宋体" w:hAnsi="宋体" w:cs="宋体"/>
                <w:snapToGrid w:val="0"/>
                <w:color w:val="000000" w:themeColor="text1"/>
                <w:spacing w:val="-6"/>
                <w:kern w:val="0"/>
                <w:sz w:val="21"/>
                <w:szCs w:val="21"/>
                <w:highlight w:val="none"/>
                <w14:textFill>
                  <w14:solidFill>
                    <w14:schemeClr w14:val="tx1"/>
                  </w14:solidFill>
                </w14:textFill>
              </w:rPr>
              <w:t>0</w:t>
            </w:r>
          </w:p>
        </w:tc>
        <w:tc>
          <w:tcPr>
            <w:tcW w:w="1516" w:type="dxa"/>
            <w:noWrap w:val="0"/>
            <w:vAlign w:val="top"/>
          </w:tcPr>
          <w:p>
            <w:pPr>
              <w:widowControl/>
              <w:kinsoku w:val="0"/>
              <w:autoSpaceDE w:val="0"/>
              <w:autoSpaceDN w:val="0"/>
              <w:adjustRightInd w:val="0"/>
              <w:snapToGrid w:val="0"/>
              <w:spacing w:before="134"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22" w:type="dxa"/>
            <w:noWrap w:val="0"/>
            <w:vAlign w:val="top"/>
          </w:tcPr>
          <w:p>
            <w:pPr>
              <w:widowControl/>
              <w:kinsoku w:val="0"/>
              <w:autoSpaceDE w:val="0"/>
              <w:autoSpaceDN w:val="0"/>
              <w:adjustRightInd w:val="0"/>
              <w:snapToGrid w:val="0"/>
              <w:spacing w:before="134"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521" w:type="dxa"/>
            <w:vMerge w:val="continue"/>
            <w:noWrap w:val="0"/>
            <w:vAlign w:val="top"/>
          </w:tcPr>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515" w:type="dxa"/>
            <w:noWrap w:val="0"/>
            <w:vAlign w:val="top"/>
          </w:tcPr>
          <w:p>
            <w:pPr>
              <w:widowControl/>
              <w:kinsoku w:val="0"/>
              <w:autoSpaceDE w:val="0"/>
              <w:autoSpaceDN w:val="0"/>
              <w:adjustRightInd w:val="0"/>
              <w:snapToGrid w:val="0"/>
              <w:spacing w:before="68" w:line="190" w:lineRule="auto"/>
              <w:ind w:left="666"/>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2</w:t>
            </w:r>
            <w:r>
              <w:rPr>
                <w:rFonts w:ascii="宋体" w:hAnsi="宋体" w:cs="宋体"/>
                <w:snapToGrid w:val="0"/>
                <w:color w:val="000000" w:themeColor="text1"/>
                <w:kern w:val="0"/>
                <w:sz w:val="21"/>
                <w:szCs w:val="21"/>
                <w:highlight w:val="none"/>
                <w14:textFill>
                  <w14:solidFill>
                    <w14:schemeClr w14:val="tx1"/>
                  </w14:solidFill>
                </w14:textFill>
              </w:rPr>
              <w:t>8</w:t>
            </w:r>
          </w:p>
        </w:tc>
        <w:tc>
          <w:tcPr>
            <w:tcW w:w="1516" w:type="dxa"/>
            <w:noWrap w:val="0"/>
            <w:vAlign w:val="top"/>
          </w:tcPr>
          <w:p>
            <w:pPr>
              <w:widowControl/>
              <w:kinsoku w:val="0"/>
              <w:autoSpaceDE w:val="0"/>
              <w:autoSpaceDN w:val="0"/>
              <w:adjustRightInd w:val="0"/>
              <w:snapToGrid w:val="0"/>
              <w:spacing w:before="34" w:line="228" w:lineRule="auto"/>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脚</w:t>
            </w:r>
            <w:r>
              <w:rPr>
                <w:rFonts w:ascii="宋体" w:hAnsi="宋体" w:cs="宋体"/>
                <w:snapToGrid w:val="0"/>
                <w:color w:val="000000" w:themeColor="text1"/>
                <w:spacing w:val="8"/>
                <w:kern w:val="0"/>
                <w:sz w:val="21"/>
                <w:szCs w:val="21"/>
                <w:highlight w:val="none"/>
                <w14:textFill>
                  <w14:solidFill>
                    <w14:schemeClr w14:val="tx1"/>
                  </w14:solidFill>
                </w14:textFill>
              </w:rPr>
              <w:t>口折边宽</w:t>
            </w:r>
          </w:p>
        </w:tc>
        <w:tc>
          <w:tcPr>
            <w:tcW w:w="1516" w:type="dxa"/>
            <w:noWrap w:val="0"/>
            <w:vAlign w:val="top"/>
          </w:tcPr>
          <w:p>
            <w:pPr>
              <w:widowControl/>
              <w:kinsoku w:val="0"/>
              <w:autoSpaceDE w:val="0"/>
              <w:autoSpaceDN w:val="0"/>
              <w:adjustRightInd w:val="0"/>
              <w:snapToGrid w:val="0"/>
              <w:spacing w:before="68" w:line="190" w:lineRule="auto"/>
              <w:ind w:left="61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3"/>
                <w:kern w:val="0"/>
                <w:sz w:val="21"/>
                <w:szCs w:val="21"/>
                <w:highlight w:val="none"/>
                <w14:textFill>
                  <w14:solidFill>
                    <w14:schemeClr w14:val="tx1"/>
                  </w14:solidFill>
                </w14:textFill>
              </w:rPr>
              <w:t>3.</w:t>
            </w:r>
            <w:r>
              <w:rPr>
                <w:rFonts w:ascii="宋体" w:hAnsi="宋体" w:cs="宋体"/>
                <w:snapToGrid w:val="0"/>
                <w:color w:val="000000" w:themeColor="text1"/>
                <w:spacing w:val="2"/>
                <w:kern w:val="0"/>
                <w:sz w:val="21"/>
                <w:szCs w:val="21"/>
                <w:highlight w:val="none"/>
                <w14:textFill>
                  <w14:solidFill>
                    <w14:schemeClr w14:val="tx1"/>
                  </w14:solidFill>
                </w14:textFill>
              </w:rPr>
              <w:t>6</w:t>
            </w:r>
          </w:p>
        </w:tc>
        <w:tc>
          <w:tcPr>
            <w:tcW w:w="1516" w:type="dxa"/>
            <w:noWrap w:val="0"/>
            <w:vAlign w:val="top"/>
          </w:tcPr>
          <w:p>
            <w:pPr>
              <w:widowControl/>
              <w:kinsoku w:val="0"/>
              <w:autoSpaceDE w:val="0"/>
              <w:autoSpaceDN w:val="0"/>
              <w:adjustRightInd w:val="0"/>
              <w:snapToGrid w:val="0"/>
              <w:spacing w:before="133" w:line="132" w:lineRule="exact"/>
              <w:ind w:left="71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1522" w:type="dxa"/>
            <w:noWrap w:val="0"/>
            <w:vAlign w:val="top"/>
          </w:tcPr>
          <w:p>
            <w:pPr>
              <w:widowControl/>
              <w:kinsoku w:val="0"/>
              <w:autoSpaceDE w:val="0"/>
              <w:autoSpaceDN w:val="0"/>
              <w:adjustRightInd w:val="0"/>
              <w:snapToGrid w:val="0"/>
              <w:spacing w:before="133" w:line="132" w:lineRule="exact"/>
              <w:ind w:left="72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r>
    </w:tbl>
    <w:p>
      <w:pPr>
        <w:widowControl/>
        <w:kinsoku w:val="0"/>
        <w:autoSpaceDE w:val="0"/>
        <w:autoSpaceDN w:val="0"/>
        <w:adjustRightInd w:val="0"/>
        <w:snapToGrid w:val="0"/>
        <w:spacing w:line="304"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line="304"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line="5325" w:lineRule="exact"/>
        <w:ind w:firstLine="555"/>
        <w:jc w:val="left"/>
        <w:textAlignment w:val="center"/>
        <w:rPr>
          <w:rFonts w:ascii="Arial" w:hAnsi="Arial" w:cs="Arial"/>
          <w:snapToGrid w:val="0"/>
          <w:color w:val="000000" w:themeColor="text1"/>
          <w:kern w:val="0"/>
          <w:sz w:val="21"/>
          <w:szCs w:val="21"/>
          <w:highlight w:val="none"/>
          <w14:textFill>
            <w14:solidFill>
              <w14:schemeClr w14:val="tx1"/>
            </w14:solidFill>
          </w14:textFill>
        </w:rPr>
      </w:pPr>
      <w:r>
        <w:rPr>
          <w:rFonts w:ascii="Arial" w:hAnsi="Arial" w:cs="Arial"/>
          <w:color w:val="000000" w:themeColor="text1"/>
          <w:kern w:val="0"/>
          <w:sz w:val="21"/>
          <w:szCs w:val="21"/>
          <w:highlight w:val="none"/>
          <w14:textFill>
            <w14:solidFill>
              <w14:schemeClr w14:val="tx1"/>
            </w14:solidFill>
          </w14:textFill>
        </w:rPr>
        <w:drawing>
          <wp:inline distT="0" distB="0" distL="114300" distR="114300">
            <wp:extent cx="5275580" cy="3380740"/>
            <wp:effectExtent l="0" t="0" r="1270" b="10160"/>
            <wp:docPr id="6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7"/>
                    <pic:cNvPicPr>
                      <a:picLocks noChangeAspect="1"/>
                    </pic:cNvPicPr>
                  </pic:nvPicPr>
                  <pic:blipFill>
                    <a:blip r:embed="rId24"/>
                    <a:stretch>
                      <a:fillRect/>
                    </a:stretch>
                  </pic:blipFill>
                  <pic:spPr>
                    <a:xfrm>
                      <a:off x="0" y="0"/>
                      <a:ext cx="5275580" cy="3380740"/>
                    </a:xfrm>
                    <a:prstGeom prst="rect">
                      <a:avLst/>
                    </a:prstGeom>
                    <a:noFill/>
                    <a:ln>
                      <a:noFill/>
                    </a:ln>
                  </pic:spPr>
                </pic:pic>
              </a:graphicData>
            </a:graphic>
          </wp:inline>
        </w:drawing>
      </w:r>
    </w:p>
    <w:p>
      <w:pPr>
        <w:widowControl/>
        <w:kinsoku w:val="0"/>
        <w:autoSpaceDE w:val="0"/>
        <w:autoSpaceDN w:val="0"/>
        <w:adjustRightInd w:val="0"/>
        <w:snapToGrid w:val="0"/>
        <w:spacing w:line="373"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before="65" w:line="229" w:lineRule="auto"/>
        <w:ind w:left="2943"/>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0"/>
          <w:kern w:val="0"/>
          <w:sz w:val="21"/>
          <w:szCs w:val="21"/>
          <w:highlight w:val="none"/>
          <w14:textFill>
            <w14:solidFill>
              <w14:schemeClr w14:val="tx1"/>
            </w14:solidFill>
          </w14:textFill>
        </w:rPr>
        <w:t>图</w:t>
      </w:r>
      <w:r>
        <w:rPr>
          <w:rFonts w:ascii="宋体" w:hAnsi="宋体" w:cs="宋体"/>
          <w:snapToGrid w:val="0"/>
          <w:color w:val="000000" w:themeColor="text1"/>
          <w:spacing w:val="7"/>
          <w:kern w:val="0"/>
          <w:sz w:val="21"/>
          <w:szCs w:val="21"/>
          <w:highlight w:val="none"/>
          <w14:textFill>
            <w14:solidFill>
              <w14:schemeClr w14:val="tx1"/>
            </w14:solidFill>
          </w14:textFill>
        </w:rPr>
        <w:t xml:space="preserve"> </w:t>
      </w:r>
      <w:r>
        <w:rPr>
          <w:rFonts w:hint="eastAsia" w:ascii="宋体" w:hAnsi="宋体" w:cs="宋体"/>
          <w:snapToGrid w:val="0"/>
          <w:color w:val="000000" w:themeColor="text1"/>
          <w:spacing w:val="7"/>
          <w:kern w:val="0"/>
          <w:sz w:val="21"/>
          <w:szCs w:val="21"/>
          <w:highlight w:val="none"/>
          <w:lang w:val="en-US" w:eastAsia="zh-CN"/>
          <w14:textFill>
            <w14:solidFill>
              <w14:schemeClr w14:val="tx1"/>
            </w14:solidFill>
          </w14:textFill>
        </w:rPr>
        <w:t>3</w:t>
      </w:r>
      <w:r>
        <w:rPr>
          <w:rFonts w:ascii="宋体" w:hAnsi="宋体" w:cs="宋体"/>
          <w:snapToGrid w:val="0"/>
          <w:color w:val="000000" w:themeColor="text1"/>
          <w:spacing w:val="7"/>
          <w:kern w:val="0"/>
          <w:sz w:val="21"/>
          <w:szCs w:val="21"/>
          <w:highlight w:val="none"/>
          <w14:textFill>
            <w14:solidFill>
              <w14:schemeClr w14:val="tx1"/>
            </w14:solidFill>
          </w14:textFill>
        </w:rPr>
        <w:t xml:space="preserve"> 环卫保洁作业雨衣上衣测量图</w:t>
      </w:r>
    </w:p>
    <w:p>
      <w:pPr>
        <w:widowControl/>
        <w:kinsoku w:val="0"/>
        <w:autoSpaceDE w:val="0"/>
        <w:autoSpaceDN w:val="0"/>
        <w:adjustRightInd w:val="0"/>
        <w:snapToGrid w:val="0"/>
        <w:spacing w:before="129" w:line="5546" w:lineRule="exact"/>
        <w:ind w:firstLine="3133"/>
        <w:jc w:val="left"/>
        <w:textAlignment w:val="center"/>
        <w:rPr>
          <w:rFonts w:ascii="Arial" w:hAnsi="Arial" w:cs="Arial"/>
          <w:snapToGrid w:val="0"/>
          <w:color w:val="000000" w:themeColor="text1"/>
          <w:kern w:val="0"/>
          <w:sz w:val="21"/>
          <w:szCs w:val="21"/>
          <w:highlight w:val="none"/>
          <w14:textFill>
            <w14:solidFill>
              <w14:schemeClr w14:val="tx1"/>
            </w14:solidFill>
          </w14:textFill>
        </w:rPr>
      </w:pPr>
      <w:r>
        <w:rPr>
          <w:rFonts w:ascii="Arial" w:hAnsi="Arial" w:cs="Arial"/>
          <w:color w:val="000000" w:themeColor="text1"/>
          <w:kern w:val="0"/>
          <w:sz w:val="21"/>
          <w:szCs w:val="21"/>
          <w:highlight w:val="none"/>
          <w14:textFill>
            <w14:solidFill>
              <w14:schemeClr w14:val="tx1"/>
            </w14:solidFill>
          </w14:textFill>
        </w:rPr>
        <w:drawing>
          <wp:inline distT="0" distB="0" distL="114300" distR="114300">
            <wp:extent cx="2440305" cy="3522980"/>
            <wp:effectExtent l="0" t="0" r="17145" b="1270"/>
            <wp:docPr id="6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8"/>
                    <pic:cNvPicPr>
                      <a:picLocks noChangeAspect="1"/>
                    </pic:cNvPicPr>
                  </pic:nvPicPr>
                  <pic:blipFill>
                    <a:blip r:embed="rId25"/>
                    <a:stretch>
                      <a:fillRect/>
                    </a:stretch>
                  </pic:blipFill>
                  <pic:spPr>
                    <a:xfrm>
                      <a:off x="0" y="0"/>
                      <a:ext cx="2440305" cy="3522980"/>
                    </a:xfrm>
                    <a:prstGeom prst="rect">
                      <a:avLst/>
                    </a:prstGeom>
                    <a:noFill/>
                    <a:ln>
                      <a:noFill/>
                    </a:ln>
                  </pic:spPr>
                </pic:pic>
              </a:graphicData>
            </a:graphic>
          </wp:inline>
        </w:drawing>
      </w:r>
    </w:p>
    <w:p>
      <w:pPr>
        <w:widowControl/>
        <w:kinsoku w:val="0"/>
        <w:autoSpaceDE w:val="0"/>
        <w:autoSpaceDN w:val="0"/>
        <w:adjustRightInd w:val="0"/>
        <w:snapToGrid w:val="0"/>
        <w:spacing w:line="418" w:lineRule="auto"/>
        <w:jc w:val="left"/>
        <w:textAlignment w:val="baseline"/>
        <w:rPr>
          <w:rFonts w:ascii="Arial" w:hAnsi="Arial" w:cs="Arial"/>
          <w:snapToGrid w:val="0"/>
          <w:color w:val="000000" w:themeColor="text1"/>
          <w:kern w:val="0"/>
          <w:sz w:val="21"/>
          <w:szCs w:val="21"/>
          <w:highlight w:val="none"/>
          <w14:textFill>
            <w14:solidFill>
              <w14:schemeClr w14:val="tx1"/>
            </w14:solidFill>
          </w14:textFill>
        </w:rPr>
      </w:pPr>
    </w:p>
    <w:p>
      <w:pPr>
        <w:widowControl/>
        <w:kinsoku w:val="0"/>
        <w:autoSpaceDE w:val="0"/>
        <w:autoSpaceDN w:val="0"/>
        <w:adjustRightInd w:val="0"/>
        <w:snapToGrid w:val="0"/>
        <w:spacing w:before="65" w:line="229" w:lineRule="auto"/>
        <w:ind w:left="332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0"/>
          <w:kern w:val="0"/>
          <w:sz w:val="21"/>
          <w:szCs w:val="21"/>
          <w:highlight w:val="none"/>
          <w14:textFill>
            <w14:solidFill>
              <w14:schemeClr w14:val="tx1"/>
            </w14:solidFill>
          </w14:textFill>
        </w:rPr>
        <w:t>图</w:t>
      </w:r>
      <w:r>
        <w:rPr>
          <w:rFonts w:ascii="宋体" w:hAnsi="宋体" w:cs="宋体"/>
          <w:snapToGrid w:val="0"/>
          <w:color w:val="000000" w:themeColor="text1"/>
          <w:spacing w:val="7"/>
          <w:kern w:val="0"/>
          <w:sz w:val="21"/>
          <w:szCs w:val="21"/>
          <w:highlight w:val="none"/>
          <w14:textFill>
            <w14:solidFill>
              <w14:schemeClr w14:val="tx1"/>
            </w14:solidFill>
          </w14:textFill>
        </w:rPr>
        <w:t xml:space="preserve"> </w:t>
      </w:r>
      <w:r>
        <w:rPr>
          <w:rFonts w:hint="eastAsia" w:ascii="宋体" w:hAnsi="宋体" w:cs="宋体"/>
          <w:snapToGrid w:val="0"/>
          <w:color w:val="000000" w:themeColor="text1"/>
          <w:spacing w:val="7"/>
          <w:kern w:val="0"/>
          <w:sz w:val="21"/>
          <w:szCs w:val="21"/>
          <w:highlight w:val="none"/>
          <w:lang w:val="en-US" w:eastAsia="zh-CN"/>
          <w14:textFill>
            <w14:solidFill>
              <w14:schemeClr w14:val="tx1"/>
            </w14:solidFill>
          </w14:textFill>
        </w:rPr>
        <w:t>4</w:t>
      </w:r>
      <w:r>
        <w:rPr>
          <w:rFonts w:ascii="宋体" w:hAnsi="宋体" w:cs="宋体"/>
          <w:snapToGrid w:val="0"/>
          <w:color w:val="000000" w:themeColor="text1"/>
          <w:spacing w:val="7"/>
          <w:kern w:val="0"/>
          <w:sz w:val="21"/>
          <w:szCs w:val="21"/>
          <w:highlight w:val="none"/>
          <w14:textFill>
            <w14:solidFill>
              <w14:schemeClr w14:val="tx1"/>
            </w14:solidFill>
          </w14:textFill>
        </w:rPr>
        <w:t xml:space="preserve"> 环卫保洁作业雨衣裤子测量图</w:t>
      </w:r>
    </w:p>
    <w:p>
      <w:pPr>
        <w:widowControl/>
        <w:kinsoku w:val="0"/>
        <w:autoSpaceDE w:val="0"/>
        <w:autoSpaceDN w:val="0"/>
        <w:adjustRightInd w:val="0"/>
        <w:snapToGrid w:val="0"/>
        <w:jc w:val="left"/>
        <w:textAlignment w:val="baseline"/>
        <w:rPr>
          <w:rFonts w:ascii="Arial" w:hAnsi="Arial" w:cs="Arial"/>
          <w:snapToGrid w:val="0"/>
          <w:color w:val="000000" w:themeColor="text1"/>
          <w:kern w:val="0"/>
          <w:sz w:val="21"/>
          <w:szCs w:val="21"/>
          <w:highlight w:val="none"/>
          <w14:textFill>
            <w14:solidFill>
              <w14:schemeClr w14:val="tx1"/>
            </w14:solidFill>
          </w14:textFill>
        </w:rPr>
        <w:sectPr>
          <w:footerReference r:id="rId11" w:type="default"/>
          <w:pgSz w:w="11910" w:h="16840"/>
          <w:pgMar w:top="1416" w:right="1435" w:bottom="872" w:left="1285" w:header="0" w:footer="660" w:gutter="0"/>
          <w:pgNumType w:fmt="decimal"/>
          <w:cols w:space="720" w:num="1"/>
        </w:sectPr>
      </w:pP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 颜色</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面料颜色：灰色和橙色，应符合宁波市</w:t>
      </w:r>
      <w:r>
        <w:rPr>
          <w:rFonts w:hint="eastAsia" w:ascii="宋体" w:hAnsi="宋体" w:cs="宋体"/>
          <w:color w:val="000000" w:themeColor="text1"/>
          <w:sz w:val="21"/>
          <w:szCs w:val="21"/>
          <w:highlight w:val="none"/>
          <w:lang w:eastAsia="zh-CN"/>
          <w14:textFill>
            <w14:solidFill>
              <w14:schemeClr w14:val="tx1"/>
            </w14:solidFill>
          </w14:textFill>
        </w:rPr>
        <w:t>环卫</w:t>
      </w:r>
      <w:r>
        <w:rPr>
          <w:rFonts w:ascii="宋体" w:hAnsi="宋体" w:cs="宋体"/>
          <w:color w:val="000000" w:themeColor="text1"/>
          <w:sz w:val="21"/>
          <w:szCs w:val="21"/>
          <w:highlight w:val="none"/>
          <w14:textFill>
            <w14:solidFill>
              <w14:schemeClr w14:val="tx1"/>
            </w14:solidFill>
          </w14:textFill>
        </w:rPr>
        <w:t>养护作业服装材料标样 (以下 简称“标样”) 。</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缝纫线颜色：与面料相一致。</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反光条、反光字颜色：应符合标样。</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(4) 材料</w:t>
      </w:r>
    </w:p>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材料规格及用途应符合表8 规定。</w:t>
      </w:r>
    </w:p>
    <w:p>
      <w:pPr>
        <w:widowControl/>
        <w:kinsoku w:val="0"/>
        <w:autoSpaceDE w:val="0"/>
        <w:autoSpaceDN w:val="0"/>
        <w:adjustRightInd w:val="0"/>
        <w:snapToGrid w:val="0"/>
        <w:spacing w:before="76" w:line="221" w:lineRule="auto"/>
        <w:ind w:left="3975"/>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4"/>
          <w:kern w:val="0"/>
          <w:sz w:val="21"/>
          <w:szCs w:val="21"/>
          <w:highlight w:val="none"/>
          <w14:textFill>
            <w14:solidFill>
              <w14:schemeClr w14:val="tx1"/>
            </w14:solidFill>
          </w14:textFill>
        </w:rPr>
        <w:t>表</w:t>
      </w:r>
      <w:r>
        <w:rPr>
          <w:rFonts w:ascii="宋体" w:hAnsi="宋体" w:cs="宋体"/>
          <w:snapToGrid w:val="0"/>
          <w:color w:val="000000" w:themeColor="text1"/>
          <w:spacing w:val="7"/>
          <w:kern w:val="0"/>
          <w:sz w:val="21"/>
          <w:szCs w:val="21"/>
          <w:highlight w:val="none"/>
          <w14:textFill>
            <w14:solidFill>
              <w14:schemeClr w14:val="tx1"/>
            </w14:solidFill>
          </w14:textFill>
        </w:rPr>
        <w:t xml:space="preserve"> 8  材料规格及用途</w:t>
      </w:r>
    </w:p>
    <w:tbl>
      <w:tblPr>
        <w:tblStyle w:val="37"/>
        <w:tblW w:w="991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9"/>
        <w:gridCol w:w="3969"/>
        <w:gridCol w:w="36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269" w:type="dxa"/>
            <w:noWrap w:val="0"/>
            <w:vAlign w:val="center"/>
          </w:tcPr>
          <w:p>
            <w:pPr>
              <w:widowControl/>
              <w:kinsoku w:val="0"/>
              <w:autoSpaceDE w:val="0"/>
              <w:autoSpaceDN w:val="0"/>
              <w:adjustRightInd w:val="0"/>
              <w:snapToGrid w:val="0"/>
              <w:spacing w:before="216"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材</w:t>
            </w:r>
            <w:r>
              <w:rPr>
                <w:rFonts w:ascii="宋体" w:hAnsi="宋体" w:cs="宋体"/>
                <w:snapToGrid w:val="0"/>
                <w:color w:val="000000" w:themeColor="text1"/>
                <w:spacing w:val="7"/>
                <w:kern w:val="0"/>
                <w:sz w:val="21"/>
                <w:szCs w:val="21"/>
                <w:highlight w:val="none"/>
                <w14:textFill>
                  <w14:solidFill>
                    <w14:schemeClr w14:val="tx1"/>
                  </w14:solidFill>
                </w14:textFill>
              </w:rPr>
              <w:t>料名称</w:t>
            </w:r>
          </w:p>
        </w:tc>
        <w:tc>
          <w:tcPr>
            <w:tcW w:w="3969" w:type="dxa"/>
            <w:noWrap w:val="0"/>
            <w:vAlign w:val="center"/>
          </w:tcPr>
          <w:p>
            <w:pPr>
              <w:widowControl/>
              <w:kinsoku w:val="0"/>
              <w:autoSpaceDE w:val="0"/>
              <w:autoSpaceDN w:val="0"/>
              <w:adjustRightInd w:val="0"/>
              <w:snapToGrid w:val="0"/>
              <w:spacing w:before="216"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规格及要</w:t>
            </w:r>
            <w:r>
              <w:rPr>
                <w:rFonts w:ascii="宋体" w:hAnsi="宋体" w:cs="宋体"/>
                <w:snapToGrid w:val="0"/>
                <w:color w:val="000000" w:themeColor="text1"/>
                <w:spacing w:val="7"/>
                <w:kern w:val="0"/>
                <w:sz w:val="21"/>
                <w:szCs w:val="21"/>
                <w:highlight w:val="none"/>
                <w14:textFill>
                  <w14:solidFill>
                    <w14:schemeClr w14:val="tx1"/>
                  </w14:solidFill>
                </w14:textFill>
              </w:rPr>
              <w:t>求</w:t>
            </w:r>
          </w:p>
        </w:tc>
        <w:tc>
          <w:tcPr>
            <w:tcW w:w="3674" w:type="dxa"/>
            <w:noWrap w:val="0"/>
            <w:vAlign w:val="center"/>
          </w:tcPr>
          <w:p>
            <w:pPr>
              <w:widowControl/>
              <w:kinsoku w:val="0"/>
              <w:autoSpaceDE w:val="0"/>
              <w:autoSpaceDN w:val="0"/>
              <w:adjustRightInd w:val="0"/>
              <w:snapToGrid w:val="0"/>
              <w:spacing w:before="216"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用</w:t>
            </w:r>
            <w:r>
              <w:rPr>
                <w:rFonts w:ascii="宋体" w:hAnsi="宋体" w:cs="宋体"/>
                <w:snapToGrid w:val="0"/>
                <w:color w:val="000000" w:themeColor="text1"/>
                <w:spacing w:val="3"/>
                <w:kern w:val="0"/>
                <w:sz w:val="21"/>
                <w:szCs w:val="21"/>
                <w:highlight w:val="none"/>
                <w14:textFill>
                  <w14:solidFill>
                    <w14:schemeClr w14:val="tx1"/>
                  </w14:solidFill>
                </w14:textFill>
              </w:rPr>
              <w:t>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2269" w:type="dxa"/>
            <w:noWrap w:val="0"/>
            <w:vAlign w:val="center"/>
          </w:tcPr>
          <w:p>
            <w:pPr>
              <w:widowControl/>
              <w:kinsoku w:val="0"/>
              <w:autoSpaceDE w:val="0"/>
              <w:autoSpaceDN w:val="0"/>
              <w:adjustRightInd w:val="0"/>
              <w:snapToGrid w:val="0"/>
              <w:spacing w:before="6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spacing w:val="7"/>
                <w:kern w:val="0"/>
                <w:sz w:val="21"/>
                <w:szCs w:val="21"/>
                <w:highlight w:val="none"/>
                <w14:textFill>
                  <w14:solidFill>
                    <w14:schemeClr w14:val="tx1"/>
                  </w14:solidFill>
                </w14:textFill>
              </w:rPr>
              <w:t>强筋针织布材质</w:t>
            </w:r>
          </w:p>
        </w:tc>
        <w:tc>
          <w:tcPr>
            <w:tcW w:w="3969" w:type="dxa"/>
            <w:noWrap w:val="0"/>
            <w:vAlign w:val="center"/>
          </w:tcPr>
          <w:p>
            <w:pPr>
              <w:widowControl/>
              <w:kinsoku w:val="0"/>
              <w:autoSpaceDE w:val="0"/>
              <w:autoSpaceDN w:val="0"/>
              <w:adjustRightInd w:val="0"/>
              <w:snapToGrid w:val="0"/>
              <w:spacing w:before="6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spacing w:val="14"/>
                <w:kern w:val="0"/>
                <w:sz w:val="21"/>
                <w:szCs w:val="21"/>
                <w:highlight w:val="none"/>
                <w14:textFill>
                  <w14:solidFill>
                    <w14:schemeClr w14:val="tx1"/>
                  </w14:solidFill>
                </w14:textFill>
              </w:rPr>
              <w:t>厚度38丝,100%涤纶外敷高档PVC，每平方克重370g；</w:t>
            </w:r>
          </w:p>
        </w:tc>
        <w:tc>
          <w:tcPr>
            <w:tcW w:w="3674" w:type="dxa"/>
            <w:noWrap w:val="0"/>
            <w:vAlign w:val="center"/>
          </w:tcPr>
          <w:p>
            <w:pPr>
              <w:widowControl/>
              <w:kinsoku w:val="0"/>
              <w:autoSpaceDE w:val="0"/>
              <w:autoSpaceDN w:val="0"/>
              <w:adjustRightInd w:val="0"/>
              <w:snapToGrid w:val="0"/>
              <w:spacing w:before="65" w:line="240" w:lineRule="exact"/>
              <w:ind w:right="399"/>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3"/>
                <w:kern w:val="0"/>
                <w:sz w:val="21"/>
                <w:szCs w:val="21"/>
                <w:highlight w:val="none"/>
                <w14:textFill>
                  <w14:solidFill>
                    <w14:schemeClr w14:val="tx1"/>
                  </w14:solidFill>
                </w14:textFill>
              </w:rPr>
              <w:t>面</w:t>
            </w:r>
            <w:r>
              <w:rPr>
                <w:rFonts w:ascii="宋体" w:hAnsi="宋体" w:cs="宋体"/>
                <w:snapToGrid w:val="0"/>
                <w:color w:val="000000" w:themeColor="text1"/>
                <w:spacing w:val="7"/>
                <w:kern w:val="0"/>
                <w:sz w:val="21"/>
                <w:szCs w:val="21"/>
                <w:highlight w:val="none"/>
                <w14:textFill>
                  <w14:solidFill>
                    <w14:schemeClr w14:val="tx1"/>
                  </w14:solidFill>
                </w14:textFill>
              </w:rPr>
              <w:t>料、贴边、领里、袖袢、松紧袖口、</w:t>
            </w:r>
            <w:r>
              <w:rPr>
                <w:rFonts w:ascii="宋体" w:hAnsi="宋体" w:cs="宋体"/>
                <w:snapToGrid w:val="0"/>
                <w:color w:val="000000" w:themeColor="text1"/>
                <w:spacing w:val="15"/>
                <w:kern w:val="0"/>
                <w:sz w:val="21"/>
                <w:szCs w:val="21"/>
                <w:highlight w:val="none"/>
                <w14:textFill>
                  <w14:solidFill>
                    <w14:schemeClr w14:val="tx1"/>
                  </w14:solidFill>
                </w14:textFill>
              </w:rPr>
              <w:t>袖</w:t>
            </w:r>
            <w:r>
              <w:rPr>
                <w:rFonts w:ascii="宋体" w:hAnsi="宋体" w:cs="宋体"/>
                <w:snapToGrid w:val="0"/>
                <w:color w:val="000000" w:themeColor="text1"/>
                <w:spacing w:val="9"/>
                <w:kern w:val="0"/>
                <w:sz w:val="21"/>
                <w:szCs w:val="21"/>
                <w:highlight w:val="none"/>
                <w14:textFill>
                  <w14:solidFill>
                    <w14:schemeClr w14:val="tx1"/>
                  </w14:solidFill>
                </w14:textFill>
              </w:rPr>
              <w:t>头里、袋牙、领口贴边、中腰贴条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2269" w:type="dxa"/>
            <w:noWrap w:val="0"/>
            <w:vAlign w:val="center"/>
          </w:tcPr>
          <w:p>
            <w:pPr>
              <w:widowControl/>
              <w:kinsoku w:val="0"/>
              <w:autoSpaceDE w:val="0"/>
              <w:autoSpaceDN w:val="0"/>
              <w:adjustRightInd w:val="0"/>
              <w:snapToGrid w:val="0"/>
              <w:spacing w:before="6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涤</w:t>
            </w:r>
            <w:r>
              <w:rPr>
                <w:rFonts w:ascii="宋体" w:hAnsi="宋体" w:cs="宋体"/>
                <w:snapToGrid w:val="0"/>
                <w:color w:val="000000" w:themeColor="text1"/>
                <w:spacing w:val="7"/>
                <w:kern w:val="0"/>
                <w:sz w:val="21"/>
                <w:szCs w:val="21"/>
                <w:highlight w:val="none"/>
                <w14:textFill>
                  <w14:solidFill>
                    <w14:schemeClr w14:val="tx1"/>
                  </w14:solidFill>
                </w14:textFill>
              </w:rPr>
              <w:t>纶网眼</w:t>
            </w:r>
          </w:p>
        </w:tc>
        <w:tc>
          <w:tcPr>
            <w:tcW w:w="3969" w:type="dxa"/>
            <w:noWrap w:val="0"/>
            <w:vAlign w:val="center"/>
          </w:tcPr>
          <w:p>
            <w:pPr>
              <w:widowControl/>
              <w:kinsoku w:val="0"/>
              <w:autoSpaceDE w:val="0"/>
              <w:autoSpaceDN w:val="0"/>
              <w:adjustRightInd w:val="0"/>
              <w:snapToGrid w:val="0"/>
              <w:spacing w:before="114" w:line="240" w:lineRule="exact"/>
              <w:ind w:right="218"/>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4"/>
                <w:kern w:val="0"/>
                <w:sz w:val="21"/>
                <w:szCs w:val="21"/>
                <w:highlight w:val="none"/>
                <w14:textFill>
                  <w14:solidFill>
                    <w14:schemeClr w14:val="tx1"/>
                  </w14:solidFill>
                </w14:textFill>
              </w:rPr>
              <w:t>5</w:t>
            </w:r>
            <w:r>
              <w:rPr>
                <w:rFonts w:ascii="宋体" w:hAnsi="宋体" w:cs="宋体"/>
                <w:snapToGrid w:val="0"/>
                <w:color w:val="000000" w:themeColor="text1"/>
                <w:spacing w:val="8"/>
                <w:kern w:val="0"/>
                <w:sz w:val="21"/>
                <w:szCs w:val="21"/>
                <w:highlight w:val="none"/>
                <w14:textFill>
                  <w14:solidFill>
                    <w14:schemeClr w14:val="tx1"/>
                  </w14:solidFill>
                </w14:textFill>
              </w:rPr>
              <w:t>6</w:t>
            </w:r>
            <w:r>
              <w:rPr>
                <w:rFonts w:ascii="宋体" w:hAnsi="宋体" w:cs="宋体"/>
                <w:snapToGrid w:val="0"/>
                <w:color w:val="000000" w:themeColor="text1"/>
                <w:kern w:val="0"/>
                <w:sz w:val="21"/>
                <w:szCs w:val="21"/>
                <w:highlight w:val="none"/>
                <w14:textFill>
                  <w14:solidFill>
                    <w14:schemeClr w14:val="tx1"/>
                  </w14:solidFill>
                </w14:textFill>
              </w:rPr>
              <w:t>dtex</w:t>
            </w:r>
            <w:r>
              <w:rPr>
                <w:rFonts w:ascii="宋体" w:hAnsi="宋体" w:cs="宋体"/>
                <w:snapToGrid w:val="0"/>
                <w:color w:val="000000" w:themeColor="text1"/>
                <w:spacing w:val="8"/>
                <w:kern w:val="0"/>
                <w:sz w:val="21"/>
                <w:szCs w:val="21"/>
                <w:highlight w:val="none"/>
                <w14:textFill>
                  <w14:solidFill>
                    <w14:schemeClr w14:val="tx1"/>
                  </w14:solidFill>
                </w14:textFill>
              </w:rPr>
              <w:t>/24</w:t>
            </w:r>
            <w:r>
              <w:rPr>
                <w:rFonts w:ascii="宋体" w:hAnsi="宋体" w:cs="宋体"/>
                <w:snapToGrid w:val="0"/>
                <w:color w:val="000000" w:themeColor="text1"/>
                <w:kern w:val="0"/>
                <w:sz w:val="21"/>
                <w:szCs w:val="21"/>
                <w:highlight w:val="none"/>
                <w14:textFill>
                  <w14:solidFill>
                    <w14:schemeClr w14:val="tx1"/>
                  </w14:solidFill>
                </w14:textFill>
              </w:rPr>
              <w:t>f</w:t>
            </w:r>
            <w:r>
              <w:rPr>
                <w:rFonts w:ascii="宋体" w:hAnsi="宋体" w:cs="宋体"/>
                <w:snapToGrid w:val="0"/>
                <w:color w:val="000000" w:themeColor="text1"/>
                <w:spacing w:val="8"/>
                <w:kern w:val="0"/>
                <w:sz w:val="21"/>
                <w:szCs w:val="21"/>
                <w:highlight w:val="none"/>
                <w14:textFill>
                  <w14:solidFill>
                    <w14:schemeClr w14:val="tx1"/>
                  </w14:solidFill>
                </w14:textFill>
              </w:rPr>
              <w:t>涤纶长丝，</w:t>
            </w:r>
            <w:r>
              <w:rPr>
                <w:rFonts w:ascii="宋体" w:hAnsi="宋体" w:cs="宋体"/>
                <w:snapToGrid w:val="0"/>
                <w:color w:val="000000" w:themeColor="text1"/>
                <w:spacing w:val="5"/>
                <w:kern w:val="0"/>
                <w:sz w:val="21"/>
                <w:szCs w:val="21"/>
                <w:highlight w:val="none"/>
                <w14:textFill>
                  <w14:solidFill>
                    <w14:schemeClr w14:val="tx1"/>
                  </w14:solidFill>
                </w14:textFill>
              </w:rPr>
              <w:t>网眼结构；三空一，单</w:t>
            </w:r>
            <w:r>
              <w:rPr>
                <w:rFonts w:ascii="宋体" w:hAnsi="宋体" w:cs="宋体"/>
                <w:snapToGrid w:val="0"/>
                <w:color w:val="000000" w:themeColor="text1"/>
                <w:spacing w:val="3"/>
                <w:kern w:val="0"/>
                <w:sz w:val="21"/>
                <w:szCs w:val="21"/>
                <w:highlight w:val="none"/>
                <w14:textFill>
                  <w14:solidFill>
                    <w14:schemeClr w14:val="tx1"/>
                  </w14:solidFill>
                </w14:textFill>
              </w:rPr>
              <w:t>位</w:t>
            </w:r>
            <w:r>
              <w:rPr>
                <w:rFonts w:ascii="宋体" w:hAnsi="宋体" w:cs="宋体"/>
                <w:snapToGrid w:val="0"/>
                <w:color w:val="000000" w:themeColor="text1"/>
                <w:spacing w:val="9"/>
                <w:kern w:val="0"/>
                <w:sz w:val="21"/>
                <w:szCs w:val="21"/>
                <w:highlight w:val="none"/>
                <w14:textFill>
                  <w14:solidFill>
                    <w14:schemeClr w14:val="tx1"/>
                  </w14:solidFill>
                </w14:textFill>
              </w:rPr>
              <w:t>面</w:t>
            </w:r>
            <w:r>
              <w:rPr>
                <w:rFonts w:ascii="宋体" w:hAnsi="宋体" w:cs="宋体"/>
                <w:snapToGrid w:val="0"/>
                <w:color w:val="000000" w:themeColor="text1"/>
                <w:spacing w:val="6"/>
                <w:kern w:val="0"/>
                <w:sz w:val="21"/>
                <w:szCs w:val="21"/>
                <w:highlight w:val="none"/>
                <w14:textFill>
                  <w14:solidFill>
                    <w14:schemeClr w14:val="tx1"/>
                  </w14:solidFill>
                </w14:textFill>
              </w:rPr>
              <w:t>积质量 45</w:t>
            </w:r>
            <w:r>
              <w:rPr>
                <w:rFonts w:ascii="宋体" w:hAnsi="宋体" w:cs="宋体"/>
                <w:snapToGrid w:val="0"/>
                <w:color w:val="000000" w:themeColor="text1"/>
                <w:kern w:val="0"/>
                <w:sz w:val="21"/>
                <w:szCs w:val="21"/>
                <w:highlight w:val="none"/>
                <w14:textFill>
                  <w14:solidFill>
                    <w14:schemeClr w14:val="tx1"/>
                  </w14:solidFill>
                </w14:textFill>
              </w:rPr>
              <w:t>g</w:t>
            </w:r>
            <w:r>
              <w:rPr>
                <w:rFonts w:ascii="宋体" w:hAnsi="宋体" w:cs="宋体"/>
                <w:snapToGrid w:val="0"/>
                <w:color w:val="000000" w:themeColor="text1"/>
                <w:spacing w:val="6"/>
                <w:kern w:val="0"/>
                <w:sz w:val="21"/>
                <w:szCs w:val="21"/>
                <w:highlight w:val="none"/>
                <w14:textFill>
                  <w14:solidFill>
                    <w14:schemeClr w14:val="tx1"/>
                  </w14:solidFill>
                </w14:textFill>
              </w:rPr>
              <w:t>/㎡</w:t>
            </w:r>
          </w:p>
        </w:tc>
        <w:tc>
          <w:tcPr>
            <w:tcW w:w="3674" w:type="dxa"/>
            <w:noWrap w:val="0"/>
            <w:vAlign w:val="center"/>
          </w:tcPr>
          <w:p>
            <w:pPr>
              <w:widowControl/>
              <w:kinsoku w:val="0"/>
              <w:autoSpaceDE w:val="0"/>
              <w:autoSpaceDN w:val="0"/>
              <w:adjustRightInd w:val="0"/>
              <w:snapToGrid w:val="0"/>
              <w:spacing w:before="6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0"/>
                <w:kern w:val="0"/>
                <w:sz w:val="21"/>
                <w:szCs w:val="21"/>
                <w:highlight w:val="none"/>
                <w14:textFill>
                  <w14:solidFill>
                    <w14:schemeClr w14:val="tx1"/>
                  </w14:solidFill>
                </w14:textFill>
              </w:rPr>
              <w:t>里</w:t>
            </w:r>
            <w:r>
              <w:rPr>
                <w:rFonts w:ascii="宋体" w:hAnsi="宋体" w:cs="宋体"/>
                <w:snapToGrid w:val="0"/>
                <w:color w:val="000000" w:themeColor="text1"/>
                <w:spacing w:val="7"/>
                <w:kern w:val="0"/>
                <w:sz w:val="21"/>
                <w:szCs w:val="21"/>
                <w:highlight w:val="none"/>
                <w14:textFill>
                  <w14:solidFill>
                    <w14:schemeClr w14:val="tx1"/>
                  </w14:solidFill>
                </w14:textFill>
              </w:rPr>
              <w:t>料、裤腰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269" w:type="dxa"/>
            <w:noWrap w:val="0"/>
            <w:vAlign w:val="center"/>
          </w:tcPr>
          <w:p>
            <w:pPr>
              <w:widowControl/>
              <w:kinsoku w:val="0"/>
              <w:autoSpaceDE w:val="0"/>
              <w:autoSpaceDN w:val="0"/>
              <w:adjustRightInd w:val="0"/>
              <w:snapToGrid w:val="0"/>
              <w:spacing w:before="11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塑</w:t>
            </w:r>
            <w:r>
              <w:rPr>
                <w:rFonts w:ascii="宋体" w:hAnsi="宋体" w:cs="宋体"/>
                <w:snapToGrid w:val="0"/>
                <w:color w:val="000000" w:themeColor="text1"/>
                <w:spacing w:val="7"/>
                <w:kern w:val="0"/>
                <w:sz w:val="21"/>
                <w:szCs w:val="21"/>
                <w:highlight w:val="none"/>
                <w14:textFill>
                  <w14:solidFill>
                    <w14:schemeClr w14:val="tx1"/>
                  </w14:solidFill>
                </w14:textFill>
              </w:rPr>
              <w:t>料调节扣</w:t>
            </w:r>
          </w:p>
        </w:tc>
        <w:tc>
          <w:tcPr>
            <w:tcW w:w="3969" w:type="dxa"/>
            <w:noWrap w:val="0"/>
            <w:vAlign w:val="center"/>
          </w:tcPr>
          <w:p>
            <w:pPr>
              <w:widowControl/>
              <w:kinsoku w:val="0"/>
              <w:autoSpaceDE w:val="0"/>
              <w:autoSpaceDN w:val="0"/>
              <w:adjustRightInd w:val="0"/>
              <w:snapToGrid w:val="0"/>
              <w:spacing w:before="214"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3674" w:type="dxa"/>
            <w:noWrap w:val="0"/>
            <w:vAlign w:val="center"/>
          </w:tcPr>
          <w:p>
            <w:pPr>
              <w:widowControl/>
              <w:kinsoku w:val="0"/>
              <w:autoSpaceDE w:val="0"/>
              <w:autoSpaceDN w:val="0"/>
              <w:adjustRightInd w:val="0"/>
              <w:snapToGrid w:val="0"/>
              <w:spacing w:before="11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帽</w:t>
            </w:r>
            <w:r>
              <w:rPr>
                <w:rFonts w:ascii="宋体" w:hAnsi="宋体" w:cs="宋体"/>
                <w:snapToGrid w:val="0"/>
                <w:color w:val="000000" w:themeColor="text1"/>
                <w:spacing w:val="7"/>
                <w:kern w:val="0"/>
                <w:sz w:val="21"/>
                <w:szCs w:val="21"/>
                <w:highlight w:val="none"/>
                <w14:textFill>
                  <w14:solidFill>
                    <w14:schemeClr w14:val="tx1"/>
                  </w14:solidFill>
                </w14:textFill>
              </w:rPr>
              <w:t>口抽带、中腰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269" w:type="dxa"/>
            <w:noWrap w:val="0"/>
            <w:vAlign w:val="center"/>
          </w:tcPr>
          <w:p>
            <w:pPr>
              <w:widowControl/>
              <w:kinsoku w:val="0"/>
              <w:autoSpaceDE w:val="0"/>
              <w:autoSpaceDN w:val="0"/>
              <w:adjustRightInd w:val="0"/>
              <w:snapToGrid w:val="0"/>
              <w:spacing w:before="11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塑</w:t>
            </w:r>
            <w:r>
              <w:rPr>
                <w:rFonts w:ascii="宋体" w:hAnsi="宋体" w:cs="宋体"/>
                <w:snapToGrid w:val="0"/>
                <w:color w:val="000000" w:themeColor="text1"/>
                <w:spacing w:val="6"/>
                <w:kern w:val="0"/>
                <w:sz w:val="21"/>
                <w:szCs w:val="21"/>
                <w:highlight w:val="none"/>
                <w14:textFill>
                  <w14:solidFill>
                    <w14:schemeClr w14:val="tx1"/>
                  </w14:solidFill>
                </w14:textFill>
              </w:rPr>
              <w:t>料吊坠</w:t>
            </w:r>
          </w:p>
        </w:tc>
        <w:tc>
          <w:tcPr>
            <w:tcW w:w="3969" w:type="dxa"/>
            <w:noWrap w:val="0"/>
            <w:vAlign w:val="center"/>
          </w:tcPr>
          <w:p>
            <w:pPr>
              <w:widowControl/>
              <w:kinsoku w:val="0"/>
              <w:autoSpaceDE w:val="0"/>
              <w:autoSpaceDN w:val="0"/>
              <w:adjustRightInd w:val="0"/>
              <w:snapToGrid w:val="0"/>
              <w:spacing w:before="213"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8"/>
                <w:kern w:val="0"/>
                <w:position w:val="1"/>
                <w:sz w:val="21"/>
                <w:szCs w:val="21"/>
                <w:highlight w:val="none"/>
                <w14:textFill>
                  <w14:solidFill>
                    <w14:schemeClr w14:val="tx1"/>
                  </w14:solidFill>
                </w14:textFill>
              </w:rPr>
              <w:t>-</w:t>
            </w:r>
          </w:p>
        </w:tc>
        <w:tc>
          <w:tcPr>
            <w:tcW w:w="3674" w:type="dxa"/>
            <w:noWrap w:val="0"/>
            <w:vAlign w:val="center"/>
          </w:tcPr>
          <w:p>
            <w:pPr>
              <w:widowControl/>
              <w:kinsoku w:val="0"/>
              <w:autoSpaceDE w:val="0"/>
              <w:autoSpaceDN w:val="0"/>
              <w:adjustRightInd w:val="0"/>
              <w:snapToGrid w:val="0"/>
              <w:spacing w:before="114"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帽口抽带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269" w:type="dxa"/>
            <w:noWrap w:val="0"/>
            <w:vAlign w:val="center"/>
          </w:tcPr>
          <w:p>
            <w:pPr>
              <w:widowControl/>
              <w:kinsoku w:val="0"/>
              <w:autoSpaceDE w:val="0"/>
              <w:autoSpaceDN w:val="0"/>
              <w:adjustRightInd w:val="0"/>
              <w:snapToGrid w:val="0"/>
              <w:spacing w:before="11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涤纶空心绳</w:t>
            </w:r>
          </w:p>
        </w:tc>
        <w:tc>
          <w:tcPr>
            <w:tcW w:w="3969" w:type="dxa"/>
            <w:noWrap w:val="0"/>
            <w:vAlign w:val="center"/>
          </w:tcPr>
          <w:p>
            <w:pPr>
              <w:widowControl/>
              <w:kinsoku w:val="0"/>
              <w:autoSpaceDE w:val="0"/>
              <w:autoSpaceDN w:val="0"/>
              <w:adjustRightInd w:val="0"/>
              <w:snapToGrid w:val="0"/>
              <w:spacing w:before="11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position w:val="1"/>
                <w:sz w:val="21"/>
                <w:szCs w:val="21"/>
                <w:highlight w:val="none"/>
                <w14:textFill>
                  <w14:solidFill>
                    <w14:schemeClr w14:val="tx1"/>
                  </w14:solidFill>
                </w14:textFill>
              </w:rPr>
              <w:t>Φ0</w:t>
            </w:r>
            <w:r>
              <w:rPr>
                <w:rFonts w:ascii="宋体" w:hAnsi="宋体" w:cs="宋体"/>
                <w:snapToGrid w:val="0"/>
                <w:color w:val="000000" w:themeColor="text1"/>
                <w:kern w:val="0"/>
                <w:position w:val="1"/>
                <w:sz w:val="21"/>
                <w:szCs w:val="21"/>
                <w:highlight w:val="none"/>
                <w14:textFill>
                  <w14:solidFill>
                    <w14:schemeClr w14:val="tx1"/>
                  </w14:solidFill>
                </w14:textFill>
              </w:rPr>
              <w:t>.3cm</w:t>
            </w:r>
          </w:p>
        </w:tc>
        <w:tc>
          <w:tcPr>
            <w:tcW w:w="3674" w:type="dxa"/>
            <w:noWrap w:val="0"/>
            <w:vAlign w:val="center"/>
          </w:tcPr>
          <w:p>
            <w:pPr>
              <w:widowControl/>
              <w:kinsoku w:val="0"/>
              <w:autoSpaceDE w:val="0"/>
              <w:autoSpaceDN w:val="0"/>
              <w:adjustRightInd w:val="0"/>
              <w:snapToGrid w:val="0"/>
              <w:spacing w:before="115"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帽口抽带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269" w:type="dxa"/>
            <w:noWrap w:val="0"/>
            <w:vAlign w:val="center"/>
          </w:tcPr>
          <w:p>
            <w:pPr>
              <w:widowControl/>
              <w:kinsoku w:val="0"/>
              <w:autoSpaceDE w:val="0"/>
              <w:autoSpaceDN w:val="0"/>
              <w:adjustRightInd w:val="0"/>
              <w:snapToGrid w:val="0"/>
              <w:spacing w:before="116"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涤纶包芯绳</w:t>
            </w:r>
          </w:p>
        </w:tc>
        <w:tc>
          <w:tcPr>
            <w:tcW w:w="3969" w:type="dxa"/>
            <w:noWrap w:val="0"/>
            <w:vAlign w:val="center"/>
          </w:tcPr>
          <w:p>
            <w:pPr>
              <w:widowControl/>
              <w:kinsoku w:val="0"/>
              <w:autoSpaceDE w:val="0"/>
              <w:autoSpaceDN w:val="0"/>
              <w:adjustRightInd w:val="0"/>
              <w:snapToGrid w:val="0"/>
              <w:spacing w:before="116"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position w:val="1"/>
                <w:sz w:val="21"/>
                <w:szCs w:val="21"/>
                <w:highlight w:val="none"/>
                <w14:textFill>
                  <w14:solidFill>
                    <w14:schemeClr w14:val="tx1"/>
                  </w14:solidFill>
                </w14:textFill>
              </w:rPr>
              <w:t>Φ0</w:t>
            </w:r>
            <w:r>
              <w:rPr>
                <w:rFonts w:ascii="宋体" w:hAnsi="宋体" w:cs="宋体"/>
                <w:snapToGrid w:val="0"/>
                <w:color w:val="000000" w:themeColor="text1"/>
                <w:kern w:val="0"/>
                <w:position w:val="1"/>
                <w:sz w:val="21"/>
                <w:szCs w:val="21"/>
                <w:highlight w:val="none"/>
                <w14:textFill>
                  <w14:solidFill>
                    <w14:schemeClr w14:val="tx1"/>
                  </w14:solidFill>
                </w14:textFill>
              </w:rPr>
              <w:t>.5cm</w:t>
            </w:r>
          </w:p>
        </w:tc>
        <w:tc>
          <w:tcPr>
            <w:tcW w:w="3674" w:type="dxa"/>
            <w:noWrap w:val="0"/>
            <w:vAlign w:val="center"/>
          </w:tcPr>
          <w:p>
            <w:pPr>
              <w:widowControl/>
              <w:kinsoku w:val="0"/>
              <w:autoSpaceDE w:val="0"/>
              <w:autoSpaceDN w:val="0"/>
              <w:adjustRightInd w:val="0"/>
              <w:snapToGrid w:val="0"/>
              <w:spacing w:before="116"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3"/>
                <w:kern w:val="0"/>
                <w:sz w:val="21"/>
                <w:szCs w:val="21"/>
                <w:highlight w:val="none"/>
                <w14:textFill>
                  <w14:solidFill>
                    <w14:schemeClr w14:val="tx1"/>
                  </w14:solidFill>
                </w14:textFill>
              </w:rPr>
              <w:t>中</w:t>
            </w:r>
            <w:r>
              <w:rPr>
                <w:rFonts w:ascii="宋体" w:hAnsi="宋体" w:cs="宋体"/>
                <w:snapToGrid w:val="0"/>
                <w:color w:val="000000" w:themeColor="text1"/>
                <w:spacing w:val="2"/>
                <w:kern w:val="0"/>
                <w:sz w:val="21"/>
                <w:szCs w:val="21"/>
                <w:highlight w:val="none"/>
                <w14:textFill>
                  <w14:solidFill>
                    <w14:schemeClr w14:val="tx1"/>
                  </w14:solidFill>
                </w14:textFill>
              </w:rPr>
              <w:t>腰抽带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2269" w:type="dxa"/>
            <w:noWrap w:val="0"/>
            <w:vAlign w:val="center"/>
          </w:tcPr>
          <w:p>
            <w:pPr>
              <w:widowControl/>
              <w:kinsoku w:val="0"/>
              <w:autoSpaceDE w:val="0"/>
              <w:autoSpaceDN w:val="0"/>
              <w:adjustRightInd w:val="0"/>
              <w:snapToGrid w:val="0"/>
              <w:spacing w:before="118"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塑</w:t>
            </w:r>
            <w:r>
              <w:rPr>
                <w:rFonts w:ascii="宋体" w:hAnsi="宋体" w:cs="宋体"/>
                <w:snapToGrid w:val="0"/>
                <w:color w:val="000000" w:themeColor="text1"/>
                <w:spacing w:val="6"/>
                <w:kern w:val="0"/>
                <w:sz w:val="21"/>
                <w:szCs w:val="21"/>
                <w:highlight w:val="none"/>
                <w14:textFill>
                  <w14:solidFill>
                    <w14:schemeClr w14:val="tx1"/>
                  </w14:solidFill>
                </w14:textFill>
              </w:rPr>
              <w:t>料气眼</w:t>
            </w:r>
          </w:p>
        </w:tc>
        <w:tc>
          <w:tcPr>
            <w:tcW w:w="3969" w:type="dxa"/>
            <w:noWrap w:val="0"/>
            <w:vAlign w:val="center"/>
          </w:tcPr>
          <w:p>
            <w:pPr>
              <w:widowControl/>
              <w:kinsoku w:val="0"/>
              <w:autoSpaceDE w:val="0"/>
              <w:autoSpaceDN w:val="0"/>
              <w:adjustRightInd w:val="0"/>
              <w:snapToGrid w:val="0"/>
              <w:spacing w:before="118"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1 号</w:t>
            </w:r>
          </w:p>
        </w:tc>
        <w:tc>
          <w:tcPr>
            <w:tcW w:w="3674" w:type="dxa"/>
            <w:noWrap w:val="0"/>
            <w:vAlign w:val="center"/>
          </w:tcPr>
          <w:p>
            <w:pPr>
              <w:widowControl/>
              <w:kinsoku w:val="0"/>
              <w:autoSpaceDE w:val="0"/>
              <w:autoSpaceDN w:val="0"/>
              <w:adjustRightInd w:val="0"/>
              <w:snapToGrid w:val="0"/>
              <w:spacing w:before="117" w:line="240"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1"/>
                <w:kern w:val="0"/>
                <w:sz w:val="21"/>
                <w:szCs w:val="21"/>
                <w:highlight w:val="none"/>
                <w14:textFill>
                  <w14:solidFill>
                    <w14:schemeClr w14:val="tx1"/>
                  </w14:solidFill>
                </w14:textFill>
              </w:rPr>
              <w:t>帽</w:t>
            </w:r>
            <w:r>
              <w:rPr>
                <w:rFonts w:ascii="宋体" w:hAnsi="宋体" w:cs="宋体"/>
                <w:snapToGrid w:val="0"/>
                <w:color w:val="000000" w:themeColor="text1"/>
                <w:spacing w:val="8"/>
                <w:kern w:val="0"/>
                <w:sz w:val="21"/>
                <w:szCs w:val="21"/>
                <w:highlight w:val="none"/>
                <w14:textFill>
                  <w14:solidFill>
                    <w14:schemeClr w14:val="tx1"/>
                  </w14:solidFill>
                </w14:textFill>
              </w:rPr>
              <w:t>子、裤子前后身、中腰</w:t>
            </w:r>
          </w:p>
        </w:tc>
      </w:tr>
    </w:tbl>
    <w:p>
      <w:pPr>
        <w:widowControl/>
        <w:kinsoku w:val="0"/>
        <w:autoSpaceDE w:val="0"/>
        <w:autoSpaceDN w:val="0"/>
        <w:adjustRightInd w:val="0"/>
        <w:snapToGrid w:val="0"/>
        <w:jc w:val="center"/>
        <w:textAlignment w:val="baseline"/>
        <w:rPr>
          <w:rFonts w:ascii="Arial" w:hAnsi="Arial" w:cs="Arial"/>
          <w:snapToGrid w:val="0"/>
          <w:color w:val="000000" w:themeColor="text1"/>
          <w:kern w:val="0"/>
          <w:sz w:val="21"/>
          <w:szCs w:val="21"/>
          <w:highlight w:val="none"/>
          <w14:textFill>
            <w14:solidFill>
              <w14:schemeClr w14:val="tx1"/>
            </w14:solidFill>
          </w14:textFill>
        </w:rPr>
        <w:sectPr>
          <w:footerReference r:id="rId12" w:type="default"/>
          <w:pgSz w:w="11910" w:h="16840"/>
          <w:pgMar w:top="1405" w:right="1071" w:bottom="872" w:left="921" w:header="0" w:footer="660" w:gutter="0"/>
          <w:pgNumType w:fmt="decimal"/>
          <w:cols w:space="720" w:num="1"/>
        </w:sectPr>
      </w:pPr>
    </w:p>
    <w:tbl>
      <w:tblPr>
        <w:tblStyle w:val="37"/>
        <w:tblW w:w="9923" w:type="dxa"/>
        <w:tblInd w:w="-7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6"/>
        <w:gridCol w:w="1842"/>
        <w:gridCol w:w="1730"/>
        <w:gridCol w:w="35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2836" w:type="dxa"/>
            <w:noWrap w:val="0"/>
            <w:vAlign w:val="center"/>
          </w:tcPr>
          <w:p>
            <w:pPr>
              <w:widowControl/>
              <w:kinsoku w:val="0"/>
              <w:autoSpaceDE w:val="0"/>
              <w:autoSpaceDN w:val="0"/>
              <w:adjustRightInd w:val="0"/>
              <w:snapToGrid w:val="0"/>
              <w:spacing w:before="118"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尼龙拉连</w:t>
            </w:r>
          </w:p>
        </w:tc>
        <w:tc>
          <w:tcPr>
            <w:tcW w:w="3572" w:type="dxa"/>
            <w:gridSpan w:val="2"/>
            <w:noWrap w:val="0"/>
            <w:vAlign w:val="center"/>
          </w:tcPr>
          <w:p>
            <w:pPr>
              <w:widowControl/>
              <w:kinsoku w:val="0"/>
              <w:autoSpaceDE w:val="0"/>
              <w:autoSpaceDN w:val="0"/>
              <w:adjustRightInd w:val="0"/>
              <w:snapToGrid w:val="0"/>
              <w:spacing w:before="117" w:line="230" w:lineRule="auto"/>
              <w:ind w:left="652"/>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3 号，长4</w:t>
            </w:r>
            <w:r>
              <w:rPr>
                <w:rFonts w:ascii="宋体" w:hAnsi="宋体" w:cs="宋体"/>
                <w:snapToGrid w:val="0"/>
                <w:color w:val="000000" w:themeColor="text1"/>
                <w:spacing w:val="5"/>
                <w:kern w:val="0"/>
                <w:sz w:val="21"/>
                <w:szCs w:val="21"/>
                <w:highlight w:val="none"/>
                <w14:textFill>
                  <w14:solidFill>
                    <w14:schemeClr w14:val="tx1"/>
                  </w14:solidFill>
                </w14:textFill>
              </w:rPr>
              <w:t>8</w:t>
            </w:r>
            <w:r>
              <w:rPr>
                <w:rFonts w:ascii="宋体" w:hAnsi="宋体" w:cs="宋体"/>
                <w:snapToGrid w:val="0"/>
                <w:color w:val="000000" w:themeColor="text1"/>
                <w:kern w:val="0"/>
                <w:sz w:val="21"/>
                <w:szCs w:val="21"/>
                <w:highlight w:val="none"/>
                <w14:textFill>
                  <w14:solidFill>
                    <w14:schemeClr w14:val="tx1"/>
                  </w14:solidFill>
                </w14:textFill>
              </w:rPr>
              <w:t>cm</w:t>
            </w:r>
          </w:p>
        </w:tc>
        <w:tc>
          <w:tcPr>
            <w:tcW w:w="3515" w:type="dxa"/>
            <w:noWrap w:val="0"/>
            <w:vAlign w:val="center"/>
          </w:tcPr>
          <w:p>
            <w:pPr>
              <w:widowControl/>
              <w:kinsoku w:val="0"/>
              <w:autoSpaceDE w:val="0"/>
              <w:autoSpaceDN w:val="0"/>
              <w:adjustRightInd w:val="0"/>
              <w:snapToGrid w:val="0"/>
              <w:spacing w:before="117"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男帽、包装</w:t>
            </w:r>
            <w:r>
              <w:rPr>
                <w:rFonts w:ascii="宋体" w:hAnsi="宋体" w:cs="宋体"/>
                <w:snapToGrid w:val="0"/>
                <w:color w:val="000000" w:themeColor="text1"/>
                <w:spacing w:val="6"/>
                <w:kern w:val="0"/>
                <w:sz w:val="21"/>
                <w:szCs w:val="21"/>
                <w:highlight w:val="none"/>
                <w14:textFill>
                  <w14:solidFill>
                    <w14:schemeClr w14:val="tx1"/>
                  </w14:solidFill>
                </w14:textFill>
              </w:rPr>
              <w:t>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836" w:type="dxa"/>
            <w:noWrap w:val="0"/>
            <w:vAlign w:val="center"/>
          </w:tcPr>
          <w:p>
            <w:pPr>
              <w:widowControl/>
              <w:kinsoku w:val="0"/>
              <w:autoSpaceDE w:val="0"/>
              <w:autoSpaceDN w:val="0"/>
              <w:adjustRightInd w:val="0"/>
              <w:snapToGrid w:val="0"/>
              <w:spacing w:before="65" w:line="229"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1"/>
                <w:kern w:val="0"/>
                <w:sz w:val="21"/>
                <w:szCs w:val="21"/>
                <w:highlight w:val="none"/>
                <w14:textFill>
                  <w14:solidFill>
                    <w14:schemeClr w14:val="tx1"/>
                  </w14:solidFill>
                </w14:textFill>
              </w:rPr>
              <w:t>单</w:t>
            </w:r>
            <w:r>
              <w:rPr>
                <w:rFonts w:ascii="宋体" w:hAnsi="宋体" w:cs="宋体"/>
                <w:snapToGrid w:val="0"/>
                <w:color w:val="000000" w:themeColor="text1"/>
                <w:spacing w:val="8"/>
                <w:kern w:val="0"/>
                <w:sz w:val="21"/>
                <w:szCs w:val="21"/>
                <w:highlight w:val="none"/>
                <w14:textFill>
                  <w14:solidFill>
                    <w14:schemeClr w14:val="tx1"/>
                  </w14:solidFill>
                </w14:textFill>
              </w:rPr>
              <w:t>开尾注塑拉链</w:t>
            </w:r>
          </w:p>
        </w:tc>
        <w:tc>
          <w:tcPr>
            <w:tcW w:w="3572" w:type="dxa"/>
            <w:gridSpan w:val="2"/>
            <w:noWrap w:val="0"/>
            <w:vAlign w:val="center"/>
          </w:tcPr>
          <w:p>
            <w:pPr>
              <w:widowControl/>
              <w:kinsoku w:val="0"/>
              <w:autoSpaceDE w:val="0"/>
              <w:autoSpaceDN w:val="0"/>
              <w:adjustRightInd w:val="0"/>
              <w:snapToGrid w:val="0"/>
              <w:spacing w:before="65" w:line="230"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5 号</w:t>
            </w:r>
          </w:p>
        </w:tc>
        <w:tc>
          <w:tcPr>
            <w:tcW w:w="3515" w:type="dxa"/>
            <w:noWrap w:val="0"/>
            <w:vAlign w:val="center"/>
          </w:tcPr>
          <w:p>
            <w:pPr>
              <w:widowControl/>
              <w:kinsoku w:val="0"/>
              <w:autoSpaceDE w:val="0"/>
              <w:autoSpaceDN w:val="0"/>
              <w:adjustRightInd w:val="0"/>
              <w:snapToGrid w:val="0"/>
              <w:spacing w:before="65"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上衣门</w:t>
            </w:r>
            <w:r>
              <w:rPr>
                <w:rFonts w:ascii="宋体" w:hAnsi="宋体" w:cs="宋体"/>
                <w:snapToGrid w:val="0"/>
                <w:color w:val="000000" w:themeColor="text1"/>
                <w:spacing w:val="6"/>
                <w:kern w:val="0"/>
                <w:sz w:val="21"/>
                <w:szCs w:val="21"/>
                <w:highlight w:val="none"/>
                <w14:textFill>
                  <w14:solidFill>
                    <w14:schemeClr w14:val="tx1"/>
                  </w14:solidFill>
                </w14:textFill>
              </w:rPr>
              <w:t>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836" w:type="dxa"/>
            <w:noWrap w:val="0"/>
            <w:vAlign w:val="center"/>
          </w:tcPr>
          <w:p>
            <w:pPr>
              <w:widowControl/>
              <w:kinsoku w:val="0"/>
              <w:autoSpaceDE w:val="0"/>
              <w:autoSpaceDN w:val="0"/>
              <w:adjustRightInd w:val="0"/>
              <w:snapToGrid w:val="0"/>
              <w:spacing w:before="114" w:line="229"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涤纶缝纫线</w:t>
            </w:r>
          </w:p>
        </w:tc>
        <w:tc>
          <w:tcPr>
            <w:tcW w:w="1842" w:type="dxa"/>
            <w:noWrap w:val="0"/>
            <w:vAlign w:val="center"/>
          </w:tcPr>
          <w:p>
            <w:pPr>
              <w:widowControl/>
              <w:kinsoku w:val="0"/>
              <w:autoSpaceDE w:val="0"/>
              <w:autoSpaceDN w:val="0"/>
              <w:adjustRightInd w:val="0"/>
              <w:snapToGrid w:val="0"/>
              <w:spacing w:before="113" w:line="271" w:lineRule="exact"/>
              <w:ind w:left="210"/>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6"/>
                <w:kern w:val="0"/>
                <w:position w:val="1"/>
                <w:sz w:val="21"/>
                <w:szCs w:val="21"/>
                <w:highlight w:val="none"/>
                <w14:textFill>
                  <w14:solidFill>
                    <w14:schemeClr w14:val="tx1"/>
                  </w14:solidFill>
                </w14:textFill>
              </w:rPr>
              <w:t>1</w:t>
            </w:r>
            <w:r>
              <w:rPr>
                <w:rFonts w:ascii="宋体" w:hAnsi="宋体" w:cs="宋体"/>
                <w:snapToGrid w:val="0"/>
                <w:color w:val="000000" w:themeColor="text1"/>
                <w:spacing w:val="4"/>
                <w:kern w:val="0"/>
                <w:position w:val="1"/>
                <w:sz w:val="21"/>
                <w:szCs w:val="21"/>
                <w:highlight w:val="none"/>
                <w14:textFill>
                  <w14:solidFill>
                    <w14:schemeClr w14:val="tx1"/>
                  </w14:solidFill>
                </w14:textFill>
              </w:rPr>
              <w:t>1.8</w:t>
            </w:r>
            <w:r>
              <w:rPr>
                <w:rFonts w:ascii="宋体" w:hAnsi="宋体" w:cs="宋体"/>
                <w:snapToGrid w:val="0"/>
                <w:color w:val="000000" w:themeColor="text1"/>
                <w:kern w:val="0"/>
                <w:position w:val="1"/>
                <w:sz w:val="21"/>
                <w:szCs w:val="21"/>
                <w:highlight w:val="none"/>
                <w14:textFill>
                  <w14:solidFill>
                    <w14:schemeClr w14:val="tx1"/>
                  </w14:solidFill>
                </w14:textFill>
              </w:rPr>
              <w:t>tex</w:t>
            </w:r>
            <w:r>
              <w:rPr>
                <w:rFonts w:ascii="宋体" w:hAnsi="宋体" w:cs="宋体"/>
                <w:snapToGrid w:val="0"/>
                <w:color w:val="000000" w:themeColor="text1"/>
                <w:spacing w:val="4"/>
                <w:kern w:val="0"/>
                <w:position w:val="1"/>
                <w:sz w:val="21"/>
                <w:szCs w:val="21"/>
                <w:highlight w:val="none"/>
                <w14:textFill>
                  <w14:solidFill>
                    <w14:schemeClr w14:val="tx1"/>
                  </w14:solidFill>
                </w14:textFill>
              </w:rPr>
              <w:t>×3</w:t>
            </w:r>
          </w:p>
        </w:tc>
        <w:tc>
          <w:tcPr>
            <w:tcW w:w="1730" w:type="dxa"/>
            <w:noWrap w:val="0"/>
            <w:vAlign w:val="center"/>
          </w:tcPr>
          <w:p>
            <w:pPr>
              <w:widowControl/>
              <w:kinsoku w:val="0"/>
              <w:autoSpaceDE w:val="0"/>
              <w:autoSpaceDN w:val="0"/>
              <w:adjustRightInd w:val="0"/>
              <w:snapToGrid w:val="0"/>
              <w:spacing w:before="114" w:line="233" w:lineRule="auto"/>
              <w:ind w:left="117"/>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GB</w:t>
            </w:r>
            <w:r>
              <w:rPr>
                <w:rFonts w:ascii="宋体" w:hAnsi="宋体" w:cs="宋体"/>
                <w:snapToGrid w:val="0"/>
                <w:color w:val="000000" w:themeColor="text1"/>
                <w:spacing w:val="7"/>
                <w:kern w:val="0"/>
                <w:sz w:val="21"/>
                <w:szCs w:val="21"/>
                <w:highlight w:val="none"/>
                <w14:textFill>
                  <w14:solidFill>
                    <w14:schemeClr w14:val="tx1"/>
                  </w14:solidFill>
                </w14:textFill>
              </w:rPr>
              <w:t>/</w:t>
            </w:r>
            <w:r>
              <w:rPr>
                <w:rFonts w:ascii="宋体" w:hAnsi="宋体" w:cs="宋体"/>
                <w:snapToGrid w:val="0"/>
                <w:color w:val="000000" w:themeColor="text1"/>
                <w:kern w:val="0"/>
                <w:sz w:val="21"/>
                <w:szCs w:val="21"/>
                <w:highlight w:val="none"/>
                <w14:textFill>
                  <w14:solidFill>
                    <w14:schemeClr w14:val="tx1"/>
                  </w14:solidFill>
                </w14:textFill>
              </w:rPr>
              <w:t>T</w:t>
            </w:r>
            <w:r>
              <w:rPr>
                <w:rFonts w:ascii="宋体" w:hAnsi="宋体" w:cs="宋体"/>
                <w:snapToGrid w:val="0"/>
                <w:color w:val="000000" w:themeColor="text1"/>
                <w:spacing w:val="4"/>
                <w:kern w:val="0"/>
                <w:sz w:val="21"/>
                <w:szCs w:val="21"/>
                <w:highlight w:val="none"/>
                <w14:textFill>
                  <w14:solidFill>
                    <w14:schemeClr w14:val="tx1"/>
                  </w14:solidFill>
                </w14:textFill>
              </w:rPr>
              <w:t>6836</w:t>
            </w:r>
          </w:p>
        </w:tc>
        <w:tc>
          <w:tcPr>
            <w:tcW w:w="3515" w:type="dxa"/>
            <w:noWrap w:val="0"/>
            <w:vAlign w:val="center"/>
          </w:tcPr>
          <w:p>
            <w:pPr>
              <w:widowControl/>
              <w:kinsoku w:val="0"/>
              <w:autoSpaceDE w:val="0"/>
              <w:autoSpaceDN w:val="0"/>
              <w:adjustRightInd w:val="0"/>
              <w:snapToGrid w:val="0"/>
              <w:spacing w:before="114" w:line="231"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缝纫、打结、锁平</w:t>
            </w:r>
            <w:r>
              <w:rPr>
                <w:rFonts w:ascii="宋体" w:hAnsi="宋体" w:cs="宋体"/>
                <w:snapToGrid w:val="0"/>
                <w:color w:val="000000" w:themeColor="text1"/>
                <w:spacing w:val="7"/>
                <w:kern w:val="0"/>
                <w:sz w:val="21"/>
                <w:szCs w:val="21"/>
                <w:highlight w:val="none"/>
                <w14:textFill>
                  <w14:solidFill>
                    <w14:schemeClr w14:val="tx1"/>
                  </w14:solidFill>
                </w14:textFill>
              </w:rPr>
              <w:t>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36" w:type="dxa"/>
            <w:vMerge w:val="restart"/>
            <w:noWrap w:val="0"/>
            <w:vAlign w:val="center"/>
          </w:tcPr>
          <w:p>
            <w:pPr>
              <w:widowControl/>
              <w:kinsoku w:val="0"/>
              <w:autoSpaceDE w:val="0"/>
              <w:autoSpaceDN w:val="0"/>
              <w:adjustRightInd w:val="0"/>
              <w:snapToGrid w:val="0"/>
              <w:spacing w:before="304"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松</w:t>
            </w:r>
            <w:r>
              <w:rPr>
                <w:rFonts w:ascii="宋体" w:hAnsi="宋体" w:cs="宋体"/>
                <w:snapToGrid w:val="0"/>
                <w:color w:val="000000" w:themeColor="text1"/>
                <w:spacing w:val="6"/>
                <w:kern w:val="0"/>
                <w:sz w:val="21"/>
                <w:szCs w:val="21"/>
                <w:highlight w:val="none"/>
                <w14:textFill>
                  <w14:solidFill>
                    <w14:schemeClr w14:val="tx1"/>
                  </w14:solidFill>
                </w14:textFill>
              </w:rPr>
              <w:t>紧带</w:t>
            </w:r>
          </w:p>
        </w:tc>
        <w:tc>
          <w:tcPr>
            <w:tcW w:w="1842" w:type="dxa"/>
            <w:noWrap w:val="0"/>
            <w:vAlign w:val="center"/>
          </w:tcPr>
          <w:p>
            <w:pPr>
              <w:widowControl/>
              <w:kinsoku w:val="0"/>
              <w:autoSpaceDE w:val="0"/>
              <w:autoSpaceDN w:val="0"/>
              <w:adjustRightInd w:val="0"/>
              <w:snapToGrid w:val="0"/>
              <w:spacing w:before="112" w:line="229" w:lineRule="auto"/>
              <w:ind w:left="307"/>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宽</w:t>
            </w:r>
            <w:r>
              <w:rPr>
                <w:rFonts w:ascii="宋体" w:hAnsi="宋体" w:cs="宋体"/>
                <w:snapToGrid w:val="0"/>
                <w:color w:val="000000" w:themeColor="text1"/>
                <w:spacing w:val="4"/>
                <w:kern w:val="0"/>
                <w:sz w:val="21"/>
                <w:szCs w:val="21"/>
                <w:highlight w:val="none"/>
                <w14:textFill>
                  <w14:solidFill>
                    <w14:schemeClr w14:val="tx1"/>
                  </w14:solidFill>
                </w14:textFill>
              </w:rPr>
              <w:t xml:space="preserve"> 3.8</w:t>
            </w:r>
            <w:r>
              <w:rPr>
                <w:rFonts w:ascii="宋体" w:hAnsi="宋体" w:cs="宋体"/>
                <w:snapToGrid w:val="0"/>
                <w:color w:val="000000" w:themeColor="text1"/>
                <w:kern w:val="0"/>
                <w:sz w:val="21"/>
                <w:szCs w:val="21"/>
                <w:highlight w:val="none"/>
                <w14:textFill>
                  <w14:solidFill>
                    <w14:schemeClr w14:val="tx1"/>
                  </w14:solidFill>
                </w14:textFill>
              </w:rPr>
              <w:t>cm</w:t>
            </w:r>
          </w:p>
        </w:tc>
        <w:tc>
          <w:tcPr>
            <w:tcW w:w="1730" w:type="dxa"/>
            <w:vMerge w:val="restart"/>
            <w:noWrap w:val="0"/>
            <w:vAlign w:val="center"/>
          </w:tcPr>
          <w:p>
            <w:pPr>
              <w:widowControl/>
              <w:kinsoku w:val="0"/>
              <w:autoSpaceDE w:val="0"/>
              <w:autoSpaceDN w:val="0"/>
              <w:adjustRightInd w:val="0"/>
              <w:snapToGrid w:val="0"/>
              <w:spacing w:before="65" w:line="465" w:lineRule="exact"/>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FZ/T63006</w:t>
            </w:r>
          </w:p>
        </w:tc>
        <w:tc>
          <w:tcPr>
            <w:tcW w:w="3515" w:type="dxa"/>
            <w:noWrap w:val="0"/>
            <w:vAlign w:val="center"/>
          </w:tcPr>
          <w:p>
            <w:pPr>
              <w:widowControl/>
              <w:kinsoku w:val="0"/>
              <w:autoSpaceDE w:val="0"/>
              <w:autoSpaceDN w:val="0"/>
              <w:adjustRightInd w:val="0"/>
              <w:snapToGrid w:val="0"/>
              <w:spacing w:before="112" w:line="229"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裤腰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36" w:type="dxa"/>
            <w:vMerge w:val="continue"/>
            <w:noWrap w:val="0"/>
            <w:vAlign w:val="center"/>
          </w:tcPr>
          <w:p>
            <w:pPr>
              <w:widowControl/>
              <w:kinsoku w:val="0"/>
              <w:autoSpaceDE w:val="0"/>
              <w:autoSpaceDN w:val="0"/>
              <w:adjustRightInd w:val="0"/>
              <w:snapToGrid w:val="0"/>
              <w:jc w:val="center"/>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1842" w:type="dxa"/>
            <w:noWrap w:val="0"/>
            <w:vAlign w:val="center"/>
          </w:tcPr>
          <w:p>
            <w:pPr>
              <w:widowControl/>
              <w:kinsoku w:val="0"/>
              <w:autoSpaceDE w:val="0"/>
              <w:autoSpaceDN w:val="0"/>
              <w:adjustRightInd w:val="0"/>
              <w:snapToGrid w:val="0"/>
              <w:spacing w:before="114" w:line="229" w:lineRule="auto"/>
              <w:ind w:left="307"/>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宽</w:t>
            </w:r>
            <w:r>
              <w:rPr>
                <w:rFonts w:ascii="宋体" w:hAnsi="宋体" w:cs="宋体"/>
                <w:snapToGrid w:val="0"/>
                <w:color w:val="000000" w:themeColor="text1"/>
                <w:spacing w:val="4"/>
                <w:kern w:val="0"/>
                <w:sz w:val="21"/>
                <w:szCs w:val="21"/>
                <w:highlight w:val="none"/>
                <w14:textFill>
                  <w14:solidFill>
                    <w14:schemeClr w14:val="tx1"/>
                  </w14:solidFill>
                </w14:textFill>
              </w:rPr>
              <w:t xml:space="preserve"> 0.7</w:t>
            </w:r>
            <w:r>
              <w:rPr>
                <w:rFonts w:ascii="宋体" w:hAnsi="宋体" w:cs="宋体"/>
                <w:snapToGrid w:val="0"/>
                <w:color w:val="000000" w:themeColor="text1"/>
                <w:kern w:val="0"/>
                <w:sz w:val="21"/>
                <w:szCs w:val="21"/>
                <w:highlight w:val="none"/>
                <w14:textFill>
                  <w14:solidFill>
                    <w14:schemeClr w14:val="tx1"/>
                  </w14:solidFill>
                </w14:textFill>
              </w:rPr>
              <w:t>cm</w:t>
            </w:r>
          </w:p>
        </w:tc>
        <w:tc>
          <w:tcPr>
            <w:tcW w:w="1730" w:type="dxa"/>
            <w:vMerge w:val="continue"/>
            <w:noWrap w:val="0"/>
            <w:vAlign w:val="center"/>
          </w:tcPr>
          <w:p>
            <w:pPr>
              <w:widowControl/>
              <w:kinsoku w:val="0"/>
              <w:autoSpaceDE w:val="0"/>
              <w:autoSpaceDN w:val="0"/>
              <w:adjustRightInd w:val="0"/>
              <w:snapToGrid w:val="0"/>
              <w:jc w:val="center"/>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3515" w:type="dxa"/>
            <w:noWrap w:val="0"/>
            <w:vAlign w:val="center"/>
          </w:tcPr>
          <w:p>
            <w:pPr>
              <w:widowControl/>
              <w:kinsoku w:val="0"/>
              <w:autoSpaceDE w:val="0"/>
              <w:autoSpaceDN w:val="0"/>
              <w:adjustRightInd w:val="0"/>
              <w:snapToGrid w:val="0"/>
              <w:spacing w:before="114"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松紧袖头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36" w:type="dxa"/>
            <w:vMerge w:val="restart"/>
            <w:noWrap w:val="0"/>
            <w:vAlign w:val="center"/>
          </w:tcPr>
          <w:p>
            <w:pPr>
              <w:widowControl/>
              <w:kinsoku w:val="0"/>
              <w:autoSpaceDE w:val="0"/>
              <w:autoSpaceDN w:val="0"/>
              <w:adjustRightInd w:val="0"/>
              <w:snapToGrid w:val="0"/>
              <w:spacing w:before="65"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锦丝搭扣</w:t>
            </w:r>
            <w:r>
              <w:rPr>
                <w:rFonts w:ascii="宋体" w:hAnsi="宋体" w:cs="宋体"/>
                <w:snapToGrid w:val="0"/>
                <w:color w:val="000000" w:themeColor="text1"/>
                <w:spacing w:val="7"/>
                <w:kern w:val="0"/>
                <w:sz w:val="21"/>
                <w:szCs w:val="21"/>
                <w:highlight w:val="none"/>
                <w14:textFill>
                  <w14:solidFill>
                    <w14:schemeClr w14:val="tx1"/>
                  </w14:solidFill>
                </w14:textFill>
              </w:rPr>
              <w:t>带</w:t>
            </w:r>
          </w:p>
        </w:tc>
        <w:tc>
          <w:tcPr>
            <w:tcW w:w="3572" w:type="dxa"/>
            <w:gridSpan w:val="2"/>
            <w:noWrap w:val="0"/>
            <w:vAlign w:val="center"/>
          </w:tcPr>
          <w:p>
            <w:pPr>
              <w:widowControl/>
              <w:kinsoku w:val="0"/>
              <w:autoSpaceDE w:val="0"/>
              <w:autoSpaceDN w:val="0"/>
              <w:adjustRightInd w:val="0"/>
              <w:snapToGrid w:val="0"/>
              <w:spacing w:before="116" w:line="229" w:lineRule="auto"/>
              <w:ind w:left="955"/>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宽</w:t>
            </w:r>
            <w:r>
              <w:rPr>
                <w:rFonts w:ascii="宋体" w:hAnsi="宋体" w:cs="宋体"/>
                <w:snapToGrid w:val="0"/>
                <w:color w:val="000000" w:themeColor="text1"/>
                <w:spacing w:val="4"/>
                <w:kern w:val="0"/>
                <w:sz w:val="21"/>
                <w:szCs w:val="21"/>
                <w:highlight w:val="none"/>
                <w14:textFill>
                  <w14:solidFill>
                    <w14:schemeClr w14:val="tx1"/>
                  </w14:solidFill>
                </w14:textFill>
              </w:rPr>
              <w:t xml:space="preserve"> 5.0</w:t>
            </w:r>
            <w:r>
              <w:rPr>
                <w:rFonts w:ascii="宋体" w:hAnsi="宋体" w:cs="宋体"/>
                <w:snapToGrid w:val="0"/>
                <w:color w:val="000000" w:themeColor="text1"/>
                <w:kern w:val="0"/>
                <w:sz w:val="21"/>
                <w:szCs w:val="21"/>
                <w:highlight w:val="none"/>
                <w14:textFill>
                  <w14:solidFill>
                    <w14:schemeClr w14:val="tx1"/>
                  </w14:solidFill>
                </w14:textFill>
              </w:rPr>
              <w:t>cm</w:t>
            </w:r>
          </w:p>
        </w:tc>
        <w:tc>
          <w:tcPr>
            <w:tcW w:w="3515" w:type="dxa"/>
            <w:noWrap w:val="0"/>
            <w:vAlign w:val="center"/>
          </w:tcPr>
          <w:p>
            <w:pPr>
              <w:widowControl/>
              <w:kinsoku w:val="0"/>
              <w:autoSpaceDE w:val="0"/>
              <w:autoSpaceDN w:val="0"/>
              <w:adjustRightInd w:val="0"/>
              <w:snapToGrid w:val="0"/>
              <w:spacing w:before="115"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kern w:val="0"/>
                <w:sz w:val="21"/>
                <w:szCs w:val="21"/>
                <w:highlight w:val="none"/>
                <w14:textFill>
                  <w14:solidFill>
                    <w14:schemeClr w14:val="tx1"/>
                  </w14:solidFill>
                </w14:textFill>
              </w:rPr>
              <w:t>帽口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2836" w:type="dxa"/>
            <w:vMerge w:val="continue"/>
            <w:noWrap w:val="0"/>
            <w:vAlign w:val="center"/>
          </w:tcPr>
          <w:p>
            <w:pPr>
              <w:widowControl/>
              <w:kinsoku w:val="0"/>
              <w:autoSpaceDE w:val="0"/>
              <w:autoSpaceDN w:val="0"/>
              <w:adjustRightInd w:val="0"/>
              <w:snapToGrid w:val="0"/>
              <w:jc w:val="center"/>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3572" w:type="dxa"/>
            <w:gridSpan w:val="2"/>
            <w:noWrap w:val="0"/>
            <w:vAlign w:val="center"/>
          </w:tcPr>
          <w:p>
            <w:pPr>
              <w:widowControl/>
              <w:kinsoku w:val="0"/>
              <w:autoSpaceDE w:val="0"/>
              <w:autoSpaceDN w:val="0"/>
              <w:adjustRightInd w:val="0"/>
              <w:snapToGrid w:val="0"/>
              <w:spacing w:before="115" w:line="229" w:lineRule="auto"/>
              <w:ind w:left="955"/>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宽</w:t>
            </w:r>
            <w:r>
              <w:rPr>
                <w:rFonts w:ascii="宋体" w:hAnsi="宋体" w:cs="宋体"/>
                <w:snapToGrid w:val="0"/>
                <w:color w:val="000000" w:themeColor="text1"/>
                <w:spacing w:val="4"/>
                <w:kern w:val="0"/>
                <w:sz w:val="21"/>
                <w:szCs w:val="21"/>
                <w:highlight w:val="none"/>
                <w14:textFill>
                  <w14:solidFill>
                    <w14:schemeClr w14:val="tx1"/>
                  </w14:solidFill>
                </w14:textFill>
              </w:rPr>
              <w:t xml:space="preserve"> 2.5</w:t>
            </w:r>
            <w:r>
              <w:rPr>
                <w:rFonts w:ascii="宋体" w:hAnsi="宋体" w:cs="宋体"/>
                <w:snapToGrid w:val="0"/>
                <w:color w:val="000000" w:themeColor="text1"/>
                <w:kern w:val="0"/>
                <w:sz w:val="21"/>
                <w:szCs w:val="21"/>
                <w:highlight w:val="none"/>
                <w14:textFill>
                  <w14:solidFill>
                    <w14:schemeClr w14:val="tx1"/>
                  </w14:solidFill>
                </w14:textFill>
              </w:rPr>
              <w:t>cm</w:t>
            </w:r>
          </w:p>
        </w:tc>
        <w:tc>
          <w:tcPr>
            <w:tcW w:w="3515" w:type="dxa"/>
            <w:noWrap w:val="0"/>
            <w:vAlign w:val="center"/>
          </w:tcPr>
          <w:p>
            <w:pPr>
              <w:widowControl/>
              <w:kinsoku w:val="0"/>
              <w:autoSpaceDE w:val="0"/>
              <w:autoSpaceDN w:val="0"/>
              <w:adjustRightInd w:val="0"/>
              <w:snapToGrid w:val="0"/>
              <w:spacing w:before="114"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脚</w:t>
            </w:r>
            <w:r>
              <w:rPr>
                <w:rFonts w:ascii="宋体" w:hAnsi="宋体" w:cs="宋体"/>
                <w:snapToGrid w:val="0"/>
                <w:color w:val="000000" w:themeColor="text1"/>
                <w:spacing w:val="8"/>
                <w:kern w:val="0"/>
                <w:sz w:val="21"/>
                <w:szCs w:val="21"/>
                <w:highlight w:val="none"/>
                <w14:textFill>
                  <w14:solidFill>
                    <w14:schemeClr w14:val="tx1"/>
                  </w14:solidFill>
                </w14:textFill>
              </w:rPr>
              <w:t>口、前襟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36" w:type="dxa"/>
            <w:noWrap w:val="0"/>
            <w:vAlign w:val="center"/>
          </w:tcPr>
          <w:p>
            <w:pPr>
              <w:widowControl/>
              <w:kinsoku w:val="0"/>
              <w:autoSpaceDE w:val="0"/>
              <w:autoSpaceDN w:val="0"/>
              <w:adjustRightInd w:val="0"/>
              <w:snapToGrid w:val="0"/>
              <w:spacing w:before="116"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热</w:t>
            </w:r>
            <w:r>
              <w:rPr>
                <w:rFonts w:ascii="宋体" w:hAnsi="宋体" w:cs="宋体"/>
                <w:snapToGrid w:val="0"/>
                <w:color w:val="000000" w:themeColor="text1"/>
                <w:spacing w:val="6"/>
                <w:kern w:val="0"/>
                <w:sz w:val="21"/>
                <w:szCs w:val="21"/>
                <w:highlight w:val="none"/>
                <w14:textFill>
                  <w14:solidFill>
                    <w14:schemeClr w14:val="tx1"/>
                  </w14:solidFill>
                </w14:textFill>
              </w:rPr>
              <w:t>封胶条</w:t>
            </w:r>
          </w:p>
        </w:tc>
        <w:tc>
          <w:tcPr>
            <w:tcW w:w="3572" w:type="dxa"/>
            <w:gridSpan w:val="2"/>
            <w:noWrap w:val="0"/>
            <w:vAlign w:val="center"/>
          </w:tcPr>
          <w:p>
            <w:pPr>
              <w:widowControl/>
              <w:kinsoku w:val="0"/>
              <w:autoSpaceDE w:val="0"/>
              <w:autoSpaceDN w:val="0"/>
              <w:adjustRightInd w:val="0"/>
              <w:snapToGrid w:val="0"/>
              <w:spacing w:before="116" w:line="229" w:lineRule="auto"/>
              <w:ind w:left="1071"/>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宽 20</w:t>
            </w:r>
            <w:r>
              <w:rPr>
                <w:rFonts w:ascii="宋体" w:hAnsi="宋体" w:cs="宋体"/>
                <w:snapToGrid w:val="0"/>
                <w:color w:val="000000" w:themeColor="text1"/>
                <w:kern w:val="0"/>
                <w:sz w:val="21"/>
                <w:szCs w:val="21"/>
                <w:highlight w:val="none"/>
                <w14:textFill>
                  <w14:solidFill>
                    <w14:schemeClr w14:val="tx1"/>
                  </w14:solidFill>
                </w14:textFill>
              </w:rPr>
              <w:t>mm</w:t>
            </w:r>
          </w:p>
        </w:tc>
        <w:tc>
          <w:tcPr>
            <w:tcW w:w="3515" w:type="dxa"/>
            <w:noWrap w:val="0"/>
            <w:vAlign w:val="center"/>
          </w:tcPr>
          <w:p>
            <w:pPr>
              <w:widowControl/>
              <w:kinsoku w:val="0"/>
              <w:autoSpaceDE w:val="0"/>
              <w:autoSpaceDN w:val="0"/>
              <w:adjustRightInd w:val="0"/>
              <w:snapToGrid w:val="0"/>
              <w:spacing w:before="115" w:line="230"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结合缝热封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36" w:type="dxa"/>
            <w:noWrap w:val="0"/>
            <w:vAlign w:val="center"/>
          </w:tcPr>
          <w:p>
            <w:pPr>
              <w:widowControl/>
              <w:kinsoku w:val="0"/>
              <w:autoSpaceDE w:val="0"/>
              <w:autoSpaceDN w:val="0"/>
              <w:adjustRightInd w:val="0"/>
              <w:snapToGrid w:val="0"/>
              <w:spacing w:before="115"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7"/>
                <w:kern w:val="0"/>
                <w:sz w:val="21"/>
                <w:szCs w:val="21"/>
                <w:highlight w:val="none"/>
                <w14:textFill>
                  <w14:solidFill>
                    <w14:schemeClr w14:val="tx1"/>
                  </w14:solidFill>
                </w14:textFill>
              </w:rPr>
              <w:t>反</w:t>
            </w:r>
            <w:r>
              <w:rPr>
                <w:rFonts w:ascii="宋体" w:hAnsi="宋体" w:cs="宋体"/>
                <w:snapToGrid w:val="0"/>
                <w:color w:val="000000" w:themeColor="text1"/>
                <w:spacing w:val="6"/>
                <w:kern w:val="0"/>
                <w:sz w:val="21"/>
                <w:szCs w:val="21"/>
                <w:highlight w:val="none"/>
                <w14:textFill>
                  <w14:solidFill>
                    <w14:schemeClr w14:val="tx1"/>
                  </w14:solidFill>
                </w14:textFill>
              </w:rPr>
              <w:t>光条</w:t>
            </w:r>
          </w:p>
        </w:tc>
        <w:tc>
          <w:tcPr>
            <w:tcW w:w="3572" w:type="dxa"/>
            <w:gridSpan w:val="2"/>
            <w:noWrap w:val="0"/>
            <w:vAlign w:val="center"/>
          </w:tcPr>
          <w:p>
            <w:pPr>
              <w:widowControl/>
              <w:kinsoku w:val="0"/>
              <w:autoSpaceDE w:val="0"/>
              <w:autoSpaceDN w:val="0"/>
              <w:adjustRightInd w:val="0"/>
              <w:snapToGrid w:val="0"/>
              <w:spacing w:before="115" w:line="229" w:lineRule="auto"/>
              <w:ind w:left="1071"/>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sz w:val="21"/>
                <w:szCs w:val="21"/>
                <w:highlight w:val="none"/>
                <w14:textFill>
                  <w14:solidFill>
                    <w14:schemeClr w14:val="tx1"/>
                  </w14:solidFill>
                </w14:textFill>
              </w:rPr>
              <w:t>宽 50</w:t>
            </w:r>
            <w:r>
              <w:rPr>
                <w:rFonts w:ascii="宋体" w:hAnsi="宋体" w:cs="宋体"/>
                <w:snapToGrid w:val="0"/>
                <w:color w:val="000000" w:themeColor="text1"/>
                <w:kern w:val="0"/>
                <w:sz w:val="21"/>
                <w:szCs w:val="21"/>
                <w:highlight w:val="none"/>
                <w14:textFill>
                  <w14:solidFill>
                    <w14:schemeClr w14:val="tx1"/>
                  </w14:solidFill>
                </w14:textFill>
              </w:rPr>
              <w:t>mm</w:t>
            </w:r>
          </w:p>
        </w:tc>
        <w:tc>
          <w:tcPr>
            <w:tcW w:w="3515" w:type="dxa"/>
            <w:noWrap w:val="0"/>
            <w:vAlign w:val="center"/>
          </w:tcPr>
          <w:p>
            <w:pPr>
              <w:widowControl/>
              <w:kinsoku w:val="0"/>
              <w:autoSpaceDE w:val="0"/>
              <w:autoSpaceDN w:val="0"/>
              <w:adjustRightInd w:val="0"/>
              <w:snapToGrid w:val="0"/>
              <w:spacing w:before="115" w:line="231"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前</w:t>
            </w:r>
            <w:r>
              <w:rPr>
                <w:rFonts w:ascii="宋体" w:hAnsi="宋体" w:cs="宋体"/>
                <w:snapToGrid w:val="0"/>
                <w:color w:val="000000" w:themeColor="text1"/>
                <w:spacing w:val="7"/>
                <w:kern w:val="0"/>
                <w:sz w:val="21"/>
                <w:szCs w:val="21"/>
                <w:highlight w:val="none"/>
                <w14:textFill>
                  <w14:solidFill>
                    <w14:schemeClr w14:val="tx1"/>
                  </w14:solidFill>
                </w14:textFill>
              </w:rPr>
              <w:t>胸、后背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836" w:type="dxa"/>
            <w:vMerge w:val="restart"/>
            <w:noWrap w:val="0"/>
            <w:vAlign w:val="center"/>
          </w:tcPr>
          <w:p>
            <w:pPr>
              <w:widowControl/>
              <w:kinsoku w:val="0"/>
              <w:autoSpaceDE w:val="0"/>
              <w:autoSpaceDN w:val="0"/>
              <w:adjustRightInd w:val="0"/>
              <w:snapToGrid w:val="0"/>
              <w:spacing w:before="65"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3"/>
                <w:kern w:val="0"/>
                <w:sz w:val="21"/>
                <w:szCs w:val="21"/>
                <w:highlight w:val="none"/>
                <w14:textFill>
                  <w14:solidFill>
                    <w14:schemeClr w14:val="tx1"/>
                  </w14:solidFill>
                </w14:textFill>
              </w:rPr>
              <w:t>印</w:t>
            </w:r>
            <w:r>
              <w:rPr>
                <w:rFonts w:ascii="宋体" w:hAnsi="宋体" w:cs="宋体"/>
                <w:snapToGrid w:val="0"/>
                <w:color w:val="000000" w:themeColor="text1"/>
                <w:spacing w:val="-2"/>
                <w:kern w:val="0"/>
                <w:sz w:val="21"/>
                <w:szCs w:val="21"/>
                <w:highlight w:val="none"/>
                <w14:textFill>
                  <w14:solidFill>
                    <w14:schemeClr w14:val="tx1"/>
                  </w14:solidFill>
                </w14:textFill>
              </w:rPr>
              <w:t>花</w:t>
            </w:r>
          </w:p>
        </w:tc>
        <w:tc>
          <w:tcPr>
            <w:tcW w:w="7087" w:type="dxa"/>
            <w:gridSpan w:val="3"/>
            <w:noWrap w:val="0"/>
            <w:vAlign w:val="center"/>
          </w:tcPr>
          <w:p>
            <w:pPr>
              <w:widowControl/>
              <w:kinsoku w:val="0"/>
              <w:autoSpaceDE w:val="0"/>
              <w:autoSpaceDN w:val="0"/>
              <w:adjustRightInd w:val="0"/>
              <w:snapToGrid w:val="0"/>
              <w:spacing w:before="291" w:line="395" w:lineRule="auto"/>
              <w:ind w:right="297"/>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8"/>
                <w:kern w:val="0"/>
                <w:sz w:val="21"/>
                <w:szCs w:val="21"/>
                <w:highlight w:val="none"/>
                <w14:textFill>
                  <w14:solidFill>
                    <w14:schemeClr w14:val="tx1"/>
                  </w14:solidFill>
                </w14:textFill>
              </w:rPr>
              <w:t>袖</w:t>
            </w:r>
            <w:r>
              <w:rPr>
                <w:rFonts w:ascii="宋体" w:hAnsi="宋体" w:cs="宋体"/>
                <w:snapToGrid w:val="0"/>
                <w:color w:val="000000" w:themeColor="text1"/>
                <w:kern w:val="0"/>
                <w:sz w:val="21"/>
                <w:szCs w:val="21"/>
                <w:highlight w:val="none"/>
                <w14:textFill>
                  <w14:solidFill>
                    <w14:schemeClr w14:val="tx1"/>
                  </w14:solidFill>
                </w14:textFill>
              </w:rPr>
              <w:t>标用在左袖，可以脱卸，内容根据不同区域定制，如：海曙区绣“海曙环卫”，颜色红色字白色，字体：楷体-GB2312,宽8cm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2836" w:type="dxa"/>
            <w:vMerge w:val="continue"/>
            <w:noWrap w:val="0"/>
            <w:vAlign w:val="center"/>
          </w:tcPr>
          <w:p>
            <w:pPr>
              <w:widowControl/>
              <w:kinsoku w:val="0"/>
              <w:autoSpaceDE w:val="0"/>
              <w:autoSpaceDN w:val="0"/>
              <w:adjustRightInd w:val="0"/>
              <w:snapToGrid w:val="0"/>
              <w:jc w:val="center"/>
              <w:textAlignment w:val="baseline"/>
              <w:rPr>
                <w:rFonts w:ascii="Arial" w:hAnsi="Arial" w:cs="Arial"/>
                <w:snapToGrid w:val="0"/>
                <w:color w:val="000000" w:themeColor="text1"/>
                <w:kern w:val="0"/>
                <w:sz w:val="21"/>
                <w:szCs w:val="21"/>
                <w:highlight w:val="none"/>
                <w14:textFill>
                  <w14:solidFill>
                    <w14:schemeClr w14:val="tx1"/>
                  </w14:solidFill>
                </w14:textFill>
              </w:rPr>
            </w:pPr>
          </w:p>
        </w:tc>
        <w:tc>
          <w:tcPr>
            <w:tcW w:w="3572" w:type="dxa"/>
            <w:gridSpan w:val="2"/>
            <w:noWrap w:val="0"/>
            <w:vAlign w:val="center"/>
          </w:tcPr>
          <w:p>
            <w:pPr>
              <w:widowControl/>
              <w:kinsoku w:val="0"/>
              <w:autoSpaceDE w:val="0"/>
              <w:autoSpaceDN w:val="0"/>
              <w:adjustRightInd w:val="0"/>
              <w:snapToGrid w:val="0"/>
              <w:spacing w:before="65" w:line="204" w:lineRule="auto"/>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1"/>
                <w:kern w:val="0"/>
                <w:sz w:val="21"/>
                <w:szCs w:val="21"/>
                <w:highlight w:val="none"/>
                <w14:textFill>
                  <w14:solidFill>
                    <w14:schemeClr w14:val="tx1"/>
                  </w14:solidFill>
                </w14:textFill>
              </w:rPr>
              <w:t>印花</w:t>
            </w:r>
            <w:r>
              <w:rPr>
                <w:rFonts w:hint="eastAsia" w:ascii="宋体" w:hAnsi="宋体" w:cs="宋体"/>
                <w:snapToGrid w:val="0"/>
                <w:color w:val="000000" w:themeColor="text1"/>
                <w:spacing w:val="1"/>
                <w:kern w:val="0"/>
                <w:sz w:val="21"/>
                <w:szCs w:val="21"/>
                <w:highlight w:val="none"/>
                <w:lang w:val="en-US" w:eastAsia="zh-CN"/>
                <w14:textFill>
                  <w14:solidFill>
                    <w14:schemeClr w14:val="tx1"/>
                  </w14:solidFill>
                </w14:textFill>
              </w:rPr>
              <w:t>1</w:t>
            </w:r>
            <w:r>
              <w:rPr>
                <w:rFonts w:ascii="宋体" w:hAnsi="宋体" w:cs="宋体"/>
                <w:snapToGrid w:val="0"/>
                <w:color w:val="000000" w:themeColor="text1"/>
                <w:spacing w:val="1"/>
                <w:kern w:val="0"/>
                <w:sz w:val="21"/>
                <w:szCs w:val="21"/>
                <w:highlight w:val="none"/>
                <w14:textFill>
                  <w14:solidFill>
                    <w14:schemeClr w14:val="tx1"/>
                  </w14:solidFill>
                </w14:textFill>
              </w:rPr>
              <w:t>：</w:t>
            </w:r>
            <w:r>
              <w:rPr>
                <w:rFonts w:ascii="宋体" w:hAnsi="宋体" w:cs="宋体"/>
                <w:snapToGrid w:val="0"/>
                <w:color w:val="000000" w:themeColor="text1"/>
                <w:kern w:val="0"/>
                <w:sz w:val="21"/>
                <w:szCs w:val="21"/>
                <w:highlight w:val="none"/>
                <w14:textFill>
                  <w14:solidFill>
                    <w14:schemeClr w14:val="tx1"/>
                  </w14:solidFill>
                </w14:textFill>
              </w:rPr>
              <w:t>“</w:t>
            </w:r>
            <w:r>
              <w:rPr>
                <w:rFonts w:hint="eastAsia" w:ascii="宋体" w:hAnsi="宋体" w:cs="宋体"/>
                <w:snapToGrid w:val="0"/>
                <w:color w:val="000000" w:themeColor="text1"/>
                <w:kern w:val="0"/>
                <w:sz w:val="21"/>
                <w:szCs w:val="21"/>
                <w:highlight w:val="none"/>
                <w:lang w:val="en-US" w:eastAsia="zh-CN"/>
                <w14:textFill>
                  <w14:solidFill>
                    <w14:schemeClr w14:val="tx1"/>
                  </w14:solidFill>
                </w14:textFill>
              </w:rPr>
              <w:t>海曙</w:t>
            </w:r>
            <w:r>
              <w:rPr>
                <w:rFonts w:ascii="宋体" w:hAnsi="宋体" w:cs="宋体"/>
                <w:snapToGrid w:val="0"/>
                <w:color w:val="000000" w:themeColor="text1"/>
                <w:kern w:val="0"/>
                <w:sz w:val="21"/>
                <w:szCs w:val="21"/>
                <w:highlight w:val="none"/>
                <w14:textFill>
                  <w14:solidFill>
                    <w14:schemeClr w14:val="tx1"/>
                  </w14:solidFill>
                </w14:textFill>
              </w:rPr>
              <w:t>环卫”，字体</w:t>
            </w:r>
          </w:p>
          <w:p>
            <w:pPr>
              <w:widowControl/>
              <w:kinsoku w:val="0"/>
              <w:autoSpaceDE w:val="0"/>
              <w:autoSpaceDN w:val="0"/>
              <w:adjustRightInd w:val="0"/>
              <w:snapToGrid w:val="0"/>
              <w:spacing w:line="203" w:lineRule="auto"/>
              <w:ind w:left="200"/>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9"/>
                <w:kern w:val="0"/>
                <w:sz w:val="21"/>
                <w:szCs w:val="21"/>
                <w:highlight w:val="none"/>
                <w14:textFill>
                  <w14:solidFill>
                    <w14:schemeClr w14:val="tx1"/>
                  </w14:solidFill>
                </w14:textFill>
              </w:rPr>
              <w:t>方正宋黑，宽6.5</w:t>
            </w:r>
            <w:r>
              <w:rPr>
                <w:rFonts w:ascii="宋体" w:hAnsi="宋体" w:cs="宋体"/>
                <w:snapToGrid w:val="0"/>
                <w:color w:val="000000" w:themeColor="text1"/>
                <w:kern w:val="0"/>
                <w:sz w:val="21"/>
                <w:szCs w:val="21"/>
                <w:highlight w:val="none"/>
                <w14:textFill>
                  <w14:solidFill>
                    <w14:schemeClr w14:val="tx1"/>
                  </w14:solidFill>
                </w14:textFill>
              </w:rPr>
              <w:t>cm</w:t>
            </w:r>
            <w:r>
              <w:rPr>
                <w:rFonts w:ascii="宋体" w:hAnsi="宋体" w:cs="宋体"/>
                <w:snapToGrid w:val="0"/>
                <w:color w:val="000000" w:themeColor="text1"/>
                <w:spacing w:val="9"/>
                <w:kern w:val="0"/>
                <w:sz w:val="21"/>
                <w:szCs w:val="21"/>
                <w:highlight w:val="none"/>
                <w14:textFill>
                  <w14:solidFill>
                    <w14:schemeClr w14:val="tx1"/>
                  </w14:solidFill>
                </w14:textFill>
              </w:rPr>
              <w:t>/字，宽</w:t>
            </w:r>
          </w:p>
          <w:p>
            <w:pPr>
              <w:widowControl/>
              <w:kinsoku w:val="0"/>
              <w:autoSpaceDE w:val="0"/>
              <w:autoSpaceDN w:val="0"/>
              <w:adjustRightInd w:val="0"/>
              <w:snapToGrid w:val="0"/>
              <w:spacing w:line="269" w:lineRule="exact"/>
              <w:ind w:left="1147"/>
              <w:jc w:val="left"/>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5"/>
                <w:kern w:val="0"/>
                <w:position w:val="1"/>
                <w:sz w:val="21"/>
                <w:szCs w:val="21"/>
                <w:highlight w:val="none"/>
                <w14:textFill>
                  <w14:solidFill>
                    <w14:schemeClr w14:val="tx1"/>
                  </w14:solidFill>
                </w14:textFill>
              </w:rPr>
              <w:t>20.</w:t>
            </w:r>
            <w:r>
              <w:rPr>
                <w:rFonts w:ascii="宋体" w:hAnsi="宋体" w:cs="宋体"/>
                <w:snapToGrid w:val="0"/>
                <w:color w:val="000000" w:themeColor="text1"/>
                <w:spacing w:val="4"/>
                <w:kern w:val="0"/>
                <w:position w:val="1"/>
                <w:sz w:val="21"/>
                <w:szCs w:val="21"/>
                <w:highlight w:val="none"/>
                <w14:textFill>
                  <w14:solidFill>
                    <w14:schemeClr w14:val="tx1"/>
                  </w14:solidFill>
                </w14:textFill>
              </w:rPr>
              <w:t>0</w:t>
            </w:r>
            <w:r>
              <w:rPr>
                <w:rFonts w:ascii="宋体" w:hAnsi="宋体" w:cs="宋体"/>
                <w:snapToGrid w:val="0"/>
                <w:color w:val="000000" w:themeColor="text1"/>
                <w:kern w:val="0"/>
                <w:position w:val="1"/>
                <w:sz w:val="21"/>
                <w:szCs w:val="21"/>
                <w:highlight w:val="none"/>
                <w14:textFill>
                  <w14:solidFill>
                    <w14:schemeClr w14:val="tx1"/>
                  </w14:solidFill>
                </w14:textFill>
              </w:rPr>
              <w:t>cm</w:t>
            </w:r>
          </w:p>
        </w:tc>
        <w:tc>
          <w:tcPr>
            <w:tcW w:w="3515" w:type="dxa"/>
            <w:noWrap w:val="0"/>
            <w:vAlign w:val="center"/>
          </w:tcPr>
          <w:p>
            <w:pPr>
              <w:widowControl/>
              <w:kinsoku w:val="0"/>
              <w:autoSpaceDE w:val="0"/>
              <w:autoSpaceDN w:val="0"/>
              <w:adjustRightInd w:val="0"/>
              <w:snapToGrid w:val="0"/>
              <w:spacing w:before="65" w:line="228" w:lineRule="auto"/>
              <w:jc w:val="center"/>
              <w:textAlignment w:val="baseline"/>
              <w:rPr>
                <w:rFonts w:ascii="宋体" w:hAnsi="宋体" w:cs="宋体"/>
                <w:snapToGrid w:val="0"/>
                <w:color w:val="000000" w:themeColor="text1"/>
                <w:kern w:val="0"/>
                <w:sz w:val="21"/>
                <w:szCs w:val="21"/>
                <w:highlight w:val="none"/>
                <w14:textFill>
                  <w14:solidFill>
                    <w14:schemeClr w14:val="tx1"/>
                  </w14:solidFill>
                </w14:textFill>
              </w:rPr>
            </w:pPr>
            <w:r>
              <w:rPr>
                <w:rFonts w:ascii="宋体" w:hAnsi="宋体" w:cs="宋体"/>
                <w:snapToGrid w:val="0"/>
                <w:color w:val="000000" w:themeColor="text1"/>
                <w:spacing w:val="4"/>
                <w:kern w:val="0"/>
                <w:sz w:val="21"/>
                <w:szCs w:val="21"/>
                <w:highlight w:val="none"/>
                <w14:textFill>
                  <w14:solidFill>
                    <w14:schemeClr w14:val="tx1"/>
                  </w14:solidFill>
                </w14:textFill>
              </w:rPr>
              <w:t>后</w:t>
            </w:r>
            <w:r>
              <w:rPr>
                <w:rFonts w:ascii="宋体" w:hAnsi="宋体" w:cs="宋体"/>
                <w:snapToGrid w:val="0"/>
                <w:color w:val="000000" w:themeColor="text1"/>
                <w:spacing w:val="3"/>
                <w:kern w:val="0"/>
                <w:sz w:val="21"/>
                <w:szCs w:val="21"/>
                <w:highlight w:val="none"/>
                <w14:textFill>
                  <w14:solidFill>
                    <w14:schemeClr w14:val="tx1"/>
                  </w14:solidFill>
                </w14:textFill>
              </w:rPr>
              <w:t>背</w:t>
            </w:r>
          </w:p>
        </w:tc>
      </w:tr>
    </w:tbl>
    <w:p>
      <w:pPr>
        <w:widowControl/>
        <w:spacing w:line="360" w:lineRule="auto"/>
        <w:jc w:val="left"/>
        <w:rPr>
          <w:rFonts w:ascii="宋体" w:hAnsi="宋体" w:cs="宋体"/>
          <w:b/>
          <w:color w:val="000000" w:themeColor="text1"/>
          <w:kern w:val="0"/>
          <w:sz w:val="21"/>
          <w:szCs w:val="21"/>
          <w:highlight w:val="none"/>
          <w14:textFill>
            <w14:solidFill>
              <w14:schemeClr w14:val="tx1"/>
            </w14:solidFill>
          </w14:textFill>
        </w:rPr>
      </w:pPr>
    </w:p>
    <w:p>
      <w:pPr>
        <w:spacing w:line="360" w:lineRule="auto"/>
        <w:rPr>
          <w:rFonts w:hint="eastAsia" w:ascii="宋体" w:hAnsi="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三</w:t>
      </w:r>
      <w:r>
        <w:rPr>
          <w:rFonts w:hint="eastAsia" w:ascii="宋体" w:hAnsi="宋体" w:cs="宋体"/>
          <w:b/>
          <w:color w:val="000000" w:themeColor="text1"/>
          <w:sz w:val="21"/>
          <w:szCs w:val="21"/>
          <w:highlight w:val="none"/>
          <w14:textFill>
            <w14:solidFill>
              <w14:schemeClr w14:val="tx1"/>
            </w14:solidFill>
          </w14:textFill>
        </w:rPr>
        <w:t>、面料要求</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投标时投标人应当提供由第三方检测机构出具的</w:t>
      </w:r>
      <w:r>
        <w:rPr>
          <w:rFonts w:hint="eastAsia" w:ascii="宋体" w:hAnsi="宋体"/>
          <w:b/>
          <w:color w:val="000000" w:themeColor="text1"/>
          <w:sz w:val="21"/>
          <w:szCs w:val="21"/>
          <w:highlight w:val="none"/>
          <w14:textFill>
            <w14:solidFill>
              <w14:schemeClr w14:val="tx1"/>
            </w14:solidFill>
          </w14:textFill>
        </w:rPr>
        <w:t>针对本次采购的服装产品面料检测报告复印件编入资信技术文件</w:t>
      </w:r>
      <w:r>
        <w:rPr>
          <w:rFonts w:hint="eastAsia" w:ascii="宋体" w:hAnsi="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备注：不同服装产品（样品）为相同面料的可出具一份报告，但需要在投标文件中明确该面料适用的服装。</w:t>
      </w:r>
    </w:p>
    <w:p>
      <w:pPr>
        <w:widowControl/>
        <w:spacing w:line="360" w:lineRule="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四</w:t>
      </w:r>
      <w:r>
        <w:rPr>
          <w:rFonts w:hint="eastAsia" w:ascii="宋体" w:hAnsi="宋体" w:cs="宋体"/>
          <w:b/>
          <w:color w:val="000000" w:themeColor="text1"/>
          <w:sz w:val="21"/>
          <w:szCs w:val="21"/>
          <w:highlight w:val="none"/>
          <w14:textFill>
            <w14:solidFill>
              <w14:schemeClr w14:val="tx1"/>
            </w14:solidFill>
          </w14:textFill>
        </w:rPr>
        <w:t>、检测与验收</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招标人有权对中标人供应商品进行不定时不定期检测，假如检测合格，检测费用由招标人承担；假如不合格，检测费用由中标人承担，招标人同时还可以对中标人进行罚款直至解除合同。</w:t>
      </w:r>
    </w:p>
    <w:p>
      <w:pPr>
        <w:widowControl/>
        <w:spacing w:line="360" w:lineRule="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eastAsia="zh-CN"/>
          <w14:textFill>
            <w14:solidFill>
              <w14:schemeClr w14:val="tx1"/>
            </w14:solidFill>
          </w14:textFill>
        </w:rPr>
        <w:t>五</w:t>
      </w:r>
      <w:r>
        <w:rPr>
          <w:rFonts w:hint="eastAsia" w:ascii="宋体" w:hAnsi="宋体" w:cs="宋体"/>
          <w:b/>
          <w:color w:val="000000" w:themeColor="text1"/>
          <w:sz w:val="21"/>
          <w:szCs w:val="21"/>
          <w:highlight w:val="none"/>
          <w14:textFill>
            <w14:solidFill>
              <w14:schemeClr w14:val="tx1"/>
            </w14:solidFill>
          </w14:textFill>
        </w:rPr>
        <w:t>、样品</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1、样品递交截止时间：202</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月</w:t>
      </w:r>
      <w:r>
        <w:rPr>
          <w:rFonts w:hint="eastAsia" w:ascii="宋体" w:hAnsi="宋体"/>
          <w:color w:val="000000" w:themeColor="text1"/>
          <w:sz w:val="21"/>
          <w:szCs w:val="21"/>
          <w:highlight w:val="none"/>
          <w:lang w:val="en-US" w:eastAsia="zh-CN"/>
          <w14:textFill>
            <w14:solidFill>
              <w14:schemeClr w14:val="tx1"/>
            </w14:solidFill>
          </w14:textFill>
        </w:rPr>
        <w:t>7</w:t>
      </w:r>
      <w:r>
        <w:rPr>
          <w:rFonts w:hint="eastAsia" w:ascii="宋体" w:hAnsi="宋体"/>
          <w:color w:val="000000" w:themeColor="text1"/>
          <w:sz w:val="21"/>
          <w:szCs w:val="21"/>
          <w:highlight w:val="none"/>
          <w14:textFill>
            <w14:solidFill>
              <w14:schemeClr w14:val="tx1"/>
            </w14:solidFill>
          </w14:textFill>
        </w:rPr>
        <w:t>日</w:t>
      </w:r>
      <w:r>
        <w:rPr>
          <w:rFonts w:hint="eastAsia" w:ascii="宋体" w:hAnsi="宋体"/>
          <w:color w:val="000000" w:themeColor="text1"/>
          <w:sz w:val="21"/>
          <w:szCs w:val="21"/>
          <w:highlight w:val="none"/>
          <w:lang w:val="en-US" w:eastAsia="zh-CN"/>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0开始至</w:t>
      </w:r>
      <w:r>
        <w:rPr>
          <w:rFonts w:hint="eastAsia" w:ascii="宋体" w:hAnsi="宋体"/>
          <w:color w:val="000000" w:themeColor="text1"/>
          <w:sz w:val="21"/>
          <w:szCs w:val="21"/>
          <w:highlight w:val="none"/>
          <w:lang w:val="en-US" w:eastAsia="zh-CN"/>
          <w14:textFill>
            <w14:solidFill>
              <w14:schemeClr w14:val="tx1"/>
            </w14:solidFill>
          </w14:textFill>
        </w:rPr>
        <w:t>9</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0止</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送至指定位置</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超过截止时间的样品，采购人或采购代理机构将不予接收。</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2、递交地点：宁波市海曙区公共资源交易中心3楼样品区[宁波市海曙区气象路58号（南门上）]。</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3、样品提交方式：</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3.1投标方必须严格按招标文件要求的样式、号型、数量提供样品；</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样品、包装、衣架中任何部位均不得出现投标人相应商标、LOGO等。</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评标结束后所有投标人的样品封样处理，未中标人的样品于疑议期结束后退还，中标人的投标样品予以封样处理，合同履行过程中作为比较参照物。若合同履行过程中提供的货物技术参数低于封存的样品技术参数的，采购人不予验收通过该批货物，并对中标人罚款1000元/次。</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4、样品名称、数量和规格：</w:t>
      </w:r>
    </w:p>
    <w:tbl>
      <w:tblPr>
        <w:tblStyle w:val="37"/>
        <w:tblW w:w="96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9"/>
        <w:gridCol w:w="1769"/>
        <w:gridCol w:w="5092"/>
        <w:gridCol w:w="902"/>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9" w:type="dxa"/>
            <w:noWrap w:val="0"/>
            <w:vAlign w:val="center"/>
          </w:tcPr>
          <w:p>
            <w:pPr>
              <w:widowControl/>
              <w:snapToGrid w:val="0"/>
              <w:spacing w:line="360" w:lineRule="auto"/>
              <w:jc w:val="center"/>
              <w:rPr>
                <w:rFonts w:hint="eastAsia" w:ascii="宋体" w:hAnsi="宋体" w:eastAsia="宋体"/>
                <w:b/>
                <w:bCs/>
                <w:color w:val="000000" w:themeColor="text1"/>
                <w:kern w:val="0"/>
                <w:sz w:val="21"/>
                <w:szCs w:val="21"/>
                <w:highlight w:val="none"/>
                <w:lang w:eastAsia="zh-CN"/>
                <w14:textFill>
                  <w14:solidFill>
                    <w14:schemeClr w14:val="tx1"/>
                  </w14:solidFill>
                </w14:textFill>
              </w:rPr>
            </w:pPr>
            <w:r>
              <w:rPr>
                <w:rFonts w:hint="eastAsia" w:ascii="宋体" w:hAnsi="宋体"/>
                <w:b/>
                <w:bCs/>
                <w:color w:val="000000" w:themeColor="text1"/>
                <w:kern w:val="0"/>
                <w:sz w:val="21"/>
                <w:szCs w:val="21"/>
                <w:highlight w:val="none"/>
                <w:lang w:val="en-US" w:eastAsia="zh-CN"/>
                <w14:textFill>
                  <w14:solidFill>
                    <w14:schemeClr w14:val="tx1"/>
                  </w14:solidFill>
                </w14:textFill>
              </w:rPr>
              <w:t>序号</w:t>
            </w:r>
          </w:p>
        </w:tc>
        <w:tc>
          <w:tcPr>
            <w:tcW w:w="1769" w:type="dxa"/>
            <w:noWrap w:val="0"/>
            <w:vAlign w:val="center"/>
          </w:tcPr>
          <w:p>
            <w:pPr>
              <w:widowControl/>
              <w:snapToGrid w:val="0"/>
              <w:spacing w:line="360" w:lineRule="auto"/>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货物名称</w:t>
            </w:r>
          </w:p>
        </w:tc>
        <w:tc>
          <w:tcPr>
            <w:tcW w:w="5092" w:type="dxa"/>
            <w:noWrap w:val="0"/>
            <w:vAlign w:val="center"/>
          </w:tcPr>
          <w:p>
            <w:pPr>
              <w:widowControl/>
              <w:snapToGrid w:val="0"/>
              <w:spacing w:line="360" w:lineRule="auto"/>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规格要求</w:t>
            </w:r>
          </w:p>
        </w:tc>
        <w:tc>
          <w:tcPr>
            <w:tcW w:w="902" w:type="dxa"/>
            <w:tcBorders>
              <w:right w:val="single" w:color="auto" w:sz="4" w:space="0"/>
            </w:tcBorders>
            <w:noWrap w:val="0"/>
            <w:vAlign w:val="center"/>
          </w:tcPr>
          <w:p>
            <w:pPr>
              <w:widowControl/>
              <w:snapToGrid w:val="0"/>
              <w:spacing w:line="360" w:lineRule="auto"/>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数量</w:t>
            </w:r>
          </w:p>
        </w:tc>
        <w:tc>
          <w:tcPr>
            <w:tcW w:w="989" w:type="dxa"/>
            <w:tcBorders>
              <w:right w:val="single" w:color="auto" w:sz="4" w:space="0"/>
            </w:tcBorders>
            <w:noWrap w:val="0"/>
            <w:vAlign w:val="center"/>
          </w:tcPr>
          <w:p>
            <w:pPr>
              <w:widowControl/>
              <w:snapToGrid w:val="0"/>
              <w:spacing w:line="360" w:lineRule="auto"/>
              <w:jc w:val="center"/>
              <w:rPr>
                <w:rFonts w:hint="eastAsia" w:ascii="宋体" w:hAnsi="宋体"/>
                <w:b/>
                <w:bCs/>
                <w:color w:val="000000" w:themeColor="text1"/>
                <w:kern w:val="0"/>
                <w:sz w:val="21"/>
                <w:szCs w:val="21"/>
                <w:highlight w:val="none"/>
                <w14:textFill>
                  <w14:solidFill>
                    <w14:schemeClr w14:val="tx1"/>
                  </w14:solidFill>
                </w14:textFill>
              </w:rPr>
            </w:pPr>
            <w:r>
              <w:rPr>
                <w:rFonts w:hint="eastAsia" w:ascii="宋体" w:hAnsi="宋体"/>
                <w:b/>
                <w:bCs/>
                <w:color w:val="000000" w:themeColor="text1"/>
                <w:kern w:val="0"/>
                <w:sz w:val="21"/>
                <w:szCs w:val="21"/>
                <w:highlight w:val="none"/>
                <w14:textFill>
                  <w14:solidFill>
                    <w14:schemeClr w14:val="tx1"/>
                  </w14:solidFill>
                </w14:textFill>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3" w:hRule="atLeast"/>
          <w:jc w:val="center"/>
        </w:trPr>
        <w:tc>
          <w:tcPr>
            <w:tcW w:w="909" w:type="dxa"/>
            <w:tcBorders>
              <w:top w:val="single" w:color="auto" w:sz="4" w:space="0"/>
            </w:tcBorders>
            <w:noWrap w:val="0"/>
            <w:vAlign w:val="center"/>
          </w:tcPr>
          <w:p>
            <w:pPr>
              <w:widowControl/>
              <w:snapToGrid w:val="0"/>
              <w:spacing w:line="360" w:lineRule="auto"/>
              <w:jc w:val="center"/>
              <w:rPr>
                <w:rFonts w:hint="default" w:ascii="宋体" w:hAnsi="宋体" w:eastAsia="宋体"/>
                <w:color w:val="000000" w:themeColor="text1"/>
                <w:kern w:val="0"/>
                <w:sz w:val="21"/>
                <w:szCs w:val="21"/>
                <w:highlight w:val="none"/>
                <w:lang w:val="en-US" w:eastAsia="zh-CN"/>
                <w14:textFill>
                  <w14:solidFill>
                    <w14:schemeClr w14:val="tx1"/>
                  </w14:solidFill>
                </w14:textFill>
              </w:rPr>
            </w:pPr>
            <w:r>
              <w:rPr>
                <w:rFonts w:hint="eastAsia" w:ascii="宋体" w:hAnsi="宋体"/>
                <w:color w:val="000000" w:themeColor="text1"/>
                <w:kern w:val="0"/>
                <w:sz w:val="21"/>
                <w:szCs w:val="21"/>
                <w:highlight w:val="none"/>
                <w:lang w:val="en-US" w:eastAsia="zh-CN"/>
                <w14:textFill>
                  <w14:solidFill>
                    <w14:schemeClr w14:val="tx1"/>
                  </w14:solidFill>
                </w14:textFill>
              </w:rPr>
              <w:t>1</w:t>
            </w:r>
          </w:p>
        </w:tc>
        <w:tc>
          <w:tcPr>
            <w:tcW w:w="1769" w:type="dxa"/>
            <w:tcBorders>
              <w:top w:val="single" w:color="auto" w:sz="4" w:space="0"/>
              <w:right w:val="single" w:color="auto" w:sz="4" w:space="0"/>
            </w:tcBorders>
            <w:noWrap w:val="0"/>
            <w:vAlign w:val="center"/>
          </w:tcPr>
          <w:p>
            <w:pPr>
              <w:widowControl/>
              <w:spacing w:line="400" w:lineRule="exact"/>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保洁作业雨衣</w:t>
            </w:r>
          </w:p>
        </w:tc>
        <w:tc>
          <w:tcPr>
            <w:tcW w:w="5092" w:type="dxa"/>
            <w:tcBorders>
              <w:left w:val="single" w:color="auto" w:sz="4" w:space="0"/>
            </w:tcBorders>
            <w:noWrap w:val="0"/>
            <w:vAlign w:val="center"/>
          </w:tcPr>
          <w:p>
            <w:pPr>
              <w:widowControl/>
              <w:snapToGrid w:val="0"/>
              <w:spacing w:line="360" w:lineRule="auto"/>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男款/175cm（</w:t>
            </w:r>
            <w:r>
              <w:rPr>
                <w:rFonts w:hint="eastAsia" w:ascii="宋体" w:hAnsi="宋体" w:cs="宋体"/>
                <w:color w:val="000000" w:themeColor="text1"/>
                <w:kern w:val="0"/>
                <w:sz w:val="21"/>
                <w:szCs w:val="21"/>
                <w:highlight w:val="none"/>
                <w14:textFill>
                  <w14:solidFill>
                    <w14:schemeClr w14:val="tx1"/>
                  </w14:solidFill>
                </w14:textFill>
              </w:rPr>
              <w:t>一件上衣、一条裤子</w:t>
            </w:r>
            <w:r>
              <w:rPr>
                <w:rFonts w:hint="eastAsia" w:ascii="宋体" w:hAnsi="宋体"/>
                <w:color w:val="000000" w:themeColor="text1"/>
                <w:kern w:val="0"/>
                <w:sz w:val="21"/>
                <w:szCs w:val="21"/>
                <w:highlight w:val="none"/>
                <w14:textFill>
                  <w14:solidFill>
                    <w14:schemeClr w14:val="tx1"/>
                  </w14:solidFill>
                </w14:textFill>
              </w:rPr>
              <w:t>）</w:t>
            </w:r>
          </w:p>
        </w:tc>
        <w:tc>
          <w:tcPr>
            <w:tcW w:w="902" w:type="dxa"/>
            <w:tcBorders>
              <w:right w:val="single" w:color="auto" w:sz="4" w:space="0"/>
            </w:tcBorders>
            <w:noWrap w:val="0"/>
            <w:vAlign w:val="center"/>
          </w:tcPr>
          <w:p>
            <w:pPr>
              <w:widowControl/>
              <w:snapToGrid w:val="0"/>
              <w:spacing w:line="360" w:lineRule="auto"/>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1套</w:t>
            </w:r>
          </w:p>
        </w:tc>
        <w:tc>
          <w:tcPr>
            <w:tcW w:w="989" w:type="dxa"/>
            <w:vMerge w:val="restart"/>
            <w:tcBorders>
              <w:right w:val="single" w:color="auto" w:sz="4" w:space="0"/>
            </w:tcBorders>
            <w:noWrap w:val="0"/>
            <w:vAlign w:val="center"/>
          </w:tcPr>
          <w:p>
            <w:pPr>
              <w:widowControl/>
              <w:snapToGrid w:val="0"/>
              <w:spacing w:line="360" w:lineRule="auto"/>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符合采购文件要求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8672" w:type="dxa"/>
            <w:gridSpan w:val="4"/>
            <w:tcBorders>
              <w:right w:val="single" w:color="auto" w:sz="4" w:space="0"/>
            </w:tcBorders>
            <w:noWrap w:val="0"/>
            <w:vAlign w:val="center"/>
          </w:tcPr>
          <w:p>
            <w:pPr>
              <w:widowControl/>
              <w:snapToGrid w:val="0"/>
              <w:spacing w:line="360" w:lineRule="auto"/>
              <w:jc w:val="center"/>
              <w:rPr>
                <w:rFonts w:hint="eastAsia"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反光布(条）</w:t>
            </w:r>
            <w:r>
              <w:rPr>
                <w:rFonts w:hint="eastAsia" w:ascii="宋体" w:hAnsi="宋体" w:cs="宋体"/>
                <w:color w:val="000000" w:themeColor="text1"/>
                <w:kern w:val="0"/>
                <w:sz w:val="21"/>
                <w:szCs w:val="21"/>
                <w:highlight w:val="none"/>
                <w14:textFill>
                  <w14:solidFill>
                    <w14:schemeClr w14:val="tx1"/>
                  </w14:solidFill>
                </w14:textFill>
              </w:rPr>
              <w:t>1条，长度50CM。</w:t>
            </w:r>
          </w:p>
        </w:tc>
        <w:tc>
          <w:tcPr>
            <w:tcW w:w="989" w:type="dxa"/>
            <w:vMerge w:val="continue"/>
            <w:tcBorders>
              <w:right w:val="single" w:color="auto" w:sz="4" w:space="0"/>
            </w:tcBorders>
            <w:noWrap w:val="0"/>
            <w:vAlign w:val="center"/>
          </w:tcPr>
          <w:p>
            <w:pPr>
              <w:widowControl/>
              <w:snapToGrid w:val="0"/>
              <w:spacing w:line="360" w:lineRule="auto"/>
              <w:jc w:val="center"/>
              <w:rPr>
                <w:rFonts w:hint="eastAsia" w:ascii="宋体" w:hAnsi="宋体"/>
                <w:color w:val="000000" w:themeColor="text1"/>
                <w:kern w:val="0"/>
                <w:sz w:val="21"/>
                <w:szCs w:val="21"/>
                <w:highlight w:val="none"/>
                <w14:textFill>
                  <w14:solidFill>
                    <w14:schemeClr w14:val="tx1"/>
                  </w14:solidFill>
                </w14:textFill>
              </w:rPr>
            </w:pPr>
          </w:p>
        </w:tc>
      </w:tr>
    </w:tbl>
    <w:p>
      <w:pPr>
        <w:spacing w:line="360" w:lineRule="auto"/>
        <w:ind w:firstLine="210" w:firstLineChars="100"/>
        <w:rPr>
          <w:rFonts w:hint="eastAsia" w:ascii="宋体" w:hAnsi="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5、</w:t>
      </w:r>
      <w:r>
        <w:rPr>
          <w:rFonts w:hint="eastAsia" w:ascii="宋体" w:hAnsi="宋体"/>
          <w:b/>
          <w:color w:val="000000" w:themeColor="text1"/>
          <w:sz w:val="21"/>
          <w:szCs w:val="21"/>
          <w:highlight w:val="none"/>
          <w14:textFill>
            <w14:solidFill>
              <w14:schemeClr w14:val="tx1"/>
            </w14:solidFill>
          </w14:textFill>
        </w:rPr>
        <w:t>产品面料检测报告原件随样品一同递交。</w:t>
      </w:r>
    </w:p>
    <w:p>
      <w:pPr>
        <w:widowControl/>
        <w:spacing w:line="360" w:lineRule="auto"/>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、商务条款</w:t>
      </w:r>
    </w:p>
    <w:p>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1、质保期：</w:t>
      </w:r>
      <w:r>
        <w:rPr>
          <w:rFonts w:hint="eastAsia" w:ascii="宋体" w:hAnsi="宋体"/>
          <w:color w:val="000000" w:themeColor="text1"/>
          <w:sz w:val="21"/>
          <w:szCs w:val="21"/>
          <w:highlight w:val="none"/>
          <w:lang w:eastAsia="zh-CN"/>
          <w14:textFill>
            <w14:solidFill>
              <w14:schemeClr w14:val="tx1"/>
            </w14:solidFill>
          </w14:textFill>
        </w:rPr>
        <w:t>免费质保期限按每批次交付后起不少于1年。</w:t>
      </w:r>
    </w:p>
    <w:p>
      <w:pPr>
        <w:spacing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2、交货时间及地点：</w:t>
      </w:r>
      <w:r>
        <w:rPr>
          <w:rFonts w:hint="eastAsia" w:ascii="宋体" w:hAnsi="宋体"/>
          <w:color w:val="000000" w:themeColor="text1"/>
          <w:sz w:val="21"/>
          <w:szCs w:val="21"/>
          <w:highlight w:val="none"/>
          <w:lang w:eastAsia="zh-CN"/>
          <w14:textFill>
            <w14:solidFill>
              <w14:schemeClr w14:val="tx1"/>
            </w14:solidFill>
          </w14:textFill>
        </w:rPr>
        <w:t>合同签订后具体交货时间根据采购人要求分批完成交货，交至采购人指定地点。</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3、付款条件：</w:t>
      </w:r>
      <w:r>
        <w:rPr>
          <w:rFonts w:hint="eastAsia" w:ascii="宋体" w:hAnsi="宋体"/>
          <w:color w:val="000000" w:themeColor="text1"/>
          <w:sz w:val="21"/>
          <w:szCs w:val="21"/>
          <w:highlight w:val="none"/>
          <w14:textFill>
            <w14:solidFill>
              <w14:schemeClr w14:val="tx1"/>
            </w14:solidFill>
          </w14:textFill>
        </w:rPr>
        <w:t>合同签订并具备实施条件，采购人支付40%作为预付款，中标人提供与预付款等额的预付款保函。</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采购人根据实际需求，分批下达任务单，供货完成后，经采购人确认、验收</w:t>
      </w:r>
      <w:r>
        <w:rPr>
          <w:rFonts w:hint="eastAsia" w:ascii="宋体" w:hAnsi="宋体"/>
          <w:color w:val="000000" w:themeColor="text1"/>
          <w:sz w:val="21"/>
          <w:szCs w:val="21"/>
          <w:highlight w:val="none"/>
          <w:lang w:val="en-US" w:eastAsia="zh-CN"/>
          <w14:textFill>
            <w14:solidFill>
              <w14:schemeClr w14:val="tx1"/>
            </w14:solidFill>
          </w14:textFill>
        </w:rPr>
        <w:t>合格</w:t>
      </w:r>
      <w:r>
        <w:rPr>
          <w:rFonts w:hint="eastAsia" w:ascii="宋体" w:hAnsi="宋体"/>
          <w:color w:val="000000" w:themeColor="text1"/>
          <w:sz w:val="21"/>
          <w:szCs w:val="21"/>
          <w:highlight w:val="none"/>
          <w14:textFill>
            <w14:solidFill>
              <w14:schemeClr w14:val="tx1"/>
            </w14:solidFill>
          </w14:textFill>
        </w:rPr>
        <w:t>后按实支付货款，供应商开具发票。</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每次结算先从预付款中扣回，待预付款金额全额扣回后，继续支付，最终支付金额不超过预算金额。</w:t>
      </w:r>
    </w:p>
    <w:p>
      <w:pPr>
        <w:spacing w:line="360" w:lineRule="auto"/>
        <w:ind w:firstLine="420" w:firstLineChars="200"/>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4、质量与服务要求</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4.1中标人应确保在指定交货时间之前完成服装生产，在完成服装制作后派员送达采购人指定地点，并通过验收，验收不合格采购人有权无条件调换或退货，并索赔相关损失。工作制服应按每人每套独立包装，并在包装上注明尺码。</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4.2两年内新进工作人员的服装，在采购人发出通知后按相同面辅料和工艺制作，40日内送货上门，价格与投标时一致；两年内，如有工作人员的部分服装、帽子等单件需要添置，价格应不高于投标时明细所列的单价标准。</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中标人提供的样衣和面料、辅料等的样品由采购人封存至合同有效期终止。</w:t>
      </w:r>
    </w:p>
    <w:p>
      <w:pPr>
        <w:spacing w:line="360" w:lineRule="auto"/>
        <w:ind w:firstLine="420" w:firstLineChars="200"/>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5、履约保证金</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5.1履约保证金金额：合同金额的1%；</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5.2履约保证金形式：电汇、转账支票（仅限于使用宁波大市区范围内的银行开具的支票）、银行保函、保险保单。</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5.3履约保证金提交时间：合同签订后15天内；</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5.4履约保证金的退还：履约保证金在中标人完成合同履约后无息退还（但如中标人未能履行合同规定的任何义务，采购人有权扣除相应履约保证金）。</w:t>
      </w:r>
    </w:p>
    <w:p>
      <w:pPr>
        <w:spacing w:line="360" w:lineRule="auto"/>
        <w:ind w:firstLine="420" w:firstLineChars="200"/>
        <w:rPr>
          <w:rFonts w:hint="eastAsia"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6、合同终止</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6.1未能使合同货物达到合同附件规定的技术性能和指标的；</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6.2未能在合同规定的期限（或采购人同意延长的最终期限）内提供全部或部分货物的；</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6.3未能履行合同规定的其它义务。</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6.4合同终止后，采购人重新组织招标。</w:t>
      </w:r>
    </w:p>
    <w:p>
      <w:pP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br w:type="page"/>
      </w:r>
    </w:p>
    <w:p>
      <w:pPr>
        <w:pStyle w:val="4"/>
        <w:spacing w:before="286" w:after="286"/>
        <w:rPr>
          <w:color w:val="000000" w:themeColor="text1"/>
          <w:sz w:val="32"/>
          <w:szCs w:val="32"/>
          <w:highlight w:val="none"/>
          <w14:textFill>
            <w14:solidFill>
              <w14:schemeClr w14:val="tx1"/>
            </w14:solidFill>
          </w14:textFill>
        </w:rPr>
      </w:pPr>
      <w:bookmarkStart w:id="52" w:name="_Toc26485"/>
      <w:r>
        <w:rPr>
          <w:rFonts w:hint="eastAsia" w:cs="宋体"/>
          <w:color w:val="000000" w:themeColor="text1"/>
          <w:sz w:val="32"/>
          <w:szCs w:val="32"/>
          <w:highlight w:val="none"/>
          <w14:textFill>
            <w14:solidFill>
              <w14:schemeClr w14:val="tx1"/>
            </w14:solidFill>
          </w14:textFill>
        </w:rPr>
        <w:t>第三部分 投标资料表</w:t>
      </w:r>
      <w:bookmarkEnd w:id="52"/>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本部分关于本次招标项目的具体要求是对“投标人须知</w:t>
      </w:r>
      <w:r>
        <w:rPr>
          <w:rFonts w:hint="eastAsia"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和</w:t>
      </w:r>
      <w:r>
        <w:rPr>
          <w:rFonts w:hint="eastAsia"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合同格式</w:t>
      </w:r>
      <w:r>
        <w:rPr>
          <w:rFonts w:hint="eastAsia" w:asci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的相关条款的补充和修改，如有矛盾，应以此为准。</w:t>
      </w:r>
    </w:p>
    <w:tbl>
      <w:tblPr>
        <w:tblStyle w:val="37"/>
        <w:tblW w:w="8559" w:type="dxa"/>
        <w:tblInd w:w="-106"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7466"/>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blHeader/>
        </w:trPr>
        <w:tc>
          <w:tcPr>
            <w:tcW w:w="1093" w:type="dxa"/>
            <w:tcBorders>
              <w:top w:val="single" w:color="000000" w:sz="12" w:space="0"/>
            </w:tcBorders>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条款号</w:t>
            </w:r>
          </w:p>
        </w:tc>
        <w:tc>
          <w:tcPr>
            <w:tcW w:w="7466" w:type="dxa"/>
            <w:tcBorders>
              <w:top w:val="single" w:color="000000" w:sz="12" w:space="0"/>
            </w:tcBorders>
            <w:vAlign w:val="center"/>
          </w:tcPr>
          <w:p>
            <w:pPr>
              <w:spacing w:before="143" w:beforeLines="50" w:line="360" w:lineRule="auto"/>
              <w:jc w:val="center"/>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1" w:hRule="atLeast"/>
        </w:trPr>
        <w:tc>
          <w:tcPr>
            <w:tcW w:w="1093" w:type="dxa"/>
            <w:vMerge w:val="restart"/>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1.1</w:t>
            </w:r>
          </w:p>
        </w:tc>
        <w:tc>
          <w:tcPr>
            <w:tcW w:w="74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olor w:val="000000" w:themeColor="text1"/>
                <w:highlight w:val="none"/>
                <w:lang w:eastAsia="zh-CN"/>
                <w14:textFill>
                  <w14:solidFill>
                    <w14:schemeClr w14:val="tx1"/>
                  </w14:solidFill>
                </w14:textFill>
              </w:rPr>
            </w:pPr>
            <w:r>
              <w:rPr>
                <w:rFonts w:hint="eastAsia" w:ascii="宋体"/>
                <w:color w:val="000000" w:themeColor="text1"/>
                <w:highlight w:val="none"/>
                <w14:textFill>
                  <w14:solidFill>
                    <w14:schemeClr w14:val="tx1"/>
                  </w14:solidFill>
                </w14:textFill>
              </w:rPr>
              <w:t>采购人：</w:t>
            </w:r>
            <w:r>
              <w:rPr>
                <w:rFonts w:hint="eastAsia" w:ascii="宋体"/>
                <w:color w:val="000000" w:themeColor="text1"/>
                <w:highlight w:val="none"/>
                <w:lang w:eastAsia="zh-CN"/>
                <w14:textFill>
                  <w14:solidFill>
                    <w14:schemeClr w14:val="tx1"/>
                  </w14:solidFill>
                </w14:textFill>
              </w:rPr>
              <w:t>宁波市海曙区环境卫生服务中心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color w:val="000000" w:themeColor="text1"/>
                <w:highlight w:val="none"/>
                <w:lang w:eastAsia="zh-CN"/>
                <w14:textFill>
                  <w14:solidFill>
                    <w14:schemeClr w14:val="tx1"/>
                  </w14:solidFill>
                </w14:textFill>
              </w:rPr>
            </w:pPr>
            <w:r>
              <w:rPr>
                <w:rFonts w:hint="eastAsia" w:ascii="宋体"/>
                <w:color w:val="000000" w:themeColor="text1"/>
                <w:highlight w:val="none"/>
                <w14:textFill>
                  <w14:solidFill>
                    <w14:schemeClr w14:val="tx1"/>
                  </w14:solidFill>
                </w14:textFill>
              </w:rPr>
              <w:t>地  址：</w:t>
            </w:r>
            <w:r>
              <w:rPr>
                <w:rFonts w:hint="eastAsia" w:ascii="宋体"/>
                <w:color w:val="000000" w:themeColor="text1"/>
                <w:highlight w:val="none"/>
                <w:lang w:eastAsia="zh-CN"/>
                <w14:textFill>
                  <w14:solidFill>
                    <w14:schemeClr w14:val="tx1"/>
                  </w14:solidFill>
                </w14:textFill>
              </w:rPr>
              <w:t>宁波市海曙区环城西路南段475号</w:t>
            </w:r>
          </w:p>
          <w:p>
            <w:pPr>
              <w:pStyle w:val="4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eastAsia="宋体"/>
                <w:color w:val="000000" w:themeColor="text1"/>
                <w:highlight w:val="none"/>
                <w:lang w:eastAsia="zh-CN"/>
                <w14:textFill>
                  <w14:solidFill>
                    <w14:schemeClr w14:val="tx1"/>
                  </w14:solidFill>
                </w14:textFill>
              </w:rPr>
            </w:pPr>
            <w:r>
              <w:rPr>
                <w:rFonts w:hint="eastAsia" w:ascii="宋体"/>
                <w:color w:val="000000" w:themeColor="text1"/>
                <w:highlight w:val="none"/>
                <w14:textFill>
                  <w14:solidFill>
                    <w14:schemeClr w14:val="tx1"/>
                  </w14:solidFill>
                </w14:textFill>
              </w:rPr>
              <w:t>电  话：</w:t>
            </w:r>
            <w:r>
              <w:rPr>
                <w:rFonts w:hint="eastAsia" w:ascii="宋体"/>
                <w:color w:val="000000" w:themeColor="text1"/>
                <w:highlight w:val="none"/>
                <w:lang w:eastAsia="zh-CN"/>
                <w14:textFill>
                  <w14:solidFill>
                    <w14:schemeClr w14:val="tx1"/>
                  </w14:solidFill>
                </w14:textFill>
              </w:rPr>
              <w:t>0574-87232726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联系人：李老师</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53" w:hRule="atLeast"/>
        </w:trPr>
        <w:tc>
          <w:tcPr>
            <w:tcW w:w="1093" w:type="dxa"/>
            <w:vMerge w:val="continue"/>
            <w:vAlign w:val="center"/>
          </w:tcPr>
          <w:p>
            <w:pPr>
              <w:spacing w:before="143" w:beforeLines="50" w:line="360" w:lineRule="auto"/>
              <w:jc w:val="center"/>
              <w:rPr>
                <w:rFonts w:ascii="宋体"/>
                <w:color w:val="000000" w:themeColor="text1"/>
                <w:highlight w:val="none"/>
                <w14:textFill>
                  <w14:solidFill>
                    <w14:schemeClr w14:val="tx1"/>
                  </w14:solidFill>
                </w14:textFill>
              </w:rPr>
            </w:pPr>
          </w:p>
        </w:tc>
        <w:tc>
          <w:tcPr>
            <w:tcW w:w="7466" w:type="dxa"/>
            <w:vAlign w:val="center"/>
          </w:tcPr>
          <w:p>
            <w:pPr>
              <w:spacing w:line="360" w:lineRule="auto"/>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采购代理机构名称：宁波国际投资咨询有限公司</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地    址：  </w:t>
            </w:r>
            <w:r>
              <w:rPr>
                <w:rFonts w:hint="eastAsia" w:ascii="宋体" w:hAnsi="宋体" w:cs="Arial"/>
                <w:color w:val="000000" w:themeColor="text1"/>
                <w:highlight w:val="none"/>
                <w14:textFill>
                  <w14:solidFill>
                    <w14:schemeClr w14:val="tx1"/>
                  </w14:solidFill>
                </w14:textFill>
              </w:rPr>
              <w:t>宁波市世纪大道北段555号名汇东方大厦19楼1920室</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    编：  315040</w:t>
            </w:r>
          </w:p>
          <w:p>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电    话：  </w:t>
            </w:r>
            <w:r>
              <w:rPr>
                <w:rFonts w:hint="eastAsia" w:ascii="宋体" w:hAnsi="宋体" w:cs="宋体"/>
                <w:color w:val="000000" w:themeColor="text1"/>
                <w:highlight w:val="none"/>
                <w:lang w:eastAsia="zh-CN"/>
                <w14:textFill>
                  <w14:solidFill>
                    <w14:schemeClr w14:val="tx1"/>
                  </w14:solidFill>
                </w14:textFill>
              </w:rPr>
              <w:t>0574-55717440</w:t>
            </w:r>
          </w:p>
          <w:p>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电子邮件：  </w:t>
            </w:r>
            <w:r>
              <w:rPr>
                <w:rFonts w:hint="eastAsia" w:ascii="宋体" w:hAnsi="宋体"/>
                <w:color w:val="000000" w:themeColor="text1"/>
                <w:highlight w:val="none"/>
                <w:lang w:eastAsia="zh-CN"/>
                <w14:textFill>
                  <w14:solidFill>
                    <w14:schemeClr w14:val="tx1"/>
                  </w14:solidFill>
                </w14:textFill>
              </w:rPr>
              <w:t>815872309@qq.com</w:t>
            </w:r>
          </w:p>
          <w:p>
            <w:pPr>
              <w:spacing w:line="400" w:lineRule="exact"/>
              <w:rPr>
                <w:rFonts w:hint="eastAsia" w:asci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联 系 人：  </w:t>
            </w:r>
            <w:r>
              <w:rPr>
                <w:rFonts w:hint="eastAsia" w:ascii="宋体" w:hAnsi="宋体"/>
                <w:color w:val="000000" w:themeColor="text1"/>
                <w:highlight w:val="none"/>
                <w:lang w:eastAsia="zh-CN"/>
                <w14:textFill>
                  <w14:solidFill>
                    <w14:schemeClr w14:val="tx1"/>
                  </w14:solidFill>
                </w14:textFill>
              </w:rPr>
              <w:t>李飞</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1093" w:type="dxa"/>
            <w:vMerge w:val="continue"/>
            <w:vAlign w:val="center"/>
          </w:tcPr>
          <w:p>
            <w:pPr>
              <w:spacing w:before="143" w:beforeLines="50" w:line="360" w:lineRule="auto"/>
              <w:jc w:val="center"/>
              <w:rPr>
                <w:rFonts w:ascii="宋体"/>
                <w:color w:val="000000" w:themeColor="text1"/>
                <w:highlight w:val="none"/>
                <w14:textFill>
                  <w14:solidFill>
                    <w14:schemeClr w14:val="tx1"/>
                  </w14:solidFill>
                </w14:textFill>
              </w:rPr>
            </w:pPr>
          </w:p>
        </w:tc>
        <w:tc>
          <w:tcPr>
            <w:tcW w:w="7466" w:type="dxa"/>
            <w:vAlign w:val="bottom"/>
          </w:tcPr>
          <w:p>
            <w:pPr>
              <w:wordWrap w:val="0"/>
              <w:adjustRightInd w:val="0"/>
              <w:snapToGrid w:val="0"/>
              <w:spacing w:line="400" w:lineRule="exact"/>
              <w:rPr>
                <w:rFonts w:hint="eastAsia" w:ascii="宋体" w:eastAsia="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海曙区环境卫生服务中心工作服采购项目（标项三）重发</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p>
        </w:tc>
        <w:tc>
          <w:tcPr>
            <w:tcW w:w="7466" w:type="dxa"/>
            <w:vAlign w:val="center"/>
          </w:tcPr>
          <w:p>
            <w:pPr>
              <w:spacing w:line="400" w:lineRule="exact"/>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招标范围：</w:t>
            </w:r>
            <w:r>
              <w:rPr>
                <w:rFonts w:hint="eastAsia" w:ascii="宋体" w:hAnsi="宋体"/>
                <w:color w:val="000000" w:themeColor="text1"/>
                <w:highlight w:val="none"/>
                <w14:textFill>
                  <w14:solidFill>
                    <w14:schemeClr w14:val="tx1"/>
                  </w14:solidFill>
                </w14:textFill>
              </w:rPr>
              <w:t>详见招标文件第二部分“招标项目需求”</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w:t>
            </w:r>
          </w:p>
        </w:tc>
        <w:tc>
          <w:tcPr>
            <w:tcW w:w="7466" w:type="dxa"/>
            <w:vAlign w:val="center"/>
          </w:tcPr>
          <w:p>
            <w:pPr>
              <w:spacing w:line="400" w:lineRule="exact"/>
              <w:jc w:val="left"/>
              <w:rPr>
                <w:rFonts w:ascii="宋体" w:hAnsi="宋体"/>
                <w:color w:val="000000" w:themeColor="text1"/>
                <w:highlight w:val="none"/>
                <w14:textFill>
                  <w14:solidFill>
                    <w14:schemeClr w14:val="tx1"/>
                  </w14:solidFill>
                </w14:textFill>
              </w:rPr>
            </w:pPr>
            <w:r>
              <w:rPr>
                <w:rFonts w:ascii="Wingdings" w:hAnsi="Wingdings"/>
                <w:color w:val="000000" w:themeColor="text1"/>
                <w:highlight w:val="none"/>
                <w14:textFill>
                  <w14:solidFill>
                    <w14:schemeClr w14:val="tx1"/>
                  </w14:solidFill>
                </w14:textFill>
              </w:rPr>
              <w:sym w:font="Wingdings" w:char="00A8"/>
            </w:r>
            <w:r>
              <w:rPr>
                <w:rFonts w:hint="eastAsia" w:ascii="宋体" w:hAnsi="宋体"/>
                <w:color w:val="000000" w:themeColor="text1"/>
                <w:highlight w:val="none"/>
                <w14:textFill>
                  <w14:solidFill>
                    <w14:schemeClr w14:val="tx1"/>
                  </w14:solidFill>
                </w14:textFill>
              </w:rPr>
              <w:t>A同意将非主体、非关键性的等工作分包。</w:t>
            </w:r>
          </w:p>
          <w:p>
            <w:pPr>
              <w:spacing w:line="400" w:lineRule="exact"/>
              <w:jc w:val="left"/>
              <w:rPr>
                <w:rFonts w:ascii="宋体" w:hAnsi="宋体" w:cs="宋体"/>
                <w:color w:val="000000" w:themeColor="text1"/>
                <w:highlight w:val="none"/>
                <w14:textFill>
                  <w14:solidFill>
                    <w14:schemeClr w14:val="tx1"/>
                  </w14:solidFill>
                </w14:textFill>
              </w:rPr>
            </w:pPr>
            <w:r>
              <w:rPr>
                <w:rFonts w:ascii="Wingdings" w:hAnsi="Wingdings"/>
                <w:color w:val="000000" w:themeColor="text1"/>
                <w:highlight w:val="none"/>
                <w14:textFill>
                  <w14:solidFill>
                    <w14:schemeClr w14:val="tx1"/>
                  </w14:solidFill>
                </w14:textFill>
              </w:rPr>
              <w:sym w:font="Wingdings" w:char="00FE"/>
            </w:r>
            <w:r>
              <w:rPr>
                <w:rFonts w:hint="eastAsia" w:ascii="宋体" w:hAnsi="宋体"/>
                <w:color w:val="000000" w:themeColor="text1"/>
                <w:highlight w:val="none"/>
                <w14:textFill>
                  <w14:solidFill>
                    <w14:schemeClr w14:val="tx1"/>
                  </w14:solidFill>
                </w14:textFill>
              </w:rPr>
              <w:t xml:space="preserve"> B不同意分包。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4.1</w:t>
            </w:r>
          </w:p>
        </w:tc>
        <w:tc>
          <w:tcPr>
            <w:tcW w:w="7466" w:type="dxa"/>
            <w:vAlign w:val="center"/>
          </w:tcPr>
          <w:p>
            <w:pPr>
              <w:spacing w:line="400" w:lineRule="exact"/>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合格投标人的资格要求（本项目采用资格后审）：详见采购公告“二、申请人的资格要求”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8.1</w:t>
            </w:r>
          </w:p>
        </w:tc>
        <w:tc>
          <w:tcPr>
            <w:tcW w:w="7466" w:type="dxa"/>
            <w:vAlign w:val="center"/>
          </w:tcPr>
          <w:p>
            <w:pPr>
              <w:spacing w:line="400" w:lineRule="exact"/>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现场考察：</w:t>
            </w:r>
            <w:r>
              <w:rPr>
                <w:rFonts w:ascii="Wingdings" w:hAnsi="Wingdings"/>
                <w:color w:val="000000" w:themeColor="text1"/>
                <w:highlight w:val="none"/>
                <w14:textFill>
                  <w14:solidFill>
                    <w14:schemeClr w14:val="tx1"/>
                  </w14:solidFill>
                </w14:textFill>
              </w:rPr>
              <w:sym w:font="Wingdings" w:char="00FE"/>
            </w:r>
            <w:r>
              <w:rPr>
                <w:rFonts w:hint="eastAsia" w:ascii="宋体" w:hAnsi="宋体"/>
                <w:color w:val="000000" w:themeColor="text1"/>
                <w:highlight w:val="none"/>
                <w14:textFill>
                  <w14:solidFill>
                    <w14:schemeClr w14:val="tx1"/>
                  </w14:solidFill>
                </w14:textFill>
              </w:rPr>
              <w:t xml:space="preserve"> 不组织    ☐组织，时间：    地点：</w:t>
            </w:r>
          </w:p>
          <w:p>
            <w:pPr>
              <w:spacing w:line="400" w:lineRule="exact"/>
              <w:jc w:val="left"/>
              <w:rPr>
                <w:rFonts w:ascii="宋体" w:cs="宋体"/>
                <w:b/>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答疑会：</w:t>
            </w:r>
            <w:r>
              <w:rPr>
                <w:rFonts w:ascii="Wingdings" w:hAnsi="Wingdings"/>
                <w:color w:val="000000" w:themeColor="text1"/>
                <w:highlight w:val="none"/>
                <w14:textFill>
                  <w14:solidFill>
                    <w14:schemeClr w14:val="tx1"/>
                  </w14:solidFill>
                </w14:textFill>
              </w:rPr>
              <w:sym w:font="Wingdings" w:char="00FE"/>
            </w:r>
            <w:r>
              <w:rPr>
                <w:rFonts w:hint="eastAsia" w:ascii="宋体" w:hAnsi="宋体"/>
                <w:color w:val="000000" w:themeColor="text1"/>
                <w:highlight w:val="none"/>
                <w14:textFill>
                  <w14:solidFill>
                    <w14:schemeClr w14:val="tx1"/>
                  </w14:solidFill>
                </w14:textFill>
              </w:rPr>
              <w:t xml:space="preserve"> 不组织    ☐组织，时间：    地点：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21"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9.1</w:t>
            </w:r>
          </w:p>
        </w:tc>
        <w:tc>
          <w:tcPr>
            <w:tcW w:w="7466" w:type="dxa"/>
            <w:vAlign w:val="center"/>
          </w:tcPr>
          <w:p>
            <w:pPr>
              <w:widowControl/>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投标文件组成：本项目实行网上投标，投标人应准备以下投标文件：</w:t>
            </w:r>
          </w:p>
          <w:p>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9.1.1.资格文件</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（1）符合参加政府采购活动应当具备的一般条件的承诺函；</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（3）落实政府采购政策需满足的资格要求：</w:t>
            </w:r>
            <w:r>
              <w:rPr>
                <w:rFonts w:hint="eastAsia"/>
                <w:color w:val="000000" w:themeColor="text1"/>
                <w:highlight w:val="none"/>
                <w:lang w:val="en-US" w:eastAsia="zh-CN"/>
                <w14:textFill>
                  <w14:solidFill>
                    <w14:schemeClr w14:val="tx1"/>
                  </w14:solidFill>
                </w14:textFill>
              </w:rPr>
              <w:t>无</w:t>
            </w:r>
            <w:r>
              <w:rPr>
                <w:rFonts w:hint="eastAsia"/>
                <w:color w:val="000000" w:themeColor="text1"/>
                <w:highlight w:val="none"/>
                <w14:textFill>
                  <w14:solidFill>
                    <w14:schemeClr w14:val="tx1"/>
                  </w14:solidFill>
                </w14:textFill>
              </w:rPr>
              <w:t>；</w:t>
            </w:r>
          </w:p>
          <w:p>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（4）投标人的特定条件的证明文件（如有）。</w:t>
            </w:r>
          </w:p>
          <w:p>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9.1.2.商务技术文件</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（2）投标人基本情况表；</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（3）技术条款偏离表；</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（4）商务条款偏离表；</w:t>
            </w:r>
          </w:p>
          <w:p>
            <w:pPr>
              <w:widowControl/>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（5）第六部分“评标办法”中“评分标准”要求提供的资料（如有需提供）。</w:t>
            </w:r>
          </w:p>
          <w:p>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9.1.3.报价文件</w:t>
            </w:r>
          </w:p>
          <w:p>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（1）投标函；</w:t>
            </w:r>
          </w:p>
          <w:p>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（2）开标一览表；</w:t>
            </w:r>
          </w:p>
          <w:p>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（3）投标分项报价表；</w:t>
            </w:r>
          </w:p>
          <w:p>
            <w:pPr>
              <w:tabs>
                <w:tab w:val="left" w:pos="1418"/>
              </w:tabs>
              <w:spacing w:line="360" w:lineRule="auto"/>
              <w:ind w:firstLine="42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（4）享受政府采购价格优惠政策需提供的证明资料（如有）。</w:t>
            </w:r>
          </w:p>
          <w:p>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附件1：中小企业声明函</w:t>
            </w:r>
          </w:p>
          <w:p>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附件2：残疾人福利性单位声明函</w:t>
            </w:r>
          </w:p>
          <w:p>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9.1.4.注意事项</w:t>
            </w:r>
          </w:p>
          <w:p>
            <w:pPr>
              <w:widowControl/>
              <w:spacing w:line="360" w:lineRule="auto"/>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★（1）电子投标文件中所须加盖公章部分均采用 CA 签章。</w:t>
            </w:r>
          </w:p>
          <w:p>
            <w:pPr>
              <w:numPr>
                <w:ilvl w:val="0"/>
                <w:numId w:val="1"/>
              </w:numPr>
              <w:spacing w:line="400" w:lineRule="exact"/>
              <w:rPr>
                <w:rFonts w:ascii="宋体" w:hAnsi="宋体" w:cs="宋体"/>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上述组成投标文件的各项资料中本招标文件的有规定格式的，应统一按本招标文件的规定格式填写。未有规定格式的资料，投标人应自行编制，但至少要包含以上要求的内容。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4"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10.1</w:t>
            </w:r>
          </w:p>
        </w:tc>
        <w:tc>
          <w:tcPr>
            <w:tcW w:w="7466" w:type="dxa"/>
            <w:vAlign w:val="center"/>
          </w:tcPr>
          <w:p>
            <w:pPr>
              <w:spacing w:line="400" w:lineRule="exact"/>
              <w:rPr>
                <w:rFonts w:hint="eastAsia" w:cs="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投标报价应是招标文件所确定的招标范围内全部工作内容的价格表现，</w:t>
            </w:r>
            <w:r>
              <w:rPr>
                <w:rFonts w:hint="eastAsia" w:cs="宋体"/>
                <w:bCs/>
                <w:color w:val="000000" w:themeColor="text1"/>
                <w:highlight w:val="none"/>
                <w14:textFill>
                  <w14:solidFill>
                    <w14:schemeClr w14:val="tx1"/>
                  </w14:solidFill>
                </w14:textFill>
              </w:rPr>
              <w:t>包括</w:t>
            </w:r>
            <w:r>
              <w:rPr>
                <w:rFonts w:hint="eastAsia" w:cs="宋体"/>
                <w:bCs/>
                <w:color w:val="000000" w:themeColor="text1"/>
                <w:highlight w:val="none"/>
                <w:lang w:val="en-US" w:eastAsia="zh-CN"/>
                <w14:textFill>
                  <w14:solidFill>
                    <w14:schemeClr w14:val="tx1"/>
                  </w14:solidFill>
                </w14:textFill>
              </w:rPr>
              <w:t>但不限于面料</w:t>
            </w:r>
            <w:r>
              <w:rPr>
                <w:rFonts w:hint="eastAsia" w:cs="宋体"/>
                <w:bCs/>
                <w:color w:val="000000" w:themeColor="text1"/>
                <w:highlight w:val="none"/>
                <w14:textFill>
                  <w14:solidFill>
                    <w14:schemeClr w14:val="tx1"/>
                  </w14:solidFill>
                </w14:textFill>
              </w:rPr>
              <w:t>、备品备件费、专用工具费、人工差旅费、运输及保险费、安装调试费、售后服务费用、产品检测费用、培训费、税费、</w:t>
            </w:r>
            <w:r>
              <w:rPr>
                <w:rFonts w:hint="eastAsia" w:cs="宋体"/>
                <w:bCs/>
                <w:color w:val="000000" w:themeColor="text1"/>
                <w:highlight w:val="none"/>
                <w:lang w:val="en-US" w:eastAsia="zh-CN"/>
                <w14:textFill>
                  <w14:solidFill>
                    <w14:schemeClr w14:val="tx1"/>
                  </w14:solidFill>
                </w14:textFill>
              </w:rPr>
              <w:t>代理服务费</w:t>
            </w:r>
            <w:r>
              <w:rPr>
                <w:rFonts w:hint="eastAsia" w:cs="宋体"/>
                <w:bCs/>
                <w:color w:val="000000" w:themeColor="text1"/>
                <w:highlight w:val="none"/>
                <w14:textFill>
                  <w14:solidFill>
                    <w14:schemeClr w14:val="tx1"/>
                  </w14:solidFill>
                </w14:textFill>
              </w:rPr>
              <w:t>等一切费用。</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投标人应承担其参加本招标活动自身所发生的费用。项目实施过程中可能发生的风险和费用均由中标人承担。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hint="eastAsia" w:asci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5</w:t>
            </w:r>
          </w:p>
        </w:tc>
        <w:tc>
          <w:tcPr>
            <w:tcW w:w="7466" w:type="dxa"/>
            <w:vAlign w:val="center"/>
          </w:tcPr>
          <w:p>
            <w:pPr>
              <w:spacing w:line="40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本项目采用最高投标限价，超过最高限价的投标将被判定为无效投标。</w:t>
            </w:r>
          </w:p>
          <w:p>
            <w:pPr>
              <w:spacing w:line="400" w:lineRule="exact"/>
              <w:rPr>
                <w:rFonts w:hint="default" w:ascii="宋体" w:eastAsia="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本项目最高限价</w:t>
            </w:r>
            <w:r>
              <w:rPr>
                <w:rFonts w:hint="eastAsia" w:ascii="宋体" w:hAnsi="宋体" w:cs="宋体"/>
                <w:b/>
                <w:bCs/>
                <w:color w:val="000000" w:themeColor="text1"/>
                <w:highlight w:val="none"/>
                <w:lang w:val="en-US" w:eastAsia="zh-CN"/>
                <w14:textFill>
                  <w14:solidFill>
                    <w14:schemeClr w14:val="tx1"/>
                  </w14:solidFill>
                </w14:textFill>
              </w:rPr>
              <w:t>：</w:t>
            </w:r>
            <w:r>
              <w:rPr>
                <w:rFonts w:hint="eastAsia" w:ascii="宋体" w:hAnsi="宋体" w:cs="宋体"/>
                <w:b/>
                <w:bCs/>
                <w:color w:val="000000" w:themeColor="text1"/>
                <w:highlight w:val="none"/>
                <w:u w:val="single"/>
                <w:lang w:val="en-US" w:eastAsia="zh-CN"/>
                <w14:textFill>
                  <w14:solidFill>
                    <w14:schemeClr w14:val="tx1"/>
                  </w14:solidFill>
                </w14:textFill>
              </w:rPr>
              <w:t>19万元</w:t>
            </w:r>
            <w:r>
              <w:rPr>
                <w:rFonts w:hint="eastAsia" w:ascii="宋体" w:hAnsi="宋体" w:cs="宋体"/>
                <w:b/>
                <w:bCs/>
                <w:color w:val="000000" w:themeColor="text1"/>
                <w:highlight w:val="none"/>
                <w:u w:val="none"/>
                <w:lang w:val="en-US" w:eastAsia="zh-CN"/>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w:t>
            </w:r>
          </w:p>
        </w:tc>
        <w:tc>
          <w:tcPr>
            <w:tcW w:w="7466" w:type="dxa"/>
            <w:vAlign w:val="center"/>
          </w:tcPr>
          <w:p>
            <w:pPr>
              <w:widowControl/>
              <w:spacing w:line="400" w:lineRule="exact"/>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投标文件数量要求：</w:t>
            </w:r>
          </w:p>
          <w:p>
            <w:pPr>
              <w:widowControl/>
              <w:spacing w:line="400" w:lineRule="exac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kern w:val="0"/>
                <w:highlight w:val="none"/>
                <w14:textFill>
                  <w14:solidFill>
                    <w14:schemeClr w14:val="tx1"/>
                  </w14:solidFill>
                </w14:textFill>
              </w:rPr>
              <w:t>1、上传到政府采购云平台的电子投标文件（含资格文件 1 份、商务技术文件 1 份、报价文件 1 份）。</w:t>
            </w:r>
          </w:p>
          <w:p>
            <w:pPr>
              <w:widowControl/>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2、以 U 盘形式存储的电子备份投标文件（含资格文件 1 份、商务技术文件 1 份、报价文件1 份）。</w:t>
            </w:r>
          </w:p>
          <w:p>
            <w:pPr>
              <w:widowControl/>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b/>
                <w:bCs/>
                <w:color w:val="000000" w:themeColor="text1"/>
                <w:kern w:val="0"/>
                <w:highlight w:val="none"/>
                <w14:textFill>
                  <w14:solidFill>
                    <w14:schemeClr w14:val="tx1"/>
                  </w14:solidFill>
                </w14:textFill>
              </w:rPr>
              <w:t>注：（1）电子备份投标文件不作实质性要求，是否提交由投标人自行决定。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12.1</w:t>
            </w:r>
          </w:p>
        </w:tc>
        <w:tc>
          <w:tcPr>
            <w:tcW w:w="7466" w:type="dxa"/>
            <w:vAlign w:val="center"/>
          </w:tcPr>
          <w:p>
            <w:pPr>
              <w:spacing w:line="400" w:lineRule="exact"/>
              <w:rPr>
                <w:rFonts w:ascii="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投标有效期</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90 </w:t>
            </w:r>
            <w:r>
              <w:rPr>
                <w:rFonts w:hint="eastAsia" w:ascii="宋体" w:hAnsi="宋体" w:cs="宋体"/>
                <w:color w:val="000000" w:themeColor="text1"/>
                <w:highlight w:val="none"/>
                <w14:textFill>
                  <w14:solidFill>
                    <w14:schemeClr w14:val="tx1"/>
                  </w14:solidFill>
                </w14:textFill>
              </w:rPr>
              <w:t>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3</w:t>
            </w:r>
            <w:r>
              <w:rPr>
                <w:rFonts w:ascii="宋体" w:hAnsi="宋体" w:cs="宋体"/>
                <w:color w:val="000000" w:themeColor="text1"/>
                <w:highlight w:val="none"/>
                <w14:textFill>
                  <w14:solidFill>
                    <w14:schemeClr w14:val="tx1"/>
                  </w14:solidFill>
                </w14:textFill>
              </w:rPr>
              <w:t>.1</w:t>
            </w:r>
          </w:p>
        </w:tc>
        <w:tc>
          <w:tcPr>
            <w:tcW w:w="7466" w:type="dxa"/>
            <w:vAlign w:val="center"/>
          </w:tcPr>
          <w:p>
            <w:pPr>
              <w:spacing w:line="40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投标保证金金额：</w:t>
            </w:r>
            <w:r>
              <w:rPr>
                <w:rFonts w:hint="eastAsia" w:ascii="宋体" w:hAnsi="宋体" w:cs="宋体"/>
                <w:color w:val="000000" w:themeColor="text1"/>
                <w:highlight w:val="none"/>
                <w14:textFill>
                  <w14:solidFill>
                    <w14:schemeClr w14:val="tx1"/>
                  </w14:solidFill>
                </w14:textFill>
              </w:rPr>
              <w:t>无</w:t>
            </w:r>
            <w:r>
              <w:rPr>
                <w:rFonts w:hint="eastAsia" w:ascii="宋体" w:hAnsi="宋体" w:cs="宋体"/>
                <w:b/>
                <w:bCs/>
                <w:color w:val="000000" w:themeColor="text1"/>
                <w:highlight w:val="none"/>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5</w:t>
            </w:r>
            <w:r>
              <w:rPr>
                <w:rFonts w:ascii="宋体" w:hAnsi="宋体" w:cs="宋体"/>
                <w:color w:val="000000" w:themeColor="text1"/>
                <w:highlight w:val="none"/>
                <w14:textFill>
                  <w14:solidFill>
                    <w14:schemeClr w14:val="tx1"/>
                  </w14:solidFill>
                </w14:textFill>
              </w:rPr>
              <w:t>.1</w:t>
            </w:r>
          </w:p>
        </w:tc>
        <w:tc>
          <w:tcPr>
            <w:tcW w:w="7466" w:type="dxa"/>
            <w:vAlign w:val="center"/>
          </w:tcPr>
          <w:p>
            <w:pPr>
              <w:spacing w:line="40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投标截止时间：</w:t>
            </w:r>
            <w:r>
              <w:rPr>
                <w:rFonts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u w:val="singl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u w:val="single"/>
                <w14:textFill>
                  <w14:solidFill>
                    <w14:schemeClr w14:val="tx1"/>
                  </w14:solidFill>
                </w14:textFill>
              </w:rPr>
              <w:t>00</w:t>
            </w:r>
            <w:r>
              <w:rPr>
                <w:rFonts w:hint="eastAsia" w:ascii="宋体" w:hAnsi="宋体" w:cs="宋体"/>
                <w:color w:val="000000" w:themeColor="text1"/>
                <w:highlight w:val="none"/>
                <w14:textFill>
                  <w14:solidFill>
                    <w14:schemeClr w14:val="tx1"/>
                  </w14:solidFill>
                </w14:textFill>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15.2</w:t>
            </w:r>
          </w:p>
        </w:tc>
        <w:tc>
          <w:tcPr>
            <w:tcW w:w="7466" w:type="dxa"/>
            <w:vAlign w:val="center"/>
          </w:tcPr>
          <w:p>
            <w:pPr>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中标</w:t>
            </w:r>
            <w:r>
              <w:rPr>
                <w:rFonts w:hint="eastAsia" w:ascii="宋体" w:hAnsi="宋体" w:cs="宋体"/>
                <w:color w:val="000000" w:themeColor="text1"/>
                <w:szCs w:val="21"/>
                <w:highlight w:val="none"/>
                <w14:textFill>
                  <w14:solidFill>
                    <w14:schemeClr w14:val="tx1"/>
                  </w14:solidFill>
                </w14:textFill>
              </w:rPr>
              <w:t>候选人数量：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名</w:t>
            </w:r>
            <w:r>
              <w:rPr>
                <w:rFonts w:hint="eastAsia" w:ascii="宋体" w:hAnsi="宋体" w:cs="宋体"/>
                <w:color w:val="000000" w:themeColor="text1"/>
                <w:szCs w:val="21"/>
                <w:highlight w:val="none"/>
                <w:lang w:val="en-US" w:eastAsia="zh-CN"/>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00" w:hRule="atLeast"/>
        </w:trPr>
        <w:tc>
          <w:tcPr>
            <w:tcW w:w="1093" w:type="dxa"/>
            <w:vAlign w:val="center"/>
          </w:tcPr>
          <w:p>
            <w:pPr>
              <w:spacing w:line="38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28.1</w:t>
            </w:r>
          </w:p>
        </w:tc>
        <w:tc>
          <w:tcPr>
            <w:tcW w:w="7466" w:type="dxa"/>
            <w:vAlign w:val="center"/>
          </w:tcPr>
          <w:p>
            <w:pPr>
              <w:spacing w:line="380" w:lineRule="exact"/>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1.采购代理机构参照国家发改委发改办价格[2003]857号通知和原国家计委计价[2002]1980号文件规定的费率标准</w:t>
            </w:r>
            <w:r>
              <w:rPr>
                <w:rFonts w:hint="eastAsia" w:ascii="宋体" w:hAnsi="宋体" w:cs="宋体"/>
                <w:color w:val="000000" w:themeColor="text1"/>
                <w:highlight w:val="none"/>
                <w:lang w:eastAsia="zh-CN"/>
                <w14:textFill>
                  <w14:solidFill>
                    <w14:schemeClr w14:val="tx1"/>
                  </w14:solidFill>
                </w14:textFill>
              </w:rPr>
              <w:t>的</w:t>
            </w:r>
            <w:r>
              <w:rPr>
                <w:rFonts w:hint="eastAsia" w:ascii="宋体" w:hAnsi="宋体" w:cs="宋体"/>
                <w:color w:val="000000" w:themeColor="text1"/>
                <w:highlight w:val="none"/>
                <w:lang w:val="en-US" w:eastAsia="zh-CN"/>
                <w14:textFill>
                  <w14:solidFill>
                    <w14:schemeClr w14:val="tx1"/>
                  </w14:solidFill>
                </w14:textFill>
              </w:rPr>
              <w:t>80%</w:t>
            </w:r>
            <w:r>
              <w:rPr>
                <w:rFonts w:hint="eastAsia" w:ascii="宋体" w:hAnsi="宋体" w:cs="宋体"/>
                <w:color w:val="000000" w:themeColor="text1"/>
                <w:highlight w:val="none"/>
                <w14:textFill>
                  <w14:solidFill>
                    <w14:schemeClr w14:val="tx1"/>
                  </w14:solidFill>
                </w14:textFill>
              </w:rPr>
              <w:t>，按照中标通知书确定的中标总金额，核算中标服务费。</w:t>
            </w:r>
          </w:p>
          <w:p>
            <w:pPr>
              <w:spacing w:line="38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收取中标服务费标准（分档累计）</w:t>
            </w:r>
          </w:p>
          <w:tbl>
            <w:tblPr>
              <w:tblStyle w:val="37"/>
              <w:tblW w:w="6540" w:type="dxa"/>
              <w:tblCellSpacing w:w="15"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10"/>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8"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中标金额（万元）</w:t>
                  </w:r>
                </w:p>
              </w:tc>
              <w:tc>
                <w:tcPr>
                  <w:tcW w:w="278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费率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33"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w:t>
                  </w:r>
                  <w:r>
                    <w:rPr>
                      <w:rFonts w:hint="eastAsia" w:ascii="宋体" w:hAnsi="宋体"/>
                      <w:color w:val="000000" w:themeColor="text1"/>
                      <w:szCs w:val="21"/>
                      <w:highlight w:val="none"/>
                      <w14:textFill>
                        <w14:solidFill>
                          <w14:schemeClr w14:val="tx1"/>
                        </w14:solidFill>
                      </w14:textFill>
                    </w:rPr>
                    <w:t>以下</w:t>
                  </w:r>
                </w:p>
              </w:tc>
              <w:tc>
                <w:tcPr>
                  <w:tcW w:w="278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15" w:type="dxa"/>
              </w:trPr>
              <w:tc>
                <w:tcPr>
                  <w:tcW w:w="366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100-500</w:t>
                  </w:r>
                </w:p>
              </w:tc>
              <w:tc>
                <w:tcPr>
                  <w:tcW w:w="2785" w:type="dxa"/>
                  <w:tcBorders>
                    <w:top w:val="outset" w:color="auto" w:sz="6" w:space="0"/>
                    <w:left w:val="outset" w:color="auto" w:sz="6" w:space="0"/>
                    <w:bottom w:val="outset" w:color="auto" w:sz="6" w:space="0"/>
                    <w:right w:val="outset" w:color="auto" w:sz="6" w:space="0"/>
                  </w:tcBorders>
                  <w:vAlign w:val="center"/>
                </w:tcPr>
                <w:p>
                  <w:pPr>
                    <w:widowControl/>
                    <w:spacing w:line="3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ascii="宋体" w:hAnsi="宋体"/>
                      <w:color w:val="000000" w:themeColor="text1"/>
                      <w:szCs w:val="21"/>
                      <w:highlight w:val="none"/>
                      <w14:textFill>
                        <w14:solidFill>
                          <w14:schemeClr w14:val="tx1"/>
                        </w14:solidFill>
                      </w14:textFill>
                    </w:rPr>
                    <w:t>0%</w:t>
                  </w:r>
                </w:p>
              </w:tc>
            </w:tr>
          </w:tbl>
          <w:p>
            <w:pPr>
              <w:spacing w:line="380" w:lineRule="exact"/>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2.中标人负责承担中标服务费，并应在采购代理机构发出中标通知书5个工作日内向采购代理机构支付中标服务费。</w:t>
            </w:r>
          </w:p>
          <w:p>
            <w:pPr>
              <w:spacing w:line="380" w:lineRule="exact"/>
              <w:jc w:val="left"/>
              <w:rPr>
                <w:rFonts w:hint="eastAsia" w:ascii="宋体" w:hAnsi="宋体" w:cs="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3.中标服务费只收现金、银行票汇款、电汇款。</w:t>
            </w:r>
            <w:r>
              <w:rPr>
                <w:rFonts w:ascii="宋体" w:hAnsi="宋体"/>
                <w:color w:val="000000" w:themeColor="text1"/>
                <w:szCs w:val="21"/>
                <w:highlight w:val="none"/>
                <w14:textFill>
                  <w14:solidFill>
                    <w14:schemeClr w14:val="tx1"/>
                  </w14:solidFill>
                </w14:textFill>
              </w:rPr>
              <w:t>请按下述开户银行及账号汇款（汇款单上应注明汇款用途及招标编号</w:t>
            </w:r>
            <w:r>
              <w:rPr>
                <w:rFonts w:hint="eastAsia" w:ascii="宋体" w:hAnsi="宋体"/>
                <w:color w:val="000000" w:themeColor="text1"/>
                <w:szCs w:val="21"/>
                <w:highlight w:val="none"/>
                <w14:textFill>
                  <w14:solidFill>
                    <w14:schemeClr w14:val="tx1"/>
                  </w14:solidFill>
                </w14:textFill>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1093" w:type="dxa"/>
            <w:vAlign w:val="center"/>
          </w:tcPr>
          <w:p>
            <w:pPr>
              <w:spacing w:before="143" w:beforeLines="50" w:line="360" w:lineRule="auto"/>
              <w:jc w:val="center"/>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29</w:t>
            </w:r>
          </w:p>
        </w:tc>
        <w:tc>
          <w:tcPr>
            <w:tcW w:w="7466" w:type="dxa"/>
            <w:vAlign w:val="center"/>
          </w:tcPr>
          <w:p>
            <w:pPr>
              <w:spacing w:line="400" w:lineRule="exact"/>
              <w:ind w:left="788" w:hanging="787" w:hangingChars="375"/>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发布本项目招标公告、中标公示的媒体：</w:t>
            </w:r>
          </w:p>
          <w:p>
            <w:pPr>
              <w:spacing w:line="400" w:lineRule="exact"/>
              <w:ind w:left="788" w:hanging="787" w:hangingChars="375"/>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浙江政府采购网</w:t>
            </w:r>
            <w:r>
              <w:rPr>
                <w:rFonts w:ascii="宋体" w:hAnsi="宋体" w:cs="宋体"/>
                <w:color w:val="000000" w:themeColor="text1"/>
                <w:highlight w:val="none"/>
                <w:u w:val="single"/>
                <w14:textFill>
                  <w14:solidFill>
                    <w14:schemeClr w14:val="tx1"/>
                  </w14:solidFill>
                </w14:textFill>
              </w:rPr>
              <w:t>https://zfcg.czt.zj.gov.cn/</w:t>
            </w:r>
          </w:p>
          <w:p>
            <w:pPr>
              <w:spacing w:line="400" w:lineRule="exact"/>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宁波政府采购网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"http://www.nbzfcg.cn" </w:instrText>
            </w:r>
            <w:r>
              <w:rPr>
                <w:color w:val="000000" w:themeColor="text1"/>
                <w:highlight w:val="none"/>
                <w14:textFill>
                  <w14:solidFill>
                    <w14:schemeClr w14:val="tx1"/>
                  </w14:solidFill>
                </w14:textFill>
              </w:rPr>
              <w:fldChar w:fldCharType="separate"/>
            </w:r>
            <w:r>
              <w:rPr>
                <w:rStyle w:val="44"/>
                <w:rFonts w:ascii="宋体" w:hAnsi="宋体" w:cs="宋体"/>
                <w:color w:val="000000" w:themeColor="text1"/>
                <w:highlight w:val="none"/>
                <w14:textFill>
                  <w14:solidFill>
                    <w14:schemeClr w14:val="tx1"/>
                  </w14:solidFill>
                </w14:textFill>
              </w:rPr>
              <w:t>www.nbzf</w:t>
            </w:r>
            <w:bookmarkStart w:id="53" w:name="_Hlt237917837"/>
            <w:bookmarkStart w:id="54" w:name="_Hlt237917838"/>
            <w:r>
              <w:rPr>
                <w:rStyle w:val="44"/>
                <w:rFonts w:ascii="宋体" w:hAnsi="宋体" w:cs="宋体"/>
                <w:color w:val="000000" w:themeColor="text1"/>
                <w:highlight w:val="none"/>
                <w14:textFill>
                  <w14:solidFill>
                    <w14:schemeClr w14:val="tx1"/>
                  </w14:solidFill>
                </w14:textFill>
              </w:rPr>
              <w:t>c</w:t>
            </w:r>
            <w:bookmarkEnd w:id="53"/>
            <w:bookmarkEnd w:id="54"/>
            <w:bookmarkStart w:id="55" w:name="_Hlt237842727"/>
            <w:bookmarkStart w:id="56" w:name="_Hlt237842684"/>
            <w:bookmarkStart w:id="57" w:name="_Hlt237842726"/>
            <w:bookmarkStart w:id="58" w:name="_Hlt237842683"/>
            <w:r>
              <w:rPr>
                <w:rStyle w:val="44"/>
                <w:rFonts w:ascii="宋体" w:hAnsi="宋体" w:cs="宋体"/>
                <w:color w:val="000000" w:themeColor="text1"/>
                <w:highlight w:val="none"/>
                <w14:textFill>
                  <w14:solidFill>
                    <w14:schemeClr w14:val="tx1"/>
                  </w14:solidFill>
                </w14:textFill>
              </w:rPr>
              <w:t>g</w:t>
            </w:r>
            <w:bookmarkEnd w:id="55"/>
            <w:bookmarkEnd w:id="56"/>
            <w:bookmarkEnd w:id="57"/>
            <w:bookmarkEnd w:id="58"/>
            <w:r>
              <w:rPr>
                <w:rStyle w:val="44"/>
                <w:rFonts w:ascii="宋体" w:hAnsi="宋体" w:cs="宋体"/>
                <w:color w:val="000000" w:themeColor="text1"/>
                <w:highlight w:val="none"/>
                <w14:textFill>
                  <w14:solidFill>
                    <w14:schemeClr w14:val="tx1"/>
                  </w14:solidFill>
                </w14:textFill>
              </w:rPr>
              <w:t>.cn</w:t>
            </w:r>
            <w:r>
              <w:rPr>
                <w:rStyle w:val="44"/>
                <w:rFonts w:ascii="宋体" w:hAnsi="宋体" w:cs="宋体"/>
                <w:color w:val="000000" w:themeColor="text1"/>
                <w:highlight w:val="none"/>
                <w14:textFill>
                  <w14:solidFill>
                    <w14:schemeClr w14:val="tx1"/>
                  </w14:solidFill>
                </w14:textFill>
              </w:rPr>
              <w:fldChar w:fldCharType="end"/>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1" w:hRule="atLeast"/>
        </w:trPr>
        <w:tc>
          <w:tcPr>
            <w:tcW w:w="1093" w:type="dxa"/>
            <w:tcBorders>
              <w:bottom w:val="single" w:color="auto" w:sz="12" w:space="0"/>
            </w:tcBorders>
            <w:vAlign w:val="center"/>
          </w:tcPr>
          <w:p>
            <w:pPr>
              <w:spacing w:before="143" w:beforeLines="50"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w:t>
            </w:r>
          </w:p>
        </w:tc>
        <w:tc>
          <w:tcPr>
            <w:tcW w:w="7466" w:type="dxa"/>
            <w:tcBorders>
              <w:bottom w:val="single" w:color="auto" w:sz="12" w:space="0"/>
            </w:tcBorders>
            <w:vAlign w:val="center"/>
          </w:tcPr>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本项目对应的中小企业划分标准所属行业：</w:t>
            </w:r>
            <w:r>
              <w:rPr>
                <w:rFonts w:hint="eastAsia" w:ascii="宋体" w:hAnsi="宋体" w:cs="宋体"/>
                <w:b/>
                <w:bCs/>
                <w:color w:val="000000" w:themeColor="text1"/>
                <w:highlight w:val="none"/>
                <w:u w:val="single"/>
                <w14:textFill>
                  <w14:solidFill>
                    <w14:schemeClr w14:val="tx1"/>
                  </w14:solidFill>
                </w14:textFill>
              </w:rPr>
              <w:t>工业</w:t>
            </w:r>
          </w:p>
        </w:tc>
      </w:tr>
    </w:tbl>
    <w:p>
      <w:pPr>
        <w:pStyle w:val="4"/>
        <w:spacing w:before="286" w:after="286"/>
        <w:rPr>
          <w:rFonts w:cs="宋体"/>
          <w:color w:val="000000" w:themeColor="text1"/>
          <w:sz w:val="32"/>
          <w:szCs w:val="32"/>
          <w:highlight w:val="none"/>
          <w14:textFill>
            <w14:solidFill>
              <w14:schemeClr w14:val="tx1"/>
            </w14:solidFill>
          </w14:textFill>
        </w:rPr>
        <w:sectPr>
          <w:headerReference r:id="rId13" w:type="default"/>
          <w:footerReference r:id="rId14" w:type="default"/>
          <w:pgSz w:w="11907" w:h="16840"/>
          <w:pgMar w:top="1111" w:right="1701" w:bottom="1428" w:left="1701" w:header="720" w:footer="720" w:gutter="0"/>
          <w:pgBorders>
            <w:top w:val="none" w:sz="0" w:space="0"/>
            <w:left w:val="none" w:sz="0" w:space="0"/>
            <w:bottom w:val="none" w:sz="0" w:space="0"/>
            <w:right w:val="none" w:sz="0" w:space="0"/>
          </w:pgBorders>
          <w:pgNumType w:fmt="decimal"/>
          <w:cols w:space="720" w:num="1"/>
          <w:docGrid w:type="linesAndChars" w:linePitch="286" w:charSpace="0"/>
        </w:sectPr>
      </w:pPr>
      <w:bookmarkStart w:id="59" w:name="_Toc316649292"/>
    </w:p>
    <w:bookmarkEnd w:id="59"/>
    <w:p>
      <w:pPr>
        <w:jc w:val="center"/>
        <w:outlineLvl w:val="1"/>
        <w:rPr>
          <w:rFonts w:ascii="宋体" w:hAnsi="宋体" w:cs="宋体"/>
          <w:b/>
          <w:bCs/>
          <w:color w:val="000000" w:themeColor="text1"/>
          <w:sz w:val="28"/>
          <w:szCs w:val="28"/>
          <w:highlight w:val="none"/>
          <w14:textFill>
            <w14:solidFill>
              <w14:schemeClr w14:val="tx1"/>
            </w14:solidFill>
          </w14:textFill>
        </w:rPr>
      </w:pPr>
      <w:bookmarkStart w:id="60" w:name="_Toc520902394"/>
      <w:bookmarkStart w:id="61" w:name="_Toc141797114"/>
      <w:bookmarkStart w:id="62" w:name="_Toc513798900"/>
      <w:bookmarkStart w:id="63" w:name="_Toc513799071"/>
      <w:bookmarkStart w:id="64" w:name="_Toc440276561"/>
      <w:bookmarkStart w:id="65" w:name="_Toc501721427"/>
      <w:bookmarkStart w:id="66" w:name="_Toc481153623"/>
      <w:bookmarkStart w:id="67" w:name="_Toc497935707"/>
      <w:bookmarkStart w:id="68" w:name="_Toc502819341"/>
      <w:bookmarkStart w:id="69" w:name="_Toc501721316"/>
      <w:bookmarkStart w:id="70" w:name="_Toc481153658"/>
      <w:bookmarkStart w:id="71" w:name="_Toc501721199"/>
      <w:bookmarkStart w:id="72" w:name="_Toc316649293"/>
    </w:p>
    <w:p>
      <w:pPr>
        <w:pStyle w:val="4"/>
        <w:spacing w:before="286" w:after="286"/>
        <w:rPr>
          <w:color w:val="000000" w:themeColor="text1"/>
          <w:sz w:val="32"/>
          <w:szCs w:val="32"/>
          <w:highlight w:val="none"/>
          <w14:textFill>
            <w14:solidFill>
              <w14:schemeClr w14:val="tx1"/>
            </w14:solidFill>
          </w14:textFill>
        </w:rPr>
        <w:sectPr>
          <w:headerReference r:id="rId15" w:type="default"/>
          <w:type w:val="continuous"/>
          <w:pgSz w:w="11907" w:h="16840"/>
          <w:pgMar w:top="1111" w:right="1701" w:bottom="1428" w:left="1701" w:header="720" w:footer="720" w:gutter="0"/>
          <w:pgBorders>
            <w:top w:val="none" w:sz="0" w:space="0"/>
            <w:left w:val="none" w:sz="0" w:space="0"/>
            <w:bottom w:val="none" w:sz="0" w:space="0"/>
            <w:right w:val="none" w:sz="0" w:space="0"/>
          </w:pgBorders>
          <w:pgNumType w:fmt="decimal"/>
          <w:cols w:space="720" w:num="1"/>
          <w:docGrid w:type="linesAndChars" w:linePitch="286" w:charSpace="0"/>
        </w:sectPr>
      </w:pPr>
      <w:bookmarkStart w:id="73" w:name="_Toc136345100"/>
    </w:p>
    <w:p>
      <w:pPr>
        <w:pStyle w:val="4"/>
        <w:spacing w:before="286" w:after="286"/>
        <w:rPr>
          <w:color w:val="000000" w:themeColor="text1"/>
          <w:sz w:val="32"/>
          <w:szCs w:val="32"/>
          <w:highlight w:val="none"/>
          <w14:textFill>
            <w14:solidFill>
              <w14:schemeClr w14:val="tx1"/>
            </w14:solidFill>
          </w14:textFill>
        </w:rPr>
      </w:pPr>
      <w:bookmarkStart w:id="74" w:name="_Toc24206"/>
      <w:r>
        <w:rPr>
          <w:rFonts w:hint="eastAsia"/>
          <w:color w:val="000000" w:themeColor="text1"/>
          <w:sz w:val="32"/>
          <w:szCs w:val="32"/>
          <w:highlight w:val="none"/>
          <w14:textFill>
            <w14:solidFill>
              <w14:schemeClr w14:val="tx1"/>
            </w14:solidFill>
          </w14:textFill>
        </w:rPr>
        <w:t>第四部分 投标人须知</w:t>
      </w:r>
      <w:bookmarkEnd w:id="73"/>
      <w:bookmarkEnd w:id="74"/>
    </w:p>
    <w:p>
      <w:pPr>
        <w:jc w:val="center"/>
        <w:outlineLvl w:val="1"/>
        <w:rPr>
          <w:rFonts w:ascii="宋体"/>
          <w:b/>
          <w:bCs/>
          <w:color w:val="000000" w:themeColor="text1"/>
          <w:sz w:val="28"/>
          <w:szCs w:val="28"/>
          <w:highlight w:val="none"/>
          <w14:textFill>
            <w14:solidFill>
              <w14:schemeClr w14:val="tx1"/>
            </w14:solidFill>
          </w14:textFill>
        </w:rPr>
      </w:pPr>
      <w:bookmarkStart w:id="75" w:name="_Toc2372"/>
      <w:bookmarkStart w:id="76" w:name="_Toc141797674"/>
      <w:r>
        <w:rPr>
          <w:rFonts w:ascii="宋体" w:hAnsi="宋体" w:cs="宋体"/>
          <w:b/>
          <w:bCs/>
          <w:color w:val="000000" w:themeColor="text1"/>
          <w:sz w:val="28"/>
          <w:szCs w:val="28"/>
          <w:highlight w:val="none"/>
          <w14:textFill>
            <w14:solidFill>
              <w14:schemeClr w14:val="tx1"/>
            </w14:solidFill>
          </w14:textFill>
        </w:rPr>
        <w:t xml:space="preserve">A  </w:t>
      </w:r>
      <w:r>
        <w:rPr>
          <w:rFonts w:hint="eastAsia" w:ascii="宋体" w:hAnsi="宋体" w:cs="宋体"/>
          <w:b/>
          <w:bCs/>
          <w:color w:val="000000" w:themeColor="text1"/>
          <w:sz w:val="28"/>
          <w:szCs w:val="28"/>
          <w:highlight w:val="none"/>
          <w14:textFill>
            <w14:solidFill>
              <w14:schemeClr w14:val="tx1"/>
            </w14:solidFill>
          </w14:textFill>
        </w:rPr>
        <w:t>总则</w:t>
      </w:r>
      <w:bookmarkEnd w:id="60"/>
      <w:bookmarkEnd w:id="61"/>
      <w:bookmarkEnd w:id="62"/>
      <w:bookmarkEnd w:id="63"/>
      <w:bookmarkEnd w:id="64"/>
      <w:bookmarkEnd w:id="75"/>
      <w:bookmarkEnd w:id="76"/>
    </w:p>
    <w:p>
      <w:pPr>
        <w:spacing w:line="360" w:lineRule="auto"/>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   </w:t>
      </w:r>
      <w:r>
        <w:rPr>
          <w:rFonts w:hint="eastAsia" w:ascii="宋体" w:hAnsi="宋体" w:cs="宋体"/>
          <w:b/>
          <w:bCs/>
          <w:color w:val="000000" w:themeColor="text1"/>
          <w:highlight w:val="none"/>
          <w14:textFill>
            <w14:solidFill>
              <w14:schemeClr w14:val="tx1"/>
            </w14:solidFill>
          </w14:textFill>
        </w:rPr>
        <w:t>适用范围</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本招标文件适用于本项目的招标、投标、评标、定标、验收、合同履约、付款等行为（法律、法规另有规定的，从其规定）。</w:t>
      </w:r>
    </w:p>
    <w:p>
      <w:pPr>
        <w:spacing w:line="360" w:lineRule="auto"/>
        <w:rPr>
          <w:rFonts w:ascii="宋体"/>
          <w:b/>
          <w:bCs/>
          <w:color w:val="000000" w:themeColor="text1"/>
          <w:highlight w:val="none"/>
          <w14:textFill>
            <w14:solidFill>
              <w14:schemeClr w14:val="tx1"/>
            </w14:solidFill>
          </w14:textFill>
        </w:rPr>
      </w:pPr>
    </w:p>
    <w:p>
      <w:pPr>
        <w:spacing w:line="360" w:lineRule="auto"/>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   </w:t>
      </w:r>
      <w:r>
        <w:rPr>
          <w:rFonts w:hint="eastAsia" w:ascii="宋体" w:hAnsi="宋体" w:cs="宋体"/>
          <w:b/>
          <w:bCs/>
          <w:color w:val="000000" w:themeColor="text1"/>
          <w:highlight w:val="none"/>
          <w14:textFill>
            <w14:solidFill>
              <w14:schemeClr w14:val="tx1"/>
            </w14:solidFill>
          </w14:textFill>
        </w:rPr>
        <w:t>定义</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“采购人”、“采购代理机构”和“项目名称”：见“投标资料表”。</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2.2</w:t>
      </w:r>
      <w:r>
        <w:rPr>
          <w:rFonts w:hint="eastAsia" w:ascii="宋体" w:hAnsi="宋体" w:cs="宋体"/>
          <w:color w:val="000000" w:themeColor="text1"/>
          <w:highlight w:val="none"/>
          <w14:textFill>
            <w14:solidFill>
              <w14:schemeClr w14:val="tx1"/>
            </w14:solidFill>
          </w14:textFill>
        </w:rPr>
        <w:t>“投标人”</w:t>
      </w:r>
      <w:r>
        <w:rPr>
          <w:rFonts w:hint="eastAsia" w:ascii="宋体" w:hAnsi="宋体" w:cs="宋体"/>
          <w:bCs/>
          <w:color w:val="000000" w:themeColor="text1"/>
          <w:highlight w:val="none"/>
          <w14:textFill>
            <w14:solidFill>
              <w14:schemeClr w14:val="tx1"/>
            </w14:solidFill>
          </w14:textFill>
        </w:rPr>
        <w:t>系指采购人发布招标公告后，所有对招标项目有意向、并有可能参加本项目投标的法人、其他组织或者自然人。</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2.3</w:t>
      </w:r>
      <w:r>
        <w:rPr>
          <w:rFonts w:hint="eastAsia" w:ascii="宋体" w:hAnsi="宋体" w:cs="宋体"/>
          <w:color w:val="000000" w:themeColor="text1"/>
          <w:highlight w:val="none"/>
          <w14:textFill>
            <w14:solidFill>
              <w14:schemeClr w14:val="tx1"/>
            </w14:solidFill>
          </w14:textFill>
        </w:rPr>
        <w:t>“产品”系指投标人按招标文件规定，须向采购人提供的一切设备、保险、税金、备品备件、工具、手册及其它有关技术资料和材料。</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t>“服务”系指招标文件规定投标人须承担的安装、调试、技术协助、校准、培训、技术指导以及其它类似的义务。</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2.5</w:t>
      </w:r>
      <w:r>
        <w:rPr>
          <w:rFonts w:hint="eastAsia" w:ascii="宋体" w:hAnsi="宋体" w:cs="宋体"/>
          <w:color w:val="000000" w:themeColor="text1"/>
          <w:highlight w:val="none"/>
          <w14:textFill>
            <w14:solidFill>
              <w14:schemeClr w14:val="tx1"/>
            </w14:solidFill>
          </w14:textFill>
        </w:rPr>
        <w:t>“项目”系指投标人按招标文件规定向采购人提供的货物或服务。</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2.6</w:t>
      </w:r>
      <w:r>
        <w:rPr>
          <w:rFonts w:hint="eastAsia" w:ascii="宋体" w:hAnsi="宋体" w:cs="宋体"/>
          <w:color w:val="000000" w:themeColor="text1"/>
          <w:highlight w:val="none"/>
          <w14:textFill>
            <w14:solidFill>
              <w14:schemeClr w14:val="tx1"/>
            </w14:solidFill>
          </w14:textFill>
        </w:rPr>
        <w:t>“书面形式”包括信函、传真、邮件等。</w:t>
      </w:r>
    </w:p>
    <w:p>
      <w:pPr>
        <w:spacing w:line="360" w:lineRule="auto"/>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2.7</w:t>
      </w:r>
      <w:r>
        <w:rPr>
          <w:rFonts w:hint="eastAsia" w:ascii="宋体" w:hAnsi="宋体" w:cs="宋体"/>
          <w:color w:val="000000" w:themeColor="text1"/>
          <w:highlight w:val="none"/>
          <w14:textFill>
            <w14:solidFill>
              <w14:schemeClr w14:val="tx1"/>
            </w14:solidFill>
          </w14:textFill>
        </w:rPr>
        <w:t>“★”系指实质性要求条款。投标文件对这些条款的任何负偏离将导致投标无效。</w:t>
      </w:r>
    </w:p>
    <w:p>
      <w:pPr>
        <w:spacing w:line="360" w:lineRule="auto"/>
        <w:rPr>
          <w:rFonts w:ascii="宋体"/>
          <w:b/>
          <w:bCs/>
          <w:color w:val="000000" w:themeColor="text1"/>
          <w:highlight w:val="none"/>
          <w14:textFill>
            <w14:solidFill>
              <w14:schemeClr w14:val="tx1"/>
            </w14:solidFill>
          </w14:textFill>
        </w:rPr>
      </w:pPr>
    </w:p>
    <w:p>
      <w:pPr>
        <w:spacing w:line="360" w:lineRule="auto"/>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3.   </w:t>
      </w:r>
      <w:r>
        <w:rPr>
          <w:rFonts w:hint="eastAsia" w:ascii="宋体" w:hAnsi="宋体" w:cs="宋体"/>
          <w:b/>
          <w:bCs/>
          <w:color w:val="000000" w:themeColor="text1"/>
          <w:highlight w:val="none"/>
          <w14:textFill>
            <w14:solidFill>
              <w14:schemeClr w14:val="tx1"/>
            </w14:solidFill>
          </w14:textFill>
        </w:rPr>
        <w:t>招标范围</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3.1  </w:t>
      </w:r>
      <w:r>
        <w:rPr>
          <w:rFonts w:hint="eastAsia" w:ascii="宋体" w:hAnsi="宋体" w:cs="宋体"/>
          <w:color w:val="000000" w:themeColor="text1"/>
          <w:highlight w:val="none"/>
          <w14:textFill>
            <w14:solidFill>
              <w14:schemeClr w14:val="tx1"/>
            </w14:solidFill>
          </w14:textFill>
        </w:rPr>
        <w:t>招标范围：见“投标资料表”。</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3.2</w:t>
      </w:r>
      <w:r>
        <w:rPr>
          <w:rFonts w:hint="eastAsia" w:ascii="宋体" w:hAnsi="宋体" w:cs="宋体"/>
          <w:color w:val="000000" w:themeColor="text1"/>
          <w:highlight w:val="none"/>
          <w14:textFill>
            <w14:solidFill>
              <w14:schemeClr w14:val="tx1"/>
            </w14:solidFill>
          </w14:textFill>
        </w:rPr>
        <w:t>本项目不得转包、分包。</w:t>
      </w:r>
    </w:p>
    <w:p>
      <w:pPr>
        <w:spacing w:line="360" w:lineRule="auto"/>
        <w:ind w:firstLine="210" w:firstLineChars="100"/>
        <w:rPr>
          <w:rFonts w:ascii="宋体"/>
          <w:b/>
          <w:bCs/>
          <w:color w:val="000000" w:themeColor="text1"/>
          <w:highlight w:val="none"/>
          <w14:textFill>
            <w14:solidFill>
              <w14:schemeClr w14:val="tx1"/>
            </w14:solidFill>
          </w14:textFill>
        </w:rPr>
      </w:pPr>
    </w:p>
    <w:p>
      <w:pPr>
        <w:spacing w:line="360" w:lineRule="auto"/>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4.   </w:t>
      </w:r>
      <w:r>
        <w:rPr>
          <w:rFonts w:hint="eastAsia" w:ascii="宋体" w:hAnsi="宋体" w:cs="宋体"/>
          <w:b/>
          <w:bCs/>
          <w:color w:val="000000" w:themeColor="text1"/>
          <w:highlight w:val="none"/>
          <w14:textFill>
            <w14:solidFill>
              <w14:schemeClr w14:val="tx1"/>
            </w14:solidFill>
          </w14:textFill>
        </w:rPr>
        <w:t>合格的投标人</w:t>
      </w:r>
    </w:p>
    <w:p>
      <w:pPr>
        <w:spacing w:line="360" w:lineRule="auto"/>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4.1  </w:t>
      </w:r>
      <w:r>
        <w:rPr>
          <w:rFonts w:hint="eastAsia" w:ascii="宋体" w:hAnsi="宋体" w:cs="宋体"/>
          <w:color w:val="000000" w:themeColor="text1"/>
          <w:highlight w:val="none"/>
          <w14:textFill>
            <w14:solidFill>
              <w14:schemeClr w14:val="tx1"/>
            </w14:solidFill>
          </w14:textFill>
        </w:rPr>
        <w:t>合格的投标人应该是：</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是指向采购人提供货物、工程或者服务的法人、其他组织或者自然人。除金融、保险、通讯、石油石化、电力等特定行业的全国性企业所设立的区域性分支机构允许投标外，其他法人的分支机构不允许参加投标。</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4.2</w:t>
      </w:r>
      <w:r>
        <w:rPr>
          <w:rFonts w:hint="eastAsia" w:ascii="宋体" w:hAnsi="宋体" w:cs="宋体"/>
          <w:color w:val="000000" w:themeColor="text1"/>
          <w:highlight w:val="none"/>
          <w14:textFill>
            <w14:solidFill>
              <w14:schemeClr w14:val="tx1"/>
            </w14:solidFill>
          </w14:textFill>
        </w:rPr>
        <w:t>符合本招标文件载明的对上述</w:t>
      </w:r>
      <w:r>
        <w:rPr>
          <w:rFonts w:ascii="宋体" w:hAnsi="宋体" w:cs="宋体"/>
          <w:b/>
          <w:bCs/>
          <w:color w:val="000000" w:themeColor="text1"/>
          <w:highlight w:val="none"/>
          <w14:textFill>
            <w14:solidFill>
              <w14:schemeClr w14:val="tx1"/>
            </w14:solidFill>
          </w14:textFill>
        </w:rPr>
        <w:t>4.1</w:t>
      </w:r>
      <w:r>
        <w:rPr>
          <w:rFonts w:hint="eastAsia" w:ascii="宋体" w:hAnsi="宋体" w:cs="宋体"/>
          <w:color w:val="000000" w:themeColor="text1"/>
          <w:highlight w:val="none"/>
          <w14:textFill>
            <w14:solidFill>
              <w14:schemeClr w14:val="tx1"/>
            </w14:solidFill>
          </w14:textFill>
        </w:rPr>
        <w:t>条的例外的规定或对投标人资格的其他补充要求：详见招标公告。</w:t>
      </w:r>
    </w:p>
    <w:p>
      <w:pPr>
        <w:spacing w:line="400" w:lineRule="exact"/>
        <w:rPr>
          <w:rFonts w:ascii="宋体"/>
          <w:color w:val="000000" w:themeColor="text1"/>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5.</w:t>
      </w:r>
      <w:r>
        <w:rPr>
          <w:rFonts w:hint="eastAsia" w:ascii="宋体" w:hAnsi="宋体" w:cs="宋体"/>
          <w:b/>
          <w:bCs/>
          <w:color w:val="000000" w:themeColor="text1"/>
          <w:highlight w:val="none"/>
          <w14:textFill>
            <w14:solidFill>
              <w14:schemeClr w14:val="tx1"/>
            </w14:solidFill>
          </w14:textFill>
        </w:rPr>
        <w:t>投标人代表</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5.1</w:t>
      </w:r>
      <w:r>
        <w:rPr>
          <w:rFonts w:hint="eastAsia" w:ascii="宋体" w:hAnsi="宋体" w:cs="宋体"/>
          <w:color w:val="000000" w:themeColor="text1"/>
          <w:highlight w:val="none"/>
          <w14:textFill>
            <w14:solidFill>
              <w14:schemeClr w14:val="tx1"/>
            </w14:solidFill>
          </w14:textFill>
        </w:rPr>
        <w:t>投标人代表须持有“单位负责人授权书”。单位负责人是指单位法定代表人或者法律、行政法规规定代表单位行使职权的主要负责人（下同）。</w:t>
      </w:r>
    </w:p>
    <w:p>
      <w:pPr>
        <w:spacing w:line="400" w:lineRule="exact"/>
        <w:rPr>
          <w:rFonts w:ascii="宋体"/>
          <w:color w:val="000000" w:themeColor="text1"/>
          <w:highlight w:val="none"/>
          <w:shd w:val="pct10" w:color="auto" w:fill="FFFFFF"/>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5.2  </w:t>
      </w:r>
      <w:r>
        <w:rPr>
          <w:rFonts w:hint="eastAsia" w:ascii="宋体" w:hAnsi="宋体" w:cs="宋体"/>
          <w:color w:val="000000" w:themeColor="text1"/>
          <w:highlight w:val="none"/>
          <w14:textFill>
            <w14:solidFill>
              <w14:schemeClr w14:val="tx1"/>
            </w14:solidFill>
          </w14:textFill>
        </w:rPr>
        <w:t>若投标人代表是单位负责人的，则须符合本须知第</w:t>
      </w:r>
      <w:r>
        <w:rPr>
          <w:rFonts w:ascii="宋体" w:hAnsi="宋体" w:cs="宋体"/>
          <w:b/>
          <w:bCs/>
          <w:color w:val="000000" w:themeColor="text1"/>
          <w:highlight w:val="none"/>
          <w14:textFill>
            <w14:solidFill>
              <w14:schemeClr w14:val="tx1"/>
            </w14:solidFill>
          </w14:textFill>
        </w:rPr>
        <w:t>9.1</w:t>
      </w:r>
      <w:r>
        <w:rPr>
          <w:rFonts w:hint="eastAsia" w:ascii="宋体" w:hAnsi="宋体" w:cs="宋体"/>
          <w:color w:val="000000" w:themeColor="text1"/>
          <w:highlight w:val="none"/>
          <w14:textFill>
            <w14:solidFill>
              <w14:schemeClr w14:val="tx1"/>
            </w14:solidFill>
          </w14:textFill>
        </w:rPr>
        <w:t>条的要求。</w:t>
      </w:r>
    </w:p>
    <w:p>
      <w:pPr>
        <w:spacing w:line="400" w:lineRule="exact"/>
        <w:rPr>
          <w:rFonts w:ascii="宋体"/>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6.</w:t>
      </w:r>
      <w:r>
        <w:rPr>
          <w:rFonts w:hint="eastAsia" w:ascii="宋体" w:hAnsi="宋体" w:cs="宋体"/>
          <w:b/>
          <w:bCs/>
          <w:color w:val="000000" w:themeColor="text1"/>
          <w:highlight w:val="none"/>
          <w14:textFill>
            <w14:solidFill>
              <w14:schemeClr w14:val="tx1"/>
            </w14:solidFill>
          </w14:textFill>
        </w:rPr>
        <w:t>投标费用</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6.1</w:t>
      </w:r>
      <w:r>
        <w:rPr>
          <w:rFonts w:hint="eastAsia" w:ascii="宋体" w:hAnsi="宋体" w:cs="宋体"/>
          <w:color w:val="000000" w:themeColor="text1"/>
          <w:highlight w:val="none"/>
          <w14:textFill>
            <w14:solidFill>
              <w14:schemeClr w14:val="tx1"/>
            </w14:solidFill>
          </w14:textFill>
        </w:rPr>
        <w:t>不论招标的结果如何，投标人自行承担其参加本次投标有关的全部费用。</w:t>
      </w:r>
    </w:p>
    <w:p>
      <w:pPr>
        <w:spacing w:line="400" w:lineRule="exact"/>
        <w:jc w:val="center"/>
        <w:rPr>
          <w:rFonts w:ascii="宋体"/>
          <w:b/>
          <w:bCs/>
          <w:color w:val="000000" w:themeColor="text1"/>
          <w:sz w:val="28"/>
          <w:szCs w:val="28"/>
          <w:highlight w:val="non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77" w:name="_Toc141797675"/>
      <w:bookmarkStart w:id="78" w:name="_Toc520902395"/>
      <w:bookmarkStart w:id="79" w:name="_Toc141797115"/>
      <w:bookmarkStart w:id="80" w:name="_Toc28820"/>
      <w:bookmarkStart w:id="81" w:name="_Toc513798901"/>
      <w:bookmarkStart w:id="82" w:name="_Toc440276562"/>
      <w:bookmarkStart w:id="83" w:name="_Toc513799072"/>
      <w:r>
        <w:rPr>
          <w:rFonts w:ascii="宋体" w:hAnsi="宋体" w:cs="宋体"/>
          <w:b/>
          <w:bCs/>
          <w:color w:val="000000" w:themeColor="text1"/>
          <w:sz w:val="28"/>
          <w:szCs w:val="28"/>
          <w:highlight w:val="none"/>
          <w14:textFill>
            <w14:solidFill>
              <w14:schemeClr w14:val="tx1"/>
            </w14:solidFill>
          </w14:textFill>
        </w:rPr>
        <w:t xml:space="preserve">B  </w:t>
      </w:r>
      <w:r>
        <w:rPr>
          <w:rFonts w:hint="eastAsia" w:ascii="宋体" w:hAnsi="宋体" w:cs="宋体"/>
          <w:b/>
          <w:bCs/>
          <w:color w:val="000000" w:themeColor="text1"/>
          <w:sz w:val="28"/>
          <w:szCs w:val="28"/>
          <w:highlight w:val="none"/>
          <w14:textFill>
            <w14:solidFill>
              <w14:schemeClr w14:val="tx1"/>
            </w14:solidFill>
          </w14:textFill>
        </w:rPr>
        <w:t>招标文件</w:t>
      </w:r>
      <w:bookmarkEnd w:id="77"/>
      <w:bookmarkEnd w:id="78"/>
      <w:bookmarkEnd w:id="79"/>
      <w:bookmarkEnd w:id="80"/>
      <w:bookmarkEnd w:id="81"/>
      <w:bookmarkEnd w:id="82"/>
      <w:bookmarkEnd w:id="83"/>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7.</w:t>
      </w:r>
      <w:r>
        <w:rPr>
          <w:rFonts w:hint="eastAsia" w:ascii="宋体" w:hAnsi="宋体" w:cs="宋体"/>
          <w:b/>
          <w:bCs/>
          <w:color w:val="000000" w:themeColor="text1"/>
          <w:highlight w:val="none"/>
          <w14:textFill>
            <w14:solidFill>
              <w14:schemeClr w14:val="tx1"/>
            </w14:solidFill>
          </w14:textFill>
        </w:rPr>
        <w:t>招标文件的构成</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7.1</w:t>
      </w:r>
      <w:r>
        <w:rPr>
          <w:rFonts w:hint="eastAsia" w:ascii="宋体" w:hAnsi="宋体" w:cs="宋体"/>
          <w:color w:val="000000" w:themeColor="text1"/>
          <w:highlight w:val="none"/>
          <w14:textFill>
            <w14:solidFill>
              <w14:schemeClr w14:val="tx1"/>
            </w14:solidFill>
          </w14:textFill>
        </w:rPr>
        <w:t>招标文件共有七部分。内容如下：</w:t>
      </w:r>
    </w:p>
    <w:p>
      <w:pPr>
        <w:spacing w:line="400" w:lineRule="exact"/>
        <w:ind w:left="281" w:leftChars="13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第一部分 招标公告</w:t>
      </w:r>
    </w:p>
    <w:p>
      <w:pPr>
        <w:spacing w:line="400" w:lineRule="exact"/>
        <w:ind w:left="281" w:leftChars="13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第二部分 招标项目需求</w:t>
      </w:r>
    </w:p>
    <w:p>
      <w:pPr>
        <w:spacing w:line="400" w:lineRule="exact"/>
        <w:ind w:left="281" w:leftChars="13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第三部分 投标资料表</w:t>
      </w:r>
    </w:p>
    <w:p>
      <w:pPr>
        <w:spacing w:line="400" w:lineRule="exact"/>
        <w:ind w:left="281" w:leftChars="13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第四部分 投标人须知</w:t>
      </w:r>
    </w:p>
    <w:p>
      <w:pPr>
        <w:spacing w:line="400" w:lineRule="exact"/>
        <w:ind w:left="281" w:leftChars="13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第五部分 合同格式</w:t>
      </w:r>
    </w:p>
    <w:p>
      <w:pPr>
        <w:spacing w:line="400" w:lineRule="exact"/>
        <w:ind w:left="281" w:leftChars="134"/>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第六部分 评标办法</w:t>
      </w:r>
    </w:p>
    <w:p>
      <w:pPr>
        <w:spacing w:line="400" w:lineRule="exact"/>
        <w:ind w:left="281" w:leftChars="134"/>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第七部分  附件（投标文件格式）</w:t>
      </w:r>
    </w:p>
    <w:p>
      <w:pPr>
        <w:spacing w:line="400" w:lineRule="exact"/>
        <w:ind w:firstLine="462" w:firstLineChars="22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投标人应详细阅读招标文件的全部内容和要求，不按招标文件的要求提供投标文件和资料导致的风险由投标人承担。</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7.2 </w:t>
      </w:r>
      <w:r>
        <w:rPr>
          <w:rFonts w:hint="eastAsia" w:ascii="宋体" w:hAnsi="宋体" w:cs="宋体"/>
          <w:color w:val="000000" w:themeColor="text1"/>
          <w:highlight w:val="none"/>
          <w14:textFill>
            <w14:solidFill>
              <w14:schemeClr w14:val="tx1"/>
            </w14:solidFill>
          </w14:textFill>
        </w:rPr>
        <w:t>与本项目有关的澄清或者修改的内容为招标文件的组成部分。</w:t>
      </w:r>
    </w:p>
    <w:p>
      <w:pPr>
        <w:spacing w:line="400" w:lineRule="exact"/>
        <w:ind w:firstLine="210" w:firstLineChars="100"/>
        <w:rPr>
          <w:rFonts w:ascii="宋体"/>
          <w:b/>
          <w:bCs/>
          <w:color w:val="000000" w:themeColor="text1"/>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8.</w:t>
      </w:r>
      <w:r>
        <w:rPr>
          <w:rFonts w:hint="eastAsia" w:ascii="宋体" w:hAnsi="宋体" w:cs="宋体"/>
          <w:b/>
          <w:bCs/>
          <w:color w:val="000000" w:themeColor="text1"/>
          <w:highlight w:val="none"/>
          <w14:textFill>
            <w14:solidFill>
              <w14:schemeClr w14:val="tx1"/>
            </w14:solidFill>
          </w14:textFill>
        </w:rPr>
        <w:t>招标文件的澄清和修改</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8.1</w:t>
      </w:r>
      <w:r>
        <w:rPr>
          <w:rFonts w:hint="eastAsia" w:ascii="宋体" w:hAnsi="宋体" w:cs="宋体"/>
          <w:color w:val="000000" w:themeColor="text1"/>
          <w:highlight w:val="none"/>
          <w14:textFill>
            <w14:solidFill>
              <w14:schemeClr w14:val="tx1"/>
            </w14:solidFill>
          </w14:textFill>
        </w:rPr>
        <w:t>采购人或者采购代理机构可以在招标文件提供期限截止后，组织已获取招标文件的潜在投标人现场考察或者召开开标前答疑会。组织现场考察或者召开答疑会的在招标文件“投标资料表”中载明。</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8.2  </w:t>
      </w:r>
      <w:r>
        <w:rPr>
          <w:rFonts w:hint="eastAsia" w:ascii="宋体" w:hAnsi="宋体" w:cs="宋体"/>
          <w:color w:val="000000" w:themeColor="text1"/>
          <w:highlight w:val="none"/>
          <w14:textFill>
            <w14:solidFill>
              <w14:schemeClr w14:val="tx1"/>
            </w14:solidFill>
          </w14:textFill>
        </w:rPr>
        <w:t>若潜在投标人对招标文件有疑点，要求采购人澄清的，应以书面形式通知采购代理机构，要求澄清的截止时间同有效质疑的截止时间。</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8.3</w:t>
      </w:r>
      <w:r>
        <w:rPr>
          <w:rFonts w:hint="eastAsia" w:ascii="宋体" w:hAnsi="宋体" w:cs="宋体"/>
          <w:color w:val="000000" w:themeColor="text1"/>
          <w:highlight w:val="none"/>
          <w14:textFill>
            <w14:solidFill>
              <w14:schemeClr w14:val="tx1"/>
            </w14:solidFill>
          </w14:textFill>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8.4</w:t>
      </w:r>
      <w:r>
        <w:rPr>
          <w:rFonts w:hint="eastAsia" w:ascii="宋体" w:hAnsi="宋体" w:cs="宋体"/>
          <w:color w:val="000000" w:themeColor="text1"/>
          <w:highlight w:val="none"/>
          <w14:textFill>
            <w14:solidFill>
              <w14:schemeClr w14:val="tx1"/>
            </w14:solidFill>
          </w14:textFill>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color w:val="000000" w:themeColor="text1"/>
          <w:highlight w:val="none"/>
          <w:u w:val="singl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84" w:name="_Toc513798902"/>
      <w:bookmarkStart w:id="85" w:name="_Toc513799073"/>
      <w:bookmarkStart w:id="86" w:name="_Toc141797676"/>
      <w:bookmarkStart w:id="87" w:name="_Toc32251"/>
      <w:bookmarkStart w:id="88" w:name="_Toc440276563"/>
      <w:bookmarkStart w:id="89" w:name="_Toc141797116"/>
      <w:bookmarkStart w:id="90" w:name="_Toc520902396"/>
      <w:r>
        <w:rPr>
          <w:rFonts w:ascii="宋体" w:hAnsi="宋体" w:cs="宋体"/>
          <w:b/>
          <w:bCs/>
          <w:color w:val="000000" w:themeColor="text1"/>
          <w:sz w:val="28"/>
          <w:szCs w:val="28"/>
          <w:highlight w:val="none"/>
          <w14:textFill>
            <w14:solidFill>
              <w14:schemeClr w14:val="tx1"/>
            </w14:solidFill>
          </w14:textFill>
        </w:rPr>
        <w:t xml:space="preserve">C  </w:t>
      </w:r>
      <w:r>
        <w:rPr>
          <w:rFonts w:hint="eastAsia" w:ascii="宋体" w:hAnsi="宋体" w:cs="宋体"/>
          <w:b/>
          <w:bCs/>
          <w:color w:val="000000" w:themeColor="text1"/>
          <w:sz w:val="28"/>
          <w:szCs w:val="28"/>
          <w:highlight w:val="none"/>
          <w14:textFill>
            <w14:solidFill>
              <w14:schemeClr w14:val="tx1"/>
            </w14:solidFill>
          </w14:textFill>
        </w:rPr>
        <w:t>投标文件</w:t>
      </w:r>
      <w:bookmarkEnd w:id="84"/>
      <w:bookmarkEnd w:id="85"/>
      <w:bookmarkEnd w:id="86"/>
      <w:bookmarkEnd w:id="87"/>
      <w:bookmarkEnd w:id="88"/>
      <w:bookmarkEnd w:id="89"/>
      <w:bookmarkEnd w:id="90"/>
    </w:p>
    <w:p>
      <w:pPr>
        <w:spacing w:line="360" w:lineRule="auto"/>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9. </w:t>
      </w:r>
      <w:r>
        <w:rPr>
          <w:rFonts w:hint="eastAsia" w:ascii="宋体" w:hAnsi="宋体" w:cs="宋体"/>
          <w:b/>
          <w:bCs/>
          <w:color w:val="000000" w:themeColor="text1"/>
          <w:highlight w:val="none"/>
          <w14:textFill>
            <w14:solidFill>
              <w14:schemeClr w14:val="tx1"/>
            </w14:solidFill>
          </w14:textFill>
        </w:rPr>
        <w:t>投标文件的组成</w:t>
      </w:r>
    </w:p>
    <w:p>
      <w:pPr>
        <w:spacing w:line="400" w:lineRule="exact"/>
        <w:rPr>
          <w:rFonts w:ascii="宋体"/>
          <w:color w:val="000000" w:themeColor="text1"/>
          <w:kern w:val="0"/>
          <w:sz w:val="24"/>
          <w:szCs w:val="24"/>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9.1</w:t>
      </w:r>
      <w:r>
        <w:rPr>
          <w:rFonts w:hint="eastAsia" w:ascii="宋体" w:hAnsi="宋体" w:cs="宋体"/>
          <w:b/>
          <w:bCs/>
          <w:color w:val="000000" w:themeColor="text1"/>
          <w:kern w:val="0"/>
          <w:highlight w:val="none"/>
          <w14:textFill>
            <w14:solidFill>
              <w14:schemeClr w14:val="tx1"/>
            </w14:solidFill>
          </w14:textFill>
        </w:rPr>
        <w:t>投标文件的形式和效力</w:t>
      </w:r>
    </w:p>
    <w:p>
      <w:pPr>
        <w:widowControl/>
        <w:spacing w:line="360" w:lineRule="auto"/>
        <w:ind w:firstLine="420" w:firstLineChars="20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1</w:t>
      </w:r>
      <w:r>
        <w:rPr>
          <w:rFonts w:hint="eastAsia" w:ascii="宋体" w:hAnsi="宋体" w:cs="宋体"/>
          <w:color w:val="000000" w:themeColor="text1"/>
          <w:kern w:val="0"/>
          <w:highlight w:val="none"/>
          <w14:textFill>
            <w14:solidFill>
              <w14:schemeClr w14:val="tx1"/>
            </w14:solidFill>
          </w14:textFill>
        </w:rPr>
        <w:t>）投标文件分为电子投标文件以及备份投标文件，备份投标文件为以</w:t>
      </w:r>
      <w:r>
        <w:rPr>
          <w:rFonts w:ascii="宋体" w:hAnsi="宋体" w:cs="宋体"/>
          <w:color w:val="000000" w:themeColor="text1"/>
          <w:kern w:val="0"/>
          <w:highlight w:val="none"/>
          <w14:textFill>
            <w14:solidFill>
              <w14:schemeClr w14:val="tx1"/>
            </w14:solidFill>
          </w14:textFill>
        </w:rPr>
        <w:t xml:space="preserve"> U </w:t>
      </w:r>
      <w:r>
        <w:rPr>
          <w:rFonts w:hint="eastAsia" w:ascii="宋体" w:hAnsi="宋体" w:cs="宋体"/>
          <w:color w:val="000000" w:themeColor="text1"/>
          <w:kern w:val="0"/>
          <w:highlight w:val="none"/>
          <w14:textFill>
            <w14:solidFill>
              <w14:schemeClr w14:val="tx1"/>
            </w14:solidFill>
          </w14:textFill>
        </w:rPr>
        <w:t>盘存储的电子备份投标文件。</w:t>
      </w:r>
    </w:p>
    <w:p>
      <w:pPr>
        <w:widowControl/>
        <w:spacing w:line="360" w:lineRule="auto"/>
        <w:ind w:firstLine="420" w:firstLineChars="20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2</w:t>
      </w:r>
      <w:r>
        <w:rPr>
          <w:rFonts w:hint="eastAsia" w:ascii="宋体" w:hAnsi="宋体" w:cs="宋体"/>
          <w:color w:val="000000" w:themeColor="text1"/>
          <w:kern w:val="0"/>
          <w:highlight w:val="none"/>
          <w14:textFill>
            <w14:solidFill>
              <w14:schemeClr w14:val="tx1"/>
            </w14:solidFill>
          </w14:textFill>
        </w:rPr>
        <w:t>）电子投标文件，按“政采云供应商项目采购</w:t>
      </w:r>
      <w:r>
        <w:rPr>
          <w:rFonts w:asci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电子招投标操作指南”及本招标文件要求制作、加密并递交。</w:t>
      </w:r>
    </w:p>
    <w:p>
      <w:pPr>
        <w:widowControl/>
        <w:spacing w:line="360" w:lineRule="auto"/>
        <w:ind w:firstLine="420" w:firstLineChars="200"/>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r>
        <w:rPr>
          <w:rFonts w:ascii="宋体" w:hAnsi="宋体" w:cs="宋体"/>
          <w:color w:val="000000" w:themeColor="text1"/>
          <w:kern w:val="0"/>
          <w:highlight w:val="none"/>
          <w14:textFill>
            <w14:solidFill>
              <w14:schemeClr w14:val="tx1"/>
            </w14:solidFill>
          </w14:textFill>
        </w:rPr>
        <w:t>3</w:t>
      </w:r>
      <w:r>
        <w:rPr>
          <w:rFonts w:hint="eastAsia" w:ascii="宋体" w:hAnsi="宋体" w:cs="宋体"/>
          <w:color w:val="000000" w:themeColor="text1"/>
          <w:kern w:val="0"/>
          <w:highlight w:val="none"/>
          <w14:textFill>
            <w14:solidFill>
              <w14:schemeClr w14:val="tx1"/>
            </w14:solidFill>
          </w14:textFill>
        </w:rPr>
        <w:t>）以</w:t>
      </w:r>
      <w:r>
        <w:rPr>
          <w:rFonts w:ascii="宋体" w:hAnsi="宋体" w:cs="宋体"/>
          <w:color w:val="000000" w:themeColor="text1"/>
          <w:kern w:val="0"/>
          <w:highlight w:val="none"/>
          <w14:textFill>
            <w14:solidFill>
              <w14:schemeClr w14:val="tx1"/>
            </w14:solidFill>
          </w14:textFill>
        </w:rPr>
        <w:t xml:space="preserve"> U </w:t>
      </w:r>
      <w:r>
        <w:rPr>
          <w:rFonts w:hint="eastAsia" w:ascii="宋体" w:hAnsi="宋体" w:cs="宋体"/>
          <w:color w:val="000000" w:themeColor="text1"/>
          <w:kern w:val="0"/>
          <w:highlight w:val="none"/>
          <w14:textFill>
            <w14:solidFill>
              <w14:schemeClr w14:val="tx1"/>
            </w14:solidFill>
          </w14:textFill>
        </w:rPr>
        <w:t>盘存储的电子备份投标文件，须按“政采云供应商项目采购</w:t>
      </w:r>
      <w:r>
        <w:rPr>
          <w:rFonts w:asci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电子招投标操作指南”制作的备份文件（后缀格式为“</w:t>
      </w:r>
      <w:r>
        <w:rPr>
          <w:rFonts w:ascii="宋体" w:hAnsi="宋体" w:cs="宋体"/>
          <w:color w:val="000000" w:themeColor="text1"/>
          <w:kern w:val="0"/>
          <w:highlight w:val="none"/>
          <w14:textFill>
            <w14:solidFill>
              <w14:schemeClr w14:val="tx1"/>
            </w14:solidFill>
          </w14:textFill>
        </w:rPr>
        <w:t>.bfbs</w:t>
      </w:r>
      <w:r>
        <w:rPr>
          <w:rFonts w:hint="eastAsia" w:ascii="宋体" w:hAnsi="宋体" w:cs="宋体"/>
          <w:color w:val="000000" w:themeColor="text1"/>
          <w:kern w:val="0"/>
          <w:highlight w:val="none"/>
          <w14:textFill>
            <w14:solidFill>
              <w14:schemeClr w14:val="tx1"/>
            </w14:solidFill>
          </w14:textFill>
        </w:rPr>
        <w:t>”）。因</w:t>
      </w:r>
      <w:r>
        <w:rPr>
          <w:rFonts w:ascii="宋体" w:hAnsi="宋体" w:cs="宋体"/>
          <w:color w:val="000000" w:themeColor="text1"/>
          <w:kern w:val="0"/>
          <w:highlight w:val="none"/>
          <w14:textFill>
            <w14:solidFill>
              <w14:schemeClr w14:val="tx1"/>
            </w14:solidFill>
          </w14:textFill>
        </w:rPr>
        <w:t xml:space="preserve"> U </w:t>
      </w:r>
      <w:r>
        <w:rPr>
          <w:rFonts w:hint="eastAsia" w:ascii="宋体" w:hAnsi="宋体" w:cs="宋体"/>
          <w:color w:val="000000" w:themeColor="text1"/>
          <w:kern w:val="0"/>
          <w:highlight w:val="none"/>
          <w14:textFill>
            <w14:solidFill>
              <w14:schemeClr w14:val="tx1"/>
            </w14:solidFill>
          </w14:textFill>
        </w:rPr>
        <w:t>盘损坏无法正常获取电子备份文件或</w:t>
      </w:r>
      <w:r>
        <w:rPr>
          <w:rFonts w:ascii="宋体" w:hAnsi="宋体" w:cs="宋体"/>
          <w:color w:val="000000" w:themeColor="text1"/>
          <w:kern w:val="0"/>
          <w:highlight w:val="none"/>
          <w14:textFill>
            <w14:solidFill>
              <w14:schemeClr w14:val="tx1"/>
            </w14:solidFill>
          </w14:textFill>
        </w:rPr>
        <w:t xml:space="preserve"> U </w:t>
      </w:r>
      <w:r>
        <w:rPr>
          <w:rFonts w:hint="eastAsia" w:ascii="宋体" w:hAnsi="宋体" w:cs="宋体"/>
          <w:color w:val="000000" w:themeColor="text1"/>
          <w:kern w:val="0"/>
          <w:highlight w:val="none"/>
          <w14:textFill>
            <w14:solidFill>
              <w14:schemeClr w14:val="tx1"/>
            </w14:solidFill>
          </w14:textFill>
        </w:rPr>
        <w:t>盘存储的电子备份投标文件格式原因未能成功上传政采云系统的均作无效标处理，一切责任由投标人自行负责。</w:t>
      </w:r>
    </w:p>
    <w:p>
      <w:pPr>
        <w:spacing w:line="400" w:lineRule="exact"/>
        <w:ind w:firstLine="420" w:firstLineChars="200"/>
        <w:rPr>
          <w:rFonts w:ascii="宋体"/>
          <w:color w:val="000000" w:themeColor="text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w:t>
      </w:r>
      <w:r>
        <w:rPr>
          <w:rFonts w:ascii="宋体" w:hAnsi="宋体" w:cs="宋体"/>
          <w:b/>
          <w:bCs/>
          <w:color w:val="000000" w:themeColor="text1"/>
          <w:kern w:val="0"/>
          <w:highlight w:val="none"/>
          <w14:textFill>
            <w14:solidFill>
              <w14:schemeClr w14:val="tx1"/>
            </w14:solidFill>
          </w14:textFill>
        </w:rPr>
        <w:t>4</w:t>
      </w:r>
      <w:r>
        <w:rPr>
          <w:rFonts w:hint="eastAsia" w:ascii="宋体" w:hAnsi="宋体" w:cs="宋体"/>
          <w:b/>
          <w:bCs/>
          <w:color w:val="000000" w:themeColor="text1"/>
          <w:kern w:val="0"/>
          <w:highlight w:val="none"/>
          <w14:textFill>
            <w14:solidFill>
              <w14:schemeClr w14:val="tx1"/>
            </w14:solidFill>
          </w14:textFill>
        </w:rPr>
        <w:t>）投标文件的效力：投标文件的启用，按先后顺位分别为电子投标文件、以</w:t>
      </w:r>
      <w:r>
        <w:rPr>
          <w:rFonts w:ascii="宋体" w:hAnsi="宋体" w:cs="宋体"/>
          <w:b/>
          <w:bCs/>
          <w:color w:val="000000" w:themeColor="text1"/>
          <w:kern w:val="0"/>
          <w:highlight w:val="none"/>
          <w14:textFill>
            <w14:solidFill>
              <w14:schemeClr w14:val="tx1"/>
            </w14:solidFill>
          </w14:textFill>
        </w:rPr>
        <w:t xml:space="preserve"> U </w:t>
      </w:r>
      <w:r>
        <w:rPr>
          <w:rFonts w:hint="eastAsia" w:ascii="宋体" w:hAnsi="宋体" w:cs="宋体"/>
          <w:b/>
          <w:bCs/>
          <w:color w:val="000000" w:themeColor="text1"/>
          <w:kern w:val="0"/>
          <w:highlight w:val="none"/>
          <w14:textFill>
            <w14:solidFill>
              <w14:schemeClr w14:val="tx1"/>
            </w14:solidFill>
          </w14:textFill>
        </w:rPr>
        <w:t>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9.2</w:t>
      </w:r>
      <w:r>
        <w:rPr>
          <w:rFonts w:hint="eastAsia" w:ascii="宋体" w:hAnsi="宋体" w:cs="宋体"/>
          <w:color w:val="000000" w:themeColor="text1"/>
          <w:kern w:val="0"/>
          <w:highlight w:val="none"/>
          <w14:textFill>
            <w14:solidFill>
              <w14:schemeClr w14:val="tx1"/>
            </w14:solidFill>
          </w14:textFill>
        </w:rPr>
        <w:t>投标文件由资格文件、商务技术文件和报价文件三部分组成，资格文件、商务技术文件、报价文件分别编制；电子投标文件中所须加盖公章部分均采用</w:t>
      </w:r>
      <w:r>
        <w:rPr>
          <w:rFonts w:ascii="宋体" w:hAnsi="宋体" w:cs="宋体"/>
          <w:color w:val="000000" w:themeColor="text1"/>
          <w:kern w:val="0"/>
          <w:highlight w:val="none"/>
          <w14:textFill>
            <w14:solidFill>
              <w14:schemeClr w14:val="tx1"/>
            </w14:solidFill>
          </w14:textFill>
        </w:rPr>
        <w:t xml:space="preserve"> CA </w:t>
      </w:r>
      <w:r>
        <w:rPr>
          <w:rFonts w:hint="eastAsia" w:ascii="宋体" w:hAnsi="宋体" w:cs="宋体"/>
          <w:color w:val="000000" w:themeColor="text1"/>
          <w:kern w:val="0"/>
          <w:highlight w:val="none"/>
          <w14:textFill>
            <w14:solidFill>
              <w14:schemeClr w14:val="tx1"/>
            </w14:solidFill>
          </w14:textFill>
        </w:rPr>
        <w:t>签章。</w:t>
      </w:r>
      <w:r>
        <w:rPr>
          <w:rFonts w:hint="eastAsia" w:ascii="宋体" w:hAnsi="宋体" w:cs="宋体"/>
          <w:color w:val="000000" w:themeColor="text1"/>
          <w:highlight w:val="none"/>
          <w14:textFill>
            <w14:solidFill>
              <w14:schemeClr w14:val="tx1"/>
            </w14:solidFill>
          </w14:textFill>
        </w:rPr>
        <w:t>具体组成内容在本招标文件“投标资料表”中做出规定。</w:t>
      </w:r>
    </w:p>
    <w:p>
      <w:pPr>
        <w:spacing w:line="44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9.3</w:t>
      </w:r>
      <w:r>
        <w:rPr>
          <w:rFonts w:hint="eastAsia" w:ascii="宋体" w:hAnsi="宋体" w:cs="宋体"/>
          <w:color w:val="000000" w:themeColor="text1"/>
          <w:highlight w:val="none"/>
          <w14:textFill>
            <w14:solidFill>
              <w14:schemeClr w14:val="tx1"/>
            </w14:solidFill>
          </w14:textFill>
        </w:rPr>
        <w:t>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color w:val="000000" w:themeColor="text1"/>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10.  </w:t>
      </w:r>
      <w:r>
        <w:rPr>
          <w:rFonts w:hint="eastAsia" w:ascii="宋体" w:hAnsi="宋体" w:cs="宋体"/>
          <w:b/>
          <w:bCs/>
          <w:color w:val="000000" w:themeColor="text1"/>
          <w:highlight w:val="none"/>
          <w14:textFill>
            <w14:solidFill>
              <w14:schemeClr w14:val="tx1"/>
            </w14:solidFill>
          </w14:textFill>
        </w:rPr>
        <w:t>投标报价</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10.1</w:t>
      </w:r>
      <w:r>
        <w:rPr>
          <w:rFonts w:hint="eastAsia" w:ascii="宋体" w:hAnsi="宋体" w:cs="宋体"/>
          <w:color w:val="000000" w:themeColor="text1"/>
          <w:highlight w:val="none"/>
          <w14:textFill>
            <w14:solidFill>
              <w14:schemeClr w14:val="tx1"/>
            </w14:solidFill>
          </w14:textFill>
        </w:rPr>
        <w:t>本次招标对投标报价组成的具体要求在招标文件“投标资料表”中做出规定。</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10.2  </w:t>
      </w:r>
      <w:r>
        <w:rPr>
          <w:rFonts w:hint="eastAsia" w:ascii="宋体" w:hAnsi="宋体" w:cs="宋体"/>
          <w:color w:val="000000" w:themeColor="text1"/>
          <w:highlight w:val="none"/>
          <w14:textFill>
            <w14:solidFill>
              <w14:schemeClr w14:val="tx1"/>
            </w14:solidFill>
          </w14:textFill>
        </w:rPr>
        <w:t>投标人要按照招标文件中的“开标一览表”格式和内容完整填写投标总价及其他事项。</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10.3</w:t>
      </w:r>
      <w:r>
        <w:rPr>
          <w:rFonts w:hint="eastAsia" w:ascii="宋体" w:hAnsi="宋体" w:cs="宋体"/>
          <w:color w:val="000000" w:themeColor="text1"/>
          <w:highlight w:val="none"/>
          <w14:textFill>
            <w14:solidFill>
              <w14:schemeClr w14:val="tx1"/>
            </w14:solidFill>
          </w14:textFill>
        </w:rPr>
        <w:t>除非招标文件另有备选投标方案的规定，投标应该只有一个投标报价。投标人若有投标声明，应载明在“开标一览表”中，供开标时唱出，未经唱出的声明在评标时不作考虑。</w:t>
      </w: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10.4  </w:t>
      </w:r>
      <w:r>
        <w:rPr>
          <w:rFonts w:hint="eastAsia" w:ascii="宋体" w:hAnsi="宋体" w:cs="宋体"/>
          <w:color w:val="000000" w:themeColor="text1"/>
          <w:highlight w:val="none"/>
          <w14:textFill>
            <w14:solidFill>
              <w14:schemeClr w14:val="tx1"/>
            </w14:solidFill>
          </w14:textFill>
        </w:rPr>
        <w:t>开标后以及在评标及中标后的合同执行过程中，投标人不得以任何理由变更投标价格。</w:t>
      </w:r>
      <w:r>
        <w:rPr>
          <w:rFonts w:hint="eastAsia" w:ascii="宋体" w:hAnsi="宋体" w:cs="宋体"/>
          <w:b/>
          <w:bCs/>
          <w:color w:val="000000" w:themeColor="text1"/>
          <w:highlight w:val="none"/>
          <w14:textFill>
            <w14:solidFill>
              <w14:schemeClr w14:val="tx1"/>
            </w14:solidFill>
          </w14:textFill>
        </w:rPr>
        <w:t>若投标人在中标以后做出任何改变投标价格的决定，将被视作撤标而失去中标资格。</w:t>
      </w: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10.5  </w:t>
      </w:r>
      <w:r>
        <w:rPr>
          <w:rFonts w:hint="eastAsia" w:ascii="宋体" w:hAnsi="宋体" w:cs="宋体"/>
          <w:b/>
          <w:bCs/>
          <w:color w:val="000000" w:themeColor="text1"/>
          <w:highlight w:val="none"/>
          <w14:textFill>
            <w14:solidFill>
              <w14:schemeClr w14:val="tx1"/>
            </w14:solidFill>
          </w14:textFill>
        </w:rPr>
        <w:t>本项目采用最高投标限价，超过最高限价的投标文件无效。</w:t>
      </w: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10.6  </w:t>
      </w:r>
      <w:r>
        <w:rPr>
          <w:rFonts w:hint="eastAsia" w:ascii="宋体" w:hAnsi="宋体" w:cs="宋体"/>
          <w:color w:val="000000" w:themeColor="text1"/>
          <w:highlight w:val="none"/>
          <w14:textFill>
            <w14:solidFill>
              <w14:schemeClr w14:val="tx1"/>
            </w14:solidFill>
          </w14:textFill>
        </w:rPr>
        <w:t>本项目的投标货币为人民币。</w:t>
      </w:r>
    </w:p>
    <w:p>
      <w:pPr>
        <w:spacing w:line="400" w:lineRule="exact"/>
        <w:rPr>
          <w:rFonts w:ascii="宋体"/>
          <w:b/>
          <w:bCs/>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11.  </w:t>
      </w:r>
      <w:r>
        <w:rPr>
          <w:rFonts w:hint="eastAsia" w:ascii="宋体" w:hAnsi="宋体" w:cs="宋体"/>
          <w:b/>
          <w:bCs/>
          <w:color w:val="000000" w:themeColor="text1"/>
          <w:highlight w:val="none"/>
          <w14:textFill>
            <w14:solidFill>
              <w14:schemeClr w14:val="tx1"/>
            </w14:solidFill>
          </w14:textFill>
        </w:rPr>
        <w:t>投标文件的格式和编写</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11.1</w:t>
      </w:r>
      <w:r>
        <w:rPr>
          <w:rFonts w:hint="eastAsia" w:ascii="宋体" w:hAnsi="宋体" w:cs="宋体"/>
          <w:color w:val="000000" w:themeColor="text1"/>
          <w:highlight w:val="none"/>
          <w14:textFill>
            <w14:solidFill>
              <w14:schemeClr w14:val="tx1"/>
            </w14:solidFill>
          </w14:textFill>
        </w:rPr>
        <w:t xml:space="preserve">  投标文件须按“投标文件的有关格式”提供的统一格式填写、签署和加盖公章。</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11.2 </w:t>
      </w:r>
      <w:r>
        <w:rPr>
          <w:rFonts w:hint="eastAsia" w:ascii="宋体" w:hAnsi="宋体" w:cs="宋体"/>
          <w:color w:val="000000" w:themeColor="text1"/>
          <w:highlight w:val="none"/>
          <w14:textFill>
            <w14:solidFill>
              <w14:schemeClr w14:val="tx1"/>
            </w14:solidFill>
          </w14:textFill>
        </w:rPr>
        <w:t xml:space="preserve"> “开标一览表”应按照统一格式填写，不得自行增减内容。</w:t>
      </w:r>
    </w:p>
    <w:p>
      <w:pPr>
        <w:widowControl/>
        <w:spacing w:line="360" w:lineRule="auto"/>
        <w:rPr>
          <w:rFonts w:ascii="宋体" w:hAnsi="宋体" w:cs="宋体"/>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 xml:space="preserve">11.3  </w:t>
      </w:r>
      <w:r>
        <w:rPr>
          <w:rFonts w:hint="eastAsia" w:cs="宋体" w:asciiTheme="minorEastAsia" w:hAnsiTheme="minorEastAsia" w:eastAsiaTheme="minorEastAsia"/>
          <w:bCs/>
          <w:color w:val="000000" w:themeColor="text1"/>
          <w:highlight w:val="none"/>
          <w14:textFill>
            <w14:solidFill>
              <w14:schemeClr w14:val="tx1"/>
            </w14:solidFill>
          </w14:textFill>
        </w:rPr>
        <w:t>投标书文件数量</w:t>
      </w:r>
      <w:r>
        <w:rPr>
          <w:rFonts w:hint="eastAsia" w:ascii="宋体" w:hAnsi="宋体" w:cs="宋体"/>
          <w:color w:val="000000" w:themeColor="text1"/>
          <w:highlight w:val="none"/>
          <w14:textFill>
            <w14:solidFill>
              <w14:schemeClr w14:val="tx1"/>
            </w14:solidFill>
          </w14:textFill>
        </w:rPr>
        <w:t>的具体要求在招标文件“投标资料表”中做出规定。</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 xml:space="preserve">1.4  </w:t>
      </w:r>
      <w:r>
        <w:rPr>
          <w:rFonts w:hint="eastAsia" w:cs="宋体" w:asciiTheme="minorEastAsia" w:hAnsiTheme="minorEastAsia" w:eastAsiaTheme="minorEastAsia"/>
          <w:b/>
          <w:bCs/>
          <w:color w:val="000000" w:themeColor="text1"/>
          <w:kern w:val="0"/>
          <w:highlight w:val="none"/>
          <w14:textFill>
            <w14:solidFill>
              <w14:schemeClr w14:val="tx1"/>
            </w14:solidFill>
          </w14:textFill>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pPr>
        <w:spacing w:line="40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11.5 </w:t>
      </w:r>
      <w:r>
        <w:rPr>
          <w:rFonts w:hint="eastAsia" w:ascii="宋体" w:hAnsi="宋体" w:cs="宋体"/>
          <w:color w:val="000000" w:themeColor="text1"/>
          <w:highlight w:val="none"/>
          <w14:textFill>
            <w14:solidFill>
              <w14:schemeClr w14:val="tx1"/>
            </w14:solidFill>
          </w14:textFill>
        </w:rPr>
        <w:t>除招标文件有特殊要求外，投标文件中所使用的计量单位应采用国家法定计量单位。</w:t>
      </w:r>
    </w:p>
    <w:p>
      <w:pPr>
        <w:spacing w:line="400" w:lineRule="exact"/>
        <w:rPr>
          <w:rFonts w:ascii="宋体" w:hAnsi="宋体" w:cs="宋体"/>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12. </w:t>
      </w:r>
      <w:r>
        <w:rPr>
          <w:rFonts w:hint="eastAsia" w:ascii="宋体" w:hAnsi="宋体" w:cs="宋体"/>
          <w:b/>
          <w:bCs/>
          <w:color w:val="000000" w:themeColor="text1"/>
          <w:highlight w:val="none"/>
          <w14:textFill>
            <w14:solidFill>
              <w14:schemeClr w14:val="tx1"/>
            </w14:solidFill>
          </w14:textFill>
        </w:rPr>
        <w:t>投标有效期</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12.1 </w:t>
      </w:r>
      <w:r>
        <w:rPr>
          <w:rFonts w:hint="eastAsia" w:ascii="宋体" w:hAnsi="宋体" w:cs="宋体"/>
          <w:color w:val="000000" w:themeColor="text1"/>
          <w:highlight w:val="none"/>
          <w14:textFill>
            <w14:solidFill>
              <w14:schemeClr w14:val="tx1"/>
            </w14:solidFill>
          </w14:textFill>
        </w:rPr>
        <w:t>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12.2  </w:t>
      </w:r>
      <w:r>
        <w:rPr>
          <w:rFonts w:hint="eastAsia" w:ascii="宋体" w:hAnsi="宋体" w:cs="宋体"/>
          <w:color w:val="000000" w:themeColor="text1"/>
          <w:highlight w:val="none"/>
          <w14:textFill>
            <w14:solidFill>
              <w14:schemeClr w14:val="tx1"/>
            </w14:solidFill>
          </w14:textFill>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pPr>
        <w:spacing w:line="400" w:lineRule="exact"/>
        <w:rPr>
          <w:rFonts w:ascii="宋体"/>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13  </w:t>
      </w:r>
      <w:r>
        <w:rPr>
          <w:rFonts w:hint="eastAsia" w:ascii="宋体" w:hAnsi="宋体" w:cs="宋体"/>
          <w:b/>
          <w:bCs/>
          <w:color w:val="000000" w:themeColor="text1"/>
          <w:highlight w:val="none"/>
          <w14:textFill>
            <w14:solidFill>
              <w14:schemeClr w14:val="tx1"/>
            </w14:solidFill>
          </w14:textFill>
        </w:rPr>
        <w:t>投标保证金</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本项目无需缴纳投标保证金。</w:t>
      </w:r>
    </w:p>
    <w:p>
      <w:pPr>
        <w:spacing w:line="400" w:lineRule="exact"/>
        <w:rPr>
          <w:rFonts w:ascii="宋体"/>
          <w:color w:val="000000" w:themeColor="text1"/>
          <w:sz w:val="24"/>
          <w:szCs w:val="24"/>
          <w:highlight w:val="none"/>
          <w:u w:val="singl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91" w:name="_Toc513798903"/>
      <w:bookmarkStart w:id="92" w:name="_Toc24240"/>
      <w:bookmarkStart w:id="93" w:name="_Toc440276564"/>
      <w:bookmarkStart w:id="94" w:name="_Toc141797117"/>
      <w:bookmarkStart w:id="95" w:name="_Toc513799074"/>
      <w:bookmarkStart w:id="96" w:name="_Toc141797677"/>
      <w:bookmarkStart w:id="97" w:name="_Toc520902397"/>
      <w:r>
        <w:rPr>
          <w:rFonts w:ascii="宋体" w:hAnsi="宋体" w:cs="宋体"/>
          <w:b/>
          <w:bCs/>
          <w:color w:val="000000" w:themeColor="text1"/>
          <w:sz w:val="28"/>
          <w:szCs w:val="28"/>
          <w:highlight w:val="none"/>
          <w14:textFill>
            <w14:solidFill>
              <w14:schemeClr w14:val="tx1"/>
            </w14:solidFill>
          </w14:textFill>
        </w:rPr>
        <w:t xml:space="preserve">D  </w:t>
      </w:r>
      <w:r>
        <w:rPr>
          <w:rFonts w:hint="eastAsia" w:ascii="宋体" w:hAnsi="宋体" w:cs="宋体"/>
          <w:b/>
          <w:bCs/>
          <w:color w:val="000000" w:themeColor="text1"/>
          <w:sz w:val="28"/>
          <w:szCs w:val="28"/>
          <w:highlight w:val="none"/>
          <w14:textFill>
            <w14:solidFill>
              <w14:schemeClr w14:val="tx1"/>
            </w14:solidFill>
          </w14:textFill>
        </w:rPr>
        <w:t>投标文件的递交</w:t>
      </w:r>
      <w:bookmarkEnd w:id="91"/>
      <w:bookmarkEnd w:id="92"/>
      <w:bookmarkEnd w:id="93"/>
      <w:bookmarkEnd w:id="94"/>
      <w:bookmarkEnd w:id="95"/>
      <w:bookmarkEnd w:id="96"/>
      <w:bookmarkEnd w:id="97"/>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14.</w:t>
      </w:r>
      <w:r>
        <w:rPr>
          <w:rFonts w:hint="eastAsia" w:ascii="宋体" w:hAnsi="宋体" w:cs="宋体"/>
          <w:b/>
          <w:bCs/>
          <w:color w:val="000000" w:themeColor="text1"/>
          <w:highlight w:val="none"/>
          <w14:textFill>
            <w14:solidFill>
              <w14:schemeClr w14:val="tx1"/>
            </w14:solidFill>
          </w14:textFill>
        </w:rPr>
        <w:t>投标文件的装订、密封、标记和递送</w:t>
      </w:r>
    </w:p>
    <w:p>
      <w:pPr>
        <w:widowControl/>
        <w:spacing w:line="360" w:lineRule="auto"/>
        <w:ind w:firstLine="420" w:firstLineChars="200"/>
        <w:jc w:val="left"/>
        <w:rPr>
          <w:rFonts w:ascii="宋体"/>
          <w:color w:val="000000" w:themeColor="text1"/>
          <w:kern w:val="0"/>
          <w:sz w:val="24"/>
          <w:szCs w:val="24"/>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14.1  </w:t>
      </w:r>
      <w:r>
        <w:rPr>
          <w:rFonts w:hint="eastAsia" w:ascii="宋体" w:hAnsi="宋体" w:cs="宋体"/>
          <w:color w:val="000000" w:themeColor="text1"/>
          <w:kern w:val="0"/>
          <w:highlight w:val="none"/>
          <w14:textFill>
            <w14:solidFill>
              <w14:schemeClr w14:val="tx1"/>
            </w14:solidFill>
          </w14:textFill>
        </w:rPr>
        <w:t>电子投标文件：供应商应根据“项目采购</w:t>
      </w:r>
      <w:r>
        <w:rPr>
          <w:rFonts w:asci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电子招投标操作指南”及本招标文件规定的格式和顺序编制电子投标文件并进行关联定位。</w:t>
      </w:r>
    </w:p>
    <w:p>
      <w:pPr>
        <w:widowControl/>
        <w:spacing w:line="360" w:lineRule="auto"/>
        <w:ind w:firstLine="420" w:firstLineChars="200"/>
        <w:jc w:val="left"/>
        <w:rPr>
          <w:rFonts w:ascii="宋体"/>
          <w:color w:val="000000" w:themeColor="text1"/>
          <w:kern w:val="0"/>
          <w:sz w:val="24"/>
          <w:szCs w:val="24"/>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14.</w:t>
      </w:r>
      <w:r>
        <w:rPr>
          <w:rFonts w:ascii="宋体" w:hAnsi="宋体" w:cs="宋体"/>
          <w:b/>
          <w:bCs/>
          <w:color w:val="000000" w:themeColor="text1"/>
          <w:kern w:val="0"/>
          <w:highlight w:val="none"/>
          <w14:textFill>
            <w14:solidFill>
              <w14:schemeClr w14:val="tx1"/>
            </w14:solidFill>
          </w14:textFill>
        </w:rPr>
        <w:t xml:space="preserve">2  </w:t>
      </w:r>
      <w:r>
        <w:rPr>
          <w:rFonts w:hint="eastAsia" w:ascii="宋体" w:hAnsi="宋体" w:cs="宋体"/>
          <w:b/>
          <w:bCs/>
          <w:color w:val="000000" w:themeColor="text1"/>
          <w:kern w:val="0"/>
          <w:highlight w:val="none"/>
          <w14:textFill>
            <w14:solidFill>
              <w14:schemeClr w14:val="tx1"/>
            </w14:solidFill>
          </w14:textFill>
        </w:rPr>
        <w:t>电子备份投标文件：单独包封，外包装封面上应注明投标人名称、投标人地址、投标文件名称（电子投标文件的备份文件）、投标项目名称、项目编号及“开标时启封”字样，并加盖投标人公章。</w:t>
      </w:r>
    </w:p>
    <w:p>
      <w:pPr>
        <w:widowControl/>
        <w:spacing w:line="360" w:lineRule="auto"/>
        <w:ind w:firstLine="420" w:firstLineChars="200"/>
        <w:jc w:val="left"/>
        <w:rPr>
          <w:rFonts w:ascii="宋体"/>
          <w:color w:val="000000" w:themeColor="text1"/>
          <w:kern w:val="0"/>
          <w:sz w:val="24"/>
          <w:szCs w:val="24"/>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14.</w:t>
      </w:r>
      <w:r>
        <w:rPr>
          <w:rFonts w:ascii="宋体" w:hAnsi="宋体" w:cs="宋体"/>
          <w:b/>
          <w:bCs/>
          <w:color w:val="000000" w:themeColor="text1"/>
          <w:kern w:val="0"/>
          <w:highlight w:val="none"/>
          <w14:textFill>
            <w14:solidFill>
              <w14:schemeClr w14:val="tx1"/>
            </w14:solidFill>
          </w14:textFill>
        </w:rPr>
        <w:t xml:space="preserve">3  </w:t>
      </w:r>
      <w:r>
        <w:rPr>
          <w:rFonts w:hint="eastAsia" w:ascii="宋体" w:hAnsi="宋体" w:cs="宋体"/>
          <w:b/>
          <w:bCs/>
          <w:color w:val="000000" w:themeColor="text1"/>
          <w:kern w:val="0"/>
          <w:highlight w:val="none"/>
          <w14:textFill>
            <w14:solidFill>
              <w14:schemeClr w14:val="tx1"/>
            </w14:solidFill>
          </w14:textFill>
        </w:rPr>
        <w:t>未按规定密封或标记的投标文件，采购人有权拒绝接受其投标。</w:t>
      </w:r>
    </w:p>
    <w:p>
      <w:pPr>
        <w:spacing w:line="400" w:lineRule="exact"/>
        <w:ind w:firstLine="420" w:firstLineChars="20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14.</w:t>
      </w:r>
      <w:r>
        <w:rPr>
          <w:rFonts w:ascii="宋体" w:hAnsi="宋体" w:cs="宋体"/>
          <w:color w:val="000000" w:themeColor="text1"/>
          <w:kern w:val="0"/>
          <w:highlight w:val="none"/>
          <w14:textFill>
            <w14:solidFill>
              <w14:schemeClr w14:val="tx1"/>
            </w14:solidFill>
          </w14:textFill>
        </w:rPr>
        <w:t xml:space="preserve">4  </w:t>
      </w:r>
      <w:r>
        <w:rPr>
          <w:rFonts w:hint="eastAsia" w:ascii="宋体" w:hAnsi="宋体" w:cs="宋体"/>
          <w:color w:val="000000" w:themeColor="text1"/>
          <w:kern w:val="0"/>
          <w:highlight w:val="none"/>
          <w14:textFill>
            <w14:solidFill>
              <w14:schemeClr w14:val="tx1"/>
            </w14:solidFill>
          </w14:textFill>
        </w:rPr>
        <w:t>如果投标人未按上述要求密封或标记而造成投标文件被误投或提前拆封的风险由投标人承担。</w:t>
      </w:r>
    </w:p>
    <w:p>
      <w:pPr>
        <w:spacing w:line="400" w:lineRule="exact"/>
        <w:rPr>
          <w:rFonts w:ascii="宋体" w:hAnsi="宋体" w:cs="宋体"/>
          <w:b/>
          <w:bCs/>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15.</w:t>
      </w:r>
      <w:r>
        <w:rPr>
          <w:rFonts w:hint="eastAsia" w:ascii="宋体" w:hAnsi="宋体" w:cs="宋体"/>
          <w:b/>
          <w:bCs/>
          <w:color w:val="000000" w:themeColor="text1"/>
          <w:highlight w:val="none"/>
          <w14:textFill>
            <w14:solidFill>
              <w14:schemeClr w14:val="tx1"/>
            </w14:solidFill>
          </w14:textFill>
        </w:rPr>
        <w:t>投标截止时间</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15.1 </w:t>
      </w:r>
      <w:r>
        <w:rPr>
          <w:rFonts w:hint="eastAsia" w:ascii="宋体" w:hAnsi="宋体" w:cs="宋体"/>
          <w:color w:val="000000" w:themeColor="text1"/>
          <w:highlight w:val="none"/>
          <w14:textFill>
            <w14:solidFill>
              <w14:schemeClr w14:val="tx1"/>
            </w14:solidFill>
          </w14:textFill>
        </w:rPr>
        <w:t>投标人应在招标文件要求提交（上传）投标文件的截止时间前，将投标文件上传至政府采购云平台。采购代理机构</w:t>
      </w:r>
      <w:r>
        <w:rPr>
          <w:rFonts w:hint="eastAsia" w:ascii="宋体" w:hAnsi="宋体" w:cs="宋体"/>
          <w:b/>
          <w:bCs/>
          <w:color w:val="000000" w:themeColor="text1"/>
          <w:highlight w:val="none"/>
          <w14:textFill>
            <w14:solidFill>
              <w14:schemeClr w14:val="tx1"/>
            </w14:solidFill>
          </w14:textFill>
        </w:rPr>
        <w:t>拒绝接收在投标截止时间以后提交（上传）的投标文件</w:t>
      </w:r>
      <w:r>
        <w:rPr>
          <w:rFonts w:hint="eastAsia" w:ascii="宋体" w:hAnsi="宋体" w:cs="宋体"/>
          <w:color w:val="000000" w:themeColor="text1"/>
          <w:highlight w:val="none"/>
          <w14:textFill>
            <w14:solidFill>
              <w14:schemeClr w14:val="tx1"/>
            </w14:solidFill>
          </w14:textFill>
        </w:rPr>
        <w:t>。</w:t>
      </w: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15.2</w:t>
      </w:r>
      <w:r>
        <w:rPr>
          <w:rFonts w:hint="eastAsia" w:ascii="宋体" w:hAnsi="宋体" w:cs="宋体"/>
          <w:color w:val="000000" w:themeColor="text1"/>
          <w:highlight w:val="none"/>
          <w14:textFill>
            <w14:solidFill>
              <w14:schemeClr w14:val="tx1"/>
            </w14:solidFill>
          </w14:textFill>
        </w:rPr>
        <w:t>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16.</w:t>
      </w:r>
      <w:r>
        <w:rPr>
          <w:rFonts w:hint="eastAsia" w:ascii="宋体" w:hAnsi="宋体" w:cs="宋体"/>
          <w:b/>
          <w:bCs/>
          <w:color w:val="000000" w:themeColor="text1"/>
          <w:highlight w:val="none"/>
          <w14:textFill>
            <w14:solidFill>
              <w14:schemeClr w14:val="tx1"/>
            </w14:solidFill>
          </w14:textFill>
        </w:rPr>
        <w:t>投标文件的修改和撤回</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16.1</w:t>
      </w:r>
      <w:r>
        <w:rPr>
          <w:rFonts w:hint="eastAsia" w:ascii="宋体" w:hAnsi="宋体" w:cs="宋体"/>
          <w:color w:val="000000" w:themeColor="text1"/>
          <w:highlight w:val="none"/>
          <w14:textFill>
            <w14:solidFill>
              <w14:schemeClr w14:val="tx1"/>
            </w14:solidFill>
          </w14:textFill>
        </w:rPr>
        <w:t xml:space="preserve">  投标人在投标截止时间前，可以对已经提交的投标文件进行补充、修改或者撤回。</w:t>
      </w:r>
    </w:p>
    <w:p>
      <w:pPr>
        <w:spacing w:line="400" w:lineRule="exact"/>
        <w:ind w:firstLine="63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投标人在投标截止时间前递交了需要补充或修改的电子加密投标文件的备份投标文件，可以重新提交补充或修改后的备份投标文件。</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16.2</w:t>
      </w:r>
      <w:r>
        <w:rPr>
          <w:rFonts w:hint="eastAsia" w:ascii="宋体" w:hAnsi="宋体" w:cs="宋体"/>
          <w:color w:val="000000" w:themeColor="text1"/>
          <w:highlight w:val="none"/>
          <w14:textFill>
            <w14:solidFill>
              <w14:schemeClr w14:val="tx1"/>
            </w14:solidFill>
          </w14:textFill>
        </w:rPr>
        <w:t xml:space="preserve">  投标截止时间后，投标人不得对其投标文件进行补充、修改。</w:t>
      </w:r>
    </w:p>
    <w:p>
      <w:pPr>
        <w:spacing w:line="400" w:lineRule="exact"/>
        <w:rPr>
          <w:rFonts w:ascii="宋体"/>
          <w:color w:val="000000" w:themeColor="text1"/>
          <w:highlight w:val="non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98" w:name="_Toc513799075"/>
      <w:bookmarkStart w:id="99" w:name="_Toc513798904"/>
      <w:bookmarkStart w:id="100" w:name="_Toc440276565"/>
      <w:bookmarkStart w:id="101" w:name="_Toc141797678"/>
      <w:bookmarkStart w:id="102" w:name="_Toc26887"/>
      <w:bookmarkStart w:id="103" w:name="_Toc520902398"/>
      <w:bookmarkStart w:id="104" w:name="_Toc141797118"/>
      <w:r>
        <w:rPr>
          <w:rFonts w:ascii="宋体" w:hAnsi="宋体" w:cs="宋体"/>
          <w:b/>
          <w:bCs/>
          <w:color w:val="000000" w:themeColor="text1"/>
          <w:sz w:val="28"/>
          <w:szCs w:val="28"/>
          <w:highlight w:val="none"/>
          <w14:textFill>
            <w14:solidFill>
              <w14:schemeClr w14:val="tx1"/>
            </w14:solidFill>
          </w14:textFill>
        </w:rPr>
        <w:t xml:space="preserve">E  </w:t>
      </w:r>
      <w:r>
        <w:rPr>
          <w:rFonts w:hint="eastAsia" w:ascii="宋体" w:hAnsi="宋体" w:cs="宋体"/>
          <w:b/>
          <w:bCs/>
          <w:color w:val="000000" w:themeColor="text1"/>
          <w:sz w:val="28"/>
          <w:szCs w:val="28"/>
          <w:highlight w:val="none"/>
          <w14:textFill>
            <w14:solidFill>
              <w14:schemeClr w14:val="tx1"/>
            </w14:solidFill>
          </w14:textFill>
        </w:rPr>
        <w:t>开标</w:t>
      </w:r>
      <w:bookmarkEnd w:id="98"/>
      <w:bookmarkEnd w:id="99"/>
      <w:bookmarkEnd w:id="100"/>
      <w:bookmarkEnd w:id="101"/>
      <w:bookmarkEnd w:id="102"/>
      <w:bookmarkEnd w:id="103"/>
      <w:bookmarkEnd w:id="104"/>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17</w:t>
      </w:r>
      <w:r>
        <w:rPr>
          <w:rFonts w:asci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开标</w:t>
      </w:r>
    </w:p>
    <w:p>
      <w:pPr>
        <w:spacing w:line="400" w:lineRule="exac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 xml:space="preserve">17.1  </w:t>
      </w:r>
      <w:r>
        <w:rPr>
          <w:rFonts w:hint="eastAsia" w:cs="宋体" w:asciiTheme="minorEastAsia" w:hAnsiTheme="minorEastAsia" w:eastAsiaTheme="minorEastAsia"/>
          <w:color w:val="000000" w:themeColor="text1"/>
          <w:highlight w:val="none"/>
          <w14:textFill>
            <w14:solidFill>
              <w14:schemeClr w14:val="tx1"/>
            </w14:solidFill>
          </w14:textFill>
        </w:rPr>
        <w:t>采购代理机构按招标文件规定的时间、地点主持公开开标。</w:t>
      </w:r>
    </w:p>
    <w:p>
      <w:pPr>
        <w:widowControl/>
        <w:spacing w:line="360" w:lineRule="auto"/>
        <w:jc w:val="left"/>
        <w:rPr>
          <w:rFonts w:cs="宋体" w:asciiTheme="minorEastAsia" w:hAnsiTheme="minorEastAsia" w:eastAsiaTheme="minorEastAsia"/>
          <w:b/>
          <w:bCs/>
          <w:color w:val="000000" w:themeColor="text1"/>
          <w:kern w:val="0"/>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 xml:space="preserve">17.2  </w:t>
      </w:r>
      <w:r>
        <w:rPr>
          <w:rFonts w:hint="eastAsia" w:cs="宋体" w:asciiTheme="minorEastAsia" w:hAnsiTheme="minorEastAsia" w:eastAsiaTheme="minorEastAsia"/>
          <w:b/>
          <w:bCs/>
          <w:color w:val="000000" w:themeColor="text1"/>
          <w:kern w:val="0"/>
          <w:highlight w:val="none"/>
          <w14:textFill>
            <w14:solidFill>
              <w14:schemeClr w14:val="tx1"/>
            </w14:solidFill>
          </w14:textFill>
        </w:rPr>
        <w:t>电子投标开标及评审程序</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color w:val="000000" w:themeColor="text1"/>
          <w:kern w:val="0"/>
          <w:highlight w:val="none"/>
          <w:u w:val="single"/>
          <w14:textFill>
            <w14:solidFill>
              <w14:schemeClr w14:val="tx1"/>
            </w14:solidFill>
          </w14:textFill>
        </w:rPr>
        <w:t>30分钟</w:t>
      </w:r>
      <w:r>
        <w:rPr>
          <w:rFonts w:hint="eastAsia" w:cs="宋体" w:asciiTheme="minorEastAsia" w:hAnsiTheme="minorEastAsia" w:eastAsiaTheme="minorEastAsia"/>
          <w:b/>
          <w:color w:val="000000" w:themeColor="text1"/>
          <w:kern w:val="0"/>
          <w:highlight w:val="none"/>
          <w14:textFill>
            <w14:solidFill>
              <w14:schemeClr w14:val="tx1"/>
            </w14:solidFill>
          </w14:textFill>
        </w:rPr>
        <w:t>内。</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（2）采购人或代理机构对投标人的资格进行审查。 </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（3）在系统上公开报价开标情况。 </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（4）评标委员会对商务技术文件、报价文件进行评审。 </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（5）在系统上公布评审结果。 </w:t>
      </w:r>
    </w:p>
    <w:p>
      <w:pPr>
        <w:widowControl/>
        <w:spacing w:line="360" w:lineRule="auto"/>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注：政采云公司如对电子化开标及评审程序有调整的，按调整后的程序操作。</w:t>
      </w:r>
    </w:p>
    <w:p>
      <w:pPr>
        <w:widowControl/>
        <w:spacing w:line="360" w:lineRule="auto"/>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 xml:space="preserve">17.4  </w:t>
      </w:r>
      <w:r>
        <w:rPr>
          <w:rFonts w:hint="eastAsia" w:cs="宋体" w:asciiTheme="minorEastAsia" w:hAnsiTheme="minorEastAsia" w:eastAsiaTheme="minorEastAsia"/>
          <w:b/>
          <w:bCs/>
          <w:color w:val="000000" w:themeColor="text1"/>
          <w:kern w:val="0"/>
          <w:highlight w:val="none"/>
          <w14:textFill>
            <w14:solidFill>
              <w14:schemeClr w14:val="tx1"/>
            </w14:solidFill>
          </w14:textFill>
        </w:rPr>
        <w:t xml:space="preserve">特别说明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本项目采用政采云电子投标开标及评审程序，但有下情形之一的，按以下情况处理：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1.若投标人在规定时间内无法解密或解密失败，代理机构将开启所有投标人递交的以U 盘存储的电子备份投标文件，上传至政采云平台项目采购模块，以完成开标，电子投标文件自动失效。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2.采购过程中出现以下情形，导致电子交易平台无法正常运行，或者无法保证电子交易的公平、公正和安全时，采购人（或代理机构）可中止电子交易活动：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（1）电子交易平台发生故障而无法登录访问的；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（2）电子交易平台应用或数据库出现错误，不能进行正常操作的；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（3）电子交易平台发现严重安全漏洞，有潜在泄密危险的；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（4）病毒发作导致不能进行正常操作的；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 xml:space="preserve">（5）其他无法保证电子交易的公平、公正和安全的情况。 </w:t>
      </w:r>
    </w:p>
    <w:p>
      <w:pPr>
        <w:widowControl/>
        <w:spacing w:line="360" w:lineRule="auto"/>
        <w:ind w:firstLine="420" w:firstLineChars="200"/>
        <w:jc w:val="left"/>
        <w:rPr>
          <w:rFonts w:cs="宋体" w:asciiTheme="minorEastAsia" w:hAnsiTheme="minorEastAsia" w:eastAsiaTheme="minorEastAsia"/>
          <w:color w:val="000000" w:themeColor="text1"/>
          <w:kern w:val="0"/>
          <w:sz w:val="24"/>
          <w:highlight w:val="none"/>
          <w14:textFill>
            <w14:solidFill>
              <w14:schemeClr w14:val="tx1"/>
            </w14:solidFill>
          </w14:textFill>
        </w:rPr>
      </w:pPr>
      <w:r>
        <w:rPr>
          <w:rFonts w:hint="eastAsia" w:cs="宋体" w:asciiTheme="minorEastAsia" w:hAnsiTheme="minorEastAsia" w:eastAsiaTheme="minorEastAsia"/>
          <w:b/>
          <w:bCs/>
          <w:color w:val="000000" w:themeColor="text1"/>
          <w:kern w:val="0"/>
          <w:highlight w:val="none"/>
          <w14:textFill>
            <w14:solidFill>
              <w14:schemeClr w14:val="tx1"/>
            </w14:solidFill>
          </w14:textFill>
        </w:rPr>
        <w:t xml:space="preserve">出现前款规定情形，不影响采购公平、公正性的，采购人（或代理机构）可以待上述情形消除后继续组织电子交易活动。 </w:t>
      </w:r>
    </w:p>
    <w:p>
      <w:pPr>
        <w:spacing w:line="400" w:lineRule="exact"/>
        <w:rPr>
          <w:rFonts w:ascii="宋体" w:hAnsi="宋体" w:cs="宋体"/>
          <w:color w:val="000000" w:themeColor="text1"/>
          <w:highlight w:val="none"/>
          <w:u w:val="singl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 xml:space="preserve">17.5  </w:t>
      </w:r>
      <w:r>
        <w:rPr>
          <w:rFonts w:hint="eastAsia" w:asciiTheme="minorEastAsia" w:hAnsiTheme="minorEastAsia" w:eastAsiaTheme="minorEastAsia"/>
          <w:color w:val="000000" w:themeColor="text1"/>
          <w:highlight w:val="none"/>
          <w14:textFill>
            <w14:solidFill>
              <w14:schemeClr w14:val="tx1"/>
            </w14:solidFill>
          </w14:textFill>
        </w:rPr>
        <w:t>投标截止时间止，投标人不足3家的，不开启招标文件，终止本次采购活动。</w:t>
      </w:r>
    </w:p>
    <w:p>
      <w:pPr>
        <w:spacing w:line="400" w:lineRule="exact"/>
        <w:rPr>
          <w:rFonts w:ascii="宋体"/>
          <w:color w:val="000000" w:themeColor="text1"/>
          <w:sz w:val="24"/>
          <w:szCs w:val="24"/>
          <w:highlight w:val="none"/>
          <w14:textFill>
            <w14:solidFill>
              <w14:schemeClr w14:val="tx1"/>
            </w14:solidFill>
          </w14:textFill>
        </w:rPr>
      </w:pPr>
    </w:p>
    <w:p>
      <w:pPr>
        <w:spacing w:before="143" w:beforeLines="50" w:after="143" w:afterLines="50"/>
        <w:jc w:val="center"/>
        <w:outlineLvl w:val="1"/>
        <w:rPr>
          <w:rFonts w:ascii="宋体"/>
          <w:b/>
          <w:bCs/>
          <w:color w:val="000000" w:themeColor="text1"/>
          <w:sz w:val="28"/>
          <w:szCs w:val="28"/>
          <w:highlight w:val="none"/>
          <w14:textFill>
            <w14:solidFill>
              <w14:schemeClr w14:val="tx1"/>
            </w14:solidFill>
          </w14:textFill>
        </w:rPr>
      </w:pPr>
      <w:bookmarkStart w:id="105" w:name="_Toc141797119"/>
      <w:bookmarkStart w:id="106" w:name="_Toc513798905"/>
      <w:bookmarkStart w:id="107" w:name="_Toc12043"/>
      <w:bookmarkStart w:id="108" w:name="_Toc520902399"/>
      <w:bookmarkStart w:id="109" w:name="_Toc141797679"/>
      <w:bookmarkStart w:id="110" w:name="_Toc513799076"/>
      <w:bookmarkStart w:id="111" w:name="_Toc440276566"/>
      <w:r>
        <w:rPr>
          <w:rFonts w:ascii="宋体" w:hAnsi="宋体" w:cs="宋体"/>
          <w:b/>
          <w:bCs/>
          <w:color w:val="000000" w:themeColor="text1"/>
          <w:sz w:val="28"/>
          <w:szCs w:val="28"/>
          <w:highlight w:val="none"/>
          <w14:textFill>
            <w14:solidFill>
              <w14:schemeClr w14:val="tx1"/>
            </w14:solidFill>
          </w14:textFill>
        </w:rPr>
        <w:t xml:space="preserve">F  </w:t>
      </w:r>
      <w:r>
        <w:rPr>
          <w:rFonts w:hint="eastAsia" w:ascii="宋体" w:hAnsi="宋体" w:cs="宋体"/>
          <w:b/>
          <w:bCs/>
          <w:color w:val="000000" w:themeColor="text1"/>
          <w:sz w:val="28"/>
          <w:szCs w:val="28"/>
          <w:highlight w:val="none"/>
          <w14:textFill>
            <w14:solidFill>
              <w14:schemeClr w14:val="tx1"/>
            </w14:solidFill>
          </w14:textFill>
        </w:rPr>
        <w:t>评标和定标</w:t>
      </w:r>
      <w:bookmarkEnd w:id="105"/>
      <w:bookmarkEnd w:id="106"/>
      <w:bookmarkEnd w:id="107"/>
      <w:bookmarkEnd w:id="108"/>
      <w:bookmarkEnd w:id="109"/>
      <w:bookmarkEnd w:id="110"/>
      <w:bookmarkEnd w:id="111"/>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18. </w:t>
      </w:r>
      <w:r>
        <w:rPr>
          <w:rFonts w:hint="eastAsia" w:ascii="宋体" w:hAnsi="宋体" w:cs="宋体"/>
          <w:b/>
          <w:bCs/>
          <w:color w:val="000000" w:themeColor="text1"/>
          <w:highlight w:val="none"/>
          <w14:textFill>
            <w14:solidFill>
              <w14:schemeClr w14:val="tx1"/>
            </w14:solidFill>
          </w14:textFill>
        </w:rPr>
        <w:t>评标委员会及评标</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18.1</w:t>
      </w:r>
      <w:r>
        <w:rPr>
          <w:rFonts w:hint="eastAsia" w:ascii="宋体" w:hAnsi="宋体" w:cs="宋体"/>
          <w:color w:val="000000" w:themeColor="text1"/>
          <w:highlight w:val="none"/>
          <w14:textFill>
            <w14:solidFill>
              <w14:schemeClr w14:val="tx1"/>
            </w14:solidFill>
          </w14:textFill>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color w:val="000000" w:themeColor="text1"/>
          <w:highlight w:val="none"/>
          <w:u w:val="single"/>
          <w14:textFill>
            <w14:solidFill>
              <w14:schemeClr w14:val="tx1"/>
            </w14:solidFill>
          </w14:textFill>
        </w:rPr>
        <w:t>评标委员会成员名单在招标结果确定之前依法保密</w:t>
      </w:r>
      <w:r>
        <w:rPr>
          <w:rFonts w:hint="eastAsia" w:ascii="宋体" w:hAnsi="宋体" w:cs="宋体"/>
          <w:color w:val="000000" w:themeColor="text1"/>
          <w:highlight w:val="none"/>
          <w14:textFill>
            <w14:solidFill>
              <w14:schemeClr w14:val="tx1"/>
            </w14:solidFill>
          </w14:textFill>
        </w:rPr>
        <w:t>。</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18.2 </w:t>
      </w:r>
      <w:r>
        <w:rPr>
          <w:rFonts w:hint="eastAsia" w:ascii="宋体" w:hAnsi="宋体" w:cs="宋体"/>
          <w:color w:val="000000" w:themeColor="text1"/>
          <w:highlight w:val="none"/>
          <w14:textFill>
            <w14:solidFill>
              <w14:schemeClr w14:val="tx1"/>
            </w14:solidFill>
          </w14:textFill>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19.</w:t>
      </w:r>
      <w:r>
        <w:rPr>
          <w:rFonts w:hint="eastAsia" w:ascii="宋体" w:hAnsi="宋体" w:cs="宋体"/>
          <w:b/>
          <w:bCs/>
          <w:color w:val="000000" w:themeColor="text1"/>
          <w:highlight w:val="none"/>
          <w14:textFill>
            <w14:solidFill>
              <w14:schemeClr w14:val="tx1"/>
            </w14:solidFill>
          </w14:textFill>
        </w:rPr>
        <w:t>投标的澄清</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19.1</w:t>
      </w:r>
      <w:r>
        <w:rPr>
          <w:rFonts w:hint="eastAsia" w:ascii="宋体" w:hAnsi="宋体" w:cs="宋体"/>
          <w:color w:val="000000" w:themeColor="text1"/>
          <w:highlight w:val="none"/>
          <w14:textFill>
            <w14:solidFill>
              <w14:schemeClr w14:val="tx1"/>
            </w14:solidFill>
          </w14:textFill>
        </w:rPr>
        <w:t xml:space="preserve">  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19.2</w:t>
      </w:r>
      <w:r>
        <w:rPr>
          <w:rFonts w:hint="eastAsia" w:ascii="宋体" w:hAnsi="宋体" w:cs="宋体"/>
          <w:color w:val="000000" w:themeColor="text1"/>
          <w:highlight w:val="none"/>
          <w14:textFill>
            <w14:solidFill>
              <w14:schemeClr w14:val="tx1"/>
            </w14:solidFill>
          </w14:textFill>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19.3</w:t>
      </w:r>
      <w:r>
        <w:rPr>
          <w:rFonts w:hint="eastAsia" w:ascii="宋体" w:hAnsi="宋体" w:cs="宋体"/>
          <w:color w:val="000000" w:themeColor="text1"/>
          <w:highlight w:val="none"/>
          <w14:textFill>
            <w14:solidFill>
              <w14:schemeClr w14:val="tx1"/>
            </w14:solidFill>
          </w14:textFill>
        </w:rPr>
        <w:t xml:space="preserve">  采用</w:t>
      </w:r>
      <w:r>
        <w:rPr>
          <w:rFonts w:hint="eastAsia" w:ascii="宋体" w:hAnsi="宋体" w:cs="宋体"/>
          <w:color w:val="000000" w:themeColor="text1"/>
          <w:kern w:val="0"/>
          <w:highlight w:val="none"/>
          <w14:textFill>
            <w14:solidFill>
              <w14:schemeClr w14:val="tx1"/>
            </w14:solidFill>
          </w14:textFill>
        </w:rPr>
        <w:t>电子招投标的，澄清、说明或者补正通过电子交易平台提交电子版文件</w:t>
      </w:r>
      <w:r>
        <w:rPr>
          <w:rFonts w:hint="eastAsia" w:ascii="宋体" w:hAnsi="宋体" w:cs="宋体"/>
          <w:color w:val="000000" w:themeColor="text1"/>
          <w:highlight w:val="none"/>
          <w14:textFill>
            <w14:solidFill>
              <w14:schemeClr w14:val="tx1"/>
            </w14:solidFill>
          </w14:textFill>
        </w:rPr>
        <w:t>，并加盖公章，或者由法定代表人或其授权的代表签字</w:t>
      </w:r>
      <w:r>
        <w:rPr>
          <w:rFonts w:hint="eastAsia" w:ascii="宋体" w:hAnsi="宋体" w:cs="宋体"/>
          <w:color w:val="000000" w:themeColor="text1"/>
          <w:kern w:val="0"/>
          <w:highlight w:val="none"/>
          <w14:textFill>
            <w14:solidFill>
              <w14:schemeClr w14:val="tx1"/>
            </w14:solidFill>
          </w14:textFill>
        </w:rPr>
        <w:t>。投标人提交澄清说明或补正的时间为</w:t>
      </w:r>
      <w:r>
        <w:rPr>
          <w:rFonts w:hint="eastAsia" w:ascii="宋体" w:hAnsi="宋体" w:cs="宋体"/>
          <w:color w:val="000000" w:themeColor="text1"/>
          <w:kern w:val="0"/>
          <w:highlight w:val="none"/>
          <w:u w:val="single"/>
          <w14:textFill>
            <w14:solidFill>
              <w14:schemeClr w14:val="tx1"/>
            </w14:solidFill>
          </w14:textFill>
        </w:rPr>
        <w:t xml:space="preserve"> 30 </w:t>
      </w:r>
      <w:r>
        <w:rPr>
          <w:rFonts w:hint="eastAsia" w:ascii="宋体" w:hAnsi="宋体" w:cs="宋体"/>
          <w:color w:val="000000" w:themeColor="text1"/>
          <w:kern w:val="0"/>
          <w:highlight w:val="none"/>
          <w14:textFill>
            <w14:solidFill>
              <w14:schemeClr w14:val="tx1"/>
            </w14:solidFill>
          </w14:textFill>
        </w:rPr>
        <w:t>分钟。</w:t>
      </w:r>
    </w:p>
    <w:p>
      <w:pPr>
        <w:spacing w:line="400" w:lineRule="exact"/>
        <w:rPr>
          <w:rFonts w:ascii="宋体" w:hAnsi="宋体" w:cs="宋体"/>
          <w:b/>
          <w:color w:val="000000" w:themeColor="text1"/>
          <w:highlight w:val="none"/>
          <w:u w:val="singl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19.4</w:t>
      </w:r>
      <w:r>
        <w:rPr>
          <w:rFonts w:hint="eastAsia" w:ascii="宋体" w:hAnsi="宋体" w:cs="宋体"/>
          <w:b/>
          <w:color w:val="000000" w:themeColor="text1"/>
          <w:highlight w:val="none"/>
          <w:u w:val="single"/>
          <w14:textFill>
            <w14:solidFill>
              <w14:schemeClr w14:val="tx1"/>
            </w14:solidFill>
          </w14:textFill>
        </w:rPr>
        <w:t>若投标人未响应澄清安排的通知进行答疑和澄清，将被视作自动放弃。</w:t>
      </w:r>
    </w:p>
    <w:p>
      <w:pPr>
        <w:spacing w:line="400" w:lineRule="exact"/>
        <w:rPr>
          <w:rFonts w:ascii="宋体"/>
          <w:color w:val="000000" w:themeColor="text1"/>
          <w:highlight w:val="none"/>
          <w:u w:val="singl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20.  </w:t>
      </w:r>
      <w:r>
        <w:rPr>
          <w:rFonts w:hint="eastAsia" w:ascii="宋体" w:hAnsi="宋体" w:cs="宋体"/>
          <w:b/>
          <w:bCs/>
          <w:color w:val="000000" w:themeColor="text1"/>
          <w:highlight w:val="none"/>
          <w14:textFill>
            <w14:solidFill>
              <w14:schemeClr w14:val="tx1"/>
            </w14:solidFill>
          </w14:textFill>
        </w:rPr>
        <w:t>评标办法：</w:t>
      </w:r>
      <w:r>
        <w:rPr>
          <w:rFonts w:hint="eastAsia" w:ascii="宋体" w:hAnsi="宋体" w:cs="宋体"/>
          <w:color w:val="000000" w:themeColor="text1"/>
          <w:highlight w:val="none"/>
          <w14:textFill>
            <w14:solidFill>
              <w14:schemeClr w14:val="tx1"/>
            </w14:solidFill>
          </w14:textFill>
        </w:rPr>
        <w:t>评标采用的方法有最低评标价法和综合评分法。</w:t>
      </w:r>
      <w:r>
        <w:rPr>
          <w:rFonts w:hint="eastAsia" w:ascii="宋体" w:hAnsi="宋体" w:cs="宋体"/>
          <w:b/>
          <w:bCs/>
          <w:color w:val="000000" w:themeColor="text1"/>
          <w:highlight w:val="none"/>
          <w14:textFill>
            <w14:solidFill>
              <w14:schemeClr w14:val="tx1"/>
            </w14:solidFill>
          </w14:textFill>
        </w:rPr>
        <w:t>本项目招标采用的评标方法载明在招标文件第五部分“评标办法”中。</w:t>
      </w:r>
    </w:p>
    <w:p>
      <w:pPr>
        <w:spacing w:line="400" w:lineRule="exact"/>
        <w:rPr>
          <w:rFonts w:ascii="宋体" w:hAnsi="宋体" w:cs="宋体"/>
          <w:b/>
          <w:bCs/>
          <w:color w:val="000000" w:themeColor="text1"/>
          <w:highlight w:val="none"/>
          <w14:textFill>
            <w14:solidFill>
              <w14:schemeClr w14:val="tx1"/>
            </w14:solidFill>
          </w14:textFill>
        </w:rPr>
      </w:pPr>
    </w:p>
    <w:p>
      <w:pPr>
        <w:spacing w:line="40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21.  </w:t>
      </w:r>
      <w:r>
        <w:rPr>
          <w:rFonts w:hint="eastAsia" w:ascii="宋体" w:hAnsi="宋体" w:cs="宋体"/>
          <w:b/>
          <w:bCs/>
          <w:color w:val="000000" w:themeColor="text1"/>
          <w:highlight w:val="none"/>
          <w14:textFill>
            <w14:solidFill>
              <w14:schemeClr w14:val="tx1"/>
            </w14:solidFill>
          </w14:textFill>
        </w:rPr>
        <w:t>评标程序和原则</w:t>
      </w:r>
    </w:p>
    <w:p>
      <w:pPr>
        <w:spacing w:line="440" w:lineRule="exact"/>
        <w:rPr>
          <w:rFonts w:ascii="宋体"/>
          <w:color w:val="000000" w:themeColor="text1"/>
          <w:highlight w:val="none"/>
          <w:shd w:val="pct10" w:color="auto" w:fill="FFFFFF"/>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21.1</w:t>
      </w:r>
      <w:r>
        <w:rPr>
          <w:rFonts w:hint="eastAsia" w:ascii="宋体" w:hAnsi="宋体" w:cs="宋体"/>
          <w:color w:val="000000" w:themeColor="text1"/>
          <w:highlight w:val="none"/>
          <w:u w:val="thick"/>
          <w14:textFill>
            <w14:solidFill>
              <w14:schemeClr w14:val="tx1"/>
            </w14:solidFill>
          </w14:textFill>
        </w:rPr>
        <w:t>评标程序</w:t>
      </w:r>
      <w:r>
        <w:rPr>
          <w:rFonts w:hint="eastAsia" w:ascii="宋体" w:hAnsi="宋体" w:cs="宋体"/>
          <w:color w:val="000000" w:themeColor="text1"/>
          <w:highlight w:val="none"/>
          <w14:textFill>
            <w14:solidFill>
              <w14:schemeClr w14:val="tx1"/>
            </w14:solidFill>
          </w14:textFill>
        </w:rPr>
        <w:t>：遵循资格审查、符合性审查、澄清有关问题、比较与评价、推荐中标供应商（或中标候选人）的程序依次进行。</w:t>
      </w:r>
    </w:p>
    <w:p>
      <w:pPr>
        <w:spacing w:line="44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21.2</w:t>
      </w:r>
      <w:r>
        <w:rPr>
          <w:rFonts w:hint="eastAsia" w:ascii="宋体" w:hAnsi="宋体" w:cs="宋体"/>
          <w:color w:val="000000" w:themeColor="text1"/>
          <w:highlight w:val="none"/>
          <w:u w:val="thick"/>
          <w14:textFill>
            <w14:solidFill>
              <w14:schemeClr w14:val="tx1"/>
            </w14:solidFill>
          </w14:textFill>
        </w:rPr>
        <w:t>资格审查</w:t>
      </w:r>
      <w:r>
        <w:rPr>
          <w:rFonts w:hint="eastAsia" w:ascii="宋体" w:hAnsi="宋体" w:cs="宋体"/>
          <w:color w:val="000000" w:themeColor="text1"/>
          <w:highlight w:val="none"/>
          <w14:textFill>
            <w14:solidFill>
              <w14:schemeClr w14:val="tx1"/>
            </w14:solidFill>
          </w14:textFill>
        </w:rPr>
        <w:t>：公开招标采购项目开标结束后，采购人或者采购代理机构应当依法对投标人的资格进行审查。详见招标文件第五部分“评标办法”。</w:t>
      </w:r>
    </w:p>
    <w:p>
      <w:pPr>
        <w:spacing w:line="44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21.3  </w:t>
      </w:r>
      <w:r>
        <w:rPr>
          <w:rFonts w:hint="eastAsia" w:ascii="宋体" w:hAnsi="宋体" w:cs="宋体"/>
          <w:color w:val="000000" w:themeColor="text1"/>
          <w:highlight w:val="none"/>
          <w:u w:val="thick"/>
          <w14:textFill>
            <w14:solidFill>
              <w14:schemeClr w14:val="tx1"/>
            </w14:solidFill>
          </w14:textFill>
        </w:rPr>
        <w:t>符合性审查</w:t>
      </w:r>
      <w:r>
        <w:rPr>
          <w:rFonts w:hint="eastAsia" w:ascii="宋体" w:hAnsi="宋体"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：评标委员会应当对符合资格的投标人的投标文件进行符合性审查，以确定其是否满足招标文件的实质性要求。详见招标文件第五部分“评标办法”。</w:t>
      </w:r>
    </w:p>
    <w:p>
      <w:pPr>
        <w:spacing w:line="44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21.4  </w:t>
      </w:r>
      <w:r>
        <w:rPr>
          <w:rFonts w:hint="eastAsia" w:ascii="宋体" w:hAnsi="宋体" w:cs="宋体"/>
          <w:color w:val="000000" w:themeColor="text1"/>
          <w:highlight w:val="none"/>
          <w:u w:val="thick"/>
          <w14:textFill>
            <w14:solidFill>
              <w14:schemeClr w14:val="tx1"/>
            </w14:solidFill>
          </w14:textFill>
        </w:rPr>
        <w:t>澄清有关问题</w:t>
      </w:r>
      <w:r>
        <w:rPr>
          <w:rFonts w:hint="eastAsia" w:ascii="宋体" w:hAnsi="宋体" w:cs="宋体"/>
          <w:color w:val="000000" w:themeColor="text1"/>
          <w:highlight w:val="none"/>
          <w14:textFill>
            <w14:solidFill>
              <w14:schemeClr w14:val="tx1"/>
            </w14:solidFill>
          </w14:textFill>
        </w:rPr>
        <w:t>：按第</w:t>
      </w:r>
      <w:r>
        <w:rPr>
          <w:rFonts w:ascii="宋体" w:hAnsi="宋体" w:cs="宋体"/>
          <w:b/>
          <w:bCs/>
          <w:color w:val="000000" w:themeColor="text1"/>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条规定进行。</w:t>
      </w:r>
    </w:p>
    <w:p>
      <w:pPr>
        <w:spacing w:line="44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21.5</w:t>
      </w:r>
      <w:r>
        <w:rPr>
          <w:rFonts w:hint="eastAsia" w:ascii="宋体" w:hAnsi="宋体" w:cs="宋体"/>
          <w:color w:val="000000" w:themeColor="text1"/>
          <w:highlight w:val="none"/>
          <w:u w:val="thick"/>
          <w14:textFill>
            <w14:solidFill>
              <w14:schemeClr w14:val="tx1"/>
            </w14:solidFill>
          </w14:textFill>
        </w:rPr>
        <w:t>综合比较与评价</w:t>
      </w:r>
      <w:r>
        <w:rPr>
          <w:rFonts w:hint="eastAsia" w:ascii="宋体" w:hAnsi="宋体" w:cs="宋体"/>
          <w:color w:val="000000" w:themeColor="text1"/>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44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21.5.1 </w:t>
      </w:r>
      <w:r>
        <w:rPr>
          <w:rFonts w:hint="eastAsia" w:ascii="宋体" w:hAnsi="宋体" w:cs="宋体"/>
          <w:color w:val="000000" w:themeColor="text1"/>
          <w:highlight w:val="none"/>
          <w:u w:val="thick"/>
          <w14:textFill>
            <w14:solidFill>
              <w14:schemeClr w14:val="tx1"/>
            </w14:solidFill>
          </w14:textFill>
        </w:rPr>
        <w:t>商务评价</w:t>
      </w:r>
      <w:r>
        <w:rPr>
          <w:rFonts w:hint="eastAsia" w:ascii="宋体" w:hAnsi="宋体" w:cs="宋体"/>
          <w:color w:val="000000" w:themeColor="text1"/>
          <w:highlight w:val="none"/>
          <w14:textFill>
            <w14:solidFill>
              <w14:schemeClr w14:val="tx1"/>
            </w14:solidFill>
          </w14:textFill>
        </w:rPr>
        <w:t>：按照招标文件的要求和“评标标准”对照投标文件的响应进行商务评价，并对其偏差计算相应的商务评分分值。</w:t>
      </w:r>
    </w:p>
    <w:p>
      <w:pPr>
        <w:spacing w:line="44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21.5.2</w:t>
      </w:r>
      <w:r>
        <w:rPr>
          <w:rFonts w:hint="eastAsia" w:ascii="宋体" w:hAnsi="宋体" w:cs="宋体"/>
          <w:color w:val="000000" w:themeColor="text1"/>
          <w:highlight w:val="none"/>
          <w:u w:val="thick"/>
          <w14:textFill>
            <w14:solidFill>
              <w14:schemeClr w14:val="tx1"/>
            </w14:solidFill>
          </w14:textFill>
        </w:rPr>
        <w:t>技术评价</w:t>
      </w:r>
      <w:r>
        <w:rPr>
          <w:rFonts w:hint="eastAsia" w:ascii="宋体" w:hAnsi="宋体" w:cs="宋体"/>
          <w:color w:val="000000" w:themeColor="text1"/>
          <w:highlight w:val="none"/>
          <w14:textFill>
            <w14:solidFill>
              <w14:schemeClr w14:val="tx1"/>
            </w14:solidFill>
          </w14:textFill>
        </w:rPr>
        <w:t>：按照招标文件的要求和“评标标准”对照投标文件的响应进行技术评价，评定其偏差程度，并计算其相应的技术评分分值。</w:t>
      </w:r>
    </w:p>
    <w:p>
      <w:pPr>
        <w:spacing w:line="440" w:lineRule="exact"/>
        <w:jc w:val="lef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21.5.3</w:t>
      </w:r>
      <w:r>
        <w:rPr>
          <w:rFonts w:hint="eastAsia" w:ascii="宋体" w:hAnsi="宋体" w:cs="宋体"/>
          <w:color w:val="000000" w:themeColor="text1"/>
          <w:highlight w:val="none"/>
          <w:u w:val="thick"/>
          <w14:textFill>
            <w14:solidFill>
              <w14:schemeClr w14:val="tx1"/>
            </w14:solidFill>
          </w14:textFill>
        </w:rPr>
        <w:t>综合评价</w:t>
      </w:r>
      <w:r>
        <w:rPr>
          <w:rFonts w:hint="eastAsia" w:ascii="宋体" w:hAnsi="宋体" w:cs="宋体"/>
          <w:color w:val="000000" w:themeColor="text1"/>
          <w:highlight w:val="none"/>
          <w14:textFill>
            <w14:solidFill>
              <w14:schemeClr w14:val="tx1"/>
            </w14:solidFill>
          </w14:textFill>
        </w:rPr>
        <w:t>：对经过商务评价、技术评价的投标，按“评标标准”规定的评价办法进行综合评价，做出评标结果排序。</w:t>
      </w:r>
    </w:p>
    <w:p>
      <w:pPr>
        <w:spacing w:line="440" w:lineRule="exact"/>
        <w:jc w:val="left"/>
        <w:rPr>
          <w:rFonts w:ascii="宋体"/>
          <w:color w:val="000000" w:themeColor="text1"/>
          <w:highlight w:val="none"/>
          <w14:textFill>
            <w14:solidFill>
              <w14:schemeClr w14:val="tx1"/>
            </w14:solidFill>
          </w14:textFill>
        </w:rPr>
      </w:pPr>
    </w:p>
    <w:p>
      <w:pPr>
        <w:spacing w:line="44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21.6  </w:t>
      </w:r>
      <w:r>
        <w:rPr>
          <w:rFonts w:hint="eastAsia" w:ascii="宋体" w:hAnsi="宋体" w:cs="宋体"/>
          <w:b/>
          <w:bCs/>
          <w:color w:val="000000" w:themeColor="text1"/>
          <w:highlight w:val="none"/>
          <w14:textFill>
            <w14:solidFill>
              <w14:schemeClr w14:val="tx1"/>
            </w14:solidFill>
          </w14:textFill>
        </w:rPr>
        <w:t>评标过程处理原则</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21.6.1</w:t>
      </w:r>
      <w:r>
        <w:rPr>
          <w:rFonts w:hint="eastAsia" w:ascii="宋体" w:hAnsi="宋体"/>
          <w:color w:val="000000" w:themeColor="text1"/>
          <w:highlight w:val="none"/>
          <w14:textFill>
            <w14:solidFill>
              <w14:schemeClr w14:val="tx1"/>
            </w14:solidFill>
          </w14:textFill>
        </w:rPr>
        <w:t xml:space="preserve">  通过资格审查的投标人不足3家的，评标终止。</w:t>
      </w:r>
    </w:p>
    <w:p>
      <w:pPr>
        <w:spacing w:line="44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21.6.2  </w:t>
      </w:r>
      <w:r>
        <w:rPr>
          <w:rFonts w:hint="eastAsia" w:ascii="宋体" w:hAnsi="宋体"/>
          <w:color w:val="000000" w:themeColor="text1"/>
          <w:highlight w:val="none"/>
          <w14:textFill>
            <w14:solidFill>
              <w14:schemeClr w14:val="tx1"/>
            </w14:solidFill>
          </w14:textFill>
        </w:rPr>
        <w:t>信用信息查询</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（1）信用信息查询渠道及截止时间：采购代理机构将通过“信用中国”网站(www.creditchina.gov.cn)、中国政府采购网(www.ccgp.gov.cn)渠道查询投标人投标截止时间当天的信用记录。</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（2）信用信息查询记录和证据留存的具体方式：现场查询的投标人的信用记录、查询结果经确认后将与招标文件一起存档。</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21.6.3  </w:t>
      </w:r>
      <w:r>
        <w:rPr>
          <w:rFonts w:hint="eastAsia" w:ascii="宋体" w:hAnsi="宋体"/>
          <w:color w:val="000000" w:themeColor="text1"/>
          <w:highlight w:val="none"/>
          <w14:textFill>
            <w14:solidFill>
              <w14:schemeClr w14:val="tx1"/>
            </w14:solidFill>
          </w14:textFill>
        </w:rPr>
        <w:t>投标文件报价出现前后不一致的，除招标文件另有规定外，按照下列规定修正：</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（一）投标文件中开标一览表(报价表)内容与投标文件中相应内容不一致的，以开标一览表(报价表)为准；</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（二）大写金额和小写金额不一致的，以大写金额为准；</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（三）单价金额小数点或者百分比有明显错位的，以开标一览表的总价为准，并修改单价；</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（四）总价金额与按单价汇总金额不一致的，以单价金额计算结果为准。</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同时出现两种以上不一致的，按照前款规定的顺序修正。修正后的报价按照本须知19.2条的规定经投标人确认后产生约束力，投标人不确认的，其投标无效。</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21.6.4</w:t>
      </w:r>
      <w:r>
        <w:rPr>
          <w:rFonts w:hint="eastAsia" w:ascii="宋体" w:hAnsi="宋体"/>
          <w:color w:val="000000" w:themeColor="text1"/>
          <w:highlight w:val="none"/>
          <w14:textFill>
            <w14:solidFill>
              <w14:schemeClr w14:val="tx1"/>
            </w14:solidFill>
          </w14:textFill>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21.6.5</w:t>
      </w:r>
      <w:r>
        <w:rPr>
          <w:rFonts w:hint="eastAsia" w:ascii="宋体" w:hAnsi="宋体"/>
          <w:color w:val="000000" w:themeColor="text1"/>
          <w:highlight w:val="none"/>
          <w14:textFill>
            <w14:solidFill>
              <w14:schemeClr w14:val="tx1"/>
            </w14:solidFill>
          </w14:textFill>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21.6.6 </w:t>
      </w:r>
      <w:r>
        <w:rPr>
          <w:rFonts w:hint="eastAsia" w:ascii="宋体" w:hAnsi="宋体"/>
          <w:color w:val="000000" w:themeColor="text1"/>
          <w:highlight w:val="none"/>
          <w14:textFill>
            <w14:solidFill>
              <w14:schemeClr w14:val="tx1"/>
            </w14:solidFill>
          </w14:textFill>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非单一产品采购项目，招标文件中应载明核心产品，多家投标人提供的核心产品品牌相同的，按上述规定处理。</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21.6.7</w:t>
      </w:r>
      <w:r>
        <w:rPr>
          <w:rFonts w:hint="eastAsia" w:ascii="宋体" w:hAnsi="宋体"/>
          <w:color w:val="000000" w:themeColor="text1"/>
          <w:highlight w:val="none"/>
          <w14:textFill>
            <w14:solidFill>
              <w14:schemeClr w14:val="tx1"/>
            </w14:solidFill>
          </w14:textFill>
        </w:rPr>
        <w:t xml:space="preserve">  有下列情形之一的，视为投标人串通投标，其投标无效：</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（一）不同投标人的投标文件由同一单位或者个人编制；</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（二）不同投标人委托同一单位或者个人办理投标事宜；</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（三）不同投标人的投标文件载明的项目管理成员或者联系人员为同一人；</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（四）不同投标人的投标文件异常一致或者投标报价呈规律性差异；</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（五）不同投标人的投标文件相互混装；</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（六）不同投标人的投标保证金从同一单位或者个人的账户转出。</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21.6.8</w:t>
      </w:r>
      <w:r>
        <w:rPr>
          <w:rFonts w:hint="eastAsia" w:ascii="宋体" w:hAnsi="宋体"/>
          <w:color w:val="000000" w:themeColor="text1"/>
          <w:highlight w:val="none"/>
          <w14:textFill>
            <w14:solidFill>
              <w14:schemeClr w14:val="tx1"/>
            </w14:solidFill>
          </w14:textFill>
        </w:rPr>
        <w:t xml:space="preserve">  投标人存在下列情况之一的，投标无效：</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（一）未按照招标文件的规定提交投标保证金的；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（二）投标文件未按招标文件要求签署、盖章的；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（三）不具备招标文件中规定的资格要求的；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（四）报价超过招标文件中规定的预算金额或者最高限价的；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（五）未对招标文件的实质性条款作出响应的；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（六）投标文件含有采购人不能接受的附加条件的；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（七）不同投标人的投标文件出自同一终端设备或在相同Internet主机分配地址（相同IP地址）；</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（八）法律、法规和招标文件规定的其他无效情形。</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21.6.9  </w:t>
      </w:r>
      <w:r>
        <w:rPr>
          <w:rFonts w:hint="eastAsia" w:ascii="宋体" w:hAnsi="宋体"/>
          <w:color w:val="000000" w:themeColor="text1"/>
          <w:highlight w:val="none"/>
          <w14:textFill>
            <w14:solidFill>
              <w14:schemeClr w14:val="tx1"/>
            </w14:solidFill>
          </w14:textFill>
        </w:rPr>
        <w:t>评标结果汇总完成后，除下列情形外，任何人不得修改评标结果：</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（一）分值汇总计算错误的；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（二）分项评分超出评分标准范围的；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（三）评标委员会成员对客观评审因素评分不一致的；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（四）经评标委员会认定评分畸高、畸低的。</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21.6.10  </w:t>
      </w:r>
      <w:r>
        <w:rPr>
          <w:rFonts w:hint="eastAsia" w:ascii="宋体" w:hAnsi="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color w:val="000000" w:themeColor="text1"/>
          <w:kern w:val="0"/>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22.  </w:t>
      </w:r>
      <w:r>
        <w:rPr>
          <w:rFonts w:hint="eastAsia" w:ascii="宋体" w:hAnsi="宋体" w:cs="宋体"/>
          <w:b/>
          <w:bCs/>
          <w:color w:val="000000" w:themeColor="text1"/>
          <w:highlight w:val="none"/>
          <w14:textFill>
            <w14:solidFill>
              <w14:schemeClr w14:val="tx1"/>
            </w14:solidFill>
          </w14:textFill>
        </w:rPr>
        <w:t>推荐中标候选人</w:t>
      </w:r>
    </w:p>
    <w:p>
      <w:pPr>
        <w:spacing w:line="400" w:lineRule="exact"/>
        <w:rPr>
          <w:rFonts w:ascii="宋体"/>
          <w:color w:val="000000" w:themeColor="text1"/>
          <w:kern w:val="0"/>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22.1</w:t>
      </w:r>
      <w:r>
        <w:rPr>
          <w:rFonts w:hint="eastAsia" w:ascii="宋体" w:hAnsi="宋体" w:cs="宋体"/>
          <w:color w:val="000000" w:themeColor="text1"/>
          <w:kern w:val="0"/>
          <w:highlight w:val="none"/>
          <w14:textFill>
            <w14:solidFill>
              <w14:schemeClr w14:val="tx1"/>
            </w14:solidFill>
          </w14:textFill>
        </w:rPr>
        <w:t>评标委员会按照招标文件第六部分“评标标准”推荐中标候选人。</w:t>
      </w:r>
    </w:p>
    <w:p>
      <w:pPr>
        <w:spacing w:line="400" w:lineRule="exact"/>
        <w:rPr>
          <w:rFonts w:ascii="宋体"/>
          <w:color w:val="000000" w:themeColor="text1"/>
          <w:kern w:val="0"/>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23.  </w:t>
      </w:r>
      <w:r>
        <w:rPr>
          <w:rFonts w:hint="eastAsia" w:ascii="宋体" w:hAnsi="宋体" w:cs="宋体"/>
          <w:b/>
          <w:bCs/>
          <w:color w:val="000000" w:themeColor="text1"/>
          <w:highlight w:val="none"/>
          <w14:textFill>
            <w14:solidFill>
              <w14:schemeClr w14:val="tx1"/>
            </w14:solidFill>
          </w14:textFill>
        </w:rPr>
        <w:t>定标</w:t>
      </w:r>
    </w:p>
    <w:p>
      <w:pPr>
        <w:spacing w:line="400" w:lineRule="exac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23.1  </w:t>
      </w:r>
      <w:r>
        <w:rPr>
          <w:rFonts w:hint="eastAsia" w:ascii="宋体" w:hAnsi="宋体" w:cs="宋体"/>
          <w:color w:val="000000" w:themeColor="text1"/>
          <w:highlight w:val="none"/>
          <w14:textFill>
            <w14:solidFill>
              <w14:schemeClr w14:val="tx1"/>
            </w14:solidFill>
          </w14:textFill>
        </w:rPr>
        <w:t>确定中标人。本项目由评标委员会推荐中标候选人，采购人不得在评标委员会推荐的中标候选人以外确定中标候选人。</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23.2</w:t>
      </w:r>
      <w:r>
        <w:rPr>
          <w:rFonts w:hint="eastAsia" w:ascii="宋体" w:hAnsi="宋体" w:cs="宋体"/>
          <w:color w:val="000000" w:themeColor="text1"/>
          <w:highlight w:val="none"/>
          <w14:textFill>
            <w14:solidFill>
              <w14:schemeClr w14:val="tx1"/>
            </w14:solidFill>
          </w14:textFill>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23.3</w:t>
      </w:r>
      <w:r>
        <w:rPr>
          <w:rFonts w:hint="eastAsia" w:ascii="宋体" w:hAnsi="宋体" w:cs="宋体"/>
          <w:color w:val="000000" w:themeColor="text1"/>
          <w:highlight w:val="none"/>
          <w14:textFill>
            <w14:solidFill>
              <w14:schemeClr w14:val="tx1"/>
            </w14:solidFill>
          </w14:textFill>
        </w:rPr>
        <w:t xml:space="preserve">  采购代理机构自中标人确定之日起2个工作日内，在发布招标公告的网站上对中标结果进行公示，中标结果公告期限为1个工作日。</w:t>
      </w:r>
    </w:p>
    <w:p>
      <w:pPr>
        <w:spacing w:line="400" w:lineRule="exact"/>
        <w:rPr>
          <w:rFonts w:ascii="宋体"/>
          <w:color w:val="000000" w:themeColor="text1"/>
          <w:kern w:val="0"/>
          <w:highlight w:val="non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112" w:name="_Toc141797680"/>
      <w:bookmarkStart w:id="113" w:name="_Toc11927"/>
      <w:bookmarkStart w:id="114" w:name="_Toc440276567"/>
      <w:bookmarkStart w:id="115" w:name="_Toc141797120"/>
      <w:r>
        <w:rPr>
          <w:rFonts w:ascii="宋体" w:hAnsi="宋体" w:cs="宋体"/>
          <w:b/>
          <w:bCs/>
          <w:color w:val="000000" w:themeColor="text1"/>
          <w:sz w:val="28"/>
          <w:szCs w:val="28"/>
          <w:highlight w:val="none"/>
          <w14:textFill>
            <w14:solidFill>
              <w14:schemeClr w14:val="tx1"/>
            </w14:solidFill>
          </w14:textFill>
        </w:rPr>
        <w:t xml:space="preserve">G  </w:t>
      </w:r>
      <w:r>
        <w:rPr>
          <w:rFonts w:hint="eastAsia" w:ascii="宋体" w:hAnsi="宋体" w:cs="宋体"/>
          <w:b/>
          <w:bCs/>
          <w:color w:val="000000" w:themeColor="text1"/>
          <w:sz w:val="28"/>
          <w:szCs w:val="28"/>
          <w:highlight w:val="none"/>
          <w14:textFill>
            <w14:solidFill>
              <w14:schemeClr w14:val="tx1"/>
            </w14:solidFill>
          </w14:textFill>
        </w:rPr>
        <w:t>授予合同</w:t>
      </w:r>
      <w:bookmarkEnd w:id="112"/>
      <w:bookmarkEnd w:id="113"/>
      <w:bookmarkEnd w:id="114"/>
      <w:bookmarkEnd w:id="115"/>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24.  </w:t>
      </w:r>
      <w:r>
        <w:rPr>
          <w:rFonts w:hint="eastAsia" w:ascii="宋体" w:hAnsi="宋体" w:cs="宋体"/>
          <w:b/>
          <w:bCs/>
          <w:color w:val="000000" w:themeColor="text1"/>
          <w:highlight w:val="none"/>
          <w14:textFill>
            <w14:solidFill>
              <w14:schemeClr w14:val="tx1"/>
            </w14:solidFill>
          </w14:textFill>
        </w:rPr>
        <w:t>中标通知</w:t>
      </w:r>
    </w:p>
    <w:p>
      <w:pPr>
        <w:spacing w:line="400" w:lineRule="exact"/>
        <w:rPr>
          <w:rFonts w:ascii="宋体"/>
          <w:color w:val="000000" w:themeColor="text1"/>
          <w:kern w:val="0"/>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24.1 </w:t>
      </w:r>
      <w:r>
        <w:rPr>
          <w:rFonts w:hint="eastAsia" w:ascii="宋体" w:hAnsi="宋体" w:cs="宋体"/>
          <w:color w:val="000000" w:themeColor="text1"/>
          <w:kern w:val="0"/>
          <w:highlight w:val="none"/>
          <w14:textFill>
            <w14:solidFill>
              <w14:schemeClr w14:val="tx1"/>
            </w14:solidFill>
          </w14:textFill>
        </w:rPr>
        <w:t>在公告中标结果的同时，采购代理机构应当向中标人发出中标通知书。</w:t>
      </w:r>
    </w:p>
    <w:p>
      <w:pPr>
        <w:spacing w:line="400" w:lineRule="exact"/>
        <w:rPr>
          <w:rFonts w:ascii="宋体"/>
          <w:color w:val="000000" w:themeColor="text1"/>
          <w:kern w:val="0"/>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24.2</w:t>
      </w:r>
      <w:r>
        <w:rPr>
          <w:rFonts w:hint="eastAsia" w:ascii="宋体" w:hAnsi="宋体" w:cs="宋体"/>
          <w:color w:val="000000" w:themeColor="text1"/>
          <w:kern w:val="0"/>
          <w:highlight w:val="none"/>
          <w14:textFill>
            <w14:solidFill>
              <w14:schemeClr w14:val="tx1"/>
            </w14:solidFill>
          </w14:textFill>
        </w:rPr>
        <w:t>中标通知书发出后，采购人不得违法改变中标结果，中标人无正当理由不得放弃中标。</w:t>
      </w:r>
    </w:p>
    <w:p>
      <w:pPr>
        <w:spacing w:line="400" w:lineRule="exact"/>
        <w:ind w:firstLine="420" w:firstLineChars="200"/>
        <w:rPr>
          <w:rFonts w:ascii="宋体"/>
          <w:color w:val="000000" w:themeColor="text1"/>
          <w:kern w:val="0"/>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25.  </w:t>
      </w:r>
      <w:r>
        <w:rPr>
          <w:rFonts w:hint="eastAsia" w:ascii="宋体" w:hAnsi="宋体" w:cs="宋体"/>
          <w:b/>
          <w:bCs/>
          <w:color w:val="000000" w:themeColor="text1"/>
          <w:highlight w:val="none"/>
          <w14:textFill>
            <w14:solidFill>
              <w14:schemeClr w14:val="tx1"/>
            </w14:solidFill>
          </w14:textFill>
        </w:rPr>
        <w:t>签订合同</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25.1</w:t>
      </w:r>
      <w:r>
        <w:rPr>
          <w:rFonts w:hint="eastAsia" w:ascii="宋体" w:hAnsi="宋体" w:cs="宋体"/>
          <w:color w:val="000000" w:themeColor="text1"/>
          <w:kern w:val="0"/>
          <w:highlight w:val="none"/>
          <w14:textFill>
            <w14:solidFill>
              <w14:schemeClr w14:val="tx1"/>
            </w14:solidFill>
          </w14:textFill>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25.2</w:t>
      </w:r>
      <w:r>
        <w:rPr>
          <w:rFonts w:hint="eastAsia" w:ascii="宋体" w:hAnsi="宋体" w:cs="宋体"/>
          <w:color w:val="000000" w:themeColor="text1"/>
          <w:kern w:val="0"/>
          <w:highlight w:val="none"/>
          <w14:textFill>
            <w14:solidFill>
              <w14:schemeClr w14:val="tx1"/>
            </w14:solidFill>
          </w14:textFill>
        </w:rPr>
        <w:t xml:space="preserve">  除中标通知书外，招标文件、中标人的投标文件及评标过程中有关的澄清文件也均应作为合同附件。</w:t>
      </w:r>
    </w:p>
    <w:p>
      <w:pPr>
        <w:spacing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25.3  </w:t>
      </w:r>
      <w:r>
        <w:rPr>
          <w:rFonts w:hint="eastAsia" w:ascii="宋体" w:hAnsi="宋体" w:cs="宋体"/>
          <w:bCs/>
          <w:color w:val="000000" w:themeColor="text1"/>
          <w:highlight w:val="none"/>
          <w14:textFill>
            <w14:solidFill>
              <w14:schemeClr w14:val="tx1"/>
            </w14:solidFill>
          </w14:textFill>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25.4</w:t>
      </w:r>
      <w:r>
        <w:rPr>
          <w:rFonts w:hint="eastAsia" w:ascii="宋体" w:hAnsi="宋体" w:cs="宋体"/>
          <w:color w:val="000000" w:themeColor="text1"/>
          <w:kern w:val="0"/>
          <w:highlight w:val="none"/>
          <w14:textFill>
            <w14:solidFill>
              <w14:schemeClr w14:val="tx1"/>
            </w14:solidFill>
          </w14:textFill>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color w:val="000000" w:themeColor="text1"/>
          <w:kern w:val="0"/>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26.  </w:t>
      </w:r>
      <w:r>
        <w:rPr>
          <w:rFonts w:hint="eastAsia" w:ascii="宋体" w:hAnsi="宋体" w:cs="宋体"/>
          <w:b/>
          <w:bCs/>
          <w:color w:val="000000" w:themeColor="text1"/>
          <w:highlight w:val="none"/>
          <w14:textFill>
            <w14:solidFill>
              <w14:schemeClr w14:val="tx1"/>
            </w14:solidFill>
          </w14:textFill>
        </w:rPr>
        <w:t>履约保证金</w:t>
      </w:r>
    </w:p>
    <w:p>
      <w:pPr>
        <w:spacing w:line="400" w:lineRule="exact"/>
        <w:rPr>
          <w:rFonts w:ascii="宋体"/>
          <w:color w:val="000000" w:themeColor="text1"/>
          <w:kern w:val="0"/>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26.1</w:t>
      </w:r>
      <w:r>
        <w:rPr>
          <w:rFonts w:hint="eastAsia" w:ascii="宋体" w:hAnsi="宋体" w:cs="宋体"/>
          <w:color w:val="000000" w:themeColor="text1"/>
          <w:kern w:val="0"/>
          <w:highlight w:val="none"/>
          <w14:textFill>
            <w14:solidFill>
              <w14:schemeClr w14:val="tx1"/>
            </w14:solidFill>
          </w14:textFill>
        </w:rPr>
        <w:t>招标文件若有规定，在签订合同后，采购人按合同支付定金的同时，中标人应向采购人提供履约保证金。</w:t>
      </w:r>
    </w:p>
    <w:p>
      <w:pPr>
        <w:spacing w:line="400" w:lineRule="exact"/>
        <w:rPr>
          <w:rFonts w:ascii="宋体"/>
          <w:color w:val="000000" w:themeColor="text1"/>
          <w:kern w:val="0"/>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26.2</w:t>
      </w:r>
      <w:r>
        <w:rPr>
          <w:rFonts w:hint="eastAsia" w:ascii="宋体" w:hAnsi="宋体" w:cs="宋体"/>
          <w:color w:val="000000" w:themeColor="text1"/>
          <w:kern w:val="0"/>
          <w:highlight w:val="none"/>
          <w14:textFill>
            <w14:solidFill>
              <w14:schemeClr w14:val="tx1"/>
            </w14:solidFill>
          </w14:textFill>
        </w:rPr>
        <w:t>若中标人不按上述第</w:t>
      </w:r>
      <w:r>
        <w:rPr>
          <w:rFonts w:ascii="宋体" w:hAnsi="宋体" w:cs="宋体"/>
          <w:color w:val="000000" w:themeColor="text1"/>
          <w:kern w:val="0"/>
          <w:highlight w:val="none"/>
          <w14:textFill>
            <w14:solidFill>
              <w14:schemeClr w14:val="tx1"/>
            </w14:solidFill>
          </w14:textFill>
        </w:rPr>
        <w:t>26.1</w:t>
      </w:r>
      <w:r>
        <w:rPr>
          <w:rFonts w:hint="eastAsia" w:ascii="宋体" w:hAnsi="宋体" w:cs="宋体"/>
          <w:color w:val="000000" w:themeColor="text1"/>
          <w:kern w:val="0"/>
          <w:highlight w:val="none"/>
          <w14:textFill>
            <w14:solidFill>
              <w14:schemeClr w14:val="tx1"/>
            </w14:solidFill>
          </w14:textFill>
        </w:rPr>
        <w:t>条要求提供，采购代理机构和采购人有权按前述第</w:t>
      </w:r>
      <w:r>
        <w:rPr>
          <w:rFonts w:ascii="宋体" w:hAnsi="宋体" w:cs="宋体"/>
          <w:color w:val="000000" w:themeColor="text1"/>
          <w:kern w:val="0"/>
          <w:highlight w:val="none"/>
          <w14:textFill>
            <w14:solidFill>
              <w14:schemeClr w14:val="tx1"/>
            </w14:solidFill>
          </w14:textFill>
        </w:rPr>
        <w:t>13.6</w:t>
      </w:r>
      <w:r>
        <w:rPr>
          <w:rFonts w:hint="eastAsia" w:ascii="宋体" w:hAnsi="宋体" w:cs="宋体"/>
          <w:color w:val="000000" w:themeColor="text1"/>
          <w:kern w:val="0"/>
          <w:highlight w:val="none"/>
          <w14:textFill>
            <w14:solidFill>
              <w14:schemeClr w14:val="tx1"/>
            </w14:solidFill>
          </w14:textFill>
        </w:rPr>
        <w:t>条规定处理并撤销其中标资格。在这种情况下，采购代理机构和采购人可按本须知第</w:t>
      </w:r>
      <w:r>
        <w:rPr>
          <w:rFonts w:ascii="宋体" w:hAnsi="宋体" w:cs="宋体"/>
          <w:color w:val="000000" w:themeColor="text1"/>
          <w:kern w:val="0"/>
          <w:highlight w:val="none"/>
          <w14:textFill>
            <w14:solidFill>
              <w14:schemeClr w14:val="tx1"/>
            </w14:solidFill>
          </w14:textFill>
        </w:rPr>
        <w:t>25.3</w:t>
      </w:r>
      <w:r>
        <w:rPr>
          <w:rFonts w:hint="eastAsia" w:ascii="宋体" w:hAnsi="宋体" w:cs="宋体"/>
          <w:color w:val="000000" w:themeColor="text1"/>
          <w:kern w:val="0"/>
          <w:highlight w:val="none"/>
          <w14:textFill>
            <w14:solidFill>
              <w14:schemeClr w14:val="tx1"/>
            </w14:solidFill>
          </w14:textFill>
        </w:rPr>
        <w:t>条规定另选中标人。</w:t>
      </w:r>
    </w:p>
    <w:p>
      <w:pPr>
        <w:spacing w:line="400" w:lineRule="exact"/>
        <w:rPr>
          <w:rFonts w:ascii="宋体"/>
          <w:color w:val="000000" w:themeColor="text1"/>
          <w:kern w:val="0"/>
          <w:highlight w:val="none"/>
          <w14:textFill>
            <w14:solidFill>
              <w14:schemeClr w14:val="tx1"/>
            </w14:solidFill>
          </w14:textFill>
        </w:rPr>
      </w:pPr>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27.  </w:t>
      </w:r>
      <w:r>
        <w:rPr>
          <w:rFonts w:hint="eastAsia" w:ascii="宋体" w:hAnsi="宋体" w:cs="宋体"/>
          <w:b/>
          <w:bCs/>
          <w:color w:val="000000" w:themeColor="text1"/>
          <w:highlight w:val="none"/>
          <w14:textFill>
            <w14:solidFill>
              <w14:schemeClr w14:val="tx1"/>
            </w14:solidFill>
          </w14:textFill>
        </w:rPr>
        <w:t>履约验收</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27.1</w:t>
      </w:r>
      <w:r>
        <w:rPr>
          <w:rFonts w:hint="eastAsia" w:ascii="宋体" w:hAnsi="宋体" w:cs="宋体"/>
          <w:color w:val="000000" w:themeColor="text1"/>
          <w:kern w:val="0"/>
          <w:highlight w:val="none"/>
          <w14:textFill>
            <w14:solidFill>
              <w14:schemeClr w14:val="tx1"/>
            </w14:solidFill>
          </w14:textFill>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27.2 </w:t>
      </w:r>
      <w:r>
        <w:rPr>
          <w:rFonts w:hint="eastAsia" w:ascii="宋体" w:hAnsi="宋体" w:cs="宋体"/>
          <w:color w:val="000000" w:themeColor="text1"/>
          <w:kern w:val="0"/>
          <w:highlight w:val="none"/>
          <w14:textFill>
            <w14:solidFill>
              <w14:schemeClr w14:val="tx1"/>
            </w14:solidFill>
          </w14:textFill>
        </w:rPr>
        <w:t xml:space="preserve"> 采购人可以邀请参加本项目的其他投标人或者第三方机构参与验收。参与验收的投标人或者第三方机构的意见作为验收书的参考资料一并存档。</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27.3</w:t>
      </w:r>
      <w:r>
        <w:rPr>
          <w:rFonts w:hint="eastAsia" w:ascii="宋体" w:hAnsi="宋体" w:cs="宋体"/>
          <w:color w:val="000000" w:themeColor="text1"/>
          <w:kern w:val="0"/>
          <w:highlight w:val="none"/>
          <w14:textFill>
            <w14:solidFill>
              <w14:schemeClr w14:val="tx1"/>
            </w14:solidFill>
          </w14:textFill>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27.4</w:t>
      </w:r>
      <w:r>
        <w:rPr>
          <w:rFonts w:hint="eastAsia" w:ascii="宋体" w:hAnsi="宋体" w:cs="宋体"/>
          <w:color w:val="000000" w:themeColor="text1"/>
          <w:kern w:val="0"/>
          <w:highlight w:val="none"/>
          <w14:textFill>
            <w14:solidFill>
              <w14:schemeClr w14:val="tx1"/>
            </w14:solidFill>
          </w14:textFill>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spacing w:line="400" w:lineRule="exact"/>
        <w:rPr>
          <w:rFonts w:ascii="宋体"/>
          <w:color w:val="000000" w:themeColor="text1"/>
          <w:kern w:val="0"/>
          <w:highlight w:val="non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116" w:name="_Toc31007"/>
      <w:bookmarkStart w:id="117" w:name="_Toc141797681"/>
      <w:bookmarkStart w:id="118" w:name="_Toc141797121"/>
      <w:bookmarkStart w:id="119" w:name="_Toc440276568"/>
      <w:r>
        <w:rPr>
          <w:rFonts w:ascii="宋体" w:hAnsi="宋体" w:cs="宋体"/>
          <w:b/>
          <w:bCs/>
          <w:color w:val="000000" w:themeColor="text1"/>
          <w:sz w:val="28"/>
          <w:szCs w:val="28"/>
          <w:highlight w:val="none"/>
          <w14:textFill>
            <w14:solidFill>
              <w14:schemeClr w14:val="tx1"/>
            </w14:solidFill>
          </w14:textFill>
        </w:rPr>
        <w:t xml:space="preserve">H  </w:t>
      </w:r>
      <w:r>
        <w:rPr>
          <w:rFonts w:hint="eastAsia" w:ascii="宋体" w:hAnsi="宋体" w:cs="宋体"/>
          <w:b/>
          <w:bCs/>
          <w:color w:val="000000" w:themeColor="text1"/>
          <w:sz w:val="28"/>
          <w:szCs w:val="28"/>
          <w:highlight w:val="none"/>
          <w14:textFill>
            <w14:solidFill>
              <w14:schemeClr w14:val="tx1"/>
            </w14:solidFill>
          </w14:textFill>
        </w:rPr>
        <w:t>采购代理机构服务费</w:t>
      </w:r>
      <w:bookmarkEnd w:id="116"/>
      <w:bookmarkEnd w:id="117"/>
      <w:bookmarkEnd w:id="118"/>
      <w:bookmarkEnd w:id="119"/>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28.  </w:t>
      </w:r>
      <w:r>
        <w:rPr>
          <w:rFonts w:hint="eastAsia" w:ascii="宋体" w:hAnsi="宋体" w:cs="宋体"/>
          <w:b/>
          <w:bCs/>
          <w:color w:val="000000" w:themeColor="text1"/>
          <w:highlight w:val="none"/>
          <w14:textFill>
            <w14:solidFill>
              <w14:schemeClr w14:val="tx1"/>
            </w14:solidFill>
          </w14:textFill>
        </w:rPr>
        <w:t>采购代理机构服务费</w:t>
      </w:r>
    </w:p>
    <w:p>
      <w:pPr>
        <w:spacing w:line="400" w:lineRule="exact"/>
        <w:rPr>
          <w:rFonts w:ascii="宋体"/>
          <w:color w:val="000000" w:themeColor="text1"/>
          <w:kern w:val="0"/>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28.1</w:t>
      </w:r>
      <w:r>
        <w:rPr>
          <w:rFonts w:hint="eastAsia" w:ascii="宋体" w:hAnsi="宋体" w:cs="宋体"/>
          <w:color w:val="000000" w:themeColor="text1"/>
          <w:kern w:val="0"/>
          <w:highlight w:val="none"/>
          <w14:textFill>
            <w14:solidFill>
              <w14:schemeClr w14:val="tx1"/>
            </w14:solidFill>
          </w14:textFill>
        </w:rPr>
        <w:t>中标人应在中标结果公示结束后向采购代理机构支付采购代理机构服务费。</w:t>
      </w:r>
    </w:p>
    <w:p>
      <w:pPr>
        <w:spacing w:line="400" w:lineRule="exact"/>
        <w:rPr>
          <w:rFonts w:ascii="宋体"/>
          <w:color w:val="000000" w:themeColor="text1"/>
          <w:kern w:val="0"/>
          <w:highlight w:val="none"/>
          <w14:textFill>
            <w14:solidFill>
              <w14:schemeClr w14:val="tx1"/>
            </w14:solidFill>
          </w14:textFill>
        </w:rPr>
      </w:pPr>
    </w:p>
    <w:p>
      <w:pPr>
        <w:spacing w:line="400" w:lineRule="exact"/>
        <w:rPr>
          <w:rFonts w:ascii="宋体"/>
          <w:color w:val="000000" w:themeColor="text1"/>
          <w:kern w:val="0"/>
          <w:highlight w:val="non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120" w:name="_Toc141797122"/>
      <w:bookmarkStart w:id="121" w:name="_Toc141797682"/>
      <w:bookmarkStart w:id="122" w:name="_Toc17459"/>
      <w:r>
        <w:rPr>
          <w:rFonts w:hint="eastAsia" w:ascii="宋体" w:hAnsi="宋体" w:cs="宋体"/>
          <w:b/>
          <w:bCs/>
          <w:color w:val="000000" w:themeColor="text1"/>
          <w:sz w:val="28"/>
          <w:szCs w:val="28"/>
          <w:highlight w:val="none"/>
          <w14:textFill>
            <w14:solidFill>
              <w14:schemeClr w14:val="tx1"/>
            </w14:solidFill>
          </w14:textFill>
        </w:rPr>
        <w:t>Ⅰ信息发布媒体</w:t>
      </w:r>
      <w:bookmarkEnd w:id="120"/>
      <w:bookmarkEnd w:id="121"/>
      <w:bookmarkEnd w:id="122"/>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29.  </w:t>
      </w:r>
      <w:r>
        <w:rPr>
          <w:rFonts w:hint="eastAsia" w:ascii="宋体" w:hAnsi="宋体" w:cs="宋体"/>
          <w:b/>
          <w:bCs/>
          <w:color w:val="000000" w:themeColor="text1"/>
          <w:highlight w:val="none"/>
          <w14:textFill>
            <w14:solidFill>
              <w14:schemeClr w14:val="tx1"/>
            </w14:solidFill>
          </w14:textFill>
        </w:rPr>
        <w:t>有关发布项目招标公告、中标公示的媒体：</w:t>
      </w:r>
    </w:p>
    <w:p>
      <w:pPr>
        <w:spacing w:line="360" w:lineRule="auto"/>
        <w:ind w:left="788" w:hanging="787" w:hangingChars="37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浙江政府采购网</w:t>
      </w:r>
      <w:r>
        <w:rPr>
          <w:rFonts w:ascii="宋体" w:hAnsi="宋体" w:cs="宋体"/>
          <w:color w:val="000000" w:themeColor="text1"/>
          <w:highlight w:val="none"/>
          <w:u w:val="single"/>
          <w14:textFill>
            <w14:solidFill>
              <w14:schemeClr w14:val="tx1"/>
            </w14:solidFill>
          </w14:textFill>
        </w:rPr>
        <w:t>https://zfcg.czt.zj.gov.cn/</w:t>
      </w:r>
    </w:p>
    <w:p>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宁波政府采购网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"http://www.nbzfcg.cn" </w:instrText>
      </w:r>
      <w:r>
        <w:rPr>
          <w:color w:val="000000" w:themeColor="text1"/>
          <w:highlight w:val="none"/>
          <w14:textFill>
            <w14:solidFill>
              <w14:schemeClr w14:val="tx1"/>
            </w14:solidFill>
          </w14:textFill>
        </w:rPr>
        <w:fldChar w:fldCharType="separate"/>
      </w:r>
      <w:r>
        <w:rPr>
          <w:rStyle w:val="44"/>
          <w:rFonts w:ascii="宋体" w:hAnsi="宋体" w:cs="宋体"/>
          <w:color w:val="000000" w:themeColor="text1"/>
          <w:highlight w:val="none"/>
          <w14:textFill>
            <w14:solidFill>
              <w14:schemeClr w14:val="tx1"/>
            </w14:solidFill>
          </w14:textFill>
        </w:rPr>
        <w:t>www.nbzfcg.cn</w:t>
      </w:r>
      <w:r>
        <w:rPr>
          <w:rStyle w:val="44"/>
          <w:rFonts w:ascii="宋体" w:hAnsi="宋体" w:cs="宋体"/>
          <w:color w:val="000000" w:themeColor="text1"/>
          <w:highlight w:val="none"/>
          <w14:textFill>
            <w14:solidFill>
              <w14:schemeClr w14:val="tx1"/>
            </w14:solidFill>
          </w14:textFill>
        </w:rPr>
        <w:fldChar w:fldCharType="end"/>
      </w:r>
    </w:p>
    <w:p>
      <w:pPr>
        <w:jc w:val="center"/>
        <w:outlineLvl w:val="1"/>
        <w:rPr>
          <w:rFonts w:ascii="宋体"/>
          <w:b/>
          <w:bCs/>
          <w:color w:val="000000" w:themeColor="text1"/>
          <w:sz w:val="28"/>
          <w:szCs w:val="28"/>
          <w:highlight w:val="none"/>
          <w14:textFill>
            <w14:solidFill>
              <w14:schemeClr w14:val="tx1"/>
            </w14:solidFill>
          </w14:textFill>
        </w:rPr>
      </w:pPr>
    </w:p>
    <w:p>
      <w:pPr>
        <w:jc w:val="center"/>
        <w:outlineLvl w:val="1"/>
        <w:rPr>
          <w:rFonts w:ascii="宋体"/>
          <w:b/>
          <w:bCs/>
          <w:color w:val="000000" w:themeColor="text1"/>
          <w:sz w:val="28"/>
          <w:szCs w:val="28"/>
          <w:highlight w:val="none"/>
          <w14:textFill>
            <w14:solidFill>
              <w14:schemeClr w14:val="tx1"/>
            </w14:solidFill>
          </w14:textFill>
        </w:rPr>
      </w:pPr>
      <w:bookmarkStart w:id="123" w:name="_Toc141797123"/>
      <w:bookmarkStart w:id="124" w:name="_Toc141797683"/>
      <w:bookmarkStart w:id="125" w:name="_Toc4193"/>
      <w:r>
        <w:rPr>
          <w:rFonts w:ascii="宋体" w:hAnsi="宋体" w:cs="宋体"/>
          <w:b/>
          <w:bCs/>
          <w:color w:val="000000" w:themeColor="text1"/>
          <w:sz w:val="28"/>
          <w:szCs w:val="28"/>
          <w:highlight w:val="none"/>
          <w14:textFill>
            <w14:solidFill>
              <w14:schemeClr w14:val="tx1"/>
            </w14:solidFill>
          </w14:textFill>
        </w:rPr>
        <w:t xml:space="preserve">J  </w:t>
      </w:r>
      <w:r>
        <w:rPr>
          <w:rFonts w:hint="eastAsia" w:ascii="宋体" w:hAnsi="宋体" w:cs="宋体"/>
          <w:b/>
          <w:bCs/>
          <w:color w:val="000000" w:themeColor="text1"/>
          <w:sz w:val="28"/>
          <w:szCs w:val="28"/>
          <w:highlight w:val="none"/>
          <w14:textFill>
            <w14:solidFill>
              <w14:schemeClr w14:val="tx1"/>
            </w14:solidFill>
          </w14:textFill>
        </w:rPr>
        <w:t>其他规定</w:t>
      </w:r>
      <w:bookmarkEnd w:id="123"/>
      <w:bookmarkEnd w:id="124"/>
      <w:bookmarkEnd w:id="125"/>
    </w:p>
    <w:p>
      <w:pPr>
        <w:spacing w:line="40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30.  </w:t>
      </w:r>
      <w:r>
        <w:rPr>
          <w:rFonts w:hint="eastAsia" w:ascii="宋体" w:hAnsi="宋体" w:cs="宋体"/>
          <w:b/>
          <w:bCs/>
          <w:color w:val="000000" w:themeColor="text1"/>
          <w:highlight w:val="none"/>
          <w14:textFill>
            <w14:solidFill>
              <w14:schemeClr w14:val="tx1"/>
            </w14:solidFill>
          </w14:textFill>
        </w:rPr>
        <w:t>其他规定</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30.1</w:t>
      </w:r>
      <w:r>
        <w:rPr>
          <w:rFonts w:hint="eastAsia" w:ascii="宋体" w:hAnsi="宋体" w:cs="宋体"/>
          <w:color w:val="000000" w:themeColor="text1"/>
          <w:kern w:val="0"/>
          <w:highlight w:val="none"/>
          <w14:textFill>
            <w14:solidFill>
              <w14:schemeClr w14:val="tx1"/>
            </w14:solidFill>
          </w14:textFill>
        </w:rPr>
        <w:t xml:space="preserve"> 自购买招标文件之日起，投标人应保证其提供的联系方式</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电话、传真、电子邮件</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一直有效，以保证往来函件</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招标文件的澄清、修改等</w:t>
      </w:r>
      <w:r>
        <w:rPr>
          <w:rFonts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能及时通知投标人，并能及时反馈信息，否则采购人不承担由此引起的一切后果。</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30.2</w:t>
      </w:r>
      <w:r>
        <w:rPr>
          <w:rFonts w:hint="eastAsia" w:ascii="宋体" w:hAnsi="宋体" w:cs="宋体"/>
          <w:color w:val="000000" w:themeColor="text1"/>
          <w:kern w:val="0"/>
          <w:highlight w:val="none"/>
          <w14:textFill>
            <w14:solidFill>
              <w14:schemeClr w14:val="tx1"/>
            </w14:solidFill>
          </w14:textFill>
        </w:rPr>
        <w:t xml:space="preserve"> 知识产权</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30.2.1</w:t>
      </w:r>
      <w:r>
        <w:rPr>
          <w:rFonts w:ascii="宋体" w:hAnsi="宋体" w:cs="宋体"/>
          <w:color w:val="000000" w:themeColor="text1"/>
          <w:kern w:val="0"/>
          <w:highlight w:val="none"/>
          <w14:textFill>
            <w14:solidFill>
              <w14:schemeClr w14:val="tx1"/>
            </w14:solidFill>
          </w14:textFill>
        </w:rPr>
        <w:t>投标人应保证提交的全部文件不会侵犯其</w:t>
      </w:r>
      <w:r>
        <w:rPr>
          <w:rFonts w:hint="eastAsia" w:ascii="宋体" w:hAnsi="宋体" w:cs="宋体"/>
          <w:color w:val="000000" w:themeColor="text1"/>
          <w:kern w:val="0"/>
          <w:highlight w:val="none"/>
          <w14:textFill>
            <w14:solidFill>
              <w14:schemeClr w14:val="tx1"/>
            </w14:solidFill>
          </w14:textFill>
        </w:rPr>
        <w:t>他</w:t>
      </w:r>
      <w:r>
        <w:rPr>
          <w:rFonts w:ascii="宋体" w:hAnsi="宋体" w:cs="宋体"/>
          <w:color w:val="000000" w:themeColor="text1"/>
          <w:kern w:val="0"/>
          <w:highlight w:val="none"/>
          <w14:textFill>
            <w14:solidFill>
              <w14:schemeClr w14:val="tx1"/>
            </w14:solidFill>
          </w14:textFill>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color w:val="000000" w:themeColor="text1"/>
          <w:kern w:val="0"/>
          <w:highlight w:val="none"/>
          <w14:textFill>
            <w14:solidFill>
              <w14:schemeClr w14:val="tx1"/>
            </w14:solidFill>
          </w14:textFill>
        </w:rPr>
        <w:t>采购人</w:t>
      </w:r>
      <w:r>
        <w:rPr>
          <w:rFonts w:ascii="宋体" w:hAnsi="宋体" w:cs="宋体"/>
          <w:color w:val="000000" w:themeColor="text1"/>
          <w:kern w:val="0"/>
          <w:highlight w:val="none"/>
          <w14:textFill>
            <w14:solidFill>
              <w14:schemeClr w14:val="tx1"/>
            </w14:solidFill>
          </w14:textFill>
        </w:rPr>
        <w:t>使用其</w:t>
      </w:r>
      <w:r>
        <w:rPr>
          <w:rFonts w:hint="eastAsia" w:ascii="宋体" w:hAnsi="宋体" w:cs="宋体"/>
          <w:color w:val="000000" w:themeColor="text1"/>
          <w:kern w:val="0"/>
          <w:highlight w:val="none"/>
          <w14:textFill>
            <w14:solidFill>
              <w14:schemeClr w14:val="tx1"/>
            </w14:solidFill>
          </w14:textFill>
        </w:rPr>
        <w:t>成果</w:t>
      </w:r>
      <w:r>
        <w:rPr>
          <w:rFonts w:ascii="宋体" w:hAnsi="宋体" w:cs="宋体"/>
          <w:color w:val="000000" w:themeColor="text1"/>
          <w:kern w:val="0"/>
          <w:highlight w:val="none"/>
          <w14:textFill>
            <w14:solidFill>
              <w14:schemeClr w14:val="tx1"/>
            </w14:solidFill>
          </w14:textFill>
        </w:rPr>
        <w:t>不会侵犯他人的知识产权或专</w:t>
      </w:r>
      <w:r>
        <w:rPr>
          <w:rFonts w:hint="eastAsia" w:ascii="宋体" w:hAnsi="宋体" w:cs="宋体"/>
          <w:color w:val="000000" w:themeColor="text1"/>
          <w:kern w:val="0"/>
          <w:highlight w:val="none"/>
          <w14:textFill>
            <w14:solidFill>
              <w14:schemeClr w14:val="tx1"/>
            </w14:solidFill>
          </w14:textFill>
        </w:rPr>
        <w:t>有</w:t>
      </w:r>
      <w:r>
        <w:rPr>
          <w:rFonts w:ascii="宋体" w:hAnsi="宋体" w:cs="宋体"/>
          <w:color w:val="000000" w:themeColor="text1"/>
          <w:kern w:val="0"/>
          <w:highlight w:val="none"/>
          <w14:textFill>
            <w14:solidFill>
              <w14:schemeClr w14:val="tx1"/>
            </w14:solidFill>
          </w14:textFill>
        </w:rPr>
        <w:t>技术或商业秘密，并应当使</w:t>
      </w:r>
      <w:r>
        <w:rPr>
          <w:rFonts w:hint="eastAsia" w:ascii="宋体" w:hAnsi="宋体" w:cs="宋体"/>
          <w:color w:val="000000" w:themeColor="text1"/>
          <w:kern w:val="0"/>
          <w:highlight w:val="none"/>
          <w14:textFill>
            <w14:solidFill>
              <w14:schemeClr w14:val="tx1"/>
            </w14:solidFill>
          </w14:textFill>
        </w:rPr>
        <w:t>采购人</w:t>
      </w:r>
      <w:r>
        <w:rPr>
          <w:rFonts w:ascii="宋体" w:hAnsi="宋体" w:cs="宋体"/>
          <w:color w:val="000000" w:themeColor="text1"/>
          <w:kern w:val="0"/>
          <w:highlight w:val="none"/>
          <w14:textFill>
            <w14:solidFill>
              <w14:schemeClr w14:val="tx1"/>
            </w14:solidFill>
          </w14:textFill>
        </w:rPr>
        <w:t>免于因被指控侵犯上述权利产生的任何责任，</w:t>
      </w:r>
      <w:r>
        <w:rPr>
          <w:rFonts w:hint="eastAsia" w:ascii="宋体" w:hAnsi="宋体" w:cs="宋体"/>
          <w:color w:val="000000" w:themeColor="text1"/>
          <w:kern w:val="0"/>
          <w:highlight w:val="none"/>
          <w14:textFill>
            <w14:solidFill>
              <w14:schemeClr w14:val="tx1"/>
            </w14:solidFill>
          </w14:textFill>
        </w:rPr>
        <w:t>若采购人</w:t>
      </w:r>
      <w:r>
        <w:rPr>
          <w:rFonts w:ascii="宋体" w:hAnsi="宋体" w:cs="宋体"/>
          <w:color w:val="000000" w:themeColor="text1"/>
          <w:kern w:val="0"/>
          <w:highlight w:val="none"/>
          <w14:textFill>
            <w14:solidFill>
              <w14:schemeClr w14:val="tx1"/>
            </w14:solidFill>
          </w14:textFill>
        </w:rPr>
        <w:t>使用其</w:t>
      </w:r>
      <w:r>
        <w:rPr>
          <w:rFonts w:hint="eastAsia" w:ascii="宋体" w:hAnsi="宋体" w:cs="宋体"/>
          <w:color w:val="000000" w:themeColor="text1"/>
          <w:kern w:val="0"/>
          <w:highlight w:val="none"/>
          <w14:textFill>
            <w14:solidFill>
              <w14:schemeClr w14:val="tx1"/>
            </w14:solidFill>
          </w14:textFill>
        </w:rPr>
        <w:t>成果</w:t>
      </w:r>
      <w:r>
        <w:rPr>
          <w:rFonts w:ascii="宋体" w:hAnsi="宋体" w:cs="宋体"/>
          <w:color w:val="000000" w:themeColor="text1"/>
          <w:kern w:val="0"/>
          <w:highlight w:val="none"/>
          <w14:textFill>
            <w14:solidFill>
              <w14:schemeClr w14:val="tx1"/>
            </w14:solidFill>
          </w14:textFill>
        </w:rPr>
        <w:t>被指控侵犯上述权利</w:t>
      </w:r>
      <w:r>
        <w:rPr>
          <w:rFonts w:hint="eastAsia" w:ascii="宋体" w:hAnsi="宋体" w:cs="宋体"/>
          <w:color w:val="000000" w:themeColor="text1"/>
          <w:kern w:val="0"/>
          <w:highlight w:val="none"/>
          <w14:textFill>
            <w14:solidFill>
              <w14:schemeClr w14:val="tx1"/>
            </w14:solidFill>
          </w14:textFill>
        </w:rPr>
        <w:t>，投标人应</w:t>
      </w:r>
      <w:r>
        <w:rPr>
          <w:rFonts w:ascii="宋体" w:hAnsi="宋体" w:cs="宋体"/>
          <w:color w:val="000000" w:themeColor="text1"/>
          <w:kern w:val="0"/>
          <w:highlight w:val="none"/>
          <w14:textFill>
            <w14:solidFill>
              <w14:schemeClr w14:val="tx1"/>
            </w14:solidFill>
          </w14:textFill>
        </w:rPr>
        <w:t>赔偿</w:t>
      </w:r>
      <w:r>
        <w:rPr>
          <w:rFonts w:hint="eastAsia" w:ascii="宋体" w:hAnsi="宋体" w:cs="宋体"/>
          <w:color w:val="000000" w:themeColor="text1"/>
          <w:kern w:val="0"/>
          <w:highlight w:val="none"/>
          <w14:textFill>
            <w14:solidFill>
              <w14:schemeClr w14:val="tx1"/>
            </w14:solidFill>
          </w14:textFill>
        </w:rPr>
        <w:t>采购人</w:t>
      </w:r>
      <w:r>
        <w:rPr>
          <w:rFonts w:ascii="宋体" w:hAnsi="宋体" w:cs="宋体"/>
          <w:color w:val="000000" w:themeColor="text1"/>
          <w:kern w:val="0"/>
          <w:highlight w:val="none"/>
          <w14:textFill>
            <w14:solidFill>
              <w14:schemeClr w14:val="tx1"/>
            </w14:solidFill>
          </w14:textFill>
        </w:rPr>
        <w:t>由此而产生的费用和损失。</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30.2.2</w:t>
      </w:r>
      <w:r>
        <w:rPr>
          <w:rFonts w:hint="eastAsia" w:ascii="宋体" w:hAnsi="宋体" w:cs="宋体"/>
          <w:color w:val="000000" w:themeColor="text1"/>
          <w:kern w:val="0"/>
          <w:highlight w:val="none"/>
          <w14:textFill>
            <w14:solidFill>
              <w14:schemeClr w14:val="tx1"/>
            </w14:solidFill>
          </w14:textFill>
        </w:rPr>
        <w:t xml:space="preserve"> 投标人中标后参与本项目研究的资料、成果等知识产权归采购人，有关的信息未经采购人同意不得向第三方泄露。</w:t>
      </w:r>
    </w:p>
    <w:p>
      <w:pPr>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 xml:space="preserve">30.2.3 </w:t>
      </w:r>
      <w:r>
        <w:rPr>
          <w:rFonts w:hint="eastAsia" w:ascii="宋体" w:hAnsi="宋体" w:cs="宋体"/>
          <w:color w:val="000000" w:themeColor="text1"/>
          <w:kern w:val="0"/>
          <w:highlight w:val="none"/>
          <w14:textFill>
            <w14:solidFill>
              <w14:schemeClr w14:val="tx1"/>
            </w14:solidFill>
          </w14:textFill>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pPr>
        <w:spacing w:line="400" w:lineRule="exact"/>
        <w:rPr>
          <w:rFonts w:ascii="宋体" w:hAnsi="宋体" w:cs="宋体"/>
          <w:b/>
          <w:color w:val="000000" w:themeColor="text1"/>
          <w:highlight w:val="none"/>
          <w14:textFill>
            <w14:solidFill>
              <w14:schemeClr w14:val="tx1"/>
            </w14:solidFill>
          </w14:textFill>
        </w:rPr>
      </w:pPr>
    </w:p>
    <w:p>
      <w:pPr>
        <w:spacing w:line="440" w:lineRule="exact"/>
        <w:rPr>
          <w:rFonts w:ascii="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31.  </w:t>
      </w:r>
      <w:r>
        <w:rPr>
          <w:rFonts w:hint="eastAsia" w:ascii="宋体" w:hAnsi="宋体" w:cs="宋体"/>
          <w:b/>
          <w:bCs/>
          <w:color w:val="000000" w:themeColor="text1"/>
          <w:highlight w:val="none"/>
          <w14:textFill>
            <w14:solidFill>
              <w14:schemeClr w14:val="tx1"/>
            </w14:solidFill>
          </w14:textFill>
        </w:rPr>
        <w:t>政府采购活动中有关中小企业的相关规定（采购进口产品项目不适用）</w:t>
      </w:r>
    </w:p>
    <w:p>
      <w:pPr>
        <w:spacing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31.1本项目对应的中小企业划分标准所属行业：</w:t>
      </w:r>
      <w:r>
        <w:rPr>
          <w:rFonts w:hint="eastAsia" w:ascii="宋体" w:hAnsi="宋体" w:cs="宋体"/>
          <w:b/>
          <w:color w:val="000000" w:themeColor="text1"/>
          <w:highlight w:val="none"/>
          <w14:textFill>
            <w14:solidFill>
              <w14:schemeClr w14:val="tx1"/>
            </w14:solidFill>
          </w14:textFill>
        </w:rPr>
        <w:t>详见第二部分“投标资料表”</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31.2</w:t>
      </w:r>
      <w:r>
        <w:rPr>
          <w:rFonts w:hint="eastAsia" w:ascii="宋体" w:hAnsi="宋体"/>
          <w:color w:val="000000" w:themeColor="text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31.3  </w:t>
      </w:r>
      <w:r>
        <w:rPr>
          <w:rFonts w:hint="eastAsia" w:ascii="宋体" w:hAnsi="宋体"/>
          <w:color w:val="000000" w:themeColor="text1"/>
          <w:highlight w:val="none"/>
          <w14:textFill>
            <w14:solidFill>
              <w14:schemeClr w14:val="tx1"/>
            </w14:solidFill>
          </w14:textFill>
        </w:rPr>
        <w:t>在政府采购活动中，投标人提供的货物、工程或者服务符合下列情形的，享受本办法规定的中小企业扶持政策：</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（一）在货物采购项目中，货物由中小企业制造，即货物由中小企业生产且使用该中小企业商号或者注册商标；</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（二）在工程采购项目中，工程由中小企业承建，即工程施工单位为中小企业；</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31.4</w:t>
      </w:r>
      <w:r>
        <w:rPr>
          <w:rFonts w:hint="eastAsia" w:ascii="宋体" w:hAnsi="宋体"/>
          <w:color w:val="000000" w:themeColor="text1"/>
          <w:highlight w:val="none"/>
          <w14:textFill>
            <w14:solidFill>
              <w14:schemeClr w14:val="tx1"/>
            </w14:solidFill>
          </w14:textFill>
        </w:rPr>
        <w:t xml:space="preserve">  中小企业参加政府采购活动，应当出具《中小企业声明函》（格式见附件1），否则不得享受相关中小企业扶持政策。</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31.5</w:t>
      </w:r>
      <w:r>
        <w:rPr>
          <w:rFonts w:hint="eastAsia" w:ascii="宋体" w:hAnsi="宋体"/>
          <w:color w:val="000000" w:themeColor="text1"/>
          <w:highlight w:val="none"/>
          <w14:textFill>
            <w14:solidFill>
              <w14:schemeClr w14:val="tx1"/>
            </w14:solidFill>
          </w14:textFill>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价格扣除比例对小型企业和微型企业同等对待，不作区分。</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31.6  </w:t>
      </w:r>
      <w:r>
        <w:rPr>
          <w:rFonts w:hint="eastAsia" w:ascii="宋体" w:hAnsi="宋体"/>
          <w:color w:val="000000" w:themeColor="text1"/>
          <w:highlight w:val="none"/>
          <w14:textFill>
            <w14:solidFill>
              <w14:schemeClr w14:val="tx1"/>
            </w14:solidFill>
          </w14:textFill>
        </w:rPr>
        <w:t>享受扶持政策获得政府采购合同的，小微企业不得将合同分包给大中型企业，中型企业不得将合同分包给大型企业。</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31.7  </w:t>
      </w:r>
      <w:r>
        <w:rPr>
          <w:rFonts w:hint="eastAsia" w:ascii="宋体" w:hAnsi="宋体"/>
          <w:color w:val="000000" w:themeColor="text1"/>
          <w:highlight w:val="none"/>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31.8</w:t>
      </w:r>
      <w:r>
        <w:rPr>
          <w:rFonts w:hint="eastAsia" w:ascii="宋体" w:hAnsi="宋体"/>
          <w:color w:val="000000" w:themeColor="text1"/>
          <w:highlight w:val="none"/>
          <w14:textFill>
            <w14:solidFill>
              <w14:schemeClr w14:val="tx1"/>
            </w14:solidFill>
          </w14:textFill>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pPr>
        <w:spacing w:line="400" w:lineRule="exact"/>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9</w:t>
      </w:r>
      <w:r>
        <w:rPr>
          <w:rFonts w:hint="eastAsia" w:ascii="宋体" w:hAnsi="宋体"/>
          <w:color w:val="000000" w:themeColor="text1"/>
          <w:highlight w:val="none"/>
          <w14:textFill>
            <w14:solidFill>
              <w14:schemeClr w14:val="tx1"/>
            </w14:solidFill>
          </w14:textFill>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1</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31.11 </w:t>
      </w:r>
      <w:r>
        <w:rPr>
          <w:rFonts w:hint="eastAsia" w:ascii="宋体" w:hAnsi="宋体"/>
          <w:color w:val="000000" w:themeColor="text1"/>
          <w:highlight w:val="none"/>
          <w14:textFill>
            <w14:solidFill>
              <w14:schemeClr w14:val="tx1"/>
            </w14:solidFill>
          </w14:textFill>
        </w:rPr>
        <w:t>进口产品采购需符合“财政部关于印发《政府采购进口产品管理办法》的通知（财库[2007]119号）”第四、八、九、十、十一条的规定。</w:t>
      </w:r>
    </w:p>
    <w:p>
      <w:pPr>
        <w:rPr>
          <w:rFonts w:ascii="宋体" w:hAnsi="宋体"/>
          <w:b/>
          <w:color w:val="000000" w:themeColor="text1"/>
          <w:highlight w:val="none"/>
          <w14:textFill>
            <w14:solidFill>
              <w14:schemeClr w14:val="tx1"/>
            </w14:solidFill>
          </w14:textFill>
        </w:rPr>
      </w:pPr>
      <w:r>
        <w:rPr>
          <w:rFonts w:hint="eastAsia" w:asciiTheme="majorEastAsia" w:hAnsiTheme="majorEastAsia" w:eastAsiaTheme="majorEastAsia"/>
          <w:b/>
          <w:color w:val="000000" w:themeColor="text1"/>
          <w:highlight w:val="none"/>
          <w14:textFill>
            <w14:solidFill>
              <w14:schemeClr w14:val="tx1"/>
            </w14:solidFill>
          </w14:textFill>
        </w:rPr>
        <w:t xml:space="preserve">31.12 </w:t>
      </w:r>
      <w:r>
        <w:rPr>
          <w:rFonts w:hint="eastAsia" w:ascii="宋体" w:hAnsi="宋体"/>
          <w:b/>
          <w:color w:val="000000" w:themeColor="text1"/>
          <w:highlight w:val="none"/>
          <w14:textFill>
            <w14:solidFill>
              <w14:schemeClr w14:val="tx1"/>
            </w14:solidFill>
          </w14:textFill>
        </w:rPr>
        <w:t>合格货物来源：进口/国产，均已完成采购进口产品的审批手续，允许采购进口产品。</w:t>
      </w:r>
    </w:p>
    <w:p>
      <w:pPr>
        <w:pStyle w:val="2"/>
        <w:rPr>
          <w:color w:val="000000" w:themeColor="text1"/>
          <w:highlight w:val="none"/>
          <w14:textFill>
            <w14:solidFill>
              <w14:schemeClr w14:val="tx1"/>
            </w14:solidFill>
          </w14:textFill>
        </w:rPr>
      </w:pPr>
    </w:p>
    <w:p>
      <w:pPr>
        <w:spacing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32.询问、质疑、投诉</w:t>
      </w:r>
    </w:p>
    <w:p>
      <w:pPr>
        <w:spacing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32.1 询问</w:t>
      </w:r>
    </w:p>
    <w:p>
      <w:pPr>
        <w:spacing w:line="400" w:lineRule="exact"/>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 质疑</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32.2.1</w:t>
      </w:r>
      <w:r>
        <w:rPr>
          <w:rFonts w:hint="eastAsia" w:ascii="宋体" w:hAnsi="宋体"/>
          <w:bCs/>
          <w:color w:val="000000" w:themeColor="text1"/>
          <w:highlight w:val="none"/>
          <w14:textFill>
            <w14:solidFill>
              <w14:schemeClr w14:val="tx1"/>
            </w14:solidFill>
          </w14:textFill>
        </w:rPr>
        <w:t>提出质疑的供应商应当是参与所质疑项目采购活动的供应商。潜在供应商已依法获取其可质疑的招标文件的，可以对该文件提出质疑。</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32.2.2</w:t>
      </w:r>
      <w:r>
        <w:rPr>
          <w:rFonts w:hint="eastAsia" w:ascii="宋体" w:hAnsi="宋体"/>
          <w:bCs/>
          <w:color w:val="000000" w:themeColor="text1"/>
          <w:highlight w:val="none"/>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32.2.2.1</w:t>
      </w:r>
      <w:r>
        <w:rPr>
          <w:rFonts w:hint="eastAsia" w:ascii="宋体" w:hAnsi="宋体"/>
          <w:bCs/>
          <w:color w:val="000000" w:themeColor="text1"/>
          <w:highlight w:val="none"/>
          <w14:textFill>
            <w14:solidFill>
              <w14:schemeClr w14:val="tx1"/>
            </w14:solidFill>
          </w14:textFill>
        </w:rPr>
        <w:t>对招标文件提出质疑的，质疑期限为供应商获得招标文件之日或者招标文件公告期限届满之日起计算。</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32.2.2.2</w:t>
      </w:r>
      <w:r>
        <w:rPr>
          <w:rFonts w:hint="eastAsia" w:ascii="宋体" w:hAnsi="宋体"/>
          <w:bCs/>
          <w:color w:val="000000" w:themeColor="text1"/>
          <w:highlight w:val="none"/>
          <w14:textFill>
            <w14:solidFill>
              <w14:schemeClr w14:val="tx1"/>
            </w14:solidFill>
          </w14:textFill>
        </w:rPr>
        <w:t>对采购过程提出质疑的，质疑期限为各采购程序环节结束之日起计算。对同一采购程序环节的质疑，供应商须一次性提出。</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32.2.2.3</w:t>
      </w:r>
      <w:r>
        <w:rPr>
          <w:rFonts w:hint="eastAsia" w:ascii="宋体" w:hAnsi="宋体"/>
          <w:bCs/>
          <w:color w:val="000000" w:themeColor="text1"/>
          <w:highlight w:val="none"/>
          <w14:textFill>
            <w14:solidFill>
              <w14:schemeClr w14:val="tx1"/>
            </w14:solidFill>
          </w14:textFill>
        </w:rPr>
        <w:t>对采购结果提出质疑的，质疑期限自采购结果公告期限届满之日起计算。</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32.2.3</w:t>
      </w:r>
      <w:r>
        <w:rPr>
          <w:rFonts w:hint="eastAsia" w:ascii="宋体" w:hAnsi="宋体"/>
          <w:bCs/>
          <w:color w:val="000000" w:themeColor="text1"/>
          <w:highlight w:val="none"/>
          <w14:textFill>
            <w14:solidFill>
              <w14:schemeClr w14:val="tx1"/>
            </w14:solidFill>
          </w14:textFill>
        </w:rPr>
        <w:t>供应商提出质疑应当提交质疑函和必要的证明材料。质疑函应当包括下列内容：</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32.2.3.1</w:t>
      </w:r>
      <w:r>
        <w:rPr>
          <w:rFonts w:hint="eastAsia" w:ascii="宋体" w:hAnsi="宋体"/>
          <w:bCs/>
          <w:color w:val="000000" w:themeColor="text1"/>
          <w:highlight w:val="none"/>
          <w14:textFill>
            <w14:solidFill>
              <w14:schemeClr w14:val="tx1"/>
            </w14:solidFill>
          </w14:textFill>
        </w:rPr>
        <w:t>供应商的姓名或者名称、地址、邮编、联系人及联系电话；</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32.2.3.2</w:t>
      </w:r>
      <w:r>
        <w:rPr>
          <w:rFonts w:hint="eastAsia" w:ascii="宋体" w:hAnsi="宋体"/>
          <w:bCs/>
          <w:color w:val="000000" w:themeColor="text1"/>
          <w:highlight w:val="none"/>
          <w14:textFill>
            <w14:solidFill>
              <w14:schemeClr w14:val="tx1"/>
            </w14:solidFill>
          </w14:textFill>
        </w:rPr>
        <w:t>质疑项目的名称、编号；</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32.2.3.3</w:t>
      </w:r>
      <w:r>
        <w:rPr>
          <w:rFonts w:hint="eastAsia" w:ascii="宋体" w:hAnsi="宋体"/>
          <w:bCs/>
          <w:color w:val="000000" w:themeColor="text1"/>
          <w:highlight w:val="none"/>
          <w14:textFill>
            <w14:solidFill>
              <w14:schemeClr w14:val="tx1"/>
            </w14:solidFill>
          </w14:textFill>
        </w:rPr>
        <w:t>具体、明确的质疑事项和与质疑事项相关的请求；</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32.2.3.4</w:t>
      </w:r>
      <w:r>
        <w:rPr>
          <w:rFonts w:hint="eastAsia" w:ascii="宋体" w:hAnsi="宋体"/>
          <w:bCs/>
          <w:color w:val="000000" w:themeColor="text1"/>
          <w:highlight w:val="none"/>
          <w14:textFill>
            <w14:solidFill>
              <w14:schemeClr w14:val="tx1"/>
            </w14:solidFill>
          </w14:textFill>
        </w:rPr>
        <w:t>事实依据；</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32.2.3.5</w:t>
      </w:r>
      <w:r>
        <w:rPr>
          <w:rFonts w:hint="eastAsia" w:ascii="宋体" w:hAnsi="宋体"/>
          <w:bCs/>
          <w:color w:val="000000" w:themeColor="text1"/>
          <w:highlight w:val="none"/>
          <w14:textFill>
            <w14:solidFill>
              <w14:schemeClr w14:val="tx1"/>
            </w14:solidFill>
          </w14:textFill>
        </w:rPr>
        <w:t>必要的法律依据；</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32.2.3.6</w:t>
      </w:r>
      <w:r>
        <w:rPr>
          <w:rFonts w:hint="eastAsia" w:ascii="宋体" w:hAnsi="宋体"/>
          <w:bCs/>
          <w:color w:val="000000" w:themeColor="text1"/>
          <w:highlight w:val="none"/>
          <w14:textFill>
            <w14:solidFill>
              <w14:schemeClr w14:val="tx1"/>
            </w14:solidFill>
          </w14:textFill>
        </w:rPr>
        <w:t>提出质疑的日期。</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质疑函格式和内容须符合财政部《质疑函范本》要求，供应商可到中国政府采购网自行下载财政部《质疑函范本》。</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32.2.4</w:t>
      </w:r>
      <w:r>
        <w:rPr>
          <w:rFonts w:hint="eastAsia" w:ascii="宋体" w:hAnsi="宋体"/>
          <w:bCs/>
          <w:color w:val="000000" w:themeColor="text1"/>
          <w:highlight w:val="none"/>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32.2.5</w:t>
      </w:r>
      <w:r>
        <w:rPr>
          <w:rFonts w:hint="eastAsia" w:ascii="宋体" w:hAnsi="宋体"/>
          <w:bCs/>
          <w:color w:val="000000" w:themeColor="text1"/>
          <w:highlight w:val="none"/>
          <w14:textFill>
            <w14:solidFill>
              <w14:schemeClr w14:val="tx1"/>
            </w14:solidFill>
          </w14:textFill>
        </w:rPr>
        <w:t>询问或者质疑事项可能影响采购结果的，采购人应当暂停签订合同，已经签订合同的，应当中止履行合同。</w:t>
      </w:r>
    </w:p>
    <w:p>
      <w:pPr>
        <w:spacing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32.3 投诉</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32.3.1</w:t>
      </w:r>
      <w:r>
        <w:rPr>
          <w:rFonts w:hint="eastAsia" w:ascii="宋体" w:hAnsi="宋体"/>
          <w:bCs/>
          <w:color w:val="000000" w:themeColor="text1"/>
          <w:highlight w:val="none"/>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color w:val="000000" w:themeColor="text1"/>
          <w:highlight w:val="none"/>
          <w14:textFill>
            <w14:solidFill>
              <w14:schemeClr w14:val="tx1"/>
            </w14:solidFill>
          </w14:textFill>
        </w:rPr>
        <w:t>投诉函格式和内容须符合财政部《投诉函范本》要求，供应商可到中国政府采购网自行下载财政部《投诉函范本》。</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32.3.2</w:t>
      </w:r>
      <w:r>
        <w:rPr>
          <w:rFonts w:hint="eastAsia" w:ascii="宋体" w:hAnsi="宋体"/>
          <w:bCs/>
          <w:color w:val="000000" w:themeColor="text1"/>
          <w:highlight w:val="none"/>
          <w14:textFill>
            <w14:solidFill>
              <w14:schemeClr w14:val="tx1"/>
            </w14:solidFill>
          </w14:textFill>
        </w:rPr>
        <w:t>供应商投诉的事项不得超出已质疑事项的范围，基于质疑答复内容提出的投诉事项除外。</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32.3.3</w:t>
      </w:r>
      <w:r>
        <w:rPr>
          <w:rFonts w:hint="eastAsia" w:ascii="宋体" w:hAnsi="宋体"/>
          <w:bCs/>
          <w:color w:val="000000" w:themeColor="text1"/>
          <w:highlight w:val="none"/>
          <w14:textFill>
            <w14:solidFill>
              <w14:schemeClr w14:val="tx1"/>
            </w14:solidFill>
          </w14:textFill>
        </w:rPr>
        <w:t>供应商投诉应当有明确的请求和必要的证明材料。</w:t>
      </w:r>
    </w:p>
    <w:p>
      <w:pPr>
        <w:spacing w:line="400" w:lineRule="exact"/>
        <w:rPr>
          <w:rFonts w:ascii="宋体" w:hAnsi="宋体"/>
          <w:bCs/>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32.3.4</w:t>
      </w:r>
      <w:r>
        <w:rPr>
          <w:rFonts w:hint="eastAsia" w:ascii="宋体" w:hAnsi="宋体"/>
          <w:bCs/>
          <w:color w:val="000000" w:themeColor="text1"/>
          <w:highlight w:val="none"/>
          <w14:textFill>
            <w14:solidFill>
              <w14:schemeClr w14:val="tx1"/>
            </w14:solidFill>
          </w14:textFill>
        </w:rPr>
        <w:t xml:space="preserve"> 以联合体形式参加政府采购活动的，其投诉应当由组成联合体的所有供应商共同提出。</w:t>
      </w:r>
    </w:p>
    <w:p>
      <w:pPr>
        <w:spacing w:line="440" w:lineRule="exact"/>
        <w:ind w:firstLine="105" w:firstLineChars="50"/>
        <w:rPr>
          <w:rFonts w:ascii="宋体"/>
          <w:color w:val="000000" w:themeColor="text1"/>
          <w:highlight w:val="none"/>
          <w14:textFill>
            <w14:solidFill>
              <w14:schemeClr w14:val="tx1"/>
            </w14:solidFill>
          </w14:textFill>
        </w:rPr>
      </w:pPr>
    </w:p>
    <w:p>
      <w:pPr>
        <w:spacing w:line="440" w:lineRule="exact"/>
        <w:rPr>
          <w:rFonts w:ascii="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 xml:space="preserve">33.  </w:t>
      </w:r>
      <w:r>
        <w:rPr>
          <w:rFonts w:hint="eastAsia" w:ascii="宋体" w:hAnsi="宋体" w:cs="宋体"/>
          <w:b/>
          <w:bCs/>
          <w:color w:val="000000" w:themeColor="text1"/>
          <w:highlight w:val="none"/>
          <w14:textFill>
            <w14:solidFill>
              <w14:schemeClr w14:val="tx1"/>
            </w14:solidFill>
          </w14:textFill>
        </w:rPr>
        <w:t>联合体规定</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33.1</w:t>
      </w:r>
      <w:r>
        <w:rPr>
          <w:rFonts w:hint="eastAsia" w:ascii="宋体" w:hAnsi="宋体"/>
          <w:color w:val="000000" w:themeColor="text1"/>
          <w:highlight w:val="none"/>
          <w14:textFill>
            <w14:solidFill>
              <w14:schemeClr w14:val="tx1"/>
            </w14:solidFill>
          </w14:textFill>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33.2</w:t>
      </w:r>
      <w:r>
        <w:rPr>
          <w:rFonts w:hint="eastAsia" w:ascii="宋体" w:hAnsi="宋体"/>
          <w:color w:val="000000" w:themeColor="text1"/>
          <w:highlight w:val="none"/>
          <w14:textFill>
            <w14:solidFill>
              <w14:schemeClr w14:val="tx1"/>
            </w14:solidFill>
          </w14:textFill>
        </w:rPr>
        <w:t xml:space="preserve">  联合体中有同类资质的投标人按照联合体分工承担相同工作的，按照资质等级较低的投标人认定资质等级。</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33.3 </w:t>
      </w:r>
      <w:r>
        <w:rPr>
          <w:rFonts w:hint="eastAsia" w:ascii="宋体" w:hAnsi="宋体"/>
          <w:color w:val="000000" w:themeColor="text1"/>
          <w:highlight w:val="none"/>
          <w14:textFill>
            <w14:solidFill>
              <w14:schemeClr w14:val="tx1"/>
            </w14:solidFill>
          </w14:textFill>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 xml:space="preserve">33.4 </w:t>
      </w:r>
      <w:r>
        <w:rPr>
          <w:rFonts w:hint="eastAsia" w:ascii="宋体" w:hAnsi="宋体"/>
          <w:color w:val="000000" w:themeColor="text1"/>
          <w:highlight w:val="none"/>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65"/>
    <w:bookmarkEnd w:id="66"/>
    <w:bookmarkEnd w:id="67"/>
    <w:bookmarkEnd w:id="68"/>
    <w:bookmarkEnd w:id="69"/>
    <w:bookmarkEnd w:id="70"/>
    <w:bookmarkEnd w:id="71"/>
    <w:bookmarkEnd w:id="72"/>
    <w:p>
      <w:pPr>
        <w:spacing w:line="440" w:lineRule="exact"/>
        <w:ind w:firstLine="110" w:firstLineChars="50"/>
        <w:rPr>
          <w:rFonts w:ascii="宋体"/>
          <w:color w:val="000000" w:themeColor="text1"/>
          <w:sz w:val="22"/>
          <w:szCs w:val="22"/>
          <w:highlight w:val="none"/>
          <w14:textFill>
            <w14:solidFill>
              <w14:schemeClr w14:val="tx1"/>
            </w14:solidFill>
          </w14:textFill>
        </w:rPr>
        <w:sectPr>
          <w:pgSz w:w="11907" w:h="16840"/>
          <w:pgMar w:top="1111" w:right="1701" w:bottom="1428" w:left="1701" w:header="720" w:footer="720" w:gutter="0"/>
          <w:pgBorders>
            <w:top w:val="none" w:sz="0" w:space="0"/>
            <w:left w:val="none" w:sz="0" w:space="0"/>
            <w:bottom w:val="none" w:sz="0" w:space="0"/>
            <w:right w:val="none" w:sz="0" w:space="0"/>
          </w:pgBorders>
          <w:pgNumType w:fmt="decimal"/>
          <w:cols w:space="720" w:num="1"/>
          <w:docGrid w:type="linesAndChars" w:linePitch="286" w:charSpace="0"/>
        </w:sectPr>
      </w:pPr>
    </w:p>
    <w:p>
      <w:pPr>
        <w:rPr>
          <w:rFonts w:hint="eastAsia" w:ascii="宋体" w:hAnsi="宋体" w:cs="宋体"/>
          <w:color w:val="000000" w:themeColor="text1"/>
          <w:sz w:val="32"/>
          <w:szCs w:val="32"/>
          <w:highlight w:val="none"/>
          <w14:textFill>
            <w14:solidFill>
              <w14:schemeClr w14:val="tx1"/>
            </w14:solidFill>
          </w14:textFill>
        </w:rPr>
      </w:pPr>
      <w:bookmarkStart w:id="126" w:name="_Toc316649302"/>
      <w:r>
        <w:rPr>
          <w:rFonts w:hint="eastAsia" w:ascii="宋体" w:hAnsi="宋体" w:cs="宋体"/>
          <w:color w:val="000000" w:themeColor="text1"/>
          <w:sz w:val="32"/>
          <w:szCs w:val="32"/>
          <w:highlight w:val="none"/>
          <w14:textFill>
            <w14:solidFill>
              <w14:schemeClr w14:val="tx1"/>
            </w14:solidFill>
          </w14:textFill>
        </w:rPr>
        <w:br w:type="page"/>
      </w:r>
    </w:p>
    <w:p>
      <w:pPr>
        <w:pStyle w:val="4"/>
        <w:spacing w:beforeLines="0" w:afterLines="0" w:line="360" w:lineRule="auto"/>
        <w:rPr>
          <w:rFonts w:ascii="黑体" w:hAnsi="黑体" w:eastAsia="黑体" w:cs="黑体"/>
          <w:color w:val="000000" w:themeColor="text1"/>
          <w:kern w:val="0"/>
          <w:sz w:val="28"/>
          <w:szCs w:val="28"/>
          <w:highlight w:val="none"/>
          <w14:textFill>
            <w14:solidFill>
              <w14:schemeClr w14:val="tx1"/>
            </w14:solidFill>
          </w14:textFill>
        </w:rPr>
      </w:pPr>
      <w:bookmarkStart w:id="127" w:name="_Toc23369"/>
      <w:r>
        <w:rPr>
          <w:rFonts w:hint="eastAsia" w:ascii="宋体" w:hAnsi="宋体" w:cs="宋体"/>
          <w:color w:val="000000" w:themeColor="text1"/>
          <w:sz w:val="32"/>
          <w:szCs w:val="32"/>
          <w:highlight w:val="none"/>
          <w14:textFill>
            <w14:solidFill>
              <w14:schemeClr w14:val="tx1"/>
            </w14:solidFill>
          </w14:textFill>
        </w:rPr>
        <w:t>第五部分 合同格式</w:t>
      </w:r>
      <w:bookmarkEnd w:id="126"/>
      <w:bookmarkEnd w:id="127"/>
      <w:bookmarkStart w:id="128" w:name="_Toc298230959"/>
    </w:p>
    <w:p>
      <w:pPr>
        <w:spacing w:line="460" w:lineRule="exact"/>
        <w:jc w:val="center"/>
        <w:rPr>
          <w:rFonts w:hint="eastAsia" w:ascii="Cambria" w:hAnsi="Cambria"/>
          <w:b/>
          <w:bCs/>
          <w:color w:val="000000" w:themeColor="text1"/>
          <w:sz w:val="32"/>
          <w:szCs w:val="32"/>
          <w:highlight w:val="none"/>
          <w14:textFill>
            <w14:solidFill>
              <w14:schemeClr w14:val="tx1"/>
            </w14:solidFill>
          </w14:textFill>
        </w:rPr>
      </w:pPr>
      <w:r>
        <w:rPr>
          <w:rFonts w:hint="eastAsia" w:ascii="Cambria" w:hAnsi="Cambria"/>
          <w:b/>
          <w:bCs/>
          <w:color w:val="000000" w:themeColor="text1"/>
          <w:sz w:val="32"/>
          <w:szCs w:val="32"/>
          <w:highlight w:val="none"/>
          <w14:textFill>
            <w14:solidFill>
              <w14:schemeClr w14:val="tx1"/>
            </w14:solidFill>
          </w14:textFill>
        </w:rPr>
        <w:t>（格式仅供参考）</w:t>
      </w:r>
    </w:p>
    <w:p>
      <w:pPr>
        <w:spacing w:line="460" w:lineRule="exact"/>
        <w:jc w:val="center"/>
        <w:rPr>
          <w:rFonts w:hint="eastAsia" w:ascii="宋体" w:hAnsi="宋体" w:cs="宋体"/>
          <w:color w:val="000000" w:themeColor="text1"/>
          <w:sz w:val="24"/>
          <w:highlight w:val="none"/>
          <w14:textFill>
            <w14:solidFill>
              <w14:schemeClr w14:val="tx1"/>
            </w14:solidFill>
          </w14:textFill>
        </w:rPr>
      </w:pPr>
    </w:p>
    <w:p>
      <w:pPr>
        <w:spacing w:line="46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采购编号：                                 签订日期：</w:t>
      </w:r>
    </w:p>
    <w:p>
      <w:pPr>
        <w:spacing w:line="46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合同地点：                                 </w:t>
      </w:r>
    </w:p>
    <w:p>
      <w:pPr>
        <w:spacing w:line="46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采购人（甲方）：</w:t>
      </w:r>
    </w:p>
    <w:p>
      <w:pPr>
        <w:spacing w:line="46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供应商（乙方）：</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甲、乙双方根据</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项目（项目编号：</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）公开招标的结果，签署本合同。</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一、合同标的</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1.标的清单：</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二、合同金额</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本合同金额为（大写）：_________________元（￥_______________元）人民币。</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三、技术资料</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1.乙方应按招标文件规定的时间向甲方提供使用标的有关技术资料。</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2"/>
        <w:snapToGrid w:val="0"/>
        <w:spacing w:before="156" w:after="156" w:line="240" w:lineRule="auto"/>
        <w:ind w:left="412" w:hanging="361" w:hangingChars="171"/>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四、知识产权</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乙方应保证所提供的标的或其任何一部分均不会侵犯任何第三方的知识产权。</w:t>
      </w:r>
    </w:p>
    <w:p>
      <w:pPr>
        <w:pStyle w:val="22"/>
        <w:snapToGrid w:val="0"/>
        <w:spacing w:before="156" w:after="156" w:line="240" w:lineRule="auto"/>
        <w:rPr>
          <w:rFonts w:hint="eastAsia" w:hAnsi="宋体" w:cs="宋体"/>
          <w:color w:val="000000" w:themeColor="text1"/>
          <w:sz w:val="21"/>
          <w:szCs w:val="21"/>
          <w:highlight w:val="none"/>
          <w:u w:val="singl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五、产权担保</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乙方保证所交付的标的的所有权完全属于乙方且无任何抵押、查封等产权瑕疵。</w:t>
      </w:r>
    </w:p>
    <w:p>
      <w:pPr>
        <w:pStyle w:val="22"/>
        <w:snapToGrid w:val="0"/>
        <w:spacing w:before="156" w:after="156" w:line="240" w:lineRule="auto"/>
        <w:ind w:left="410" w:hanging="358" w:hangingChars="170"/>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六、履约保证金</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1.履约保证金金额：合同金额的1%；即人民币</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元。</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2.履约保证金形式：电汇、转账支票（仅限于使用宁波大市区范围内的银行开具的支票）、银行保函、保险保单。</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3.履约保证金提交时间：合同签订后15天内；</w:t>
      </w:r>
    </w:p>
    <w:p>
      <w:pPr>
        <w:spacing w:line="360" w:lineRule="auto"/>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4.履约保证金的退还：履约保证金在中标人完成合同履约后无息退还（但如中标人未能履行合同规定的任何义务，采购人有权扣除相应履约保证金）。</w:t>
      </w:r>
    </w:p>
    <w:p>
      <w:pPr>
        <w:pStyle w:val="22"/>
        <w:snapToGrid w:val="0"/>
        <w:spacing w:before="156" w:after="156" w:line="240" w:lineRule="auto"/>
        <w:ind w:left="410" w:hanging="358" w:hangingChars="170"/>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七、转包或分包</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1.本合同范围的标的，应由乙方直接供应，不得转让他人供应；</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2.除非得到甲方的书面同意，乙方不得将本合同范围的标的全部或部分分包给他人供应；</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3.如有转让和未经甲方同意的分包行为，甲方有权解除合同，没收履约保证金并追究乙方的违约责任。</w:t>
      </w:r>
    </w:p>
    <w:p>
      <w:pPr>
        <w:pStyle w:val="22"/>
        <w:snapToGrid w:val="0"/>
        <w:spacing w:before="156" w:after="156" w:line="240" w:lineRule="auto"/>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八、质保期</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质保期</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年。（自验收合格之日起计）</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九、交货时间及地点：</w:t>
      </w:r>
    </w:p>
    <w:p>
      <w:pPr>
        <w:pStyle w:val="22"/>
        <w:snapToGrid w:val="0"/>
        <w:spacing w:before="156" w:after="156" w:line="360" w:lineRule="auto"/>
        <w:ind w:firstLine="420" w:firstLineChars="200"/>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合同签订后具体交货时间根据采购人要求分批完成交货，交至采购人指定地点。</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十、合同款支付</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付款方式：合同签订并具备实施条件，采购人支付40%作为预付款，中标人提供与预付款等额的预付款保函。</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采购人根据实际需求，分批下达任务单，供货完成后，经采购人确认、验收并</w:t>
      </w:r>
      <w:r>
        <w:rPr>
          <w:rFonts w:hint="eastAsia" w:hAnsi="宋体" w:cs="宋体"/>
          <w:color w:val="000000" w:themeColor="text1"/>
          <w:sz w:val="21"/>
          <w:szCs w:val="21"/>
          <w:highlight w:val="none"/>
          <w:lang w:val="en-US" w:eastAsia="zh-CN"/>
          <w14:textFill>
            <w14:solidFill>
              <w14:schemeClr w14:val="tx1"/>
            </w14:solidFill>
          </w14:textFill>
        </w:rPr>
        <w:t>合格</w:t>
      </w:r>
      <w:r>
        <w:rPr>
          <w:rFonts w:hint="eastAsia" w:hAnsi="宋体" w:cs="宋体"/>
          <w:color w:val="000000" w:themeColor="text1"/>
          <w:sz w:val="21"/>
          <w:szCs w:val="21"/>
          <w:highlight w:val="none"/>
          <w14:textFill>
            <w14:solidFill>
              <w14:schemeClr w14:val="tx1"/>
            </w14:solidFill>
          </w14:textFill>
        </w:rPr>
        <w:t>后按实支付货款，供应商开具发票。</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每次结算先从预付款中扣回，待预付款金额全额扣回后，继续支付，最终支付金额不超过预算金额。</w:t>
      </w:r>
    </w:p>
    <w:p>
      <w:pPr>
        <w:pStyle w:val="22"/>
        <w:snapToGrid w:val="0"/>
        <w:spacing w:before="156" w:after="156" w:line="36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十一、税费</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本合同执行中相关的一切税费均由乙方负担。</w:t>
      </w:r>
    </w:p>
    <w:p>
      <w:pPr>
        <w:pStyle w:val="22"/>
        <w:snapToGrid w:val="0"/>
        <w:spacing w:before="156" w:after="156" w:line="240" w:lineRule="auto"/>
        <w:ind w:left="412" w:hanging="361" w:hangingChars="171"/>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十二、质量保证及售后服务</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1.乙方应按招标文件规定的标的性能、技术要求、质量标准向甲方提供未经使用的全新产品。</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2.乙方提供的标的在质保期内因货物本身的质量问题发生故障，乙方应负责免费更换。对达不到技术要求者，根据实际情况，经双方协商，可按以下办法处理：</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⑴更换：由乙方承担所发生的全部费用。</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⑵贬值处理：由甲乙双方合议定价。</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⑶退货处理：乙方应退还甲方支付的合同款，同时应承担该标的的直接费用（运输、保险、检验、货款利息及银行手续费等）。</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3.如在使用过程中发生质量问题，乙方在接到甲方通知后在</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小时内到达甲方现场。</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4.在质保期内，乙方应对标的出现的质量及安全问题负责处理解决并承担一切费用。</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5.上述的标的免费保修期为</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年，因人为因素出现的故障不在免费保修范围内。超过保修期的产品，终生维修，维修时只收部件成本费。</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十三、调试和验收</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1.甲方对乙方提交的标的依据招标文件上的技术规格要求和国家有关质量标准进行现场初步验收，外观、说明书符合招标文件技术要求的，给予签收，初步验收不合格的不予签收，甲方需在五个工作日内验收。</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2.乙方交付前应对产品作出全面检查和对验收文件进行整理，并列出清单，作为甲方验收和使用的技术条件依据，检验的结果应随标的交甲方。</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3.甲方对乙方提供的标的在使用前进行调试时，乙方需负责安装并培训甲方的使用操作人员，并协助甲方一起调试，直到符合技术要求，甲方才做最终验收。</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4.对技术复杂的标的，甲方应请国家认可的专业检测机构参与初步验收及最终验收，并由其出具质量检测报告。</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5.验收时乙方必须在现场，验收完毕后作出验收结果报告；验收费用由乙方负责。</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十四、包装、发运及运输</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1.乙方应在发运前对其进行满足运输距离、防潮、防震、防锈和防破损装卸等要求包装，以保证安全运达甲方指定地点。</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2.使用说明书、质量检验证明书、随配附件和工具以及清单一并附于标的内。</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3.乙方在发运手续办理完毕后24小时内或到甲方48小时前通知甲方，以准备接收。</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4.标的在交付甲方前发生的风险均由乙方负责。</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5.标的在规定的交付期限内由乙方送达甲方指定的地点视为交付，乙方同时需通知甲方标的已送达。</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十五、违约责任</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1.甲方无正当理由拒收的，甲方向乙方偿付拒收合同款总值的5%违约金。</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2.甲方无故逾期验收和办理款项支付手续的,甲方应按逾期付款总额每日万分之五向乙方支付违约金。</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 xml:space="preserve">3.乙方逾期交付的，乙方应按逾期交付总额每日万分之五向甲方支付违约金，由甲方从待付货款中扣除。逾期超过约定日期20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4.乙方所交的标的品种、型号、规格、技术参数、质量不符合合同规定及招标文件规定标准的，甲方有权拒收，乙方愿意更换但逾期交付的，按乙方逾期交付处理。乙方拒绝更换的，甲方可单方面解除合同。</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十六、其他要求</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乙方需无条件接受甲方对货物技术参数的调整。</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十七、不可抗力事件处理</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2.不可抗力事件发生后，应立即通知对方，并寄送有关权威机构出具的证明。</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3.不可抗力事件延续120天以上，双方应通过友好协商，确定是否继续履行合同。</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十八、争议的解决方式</w:t>
      </w:r>
    </w:p>
    <w:p>
      <w:pPr>
        <w:pStyle w:val="22"/>
        <w:snapToGrid w:val="0"/>
        <w:spacing w:before="156" w:after="156"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双方在执行合同中所发生的一切争议，应通过协商解决。如协商不成，可向甲方所在地提起仲裁。</w:t>
      </w:r>
    </w:p>
    <w:p>
      <w:pPr>
        <w:pStyle w:val="22"/>
        <w:snapToGrid w:val="0"/>
        <w:spacing w:before="156" w:after="156" w:line="240" w:lineRule="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十九、合同生效及其它</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1.合同经双方法定代表人或授权代表签字并盖章后生效。</w:t>
      </w:r>
    </w:p>
    <w:p>
      <w:pPr>
        <w:pStyle w:val="22"/>
        <w:snapToGrid w:val="0"/>
        <w:spacing w:beforeLines="0" w:afterLines="0"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2.本合同未尽事宜，遵照《民法典》有关条文执行。</w:t>
      </w:r>
    </w:p>
    <w:p>
      <w:pPr>
        <w:pStyle w:val="22"/>
        <w:snapToGrid w:val="0"/>
        <w:spacing w:beforeLines="0" w:afterLines="0"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3.本合同正本一式两份，具有同等法律效力，甲乙双方各执一份；副本</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份，(用途)。</w:t>
      </w:r>
    </w:p>
    <w:p>
      <w:pPr>
        <w:pStyle w:val="22"/>
        <w:snapToGrid w:val="0"/>
        <w:spacing w:beforeLines="0" w:afterLines="0" w:line="360" w:lineRule="auto"/>
        <w:rPr>
          <w:rFonts w:hint="eastAsia" w:hAnsi="宋体" w:cs="宋体"/>
          <w:color w:val="000000" w:themeColor="text1"/>
          <w:sz w:val="21"/>
          <w:szCs w:val="21"/>
          <w:highlight w:val="none"/>
          <w14:textFill>
            <w14:solidFill>
              <w14:schemeClr w14:val="tx1"/>
            </w14:solidFill>
          </w14:textFill>
        </w:rPr>
      </w:pPr>
    </w:p>
    <w:p>
      <w:pPr>
        <w:spacing w:line="400" w:lineRule="atLeast"/>
        <w:ind w:firstLine="315" w:firstLineChars="150"/>
        <w:jc w:val="left"/>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甲方（盖章）：</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乙方（盖章）：</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法定代表人：</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法定代表人：</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或授权代表（签字）：</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或授权代表（签字）：</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地址：</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邮编：</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邮编：</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电话：</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电话：</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传真：</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传真：</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开户银行：</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开户银行：</w:t>
      </w:r>
      <w:r>
        <w:rPr>
          <w:color w:val="000000" w:themeColor="text1"/>
          <w:sz w:val="21"/>
          <w:szCs w:val="21"/>
          <w:highlight w:val="none"/>
          <w14:textFill>
            <w14:solidFill>
              <w14:schemeClr w14:val="tx1"/>
            </w14:solidFill>
          </w14:textFill>
        </w:rPr>
        <w:t xml:space="preserve">    </w:t>
      </w:r>
    </w:p>
    <w:p>
      <w:pPr>
        <w:spacing w:line="400" w:lineRule="atLeast"/>
        <w:ind w:firstLine="420" w:firstLineChars="200"/>
        <w:jc w:val="left"/>
        <w:rPr>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帐号：</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帐号：</w:t>
      </w:r>
      <w:r>
        <w:rPr>
          <w:color w:val="000000" w:themeColor="text1"/>
          <w:sz w:val="21"/>
          <w:szCs w:val="21"/>
          <w:highlight w:val="none"/>
          <w14:textFill>
            <w14:solidFill>
              <w14:schemeClr w14:val="tx1"/>
            </w14:solidFill>
          </w14:textFill>
        </w:rPr>
        <w:t xml:space="preserve">     </w:t>
      </w:r>
    </w:p>
    <w:p>
      <w:pPr>
        <w:spacing w:line="400" w:lineRule="atLeast"/>
        <w:ind w:right="120"/>
        <w:jc w:val="right"/>
        <w:rPr>
          <w:rFonts w:hint="eastAsia" w:hAnsi="宋体"/>
          <w:color w:val="000000" w:themeColor="text1"/>
          <w:sz w:val="21"/>
          <w:szCs w:val="21"/>
          <w:highlight w:val="none"/>
          <w14:textFill>
            <w14:solidFill>
              <w14:schemeClr w14:val="tx1"/>
            </w14:solidFill>
          </w14:textFill>
        </w:rPr>
      </w:pPr>
    </w:p>
    <w:p>
      <w:pPr>
        <w:widowControl/>
        <w:jc w:val="left"/>
        <w:rPr>
          <w:rFonts w:ascii="宋体"/>
          <w:color w:val="000000" w:themeColor="text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签约时间：</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年</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月</w:t>
      </w:r>
      <w:r>
        <w:rPr>
          <w:color w:val="000000" w:themeColor="text1"/>
          <w:sz w:val="21"/>
          <w:szCs w:val="21"/>
          <w:highlight w:val="none"/>
          <w14:textFill>
            <w14:solidFill>
              <w14:schemeClr w14:val="tx1"/>
            </w14:solidFill>
          </w14:textFill>
        </w:rPr>
        <w:t xml:space="preserve">   </w:t>
      </w:r>
      <w:r>
        <w:rPr>
          <w:rFonts w:hAnsi="宋体"/>
          <w:color w:val="000000" w:themeColor="text1"/>
          <w:sz w:val="21"/>
          <w:szCs w:val="21"/>
          <w:highlight w:val="none"/>
          <w14:textFill>
            <w14:solidFill>
              <w14:schemeClr w14:val="tx1"/>
            </w14:solidFill>
          </w14:textFill>
        </w:rPr>
        <w:t>日</w:t>
      </w:r>
      <w:r>
        <w:rPr>
          <w:rFonts w:ascii="宋体"/>
          <w:color w:val="000000" w:themeColor="text1"/>
          <w:sz w:val="21"/>
          <w:szCs w:val="21"/>
          <w:highlight w:val="none"/>
          <w14:textFill>
            <w14:solidFill>
              <w14:schemeClr w14:val="tx1"/>
            </w14:solidFill>
          </w14:textFill>
        </w:rPr>
        <w:br w:type="page"/>
      </w:r>
    </w:p>
    <w:bookmarkEnd w:id="128"/>
    <w:p>
      <w:pPr>
        <w:pStyle w:val="4"/>
        <w:spacing w:beforeLines="0" w:afterLines="0" w:line="360" w:lineRule="auto"/>
        <w:rPr>
          <w:rFonts w:ascii="宋体"/>
          <w:color w:val="000000" w:themeColor="text1"/>
          <w:sz w:val="32"/>
          <w:szCs w:val="32"/>
          <w:highlight w:val="none"/>
          <w14:textFill>
            <w14:solidFill>
              <w14:schemeClr w14:val="tx1"/>
            </w14:solidFill>
          </w14:textFill>
        </w:rPr>
      </w:pPr>
      <w:bookmarkStart w:id="129" w:name="_Toc1324"/>
      <w:r>
        <w:rPr>
          <w:rFonts w:hint="eastAsia" w:ascii="宋体" w:hAnsi="宋体" w:cs="宋体"/>
          <w:color w:val="000000" w:themeColor="text1"/>
          <w:sz w:val="32"/>
          <w:szCs w:val="32"/>
          <w:highlight w:val="none"/>
          <w14:textFill>
            <w14:solidFill>
              <w14:schemeClr w14:val="tx1"/>
            </w14:solidFill>
          </w14:textFill>
        </w:rPr>
        <w:t>第六部分 评标办法</w:t>
      </w:r>
      <w:bookmarkEnd w:id="129"/>
    </w:p>
    <w:p>
      <w:pPr>
        <w:rPr>
          <w:color w:val="000000" w:themeColor="text1"/>
          <w:highlight w:val="none"/>
          <w14:textFill>
            <w14:solidFill>
              <w14:schemeClr w14:val="tx1"/>
            </w14:solidFill>
          </w14:textFill>
        </w:rPr>
      </w:pPr>
    </w:p>
    <w:p>
      <w:pPr>
        <w:tabs>
          <w:tab w:val="left" w:pos="0"/>
          <w:tab w:val="left" w:pos="723"/>
        </w:tabs>
        <w:spacing w:line="360" w:lineRule="exac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一、总则：</w:t>
      </w:r>
    </w:p>
    <w:p>
      <w:pPr>
        <w:tabs>
          <w:tab w:val="left" w:pos="0"/>
          <w:tab w:val="left" w:pos="723"/>
        </w:tabs>
        <w:spacing w:line="360" w:lineRule="exact"/>
        <w:rPr>
          <w:rFonts w:ascii="宋体"/>
          <w:b/>
          <w:bCs/>
          <w:color w:val="000000" w:themeColor="text1"/>
          <w:highlight w:val="none"/>
          <w14:textFill>
            <w14:solidFill>
              <w14:schemeClr w14:val="tx1"/>
            </w14:solidFill>
          </w14:textFill>
        </w:rPr>
      </w:pPr>
    </w:p>
    <w:p>
      <w:pPr>
        <w:spacing w:line="360" w:lineRule="auto"/>
        <w:ind w:firstLine="420" w:firstLineChars="200"/>
        <w:rPr>
          <w:rFonts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1</w:t>
      </w:r>
      <w:r>
        <w:rPr>
          <w:rFonts w:hint="eastAsia" w:cs="宋体" w:asciiTheme="majorEastAsia" w:hAnsiTheme="majorEastAsia" w:eastAsiaTheme="majorEastAsia"/>
          <w:color w:val="000000" w:themeColor="text1"/>
          <w:highlight w:val="none"/>
          <w14:textFill>
            <w14:solidFill>
              <w14:schemeClr w14:val="tx1"/>
            </w14:solidFill>
          </w14:textFill>
        </w:rPr>
        <w:t>、本办法严格遵照《中华人民共和国政府采购法》《中华人民共和国政府采购法实施条例》、《政府采购货物和服务招标投标管理办法》（</w:t>
      </w:r>
      <w:r>
        <w:rPr>
          <w:rFonts w:cs="宋体" w:asciiTheme="majorEastAsia" w:hAnsiTheme="majorEastAsia" w:eastAsiaTheme="majorEastAsia"/>
          <w:color w:val="000000" w:themeColor="text1"/>
          <w:highlight w:val="none"/>
          <w14:textFill>
            <w14:solidFill>
              <w14:schemeClr w14:val="tx1"/>
            </w14:solidFill>
          </w14:textFill>
        </w:rPr>
        <w:t>87</w:t>
      </w:r>
      <w:r>
        <w:rPr>
          <w:rFonts w:hint="eastAsia" w:cs="宋体" w:asciiTheme="majorEastAsia" w:hAnsiTheme="majorEastAsia" w:eastAsiaTheme="majorEastAsia"/>
          <w:color w:val="000000" w:themeColor="text1"/>
          <w:highlight w:val="none"/>
          <w14:textFill>
            <w14:solidFill>
              <w14:schemeClr w14:val="tx1"/>
            </w14:solidFill>
          </w14:textFill>
        </w:rPr>
        <w:t>号令），结合项目所在地有关政府采购的规定和项目的实际情况制定。本评标标准是对“投标人须知”相关条款的具体表述或补充，如有矛盾，应以本办法为准。</w:t>
      </w:r>
    </w:p>
    <w:p>
      <w:pPr>
        <w:spacing w:line="360" w:lineRule="auto"/>
        <w:ind w:firstLine="420" w:firstLineChars="200"/>
        <w:rPr>
          <w:rFonts w:asciiTheme="majorEastAsia" w:hAnsiTheme="majorEastAsia" w:eastAsiaTheme="majorEastAsia"/>
          <w:color w:val="000000" w:themeColor="text1"/>
          <w:highlight w:val="none"/>
          <w14:textFill>
            <w14:solidFill>
              <w14:schemeClr w14:val="tx1"/>
            </w14:solidFill>
          </w14:textFill>
        </w:rPr>
      </w:pPr>
      <w:r>
        <w:rPr>
          <w:rFonts w:cs="宋体" w:asciiTheme="majorEastAsia" w:hAnsiTheme="majorEastAsia" w:eastAsiaTheme="majorEastAsia"/>
          <w:color w:val="000000" w:themeColor="text1"/>
          <w:highlight w:val="none"/>
          <w14:textFill>
            <w14:solidFill>
              <w14:schemeClr w14:val="tx1"/>
            </w14:solidFill>
          </w14:textFill>
        </w:rPr>
        <w:t>2</w:t>
      </w:r>
      <w:r>
        <w:rPr>
          <w:rFonts w:hint="eastAsia" w:cs="宋体" w:asciiTheme="majorEastAsia" w:hAnsiTheme="majorEastAsia" w:eastAsiaTheme="majorEastAsia"/>
          <w:color w:val="000000" w:themeColor="text1"/>
          <w:highlight w:val="none"/>
          <w14:textFill>
            <w14:solidFill>
              <w14:schemeClr w14:val="tx1"/>
            </w14:solidFill>
          </w14:textFill>
        </w:rPr>
        <w:t>、本项目评标采用综合评分法。</w:t>
      </w:r>
    </w:p>
    <w:p>
      <w:pPr>
        <w:spacing w:line="360" w:lineRule="auto"/>
        <w:ind w:firstLine="420" w:firstLineChars="200"/>
        <w:rPr>
          <w:rFonts w:cs="宋体" w:asciiTheme="majorEastAsia" w:hAnsiTheme="majorEastAsia" w:eastAsiaTheme="majorEastAsia"/>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3、本次采购为</w:t>
      </w:r>
      <w:r>
        <w:rPr>
          <w:rFonts w:hint="eastAsia" w:ascii="宋体" w:hAnsi="宋体" w:cs="宋体"/>
          <w:color w:val="000000" w:themeColor="text1"/>
          <w:highlight w:val="none"/>
          <w:lang w:val="en-US" w:eastAsia="zh-CN"/>
          <w14:textFill>
            <w14:solidFill>
              <w14:schemeClr w14:val="tx1"/>
            </w14:solidFill>
          </w14:textFill>
        </w:rPr>
        <w:t>非</w:t>
      </w:r>
      <w:r>
        <w:rPr>
          <w:rFonts w:hint="eastAsia" w:ascii="宋体" w:hAnsi="宋体" w:cs="宋体"/>
          <w:color w:val="000000" w:themeColor="text1"/>
          <w:highlight w:val="none"/>
          <w14:textFill>
            <w14:solidFill>
              <w14:schemeClr w14:val="tx1"/>
            </w14:solidFill>
          </w14:textFill>
        </w:rPr>
        <w:t>专门面向中小企业，</w:t>
      </w:r>
    </w:p>
    <w:p>
      <w:pPr>
        <w:widowControl/>
        <w:tabs>
          <w:tab w:val="left" w:pos="0"/>
          <w:tab w:val="left" w:pos="723"/>
        </w:tabs>
        <w:spacing w:line="360" w:lineRule="auto"/>
        <w:jc w:val="lef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二、评标组织</w:t>
      </w:r>
    </w:p>
    <w:p>
      <w:pPr>
        <w:spacing w:line="360" w:lineRule="auto"/>
        <w:ind w:firstLine="420" w:firstLineChars="20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auto"/>
        <w:jc w:val="left"/>
        <w:rPr>
          <w:rFonts w:ascii="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三、评标程序</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1．资格审查：由采购人或代理机构对投标人的资格进行审查。在资格审查时，如发现有不满足下列情形之一的，将被视为无效投标文件。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审查类别</w:t>
            </w:r>
          </w:p>
        </w:tc>
        <w:tc>
          <w:tcPr>
            <w:tcW w:w="7192"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资格条件审查</w:t>
            </w:r>
          </w:p>
        </w:tc>
        <w:tc>
          <w:tcPr>
            <w:tcW w:w="7192" w:type="dxa"/>
          </w:tcPr>
          <w:p>
            <w:pPr>
              <w:keepNext w:val="0"/>
              <w:keepLines w:val="0"/>
              <w:pageBreakBefore w:val="0"/>
              <w:widowControl/>
              <w:numPr>
                <w:ilvl w:val="0"/>
                <w:numId w:val="2"/>
              </w:numPr>
              <w:kinsoku/>
              <w:wordWrap/>
              <w:overflowPunct/>
              <w:topLinePunct w:val="0"/>
              <w:autoSpaceDE/>
              <w:autoSpaceDN/>
              <w:bidi w:val="0"/>
              <w:adjustRightInd/>
              <w:snapToGrid/>
              <w:spacing w:line="380" w:lineRule="exact"/>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提供</w:t>
            </w:r>
            <w:r>
              <w:rPr>
                <w:rFonts w:hint="eastAsia" w:asciiTheme="minorEastAsia" w:hAnsiTheme="minorEastAsia" w:eastAsiaTheme="minorEastAsia"/>
                <w:color w:val="000000" w:themeColor="text1"/>
                <w:highlight w:val="none"/>
                <w14:textFill>
                  <w14:solidFill>
                    <w14:schemeClr w14:val="tx1"/>
                  </w14:solidFill>
                </w14:textFill>
              </w:rPr>
              <w:t>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color w:val="000000" w:themeColor="text1"/>
                <w:highlight w:val="none"/>
                <w14:textFill>
                  <w14:solidFill>
                    <w14:schemeClr w14:val="tx1"/>
                  </w14:solidFill>
                </w14:textFill>
              </w:rPr>
            </w:pPr>
          </w:p>
        </w:tc>
        <w:tc>
          <w:tcPr>
            <w:tcW w:w="7192" w:type="dxa"/>
          </w:tcPr>
          <w:p>
            <w:pPr>
              <w:keepNext w:val="0"/>
              <w:keepLines w:val="0"/>
              <w:pageBreakBefore w:val="0"/>
              <w:widowControl/>
              <w:numPr>
                <w:ilvl w:val="0"/>
                <w:numId w:val="2"/>
              </w:numPr>
              <w:kinsoku/>
              <w:wordWrap/>
              <w:overflowPunct/>
              <w:topLinePunct w:val="0"/>
              <w:autoSpaceDE/>
              <w:autoSpaceDN/>
              <w:bidi w:val="0"/>
              <w:adjustRightInd/>
              <w:snapToGrid/>
              <w:spacing w:line="380" w:lineRule="exact"/>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营业执照副本（或事业法人登记证副本或其他登记证明材料）复印件加盖投标人公章（投标人如果有名称变更的，应提供由行政主管部门出具的变更证明文件复印件加盖投标人公章）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000000" w:themeColor="text1"/>
                <w:highlight w:val="none"/>
                <w14:textFill>
                  <w14:solidFill>
                    <w14:schemeClr w14:val="tx1"/>
                  </w14:solidFill>
                </w14:textFill>
              </w:rPr>
            </w:pPr>
          </w:p>
        </w:tc>
        <w:tc>
          <w:tcPr>
            <w:tcW w:w="7192" w:type="dxa"/>
          </w:tcPr>
          <w:p>
            <w:pPr>
              <w:keepNext w:val="0"/>
              <w:keepLines w:val="0"/>
              <w:pageBreakBefore w:val="0"/>
              <w:widowControl/>
              <w:numPr>
                <w:ilvl w:val="0"/>
                <w:numId w:val="2"/>
              </w:numPr>
              <w:kinsoku/>
              <w:wordWrap/>
              <w:overflowPunct/>
              <w:topLinePunct w:val="0"/>
              <w:autoSpaceDE/>
              <w:autoSpaceDN/>
              <w:bidi w:val="0"/>
              <w:adjustRightInd/>
              <w:snapToGrid/>
              <w:spacing w:line="380" w:lineRule="exact"/>
              <w:jc w:val="lef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落实政府采购政策需满足的资格要求：</w:t>
            </w:r>
            <w:r>
              <w:rPr>
                <w:rFonts w:hint="eastAsia" w:ascii="宋体" w:hAnsi="宋体" w:cs="宋体"/>
                <w:color w:val="000000" w:themeColor="text1"/>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000000" w:themeColor="text1"/>
                <w:highlight w:val="none"/>
                <w14:textFill>
                  <w14:solidFill>
                    <w14:schemeClr w14:val="tx1"/>
                  </w14:solidFill>
                </w14:textFill>
              </w:rPr>
            </w:pPr>
          </w:p>
        </w:tc>
        <w:tc>
          <w:tcPr>
            <w:tcW w:w="7192" w:type="dxa"/>
          </w:tcPr>
          <w:p>
            <w:pPr>
              <w:keepNext w:val="0"/>
              <w:keepLines w:val="0"/>
              <w:pageBreakBefore w:val="0"/>
              <w:kinsoku/>
              <w:wordWrap/>
              <w:overflowPunct/>
              <w:topLinePunct w:val="0"/>
              <w:autoSpaceDE/>
              <w:autoSpaceDN/>
              <w:bidi w:val="0"/>
              <w:adjustRightInd/>
              <w:snapToGrid/>
              <w:spacing w:line="380" w:lineRule="exact"/>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（四）特定资格条件：</w:t>
            </w:r>
            <w:r>
              <w:rPr>
                <w:rFonts w:hint="eastAsia" w:ascii="宋体" w:hAnsi="宋体" w:cs="宋体"/>
                <w:iCs/>
                <w:color w:val="000000" w:themeColor="text1"/>
                <w:highlight w:val="none"/>
                <w14:textFill>
                  <w14:solidFill>
                    <w14:schemeClr w14:val="tx1"/>
                  </w14:solidFill>
                </w14:textFill>
              </w:rPr>
              <w:t>无</w:t>
            </w:r>
          </w:p>
        </w:tc>
      </w:tr>
    </w:tbl>
    <w:p>
      <w:pPr>
        <w:spacing w:line="360" w:lineRule="auto"/>
        <w:rPr>
          <w:rFonts w:ascii="宋体" w:hAnsi="宋体"/>
          <w:color w:val="000000" w:themeColor="text1"/>
          <w:highlight w:val="none"/>
          <w14:textFill>
            <w14:solidFill>
              <w14:schemeClr w14:val="tx1"/>
            </w14:solidFill>
          </w14:textFill>
        </w:rPr>
      </w:pPr>
    </w:p>
    <w:p>
      <w:pPr>
        <w:numPr>
          <w:ilvl w:val="0"/>
          <w:numId w:val="3"/>
        </w:numPr>
        <w:spacing w:line="360" w:lineRule="auto"/>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符合性检查：</w:t>
      </w:r>
      <w:r>
        <w:rPr>
          <w:rFonts w:hint="eastAsia" w:ascii="宋体" w:hAnsi="宋体" w:cs="宋体"/>
          <w:color w:val="000000" w:themeColor="text1"/>
          <w:kern w:val="0"/>
          <w:highlight w:val="none"/>
          <w14:textFill>
            <w14:solidFill>
              <w14:schemeClr w14:val="tx1"/>
            </w14:solidFill>
          </w14:textFill>
        </w:rPr>
        <w:t>评标委员会应当对符合资格审查的投标人的投标文件进行符合性审查，以确定其是否满足招标文件的实质性要求。在符合性审查时，如发现有不满足下列情形之一的，将被视为无效投标文件。</w:t>
      </w: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pPr>
              <w:spacing w:line="336" w:lineRule="auto"/>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审查类别</w:t>
            </w:r>
          </w:p>
        </w:tc>
        <w:tc>
          <w:tcPr>
            <w:tcW w:w="7174" w:type="dxa"/>
            <w:vAlign w:val="center"/>
          </w:tcPr>
          <w:p>
            <w:pPr>
              <w:spacing w:line="336" w:lineRule="auto"/>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符合性审查</w:t>
            </w:r>
          </w:p>
          <w:p>
            <w:pPr>
              <w:spacing w:line="336"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（商务技术文件）</w:t>
            </w: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（九）不存在投标文件的有效期不满足招标文件要求情形；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符合性审查</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（报价文件）</w:t>
            </w: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color w:val="000000" w:themeColor="text1"/>
                <w:highlight w:val="none"/>
                <w14:textFill>
                  <w14:solidFill>
                    <w14:schemeClr w14:val="tx1"/>
                  </w14:solidFill>
                </w14:textFill>
              </w:rPr>
            </w:pPr>
          </w:p>
        </w:tc>
        <w:tc>
          <w:tcPr>
            <w:tcW w:w="7174" w:type="dxa"/>
            <w:vAlign w:val="center"/>
          </w:tcPr>
          <w:p>
            <w:pPr>
              <w:tabs>
                <w:tab w:val="left" w:pos="612"/>
              </w:tabs>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（九）投标文件（报价文件）内容与投标文件（商务技术文件）内容不存在重大差异的；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color w:val="000000" w:themeColor="text1"/>
                <w:highlight w:val="none"/>
                <w14:textFill>
                  <w14:solidFill>
                    <w14:schemeClr w14:val="tx1"/>
                  </w14:solidFill>
                </w14:textFill>
              </w:rPr>
            </w:pPr>
          </w:p>
        </w:tc>
        <w:tc>
          <w:tcPr>
            <w:tcW w:w="7174" w:type="dxa"/>
            <w:vAlign w:val="center"/>
          </w:tcPr>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（十）不存在法律、法规和招标文件规定的其他无效情形；</w:t>
            </w:r>
          </w:p>
        </w:tc>
      </w:tr>
    </w:tbl>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4．最终得分及排序：</w:t>
      </w:r>
      <w:r>
        <w:rPr>
          <w:rFonts w:hint="eastAsia" w:ascii="宋体" w:hAnsi="宋体" w:cs="宋体"/>
          <w:color w:val="000000" w:themeColor="text1"/>
          <w:highlight w:val="none"/>
          <w14:textFill>
            <w14:solidFill>
              <w14:schemeClr w14:val="tx1"/>
            </w14:solidFill>
          </w14:textFill>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color w:val="000000" w:themeColor="text1"/>
          <w:kern w:val="0"/>
          <w:highlight w:val="none"/>
          <w14:textFill>
            <w14:solidFill>
              <w14:schemeClr w14:val="tx1"/>
            </w14:solidFill>
          </w14:textFill>
        </w:rPr>
        <w:t>评标结果按评审后得分由高到低顺序排列。得分相同的，按投标报价由低到高顺序排列。得分且投标报价相同的并列。</w:t>
      </w:r>
    </w:p>
    <w:p>
      <w:pPr>
        <w:spacing w:line="360" w:lineRule="auto"/>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5．推荐中标候选人原则：</w:t>
      </w:r>
      <w:r>
        <w:rPr>
          <w:rFonts w:hint="eastAsia" w:ascii="宋体" w:hAnsi="宋体" w:cs="宋体"/>
          <w:color w:val="000000" w:themeColor="text1"/>
          <w:kern w:val="0"/>
          <w:highlight w:val="none"/>
          <w14:textFill>
            <w14:solidFill>
              <w14:schemeClr w14:val="tx1"/>
            </w14:solidFill>
          </w14:textFill>
        </w:rPr>
        <w:t>投标文件满足招标文件全部实质性要求，且按照评审因素的量化指标评审得分最高的投标人为排名第一的中标候选人。</w:t>
      </w:r>
      <w:r>
        <w:rPr>
          <w:rFonts w:hint="eastAsia" w:ascii="宋体" w:hAnsi="宋体" w:cs="宋体"/>
          <w:color w:val="000000" w:themeColor="text1"/>
          <w:kern w:val="0"/>
          <w:highlight w:val="none"/>
          <w:lang w:val="en-US" w:eastAsia="zh-CN"/>
          <w14:textFill>
            <w14:solidFill>
              <w14:schemeClr w14:val="tx1"/>
            </w14:solidFill>
          </w14:textFill>
        </w:rPr>
        <w:t>兼投不兼中。</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pPr>
        <w:spacing w:line="360" w:lineRule="exact"/>
        <w:rPr>
          <w:rFonts w:ascii="宋体" w:hAnsi="宋体" w:cs="宋体"/>
          <w:color w:val="000000" w:themeColor="text1"/>
          <w:highlight w:val="none"/>
          <w14:textFill>
            <w14:solidFill>
              <w14:schemeClr w14:val="tx1"/>
            </w14:solidFill>
          </w14:textFill>
        </w:rPr>
      </w:pPr>
    </w:p>
    <w:p>
      <w:pPr>
        <w:widowControl/>
        <w:tabs>
          <w:tab w:val="left" w:pos="0"/>
          <w:tab w:val="left" w:pos="723"/>
        </w:tabs>
        <w:spacing w:line="360" w:lineRule="auto"/>
        <w:jc w:val="lef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四、澄清问题的形式</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color w:val="000000" w:themeColor="text1"/>
          <w:highlight w:val="none"/>
          <w14:textFill>
            <w14:solidFill>
              <w14:schemeClr w14:val="tx1"/>
            </w14:solidFill>
          </w14:textFill>
        </w:rPr>
      </w:pPr>
    </w:p>
    <w:p>
      <w:pPr>
        <w:widowControl/>
        <w:tabs>
          <w:tab w:val="left" w:pos="0"/>
          <w:tab w:val="left" w:pos="723"/>
        </w:tabs>
        <w:spacing w:line="360" w:lineRule="auto"/>
        <w:jc w:val="left"/>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五</w:t>
      </w:r>
      <w:r>
        <w:rPr>
          <w:rFonts w:hint="eastAsia" w:ascii="宋体" w:hAnsi="宋体"/>
          <w:b/>
          <w:color w:val="000000" w:themeColor="text1"/>
          <w:highlight w:val="none"/>
          <w14:textFill>
            <w14:solidFill>
              <w14:schemeClr w14:val="tx1"/>
            </w14:solidFill>
          </w14:textFill>
        </w:rPr>
        <w:t>、</w:t>
      </w:r>
      <w:r>
        <w:rPr>
          <w:rFonts w:ascii="宋体" w:hAnsi="宋体"/>
          <w:b/>
          <w:color w:val="000000" w:themeColor="text1"/>
          <w:highlight w:val="none"/>
          <w14:textFill>
            <w14:solidFill>
              <w14:schemeClr w14:val="tx1"/>
            </w14:solidFill>
          </w14:textFill>
        </w:rPr>
        <w:t>错误修正</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投标文件报价出现前后不一致的，按照下列规定修正：</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1.投标文件中开标一览表内容与投标文件中相应内容不一致的，以开标一览表为准；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2.大写金额和小写金额不一致的，以大写金额为准；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3.单价金额小数点或者百分比有明显错位的，以开标一览表的总价为准，并修改单价；</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4.总价金额与按单价汇总金额不一致的，以单价金额计算结果为准。</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同时出现两种以上不一致的，按照前款规定的顺序修正。修正后的报价按照投标文件澄清第二款的规定经投标人确认后产生约束力，投标人不确认的，其投标无效。</w:t>
      </w:r>
    </w:p>
    <w:p>
      <w:pPr>
        <w:adjustRightInd w:val="0"/>
        <w:snapToGrid w:val="0"/>
        <w:spacing w:line="430" w:lineRule="exact"/>
        <w:rPr>
          <w:rFonts w:ascii="宋体" w:hAnsi="宋体"/>
          <w:b/>
          <w:color w:val="000000" w:themeColor="text1"/>
          <w:sz w:val="28"/>
          <w:szCs w:val="28"/>
          <w:highlight w:val="none"/>
          <w14:textFill>
            <w14:solidFill>
              <w14:schemeClr w14:val="tx1"/>
            </w14:solidFill>
          </w14:textFill>
        </w:rPr>
        <w:sectPr>
          <w:headerReference r:id="rId16" w:type="default"/>
          <w:type w:val="continuous"/>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p>
    <w:p>
      <w:pPr>
        <w:numPr>
          <w:ilvl w:val="0"/>
          <w:numId w:val="4"/>
        </w:numPr>
        <w:spacing w:line="360" w:lineRule="auto"/>
        <w:rPr>
          <w:rFonts w:ascii="宋体" w:hAnsi="宋体" w:cs="宋体"/>
          <w:b/>
          <w:bCs/>
          <w:color w:val="000000" w:themeColor="text1"/>
          <w:sz w:val="24"/>
          <w:szCs w:val="24"/>
          <w:highlight w:val="none"/>
          <w14:textFill>
            <w14:solidFill>
              <w14:schemeClr w14:val="tx1"/>
            </w14:solidFill>
          </w14:textFill>
        </w:rPr>
      </w:pPr>
      <w:bookmarkStart w:id="130" w:name="_Toc298230960"/>
      <w:r>
        <w:rPr>
          <w:rFonts w:hint="eastAsia" w:ascii="宋体" w:hAnsi="宋体" w:cs="宋体"/>
          <w:b/>
          <w:bCs/>
          <w:color w:val="000000" w:themeColor="text1"/>
          <w:sz w:val="24"/>
          <w:szCs w:val="24"/>
          <w:highlight w:val="none"/>
          <w14:textFill>
            <w14:solidFill>
              <w14:schemeClr w14:val="tx1"/>
            </w14:solidFill>
          </w14:textFill>
        </w:rPr>
        <w:t>评分标准（兼评委打分表）</w:t>
      </w:r>
    </w:p>
    <w:tbl>
      <w:tblPr>
        <w:tblStyle w:val="37"/>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200"/>
        <w:gridCol w:w="676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评分标准</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样品</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15分</w:t>
            </w:r>
            <w:r>
              <w:rPr>
                <w:rFonts w:hint="eastAsia" w:ascii="宋体" w:hAnsi="宋体"/>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式样(款式)、外观质量和美感（0-</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工艺精度：衣领、口袋、其它拼缝线等是否平服、对称，线迹是否清晰饱满，线迹密度是否均匀，扣眼眼型、眼针是否饱满清晰（0-</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主、副料和配件质量评价（0-</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试穿或试用效果（0-</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分）：整体不得有污渍、烫痕、划破等情况，样衣的舒适性、耐磨性、透气性等是否适宜。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备注：样品不全的、样品有显示投标人标记的、样品严重偏离招标文件技术</w:t>
            </w:r>
            <w:r>
              <w:rPr>
                <w:rFonts w:hint="eastAsia" w:ascii="宋体" w:hAnsi="宋体"/>
                <w:b/>
                <w:color w:val="000000" w:themeColor="text1"/>
                <w:szCs w:val="21"/>
                <w:highlight w:val="none"/>
                <w:lang w:val="en-US" w:eastAsia="zh-CN"/>
                <w14:textFill>
                  <w14:solidFill>
                    <w14:schemeClr w14:val="tx1"/>
                  </w14:solidFill>
                </w14:textFill>
              </w:rPr>
              <w:t>需求</w:t>
            </w:r>
            <w:r>
              <w:rPr>
                <w:rFonts w:hint="eastAsia" w:ascii="宋体" w:hAnsi="宋体"/>
                <w:b/>
                <w:color w:val="000000" w:themeColor="text1"/>
                <w:szCs w:val="21"/>
                <w:highlight w:val="none"/>
                <w14:textFill>
                  <w14:solidFill>
                    <w14:schemeClr w14:val="tx1"/>
                  </w14:solidFill>
                </w14:textFill>
              </w:rPr>
              <w:t>要求的，样品分为</w:t>
            </w:r>
            <w:r>
              <w:rPr>
                <w:rFonts w:hint="eastAsia" w:ascii="宋体" w:hAnsi="宋体"/>
                <w:b/>
                <w:color w:val="000000" w:themeColor="text1"/>
                <w:szCs w:val="21"/>
                <w:highlight w:val="none"/>
                <w:lang w:val="en-US" w:eastAsia="zh-CN"/>
                <w14:textFill>
                  <w14:solidFill>
                    <w14:schemeClr w14:val="tx1"/>
                  </w14:solidFill>
                </w14:textFill>
              </w:rPr>
              <w:t>0</w:t>
            </w:r>
            <w:r>
              <w:rPr>
                <w:rFonts w:hint="eastAsia" w:ascii="宋体" w:hAnsi="宋体"/>
                <w:b/>
                <w:color w:val="000000" w:themeColor="text1"/>
                <w:szCs w:val="21"/>
                <w:highlight w:val="none"/>
                <w14:textFill>
                  <w14:solidFill>
                    <w14:schemeClr w14:val="tx1"/>
                  </w14:solidFill>
                </w14:textFill>
              </w:rPr>
              <w:t>分。</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eastAsia="宋体"/>
                <w:color w:val="000000" w:themeColor="text1"/>
                <w:szCs w:val="21"/>
                <w:highlight w:val="none"/>
                <w:lang w:val="en-US" w:eastAsia="zh-CN"/>
                <w14:textFill>
                  <w14:solidFill>
                    <w14:schemeClr w14:val="tx1"/>
                  </w14:solidFill>
                </w14:textFill>
              </w:rPr>
              <w:t>项目整体实施方案（20分）</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根据项目需求及本项目的实际情况进行项目整体实施方案编制包括上门量体操作规程及流程、主材辅材来源与质量检测方案、制作工艺及成品质量保证方案、成衣配送供货方案的合理性、规范性、全面性、适用性进行评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（1）上门量体操作规程及流程（5分）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评委根据投标人提供的上门量体操作规程及流程包括量体工器具准备、实施步骤准确性、尺寸记录方案适用性进行评议：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①方案内容完善、规范性强、合理性好、操作性强的得5分；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②方案内容较齐全、有规范性、操作性较强的得3分；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③方案内容基本完整，规范性一般、操作性一般的得1分；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④无上门量体操作规程及流程不得分。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（2）主材辅材来源与质量检测方案（5分）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评委根据投标人提供的主材辅材来源与质量检测方案包括主材辅材来源明确、原材料质量好可溯源、原材料成份检测方案适用性进行评议：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①方案内容完善、符合现状、针对性强、合理性好、操作性强的得5分；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②方案内容较齐全、对项目了解程度较好、有针对性、操作性较强的得3分；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③方案内容基本完整，对项目了解程度一般、针对性一般、操作性一般的得1分；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④无主材辅材来源与质量检测方案不得分。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（3）制作工艺及成品质量保证方案（5分）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评委根据投标人提供的制作工艺及成品质量保证方案包括制作工艺适用性、成品质量可靠性、制作设备配置齐全且合理进行评议：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①方案内容完善、针对性强、合理性好、操作性强、适用性强的得5分；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②方案内容较齐全、有针对性、操作性较强、适用性较强的得3分；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③方案内容基本完整，针对性一般、操作性一般、适用性一般的得1分；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④无制作工艺及成品质量保证方案不得分。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（4）成衣配送供货方案（5分）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评委根据投标人提供的成衣配送供货方案包括包装方式合理性、装卸方式适用性、成衣配送保护措施适用性进行评议：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①方案内容完善、针对性强、合理性好、操作性强、适用性强的得5分；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②方案内容较齐全、有针对性、操作性较强、适用性较强的得3分；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③方案内容基本完整，针对性一般、操作性一般、适用性一般的得1分；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④无成衣配送供货方案不得分。</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人员及</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设备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6分</w:t>
            </w:r>
            <w:r>
              <w:rPr>
                <w:rFonts w:hint="eastAsia" w:ascii="宋体" w:hAnsi="宋体"/>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根据</w:t>
            </w:r>
            <w:bookmarkStart w:id="131" w:name="_Hlk67413839"/>
            <w:r>
              <w:rPr>
                <w:rFonts w:hint="eastAsia" w:ascii="宋体" w:hAnsi="宋体"/>
                <w:b/>
                <w:bCs/>
                <w:color w:val="000000" w:themeColor="text1"/>
                <w:szCs w:val="21"/>
                <w:highlight w:val="none"/>
                <w14:textFill>
                  <w14:solidFill>
                    <w14:schemeClr w14:val="tx1"/>
                  </w14:solidFill>
                </w14:textFill>
              </w:rPr>
              <w:t>供应商的场地、设施设备、工作团队人员等</w:t>
            </w:r>
            <w:bookmarkEnd w:id="131"/>
            <w:r>
              <w:rPr>
                <w:rFonts w:hint="eastAsia" w:ascii="宋体" w:hAnsi="宋体"/>
                <w:b/>
                <w:bCs/>
                <w:color w:val="000000" w:themeColor="text1"/>
                <w:szCs w:val="21"/>
                <w:highlight w:val="none"/>
                <w14:textFill>
                  <w14:solidFill>
                    <w14:schemeClr w14:val="tx1"/>
                  </w14:solidFill>
                </w14:textFill>
              </w:rPr>
              <w:t>方面进行评议</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6分</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①</w:t>
            </w:r>
            <w:r>
              <w:rPr>
                <w:rFonts w:hint="eastAsia" w:ascii="宋体" w:hAnsi="宋体"/>
                <w:color w:val="000000" w:themeColor="text1"/>
                <w:szCs w:val="21"/>
                <w:highlight w:val="none"/>
                <w14:textFill>
                  <w14:solidFill>
                    <w14:schemeClr w14:val="tx1"/>
                  </w14:solidFill>
                </w14:textFill>
              </w:rPr>
              <w:t>场地广、设备齐、人员经验丰富的得</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②</w:t>
            </w:r>
            <w:r>
              <w:rPr>
                <w:rFonts w:hint="eastAsia" w:ascii="宋体" w:hAnsi="宋体"/>
                <w:color w:val="000000" w:themeColor="text1"/>
                <w:szCs w:val="21"/>
                <w:highlight w:val="none"/>
                <w14:textFill>
                  <w14:solidFill>
                    <w14:schemeClr w14:val="tx1"/>
                  </w14:solidFill>
                </w14:textFill>
              </w:rPr>
              <w:t>基本能够满足生产、制造需求的得</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③</w:t>
            </w:r>
            <w:r>
              <w:rPr>
                <w:rFonts w:hint="eastAsia" w:ascii="宋体" w:hAnsi="宋体"/>
                <w:color w:val="000000" w:themeColor="text1"/>
                <w:szCs w:val="21"/>
                <w:highlight w:val="none"/>
                <w14:textFill>
                  <w14:solidFill>
                    <w14:schemeClr w14:val="tx1"/>
                  </w14:solidFill>
                </w14:textFill>
              </w:rPr>
              <w:t>设备不齐全，或人员经验不足的得</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④无相关内容不得分。</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合理化建议及优化服务</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3分</w:t>
            </w:r>
            <w:r>
              <w:rPr>
                <w:rFonts w:hint="eastAsia"/>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b/>
                <w:bCs/>
                <w:color w:val="000000" w:themeColor="text1"/>
                <w:szCs w:val="21"/>
                <w:highlight w:val="none"/>
                <w:lang w:eastAsia="zh-CN"/>
                <w14:textFill>
                  <w14:solidFill>
                    <w14:schemeClr w14:val="tx1"/>
                  </w14:solidFill>
                </w14:textFill>
              </w:rPr>
            </w:pPr>
            <w:r>
              <w:rPr>
                <w:rFonts w:hint="eastAsia"/>
                <w:b/>
                <w:bCs/>
                <w:color w:val="000000" w:themeColor="text1"/>
                <w:szCs w:val="21"/>
                <w:highlight w:val="none"/>
                <w14:textFill>
                  <w14:solidFill>
                    <w14:schemeClr w14:val="tx1"/>
                  </w14:solidFill>
                </w14:textFill>
              </w:rPr>
              <w:t>根据供应商提供的</w:t>
            </w:r>
            <w:bookmarkStart w:id="132" w:name="_Hlk67413847"/>
            <w:r>
              <w:rPr>
                <w:rFonts w:hint="eastAsia"/>
                <w:b/>
                <w:bCs/>
                <w:color w:val="000000" w:themeColor="text1"/>
                <w:szCs w:val="21"/>
                <w:highlight w:val="none"/>
                <w14:textFill>
                  <w14:solidFill>
                    <w14:schemeClr w14:val="tx1"/>
                  </w14:solidFill>
                </w14:textFill>
              </w:rPr>
              <w:t>合理化建议及优化服务措施</w:t>
            </w:r>
            <w:bookmarkEnd w:id="132"/>
            <w:r>
              <w:rPr>
                <w:rFonts w:hint="eastAsia"/>
                <w:b/>
                <w:bCs/>
                <w:color w:val="000000" w:themeColor="text1"/>
                <w:szCs w:val="21"/>
                <w:highlight w:val="none"/>
                <w14:textFill>
                  <w14:solidFill>
                    <w14:schemeClr w14:val="tx1"/>
                  </w14:solidFill>
                </w14:textFill>
              </w:rPr>
              <w:t>进行评议</w:t>
            </w:r>
            <w:r>
              <w:rPr>
                <w:rFonts w:hint="eastAsia"/>
                <w:b/>
                <w:bCs/>
                <w:color w:val="000000" w:themeColor="text1"/>
                <w:szCs w:val="21"/>
                <w:highlight w:val="none"/>
                <w:lang w:eastAsia="zh-CN"/>
                <w14:textFill>
                  <w14:solidFill>
                    <w14:schemeClr w14:val="tx1"/>
                  </w14:solidFill>
                </w14:textFill>
              </w:rPr>
              <w:t>（</w:t>
            </w:r>
            <w:r>
              <w:rPr>
                <w:rFonts w:hint="eastAsia"/>
                <w:b/>
                <w:bCs/>
                <w:color w:val="000000" w:themeColor="text1"/>
                <w:szCs w:val="21"/>
                <w:highlight w:val="none"/>
                <w:lang w:val="en-US" w:eastAsia="zh-CN"/>
                <w14:textFill>
                  <w14:solidFill>
                    <w14:schemeClr w14:val="tx1"/>
                  </w14:solidFill>
                </w14:textFill>
              </w:rPr>
              <w:t>3分</w:t>
            </w:r>
            <w:r>
              <w:rPr>
                <w:rFonts w:hint="eastAsia"/>
                <w:b/>
                <w:bCs/>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合理化建议科学、可行，优化服务实用、到位的得</w:t>
            </w:r>
            <w:r>
              <w:rPr>
                <w:rFonts w:hint="eastAsia" w:cs="宋体"/>
                <w:color w:val="000000" w:themeColor="text1"/>
                <w:szCs w:val="21"/>
                <w:highlight w:val="none"/>
                <w:lang w:val="en-US" w:eastAsia="zh-CN"/>
                <w14:textFill>
                  <w14:solidFill>
                    <w14:schemeClr w14:val="tx1"/>
                  </w14:solidFill>
                </w14:textFill>
              </w:rPr>
              <w:t>3</w:t>
            </w:r>
            <w:r>
              <w:rPr>
                <w:rFonts w:hint="eastAsia" w:cs="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基本能够满足采购需求的得</w:t>
            </w:r>
            <w:r>
              <w:rPr>
                <w:rFonts w:hint="eastAsia" w:cs="宋体"/>
                <w:color w:val="000000" w:themeColor="text1"/>
                <w:szCs w:val="21"/>
                <w:highlight w:val="none"/>
                <w:lang w:val="en-US" w:eastAsia="zh-CN"/>
                <w14:textFill>
                  <w14:solidFill>
                    <w14:schemeClr w14:val="tx1"/>
                  </w14:solidFill>
                </w14:textFill>
              </w:rPr>
              <w:t>2</w:t>
            </w:r>
            <w:r>
              <w:rPr>
                <w:rFonts w:hint="eastAsia" w:cs="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建议不够合理或优化服务不实用的得</w:t>
            </w:r>
            <w:r>
              <w:rPr>
                <w:rFonts w:hint="eastAsia" w:cs="宋体"/>
                <w:color w:val="000000" w:themeColor="text1"/>
                <w:szCs w:val="21"/>
                <w:highlight w:val="none"/>
                <w:lang w:val="en-US" w:eastAsia="zh-CN"/>
                <w14:textFill>
                  <w14:solidFill>
                    <w14:schemeClr w14:val="tx1"/>
                  </w14:solidFill>
                </w14:textFill>
              </w:rPr>
              <w:t>1</w:t>
            </w:r>
            <w:r>
              <w:rPr>
                <w:rFonts w:hint="eastAsia" w:cs="宋体"/>
                <w:color w:val="000000" w:themeColor="text1"/>
                <w:szCs w:val="21"/>
                <w:highlight w:val="none"/>
                <w14:textFill>
                  <w14:solidFill>
                    <w14:schemeClr w14:val="tx1"/>
                  </w14:solidFill>
                </w14:textFill>
              </w:rPr>
              <w:t>分。</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trike/>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投标货物技术响应情况</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14分</w:t>
            </w:r>
            <w:r>
              <w:rPr>
                <w:rFonts w:hint="eastAsia" w:ascii="宋体" w:hAnsi="宋体"/>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评委根据第</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部分</w:t>
            </w:r>
            <w:r>
              <w:rPr>
                <w:rFonts w:hint="eastAsia" w:ascii="宋体" w:hAnsi="宋体"/>
                <w:color w:val="000000" w:themeColor="text1"/>
                <w:szCs w:val="21"/>
                <w:highlight w:val="none"/>
                <w:lang w:val="en-US" w:eastAsia="zh-CN"/>
                <w14:textFill>
                  <w14:solidFill>
                    <w14:schemeClr w14:val="tx1"/>
                  </w14:solidFill>
                </w14:textFill>
              </w:rPr>
              <w:t>招标项目</w:t>
            </w:r>
            <w:r>
              <w:rPr>
                <w:rFonts w:hint="eastAsia" w:ascii="宋体" w:hAnsi="宋体"/>
                <w:color w:val="000000" w:themeColor="text1"/>
                <w:szCs w:val="21"/>
                <w:highlight w:val="none"/>
                <w14:textFill>
                  <w14:solidFill>
                    <w14:schemeClr w14:val="tx1"/>
                  </w14:solidFill>
                </w14:textFill>
              </w:rPr>
              <w:t>需求三、工艺要求:响应情况进行评议。 整体工艺要求进行响应，需提供承诺函编入投标文件中。（0-</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 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评委根据投标人提供的面料性能指标是否优于第</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部分</w:t>
            </w:r>
            <w:r>
              <w:rPr>
                <w:rFonts w:hint="eastAsia" w:ascii="宋体" w:hAnsi="宋体"/>
                <w:color w:val="000000" w:themeColor="text1"/>
                <w:szCs w:val="21"/>
                <w:highlight w:val="none"/>
                <w:lang w:val="en-US" w:eastAsia="zh-CN"/>
                <w14:textFill>
                  <w14:solidFill>
                    <w14:schemeClr w14:val="tx1"/>
                  </w14:solidFill>
                </w14:textFill>
              </w:rPr>
              <w:t>招标项目</w:t>
            </w:r>
            <w:r>
              <w:rPr>
                <w:rFonts w:hint="eastAsia" w:ascii="宋体" w:hAnsi="宋体"/>
                <w:color w:val="000000" w:themeColor="text1"/>
                <w:szCs w:val="21"/>
                <w:highlight w:val="none"/>
                <w14:textFill>
                  <w14:solidFill>
                    <w14:schemeClr w14:val="tx1"/>
                  </w14:solidFill>
                </w14:textFill>
              </w:rPr>
              <w:t>需求二、 产品要求进行综合评议（0-</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 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提供针对本次采购的服装产品面料检测报告复印件加盖公章。在优于部分做标记说明。</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售后服务方案</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6分</w:t>
            </w:r>
            <w:r>
              <w:rPr>
                <w:rFonts w:hint="eastAsia" w:ascii="宋体" w:hAnsi="宋体"/>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投标人是否有明确的售后服务保证措施和体系，对因规格或工艺未达标的投标产品是否提供具体的维修方案，对因质次、色次、漏次等情况，投标方案是否提出解决问题的措施，并作出相应的承诺（0-</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评委根据投标人售后服务响应时间、更换货物解决时间进行评议，结合投标人的地理位置及采购人的地理位置，评委根据投标人提供的售后服务响应时间及到场时间的合理性，及为保证达到所承诺时限提出的措施的合理性、可行性进行综合评议（0-</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认证证书</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3分</w:t>
            </w:r>
            <w:r>
              <w:rPr>
                <w:rFonts w:hint="eastAsia" w:ascii="宋体" w:hAnsi="宋体"/>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投标人具有质量管理体系认证证书、环境管理体系认证证书、职业健康安全管理体系认证证书</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每个得1分，满分</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提供认证证书复印件。</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同类业绩</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3分</w:t>
            </w:r>
            <w:r>
              <w:rPr>
                <w:rFonts w:hint="eastAsia" w:ascii="宋体" w:hAnsi="宋体"/>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投标人自20</w:t>
            </w:r>
            <w:r>
              <w:rPr>
                <w:rFonts w:hint="eastAsia" w:ascii="宋体" w:hAnsi="宋体" w:cs="宋体"/>
                <w:color w:val="000000" w:themeColor="text1"/>
                <w:szCs w:val="21"/>
                <w:highlight w:val="none"/>
                <w:lang w:val="en-US" w:eastAsia="zh-CN"/>
                <w14:textFill>
                  <w14:solidFill>
                    <w14:schemeClr w14:val="tx1"/>
                  </w14:solidFill>
                </w14:textFill>
              </w:rPr>
              <w:t>21</w:t>
            </w:r>
            <w:r>
              <w:rPr>
                <w:rFonts w:hint="eastAsia" w:ascii="宋体" w:hAnsi="宋体" w:cs="宋体"/>
                <w:color w:val="000000" w:themeColor="text1"/>
                <w:szCs w:val="21"/>
                <w:highlight w:val="none"/>
                <w14:textFill>
                  <w14:solidFill>
                    <w14:schemeClr w14:val="tx1"/>
                  </w14:solidFill>
                </w14:textFill>
              </w:rPr>
              <w:t>年1月1日以来（以合同签订日期为准）</w:t>
            </w:r>
            <w:r>
              <w:rPr>
                <w:rFonts w:hint="eastAsia" w:ascii="宋体" w:hAnsi="宋体"/>
                <w:color w:val="000000" w:themeColor="text1"/>
                <w:szCs w:val="21"/>
                <w:highlight w:val="none"/>
                <w14:textFill>
                  <w14:solidFill>
                    <w14:schemeClr w14:val="tx1"/>
                  </w14:solidFill>
                </w14:textFill>
              </w:rPr>
              <w:t>以来实施完成的类似案例</w:t>
            </w:r>
            <w:r>
              <w:rPr>
                <w:rFonts w:hint="eastAsia" w:ascii="宋体" w:hAnsi="宋体" w:cs="宋体"/>
                <w:color w:val="000000" w:themeColor="text1"/>
                <w:szCs w:val="21"/>
                <w:highlight w:val="none"/>
                <w14:textFill>
                  <w14:solidFill>
                    <w14:schemeClr w14:val="tx1"/>
                  </w14:solidFill>
                </w14:textFill>
              </w:rPr>
              <w:t>，每个得</w:t>
            </w:r>
            <w:r>
              <w:rPr>
                <w:rFonts w:hint="eastAsia"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分，最高得</w:t>
            </w:r>
            <w:r>
              <w:rPr>
                <w:rFonts w:hint="eastAsia" w:ascii="宋体" w:hAnsi="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分。（提供合同复印件）。</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30分</w:t>
            </w:r>
            <w:r>
              <w:rPr>
                <w:rFonts w:hint="eastAsia" w:ascii="宋体" w:hAnsi="宋体" w:cs="宋体"/>
                <w:color w:val="000000" w:themeColor="text1"/>
                <w:szCs w:val="21"/>
                <w:highlight w:val="none"/>
                <w:lang w:eastAsia="zh-CN"/>
                <w14:textFill>
                  <w14:solidFill>
                    <w14:schemeClr w14:val="tx1"/>
                  </w14:solidFill>
                </w14:textFill>
              </w:rPr>
              <w:t>）</w:t>
            </w:r>
          </w:p>
        </w:tc>
        <w:tc>
          <w:tcPr>
            <w:tcW w:w="67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满足招标文件要求且参与评审价格最低为评标基准价，其价格分为满分。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其他投标人的价格分按照下列公式计算：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参与评审的价格=投标报价－</w:t>
            </w:r>
            <w:r>
              <w:rPr>
                <w:rFonts w:hint="eastAsia"/>
                <w:color w:val="000000" w:themeColor="text1"/>
                <w:sz w:val="21"/>
                <w:szCs w:val="21"/>
                <w:highlight w:val="none"/>
                <w14:textFill>
                  <w14:solidFill>
                    <w14:schemeClr w14:val="tx1"/>
                  </w14:solidFill>
                </w14:textFill>
              </w:rPr>
              <w:t>小微企业价格扣除优惠值</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价格分=（评标基准价/参与评审的价格）×价格权值×100</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p>
        </w:tc>
      </w:tr>
    </w:tbl>
    <w:p>
      <w:pPr>
        <w:pStyle w:val="4"/>
        <w:spacing w:beforeLines="0" w:afterLines="0" w:line="360" w:lineRule="auto"/>
        <w:rPr>
          <w:rFonts w:ascii="宋体"/>
          <w:color w:val="000000" w:themeColor="text1"/>
          <w:sz w:val="32"/>
          <w:szCs w:val="32"/>
          <w:highlight w:val="none"/>
          <w14:textFill>
            <w14:solidFill>
              <w14:schemeClr w14:val="tx1"/>
            </w14:solidFill>
          </w14:textFill>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p>
    <w:bookmarkEnd w:id="130"/>
    <w:p>
      <w:pPr>
        <w:pStyle w:val="36"/>
        <w:ind w:firstLine="640"/>
        <w:rPr>
          <w:rFonts w:ascii="宋体" w:hAnsi="宋体" w:cs="宋体"/>
          <w:color w:val="000000" w:themeColor="text1"/>
          <w:sz w:val="32"/>
          <w:szCs w:val="32"/>
          <w:highlight w:val="none"/>
          <w14:textFill>
            <w14:solidFill>
              <w14:schemeClr w14:val="tx1"/>
            </w14:solidFill>
          </w14:textFill>
        </w:rPr>
      </w:pPr>
      <w:bookmarkStart w:id="133" w:name="_Toc316649303"/>
    </w:p>
    <w:p>
      <w:pPr>
        <w:pStyle w:val="4"/>
        <w:spacing w:beforeLines="0" w:afterLines="0" w:line="360" w:lineRule="auto"/>
        <w:rPr>
          <w:rFonts w:ascii="宋体"/>
          <w:color w:val="000000" w:themeColor="text1"/>
          <w:sz w:val="32"/>
          <w:szCs w:val="32"/>
          <w:highlight w:val="none"/>
          <w14:textFill>
            <w14:solidFill>
              <w14:schemeClr w14:val="tx1"/>
            </w14:solidFill>
          </w14:textFill>
        </w:rPr>
      </w:pPr>
      <w:bookmarkStart w:id="134" w:name="_Toc23775"/>
      <w:r>
        <w:rPr>
          <w:rFonts w:hint="eastAsia" w:ascii="宋体" w:hAnsi="宋体" w:cs="宋体"/>
          <w:color w:val="000000" w:themeColor="text1"/>
          <w:sz w:val="32"/>
          <w:szCs w:val="32"/>
          <w:highlight w:val="none"/>
          <w14:textFill>
            <w14:solidFill>
              <w14:schemeClr w14:val="tx1"/>
            </w14:solidFill>
          </w14:textFill>
        </w:rPr>
        <w:t>第七部分 附件（投标文件格式）</w:t>
      </w:r>
      <w:bookmarkEnd w:id="133"/>
      <w:bookmarkEnd w:id="134"/>
    </w:p>
    <w:p>
      <w:pPr>
        <w:jc w:val="center"/>
        <w:rPr>
          <w:rFonts w:ascii="宋体"/>
          <w:b/>
          <w:bCs/>
          <w:color w:val="000000" w:themeColor="text1"/>
          <w:sz w:val="36"/>
          <w:szCs w:val="36"/>
          <w:highlight w:val="none"/>
          <w:u w:val="single"/>
          <w14:textFill>
            <w14:solidFill>
              <w14:schemeClr w14:val="tx1"/>
            </w14:solidFill>
          </w14:textFill>
        </w:rPr>
      </w:pP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ascii="宋体" w:hAnsi="宋体" w:cs="宋体"/>
          <w:b/>
          <w:bCs/>
          <w:color w:val="000000" w:themeColor="text1"/>
          <w:kern w:val="0"/>
          <w:highlight w:val="none"/>
          <w14:textFill>
            <w14:solidFill>
              <w14:schemeClr w14:val="tx1"/>
            </w14:solidFill>
          </w14:textFill>
        </w:rPr>
        <w:t>1</w:t>
      </w:r>
      <w:r>
        <w:rPr>
          <w:rFonts w:hint="eastAsia" w:ascii="宋体" w:hAnsi="宋体" w:cs="宋体"/>
          <w:b/>
          <w:bCs/>
          <w:color w:val="000000" w:themeColor="text1"/>
          <w:kern w:val="0"/>
          <w:highlight w:val="none"/>
          <w14:textFill>
            <w14:solidFill>
              <w14:schemeClr w14:val="tx1"/>
            </w14:solidFill>
          </w14:textFill>
        </w:rPr>
        <w:t>、投标文件的外包装封面</w:t>
      </w:r>
    </w:p>
    <w:p>
      <w:pPr>
        <w:widowControl/>
        <w:spacing w:before="240" w:beforeLines="100" w:line="360" w:lineRule="auto"/>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电子备份投标文件</w:t>
      </w:r>
    </w:p>
    <w:p>
      <w:pPr>
        <w:widowControl/>
        <w:spacing w:line="360" w:lineRule="auto"/>
        <w:jc w:val="left"/>
        <w:rPr>
          <w:rFonts w:ascii="宋体"/>
          <w:color w:val="000000" w:themeColor="text1"/>
          <w:kern w:val="0"/>
          <w:highlight w:val="none"/>
          <w14:textFill>
            <w14:solidFill>
              <w14:schemeClr w14:val="tx1"/>
            </w14:solidFill>
          </w14:textFill>
        </w:rPr>
      </w:pP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项目编号：</w:t>
      </w: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项目名称：</w:t>
      </w: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投标人名称（加盖公章）：</w:t>
      </w:r>
    </w:p>
    <w:p>
      <w:pPr>
        <w:widowControl/>
        <w:spacing w:line="360" w:lineRule="auto"/>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投标人地址：</w:t>
      </w:r>
    </w:p>
    <w:p>
      <w:pPr>
        <w:widowControl/>
        <w:spacing w:line="360" w:lineRule="auto"/>
        <w:jc w:val="left"/>
        <w:rPr>
          <w:rFonts w:ascii="宋体"/>
          <w:color w:val="000000" w:themeColor="text1"/>
          <w:kern w:val="0"/>
          <w:sz w:val="24"/>
          <w:szCs w:val="24"/>
          <w:highlight w:val="none"/>
          <w14:textFill>
            <w14:solidFill>
              <w14:schemeClr w14:val="tx1"/>
            </w14:solidFill>
          </w14:textFill>
        </w:rPr>
      </w:pPr>
    </w:p>
    <w:p>
      <w:pPr>
        <w:widowControl/>
        <w:spacing w:line="360" w:lineRule="auto"/>
        <w:ind w:firstLine="630" w:firstLineChars="3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年  月  日</w:t>
      </w:r>
    </w:p>
    <w:p>
      <w:pPr>
        <w:widowControl/>
        <w:spacing w:line="360" w:lineRule="auto"/>
        <w:jc w:val="left"/>
        <w:rPr>
          <w:rFonts w:ascii="宋体" w:hAnsi="宋体" w:cs="宋体"/>
          <w:color w:val="000000" w:themeColor="text1"/>
          <w:kern w:val="0"/>
          <w:highlight w:val="none"/>
          <w14:textFill>
            <w14:solidFill>
              <w14:schemeClr w14:val="tx1"/>
            </w14:solidFill>
          </w14:textFill>
        </w:rPr>
      </w:pPr>
    </w:p>
    <w:p>
      <w:pPr>
        <w:widowControl/>
        <w:spacing w:line="360" w:lineRule="auto"/>
        <w:jc w:val="left"/>
        <w:rPr>
          <w:rFonts w:ascii="宋体"/>
          <w:color w:val="000000" w:themeColor="text1"/>
          <w:kern w:val="0"/>
          <w:sz w:val="24"/>
          <w:szCs w:val="24"/>
          <w:highlight w:val="none"/>
          <w14:textFill>
            <w14:solidFill>
              <w14:schemeClr w14:val="tx1"/>
            </w14:solidFill>
          </w14:textFill>
        </w:rPr>
      </w:pP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ascii="宋体" w:hAnsi="宋体" w:cs="宋体"/>
          <w:b/>
          <w:bCs/>
          <w:color w:val="000000" w:themeColor="text1"/>
          <w:kern w:val="0"/>
          <w:highlight w:val="none"/>
          <w14:textFill>
            <w14:solidFill>
              <w14:schemeClr w14:val="tx1"/>
            </w14:solidFill>
          </w14:textFill>
        </w:rPr>
        <w:t>2</w:t>
      </w:r>
      <w:r>
        <w:rPr>
          <w:rFonts w:hint="eastAsia" w:ascii="宋体" w:hAnsi="宋体" w:cs="宋体"/>
          <w:b/>
          <w:bCs/>
          <w:color w:val="000000" w:themeColor="text1"/>
          <w:kern w:val="0"/>
          <w:highlight w:val="none"/>
          <w14:textFill>
            <w14:solidFill>
              <w14:schemeClr w14:val="tx1"/>
            </w14:solidFill>
          </w14:textFill>
        </w:rPr>
        <w:t>、投标文件封面格式</w:t>
      </w:r>
    </w:p>
    <w:p>
      <w:pPr>
        <w:widowControl/>
        <w:spacing w:before="240" w:beforeLines="100" w:line="360" w:lineRule="auto"/>
        <w:jc w:val="center"/>
        <w:rPr>
          <w:rFonts w:ascii="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资格文件</w:t>
      </w:r>
      <w:r>
        <w:rPr>
          <w:rFonts w:ascii="宋体" w:hAnsi="宋体" w:cs="宋体"/>
          <w:b/>
          <w:bCs/>
          <w:color w:val="000000" w:themeColor="text1"/>
          <w:kern w:val="0"/>
          <w:highlight w:val="none"/>
          <w14:textFill>
            <w14:solidFill>
              <w14:schemeClr w14:val="tx1"/>
            </w14:solidFill>
          </w14:textFill>
        </w:rPr>
        <w:t>/</w:t>
      </w:r>
      <w:r>
        <w:rPr>
          <w:rFonts w:hint="eastAsia" w:ascii="宋体" w:hAnsi="宋体" w:cs="宋体"/>
          <w:b/>
          <w:bCs/>
          <w:color w:val="000000" w:themeColor="text1"/>
          <w:kern w:val="0"/>
          <w:highlight w:val="none"/>
          <w14:textFill>
            <w14:solidFill>
              <w14:schemeClr w14:val="tx1"/>
            </w14:solidFill>
          </w14:textFill>
        </w:rPr>
        <w:t>商务技术文件</w:t>
      </w:r>
      <w:r>
        <w:rPr>
          <w:rFonts w:ascii="宋体" w:hAnsi="宋体" w:cs="宋体"/>
          <w:b/>
          <w:bCs/>
          <w:color w:val="000000" w:themeColor="text1"/>
          <w:kern w:val="0"/>
          <w:highlight w:val="none"/>
          <w14:textFill>
            <w14:solidFill>
              <w14:schemeClr w14:val="tx1"/>
            </w14:solidFill>
          </w14:textFill>
        </w:rPr>
        <w:t>/</w:t>
      </w:r>
      <w:r>
        <w:rPr>
          <w:rFonts w:hint="eastAsia" w:ascii="宋体" w:hAnsi="宋体" w:cs="宋体"/>
          <w:b/>
          <w:bCs/>
          <w:color w:val="000000" w:themeColor="text1"/>
          <w:kern w:val="0"/>
          <w:highlight w:val="none"/>
          <w14:textFill>
            <w14:solidFill>
              <w14:schemeClr w14:val="tx1"/>
            </w14:solidFill>
          </w14:textFill>
        </w:rPr>
        <w:t>报价文件</w:t>
      </w:r>
    </w:p>
    <w:p>
      <w:pPr>
        <w:widowControl/>
        <w:spacing w:line="360" w:lineRule="auto"/>
        <w:jc w:val="left"/>
        <w:rPr>
          <w:rFonts w:ascii="宋体"/>
          <w:color w:val="000000" w:themeColor="text1"/>
          <w:kern w:val="0"/>
          <w:highlight w:val="none"/>
          <w14:textFill>
            <w14:solidFill>
              <w14:schemeClr w14:val="tx1"/>
            </w14:solidFill>
          </w14:textFill>
        </w:rPr>
      </w:pP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项目编号：</w:t>
      </w: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项目名称：</w:t>
      </w: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投标人名称（加盖公章）：</w:t>
      </w: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投标人地址：</w:t>
      </w:r>
    </w:p>
    <w:p>
      <w:pPr>
        <w:widowControl/>
        <w:spacing w:line="360" w:lineRule="auto"/>
        <w:jc w:val="left"/>
        <w:rPr>
          <w:rFonts w:ascii="宋体" w:hAnsi="宋体" w:cs="宋体"/>
          <w:color w:val="000000" w:themeColor="text1"/>
          <w:kern w:val="0"/>
          <w:highlight w:val="none"/>
          <w14:textFill>
            <w14:solidFill>
              <w14:schemeClr w14:val="tx1"/>
            </w14:solidFill>
          </w14:textFill>
        </w:rPr>
      </w:pPr>
    </w:p>
    <w:p>
      <w:pPr>
        <w:spacing w:line="400" w:lineRule="exact"/>
        <w:ind w:firstLine="420" w:firstLineChars="200"/>
        <w:rPr>
          <w:rFonts w:ascii="宋体"/>
          <w:b/>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年  月  日</w:t>
      </w:r>
      <w:r>
        <w:rPr>
          <w:rFonts w:ascii="宋体"/>
          <w:color w:val="000000" w:themeColor="text1"/>
          <w:sz w:val="24"/>
          <w:szCs w:val="24"/>
          <w:highlight w:val="none"/>
          <w14:textFill>
            <w14:solidFill>
              <w14:schemeClr w14:val="tx1"/>
            </w14:solidFill>
          </w14:textFill>
        </w:rPr>
        <w:br w:type="page"/>
      </w: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资格文件组成：</w:t>
      </w:r>
    </w:p>
    <w:p>
      <w:pPr>
        <w:widowControl/>
        <w:spacing w:line="360" w:lineRule="auto"/>
        <w:ind w:firstLine="420" w:firstLineChars="20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（1）符合参加政府采购活动应当具备的一般条件的承诺函；</w:t>
      </w:r>
    </w:p>
    <w:p>
      <w:pPr>
        <w:widowControl/>
        <w:spacing w:line="360" w:lineRule="auto"/>
        <w:ind w:firstLine="420" w:firstLineChars="20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（3）落实政府采购政策需满足的资格要求：</w:t>
      </w:r>
      <w:r>
        <w:rPr>
          <w:rFonts w:hint="eastAsia" w:ascii="宋体" w:hAnsi="宋体" w:cs="宋体"/>
          <w:color w:val="000000" w:themeColor="text1"/>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highlight w:val="none"/>
          <w14:textFill>
            <w14:solidFill>
              <w14:schemeClr w14:val="tx1"/>
            </w14:solidFill>
          </w14:textFill>
        </w:rPr>
        <w:t>；</w:t>
      </w:r>
    </w:p>
    <w:p>
      <w:pPr>
        <w:widowControl/>
        <w:spacing w:line="360" w:lineRule="auto"/>
        <w:ind w:firstLine="420" w:firstLineChars="200"/>
        <w:jc w:val="lef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（4）投标人的特定条件的证明文件（如有）。</w:t>
      </w:r>
    </w:p>
    <w:p>
      <w:pPr>
        <w:pStyle w:val="6"/>
        <w:spacing w:line="380" w:lineRule="exact"/>
        <w:ind w:left="0" w:firstLine="0"/>
        <w:rPr>
          <w:rFonts w:cs="仿宋_GB2312" w:asciiTheme="minorEastAsia" w:hAnsiTheme="minorEastAsia" w:eastAsiaTheme="minorEastAsia"/>
          <w:color w:val="000000" w:themeColor="text1"/>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br w:type="page"/>
      </w:r>
      <w:bookmarkStart w:id="135" w:name="_Toc141797131"/>
      <w:bookmarkStart w:id="136" w:name="_Toc141797687"/>
      <w:bookmarkStart w:id="137" w:name="_Toc13855"/>
      <w:r>
        <w:rPr>
          <w:rFonts w:hint="eastAsia" w:asciiTheme="minorEastAsia" w:hAnsiTheme="minorEastAsia" w:eastAsiaTheme="minorEastAsia"/>
          <w:color w:val="000000" w:themeColor="text1"/>
          <w:sz w:val="28"/>
          <w:szCs w:val="28"/>
          <w:highlight w:val="none"/>
          <w14:textFill>
            <w14:solidFill>
              <w14:schemeClr w14:val="tx1"/>
            </w14:solidFill>
          </w14:textFill>
        </w:rPr>
        <w:t>（一）</w:t>
      </w:r>
      <w:r>
        <w:rPr>
          <w:rFonts w:cs="仿宋_GB2312" w:asciiTheme="minorEastAsia" w:hAnsiTheme="minorEastAsia" w:eastAsiaTheme="minorEastAsia"/>
          <w:color w:val="000000" w:themeColor="text1"/>
          <w:sz w:val="28"/>
          <w:szCs w:val="28"/>
          <w:highlight w:val="none"/>
          <w14:textFill>
            <w14:solidFill>
              <w14:schemeClr w14:val="tx1"/>
            </w14:solidFill>
          </w14:textFill>
        </w:rPr>
        <w:t xml:space="preserve"> 符合参加政府采购活动应当具备的一般条件的承诺函</w:t>
      </w:r>
      <w:bookmarkEnd w:id="135"/>
      <w:bookmarkEnd w:id="136"/>
      <w:bookmarkEnd w:id="137"/>
    </w:p>
    <w:p>
      <w:pPr>
        <w:snapToGrid w:val="0"/>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napToGrid w:val="0"/>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i/>
          <w:iCs/>
          <w:color w:val="000000" w:themeColor="text1"/>
          <w:highlight w:val="none"/>
          <w:u w:val="single"/>
          <w14:textFill>
            <w14:solidFill>
              <w14:schemeClr w14:val="tx1"/>
            </w14:solidFill>
          </w14:textFill>
        </w:rPr>
        <w:t xml:space="preserve"> （采购人、采购代理机构） </w:t>
      </w:r>
      <w:r>
        <w:rPr>
          <w:rFonts w:hint="eastAsia" w:cs="仿宋_GB2312" w:asciiTheme="minorEastAsia" w:hAnsiTheme="minorEastAsia" w:eastAsiaTheme="minorEastAsia"/>
          <w:color w:val="000000" w:themeColor="text1"/>
          <w:highlight w:val="none"/>
          <w14:textFill>
            <w14:solidFill>
              <w14:schemeClr w14:val="tx1"/>
            </w14:solidFill>
          </w14:textFill>
        </w:rPr>
        <w:t>：</w:t>
      </w:r>
    </w:p>
    <w:p>
      <w:pPr>
        <w:snapToGrid w:val="0"/>
        <w:spacing w:line="360" w:lineRule="auto"/>
        <w:ind w:firstLine="420" w:firstLineChars="2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我方参与</w:t>
      </w:r>
      <w:r>
        <w:rPr>
          <w:rFonts w:hint="eastAsia" w:asciiTheme="minorEastAsia" w:hAnsiTheme="minorEastAsia" w:eastAsiaTheme="minorEastAsia"/>
          <w:color w:val="000000" w:themeColor="text1"/>
          <w:highlight w:val="none"/>
          <w14:textFill>
            <w14:solidFill>
              <w14:schemeClr w14:val="tx1"/>
            </w14:solidFill>
          </w14:textFill>
        </w:rPr>
        <w:t>项目</w:t>
      </w:r>
      <w:r>
        <w:rPr>
          <w:rFonts w:hint="eastAsia" w:cs="仿宋_GB2312" w:asciiTheme="minorEastAsia" w:hAnsiTheme="minorEastAsia" w:eastAsiaTheme="minorEastAsia"/>
          <w:color w:val="000000" w:themeColor="text1"/>
          <w:highlight w:val="none"/>
          <w14:textFill>
            <w14:solidFill>
              <w14:schemeClr w14:val="tx1"/>
            </w14:solidFill>
          </w14:textFill>
        </w:rPr>
        <w:t>【招标编号：】政府采购活动，郑重承诺：</w:t>
      </w:r>
    </w:p>
    <w:p>
      <w:pPr>
        <w:snapToGrid w:val="0"/>
        <w:spacing w:line="360" w:lineRule="auto"/>
        <w:ind w:firstLine="315" w:firstLineChars="15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（一）具备《中华人民共和国政府采购法》第二十二条第一款规定的条件：</w:t>
      </w:r>
    </w:p>
    <w:p>
      <w:pPr>
        <w:snapToGrid w:val="0"/>
        <w:spacing w:line="360" w:lineRule="auto"/>
        <w:ind w:firstLine="420" w:firstLineChars="2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w:t>
      </w:r>
      <w:r>
        <w:rPr>
          <w:rFonts w:cs="仿宋_GB2312" w:asciiTheme="minorEastAsia" w:hAnsiTheme="minorEastAsia" w:eastAsiaTheme="minorEastAsia"/>
          <w:color w:val="000000" w:themeColor="text1"/>
          <w:highlight w:val="none"/>
          <w14:textFill>
            <w14:solidFill>
              <w14:schemeClr w14:val="tx1"/>
            </w14:solidFill>
          </w14:textFill>
        </w:rPr>
        <w:t>具有独立承担民事责任的能力；</w:t>
      </w:r>
    </w:p>
    <w:p>
      <w:pPr>
        <w:snapToGrid w:val="0"/>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 xml:space="preserve">具有良好的商业信誉和健全的财务会计制度； </w:t>
      </w:r>
    </w:p>
    <w:p>
      <w:pPr>
        <w:snapToGrid w:val="0"/>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w:t>
      </w:r>
      <w:r>
        <w:rPr>
          <w:rFonts w:asciiTheme="minorEastAsia" w:hAnsiTheme="minorEastAsia" w:eastAsiaTheme="minorEastAsia"/>
          <w:color w:val="000000" w:themeColor="text1"/>
          <w:highlight w:val="none"/>
          <w14:textFill>
            <w14:solidFill>
              <w14:schemeClr w14:val="tx1"/>
            </w14:solidFill>
          </w14:textFill>
        </w:rPr>
        <w:t>具有履行合同所必需的设备和专业技术能力；</w:t>
      </w:r>
    </w:p>
    <w:p>
      <w:pPr>
        <w:snapToGrid w:val="0"/>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asciiTheme="minorEastAsia" w:hAnsiTheme="minorEastAsia" w:eastAsiaTheme="minorEastAsia"/>
          <w:color w:val="000000" w:themeColor="text1"/>
          <w:highlight w:val="none"/>
          <w14:textFill>
            <w14:solidFill>
              <w14:schemeClr w14:val="tx1"/>
            </w14:solidFill>
          </w14:textFill>
        </w:rPr>
        <w:t>有依法缴纳税收和社会保障资金的良好记录；</w:t>
      </w:r>
    </w:p>
    <w:p>
      <w:pPr>
        <w:snapToGrid w:val="0"/>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5、</w:t>
      </w:r>
      <w:r>
        <w:rPr>
          <w:rFonts w:asciiTheme="minorEastAsia" w:hAnsiTheme="minorEastAsia" w:eastAsiaTheme="minorEastAsia"/>
          <w:color w:val="000000" w:themeColor="text1"/>
          <w:highlight w:val="none"/>
          <w14:textFill>
            <w14:solidFill>
              <w14:schemeClr w14:val="tx1"/>
            </w14:solidFill>
          </w14:textFill>
        </w:rPr>
        <w:t>参加政府采购活动前三年内，在经营活动中没有重大违法记录；</w:t>
      </w:r>
    </w:p>
    <w:p>
      <w:pPr>
        <w:snapToGrid w:val="0"/>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6、</w:t>
      </w:r>
      <w:r>
        <w:rPr>
          <w:rFonts w:asciiTheme="minorEastAsia" w:hAnsiTheme="minorEastAsia" w:eastAsiaTheme="minorEastAsia"/>
          <w:color w:val="000000" w:themeColor="text1"/>
          <w:highlight w:val="none"/>
          <w14:textFill>
            <w14:solidFill>
              <w14:schemeClr w14:val="tx1"/>
            </w14:solidFill>
          </w14:textFill>
        </w:rPr>
        <w:t>具有法律、行政法规规定的其他条件。</w:t>
      </w:r>
    </w:p>
    <w:p>
      <w:pPr>
        <w:snapToGrid w:val="0"/>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（二）未被信用中国（</w:t>
      </w:r>
      <w:r>
        <w:rPr>
          <w:rFonts w:asciiTheme="minorEastAsia" w:hAnsiTheme="minorEastAsia" w:eastAsiaTheme="minorEastAsia"/>
          <w:color w:val="000000" w:themeColor="text1"/>
          <w:highlight w:val="none"/>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（三）不存在以下情况：</w:t>
      </w:r>
    </w:p>
    <w:p>
      <w:pPr>
        <w:snapToGrid w:val="0"/>
        <w:spacing w:line="360" w:lineRule="auto"/>
        <w:ind w:firstLine="420" w:firstLineChars="2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1、</w:t>
      </w:r>
      <w:r>
        <w:rPr>
          <w:rFonts w:cs="仿宋_GB2312" w:asciiTheme="minorEastAsia" w:hAnsiTheme="minorEastAsia" w:eastAsiaTheme="minorEastAsia"/>
          <w:color w:val="000000" w:themeColor="text1"/>
          <w:highlight w:val="none"/>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20" w:firstLineChars="2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2、</w:t>
      </w:r>
      <w:r>
        <w:rPr>
          <w:rFonts w:cs="仿宋_GB2312" w:asciiTheme="minorEastAsia" w:hAnsiTheme="minorEastAsia" w:eastAsiaTheme="minorEastAsia"/>
          <w:color w:val="000000" w:themeColor="text1"/>
          <w:highlight w:val="none"/>
          <w14:textFill>
            <w14:solidFill>
              <w14:schemeClr w14:val="tx1"/>
            </w14:solidFill>
          </w14:textFill>
        </w:rPr>
        <w:t>为采购项目提供整体设计、规范编制或者项目管理、监理、检测等服务后再参加该采购项目的其他采购活动的</w:t>
      </w:r>
      <w:r>
        <w:rPr>
          <w:rFonts w:hint="eastAsia" w:cs="仿宋_GB2312" w:asciiTheme="minorEastAsia" w:hAnsiTheme="minorEastAsia" w:eastAsiaTheme="minorEastAsia"/>
          <w:color w:val="000000" w:themeColor="text1"/>
          <w:highlight w:val="none"/>
          <w14:textFill>
            <w14:solidFill>
              <w14:schemeClr w14:val="tx1"/>
            </w14:solidFill>
          </w14:textFill>
        </w:rPr>
        <w:t>；</w:t>
      </w:r>
    </w:p>
    <w:p>
      <w:pPr>
        <w:snapToGrid w:val="0"/>
        <w:spacing w:line="360" w:lineRule="auto"/>
        <w:ind w:firstLine="420" w:firstLineChars="200"/>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3、为公益一类事业单位、使用事业编制且由财政拨款保障的群团组织。</w:t>
      </w:r>
    </w:p>
    <w:p>
      <w:pPr>
        <w:pStyle w:val="2"/>
        <w:rPr>
          <w:color w:val="000000" w:themeColor="text1"/>
          <w:highlight w:val="none"/>
          <w14:textFill>
            <w14:solidFill>
              <w14:schemeClr w14:val="tx1"/>
            </w14:solidFill>
          </w14:textFill>
        </w:rPr>
      </w:pPr>
    </w:p>
    <w:p>
      <w:pPr>
        <w:pStyle w:val="5"/>
        <w:jc w:val="both"/>
        <w:rPr>
          <w:rFonts w:cs="仿宋_GB2312" w:asciiTheme="minorEastAsia" w:hAnsiTheme="minorEastAsia" w:eastAsiaTheme="minorEastAsia"/>
          <w:color w:val="000000" w:themeColor="text1"/>
          <w:sz w:val="21"/>
          <w:szCs w:val="21"/>
          <w:highlight w:val="none"/>
          <w14:textFill>
            <w14:solidFill>
              <w14:schemeClr w14:val="tx1"/>
            </w14:solidFill>
          </w14:textFill>
        </w:rPr>
      </w:pPr>
    </w:p>
    <w:p>
      <w:pPr>
        <w:rPr>
          <w:rFonts w:cs="仿宋_GB2312" w:asciiTheme="minorEastAsia" w:hAnsiTheme="minorEastAsia" w:eastAsiaTheme="minorEastAsia"/>
          <w:color w:val="000000" w:themeColor="text1"/>
          <w:highlight w:val="none"/>
          <w14:textFill>
            <w14:solidFill>
              <w14:schemeClr w14:val="tx1"/>
            </w14:solidFill>
          </w14:textFill>
        </w:rPr>
      </w:pPr>
    </w:p>
    <w:p>
      <w:pPr>
        <w:adjustRightInd w:val="0"/>
        <w:snapToGrid w:val="0"/>
        <w:spacing w:line="360" w:lineRule="auto"/>
        <w:ind w:left="425"/>
        <w:rPr>
          <w:rFonts w:asciiTheme="minorEastAsia" w:hAnsiTheme="minorEastAsia" w:eastAsiaTheme="minorEastAsia"/>
          <w:color w:val="000000" w:themeColor="text1"/>
          <w:spacing w:val="4"/>
          <w:highlight w:val="none"/>
          <w14:textFill>
            <w14:solidFill>
              <w14:schemeClr w14:val="tx1"/>
            </w14:solidFill>
          </w14:textFill>
        </w:rPr>
      </w:pPr>
    </w:p>
    <w:p>
      <w:pPr>
        <w:spacing w:line="480" w:lineRule="auto"/>
        <w:ind w:right="420" w:firstLine="5040" w:firstLineChars="24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投标人（公章）：                               </w:t>
      </w:r>
    </w:p>
    <w:p>
      <w:pPr>
        <w:spacing w:line="480" w:lineRule="auto"/>
        <w:ind w:right="420" w:firstLine="3990" w:firstLineChars="19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投标人代表（签字或印章）：     </w:t>
      </w:r>
    </w:p>
    <w:p>
      <w:pPr>
        <w:spacing w:line="480" w:lineRule="auto"/>
        <w:ind w:right="420" w:firstLine="3045" w:firstLineChars="145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年    月    日</w:t>
      </w:r>
    </w:p>
    <w:p>
      <w:pPr>
        <w:pStyle w:val="19"/>
        <w:ind w:firstLine="0"/>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（若为联合体投标，联合体各方须单独提供并盖章）</w:t>
      </w: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pStyle w:val="6"/>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p>
    <w:p>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br w:type="page"/>
      </w:r>
    </w:p>
    <w:p>
      <w:pPr>
        <w:pStyle w:val="6"/>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p>
    <w:p>
      <w:pPr>
        <w:pStyle w:val="6"/>
        <w:spacing w:line="380" w:lineRule="exact"/>
        <w:ind w:left="0" w:firstLine="0"/>
        <w:rPr>
          <w:rFonts w:asciiTheme="minorEastAsia" w:hAnsiTheme="minorEastAsia" w:eastAsiaTheme="minorEastAsia"/>
          <w:color w:val="000000" w:themeColor="text1"/>
          <w:sz w:val="28"/>
          <w:szCs w:val="28"/>
          <w:highlight w:val="none"/>
          <w14:textFill>
            <w14:solidFill>
              <w14:schemeClr w14:val="tx1"/>
            </w14:solidFill>
          </w14:textFill>
        </w:rPr>
      </w:pPr>
      <w:bookmarkStart w:id="138" w:name="_Toc141797132"/>
      <w:bookmarkStart w:id="139" w:name="_Toc141797688"/>
      <w:bookmarkStart w:id="140" w:name="_Toc10246"/>
      <w:r>
        <w:rPr>
          <w:rFonts w:hint="eastAsia" w:asciiTheme="minorEastAsia" w:hAnsiTheme="minorEastAsia" w:eastAsiaTheme="minorEastAsia"/>
          <w:color w:val="000000" w:themeColor="text1"/>
          <w:sz w:val="28"/>
          <w:szCs w:val="28"/>
          <w:highlight w:val="none"/>
          <w14:textFill>
            <w14:solidFill>
              <w14:schemeClr w14:val="tx1"/>
            </w14:solidFill>
          </w14:textFill>
        </w:rPr>
        <w:t>（二）有效的企业法人营业执照（或事业法人登记证）、其他组织（个体工商户的营业执照或者民办非企业单位登记证书复印件。投标人如果有名称变更的，应提供由行政主管部门出具的变更证明文件</w:t>
      </w:r>
      <w:bookmarkEnd w:id="138"/>
      <w:bookmarkEnd w:id="139"/>
      <w:bookmarkEnd w:id="140"/>
    </w:p>
    <w:p>
      <w:pPr>
        <w:pStyle w:val="19"/>
        <w:ind w:firstLine="0"/>
        <w:jc w:val="center"/>
        <w:rPr>
          <w:rFonts w:asciiTheme="minorEastAsia" w:hAnsiTheme="minorEastAsia" w:eastAsiaTheme="minorEastAsia"/>
          <w:bCs/>
          <w:color w:val="000000" w:themeColor="text1"/>
          <w:sz w:val="22"/>
          <w:szCs w:val="22"/>
          <w:highlight w:val="none"/>
          <w14:textFill>
            <w14:solidFill>
              <w14:schemeClr w14:val="tx1"/>
            </w14:solidFill>
          </w14:textFill>
        </w:rPr>
      </w:pPr>
      <w:r>
        <w:rPr>
          <w:rFonts w:hint="eastAsia" w:asciiTheme="minorEastAsia" w:hAnsiTheme="minorEastAsia" w:eastAsiaTheme="minorEastAsia"/>
          <w:bCs/>
          <w:color w:val="000000" w:themeColor="text1"/>
          <w:sz w:val="22"/>
          <w:szCs w:val="22"/>
          <w:highlight w:val="none"/>
          <w14:textFill>
            <w14:solidFill>
              <w14:schemeClr w14:val="tx1"/>
            </w14:solidFill>
          </w14:textFill>
        </w:rPr>
        <w:t>（复印件并加盖公章）</w:t>
      </w: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（若为联合体投标，联合体各方须单独提供并盖章）</w:t>
      </w:r>
      <w:r>
        <w:rPr>
          <w:rFonts w:asciiTheme="minorEastAsia" w:hAnsiTheme="minorEastAsia" w:eastAsiaTheme="minorEastAsia"/>
          <w:color w:val="000000" w:themeColor="text1"/>
          <w:highlight w:val="none"/>
          <w14:textFill>
            <w14:solidFill>
              <w14:schemeClr w14:val="tx1"/>
            </w14:solidFill>
          </w14:textFill>
        </w:rPr>
        <w:br w:type="page"/>
      </w:r>
    </w:p>
    <w:p>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p>
    <w:p>
      <w:pPr>
        <w:autoSpaceDE w:val="0"/>
        <w:autoSpaceDN w:val="0"/>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（三）落实政府采购政策需满足的资格要求</w:t>
      </w:r>
    </w:p>
    <w:p>
      <w:pPr>
        <w:spacing w:line="360" w:lineRule="auto"/>
        <w:rPr>
          <w:rFonts w:cs="仿宋_GB2312" w:asciiTheme="minorEastAsia" w:hAnsiTheme="minorEastAsia" w:eastAsiaTheme="minorEastAsia"/>
          <w:color w:val="000000" w:themeColor="text1"/>
          <w:sz w:val="24"/>
          <w:highlight w:val="none"/>
          <w14:textFill>
            <w14:solidFill>
              <w14:schemeClr w14:val="tx1"/>
            </w14:solidFill>
          </w14:textFill>
        </w:rPr>
      </w:pPr>
    </w:p>
    <w:p>
      <w:pPr>
        <w:spacing w:line="360" w:lineRule="auto"/>
        <w:jc w:val="center"/>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（根据招标公告</w:t>
      </w:r>
      <w:r>
        <w:rPr>
          <w:rFonts w:hint="eastAsia" w:asciiTheme="minorEastAsia" w:hAnsiTheme="minorEastAsia" w:eastAsiaTheme="minorEastAsia"/>
          <w:b/>
          <w:bCs/>
          <w:color w:val="000000" w:themeColor="text1"/>
          <w:sz w:val="24"/>
          <w:highlight w:val="none"/>
          <w14:textFill>
            <w14:solidFill>
              <w14:schemeClr w14:val="tx1"/>
            </w14:solidFill>
          </w14:textFill>
        </w:rPr>
        <w:t>落实政府采购政策需满足的资格要求选择提供相应的材料；未要求的，无需提供</w:t>
      </w: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w:t>
      </w: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A.专门面向中小企业，</w:t>
      </w:r>
      <w:r>
        <w:rPr>
          <w:rFonts w:hint="eastAsia" w:ascii="宋体" w:hAnsi="宋体" w:cs="宋体"/>
          <w:color w:val="000000" w:themeColor="text1"/>
          <w:highlight w:val="none"/>
          <w14:textFill>
            <w14:solidFill>
              <w14:schemeClr w14:val="tx1"/>
            </w14:solidFill>
          </w14:textFill>
        </w:rPr>
        <w:t>提供的货物全部由符合政策要求的中小企业制造</w:t>
      </w:r>
      <w:r>
        <w:rPr>
          <w:rFonts w:hint="eastAsia" w:cs="仿宋_GB2312" w:asciiTheme="minorEastAsia" w:hAnsiTheme="minorEastAsia" w:eastAsiaTheme="minorEastAsia"/>
          <w:color w:val="000000" w:themeColor="text1"/>
          <w:highlight w:val="none"/>
          <w14:textFill>
            <w14:solidFill>
              <w14:schemeClr w14:val="tx1"/>
            </w14:solidFill>
          </w14:textFill>
        </w:rPr>
        <w:t>，提供相应的中小企业声明函（附件1）</w:t>
      </w: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p>
    <w:p>
      <w:pPr>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br w:type="page"/>
      </w: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p>
    <w:p>
      <w:pPr>
        <w:autoSpaceDE w:val="0"/>
        <w:autoSpaceDN w:val="0"/>
        <w:jc w:val="center"/>
        <w:rPr>
          <w:rFonts w:ascii="宋体" w:hAnsi="宋体" w:cs="宋体"/>
          <w:b/>
          <w:color w:val="000000" w:themeColor="text1"/>
          <w:kern w:val="0"/>
          <w:sz w:val="28"/>
          <w:szCs w:val="28"/>
          <w:highlight w:val="none"/>
          <w:lang w:val="zh-CN"/>
          <w14:textFill>
            <w14:solidFill>
              <w14:schemeClr w14:val="tx1"/>
            </w14:solidFill>
          </w14:textFill>
        </w:rPr>
      </w:pPr>
      <w:r>
        <w:rPr>
          <w:rFonts w:hint="eastAsia" w:ascii="宋体" w:hAnsi="宋体" w:cs="宋体"/>
          <w:b/>
          <w:color w:val="000000" w:themeColor="text1"/>
          <w:kern w:val="0"/>
          <w:sz w:val="28"/>
          <w:szCs w:val="28"/>
          <w:highlight w:val="none"/>
          <w:lang w:val="zh-CN"/>
          <w14:textFill>
            <w14:solidFill>
              <w14:schemeClr w14:val="tx1"/>
            </w14:solidFill>
          </w14:textFill>
        </w:rPr>
        <w:t>联合协议</w:t>
      </w:r>
    </w:p>
    <w:p>
      <w:pPr>
        <w:widowControl/>
        <w:spacing w:line="480" w:lineRule="exact"/>
        <w:ind w:firstLine="42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u w:val="single"/>
          <w14:textFill>
            <w14:solidFill>
              <w14:schemeClr w14:val="tx1"/>
            </w14:solidFill>
          </w14:textFill>
        </w:rPr>
        <w:t>（联合体所有成员名称）</w:t>
      </w:r>
      <w:r>
        <w:rPr>
          <w:rFonts w:hint="eastAsia" w:ascii="宋体" w:hAnsi="宋体" w:cs="宋体"/>
          <w:color w:val="000000" w:themeColor="text1"/>
          <w:kern w:val="0"/>
          <w:highlight w:val="none"/>
          <w14:textFill>
            <w14:solidFill>
              <w14:schemeClr w14:val="tx1"/>
            </w14:solidFill>
          </w14:textFill>
        </w:rPr>
        <w:t>自愿</w:t>
      </w:r>
      <w:r>
        <w:rPr>
          <w:rFonts w:hint="eastAsia" w:ascii="宋体" w:hAnsi="宋体" w:cs="宋体"/>
          <w:color w:val="000000" w:themeColor="text1"/>
          <w:kern w:val="0"/>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highlight w:val="none"/>
          <w14:textFill>
            <w14:solidFill>
              <w14:schemeClr w14:val="tx1"/>
            </w14:solidFill>
          </w14:textFill>
        </w:rPr>
        <w:t>参加</w:t>
      </w:r>
      <w:r>
        <w:rPr>
          <w:rFonts w:hint="eastAsia" w:ascii="宋体" w:hAnsi="宋体" w:cs="宋体"/>
          <w:color w:val="000000" w:themeColor="text1"/>
          <w:highlight w:val="none"/>
          <w14:textFill>
            <w14:solidFill>
              <w14:schemeClr w14:val="tx1"/>
            </w14:solidFill>
          </w14:textFill>
        </w:rPr>
        <w:t>项目【招标编号：        】</w:t>
      </w:r>
      <w:r>
        <w:rPr>
          <w:rFonts w:hint="eastAsia" w:ascii="宋体" w:hAnsi="宋体" w:cs="宋体"/>
          <w:color w:val="000000" w:themeColor="text1"/>
          <w:kern w:val="0"/>
          <w:highlight w:val="none"/>
          <w:lang w:val="zh-CN"/>
          <w14:textFill>
            <w14:solidFill>
              <w14:schemeClr w14:val="tx1"/>
            </w14:solidFill>
          </w14:textFill>
        </w:rPr>
        <w:t xml:space="preserve">投标。 </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一、各方一致决定，</w:t>
      </w:r>
      <w:r>
        <w:rPr>
          <w:rFonts w:hint="eastAsia" w:ascii="宋体" w:hAnsi="宋体" w:cs="宋体"/>
          <w:color w:val="000000" w:themeColor="text1"/>
          <w:kern w:val="0"/>
          <w:highlight w:val="none"/>
          <w:u w:val="single"/>
          <w14:textFill>
            <w14:solidFill>
              <w14:schemeClr w14:val="tx1"/>
            </w14:solidFill>
          </w14:textFill>
        </w:rPr>
        <w:t>（某联合体成员名称）</w:t>
      </w:r>
      <w:r>
        <w:rPr>
          <w:rFonts w:hint="eastAsia" w:ascii="宋体" w:hAnsi="宋体" w:cs="宋体"/>
          <w:color w:val="000000" w:themeColor="text1"/>
          <w:kern w:val="0"/>
          <w:highlight w:val="none"/>
          <w14:textFill>
            <w14:solidFill>
              <w14:schemeClr w14:val="tx1"/>
            </w14:solidFill>
          </w14:textFill>
        </w:rPr>
        <w:t>为联合体</w:t>
      </w:r>
      <w:r>
        <w:rPr>
          <w:rFonts w:hint="eastAsia" w:ascii="宋体" w:hAnsi="宋体" w:cs="宋体"/>
          <w:color w:val="000000" w:themeColor="text1"/>
          <w:kern w:val="0"/>
          <w:highlight w:val="none"/>
          <w:lang w:val="zh-CN"/>
          <w14:textFill>
            <w14:solidFill>
              <w14:schemeClr w14:val="tx1"/>
            </w14:solidFill>
          </w14:textFill>
        </w:rPr>
        <w:t>牵头人</w:t>
      </w:r>
      <w:r>
        <w:rPr>
          <w:rFonts w:hint="eastAsia" w:ascii="宋体" w:hAnsi="宋体" w:cs="宋体"/>
          <w:color w:val="000000" w:themeColor="text1"/>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highlight w:val="none"/>
          <w:lang w:val="zh-CN"/>
          <w14:textFill>
            <w14:solidFill>
              <w14:schemeClr w14:val="tx1"/>
            </w14:solidFill>
          </w14:textFill>
        </w:rPr>
        <w:t>。</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三、本次联合投标中，分工如下：</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bookmarkStart w:id="141" w:name="_Hlk101134295"/>
      <w:r>
        <w:rPr>
          <w:rFonts w:hint="eastAsia" w:ascii="宋体" w:hAnsi="宋体" w:cs="宋体"/>
          <w:color w:val="000000" w:themeColor="text1"/>
          <w:kern w:val="0"/>
          <w:highlight w:val="none"/>
          <w:u w:val="single"/>
          <w14:textFill>
            <w14:solidFill>
              <w14:schemeClr w14:val="tx1"/>
            </w14:solidFill>
          </w14:textFill>
        </w:rPr>
        <w:t>（联合体成员1）</w:t>
      </w:r>
      <w:r>
        <w:rPr>
          <w:rFonts w:hint="eastAsia" w:ascii="宋体" w:hAnsi="宋体" w:cs="宋体"/>
          <w:color w:val="000000" w:themeColor="text1"/>
          <w:kern w:val="0"/>
          <w:highlight w:val="none"/>
          <w:lang w:val="zh-CN"/>
          <w14:textFill>
            <w14:solidFill>
              <w14:schemeClr w14:val="tx1"/>
            </w14:solidFill>
          </w14:textFill>
        </w:rPr>
        <w:t>承担的工作和义务为：；</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u w:val="single"/>
          <w14:textFill>
            <w14:solidFill>
              <w14:schemeClr w14:val="tx1"/>
            </w14:solidFill>
          </w14:textFill>
        </w:rPr>
        <w:t>（联合体成员</w:t>
      </w:r>
      <w:r>
        <w:rPr>
          <w:rFonts w:ascii="宋体" w:hAnsi="宋体" w:cs="宋体"/>
          <w:color w:val="000000" w:themeColor="text1"/>
          <w:kern w:val="0"/>
          <w:highlight w:val="none"/>
          <w:u w:val="single"/>
          <w14:textFill>
            <w14:solidFill>
              <w14:schemeClr w14:val="tx1"/>
            </w14:solidFill>
          </w14:textFill>
        </w:rPr>
        <w:t>2</w:t>
      </w:r>
      <w:r>
        <w:rPr>
          <w:rFonts w:hint="eastAsia" w:ascii="宋体" w:hAnsi="宋体" w:cs="宋体"/>
          <w:color w:val="000000" w:themeColor="text1"/>
          <w:kern w:val="0"/>
          <w:highlight w:val="none"/>
          <w:u w:val="singl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承担的工作和义务为：；</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p>
    <w:bookmarkEnd w:id="141"/>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四、联合体成员中小企业合同份额（如果有）。</w:t>
      </w:r>
    </w:p>
    <w:p>
      <w:pPr>
        <w:snapToGrid w:val="0"/>
        <w:spacing w:line="480" w:lineRule="exact"/>
        <w:ind w:firstLine="576"/>
        <w:rPr>
          <w:rFonts w:ascii="宋体" w:hAnsi="宋体" w:cs="宋体"/>
          <w:b/>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w:t>
      </w:r>
      <w:r>
        <w:rPr>
          <w:rFonts w:hint="eastAsia" w:ascii="宋体" w:hAnsi="宋体" w:cs="宋体"/>
          <w:color w:val="000000" w:themeColor="text1"/>
          <w:kern w:val="0"/>
          <w:highlight w:val="none"/>
          <w:u w:val="single"/>
          <w14:textFill>
            <w14:solidFill>
              <w14:schemeClr w14:val="tx1"/>
            </w14:solidFill>
          </w14:textFill>
        </w:rPr>
        <w:t>（联合体成员</w:t>
      </w:r>
      <w:r>
        <w:rPr>
          <w:rFonts w:ascii="宋体" w:hAnsi="宋体" w:cs="宋体"/>
          <w:color w:val="000000" w:themeColor="text1"/>
          <w:kern w:val="0"/>
          <w:highlight w:val="none"/>
          <w:u w:val="single"/>
          <w14:textFill>
            <w14:solidFill>
              <w14:schemeClr w14:val="tx1"/>
            </w14:solidFill>
          </w14:textFill>
        </w:rPr>
        <w:t>X,</w:t>
      </w:r>
      <w:r>
        <w:rPr>
          <w:rFonts w:hint="eastAsia" w:ascii="宋体" w:hAnsi="宋体" w:cs="宋体"/>
          <w:color w:val="000000" w:themeColor="text1"/>
          <w:kern w:val="0"/>
          <w:highlight w:val="none"/>
          <w:u w:val="single"/>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提供的全部服务由小微企业承接，其合同份额占到合同总金额%以上；</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b/>
          <w:color w:val="000000" w:themeColor="text1"/>
          <w:kern w:val="0"/>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color w:val="000000" w:themeColor="text1"/>
          <w:kern w:val="0"/>
          <w:highlight w:val="none"/>
          <w14:textFill>
            <w14:solidFill>
              <w14:schemeClr w14:val="tx1"/>
            </w14:solidFill>
          </w14:textFill>
        </w:rPr>
        <w:t>投标人</w:t>
      </w:r>
      <w:r>
        <w:rPr>
          <w:rFonts w:hint="eastAsia" w:ascii="宋体" w:hAnsi="宋体" w:cs="宋体"/>
          <w:b/>
          <w:color w:val="000000" w:themeColor="text1"/>
          <w:highlight w:val="none"/>
          <w14:textFill>
            <w14:solidFill>
              <w14:schemeClr w14:val="tx1"/>
            </w14:solidFill>
          </w14:textFill>
        </w:rPr>
        <w:t>拟享受以上价格扣除政策的，填写有关内容。</w:t>
      </w:r>
      <w:r>
        <w:rPr>
          <w:rFonts w:hint="eastAsia" w:ascii="宋体" w:hAnsi="宋体" w:cs="宋体"/>
          <w:b/>
          <w:color w:val="000000" w:themeColor="text1"/>
          <w:kern w:val="0"/>
          <w:highlight w:val="none"/>
          <w:lang w:val="zh-CN"/>
          <w14:textFill>
            <w14:solidFill>
              <w14:schemeClr w14:val="tx1"/>
            </w14:solidFill>
          </w14:textFill>
        </w:rPr>
        <w:t>）</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2、中小企业合同金额达到%，小微企业合同金额达到%</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b/>
          <w:bCs/>
          <w:color w:val="000000" w:themeColor="text1"/>
          <w:kern w:val="0"/>
          <w:highlight w:val="none"/>
          <w:lang w:val="zh-CN"/>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highlight w:val="none"/>
          <w:lang w:val="zh-CN"/>
          <w14:textFill>
            <w14:solidFill>
              <w14:schemeClr w14:val="tx1"/>
            </w14:solidFill>
          </w14:textFill>
        </w:rPr>
        <w:t>）</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五、如果中标，</w:t>
      </w:r>
      <w:r>
        <w:rPr>
          <w:rFonts w:hint="eastAsia" w:ascii="宋体" w:hAnsi="宋体" w:cs="宋体"/>
          <w:color w:val="000000" w:themeColor="text1"/>
          <w:highlight w:val="none"/>
          <w14:textFill>
            <w14:solidFill>
              <w14:schemeClr w14:val="tx1"/>
            </w14:solidFill>
          </w14:textFill>
        </w:rPr>
        <w:t>联合体各成员方共同与采购人签订合同，并就采购合同约定的事项对采购人承担连带责任。</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六、有关本次联合投标的其他事宜：</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480" w:lineRule="exact"/>
        <w:ind w:firstLine="576"/>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3、本协议提交采购人、采购机构后，联合体各方不得以任何形式对上述内容进行修改或撤销。</w:t>
      </w:r>
    </w:p>
    <w:p>
      <w:pPr>
        <w:snapToGrid w:val="0"/>
        <w:spacing w:line="480" w:lineRule="exact"/>
        <w:ind w:firstLine="5040" w:firstLineChars="24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联合体成员名称(公章)：</w:t>
      </w:r>
    </w:p>
    <w:p>
      <w:pPr>
        <w:pStyle w:val="5"/>
        <w:spacing w:line="480" w:lineRule="exact"/>
        <w:rPr>
          <w:rFonts w:ascii="宋体" w:hAnsi="宋体" w:cs="宋体"/>
          <w:b w:val="0"/>
          <w:bCs w:val="0"/>
          <w:color w:val="000000" w:themeColor="text1"/>
          <w:kern w:val="0"/>
          <w:sz w:val="21"/>
          <w:szCs w:val="21"/>
          <w:highlight w:val="none"/>
          <w:lang w:val="zh-CN"/>
          <w14:textFill>
            <w14:solidFill>
              <w14:schemeClr w14:val="tx1"/>
            </w14:solidFill>
          </w14:textFill>
        </w:rPr>
      </w:pPr>
      <w:bookmarkStart w:id="142" w:name="_Toc136345116"/>
      <w:bookmarkStart w:id="143" w:name="_Toc15689"/>
      <w:bookmarkStart w:id="144" w:name="_Toc136017655"/>
      <w:r>
        <w:rPr>
          <w:rFonts w:hint="eastAsia" w:ascii="宋体" w:hAnsi="宋体" w:cs="宋体"/>
          <w:b w:val="0"/>
          <w:bCs w:val="0"/>
          <w:color w:val="000000" w:themeColor="text1"/>
          <w:kern w:val="0"/>
          <w:sz w:val="21"/>
          <w:szCs w:val="21"/>
          <w:highlight w:val="none"/>
          <w:lang w:val="zh-CN"/>
          <w14:textFill>
            <w14:solidFill>
              <w14:schemeClr w14:val="tx1"/>
            </w14:solidFill>
          </w14:textFill>
        </w:rPr>
        <w:t>联合体成员名称(公章)：</w:t>
      </w:r>
      <w:bookmarkEnd w:id="142"/>
      <w:bookmarkEnd w:id="143"/>
      <w:bookmarkEnd w:id="144"/>
    </w:p>
    <w:p>
      <w:pPr>
        <w:spacing w:line="480" w:lineRule="exact"/>
        <w:rPr>
          <w:color w:val="000000" w:themeColor="text1"/>
          <w:highlight w:val="none"/>
          <w:lang w:val="zh-CN"/>
          <w14:textFill>
            <w14:solidFill>
              <w14:schemeClr w14:val="tx1"/>
            </w14:solidFill>
          </w14:textFill>
        </w:rPr>
      </w:pPr>
    </w:p>
    <w:p>
      <w:pPr>
        <w:snapToGrid w:val="0"/>
        <w:spacing w:line="480" w:lineRule="exac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 xml:space="preserve">                                               日期：  年  月   日</w:t>
      </w:r>
    </w:p>
    <w:p>
      <w:pPr>
        <w:pStyle w:val="6"/>
        <w:spacing w:line="380" w:lineRule="exact"/>
        <w:jc w:val="both"/>
        <w:rPr>
          <w:rFonts w:ascii="宋体" w:hAnsi="宋体" w:cs="宋体"/>
          <w:b w:val="0"/>
          <w:bCs w:val="0"/>
          <w:color w:val="000000" w:themeColor="text1"/>
          <w:sz w:val="21"/>
          <w:szCs w:val="21"/>
          <w:highlight w:val="none"/>
          <w:lang w:val="zh-CN"/>
          <w14:textFill>
            <w14:solidFill>
              <w14:schemeClr w14:val="tx1"/>
            </w14:solidFill>
          </w14:textFill>
        </w:rPr>
      </w:pPr>
      <w:bookmarkStart w:id="145" w:name="_Toc136017656"/>
      <w:bookmarkStart w:id="146" w:name="_Toc20683"/>
      <w:bookmarkStart w:id="147" w:name="_Toc136345117"/>
      <w:r>
        <w:rPr>
          <w:rFonts w:hint="eastAsia" w:ascii="宋体" w:hAnsi="宋体" w:cs="宋体"/>
          <w:b w:val="0"/>
          <w:bCs w:val="0"/>
          <w:color w:val="000000" w:themeColor="text1"/>
          <w:sz w:val="21"/>
          <w:szCs w:val="21"/>
          <w:highlight w:val="none"/>
          <w:lang w:val="zh-CN"/>
          <w14:textFill>
            <w14:solidFill>
              <w14:schemeClr w14:val="tx1"/>
            </w14:solidFill>
          </w14:textFill>
        </w:rPr>
        <w:t>注：按本格式和要求提供。</w:t>
      </w:r>
      <w:bookmarkEnd w:id="145"/>
      <w:bookmarkEnd w:id="146"/>
      <w:bookmarkEnd w:id="147"/>
    </w:p>
    <w:p>
      <w:pPr>
        <w:rPr>
          <w:rFonts w:ascii="宋体" w:hAnsi="宋体" w:cs="宋体"/>
          <w:color w:val="000000" w:themeColor="text1"/>
          <w:kern w:val="0"/>
          <w:highlight w:val="none"/>
          <w:lang w:val="zh-CN"/>
          <w14:textFill>
            <w14:solidFill>
              <w14:schemeClr w14:val="tx1"/>
            </w14:solidFill>
          </w14:textFill>
        </w:rPr>
      </w:pP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p>
    <w:p>
      <w:pPr>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br w:type="page"/>
      </w: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14:textFill>
            <w14:solidFill>
              <w14:schemeClr w14:val="tx1"/>
            </w14:solidFill>
          </w14:textFill>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pPr>
        <w:widowControl/>
        <w:spacing w:line="48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分包意向协议</w:t>
      </w:r>
    </w:p>
    <w:p>
      <w:pPr>
        <w:widowControl/>
        <w:spacing w:line="480" w:lineRule="exact"/>
        <w:ind w:firstLine="42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（中标后以分包方式履行合同的，提供分包意向协议；采购人不同意分包或者投标人中标后不以分包方式履行合同的，则不需要提供。）</w:t>
      </w:r>
    </w:p>
    <w:p>
      <w:pPr>
        <w:widowControl/>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u w:val="single"/>
          <w14:textFill>
            <w14:solidFill>
              <w14:schemeClr w14:val="tx1"/>
            </w14:solidFill>
          </w14:textFill>
        </w:rPr>
        <w:t>（投标人名称）</w:t>
      </w:r>
      <w:r>
        <w:rPr>
          <w:rFonts w:hint="eastAsia" w:ascii="宋体" w:hAnsi="宋体" w:cs="宋体"/>
          <w:color w:val="000000" w:themeColor="text1"/>
          <w:kern w:val="0"/>
          <w:highlight w:val="none"/>
          <w:lang w:val="zh-CN"/>
          <w14:textFill>
            <w14:solidFill>
              <w14:schemeClr w14:val="tx1"/>
            </w14:solidFill>
          </w14:textFill>
        </w:rPr>
        <w:t>若成为</w:t>
      </w:r>
      <w:r>
        <w:rPr>
          <w:rFonts w:hint="eastAsia" w:ascii="宋体" w:hAnsi="宋体" w:cs="宋体"/>
          <w:color w:val="000000" w:themeColor="text1"/>
          <w:highlight w:val="none"/>
          <w14:textFill>
            <w14:solidFill>
              <w14:schemeClr w14:val="tx1"/>
            </w14:solidFill>
          </w14:textFill>
        </w:rPr>
        <w:t>项目【招标编号：       】</w:t>
      </w:r>
      <w:r>
        <w:rPr>
          <w:rFonts w:hint="eastAsia" w:ascii="宋体" w:hAnsi="宋体" w:cs="宋体"/>
          <w:color w:val="000000" w:themeColor="text1"/>
          <w:kern w:val="0"/>
          <w:highlight w:val="none"/>
          <w:lang w:val="zh-CN"/>
          <w14:textFill>
            <w14:solidFill>
              <w14:schemeClr w14:val="tx1"/>
            </w14:solidFill>
          </w14:textFill>
        </w:rPr>
        <w:t>的中标人，将依法采取分包方式履行合同。</w:t>
      </w:r>
      <w:r>
        <w:rPr>
          <w:rFonts w:hint="eastAsia" w:ascii="宋体" w:hAnsi="宋体" w:cs="宋体"/>
          <w:color w:val="000000" w:themeColor="text1"/>
          <w:kern w:val="0"/>
          <w:highlight w:val="none"/>
          <w:u w:val="single"/>
          <w14:textFill>
            <w14:solidFill>
              <w14:schemeClr w14:val="tx1"/>
            </w14:solidFill>
          </w14:textFill>
        </w:rPr>
        <w:t>（投标人名称）</w:t>
      </w:r>
      <w:r>
        <w:rPr>
          <w:rFonts w:hint="eastAsia" w:ascii="宋体" w:hAnsi="宋体" w:cs="宋体"/>
          <w:color w:val="000000" w:themeColor="text1"/>
          <w:kern w:val="0"/>
          <w:highlight w:val="none"/>
          <w14:textFill>
            <w14:solidFill>
              <w14:schemeClr w14:val="tx1"/>
            </w14:solidFill>
          </w14:textFill>
        </w:rPr>
        <w:t>与</w:t>
      </w:r>
      <w:r>
        <w:rPr>
          <w:rFonts w:hint="eastAsia" w:ascii="宋体" w:hAnsi="宋体" w:cs="宋体"/>
          <w:color w:val="000000" w:themeColor="text1"/>
          <w:kern w:val="0"/>
          <w:highlight w:val="none"/>
          <w:u w:val="single"/>
          <w14:textFill>
            <w14:solidFill>
              <w14:schemeClr w14:val="tx1"/>
            </w14:solidFill>
          </w14:textFill>
        </w:rPr>
        <w:t>（所有分包供应商名称）</w:t>
      </w:r>
      <w:r>
        <w:rPr>
          <w:rFonts w:hint="eastAsia" w:ascii="宋体" w:hAnsi="宋体" w:cs="宋体"/>
          <w:color w:val="000000" w:themeColor="text1"/>
          <w:kern w:val="0"/>
          <w:highlight w:val="none"/>
          <w14:textFill>
            <w14:solidFill>
              <w14:schemeClr w14:val="tx1"/>
            </w14:solidFill>
          </w14:textFill>
        </w:rPr>
        <w:t>达成分包意向协议</w:t>
      </w:r>
      <w:r>
        <w:rPr>
          <w:rFonts w:hint="eastAsia" w:ascii="宋体" w:hAnsi="宋体" w:cs="宋体"/>
          <w:color w:val="000000" w:themeColor="text1"/>
          <w:kern w:val="0"/>
          <w:highlight w:val="none"/>
          <w:lang w:val="zh-CN"/>
          <w14:textFill>
            <w14:solidFill>
              <w14:schemeClr w14:val="tx1"/>
            </w14:solidFill>
          </w14:textFill>
        </w:rPr>
        <w:t xml:space="preserve">。 </w:t>
      </w:r>
    </w:p>
    <w:p>
      <w:pPr>
        <w:widowControl/>
        <w:numPr>
          <w:ilvl w:val="0"/>
          <w:numId w:val="5"/>
        </w:numPr>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分包标的及数量</w:t>
      </w:r>
    </w:p>
    <w:p>
      <w:pPr>
        <w:widowControl/>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u w:val="single"/>
          <w14:textFill>
            <w14:solidFill>
              <w14:schemeClr w14:val="tx1"/>
            </w14:solidFill>
          </w14:textFill>
        </w:rPr>
        <w:t>（投标人名称）</w:t>
      </w:r>
      <w:r>
        <w:rPr>
          <w:rFonts w:hint="eastAsia" w:ascii="宋体" w:hAnsi="宋体" w:cs="宋体"/>
          <w:color w:val="000000" w:themeColor="text1"/>
          <w:kern w:val="0"/>
          <w:highlight w:val="none"/>
          <w:lang w:val="zh-CN"/>
          <w14:textFill>
            <w14:solidFill>
              <w14:schemeClr w14:val="tx1"/>
            </w14:solidFill>
          </w14:textFill>
        </w:rPr>
        <w:t>将</w:t>
      </w:r>
      <w:r>
        <w:rPr>
          <w:rFonts w:ascii="宋体" w:hAnsi="宋体" w:cs="宋体"/>
          <w:color w:val="000000" w:themeColor="text1"/>
          <w:kern w:val="0"/>
          <w:highlight w:val="none"/>
          <w:u w:val="single"/>
          <w14:textFill>
            <w14:solidFill>
              <w14:schemeClr w14:val="tx1"/>
            </w14:solidFill>
          </w14:textFill>
        </w:rPr>
        <w:t xml:space="preserve"> XX工作内容   </w:t>
      </w:r>
      <w:r>
        <w:rPr>
          <w:rFonts w:hint="eastAsia" w:ascii="宋体" w:hAnsi="宋体" w:cs="宋体"/>
          <w:color w:val="000000" w:themeColor="text1"/>
          <w:highlight w:val="none"/>
          <w14:textFill>
            <w14:solidFill>
              <w14:schemeClr w14:val="tx1"/>
            </w14:solidFill>
          </w14:textFill>
        </w:rPr>
        <w:t>分包给</w:t>
      </w:r>
      <w:r>
        <w:rPr>
          <w:rFonts w:hint="eastAsia" w:ascii="宋体" w:hAnsi="宋体" w:cs="宋体"/>
          <w:color w:val="000000" w:themeColor="text1"/>
          <w:kern w:val="0"/>
          <w:highlight w:val="none"/>
          <w:u w:val="single"/>
          <w14:textFill>
            <w14:solidFill>
              <w14:schemeClr w14:val="tx1"/>
            </w14:solidFill>
          </w14:textFill>
        </w:rPr>
        <w:t>（分包供应商1名称）</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color w:val="000000" w:themeColor="text1"/>
          <w:kern w:val="0"/>
          <w:highlight w:val="none"/>
          <w:u w:val="single"/>
          <w14:textFill>
            <w14:solidFill>
              <w14:schemeClr w14:val="tx1"/>
            </w14:solidFill>
          </w14:textFill>
        </w:rPr>
        <w:t>（分包供应商2名称），</w:t>
      </w:r>
      <w:r>
        <w:rPr>
          <w:rFonts w:hint="eastAsia" w:ascii="宋体" w:hAnsi="宋体" w:cs="宋体"/>
          <w:color w:val="000000" w:themeColor="text1"/>
          <w:kern w:val="0"/>
          <w:highlight w:val="none"/>
          <w:lang w:val="zh-CN"/>
          <w14:textFill>
            <w14:solidFill>
              <w14:schemeClr w14:val="tx1"/>
            </w14:solidFill>
          </w14:textFill>
        </w:rPr>
        <w:t>具备承</w:t>
      </w:r>
      <w:r>
        <w:rPr>
          <w:rFonts w:hint="eastAsia" w:ascii="宋体" w:hAnsi="宋体" w:cs="宋体"/>
          <w:color w:val="000000" w:themeColor="text1"/>
          <w:kern w:val="0"/>
          <w:highlight w:val="none"/>
          <w14:textFill>
            <w14:solidFill>
              <w14:schemeClr w14:val="tx1"/>
            </w14:solidFill>
          </w14:textFill>
        </w:rPr>
        <w:t>担</w:t>
      </w:r>
      <w:r>
        <w:rPr>
          <w:rFonts w:hint="eastAsia" w:ascii="宋体" w:hAnsi="宋体" w:cs="宋体"/>
          <w:color w:val="000000" w:themeColor="text1"/>
          <w:kern w:val="0"/>
          <w:highlight w:val="none"/>
          <w:u w:val="single"/>
          <w:lang w:val="zh-CN"/>
          <w14:textFill>
            <w14:solidFill>
              <w14:schemeClr w14:val="tx1"/>
            </w14:solidFill>
          </w14:textFill>
        </w:rPr>
        <w:t>XX工作内容</w:t>
      </w:r>
      <w:r>
        <w:rPr>
          <w:rFonts w:hint="eastAsia" w:ascii="宋体" w:hAnsi="宋体" w:cs="宋体"/>
          <w:color w:val="000000" w:themeColor="text1"/>
          <w:kern w:val="0"/>
          <w:highlight w:val="none"/>
          <w:lang w:val="zh-CN"/>
          <w14:textFill>
            <w14:solidFill>
              <w14:schemeClr w14:val="tx1"/>
            </w14:solidFill>
          </w14:textFill>
        </w:rPr>
        <w:t>相应资质条件且不得再次分包；</w:t>
      </w:r>
    </w:p>
    <w:p>
      <w:pPr>
        <w:widowControl/>
        <w:spacing w:line="480" w:lineRule="exact"/>
        <w:ind w:firstLine="420" w:firstLineChars="200"/>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w:t>
      </w:r>
    </w:p>
    <w:p>
      <w:pPr>
        <w:widowControl/>
        <w:numPr>
          <w:ilvl w:val="0"/>
          <w:numId w:val="5"/>
        </w:numPr>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分包供应商中小企业合同份额（如果有）</w:t>
      </w:r>
    </w:p>
    <w:p>
      <w:pPr>
        <w:widowControl/>
        <w:numPr>
          <w:ilvl w:val="0"/>
          <w:numId w:val="6"/>
        </w:numPr>
        <w:spacing w:line="480" w:lineRule="exact"/>
        <w:ind w:firstLine="420" w:firstLineChars="200"/>
        <w:jc w:val="left"/>
        <w:rPr>
          <w:rFonts w:ascii="宋体" w:hAnsi="宋体" w:cs="宋体"/>
          <w:b/>
          <w:bCs/>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u w:val="single"/>
          <w14:textFill>
            <w14:solidFill>
              <w14:schemeClr w14:val="tx1"/>
            </w14:solidFill>
          </w14:textFill>
        </w:rPr>
        <w:t>（分包供应商X</w:t>
      </w:r>
      <w:r>
        <w:rPr>
          <w:rFonts w:ascii="宋体" w:hAnsi="宋体" w:cs="宋体"/>
          <w:color w:val="000000" w:themeColor="text1"/>
          <w:kern w:val="0"/>
          <w:highlight w:val="none"/>
          <w:u w:val="single"/>
          <w14:textFill>
            <w14:solidFill>
              <w14:schemeClr w14:val="tx1"/>
            </w14:solidFill>
          </w14:textFill>
        </w:rPr>
        <w:t>,</w:t>
      </w:r>
      <w:r>
        <w:rPr>
          <w:rFonts w:hint="eastAsia" w:ascii="宋体" w:hAnsi="宋体" w:cs="宋体"/>
          <w:color w:val="000000" w:themeColor="text1"/>
          <w:kern w:val="0"/>
          <w:highlight w:val="none"/>
          <w:u w:val="single"/>
          <w14:textFill>
            <w14:solidFill>
              <w14:schemeClr w14:val="tx1"/>
            </w14:solidFill>
          </w14:textFill>
        </w:rPr>
        <w:t>……）提供的服务全部由小微企业承接，</w:t>
      </w:r>
      <w:r>
        <w:rPr>
          <w:rFonts w:hint="eastAsia" w:ascii="宋体" w:hAnsi="宋体" w:cs="宋体"/>
          <w:color w:val="000000" w:themeColor="text1"/>
          <w:kern w:val="0"/>
          <w:highlight w:val="none"/>
          <w14:textFill>
            <w14:solidFill>
              <w14:schemeClr w14:val="tx1"/>
            </w14:solidFill>
          </w14:textFill>
        </w:rPr>
        <w:t>其合同份额占到合同总金额%以上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000000" w:themeColor="text1"/>
          <w:kern w:val="0"/>
          <w:highlight w:val="none"/>
          <w14:textFill>
            <w14:solidFill>
              <w14:schemeClr w14:val="tx1"/>
            </w14:solidFill>
          </w14:textFill>
        </w:rPr>
        <w:t>4</w:t>
      </w:r>
      <w:r>
        <w:rPr>
          <w:rFonts w:hint="eastAsia" w:ascii="宋体" w:hAnsi="宋体" w:cs="宋体"/>
          <w:b/>
          <w:color w:val="000000" w:themeColor="text1"/>
          <w:kern w:val="0"/>
          <w:highlight w:val="none"/>
          <w:lang w:val="zh-CN"/>
          <w14:textFill>
            <w14:solidFill>
              <w14:schemeClr w14:val="tx1"/>
            </w14:solidFill>
          </w14:textFill>
        </w:rPr>
        <w:t>%的扣除。供应商</w:t>
      </w:r>
      <w:r>
        <w:rPr>
          <w:rFonts w:hint="eastAsia" w:ascii="宋体" w:hAnsi="宋体" w:cs="宋体"/>
          <w:b/>
          <w:color w:val="000000" w:themeColor="text1"/>
          <w:highlight w:val="none"/>
          <w14:textFill>
            <w14:solidFill>
              <w14:schemeClr w14:val="tx1"/>
            </w14:solidFill>
          </w14:textFill>
        </w:rPr>
        <w:t>拟享受以上价格扣除政策的，填写有关内容。</w:t>
      </w:r>
      <w:r>
        <w:rPr>
          <w:rFonts w:hint="eastAsia" w:ascii="宋体" w:hAnsi="宋体" w:cs="宋体"/>
          <w:b/>
          <w:color w:val="000000" w:themeColor="text1"/>
          <w:kern w:val="0"/>
          <w:highlight w:val="none"/>
          <w:lang w:val="zh-CN"/>
          <w14:textFill>
            <w14:solidFill>
              <w14:schemeClr w14:val="tx1"/>
            </w14:solidFill>
          </w14:textFill>
        </w:rPr>
        <w:t>）</w:t>
      </w:r>
    </w:p>
    <w:p>
      <w:pPr>
        <w:widowControl/>
        <w:numPr>
          <w:ilvl w:val="0"/>
          <w:numId w:val="6"/>
        </w:numPr>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中小企业合同金额达到%，小微企业合同金额达到%</w:t>
      </w:r>
      <w:r>
        <w:rPr>
          <w:rFonts w:hint="eastAsia" w:ascii="宋体" w:hAnsi="宋体" w:cs="宋体"/>
          <w:color w:val="000000" w:themeColor="text1"/>
          <w:kern w:val="0"/>
          <w:highlight w:val="none"/>
          <w:lang w:val="zh-CN"/>
          <w14:textFill>
            <w14:solidFill>
              <w14:schemeClr w14:val="tx1"/>
            </w14:solidFill>
          </w14:textFill>
        </w:rPr>
        <w:t>。</w:t>
      </w:r>
      <w:r>
        <w:rPr>
          <w:rFonts w:hint="eastAsia" w:ascii="宋体" w:hAnsi="宋体" w:cs="宋体"/>
          <w:b/>
          <w:bCs/>
          <w:color w:val="000000" w:themeColor="text1"/>
          <w:kern w:val="0"/>
          <w:highlight w:val="none"/>
          <w:lang w:val="zh-CN"/>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highlight w:val="none"/>
          <w:lang w:val="zh-CN"/>
          <w14:textFill>
            <w14:solidFill>
              <w14:schemeClr w14:val="tx1"/>
            </w14:solidFill>
          </w14:textFill>
        </w:rPr>
        <w:t>分包意向协议</w:t>
      </w:r>
      <w:r>
        <w:rPr>
          <w:rFonts w:hint="eastAsia" w:ascii="宋体" w:hAnsi="宋体" w:cs="宋体"/>
          <w:b/>
          <w:bCs/>
          <w:color w:val="000000" w:themeColor="text1"/>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highlight w:val="none"/>
          <w:lang w:val="zh-CN"/>
          <w14:textFill>
            <w14:solidFill>
              <w14:schemeClr w14:val="tx1"/>
            </w14:solidFill>
          </w14:textFill>
        </w:rPr>
        <w:t>）</w:t>
      </w:r>
    </w:p>
    <w:p>
      <w:pPr>
        <w:widowControl/>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三、分包工作履行期限、地点、方式</w:t>
      </w:r>
    </w:p>
    <w:p>
      <w:pPr>
        <w:widowControl/>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四、质量</w:t>
      </w:r>
    </w:p>
    <w:p>
      <w:pPr>
        <w:widowControl/>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五、价款或者报酬</w:t>
      </w:r>
    </w:p>
    <w:p>
      <w:pPr>
        <w:widowControl/>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六、违约责任</w:t>
      </w:r>
    </w:p>
    <w:p>
      <w:pPr>
        <w:widowControl/>
        <w:spacing w:line="480" w:lineRule="exact"/>
        <w:ind w:firstLine="420" w:firstLineChars="2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七、争议解决的办法</w:t>
      </w:r>
    </w:p>
    <w:p>
      <w:pPr>
        <w:widowControl/>
        <w:spacing w:line="480" w:lineRule="exact"/>
        <w:ind w:firstLine="420" w:firstLineChars="200"/>
        <w:jc w:val="lef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八、其他</w:t>
      </w:r>
    </w:p>
    <w:p>
      <w:pPr>
        <w:snapToGrid w:val="0"/>
        <w:spacing w:line="360" w:lineRule="auto"/>
        <w:ind w:firstLine="5250" w:firstLineChars="2500"/>
        <w:jc w:val="left"/>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投标人名称(</w:t>
      </w:r>
      <w:r>
        <w:rPr>
          <w:rFonts w:hint="eastAsia" w:ascii="宋体" w:hAnsi="宋体" w:cs="宋体"/>
          <w:color w:val="000000" w:themeColor="text1"/>
          <w:kern w:val="0"/>
          <w:highlight w:val="none"/>
          <w14:textFill>
            <w14:solidFill>
              <w14:schemeClr w14:val="tx1"/>
            </w14:solidFill>
          </w14:textFill>
        </w:rPr>
        <w:t>公章</w:t>
      </w:r>
      <w:r>
        <w:rPr>
          <w:rFonts w:hint="eastAsia" w:ascii="宋体" w:hAnsi="宋体" w:cs="宋体"/>
          <w:color w:val="000000" w:themeColor="text1"/>
          <w:kern w:val="0"/>
          <w:highlight w:val="none"/>
          <w:lang w:val="zh-CN"/>
          <w14:textFill>
            <w14:solidFill>
              <w14:schemeClr w14:val="tx1"/>
            </w14:solidFill>
          </w14:textFill>
        </w:rPr>
        <w:t>)：</w:t>
      </w:r>
    </w:p>
    <w:p>
      <w:pPr>
        <w:snapToGrid w:val="0"/>
        <w:spacing w:line="360" w:lineRule="auto"/>
        <w:ind w:firstLine="5250" w:firstLineChars="25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分包供应商名称：</w:t>
      </w:r>
    </w:p>
    <w:p>
      <w:pPr>
        <w:snapToGrid w:val="0"/>
        <w:spacing w:line="360" w:lineRule="auto"/>
        <w:ind w:firstLine="5250" w:firstLineChars="2500"/>
        <w:rPr>
          <w:rFonts w:ascii="宋体" w:hAnsi="宋体" w:cs="宋体"/>
          <w:color w:val="000000" w:themeColor="text1"/>
          <w:kern w:val="0"/>
          <w:highlight w:val="none"/>
          <w:lang w:val="zh-CN"/>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w:t>
      </w:r>
    </w:p>
    <w:p>
      <w:pPr>
        <w:spacing w:line="360" w:lineRule="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日期：  年  月   日</w:t>
      </w:r>
    </w:p>
    <w:p>
      <w:pPr>
        <w:pStyle w:val="6"/>
        <w:keepNext/>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000000" w:themeColor="text1"/>
          <w:sz w:val="28"/>
          <w:szCs w:val="28"/>
          <w:highlight w:val="none"/>
          <w14:textFill>
            <w14:solidFill>
              <w14:schemeClr w14:val="tx1"/>
            </w14:solidFill>
          </w14:textFill>
        </w:rPr>
      </w:pPr>
      <w:bookmarkStart w:id="148" w:name="_Toc141797133"/>
      <w:bookmarkStart w:id="149" w:name="_Toc141797689"/>
      <w:bookmarkStart w:id="150" w:name="_Toc8151"/>
      <w:r>
        <w:rPr>
          <w:rFonts w:hint="eastAsia" w:asciiTheme="minorEastAsia" w:hAnsiTheme="minorEastAsia" w:eastAsiaTheme="minorEastAsia"/>
          <w:color w:val="000000" w:themeColor="text1"/>
          <w:sz w:val="28"/>
          <w:szCs w:val="28"/>
          <w:highlight w:val="none"/>
          <w14:textFill>
            <w14:solidFill>
              <w14:schemeClr w14:val="tx1"/>
            </w14:solidFill>
          </w14:textFill>
        </w:rPr>
        <w:t>（四）投标人的特定条件的证明文件</w:t>
      </w:r>
      <w:bookmarkEnd w:id="148"/>
      <w:bookmarkEnd w:id="149"/>
      <w:bookmarkEnd w:id="150"/>
    </w:p>
    <w:p>
      <w:pPr>
        <w:pStyle w:val="6"/>
        <w:keepNext/>
        <w:keepLines w:val="0"/>
        <w:pageBreakBefore w:val="0"/>
        <w:widowControl w:val="0"/>
        <w:kinsoku/>
        <w:wordWrap/>
        <w:overflowPunct/>
        <w:topLinePunct w:val="0"/>
        <w:autoSpaceDE/>
        <w:autoSpaceDN/>
        <w:bidi w:val="0"/>
        <w:adjustRightInd/>
        <w:snapToGrid/>
        <w:spacing w:line="360" w:lineRule="auto"/>
        <w:textAlignment w:val="auto"/>
        <w:rPr>
          <w:rFonts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pPr>
      <w:bookmarkStart w:id="151" w:name="_Toc19375"/>
      <w:bookmarkStart w:id="152" w:name="_Toc141797690"/>
      <w:bookmarkStart w:id="153" w:name="_Toc141797134"/>
      <w:r>
        <w:rPr>
          <w:rFonts w:hint="eastAsia" w:cs="仿宋_GB2312" w:asciiTheme="minorEastAsia" w:hAnsiTheme="minorEastAsia" w:eastAsiaTheme="minorEastAsia"/>
          <w:b w:val="0"/>
          <w:bCs w:val="0"/>
          <w:color w:val="000000" w:themeColor="text1"/>
          <w:kern w:val="2"/>
          <w:sz w:val="24"/>
          <w:szCs w:val="20"/>
          <w:highlight w:val="none"/>
          <w14:textFill>
            <w14:solidFill>
              <w14:schemeClr w14:val="tx1"/>
            </w14:solidFill>
          </w14:textFill>
        </w:rPr>
        <w:t>（根据招标公告本项目的特定资格要求提供相应的材料；未要求的，无需提供）</w:t>
      </w:r>
      <w:bookmarkEnd w:id="151"/>
      <w:bookmarkEnd w:id="152"/>
      <w:bookmarkEnd w:id="153"/>
    </w:p>
    <w:p>
      <w:pPr>
        <w:widowControl/>
        <w:jc w:val="left"/>
        <w:rPr>
          <w:rFonts w:ascii="宋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b/>
          <w:bCs/>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br w:type="page"/>
      </w:r>
      <w:r>
        <w:rPr>
          <w:rFonts w:ascii="宋体"/>
          <w:color w:val="000000" w:themeColor="text1"/>
          <w:sz w:val="24"/>
          <w:szCs w:val="24"/>
          <w:highlight w:val="none"/>
          <w14:textFill>
            <w14:solidFill>
              <w14:schemeClr w14:val="tx1"/>
            </w14:solidFill>
          </w14:textFill>
        </w:rPr>
        <w:br w:type="textWrapping"/>
      </w:r>
      <w:r>
        <w:rPr>
          <w:rFonts w:hint="eastAsia" w:ascii="宋体" w:hAnsi="宋体" w:cs="宋体"/>
          <w:b/>
          <w:bCs/>
          <w:color w:val="000000" w:themeColor="text1"/>
          <w:kern w:val="0"/>
          <w:highlight w:val="none"/>
          <w14:textFill>
            <w14:solidFill>
              <w14:schemeClr w14:val="tx1"/>
            </w14:solidFill>
          </w14:textFill>
        </w:rPr>
        <w:t>商务技术文件组成：</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（1）单位负责人的身份证明或单位负责人授权书（投标人的代表若不为单位负责人的，必须提交单位负责人授权书），并提供单位负责人和授权代表的身份证正反两面复印件；</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（2）投标人基本情况表；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（3）技术条款偏离表；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（4）商务条款偏离表；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（5）第六部分“评标办法”中“评分标准”要求提供的资料（如有需提供）。</w:t>
      </w:r>
    </w:p>
    <w:p>
      <w:pPr>
        <w:widowControl/>
        <w:spacing w:line="360" w:lineRule="auto"/>
        <w:ind w:firstLine="420" w:firstLineChars="200"/>
        <w:jc w:val="left"/>
        <w:rPr>
          <w:rFonts w:ascii="宋体" w:hAnsi="宋体" w:cs="宋体"/>
          <w:color w:val="000000" w:themeColor="text1"/>
          <w:kern w:val="0"/>
          <w:highlight w:val="none"/>
          <w14:textFill>
            <w14:solidFill>
              <w14:schemeClr w14:val="tx1"/>
            </w14:solidFill>
          </w14:textFill>
        </w:rPr>
      </w:pPr>
    </w:p>
    <w:p>
      <w:pPr>
        <w:widowControl/>
        <w:spacing w:line="360" w:lineRule="auto"/>
        <w:ind w:firstLine="420" w:firstLineChars="200"/>
        <w:jc w:val="left"/>
        <w:rPr>
          <w:rFonts w:ascii="宋体"/>
          <w:color w:val="000000" w:themeColor="text1"/>
          <w:highlight w:val="none"/>
          <w14:textFill>
            <w14:solidFill>
              <w14:schemeClr w14:val="tx1"/>
            </w14:solidFill>
          </w14:textFill>
        </w:rPr>
      </w:pPr>
    </w:p>
    <w:p>
      <w:pPr>
        <w:widowControl/>
        <w:spacing w:line="360" w:lineRule="auto"/>
        <w:ind w:firstLine="420" w:firstLineChars="200"/>
        <w:jc w:val="left"/>
        <w:rPr>
          <w:rFonts w:ascii="宋体"/>
          <w:color w:val="000000" w:themeColor="text1"/>
          <w:kern w:val="0"/>
          <w:highlight w:val="none"/>
          <w14:textFill>
            <w14:solidFill>
              <w14:schemeClr w14:val="tx1"/>
            </w14:solidFill>
          </w14:textFill>
        </w:rPr>
      </w:pPr>
    </w:p>
    <w:p>
      <w:pPr>
        <w:widowControl/>
        <w:spacing w:line="360" w:lineRule="auto"/>
        <w:ind w:firstLine="480" w:firstLineChars="200"/>
        <w:jc w:val="left"/>
        <w:rPr>
          <w:rFonts w:ascii="宋体"/>
          <w:color w:val="000000" w:themeColor="text1"/>
          <w:kern w:val="0"/>
          <w:sz w:val="24"/>
          <w:szCs w:val="24"/>
          <w:highlight w:val="none"/>
          <w14:textFill>
            <w14:solidFill>
              <w14:schemeClr w14:val="tx1"/>
            </w14:solidFill>
          </w14:textFill>
        </w:rPr>
      </w:pPr>
    </w:p>
    <w:p>
      <w:pPr>
        <w:pStyle w:val="5"/>
        <w:spacing w:line="380" w:lineRule="exact"/>
        <w:rPr>
          <w:rFonts w:asciiTheme="minorEastAsia" w:hAnsiTheme="minorEastAsia" w:eastAsiaTheme="minorEastAsia"/>
          <w:bCs w:val="0"/>
          <w:color w:val="000000" w:themeColor="text1"/>
          <w:sz w:val="28"/>
          <w:szCs w:val="28"/>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br w:type="page"/>
      </w:r>
      <w:bookmarkStart w:id="154" w:name="_Toc141797135"/>
      <w:bookmarkStart w:id="155" w:name="_Toc141797691"/>
      <w:bookmarkStart w:id="156" w:name="_Toc7206"/>
      <w:r>
        <w:rPr>
          <w:rFonts w:hint="eastAsia" w:asciiTheme="minorEastAsia" w:hAnsiTheme="minorEastAsia" w:eastAsiaTheme="minorEastAsia"/>
          <w:bCs w:val="0"/>
          <w:color w:val="000000" w:themeColor="text1"/>
          <w:sz w:val="28"/>
          <w:szCs w:val="28"/>
          <w:highlight w:val="none"/>
          <w14:textFill>
            <w14:solidFill>
              <w14:schemeClr w14:val="tx1"/>
            </w14:solidFill>
          </w14:textFill>
        </w:rPr>
        <w:t>（一）单位负责人授权书</w:t>
      </w:r>
      <w:bookmarkEnd w:id="154"/>
      <w:bookmarkEnd w:id="155"/>
      <w:bookmarkEnd w:id="156"/>
    </w:p>
    <w:p>
      <w:pPr>
        <w:pStyle w:val="19"/>
        <w:ind w:firstLine="0"/>
        <w:jc w:val="center"/>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（单位负责人来投标的，此表不用）</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采购代理机构</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p>
    <w:p>
      <w:pPr>
        <w:snapToGrid w:val="0"/>
        <w:spacing w:line="360" w:lineRule="auto"/>
        <w:ind w:firstLine="420" w:firstLineChars="200"/>
        <w:rPr>
          <w:rFonts w:cs="仿宋_GB2312" w:asciiTheme="minorEastAsia" w:hAnsiTheme="minorEastAsia" w:eastAsiaTheme="minorEastAsia"/>
          <w:color w:val="000000" w:themeColor="text1"/>
          <w:kern w:val="0"/>
          <w:highlight w:val="none"/>
          <w14:textFill>
            <w14:solidFill>
              <w14:schemeClr w14:val="tx1"/>
            </w14:solidFill>
          </w14:textFill>
        </w:rPr>
      </w:pPr>
      <w:r>
        <w:rPr>
          <w:rFonts w:hint="eastAsia" w:cs="仿宋_GB2312" w:asciiTheme="minorEastAsia" w:hAnsiTheme="minorEastAsia" w:eastAsiaTheme="minorEastAsia"/>
          <w:color w:val="000000" w:themeColor="text1"/>
          <w:kern w:val="0"/>
          <w:highlight w:val="none"/>
          <w14:textFill>
            <w14:solidFill>
              <w14:schemeClr w14:val="tx1"/>
            </w14:solidFill>
          </w14:textFill>
        </w:rPr>
        <w:t>现</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委托</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（姓名）为我方代理人（身份证号码：</w:t>
      </w:r>
      <w:r>
        <w:rPr>
          <w:rFonts w:hint="eastAsia" w:cs="仿宋_GB2312" w:asciiTheme="minorEastAsia" w:hAnsiTheme="minorEastAsia" w:eastAsiaTheme="minorEastAsia"/>
          <w:color w:val="000000" w:themeColor="text1"/>
          <w:kern w:val="0"/>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，手机：</w:t>
      </w:r>
      <w:r>
        <w:rPr>
          <w:rFonts w:hint="eastAsia" w:cs="仿宋_GB2312" w:asciiTheme="minorEastAsia" w:hAnsiTheme="minorEastAsia" w:eastAsiaTheme="minorEastAsia"/>
          <w:color w:val="000000" w:themeColor="text1"/>
          <w:kern w:val="0"/>
          <w:highlight w:val="non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），以我方名义处理</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项目</w:t>
      </w:r>
      <w:r>
        <w:rPr>
          <w:rFonts w:hint="eastAsia" w:cs="仿宋_GB2312" w:asciiTheme="minorEastAsia" w:hAnsiTheme="minorEastAsia" w:eastAsiaTheme="minorEastAsia"/>
          <w:color w:val="000000" w:themeColor="text1"/>
          <w:highlight w:val="none"/>
          <w14:textFill>
            <w14:solidFill>
              <w14:schemeClr w14:val="tx1"/>
            </w14:solidFill>
          </w14:textFill>
        </w:rPr>
        <w:t>【招标编号：</w:t>
      </w:r>
      <w:r>
        <w:rPr>
          <w:rFonts w:hint="eastAsia" w:cs="仿宋_GB2312"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政府采购投标的一切事项，其法律后果由我方承担。</w:t>
      </w:r>
    </w:p>
    <w:p>
      <w:pPr>
        <w:snapToGrid w:val="0"/>
        <w:spacing w:line="360" w:lineRule="auto"/>
        <w:rPr>
          <w:rFonts w:cs="仿宋_GB2312" w:asciiTheme="minorEastAsia" w:hAnsiTheme="minorEastAsia" w:eastAsiaTheme="minorEastAsia"/>
          <w:color w:val="000000" w:themeColor="text1"/>
          <w:kern w:val="0"/>
          <w:highlight w:val="none"/>
          <w14:textFill>
            <w14:solidFill>
              <w14:schemeClr w14:val="tx1"/>
            </w14:solidFill>
          </w14:textFill>
        </w:rPr>
      </w:pP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委托期限</w:t>
      </w:r>
      <w:r>
        <w:rPr>
          <w:rFonts w:hint="eastAsia" w:cs="仿宋_GB2312" w:asciiTheme="minorEastAsia" w:hAnsiTheme="minorEastAsia" w:eastAsiaTheme="minorEastAsia"/>
          <w:color w:val="000000" w:themeColor="text1"/>
          <w:kern w:val="0"/>
          <w:highlight w:val="none"/>
          <w14:textFill>
            <w14:solidFill>
              <w14:schemeClr w14:val="tx1"/>
            </w14:solidFill>
          </w14:textFill>
        </w:rPr>
        <w:t>：</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自</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日起至</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年</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月</w:t>
      </w:r>
      <w:r>
        <w:rPr>
          <w:rFonts w:hint="eastAsia" w:cs="仿宋_GB2312" w:asciiTheme="minorEastAsia" w:hAnsiTheme="minorEastAsia" w:eastAsiaTheme="minorEastAsia"/>
          <w:color w:val="000000" w:themeColor="text1"/>
          <w:kern w:val="0"/>
          <w:highlight w:val="none"/>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kern w:val="0"/>
          <w:highlight w:val="none"/>
          <w:lang w:val="zh-CN"/>
          <w14:textFill>
            <w14:solidFill>
              <w14:schemeClr w14:val="tx1"/>
            </w14:solidFill>
          </w14:textFill>
        </w:rPr>
        <w:t>日止。</w:t>
      </w:r>
    </w:p>
    <w:p>
      <w:pPr>
        <w:pStyle w:val="19"/>
        <w:ind w:firstLine="420"/>
        <w:rPr>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sz w:val="21"/>
          <w:szCs w:val="21"/>
          <w:highlight w:val="none"/>
          <w:lang w:val="zh-CN"/>
          <w14:textFill>
            <w14:solidFill>
              <w14:schemeClr w14:val="tx1"/>
            </w14:solidFill>
          </w14:textFill>
        </w:rPr>
        <w:t>特此告知。</w:t>
      </w:r>
    </w:p>
    <w:p>
      <w:pPr>
        <w:pStyle w:val="36"/>
        <w:ind w:left="0" w:firstLine="0" w:firstLineChars="0"/>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1"/>
          <w:szCs w:val="21"/>
          <w:highlight w:val="none"/>
          <w:u w:val="singl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授权代表姓名：   </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性别：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部门：      职务：    联系电话：</w:t>
      </w:r>
      <w:r>
        <w:rPr>
          <w:rFonts w:hint="eastAsia" w:ascii="宋体" w:hAnsi="宋体" w:cs="宋体"/>
          <w:color w:val="000000" w:themeColor="text1"/>
          <w:highlight w:val="none"/>
          <w14:textFill>
            <w14:solidFill>
              <w14:schemeClr w14:val="tx1"/>
            </w14:solidFill>
          </w14:textFill>
        </w:rPr>
        <w:t xml:space="preserve"> </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投标人</w:t>
      </w:r>
      <w:r>
        <w:rPr>
          <w:rFonts w:hint="eastAsia" w:asciiTheme="minorEastAsia" w:hAnsiTheme="minorEastAsia" w:eastAsiaTheme="minorEastAsia"/>
          <w:i/>
          <w:iCs/>
          <w:color w:val="000000" w:themeColor="text1"/>
          <w:sz w:val="21"/>
          <w:szCs w:val="21"/>
          <w:highlight w:val="none"/>
          <w14:textFill>
            <w14:solidFill>
              <w14:schemeClr w14:val="tx1"/>
            </w14:solidFill>
          </w14:textFill>
        </w:rPr>
        <w:t>（联合体成员）</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单位全称（公章）：</w:t>
      </w:r>
    </w:p>
    <w:p>
      <w:pPr>
        <w:pStyle w:val="19"/>
        <w:ind w:firstLine="4410" w:firstLineChars="21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单位负责人（签字或印章）：</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 xml:space="preserve">                                          投标人（联合体成员）单位全称（公章）：</w:t>
      </w:r>
    </w:p>
    <w:p>
      <w:pPr>
        <w:pStyle w:val="19"/>
        <w:ind w:firstLine="4410" w:firstLineChars="2100"/>
        <w:rPr>
          <w:rFonts w:asciiTheme="minorEastAsia" w:hAnsiTheme="minorEastAsia" w:eastAsiaTheme="minorEastAsia"/>
          <w:i/>
          <w:iCs/>
          <w:color w:val="000000" w:themeColor="text1"/>
          <w:sz w:val="21"/>
          <w:szCs w:val="21"/>
          <w:highlight w:val="none"/>
          <w14:textFill>
            <w14:solidFill>
              <w14:schemeClr w14:val="tx1"/>
            </w14:solidFill>
          </w14:textFill>
        </w:rPr>
      </w:pPr>
      <w:r>
        <w:rPr>
          <w:rFonts w:hint="eastAsia" w:asciiTheme="minorEastAsia" w:hAnsiTheme="minorEastAsia" w:eastAsiaTheme="minorEastAsia"/>
          <w:i/>
          <w:iCs/>
          <w:color w:val="000000" w:themeColor="text1"/>
          <w:sz w:val="21"/>
          <w:szCs w:val="21"/>
          <w:highlight w:val="none"/>
          <w14:textFill>
            <w14:solidFill>
              <w14:schemeClr w14:val="tx1"/>
            </w14:solidFill>
          </w14:textFill>
        </w:rPr>
        <w:t>单位负责人（签字或印章）：</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w:t>
      </w:r>
    </w:p>
    <w:p>
      <w:pPr>
        <w:ind w:firstLine="417" w:firstLineChars="198"/>
        <w:rPr>
          <w:rFonts w:asciiTheme="minorEastAsia" w:hAnsiTheme="minorEastAsia" w:eastAsiaTheme="minorEastAsia"/>
          <w:b/>
          <w:color w:val="000000" w:themeColor="text1"/>
          <w:highlight w:val="none"/>
          <w14:textFill>
            <w14:solidFill>
              <w14:schemeClr w14:val="tx1"/>
            </w14:solidFill>
          </w14:textFill>
        </w:rPr>
      </w:pPr>
    </w:p>
    <w:p>
      <w:pPr>
        <w:rPr>
          <w:rFonts w:asciiTheme="minorEastAsia" w:hAnsiTheme="minorEastAsia" w:eastAsiaTheme="minorEastAsia"/>
          <w:b/>
          <w:color w:val="000000" w:themeColor="text1"/>
          <w:highlight w:val="none"/>
          <w14:textFill>
            <w14:solidFill>
              <w14:schemeClr w14:val="tx1"/>
            </w14:solidFill>
          </w14:textFill>
        </w:rPr>
      </w:pPr>
    </w:p>
    <w:p>
      <w:pPr>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附：被授权人身份证复印件</w:t>
      </w:r>
    </w:p>
    <w:p>
      <w:pPr>
        <w:widowControl/>
        <w:jc w:val="left"/>
        <w:rPr>
          <w:rFonts w:asciiTheme="minorEastAsia" w:hAnsiTheme="minorEastAsia" w:eastAsiaTheme="minorEastAsia"/>
          <w:b/>
          <w:color w:val="000000" w:themeColor="text1"/>
          <w:highlight w:val="none"/>
          <w14:textFill>
            <w14:solidFill>
              <w14:schemeClr w14:val="tx1"/>
            </w14:solidFill>
          </w14:textFill>
        </w:rPr>
      </w:pPr>
    </w:p>
    <w:p>
      <w:pPr>
        <w:widowControl/>
        <w:jc w:val="left"/>
        <w:rPr>
          <w:rFonts w:asciiTheme="minorEastAsia" w:hAnsiTheme="minorEastAsia" w:eastAsiaTheme="minorEastAsia"/>
          <w:b/>
          <w:color w:val="000000" w:themeColor="text1"/>
          <w:highlight w:val="none"/>
          <w14:textFill>
            <w14:solidFill>
              <w14:schemeClr w14:val="tx1"/>
            </w14:solidFill>
          </w14:textFill>
        </w:rPr>
      </w:pPr>
    </w:p>
    <w:p>
      <w:pPr>
        <w:widowControl/>
        <w:jc w:val="left"/>
        <w:rPr>
          <w:rFonts w:asciiTheme="minorEastAsia" w:hAnsiTheme="minorEastAsia" w:eastAsiaTheme="minorEastAsia"/>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（若为联合体投标，联合体须同时盖章提供）</w:t>
      </w:r>
      <w:r>
        <w:rPr>
          <w:rFonts w:asciiTheme="minorEastAsia" w:hAnsiTheme="minorEastAsia" w:eastAsiaTheme="minorEastAsia"/>
          <w:b/>
          <w:color w:val="000000" w:themeColor="text1"/>
          <w:highlight w:val="none"/>
          <w14:textFill>
            <w14:solidFill>
              <w14:schemeClr w14:val="tx1"/>
            </w14:solidFill>
          </w14:textFill>
        </w:rPr>
        <w:br w:type="page"/>
      </w:r>
    </w:p>
    <w:p>
      <w:pPr>
        <w:pStyle w:val="5"/>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pPr>
        <w:pStyle w:val="5"/>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bookmarkStart w:id="157" w:name="_Toc141797136"/>
      <w:bookmarkStart w:id="158" w:name="_Toc141797692"/>
      <w:bookmarkStart w:id="159" w:name="_Toc4595"/>
      <w:r>
        <w:rPr>
          <w:rFonts w:hint="eastAsia" w:asciiTheme="minorEastAsia" w:hAnsiTheme="minorEastAsia" w:eastAsiaTheme="minorEastAsia"/>
          <w:bCs w:val="0"/>
          <w:color w:val="000000" w:themeColor="text1"/>
          <w:sz w:val="24"/>
          <w:szCs w:val="24"/>
          <w:highlight w:val="none"/>
          <w14:textFill>
            <w14:solidFill>
              <w14:schemeClr w14:val="tx1"/>
            </w14:solidFill>
          </w14:textFill>
        </w:rPr>
        <w:t>单位负责人身份证明</w:t>
      </w:r>
      <w:bookmarkEnd w:id="157"/>
      <w:bookmarkEnd w:id="158"/>
      <w:bookmarkEnd w:id="159"/>
    </w:p>
    <w:p>
      <w:pPr>
        <w:pStyle w:val="19"/>
        <w:ind w:firstLine="0"/>
        <w:jc w:val="center"/>
        <w:rPr>
          <w:rFonts w:cs="宋体" w:asciiTheme="minorEastAsia" w:hAnsiTheme="minorEastAsia" w:eastAsiaTheme="minorEastAsia"/>
          <w:bCs/>
          <w:color w:val="000000" w:themeColor="text1"/>
          <w:sz w:val="24"/>
          <w:highlight w:val="none"/>
          <w14:textFill>
            <w14:solidFill>
              <w14:schemeClr w14:val="tx1"/>
            </w14:solidFill>
          </w14:textFill>
        </w:rPr>
      </w:pPr>
      <w:r>
        <w:rPr>
          <w:rFonts w:hint="eastAsia" w:cs="宋体" w:asciiTheme="minorEastAsia" w:hAnsiTheme="minorEastAsia" w:eastAsiaTheme="minorEastAsia"/>
          <w:bCs/>
          <w:color w:val="000000" w:themeColor="text1"/>
          <w:sz w:val="24"/>
          <w:highlight w:val="none"/>
          <w14:textFill>
            <w14:solidFill>
              <w14:schemeClr w14:val="tx1"/>
            </w14:solidFill>
          </w14:textFill>
        </w:rPr>
        <w:t>（单位负责人不来投标的，此表不用）</w:t>
      </w:r>
    </w:p>
    <w:p>
      <w:pPr>
        <w:spacing w:line="48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pPr>
        <w:spacing w:line="48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投标人名称：</w:t>
      </w:r>
    </w:p>
    <w:p>
      <w:pPr>
        <w:spacing w:line="48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单位性质：</w:t>
      </w:r>
    </w:p>
    <w:p>
      <w:pPr>
        <w:spacing w:line="48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地址：</w:t>
      </w:r>
    </w:p>
    <w:p>
      <w:pPr>
        <w:spacing w:line="48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成立时间：</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highlight w:val="none"/>
          <w14:textFill>
            <w14:solidFill>
              <w14:schemeClr w14:val="tx1"/>
            </w14:solidFill>
          </w14:textFill>
        </w:rPr>
        <w:t>年</w:t>
      </w:r>
      <w:r>
        <w:rPr>
          <w:rFonts w:hint="eastAsia" w:cs="宋体"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14:textFill>
            <w14:solidFill>
              <w14:schemeClr w14:val="tx1"/>
            </w14:solidFill>
          </w14:textFill>
        </w:rPr>
        <w:t>月</w:t>
      </w:r>
      <w:r>
        <w:rPr>
          <w:rFonts w:hint="eastAsia" w:cs="宋体"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14:textFill>
            <w14:solidFill>
              <w14:schemeClr w14:val="tx1"/>
            </w14:solidFill>
          </w14:textFill>
        </w:rPr>
        <w:t>日</w:t>
      </w:r>
    </w:p>
    <w:p>
      <w:pPr>
        <w:spacing w:line="48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经营期限：</w:t>
      </w:r>
    </w:p>
    <w:p>
      <w:pPr>
        <w:spacing w:line="480" w:lineRule="auto"/>
        <w:ind w:firstLine="420" w:firstLineChars="200"/>
        <w:rPr>
          <w:rFonts w:hint="default" w:cs="宋体" w:asciiTheme="minorEastAsia" w:hAnsiTheme="minorEastAsia"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姓名：</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highlight w:val="none"/>
          <w14:textFill>
            <w14:solidFill>
              <w14:schemeClr w14:val="tx1"/>
            </w14:solidFill>
          </w14:textFill>
        </w:rPr>
        <w:t>性别：</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highlight w:val="none"/>
          <w14:textFill>
            <w14:solidFill>
              <w14:schemeClr w14:val="tx1"/>
            </w14:solidFill>
          </w14:textFill>
        </w:rPr>
        <w:t>年龄：</w:t>
      </w:r>
      <w:r>
        <w:rPr>
          <w:rFonts w:hint="eastAsia" w:cs="宋体" w:asciiTheme="minorEastAsia" w:hAnsiTheme="minorEastAsia" w:eastAsiaTheme="minorEastAsia"/>
          <w:color w:val="000000" w:themeColor="text1"/>
          <w:highlight w:val="none"/>
          <w:u w:val="single"/>
          <w14:textFill>
            <w14:solidFill>
              <w14:schemeClr w14:val="tx1"/>
            </w14:solidFill>
          </w14:textFill>
        </w:rPr>
        <w:t xml:space="preserve">    周岁  </w:t>
      </w:r>
      <w:r>
        <w:rPr>
          <w:rFonts w:hint="eastAsia" w:cs="宋体" w:asciiTheme="minorEastAsia" w:hAnsiTheme="minorEastAsia" w:eastAsiaTheme="minorEastAsia"/>
          <w:color w:val="000000" w:themeColor="text1"/>
          <w:highlight w:val="none"/>
          <w14:textFill>
            <w14:solidFill>
              <w14:schemeClr w14:val="tx1"/>
            </w14:solidFill>
          </w14:textFill>
        </w:rPr>
        <w:t>职务：</w:t>
      </w:r>
      <w:r>
        <w:rPr>
          <w:rFonts w:hint="eastAsia" w:cs="宋体"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p>
    <w:p>
      <w:pPr>
        <w:spacing w:line="480" w:lineRule="auto"/>
        <w:ind w:firstLine="420" w:firstLineChars="200"/>
        <w:rPr>
          <w:rFonts w:cs="宋体" w:asciiTheme="minorEastAsia" w:hAnsiTheme="minorEastAsia" w:eastAsiaTheme="minorEastAsia"/>
          <w:color w:val="000000" w:themeColor="text1"/>
          <w:highlight w:val="none"/>
          <w:u w:val="singl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身份证号码：</w:t>
      </w:r>
    </w:p>
    <w:p>
      <w:pPr>
        <w:spacing w:line="48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系</w:t>
      </w:r>
      <w:r>
        <w:rPr>
          <w:rFonts w:hint="eastAsia" w:cs="宋体" w:asciiTheme="minorEastAsia" w:hAnsiTheme="minorEastAsia" w:eastAsiaTheme="minorEastAsia"/>
          <w:color w:val="000000" w:themeColor="text1"/>
          <w:highlight w:val="none"/>
          <w:u w:val="single"/>
          <w14:textFill>
            <w14:solidFill>
              <w14:schemeClr w14:val="tx1"/>
            </w14:solidFill>
          </w14:textFill>
        </w:rPr>
        <w:t>（投标人名称）</w:t>
      </w:r>
      <w:r>
        <w:rPr>
          <w:rFonts w:hint="eastAsia" w:cs="宋体" w:asciiTheme="minorEastAsia" w:hAnsiTheme="minorEastAsia" w:eastAsiaTheme="minorEastAsia"/>
          <w:color w:val="000000" w:themeColor="text1"/>
          <w:highlight w:val="none"/>
          <w14:textFill>
            <w14:solidFill>
              <w14:schemeClr w14:val="tx1"/>
            </w14:solidFill>
          </w14:textFill>
        </w:rPr>
        <w:t>的法定代表人（或单位负责人）。</w:t>
      </w:r>
    </w:p>
    <w:p>
      <w:pPr>
        <w:spacing w:line="480" w:lineRule="auto"/>
        <w:ind w:firstLine="840" w:firstLineChars="40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特此证明。</w:t>
      </w:r>
    </w:p>
    <w:p>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pPr>
        <w:spacing w:line="360" w:lineRule="auto"/>
        <w:ind w:firstLine="420" w:firstLineChars="200"/>
        <w:rPr>
          <w:rFonts w:cs="宋体" w:asciiTheme="minorEastAsia" w:hAnsiTheme="minorEastAsia" w:eastAsiaTheme="minorEastAsia"/>
          <w:color w:val="000000" w:themeColor="text1"/>
          <w:highlight w:val="none"/>
          <w14:textFill>
            <w14:solidFill>
              <w14:schemeClr w14:val="tx1"/>
            </w14:solidFill>
          </w14:textFill>
        </w:rPr>
      </w:pPr>
    </w:p>
    <w:p>
      <w:pPr>
        <w:wordWrap w:val="0"/>
        <w:spacing w:line="360" w:lineRule="auto"/>
        <w:jc w:val="right"/>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投标人：（盖单位公章）</w:t>
      </w:r>
    </w:p>
    <w:p>
      <w:pPr>
        <w:spacing w:line="360" w:lineRule="auto"/>
        <w:ind w:firstLine="4515" w:firstLineChars="2150"/>
        <w:rPr>
          <w:rFonts w:cs="宋体" w:asciiTheme="minorEastAsia" w:hAnsiTheme="minorEastAsia" w:eastAsiaTheme="minorEastAsia"/>
          <w:color w:val="000000" w:themeColor="text1"/>
          <w:highlight w:val="none"/>
          <w:u w:val="single"/>
          <w14:textFill>
            <w14:solidFill>
              <w14:schemeClr w14:val="tx1"/>
            </w14:solidFill>
          </w14:textFill>
        </w:rPr>
      </w:pPr>
    </w:p>
    <w:p>
      <w:pPr>
        <w:spacing w:line="360" w:lineRule="auto"/>
        <w:ind w:firstLine="6825" w:firstLineChars="3250"/>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 xml:space="preserve">年 </w:t>
      </w:r>
      <w: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highlight w:val="none"/>
          <w14:textFill>
            <w14:solidFill>
              <w14:schemeClr w14:val="tx1"/>
            </w14:solidFill>
          </w14:textFill>
        </w:rPr>
        <w:t xml:space="preserve"> 月   日</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highlight w:val="none"/>
          <w14:textFill>
            <w14:solidFill>
              <w14:schemeClr w14:val="tx1"/>
            </w14:solidFill>
          </w14:textFill>
        </w:rPr>
      </w:pPr>
    </w:p>
    <w:p>
      <w:pPr>
        <w:spacing w:line="360" w:lineRule="auto"/>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highlight w:val="none"/>
          <w14:textFill>
            <w14:solidFill>
              <w14:schemeClr w14:val="tx1"/>
            </w14:solidFill>
          </w14:textFill>
        </w:rPr>
        <w:t>附法定代表人身份证复印件（正反面）：</w:t>
      </w:r>
    </w:p>
    <w:p>
      <w:pPr>
        <w:rPr>
          <w:rFonts w:cs="宋体" w:asciiTheme="minorEastAsia" w:hAnsiTheme="minorEastAsia" w:eastAsiaTheme="minorEastAsia"/>
          <w:color w:val="000000" w:themeColor="text1"/>
          <w:highlight w:val="none"/>
          <w14:textFill>
            <w14:solidFill>
              <w14:schemeClr w14:val="tx1"/>
            </w14:solidFill>
          </w14:textFill>
        </w:rPr>
      </w:pPr>
    </w:p>
    <w:p>
      <w:pPr>
        <w:rPr>
          <w:rFonts w:cs="宋体" w:asciiTheme="minorEastAsia" w:hAnsiTheme="minorEastAsia" w:eastAsiaTheme="minorEastAsia"/>
          <w:b/>
          <w:color w:val="000000" w:themeColor="text1"/>
          <w:sz w:val="32"/>
          <w:szCs w:val="32"/>
          <w:highlight w:val="none"/>
          <w14:textFill>
            <w14:solidFill>
              <w14:schemeClr w14:val="tx1"/>
            </w14:solidFill>
          </w14:textFill>
        </w:rPr>
      </w:pPr>
    </w:p>
    <w:p>
      <w:pPr>
        <w:rPr>
          <w:rFonts w:cs="宋体" w:asciiTheme="minorEastAsia" w:hAnsiTheme="minorEastAsia" w:eastAsiaTheme="minorEastAsia"/>
          <w:b/>
          <w:color w:val="000000" w:themeColor="text1"/>
          <w:sz w:val="32"/>
          <w:szCs w:val="32"/>
          <w:highlight w:val="none"/>
          <w14:textFill>
            <w14:solidFill>
              <w14:schemeClr w14:val="tx1"/>
            </w14:solidFill>
          </w14:textFill>
        </w:rPr>
      </w:pPr>
    </w:p>
    <w:p>
      <w:pPr>
        <w:ind w:firstLine="205" w:firstLineChars="98"/>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sectPr>
          <w:headerReference r:id="rId17" w:type="default"/>
          <w:pgSz w:w="11907" w:h="16840"/>
          <w:pgMar w:top="1304" w:right="1588" w:bottom="1418" w:left="1588" w:header="720" w:footer="720" w:gutter="0"/>
          <w:pgBorders>
            <w:top w:val="none" w:sz="0" w:space="0"/>
            <w:left w:val="none" w:sz="0" w:space="0"/>
            <w:bottom w:val="none" w:sz="0" w:space="0"/>
            <w:right w:val="none" w:sz="0" w:space="0"/>
          </w:pgBorders>
          <w:pgNumType w:fmt="decimal"/>
          <w:cols w:space="720" w:num="1"/>
          <w:docGrid w:linePitch="285" w:charSpace="0"/>
        </w:sectPr>
      </w:pPr>
    </w:p>
    <w:p>
      <w:pPr>
        <w:rPr>
          <w:rFonts w:asciiTheme="minorEastAsia" w:hAnsiTheme="minorEastAsia" w:eastAsiaTheme="minorEastAsia"/>
          <w:color w:val="000000" w:themeColor="text1"/>
          <w:highlight w:val="none"/>
          <w14:textFill>
            <w14:solidFill>
              <w14:schemeClr w14:val="tx1"/>
            </w14:solidFill>
          </w14:textFill>
        </w:rPr>
      </w:pPr>
    </w:p>
    <w:p>
      <w:pPr>
        <w:pStyle w:val="5"/>
        <w:spacing w:line="380" w:lineRule="exact"/>
        <w:rPr>
          <w:rFonts w:asciiTheme="minorEastAsia" w:hAnsiTheme="minorEastAsia" w:eastAsiaTheme="minorEastAsia"/>
          <w:bCs w:val="0"/>
          <w:color w:val="000000" w:themeColor="text1"/>
          <w:sz w:val="28"/>
          <w:szCs w:val="28"/>
          <w:highlight w:val="none"/>
          <w14:textFill>
            <w14:solidFill>
              <w14:schemeClr w14:val="tx1"/>
            </w14:solidFill>
          </w14:textFill>
        </w:rPr>
      </w:pPr>
      <w:bookmarkStart w:id="160" w:name="_Toc141797693"/>
      <w:bookmarkStart w:id="161" w:name="_Toc141797137"/>
      <w:bookmarkStart w:id="162" w:name="_Toc4450"/>
      <w:r>
        <w:rPr>
          <w:rFonts w:hint="eastAsia" w:asciiTheme="minorEastAsia" w:hAnsiTheme="minorEastAsia" w:eastAsiaTheme="minorEastAsia"/>
          <w:bCs w:val="0"/>
          <w:color w:val="000000" w:themeColor="text1"/>
          <w:sz w:val="28"/>
          <w:szCs w:val="28"/>
          <w:highlight w:val="none"/>
          <w14:textFill>
            <w14:solidFill>
              <w14:schemeClr w14:val="tx1"/>
            </w14:solidFill>
          </w14:textFill>
        </w:rPr>
        <w:t>（二）投标人基本情况表</w:t>
      </w:r>
      <w:bookmarkEnd w:id="160"/>
      <w:bookmarkEnd w:id="161"/>
      <w:bookmarkEnd w:id="162"/>
    </w:p>
    <w:tbl>
      <w:tblPr>
        <w:tblStyle w:val="3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投标人名称</w:t>
            </w:r>
          </w:p>
        </w:tc>
        <w:tc>
          <w:tcPr>
            <w:tcW w:w="7149" w:type="dxa"/>
            <w:gridSpan w:val="8"/>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注册地址</w:t>
            </w:r>
          </w:p>
        </w:tc>
        <w:tc>
          <w:tcPr>
            <w:tcW w:w="3347"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邮政编码</w:t>
            </w:r>
          </w:p>
        </w:tc>
        <w:tc>
          <w:tcPr>
            <w:tcW w:w="2534"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联系方式</w:t>
            </w:r>
          </w:p>
        </w:tc>
        <w:tc>
          <w:tcPr>
            <w:tcW w:w="85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联系人</w:t>
            </w:r>
          </w:p>
        </w:tc>
        <w:tc>
          <w:tcPr>
            <w:tcW w:w="2496"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2534"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5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传真</w:t>
            </w:r>
          </w:p>
        </w:tc>
        <w:tc>
          <w:tcPr>
            <w:tcW w:w="2496"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68"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电子邮址</w:t>
            </w:r>
          </w:p>
        </w:tc>
        <w:tc>
          <w:tcPr>
            <w:tcW w:w="2534"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法定代表人</w:t>
            </w:r>
          </w:p>
        </w:tc>
        <w:tc>
          <w:tcPr>
            <w:tcW w:w="85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技术负责人</w:t>
            </w:r>
          </w:p>
        </w:tc>
        <w:tc>
          <w:tcPr>
            <w:tcW w:w="85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姓名</w:t>
            </w:r>
          </w:p>
        </w:tc>
        <w:tc>
          <w:tcPr>
            <w:tcW w:w="1276"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220"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技术职称</w:t>
            </w:r>
          </w:p>
        </w:tc>
        <w:tc>
          <w:tcPr>
            <w:tcW w:w="1268"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794"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电话</w:t>
            </w:r>
          </w:p>
        </w:tc>
        <w:tc>
          <w:tcPr>
            <w:tcW w:w="1740" w:type="dxa"/>
            <w:gridSpan w:val="2"/>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成立时间</w:t>
            </w:r>
          </w:p>
        </w:tc>
        <w:tc>
          <w:tcPr>
            <w:tcW w:w="3347"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802" w:type="dxa"/>
            <w:gridSpan w:val="5"/>
            <w:vAlign w:val="center"/>
          </w:tcPr>
          <w:p>
            <w:pPr>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asciiTheme="minorEastAsia" w:hAnsiTheme="minorEastAsia" w:eastAsiaTheme="minorEastAsia"/>
                <w:color w:val="000000" w:themeColor="text1"/>
                <w:sz w:val="24"/>
                <w:szCs w:val="24"/>
                <w:highlight w:val="none"/>
                <w:lang w:val="en-US"/>
                <w14:textFill>
                  <w14:solidFill>
                    <w14:schemeClr w14:val="tx1"/>
                  </w14:solidFill>
                </w14:textFill>
              </w:rPr>
              <w:t>资质</w:t>
            </w: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资格与业务范围</w:t>
            </w:r>
          </w:p>
        </w:tc>
        <w:tc>
          <w:tcPr>
            <w:tcW w:w="3347" w:type="dxa"/>
            <w:gridSpan w:val="3"/>
            <w:vMerge w:val="restart"/>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restart"/>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其中</w:t>
            </w:r>
          </w:p>
        </w:tc>
        <w:tc>
          <w:tcPr>
            <w:tcW w:w="1715"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高级职称</w:t>
            </w:r>
          </w:p>
        </w:tc>
        <w:tc>
          <w:tcPr>
            <w:tcW w:w="1195"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3347" w:type="dxa"/>
            <w:gridSpan w:val="3"/>
            <w:vMerge w:val="continue"/>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continue"/>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15"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中级职称</w:t>
            </w:r>
          </w:p>
        </w:tc>
        <w:tc>
          <w:tcPr>
            <w:tcW w:w="1195"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营业执照号</w:t>
            </w:r>
          </w:p>
        </w:tc>
        <w:tc>
          <w:tcPr>
            <w:tcW w:w="3347"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892" w:type="dxa"/>
            <w:vMerge w:val="continue"/>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c>
          <w:tcPr>
            <w:tcW w:w="1715" w:type="dxa"/>
            <w:gridSpan w:val="3"/>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各类注册人员</w:t>
            </w:r>
          </w:p>
        </w:tc>
        <w:tc>
          <w:tcPr>
            <w:tcW w:w="1195"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注册资金</w:t>
            </w:r>
          </w:p>
        </w:tc>
        <w:tc>
          <w:tcPr>
            <w:tcW w:w="7149" w:type="dxa"/>
            <w:gridSpan w:val="8"/>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基本账户开户银行</w:t>
            </w:r>
          </w:p>
        </w:tc>
        <w:tc>
          <w:tcPr>
            <w:tcW w:w="7149" w:type="dxa"/>
            <w:gridSpan w:val="8"/>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基本账户账号</w:t>
            </w:r>
          </w:p>
        </w:tc>
        <w:tc>
          <w:tcPr>
            <w:tcW w:w="7149" w:type="dxa"/>
            <w:gridSpan w:val="8"/>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经营范围</w:t>
            </w:r>
          </w:p>
        </w:tc>
        <w:tc>
          <w:tcPr>
            <w:tcW w:w="7149" w:type="dxa"/>
            <w:gridSpan w:val="8"/>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14:textFill>
                  <w14:solidFill>
                    <w14:schemeClr w14:val="tx1"/>
                  </w14:solidFill>
                </w14:textFill>
              </w:rPr>
              <w:t>备注</w:t>
            </w:r>
          </w:p>
        </w:tc>
        <w:tc>
          <w:tcPr>
            <w:tcW w:w="7149" w:type="dxa"/>
            <w:gridSpan w:val="8"/>
            <w:vAlign w:val="center"/>
          </w:tcPr>
          <w:p>
            <w:pPr>
              <w:pStyle w:val="129"/>
              <w:jc w:val="center"/>
              <w:rPr>
                <w:rFonts w:asciiTheme="minorEastAsia" w:hAnsiTheme="minorEastAsia" w:eastAsiaTheme="minorEastAsia"/>
                <w:color w:val="000000" w:themeColor="text1"/>
                <w:sz w:val="24"/>
                <w:szCs w:val="24"/>
                <w:highlight w:val="none"/>
                <w:lang w:val="en-US"/>
                <w14:textFill>
                  <w14:solidFill>
                    <w14:schemeClr w14:val="tx1"/>
                  </w14:solidFill>
                </w14:textFill>
              </w:rPr>
            </w:pPr>
          </w:p>
        </w:tc>
      </w:tr>
    </w:tbl>
    <w:p>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p>
    <w:p>
      <w:pPr>
        <w:spacing w:line="380" w:lineRule="exact"/>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投标人（公章）：</w:t>
      </w:r>
    </w:p>
    <w:p>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日期：</w:t>
      </w:r>
    </w:p>
    <w:p>
      <w:pPr>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（若为联合体投标，联合体各方须单独提供并盖章）</w:t>
      </w:r>
    </w:p>
    <w:p>
      <w:pPr>
        <w:rPr>
          <w:rFonts w:ascii="宋体" w:hAnsi="宋体" w:cs="宋体"/>
          <w:b/>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pPr>
        <w:pStyle w:val="5"/>
        <w:spacing w:line="380" w:lineRule="exact"/>
        <w:rPr>
          <w:rFonts w:asciiTheme="minorEastAsia" w:hAnsiTheme="minorEastAsia" w:eastAsiaTheme="minorEastAsia"/>
          <w:bCs w:val="0"/>
          <w:color w:val="000000" w:themeColor="text1"/>
          <w:sz w:val="28"/>
          <w:szCs w:val="28"/>
          <w:highlight w:val="none"/>
          <w14:textFill>
            <w14:solidFill>
              <w14:schemeClr w14:val="tx1"/>
            </w14:solidFill>
          </w14:textFill>
        </w:rPr>
      </w:pPr>
      <w:bookmarkStart w:id="163" w:name="_Toc27968"/>
      <w:bookmarkStart w:id="164" w:name="_Toc141797696"/>
      <w:bookmarkStart w:id="165" w:name="_Toc141797140"/>
      <w:r>
        <w:rPr>
          <w:rFonts w:hint="eastAsia" w:asciiTheme="minorEastAsia" w:hAnsiTheme="minorEastAsia" w:eastAsiaTheme="minorEastAsia"/>
          <w:bCs w:val="0"/>
          <w:color w:val="000000" w:themeColor="text1"/>
          <w:sz w:val="28"/>
          <w:szCs w:val="28"/>
          <w:highlight w:val="none"/>
          <w14:textFill>
            <w14:solidFill>
              <w14:schemeClr w14:val="tx1"/>
            </w14:solidFill>
          </w14:textFill>
        </w:rPr>
        <w:t>（三）技术条款偏离表</w:t>
      </w:r>
      <w:bookmarkEnd w:id="163"/>
      <w:bookmarkEnd w:id="164"/>
      <w:bookmarkEnd w:id="165"/>
    </w:p>
    <w:p>
      <w:pPr>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p>
    <w:tbl>
      <w:tblPr>
        <w:tblStyle w:val="3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序号</w:t>
            </w:r>
          </w:p>
        </w:tc>
        <w:tc>
          <w:tcPr>
            <w:tcW w:w="3360"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招标文件技术要求</w:t>
            </w:r>
          </w:p>
        </w:tc>
        <w:tc>
          <w:tcPr>
            <w:tcW w:w="290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投标文件对应规格</w:t>
            </w:r>
          </w:p>
        </w:tc>
        <w:tc>
          <w:tcPr>
            <w:tcW w:w="157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3360"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290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157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3360"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290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157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3360"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290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c>
          <w:tcPr>
            <w:tcW w:w="1578" w:type="dxa"/>
            <w:vAlign w:val="center"/>
          </w:tcPr>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p>
        </w:tc>
      </w:tr>
    </w:tbl>
    <w:p>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备注：1、本表应列明投标人对技术规格的偏离条款（正偏离或负偏离）；</w:t>
      </w:r>
    </w:p>
    <w:p>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2、无偏离应在本表“说明”处醒目地注明“无条款偏离”的字样。</w:t>
      </w:r>
    </w:p>
    <w:p>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pPr>
        <w:spacing w:line="360" w:lineRule="auto"/>
        <w:rPr>
          <w:rFonts w:asciiTheme="minorEastAsia" w:hAnsiTheme="minorEastAsia" w:eastAsiaTheme="minorEastAsia"/>
          <w:color w:val="000000" w:themeColor="text1"/>
          <w:highlight w:val="none"/>
          <w14:textFill>
            <w14:solidFill>
              <w14:schemeClr w14:val="tx1"/>
            </w14:solidFill>
          </w14:textFill>
        </w:rPr>
      </w:pPr>
    </w:p>
    <w:p>
      <w:pPr>
        <w:spacing w:line="38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投标人（公章）：</w:t>
      </w:r>
    </w:p>
    <w:p>
      <w:pPr>
        <w:spacing w:line="380" w:lineRule="exact"/>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sz w:val="22"/>
          <w:szCs w:val="22"/>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日期：</w:t>
      </w:r>
    </w:p>
    <w:p>
      <w:pPr>
        <w:spacing w:line="380" w:lineRule="exact"/>
        <w:rPr>
          <w:rFonts w:asciiTheme="minorEastAsia" w:hAnsiTheme="minorEastAsia" w:eastAsiaTheme="minorEastAsia"/>
          <w:color w:val="000000" w:themeColor="text1"/>
          <w:sz w:val="24"/>
          <w:highlight w:val="none"/>
          <w14:textFill>
            <w14:solidFill>
              <w14:schemeClr w14:val="tx1"/>
            </w14:solidFill>
          </w14:textFill>
        </w:rPr>
      </w:pPr>
    </w:p>
    <w:p>
      <w:pPr>
        <w:pStyle w:val="5"/>
        <w:spacing w:line="380" w:lineRule="exact"/>
        <w:rPr>
          <w:rFonts w:asciiTheme="minorEastAsia" w:hAnsiTheme="minorEastAsia" w:eastAsiaTheme="minorEastAsia"/>
          <w:bCs w:val="0"/>
          <w:color w:val="000000" w:themeColor="text1"/>
          <w:sz w:val="28"/>
          <w:szCs w:val="28"/>
          <w:highlight w:val="none"/>
          <w14:textFill>
            <w14:solidFill>
              <w14:schemeClr w14:val="tx1"/>
            </w14:solidFill>
          </w14:textFill>
        </w:rPr>
      </w:pPr>
      <w:bookmarkStart w:id="166" w:name="_Toc141797697"/>
      <w:bookmarkStart w:id="167" w:name="_Toc141797141"/>
      <w:bookmarkStart w:id="168" w:name="_Toc5401"/>
      <w:r>
        <w:rPr>
          <w:rFonts w:hint="eastAsia" w:asciiTheme="minorEastAsia" w:hAnsiTheme="minorEastAsia" w:eastAsiaTheme="minorEastAsia"/>
          <w:bCs w:val="0"/>
          <w:color w:val="000000" w:themeColor="text1"/>
          <w:sz w:val="28"/>
          <w:szCs w:val="28"/>
          <w:highlight w:val="none"/>
          <w14:textFill>
            <w14:solidFill>
              <w14:schemeClr w14:val="tx1"/>
            </w14:solidFill>
          </w14:textFill>
        </w:rPr>
        <w:t>（四）商务条款偏离表</w:t>
      </w:r>
      <w:bookmarkEnd w:id="166"/>
      <w:bookmarkEnd w:id="167"/>
      <w:bookmarkEnd w:id="168"/>
    </w:p>
    <w:p>
      <w:pPr>
        <w:spacing w:line="380" w:lineRule="exact"/>
        <w:rPr>
          <w:rFonts w:asciiTheme="minorEastAsia" w:hAnsiTheme="minorEastAsia" w:eastAsiaTheme="minorEastAsia"/>
          <w:color w:val="000000" w:themeColor="text1"/>
          <w:sz w:val="24"/>
          <w:highlight w:val="none"/>
          <w14:textFill>
            <w14:solidFill>
              <w14:schemeClr w14:val="tx1"/>
            </w14:solidFill>
          </w14:textFill>
        </w:rPr>
      </w:pPr>
    </w:p>
    <w:tbl>
      <w:tblPr>
        <w:tblStyle w:val="37"/>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序号</w:t>
            </w:r>
          </w:p>
        </w:tc>
        <w:tc>
          <w:tcPr>
            <w:tcW w:w="34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招标文件的商务条款</w:t>
            </w:r>
          </w:p>
        </w:tc>
        <w:tc>
          <w:tcPr>
            <w:tcW w:w="2891"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投标文件的商务条款</w:t>
            </w:r>
          </w:p>
        </w:tc>
        <w:tc>
          <w:tcPr>
            <w:tcW w:w="16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olor w:val="000000" w:themeColor="text1"/>
                <w:sz w:val="22"/>
                <w:szCs w:val="22"/>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34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2891"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c>
          <w:tcPr>
            <w:tcW w:w="1618" w:type="dxa"/>
            <w:vAlign w:val="center"/>
          </w:tcPr>
          <w:p>
            <w:pPr>
              <w:spacing w:line="380" w:lineRule="exact"/>
              <w:jc w:val="center"/>
              <w:rPr>
                <w:rFonts w:asciiTheme="minorEastAsia" w:hAnsiTheme="minorEastAsia" w:eastAsiaTheme="minorEastAsia"/>
                <w:color w:val="000000" w:themeColor="text1"/>
                <w:sz w:val="22"/>
                <w:szCs w:val="22"/>
                <w:highlight w:val="none"/>
                <w14:textFill>
                  <w14:solidFill>
                    <w14:schemeClr w14:val="tx1"/>
                  </w14:solidFill>
                </w14:textFill>
              </w:rPr>
            </w:pPr>
          </w:p>
        </w:tc>
      </w:tr>
    </w:tbl>
    <w:p>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备注：1、列明招标文件的商务条款与投标文件对应响应，并说明偏离状况（正偏离或负偏离）；2、无偏离应在本表“说明”处醒目地注明“无条款偏离”的字样。</w:t>
      </w:r>
    </w:p>
    <w:p>
      <w:pPr>
        <w:spacing w:line="360" w:lineRule="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3、本表格供参考，投标人可根据项目实际情况自拟（增减）表格。</w:t>
      </w:r>
    </w:p>
    <w:p>
      <w:pPr>
        <w:spacing w:line="380" w:lineRule="exact"/>
        <w:rPr>
          <w:rFonts w:asciiTheme="minorEastAsia" w:hAnsiTheme="minorEastAsia" w:eastAsiaTheme="minorEastAsia"/>
          <w:color w:val="000000" w:themeColor="text1"/>
          <w:highlight w:val="none"/>
          <w14:textFill>
            <w14:solidFill>
              <w14:schemeClr w14:val="tx1"/>
            </w14:solidFill>
          </w14:textFill>
        </w:rPr>
      </w:pPr>
    </w:p>
    <w:p>
      <w:pPr>
        <w:spacing w:line="38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投标人（公章）：</w:t>
      </w:r>
    </w:p>
    <w:p>
      <w:pPr>
        <w:spacing w:line="380" w:lineRule="exact"/>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日期：</w:t>
      </w:r>
    </w:p>
    <w:p>
      <w:pPr>
        <w:pStyle w:val="5"/>
        <w:spacing w:line="380" w:lineRule="exact"/>
        <w:rPr>
          <w:rFonts w:ascii="宋体" w:hAnsi="宋体" w:cs="宋体"/>
          <w:color w:val="000000" w:themeColor="text1"/>
          <w:sz w:val="28"/>
          <w:szCs w:val="28"/>
          <w:highlight w:val="none"/>
          <w14:textFill>
            <w14:solidFill>
              <w14:schemeClr w14:val="tx1"/>
            </w14:solidFill>
          </w14:textFill>
        </w:rPr>
      </w:pPr>
    </w:p>
    <w:p>
      <w:pPr>
        <w:pStyle w:val="5"/>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bookmarkStart w:id="169" w:name="_Toc141797142"/>
      <w:bookmarkStart w:id="170" w:name="_Toc141797698"/>
      <w:bookmarkStart w:id="171" w:name="_Toc19812"/>
      <w:r>
        <w:rPr>
          <w:rFonts w:hint="eastAsia" w:ascii="宋体" w:hAnsi="宋体" w:cs="宋体"/>
          <w:color w:val="000000" w:themeColor="text1"/>
          <w:sz w:val="28"/>
          <w:szCs w:val="28"/>
          <w:highlight w:val="none"/>
          <w14:textFill>
            <w14:solidFill>
              <w14:schemeClr w14:val="tx1"/>
            </w14:solidFill>
          </w14:textFill>
        </w:rPr>
        <w:t>（五）</w:t>
      </w:r>
      <w:bookmarkEnd w:id="169"/>
      <w:bookmarkEnd w:id="170"/>
      <w:r>
        <w:rPr>
          <w:rFonts w:hint="eastAsia" w:asciiTheme="minorEastAsia" w:hAnsiTheme="minorEastAsia" w:eastAsiaTheme="minorEastAsia"/>
          <w:color w:val="000000" w:themeColor="text1"/>
          <w:sz w:val="24"/>
          <w:szCs w:val="24"/>
          <w:highlight w:val="none"/>
          <w14:textFill>
            <w14:solidFill>
              <w14:schemeClr w14:val="tx1"/>
            </w14:solidFill>
          </w14:textFill>
        </w:rPr>
        <w:t>第六部分“评标办法”中“评分标准”要求提供的资料（如有需提供）</w:t>
      </w:r>
      <w:bookmarkEnd w:id="171"/>
    </w:p>
    <w:p>
      <w:pPr>
        <w:jc w:val="center"/>
        <w:rPr>
          <w:rFonts w:asciiTheme="minorEastAsia" w:hAnsiTheme="minorEastAsia" w:eastAsiaTheme="minorEastAsia"/>
          <w:b/>
          <w:color w:val="000000" w:themeColor="text1"/>
          <w:sz w:val="24"/>
          <w:szCs w:val="24"/>
          <w:highlight w:val="none"/>
          <w14:textFill>
            <w14:solidFill>
              <w14:schemeClr w14:val="tx1"/>
            </w14:solidFill>
          </w14:textFill>
        </w:rPr>
      </w:pPr>
    </w:p>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1.1投标人自2021年1月1日以来</w:t>
      </w:r>
      <w:r>
        <w:rPr>
          <w:rFonts w:hint="eastAsia" w:ascii="宋体" w:hAnsi="宋体"/>
          <w:b/>
          <w:color w:val="000000" w:themeColor="text1"/>
          <w:sz w:val="24"/>
          <w:szCs w:val="24"/>
          <w:highlight w:val="none"/>
          <w:lang w:val="en-US" w:eastAsia="zh-CN"/>
          <w14:textFill>
            <w14:solidFill>
              <w14:schemeClr w14:val="tx1"/>
            </w14:solidFill>
          </w14:textFill>
        </w:rPr>
        <w:t>类似</w:t>
      </w:r>
      <w:r>
        <w:rPr>
          <w:rFonts w:hint="eastAsia" w:ascii="宋体" w:hAnsi="宋体"/>
          <w:b/>
          <w:color w:val="000000" w:themeColor="text1"/>
          <w:sz w:val="24"/>
          <w:szCs w:val="24"/>
          <w:highlight w:val="none"/>
          <w14:textFill>
            <w14:solidFill>
              <w14:schemeClr w14:val="tx1"/>
            </w14:solidFill>
          </w14:textFill>
        </w:rPr>
        <w:t>项目业绩汇总表</w:t>
      </w:r>
    </w:p>
    <w:tbl>
      <w:tblPr>
        <w:tblStyle w:val="3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项目序号</w:t>
            </w: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2977" w:type="dxa"/>
            <w:vAlign w:val="center"/>
          </w:tcPr>
          <w:p>
            <w:pPr>
              <w:pStyle w:val="129"/>
              <w:jc w:val="center"/>
              <w:rPr>
                <w:rFonts w:hint="default" w:eastAsia="宋体"/>
                <w:bCs w:val="0"/>
                <w:color w:val="000000" w:themeColor="text1"/>
                <w:sz w:val="24"/>
                <w:szCs w:val="24"/>
                <w:highlight w:val="none"/>
                <w:lang w:val="en-US" w:eastAsia="zh-CN"/>
                <w14:textFill>
                  <w14:solidFill>
                    <w14:schemeClr w14:val="tx1"/>
                  </w14:solidFill>
                </w14:textFill>
              </w:rPr>
            </w:pPr>
            <w:r>
              <w:rPr>
                <w:rFonts w:hint="eastAsia"/>
                <w:bCs w:val="0"/>
                <w:color w:val="000000" w:themeColor="text1"/>
                <w:sz w:val="24"/>
                <w:szCs w:val="24"/>
                <w:highlight w:val="none"/>
                <w:lang w:val="en-US" w:eastAsia="zh-CN"/>
                <w14:textFill>
                  <w14:solidFill>
                    <w14:schemeClr w14:val="tx1"/>
                  </w14:solidFill>
                </w14:textFill>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268" w:type="dxa"/>
            <w:vAlign w:val="center"/>
          </w:tcPr>
          <w:p>
            <w:pPr>
              <w:pStyle w:val="129"/>
              <w:jc w:val="center"/>
              <w:rPr>
                <w:bCs w:val="0"/>
                <w:color w:val="000000" w:themeColor="text1"/>
                <w:sz w:val="24"/>
                <w:szCs w:val="24"/>
                <w:highlight w:val="none"/>
                <w:lang w:val="en-US"/>
                <w14:textFill>
                  <w14:solidFill>
                    <w14:schemeClr w14:val="tx1"/>
                  </w14:solidFill>
                </w14:textFill>
              </w:rPr>
            </w:pPr>
          </w:p>
        </w:tc>
        <w:tc>
          <w:tcPr>
            <w:tcW w:w="2977" w:type="dxa"/>
            <w:vAlign w:val="center"/>
          </w:tcPr>
          <w:p>
            <w:pPr>
              <w:pStyle w:val="129"/>
              <w:jc w:val="center"/>
              <w:rPr>
                <w:bCs w:val="0"/>
                <w:color w:val="000000" w:themeColor="text1"/>
                <w:sz w:val="24"/>
                <w:szCs w:val="24"/>
                <w:highlight w:val="none"/>
                <w:lang w:val="en-US"/>
                <w14:textFill>
                  <w14:solidFill>
                    <w14:schemeClr w14:val="tx1"/>
                  </w14:solidFill>
                </w14:textFill>
              </w:rPr>
            </w:pPr>
          </w:p>
        </w:tc>
      </w:tr>
    </w:tbl>
    <w:p>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pPr>
        <w:spacing w:after="120" w:afterLines="50"/>
        <w:jc w:val="center"/>
        <w:rPr>
          <w:rFonts w:asci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b/>
          <w:color w:val="000000" w:themeColor="text1"/>
          <w:sz w:val="24"/>
          <w:szCs w:val="24"/>
          <w:highlight w:val="none"/>
          <w14:textFill>
            <w14:solidFill>
              <w14:schemeClr w14:val="tx1"/>
            </w14:solidFill>
          </w14:textFill>
        </w:rPr>
        <w:t>1.2投标人自2021年1月1日以来</w:t>
      </w:r>
      <w:r>
        <w:rPr>
          <w:rFonts w:hint="eastAsia" w:ascii="宋体" w:hAnsi="宋体"/>
          <w:b/>
          <w:color w:val="000000" w:themeColor="text1"/>
          <w:sz w:val="24"/>
          <w:szCs w:val="24"/>
          <w:highlight w:val="none"/>
          <w:lang w:val="en-US" w:eastAsia="zh-CN"/>
          <w14:textFill>
            <w14:solidFill>
              <w14:schemeClr w14:val="tx1"/>
            </w14:solidFill>
          </w14:textFill>
        </w:rPr>
        <w:t>类似</w:t>
      </w:r>
      <w:r>
        <w:rPr>
          <w:rFonts w:hint="eastAsia" w:ascii="宋体" w:hAnsi="宋体"/>
          <w:b/>
          <w:color w:val="000000" w:themeColor="text1"/>
          <w:sz w:val="24"/>
          <w:szCs w:val="24"/>
          <w:highlight w:val="none"/>
          <w14:textFill>
            <w14:solidFill>
              <w14:schemeClr w14:val="tx1"/>
            </w14:solidFill>
          </w14:textFill>
        </w:rPr>
        <w:t>项目业绩详细情况表</w:t>
      </w:r>
    </w:p>
    <w:p>
      <w:pPr>
        <w:spacing w:after="120" w:afterLines="50"/>
        <w:jc w:val="left"/>
        <w:rPr>
          <w:rFonts w:hint="eastAsia" w:ascii="宋体" w:hAnsi="宋体"/>
          <w:b/>
          <w:color w:val="000000" w:themeColor="text1"/>
          <w:sz w:val="24"/>
          <w:szCs w:val="24"/>
          <w:highlight w:val="none"/>
          <w14:textFill>
            <w14:solidFill>
              <w14:schemeClr w14:val="tx1"/>
            </w14:solidFill>
          </w14:textFill>
        </w:rPr>
      </w:pPr>
    </w:p>
    <w:p>
      <w:pPr>
        <w:spacing w:after="120" w:afterLines="50"/>
        <w:jc w:val="left"/>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项目序号：</w:t>
      </w:r>
    </w:p>
    <w:tbl>
      <w:tblPr>
        <w:tblStyle w:val="37"/>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项目名称</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项目所在地</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发包人名称</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发包人地址</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发包人电话</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主要</w:t>
            </w:r>
            <w:r>
              <w:rPr>
                <w:rFonts w:hint="eastAsia"/>
                <w:bCs w:val="0"/>
                <w:color w:val="000000" w:themeColor="text1"/>
                <w:sz w:val="24"/>
                <w:szCs w:val="24"/>
                <w:highlight w:val="none"/>
                <w:lang w:val="en-US" w:eastAsia="zh-CN"/>
                <w14:textFill>
                  <w14:solidFill>
                    <w14:schemeClr w14:val="tx1"/>
                  </w14:solidFill>
                </w14:textFill>
              </w:rPr>
              <w:t>供货</w:t>
            </w:r>
            <w:r>
              <w:rPr>
                <w:rFonts w:hint="eastAsia"/>
                <w:bCs w:val="0"/>
                <w:color w:val="000000" w:themeColor="text1"/>
                <w:sz w:val="24"/>
                <w:szCs w:val="24"/>
                <w:highlight w:val="none"/>
                <w:lang w:val="en-US"/>
                <w14:textFill>
                  <w14:solidFill>
                    <w14:schemeClr w14:val="tx1"/>
                  </w14:solidFill>
                </w14:textFill>
              </w:rPr>
              <w:t>内容</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项目金额</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项目负责人</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eastAsia="zh-CN"/>
                <w14:textFill>
                  <w14:solidFill>
                    <w14:schemeClr w14:val="tx1"/>
                  </w14:solidFill>
                </w14:textFill>
              </w:rPr>
              <w:t>合同签订时间</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完成情况</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750" w:type="dxa"/>
            <w:vAlign w:val="center"/>
          </w:tcPr>
          <w:p>
            <w:pPr>
              <w:pStyle w:val="129"/>
              <w:spacing w:line="380" w:lineRule="exact"/>
              <w:rPr>
                <w:bCs w:val="0"/>
                <w:color w:val="000000" w:themeColor="text1"/>
                <w:sz w:val="24"/>
                <w:szCs w:val="24"/>
                <w:highlight w:val="none"/>
                <w:lang w:val="en-US"/>
                <w14:textFill>
                  <w14:solidFill>
                    <w14:schemeClr w14:val="tx1"/>
                  </w14:solidFill>
                </w14:textFill>
              </w:rPr>
            </w:pPr>
            <w:r>
              <w:rPr>
                <w:rFonts w:hint="eastAsia"/>
                <w:bCs w:val="0"/>
                <w:color w:val="000000" w:themeColor="text1"/>
                <w:sz w:val="24"/>
                <w:szCs w:val="24"/>
                <w:highlight w:val="none"/>
                <w:lang w:val="en-US"/>
                <w14:textFill>
                  <w14:solidFill>
                    <w14:schemeClr w14:val="tx1"/>
                  </w14:solidFill>
                </w14:textFill>
              </w:rPr>
              <w:t>备注</w:t>
            </w:r>
          </w:p>
        </w:tc>
        <w:tc>
          <w:tcPr>
            <w:tcW w:w="6169" w:type="dxa"/>
          </w:tcPr>
          <w:p>
            <w:pPr>
              <w:pStyle w:val="129"/>
              <w:spacing w:line="380" w:lineRule="exact"/>
              <w:rPr>
                <w:bCs w:val="0"/>
                <w:color w:val="000000" w:themeColor="text1"/>
                <w:sz w:val="24"/>
                <w:szCs w:val="24"/>
                <w:highlight w:val="none"/>
                <w:lang w:val="en-US"/>
                <w14:textFill>
                  <w14:solidFill>
                    <w14:schemeClr w14:val="tx1"/>
                  </w14:solidFill>
                </w14:textFill>
              </w:rPr>
            </w:pPr>
          </w:p>
        </w:tc>
      </w:tr>
    </w:tbl>
    <w:p>
      <w:pPr>
        <w:pStyle w:val="130"/>
        <w:spacing w:line="240" w:lineRule="atLeas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w:t>
      </w:r>
      <w:r>
        <w:rPr>
          <w:rFonts w:hint="eastAsia"/>
          <w:color w:val="000000" w:themeColor="text1"/>
          <w:spacing w:val="0"/>
          <w:kern w:val="2"/>
          <w:sz w:val="24"/>
          <w:szCs w:val="24"/>
          <w:highlight w:val="none"/>
          <w:lang w:val="en-US"/>
          <w14:textFill>
            <w14:solidFill>
              <w14:schemeClr w14:val="tx1"/>
            </w14:solidFill>
          </w14:textFill>
        </w:rPr>
        <w:t>本表应与表1.1“</w:t>
      </w:r>
      <w:r>
        <w:rPr>
          <w:rFonts w:hint="eastAsia"/>
          <w:b/>
          <w:color w:val="000000" w:themeColor="text1"/>
          <w:sz w:val="24"/>
          <w:szCs w:val="24"/>
          <w:highlight w:val="none"/>
          <w14:textFill>
            <w14:solidFill>
              <w14:schemeClr w14:val="tx1"/>
            </w14:solidFill>
          </w14:textFill>
        </w:rPr>
        <w:t>投标人自20</w:t>
      </w:r>
      <w:r>
        <w:rPr>
          <w:rFonts w:hint="eastAsia"/>
          <w:b/>
          <w:color w:val="000000" w:themeColor="text1"/>
          <w:sz w:val="24"/>
          <w:szCs w:val="24"/>
          <w:highlight w:val="none"/>
          <w:lang w:val="en-US"/>
          <w14:textFill>
            <w14:solidFill>
              <w14:schemeClr w14:val="tx1"/>
            </w14:solidFill>
          </w14:textFill>
        </w:rPr>
        <w:t>21</w:t>
      </w:r>
      <w:r>
        <w:rPr>
          <w:rFonts w:hint="eastAsia"/>
          <w:b/>
          <w:color w:val="000000" w:themeColor="text1"/>
          <w:sz w:val="24"/>
          <w:szCs w:val="24"/>
          <w:highlight w:val="none"/>
          <w14:textFill>
            <w14:solidFill>
              <w14:schemeClr w14:val="tx1"/>
            </w14:solidFill>
          </w14:textFill>
        </w:rPr>
        <w:t>年1月1日以来</w:t>
      </w:r>
      <w:r>
        <w:rPr>
          <w:rFonts w:hint="eastAsia"/>
          <w:b/>
          <w:color w:val="000000" w:themeColor="text1"/>
          <w:sz w:val="24"/>
          <w:szCs w:val="24"/>
          <w:highlight w:val="none"/>
          <w:lang w:val="en-US" w:eastAsia="zh-CN"/>
          <w14:textFill>
            <w14:solidFill>
              <w14:schemeClr w14:val="tx1"/>
            </w14:solidFill>
          </w14:textFill>
        </w:rPr>
        <w:t>类似</w:t>
      </w:r>
      <w:r>
        <w:rPr>
          <w:rFonts w:hint="eastAsia"/>
          <w:b/>
          <w:color w:val="000000" w:themeColor="text1"/>
          <w:sz w:val="24"/>
          <w:szCs w:val="24"/>
          <w:highlight w:val="none"/>
          <w14:textFill>
            <w14:solidFill>
              <w14:schemeClr w14:val="tx1"/>
            </w14:solidFill>
          </w14:textFill>
        </w:rPr>
        <w:t>项目业绩汇总表</w:t>
      </w:r>
      <w:r>
        <w:rPr>
          <w:rFonts w:hint="eastAsia"/>
          <w:color w:val="000000" w:themeColor="text1"/>
          <w:spacing w:val="0"/>
          <w:kern w:val="2"/>
          <w:sz w:val="24"/>
          <w:szCs w:val="24"/>
          <w:highlight w:val="none"/>
          <w:lang w:val="en-US"/>
          <w14:textFill>
            <w14:solidFill>
              <w14:schemeClr w14:val="tx1"/>
            </w14:solidFill>
          </w14:textFill>
        </w:rPr>
        <w:t>”相对应，</w:t>
      </w:r>
      <w:r>
        <w:rPr>
          <w:rFonts w:hint="eastAsia"/>
          <w:color w:val="000000" w:themeColor="text1"/>
          <w:sz w:val="24"/>
          <w:szCs w:val="24"/>
          <w:highlight w:val="none"/>
          <w14:textFill>
            <w14:solidFill>
              <w14:schemeClr w14:val="tx1"/>
            </w14:solidFill>
          </w14:textFill>
        </w:rPr>
        <w:t>后应附</w:t>
      </w:r>
      <w:r>
        <w:rPr>
          <w:rFonts w:hint="eastAsia"/>
          <w:b/>
          <w:color w:val="000000" w:themeColor="text1"/>
          <w:sz w:val="24"/>
          <w:szCs w:val="24"/>
          <w:highlight w:val="none"/>
          <w14:textFill>
            <w14:solidFill>
              <w14:schemeClr w14:val="tx1"/>
            </w14:solidFill>
          </w14:textFill>
        </w:rPr>
        <w:t>合同的复印件</w:t>
      </w:r>
      <w:r>
        <w:rPr>
          <w:rFonts w:hint="eastAsia"/>
          <w:color w:val="000000" w:themeColor="text1"/>
          <w:sz w:val="24"/>
          <w:szCs w:val="24"/>
          <w:highlight w:val="none"/>
          <w14:textFill>
            <w14:solidFill>
              <w14:schemeClr w14:val="tx1"/>
            </w14:solidFill>
          </w14:textFill>
        </w:rPr>
        <w:t>。</w:t>
      </w:r>
    </w:p>
    <w:p>
      <w:pPr>
        <w:spacing w:line="380" w:lineRule="exact"/>
        <w:rPr>
          <w:rFonts w:ascii="宋体" w:hAnsi="宋体"/>
          <w:color w:val="000000" w:themeColor="text1"/>
          <w:sz w:val="22"/>
          <w:szCs w:val="22"/>
          <w:highlight w:val="none"/>
          <w14:textFill>
            <w14:solidFill>
              <w14:schemeClr w14:val="tx1"/>
            </w14:solidFill>
          </w14:textFill>
        </w:rPr>
      </w:pPr>
    </w:p>
    <w:p>
      <w:pPr>
        <w:spacing w:line="380" w:lineRule="exact"/>
        <w:rPr>
          <w:rFonts w:ascii="宋体" w:hAnsi="宋体"/>
          <w:color w:val="000000" w:themeColor="text1"/>
          <w:sz w:val="22"/>
          <w:szCs w:val="22"/>
          <w:highlight w:val="none"/>
          <w14:textFill>
            <w14:solidFill>
              <w14:schemeClr w14:val="tx1"/>
            </w14:solidFill>
          </w14:textFill>
        </w:rPr>
      </w:pPr>
    </w:p>
    <w:p>
      <w:pPr>
        <w:spacing w:line="380" w:lineRule="exact"/>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投标人（公章）：</w:t>
      </w:r>
    </w:p>
    <w:p>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投标人代表（签字或印章）：</w:t>
      </w:r>
    </w:p>
    <w:p>
      <w:pPr>
        <w:spacing w:line="380" w:lineRule="exact"/>
        <w:rPr>
          <w:rFonts w:ascii="宋体" w:hAnsi="宋体"/>
          <w:color w:val="000000" w:themeColor="text1"/>
          <w:sz w:val="22"/>
          <w:szCs w:val="22"/>
          <w:highlight w:val="none"/>
          <w:u w:val="singl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日期：</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pPr>
    </w:p>
    <w:p>
      <w:pPr>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pPr>
        <w:spacing w:after="120" w:afterLines="50"/>
        <w:jc w:val="center"/>
        <w:rPr>
          <w:rFonts w:asciiTheme="minorEastAsia" w:hAnsiTheme="minorEastAsia" w:eastAsiaTheme="minorEastAsia"/>
          <w:b/>
          <w:color w:val="000000" w:themeColor="text1"/>
          <w:sz w:val="24"/>
          <w:szCs w:val="24"/>
          <w:highlight w:val="none"/>
          <w14:textFill>
            <w14:solidFill>
              <w14:schemeClr w14:val="tx1"/>
            </w14:solidFill>
          </w14:textFill>
        </w:rPr>
      </w:pPr>
    </w:p>
    <w:p>
      <w:pPr>
        <w:spacing w:after="120" w:afterLines="50"/>
        <w:jc w:val="center"/>
        <w:rPr>
          <w:rFonts w:asci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2、服务方案</w:t>
      </w:r>
    </w:p>
    <w:p>
      <w:pPr>
        <w:pStyle w:val="128"/>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主要内容包括，但不限于(</w:t>
      </w:r>
      <w:r>
        <w:rPr>
          <w:rFonts w:hint="eastAsia"/>
          <w:b/>
          <w:bCs/>
          <w:color w:val="000000" w:themeColor="text1"/>
          <w:highlight w:val="none"/>
          <w14:textFill>
            <w14:solidFill>
              <w14:schemeClr w14:val="tx1"/>
            </w14:solidFill>
          </w14:textFill>
        </w:rPr>
        <w:t>根据“评分标准”中商务技术部分评分内容提供相关资料</w:t>
      </w:r>
      <w:r>
        <w:rPr>
          <w:rFonts w:hint="eastAsia"/>
          <w:color w:val="000000" w:themeColor="text1"/>
          <w:highlight w:val="none"/>
          <w14:textFill>
            <w14:solidFill>
              <w14:schemeClr w14:val="tx1"/>
            </w14:solidFill>
          </w14:textFill>
        </w:rPr>
        <w:t>)：</w:t>
      </w:r>
    </w:p>
    <w:p>
      <w:pPr>
        <w:pStyle w:val="2"/>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综合实力</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供货方案</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人员及设备</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技术响应情况</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质量保证措施</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售后服务方案</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、认证证书</w:t>
      </w:r>
      <w:r>
        <w:rPr>
          <w:rFonts w:hint="eastAsia"/>
          <w:color w:val="000000" w:themeColor="text1"/>
          <w:highlight w:val="none"/>
          <w:lang w:eastAsia="zh-CN"/>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sectPr>
          <w:headerReference r:id="rId18" w:type="default"/>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p>
    <w:p>
      <w:pPr>
        <w:spacing w:before="120" w:beforeLines="50" w:after="120" w:afterLines="50" w:line="360" w:lineRule="auto"/>
        <w:jc w:val="center"/>
        <w:rPr>
          <w:rFonts w:hAnsi="宋体"/>
          <w:b/>
          <w:bCs/>
          <w:color w:val="000000" w:themeColor="text1"/>
          <w:kern w:val="0"/>
          <w:highlight w:val="none"/>
          <w14:textFill>
            <w14:solidFill>
              <w14:schemeClr w14:val="tx1"/>
            </w14:solidFill>
          </w14:textFill>
        </w:rPr>
      </w:pPr>
    </w:p>
    <w:p>
      <w:pPr>
        <w:widowControl/>
        <w:spacing w:line="360" w:lineRule="auto"/>
        <w:jc w:val="left"/>
        <w:rPr>
          <w:rFonts w:ascii="宋体"/>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报价文件组成：</w:t>
      </w:r>
    </w:p>
    <w:p>
      <w:pPr>
        <w:tabs>
          <w:tab w:val="left" w:pos="1418"/>
        </w:tabs>
        <w:spacing w:line="360" w:lineRule="auto"/>
        <w:ind w:firstLine="420" w:firstLineChars="200"/>
        <w:contextualSpacing/>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投标函；</w:t>
      </w:r>
    </w:p>
    <w:p>
      <w:pPr>
        <w:tabs>
          <w:tab w:val="left" w:pos="1418"/>
        </w:tabs>
        <w:spacing w:line="360" w:lineRule="auto"/>
        <w:ind w:firstLine="420" w:firstLineChars="200"/>
        <w:contextualSpacing/>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（2）</w:t>
      </w:r>
      <w:r>
        <w:rPr>
          <w:rFonts w:hint="eastAsia" w:asciiTheme="minorEastAsia" w:hAnsiTheme="minorEastAsia" w:eastAsiaTheme="minorEastAsia"/>
          <w:color w:val="000000" w:themeColor="text1"/>
          <w:highlight w:val="none"/>
          <w14:textFill>
            <w14:solidFill>
              <w14:schemeClr w14:val="tx1"/>
            </w14:solidFill>
          </w14:textFill>
        </w:rPr>
        <w:t>开标一览表；</w:t>
      </w:r>
    </w:p>
    <w:p>
      <w:pPr>
        <w:tabs>
          <w:tab w:val="left" w:pos="1418"/>
        </w:tabs>
        <w:spacing w:line="360" w:lineRule="auto"/>
        <w:ind w:firstLine="420" w:firstLineChars="200"/>
        <w:contextualSpacing/>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（3）</w:t>
      </w:r>
      <w:r>
        <w:rPr>
          <w:rFonts w:hint="eastAsia" w:asciiTheme="minorEastAsia" w:hAnsiTheme="minorEastAsia" w:eastAsiaTheme="minorEastAsia"/>
          <w:color w:val="000000" w:themeColor="text1"/>
          <w:highlight w:val="none"/>
          <w14:textFill>
            <w14:solidFill>
              <w14:schemeClr w14:val="tx1"/>
            </w14:solidFill>
          </w14:textFill>
        </w:rPr>
        <w:t>投标分项报价表；</w:t>
      </w:r>
    </w:p>
    <w:p>
      <w:pPr>
        <w:tabs>
          <w:tab w:val="left" w:pos="1418"/>
        </w:tabs>
        <w:spacing w:line="360" w:lineRule="auto"/>
        <w:ind w:firstLine="420" w:firstLineChars="200"/>
        <w:contextualSpacing/>
        <w:rPr>
          <w:rFonts w:cs="宋体" w:asciiTheme="minorEastAsia" w:hAnsiTheme="minorEastAsia" w:eastAsiaTheme="minorEastAsia"/>
          <w:color w:val="000000" w:themeColor="text1"/>
          <w:kern w:val="0"/>
          <w:highlight w:val="none"/>
          <w14:textFill>
            <w14:solidFill>
              <w14:schemeClr w14:val="tx1"/>
            </w14:solidFill>
          </w14:textFill>
        </w:rPr>
      </w:pPr>
    </w:p>
    <w:p>
      <w:pPr>
        <w:tabs>
          <w:tab w:val="left" w:pos="1418"/>
        </w:tabs>
        <w:spacing w:line="360" w:lineRule="auto"/>
        <w:ind w:firstLine="420" w:firstLineChars="200"/>
        <w:contextualSpacing/>
        <w:rPr>
          <w:rFonts w:asciiTheme="minorEastAsia" w:hAnsiTheme="minorEastAsia" w:eastAsiaTheme="minorEastAsia"/>
          <w:color w:val="000000" w:themeColor="text1"/>
          <w:highlight w:val="none"/>
          <w14:textFill>
            <w14:solidFill>
              <w14:schemeClr w14:val="tx1"/>
            </w14:solidFill>
          </w14:textFill>
        </w:rPr>
      </w:pPr>
    </w:p>
    <w:p>
      <w:pPr>
        <w:pStyle w:val="5"/>
        <w:spacing w:line="380" w:lineRule="exact"/>
        <w:rPr>
          <w:rFonts w:asciiTheme="minorEastAsia" w:hAnsiTheme="minorEastAsia" w:eastAsiaTheme="minorEastAsia"/>
          <w:bCs w:val="0"/>
          <w:color w:val="000000" w:themeColor="text1"/>
          <w:sz w:val="24"/>
          <w:szCs w:val="24"/>
          <w:highlight w:val="none"/>
          <w14:textFill>
            <w14:solidFill>
              <w14:schemeClr w14:val="tx1"/>
            </w14:solidFill>
          </w14:textFill>
        </w:rPr>
      </w:pPr>
    </w:p>
    <w:p>
      <w:pPr>
        <w:widowControl/>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Cs/>
          <w:color w:val="000000" w:themeColor="text1"/>
          <w:sz w:val="24"/>
          <w:szCs w:val="24"/>
          <w:highlight w:val="none"/>
          <w14:textFill>
            <w14:solidFill>
              <w14:schemeClr w14:val="tx1"/>
            </w14:solidFill>
          </w14:textFill>
        </w:rPr>
        <w:br w:type="page"/>
      </w:r>
    </w:p>
    <w:p>
      <w:pPr>
        <w:pStyle w:val="5"/>
        <w:spacing w:line="380" w:lineRule="exact"/>
        <w:rPr>
          <w:rFonts w:asciiTheme="minorEastAsia" w:hAnsiTheme="minorEastAsia" w:eastAsiaTheme="minorEastAsia"/>
          <w:b w:val="0"/>
          <w:color w:val="000000" w:themeColor="text1"/>
          <w:sz w:val="28"/>
          <w:szCs w:val="28"/>
          <w:highlight w:val="none"/>
          <w14:textFill>
            <w14:solidFill>
              <w14:schemeClr w14:val="tx1"/>
            </w14:solidFill>
          </w14:textFill>
        </w:rPr>
      </w:pPr>
      <w:bookmarkStart w:id="172" w:name="_Toc141797144"/>
      <w:bookmarkStart w:id="173" w:name="_Toc141797700"/>
      <w:bookmarkStart w:id="174" w:name="_Toc11884"/>
      <w:r>
        <w:rPr>
          <w:rFonts w:hint="eastAsia" w:asciiTheme="minorEastAsia" w:hAnsiTheme="minorEastAsia" w:eastAsiaTheme="minorEastAsia"/>
          <w:bCs w:val="0"/>
          <w:color w:val="000000" w:themeColor="text1"/>
          <w:sz w:val="28"/>
          <w:szCs w:val="28"/>
          <w:highlight w:val="none"/>
          <w14:textFill>
            <w14:solidFill>
              <w14:schemeClr w14:val="tx1"/>
            </w14:solidFill>
          </w14:textFill>
        </w:rPr>
        <w:t>（一） 投 标 函</w:t>
      </w:r>
      <w:bookmarkEnd w:id="172"/>
      <w:bookmarkEnd w:id="173"/>
      <w:bookmarkEnd w:id="174"/>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致</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（采购人） </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19"/>
        <w:ind w:firstLine="0"/>
        <w:rPr>
          <w:rFonts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 xml:space="preserve"> （投标人全称）</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参加贵方组织的 </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（招标编号、招标项目名称）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招投标活动，代表本公司处理招投标活动中的一切事宜，现对</w:t>
      </w:r>
      <w:r>
        <w:rPr>
          <w:rFonts w:hint="eastAsia" w:asciiTheme="minorEastAsia" w:hAnsiTheme="minorEastAsia" w:eastAsiaTheme="minorEastAsia"/>
          <w:i/>
          <w:color w:val="000000" w:themeColor="text1"/>
          <w:sz w:val="21"/>
          <w:szCs w:val="21"/>
          <w:highlight w:val="none"/>
          <w:u w:val="singl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14:textFill>
            <w14:solidFill>
              <w14:schemeClr w14:val="tx1"/>
            </w14:solidFill>
          </w14:textFill>
        </w:rPr>
        <w:t>进行投标，在此：</w:t>
      </w:r>
    </w:p>
    <w:p>
      <w:pPr>
        <w:pStyle w:val="19"/>
        <w:numPr>
          <w:ilvl w:val="0"/>
          <w:numId w:val="7"/>
        </w:numPr>
        <w:tabs>
          <w:tab w:val="left" w:pos="525"/>
        </w:tabs>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提供招标文件中“投标人须知”规定的全部投标文件。</w:t>
      </w:r>
    </w:p>
    <w:p>
      <w:pPr>
        <w:pStyle w:val="19"/>
        <w:tabs>
          <w:tab w:val="left" w:pos="525"/>
        </w:tabs>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2、据此函，签字代表宣布并承诺如下：</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投标总价为（大写）：人民币</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元。</w:t>
      </w:r>
    </w:p>
    <w:p>
      <w:pPr>
        <w:pStyle w:val="19"/>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本报价已经包含了所供货物及服务应纳的税金及招标文件规定的报价方式应包含的其它费用。本报价在投标有效期内固定不变，并在合同有效期内不受利率波动的影响。</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本投标自开标之日起90天内有效。</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保证遵守招标文件有关条款规定。</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保证在中标后忠实地执行与采购人所签署的合同，并承担合同规定的责任义务。保证在中标后按照招标文件的规定支付中标服务费。</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承诺应贵方要求提供任何与该项目投标有关的数据、情况和技术资料。</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我们承诺，与为采购人采购本项目进行设计、编制规范和其他文件所委托的咨询公司或其附属机构无任何直接或间接的关联。</w:t>
      </w:r>
    </w:p>
    <w:p>
      <w:pPr>
        <w:pStyle w:val="19"/>
        <w:numPr>
          <w:ilvl w:val="0"/>
          <w:numId w:val="8"/>
        </w:num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4、与本投标有关的一切往来通讯请寄：</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w:t>
      </w:r>
    </w:p>
    <w:p>
      <w:pPr>
        <w:pStyle w:val="19"/>
        <w:ind w:firstLine="0"/>
        <w:rPr>
          <w:rFonts w:asciiTheme="minorEastAsia" w:hAnsiTheme="minorEastAsia" w:eastAsia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邮编：</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电话：</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传真：</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投标人（公章）：                  投标人代表（签字或印章）：</w:t>
      </w:r>
    </w:p>
    <w:p>
      <w:pPr>
        <w:pStyle w:val="19"/>
        <w:tabs>
          <w:tab w:val="left" w:pos="4841"/>
        </w:tabs>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日      期：     年   月   日</w:t>
      </w:r>
    </w:p>
    <w:p>
      <w:pPr>
        <w:pStyle w:val="19"/>
        <w:tabs>
          <w:tab w:val="left" w:pos="4841"/>
        </w:tabs>
        <w:ind w:firstLine="0"/>
        <w:rPr>
          <w:rFonts w:asciiTheme="minorEastAsia" w:hAnsiTheme="minorEastAsia" w:eastAsiaTheme="minorEastAsia"/>
          <w:color w:val="000000" w:themeColor="text1"/>
          <w:sz w:val="21"/>
          <w:szCs w:val="21"/>
          <w:highlight w:val="none"/>
          <w14:textFill>
            <w14:solidFill>
              <w14:schemeClr w14:val="tx1"/>
            </w14:solidFill>
          </w14:textFill>
        </w:rPr>
      </w:pPr>
    </w:p>
    <w:p>
      <w:pPr>
        <w:pStyle w:val="5"/>
        <w:spacing w:line="380" w:lineRule="exact"/>
        <w:rPr>
          <w:rFonts w:hint="eastAsia" w:asciiTheme="minorEastAsia" w:hAnsiTheme="minorEastAsia" w:eastAsiaTheme="minorEastAsia"/>
          <w:bCs w:val="0"/>
          <w:color w:val="000000" w:themeColor="text1"/>
          <w:sz w:val="28"/>
          <w:szCs w:val="28"/>
          <w:highlight w:val="none"/>
          <w:lang w:eastAsia="zh-CN"/>
          <w14:textFill>
            <w14:solidFill>
              <w14:schemeClr w14:val="tx1"/>
            </w14:solidFill>
          </w14:textFill>
        </w:rPr>
      </w:pPr>
      <w:r>
        <w:rPr>
          <w:rFonts w:asciiTheme="minorEastAsia" w:hAnsiTheme="minorEastAsia" w:eastAsiaTheme="minorEastAsia"/>
          <w:bCs w:val="0"/>
          <w:color w:val="000000" w:themeColor="text1"/>
          <w:sz w:val="24"/>
          <w:szCs w:val="24"/>
          <w:highlight w:val="none"/>
          <w14:textFill>
            <w14:solidFill>
              <w14:schemeClr w14:val="tx1"/>
            </w14:solidFill>
          </w14:textFill>
        </w:rPr>
        <w:br w:type="page"/>
      </w:r>
      <w:bookmarkStart w:id="175" w:name="_Toc24906"/>
      <w:bookmarkStart w:id="176" w:name="_Toc141797145"/>
      <w:bookmarkStart w:id="177" w:name="_Toc141797701"/>
      <w:r>
        <w:rPr>
          <w:rFonts w:hint="eastAsia" w:asciiTheme="minorEastAsia" w:hAnsiTheme="minorEastAsia" w:eastAsiaTheme="minorEastAsia"/>
          <w:bCs w:val="0"/>
          <w:color w:val="000000" w:themeColor="text1"/>
          <w:sz w:val="28"/>
          <w:szCs w:val="28"/>
          <w:highlight w:val="none"/>
          <w14:textFill>
            <w14:solidFill>
              <w14:schemeClr w14:val="tx1"/>
            </w14:solidFill>
          </w14:textFill>
        </w:rPr>
        <w:t>（二）开标一览表</w:t>
      </w:r>
      <w:bookmarkEnd w:id="175"/>
      <w:bookmarkEnd w:id="176"/>
      <w:bookmarkEnd w:id="177"/>
    </w:p>
    <w:p>
      <w:pPr>
        <w:spacing w:line="400" w:lineRule="exact"/>
        <w:ind w:left="525"/>
        <w:rPr>
          <w:rFonts w:asciiTheme="minorEastAsia" w:hAnsiTheme="minorEastAsia" w:eastAsiaTheme="minor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招标编号：</w:t>
      </w:r>
    </w:p>
    <w:tbl>
      <w:tblPr>
        <w:tblStyle w:val="3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618"/>
        <w:gridCol w:w="1217"/>
        <w:gridCol w:w="2608"/>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ascii="宋体" w:hAnsi="宋体" w:eastAsia="宋体"/>
                <w:b/>
                <w:bCs/>
                <w:color w:val="000000" w:themeColor="text1"/>
                <w:szCs w:val="21"/>
                <w:highlight w:val="non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序号</w:t>
            </w:r>
          </w:p>
        </w:tc>
        <w:tc>
          <w:tcPr>
            <w:tcW w:w="1618"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名称</w:t>
            </w:r>
          </w:p>
        </w:tc>
        <w:tc>
          <w:tcPr>
            <w:tcW w:w="1217"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预估数量</w:t>
            </w:r>
          </w:p>
        </w:tc>
        <w:tc>
          <w:tcPr>
            <w:tcW w:w="2608"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投标单价</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每套工作服所含内容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9" w:type="dxa"/>
            <w:tcBorders>
              <w:top w:val="single" w:color="auto" w:sz="4" w:space="0"/>
              <w:left w:val="single" w:color="auto" w:sz="4" w:space="0"/>
              <w:right w:val="single" w:color="auto" w:sz="4" w:space="0"/>
            </w:tcBorders>
            <w:noWrap w:val="0"/>
            <w:vAlign w:val="center"/>
          </w:tcPr>
          <w:p>
            <w:pPr>
              <w:spacing w:line="440" w:lineRule="exact"/>
              <w:contextualSpacing/>
              <w:jc w:val="center"/>
              <w:rPr>
                <w:rFonts w:hint="eastAsia" w:ascii="宋体" w:hAnsi="宋体" w:eastAsia="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1</w:t>
            </w:r>
          </w:p>
        </w:tc>
        <w:tc>
          <w:tcPr>
            <w:tcW w:w="1618"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保洁作业雨衣</w:t>
            </w:r>
          </w:p>
        </w:tc>
        <w:tc>
          <w:tcPr>
            <w:tcW w:w="1217"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2400</w:t>
            </w:r>
            <w:r>
              <w:rPr>
                <w:rFonts w:hint="eastAsia" w:ascii="宋体" w:hAnsi="宋体"/>
                <w:color w:val="000000" w:themeColor="text1"/>
                <w:szCs w:val="21"/>
                <w:highlight w:val="none"/>
                <w14:textFill>
                  <w14:solidFill>
                    <w14:schemeClr w14:val="tx1"/>
                  </w14:solidFill>
                </w14:textFill>
              </w:rPr>
              <w:t>套</w:t>
            </w:r>
          </w:p>
        </w:tc>
        <w:tc>
          <w:tcPr>
            <w:tcW w:w="2608" w:type="dxa"/>
            <w:tcBorders>
              <w:top w:val="single" w:color="auto" w:sz="4" w:space="0"/>
              <w:left w:val="nil"/>
              <w:bottom w:val="single" w:color="auto" w:sz="4" w:space="0"/>
              <w:right w:val="single" w:color="auto" w:sz="4" w:space="0"/>
            </w:tcBorders>
            <w:noWrap w:val="0"/>
            <w:vAlign w:val="center"/>
          </w:tcPr>
          <w:p>
            <w:pPr>
              <w:spacing w:line="440" w:lineRule="exact"/>
              <w:contextualSpacing/>
              <w:rPr>
                <w:rFonts w:hint="eastAsia" w:ascii="宋体" w:hAnsi="宋体"/>
                <w:color w:val="000000" w:themeColor="text1"/>
                <w:szCs w:val="21"/>
                <w:highlight w:val="none"/>
                <w14:textFill>
                  <w14:solidFill>
                    <w14:schemeClr w14:val="tx1"/>
                  </w14:solidFill>
                </w14:textFill>
              </w:rPr>
            </w:pPr>
          </w:p>
        </w:tc>
        <w:tc>
          <w:tcPr>
            <w:tcW w:w="30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一件上衣、一条裤子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436"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lef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436" w:type="dxa"/>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left"/>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投标声明：</w:t>
            </w:r>
          </w:p>
        </w:tc>
      </w:tr>
    </w:tbl>
    <w:p>
      <w:pPr>
        <w:spacing w:line="380" w:lineRule="exact"/>
        <w:rPr>
          <w:rFonts w:asciiTheme="minorEastAsia" w:hAnsiTheme="minorEastAsia" w:eastAsiaTheme="minorEastAsia"/>
          <w:color w:val="000000" w:themeColor="text1"/>
          <w:highlight w:val="none"/>
          <w:u w:val="single"/>
          <w14:textFill>
            <w14:solidFill>
              <w14:schemeClr w14:val="tx1"/>
            </w14:solidFill>
          </w14:textFill>
        </w:rPr>
      </w:pPr>
    </w:p>
    <w:p>
      <w:pPr>
        <w:spacing w:line="380" w:lineRule="exact"/>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注：1、报价一经涂改，应在涂改处加盖单位公章或者由法定代表人或授权委托人签名或盖章，否则其投标作无效标处理。</w:t>
      </w:r>
    </w:p>
    <w:p>
      <w:pPr>
        <w:spacing w:line="380" w:lineRule="exact"/>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eastAsia="zh-CN"/>
          <w14:textFill>
            <w14:solidFill>
              <w14:schemeClr w14:val="tx1"/>
            </w14:solidFill>
          </w14:textFill>
        </w:rPr>
        <w:t>2</w:t>
      </w:r>
      <w:r>
        <w:rPr>
          <w:rFonts w:hint="eastAsia" w:asciiTheme="minorEastAsia" w:hAnsiTheme="minorEastAsia" w:eastAsiaTheme="minorEastAsia"/>
          <w:color w:val="000000" w:themeColor="text1"/>
          <w:highlight w:val="none"/>
          <w14:textFill>
            <w14:solidFill>
              <w14:schemeClr w14:val="tx1"/>
            </w14:solidFill>
          </w14:textFill>
        </w:rPr>
        <w:t>、以上报价应与“投标报价明细表”中的“合计”数相一致。</w:t>
      </w:r>
    </w:p>
    <w:p>
      <w:pPr>
        <w:spacing w:line="380" w:lineRule="exact"/>
        <w:rPr>
          <w:rFonts w:hint="eastAsia" w:asciiTheme="minorEastAsia" w:hAnsiTheme="minorEastAsia" w:eastAsia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olor w:val="000000" w:themeColor="text1"/>
          <w:highlight w:val="none"/>
          <w:lang w:eastAsia="zh-CN"/>
          <w14:textFill>
            <w14:solidFill>
              <w14:schemeClr w14:val="tx1"/>
            </w14:solidFill>
          </w14:textFill>
        </w:rPr>
        <w:t>3</w:t>
      </w:r>
      <w:r>
        <w:rPr>
          <w:rFonts w:hint="eastAsia" w:asciiTheme="minorEastAsia" w:hAnsiTheme="minorEastAsia" w:eastAsiaTheme="minorEastAsia"/>
          <w:color w:val="000000" w:themeColor="text1"/>
          <w:highlight w:val="none"/>
          <w14:textFill>
            <w14:solidFill>
              <w14:schemeClr w14:val="tx1"/>
            </w14:solidFill>
          </w14:textFill>
        </w:rPr>
        <w:t>、报价应包含货物的所有费用，如：尺寸丈量费用、原料费用、制作费用、必要的包装费、送货运输费、税费、检测费用、保修、招标代理服务费等完成本项目的其它费用和政策性文件规定及合同包含的所有风险、责任等各项应有费用。</w:t>
      </w:r>
    </w:p>
    <w:p>
      <w:pPr>
        <w:spacing w:line="380" w:lineRule="exact"/>
        <w:rPr>
          <w:rFonts w:hint="eastAsia" w:asciiTheme="minorEastAsia" w:hAnsiTheme="minorEastAsia" w:eastAsiaTheme="minorEastAsia"/>
          <w:color w:val="000000" w:themeColor="text1"/>
          <w:highlight w:val="none"/>
          <w:lang w:val="en-US" w:eastAsia="zh-CN"/>
          <w14:textFill>
            <w14:solidFill>
              <w14:schemeClr w14:val="tx1"/>
            </w14:solidFill>
          </w14:textFill>
        </w:rPr>
      </w:pPr>
    </w:p>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投  标  人（公章）：</w:t>
      </w:r>
    </w:p>
    <w:p>
      <w:pPr>
        <w:spacing w:line="380" w:lineRule="exact"/>
        <w:jc w:val="right"/>
        <w:rPr>
          <w:rFonts w:asciiTheme="minorEastAsia" w:hAnsiTheme="minorEastAsia" w:eastAsiaTheme="minorEastAsia"/>
          <w:color w:val="000000" w:themeColor="text1"/>
          <w:highlight w:val="none"/>
          <w14:textFill>
            <w14:solidFill>
              <w14:schemeClr w14:val="tx1"/>
            </w14:solidFill>
          </w14:textFill>
        </w:rPr>
      </w:pPr>
    </w:p>
    <w:p>
      <w:pPr>
        <w:spacing w:line="38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14:textFill>
            <w14:solidFill>
              <w14:schemeClr w14:val="tx1"/>
            </w14:solidFill>
          </w14:textFill>
        </w:rPr>
        <w:t>投标人代表（签字或印章）：</w:t>
      </w:r>
    </w:p>
    <w:p>
      <w:pPr>
        <w:spacing w:line="380" w:lineRule="exact"/>
        <w:jc w:val="right"/>
        <w:rPr>
          <w:rFonts w:asciiTheme="minorEastAsia" w:hAnsiTheme="minorEastAsia" w:eastAsiaTheme="minorEastAsia"/>
          <w:color w:val="000000" w:themeColor="text1"/>
          <w:highlight w:val="none"/>
          <w14:textFill>
            <w14:solidFill>
              <w14:schemeClr w14:val="tx1"/>
            </w14:solidFill>
          </w14:textFill>
        </w:rPr>
      </w:pPr>
    </w:p>
    <w:p>
      <w:pPr>
        <w:jc w:val="center"/>
        <w:rPr>
          <w:color w:val="000000" w:themeColor="text1"/>
          <w:highlight w:val="none"/>
          <w14:textFill>
            <w14:solidFill>
              <w14:schemeClr w14:val="tx1"/>
            </w14:solidFill>
          </w14:textFill>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r>
        <w:rPr>
          <w:rFonts w:hint="eastAsia" w:asciiTheme="minorEastAsia" w:hAnsiTheme="minorEastAsia" w:eastAsiaTheme="minorEastAsia"/>
          <w:color w:val="000000" w:themeColor="text1"/>
          <w:highlight w:val="none"/>
          <w14:textFill>
            <w14:solidFill>
              <w14:schemeClr w14:val="tx1"/>
            </w14:solidFill>
          </w14:textFill>
        </w:rPr>
        <w:t>日期：年   月   日</w:t>
      </w:r>
    </w:p>
    <w:p>
      <w:pPr>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（三）投标分项报价表</w:t>
      </w:r>
    </w:p>
    <w:p>
      <w:pPr>
        <w:spacing w:line="380" w:lineRule="exact"/>
        <w:rPr>
          <w:rFonts w:ascii="宋体" w:hAnsi="宋体"/>
          <w:color w:val="000000" w:themeColor="text1"/>
          <w:highlight w:val="none"/>
          <w14:textFill>
            <w14:solidFill>
              <w14:schemeClr w14:val="tx1"/>
            </w14:solidFill>
          </w14:textFill>
        </w:rPr>
      </w:pPr>
    </w:p>
    <w:p>
      <w:pPr>
        <w:spacing w:line="380" w:lineRule="exact"/>
        <w:rPr>
          <w:rFonts w:ascii="宋体" w:hAnsi="宋体"/>
          <w:color w:val="000000" w:themeColor="text1"/>
          <w:highlight w:val="none"/>
          <w14:textFill>
            <w14:solidFill>
              <w14:schemeClr w14:val="tx1"/>
            </w14:solidFill>
          </w14:textFill>
        </w:rPr>
      </w:pPr>
    </w:p>
    <w:p>
      <w:pPr>
        <w:pStyle w:val="46"/>
        <w:rPr>
          <w:rFonts w:hint="default"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项目名称：                       </w:t>
      </w:r>
      <w:r>
        <w:rPr>
          <w:rFonts w:hint="eastAsia" w:asciiTheme="minorEastAsia" w:hAnsiTheme="minorEastAsia" w:eastAsiaTheme="minorEastAsia"/>
          <w:color w:val="000000" w:themeColor="text1"/>
          <w:highlight w:val="none"/>
          <w14:textFill>
            <w14:solidFill>
              <w14:schemeClr w14:val="tx1"/>
            </w14:solidFill>
          </w14:textFill>
        </w:rPr>
        <w:t>招标编号：</w:t>
      </w: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p>
    <w:tbl>
      <w:tblPr>
        <w:tblStyle w:val="37"/>
        <w:tblpPr w:leftFromText="180" w:rightFromText="180" w:vertAnchor="text" w:horzAnchor="page" w:tblpXSpec="center" w:tblpY="440"/>
        <w:tblOverlap w:val="never"/>
        <w:tblW w:w="8666" w:type="dxa"/>
        <w:jc w:val="center"/>
        <w:tblLayout w:type="autofit"/>
        <w:tblCellMar>
          <w:top w:w="0" w:type="dxa"/>
          <w:left w:w="0" w:type="dxa"/>
          <w:bottom w:w="0" w:type="dxa"/>
          <w:right w:w="0" w:type="dxa"/>
        </w:tblCellMar>
      </w:tblPr>
      <w:tblGrid>
        <w:gridCol w:w="530"/>
        <w:gridCol w:w="1470"/>
        <w:gridCol w:w="1276"/>
        <w:gridCol w:w="992"/>
        <w:gridCol w:w="1559"/>
        <w:gridCol w:w="1590"/>
        <w:gridCol w:w="1249"/>
      </w:tblGrid>
      <w:tr>
        <w:tblPrEx>
          <w:tblCellMar>
            <w:top w:w="0" w:type="dxa"/>
            <w:left w:w="0" w:type="dxa"/>
            <w:bottom w:w="0" w:type="dxa"/>
            <w:right w:w="0" w:type="dxa"/>
          </w:tblCellMar>
        </w:tblPrEx>
        <w:trPr>
          <w:trHeight w:val="406" w:hRule="atLeast"/>
          <w:jc w:val="center"/>
        </w:trPr>
        <w:tc>
          <w:tcPr>
            <w:tcW w:w="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序号</w:t>
            </w:r>
          </w:p>
        </w:tc>
        <w:tc>
          <w:tcPr>
            <w:tcW w:w="14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采购内容</w:t>
            </w:r>
          </w:p>
        </w:tc>
        <w:tc>
          <w:tcPr>
            <w:tcW w:w="127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品牌</w:t>
            </w:r>
          </w:p>
        </w:tc>
        <w:tc>
          <w:tcPr>
            <w:tcW w:w="9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单位</w:t>
            </w:r>
          </w:p>
        </w:tc>
        <w:tc>
          <w:tcPr>
            <w:tcW w:w="155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数量（暂定）</w:t>
            </w:r>
          </w:p>
        </w:tc>
        <w:tc>
          <w:tcPr>
            <w:tcW w:w="15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投标单价（元）</w:t>
            </w:r>
          </w:p>
        </w:tc>
        <w:tc>
          <w:tcPr>
            <w:tcW w:w="12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小计（元）</w:t>
            </w:r>
          </w:p>
        </w:tc>
      </w:tr>
      <w:tr>
        <w:tblPrEx>
          <w:tblCellMar>
            <w:top w:w="0" w:type="dxa"/>
            <w:left w:w="0" w:type="dxa"/>
            <w:bottom w:w="0" w:type="dxa"/>
            <w:right w:w="0" w:type="dxa"/>
          </w:tblCellMar>
        </w:tblPrEx>
        <w:trPr>
          <w:trHeight w:val="388" w:hRule="atLeast"/>
          <w:jc w:val="center"/>
        </w:trPr>
        <w:tc>
          <w:tcPr>
            <w:tcW w:w="53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4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保洁作业雨衣</w:t>
            </w:r>
          </w:p>
        </w:tc>
        <w:tc>
          <w:tcPr>
            <w:tcW w:w="1276" w:type="dxa"/>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jc w:val="center"/>
              <w:textAlignment w:val="center"/>
              <w:rPr>
                <w:rFonts w:hint="eastAsia" w:ascii="宋体" w:hAnsi="宋体" w:cs="宋体"/>
                <w:color w:val="000000" w:themeColor="text1"/>
                <w:kern w:val="0"/>
                <w:szCs w:val="21"/>
                <w:highlight w:val="none"/>
                <w14:textFill>
                  <w14:solidFill>
                    <w14:schemeClr w14:val="tx1"/>
                  </w14:solidFill>
                </w14:textFill>
              </w:rPr>
            </w:pPr>
          </w:p>
        </w:tc>
        <w:tc>
          <w:tcPr>
            <w:tcW w:w="99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套</w:t>
            </w:r>
          </w:p>
        </w:tc>
        <w:tc>
          <w:tcPr>
            <w:tcW w:w="155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2400</w:t>
            </w:r>
          </w:p>
        </w:tc>
        <w:tc>
          <w:tcPr>
            <w:tcW w:w="15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12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285" w:hRule="atLeast"/>
          <w:jc w:val="center"/>
        </w:trPr>
        <w:tc>
          <w:tcPr>
            <w:tcW w:w="7417" w:type="dxa"/>
            <w:gridSpan w:val="6"/>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合计</w:t>
            </w:r>
          </w:p>
        </w:tc>
        <w:tc>
          <w:tcPr>
            <w:tcW w:w="124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themeColor="text1"/>
                <w:sz w:val="22"/>
                <w:szCs w:val="22"/>
                <w:highlight w:val="none"/>
                <w14:textFill>
                  <w14:solidFill>
                    <w14:schemeClr w14:val="tx1"/>
                  </w14:solidFill>
                </w14:textFill>
              </w:rPr>
            </w:pPr>
          </w:p>
        </w:tc>
      </w:tr>
    </w:tbl>
    <w:p>
      <w:pPr>
        <w:pStyle w:val="19"/>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注：1、本表中的“合计”应与“ （一）投标函”及“ （二）投标一览表”中的“投标总价”一致；</w:t>
      </w:r>
    </w:p>
    <w:p>
      <w:pPr>
        <w:pStyle w:val="19"/>
        <w:ind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2、表格可自行扩展。</w:t>
      </w:r>
    </w:p>
    <w:p>
      <w:pPr>
        <w:pStyle w:val="19"/>
        <w:ind w:left="440"/>
        <w:rPr>
          <w:rFonts w:asciiTheme="minorEastAsia" w:hAnsiTheme="minorEastAsia" w:eastAsiaTheme="minorEastAsia"/>
          <w:color w:val="000000" w:themeColor="text1"/>
          <w:szCs w:val="24"/>
          <w:highlight w:val="none"/>
          <w14:textFill>
            <w14:solidFill>
              <w14:schemeClr w14:val="tx1"/>
            </w14:solidFill>
          </w14:textFill>
        </w:rPr>
      </w:pPr>
    </w:p>
    <w:p>
      <w:pPr>
        <w:spacing w:line="38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  标  人（公章）：</w:t>
      </w:r>
    </w:p>
    <w:p>
      <w:pPr>
        <w:spacing w:line="380" w:lineRule="exact"/>
        <w:rPr>
          <w:rFonts w:asciiTheme="minorEastAsia" w:hAnsiTheme="minorEastAsia" w:eastAsiaTheme="minorEastAsia"/>
          <w:color w:val="000000" w:themeColor="text1"/>
          <w:highlight w:val="none"/>
          <w14:textFill>
            <w14:solidFill>
              <w14:schemeClr w14:val="tx1"/>
            </w14:solidFill>
          </w14:textFill>
        </w:rPr>
      </w:pPr>
    </w:p>
    <w:p>
      <w:pPr>
        <w:spacing w:line="38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投标人代表（签字或印章）：</w:t>
      </w:r>
    </w:p>
    <w:p>
      <w:pPr>
        <w:spacing w:line="380" w:lineRule="exact"/>
        <w:rPr>
          <w:rFonts w:asciiTheme="minorEastAsia" w:hAnsiTheme="minorEastAsia" w:eastAsiaTheme="minorEastAsia"/>
          <w:color w:val="000000" w:themeColor="text1"/>
          <w:highlight w:val="none"/>
          <w14:textFill>
            <w14:solidFill>
              <w14:schemeClr w14:val="tx1"/>
            </w14:solidFill>
          </w14:textFill>
        </w:rPr>
      </w:pPr>
    </w:p>
    <w:p>
      <w:pPr>
        <w:spacing w:line="400" w:lineRule="exact"/>
        <w:jc w:val="left"/>
        <w:rPr>
          <w:rFonts w:asciiTheme="minorEastAsia" w:hAnsiTheme="minorEastAsia" w:eastAsiaTheme="minorEastAsia"/>
          <w:color w:val="000000" w:themeColor="text1"/>
          <w:highlight w:val="none"/>
          <w14:textFill>
            <w14:solidFill>
              <w14:schemeClr w14:val="tx1"/>
            </w14:solidFill>
          </w14:textFill>
        </w:rPr>
        <w:sectPr>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6" w:charSpace="0"/>
        </w:sectPr>
      </w:pPr>
      <w:r>
        <w:rPr>
          <w:rFonts w:hint="eastAsia" w:asciiTheme="minorEastAsia" w:hAnsiTheme="minorEastAsia" w:eastAsiaTheme="minorEastAsia"/>
          <w:color w:val="000000" w:themeColor="text1"/>
          <w:highlight w:val="none"/>
          <w14:textFill>
            <w14:solidFill>
              <w14:schemeClr w14:val="tx1"/>
            </w14:solidFill>
          </w14:textFill>
        </w:rPr>
        <w:t>日期：</w:t>
      </w:r>
    </w:p>
    <w:p>
      <w:pPr>
        <w:pStyle w:val="5"/>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pPr>
      <w:bookmarkStart w:id="178" w:name="_Toc28467"/>
      <w:bookmarkStart w:id="179" w:name="_Toc141797153"/>
      <w:bookmarkStart w:id="180" w:name="_Toc141797709"/>
      <w:r>
        <w:rPr>
          <w:rFonts w:hint="eastAsia" w:asciiTheme="minorEastAsia" w:hAnsiTheme="minorEastAsia" w:eastAsiaTheme="minorEastAsia"/>
          <w:color w:val="000000" w:themeColor="text1"/>
          <w:sz w:val="28"/>
          <w:szCs w:val="28"/>
          <w:highlight w:val="none"/>
          <w14:textFill>
            <w14:solidFill>
              <w14:schemeClr w14:val="tx1"/>
            </w14:solidFill>
          </w14:textFill>
        </w:rPr>
        <w:t>附  件</w:t>
      </w:r>
      <w:bookmarkEnd w:id="178"/>
      <w:bookmarkEnd w:id="179"/>
      <w:bookmarkEnd w:id="180"/>
    </w:p>
    <w:p>
      <w:pPr>
        <w:pStyle w:val="5"/>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p>
    <w:p>
      <w:pPr>
        <w:pStyle w:val="5"/>
        <w:spacing w:line="380" w:lineRule="exact"/>
        <w:jc w:val="both"/>
        <w:rPr>
          <w:rFonts w:asciiTheme="minorEastAsia" w:hAnsiTheme="minorEastAsia" w:eastAsiaTheme="minorEastAsia"/>
          <w:color w:val="000000" w:themeColor="text1"/>
          <w:sz w:val="24"/>
          <w:szCs w:val="24"/>
          <w:highlight w:val="none"/>
          <w14:textFill>
            <w14:solidFill>
              <w14:schemeClr w14:val="tx1"/>
            </w14:solidFill>
          </w14:textFill>
        </w:rPr>
      </w:pPr>
      <w:bookmarkStart w:id="181" w:name="_Toc23459"/>
      <w:bookmarkStart w:id="182" w:name="_Toc141797710"/>
      <w:bookmarkStart w:id="183" w:name="_Toc141797154"/>
      <w:r>
        <w:rPr>
          <w:rFonts w:hint="eastAsia" w:asciiTheme="minorEastAsia" w:hAnsiTheme="minorEastAsia" w:eastAsiaTheme="minorEastAsia"/>
          <w:color w:val="000000" w:themeColor="text1"/>
          <w:sz w:val="24"/>
          <w:szCs w:val="24"/>
          <w:highlight w:val="none"/>
          <w14:textFill>
            <w14:solidFill>
              <w14:schemeClr w14:val="tx1"/>
            </w14:solidFill>
          </w14:textFill>
        </w:rPr>
        <w:t>附件1                        中小企业声明函</w:t>
      </w:r>
      <w:bookmarkEnd w:id="181"/>
      <w:bookmarkEnd w:id="182"/>
      <w:bookmarkEnd w:id="183"/>
    </w:p>
    <w:p>
      <w:pPr>
        <w:spacing w:line="360" w:lineRule="auto"/>
        <w:ind w:firstLine="444" w:firstLineChars="200"/>
        <w:rPr>
          <w:rFonts w:asciiTheme="minorEastAsia" w:hAnsiTheme="minorEastAsia" w:eastAsiaTheme="minorEastAsia"/>
          <w:color w:val="000000" w:themeColor="text1"/>
          <w:spacing w:val="6"/>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本公司（联合体）郑重声明，根据《政府采购促进中小企业发展管理办法》（财库〔2020） 46号）的规定，本公司 （联合体）参加</w:t>
      </w:r>
      <w:r>
        <w:rPr>
          <w:rFonts w:hint="eastAsia" w:ascii="宋体" w:hAnsi="宋体" w:eastAsia="宋体" w:cs="宋体"/>
          <w:color w:val="000000" w:themeColor="text1"/>
          <w:highlight w:val="none"/>
          <w:u w:val="single"/>
          <w14:textFill>
            <w14:solidFill>
              <w14:schemeClr w14:val="tx1"/>
            </w14:solidFill>
          </w14:textFill>
        </w:rPr>
        <w:t>（单位名称）</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u w:val="single"/>
          <w14:textFill>
            <w14:solidFill>
              <w14:schemeClr w14:val="tx1"/>
            </w14:solidFill>
          </w14:textFill>
        </w:rPr>
        <w:t>（项目名称）</w:t>
      </w:r>
      <w:r>
        <w:rPr>
          <w:rFonts w:hint="eastAsia" w:ascii="宋体" w:hAnsi="宋体" w:eastAsia="宋体" w:cs="宋体"/>
          <w:color w:val="000000" w:themeColor="text1"/>
          <w:highlight w:val="none"/>
          <w14:textFill>
            <w14:solidFill>
              <w14:schemeClr w14:val="tx1"/>
            </w14:solidFill>
          </w14:textFill>
        </w:rPr>
        <w:t>采购活动,提供的货物全部由符合政策要求的中小企业制造。相关企业 （含联合体中的中小企业、签订分包意向协议的中小企业） 的具体情况如下</w:t>
      </w:r>
      <w:r>
        <w:rPr>
          <w:rFonts w:hint="eastAsia" w:ascii="宋体" w:hAnsi="宋体" w:eastAsia="宋体" w:cs="宋体"/>
          <w:color w:val="000000" w:themeColor="text1"/>
          <w:spacing w:val="6"/>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44" w:firstLineChars="200"/>
        <w:jc w:val="left"/>
        <w:textAlignment w:val="baseline"/>
        <w:rPr>
          <w:rFonts w:ascii="宋体" w:hAnsi="宋体" w:cs="宋体"/>
          <w:color w:val="000000" w:themeColor="text1"/>
          <w:spacing w:val="6"/>
          <w:kern w:val="0"/>
          <w:highlight w:val="none"/>
          <w14:textFill>
            <w14:solidFill>
              <w14:schemeClr w14:val="tx1"/>
            </w14:solidFill>
          </w14:textFill>
        </w:rPr>
      </w:pPr>
      <w:r>
        <w:rPr>
          <w:rFonts w:hint="eastAsia" w:ascii="宋体" w:hAnsi="宋体" w:cs="宋体"/>
          <w:color w:val="000000" w:themeColor="text1"/>
          <w:spacing w:val="6"/>
          <w:kern w:val="0"/>
          <w:highlight w:val="none"/>
          <w:lang w:val="en-US" w:eastAsia="zh-CN"/>
          <w14:textFill>
            <w14:solidFill>
              <w14:schemeClr w14:val="tx1"/>
            </w14:solidFill>
          </w14:textFill>
        </w:rPr>
        <w:t>1</w:t>
      </w:r>
      <w:r>
        <w:rPr>
          <w:rFonts w:hint="eastAsia" w:ascii="宋体" w:hAnsi="宋体" w:eastAsia="宋体" w:cs="宋体"/>
          <w:color w:val="000000" w:themeColor="text1"/>
          <w:spacing w:val="6"/>
          <w:kern w:val="0"/>
          <w:highlight w:val="none"/>
          <w14:textFill>
            <w14:solidFill>
              <w14:schemeClr w14:val="tx1"/>
            </w14:solidFill>
          </w14:textFill>
        </w:rPr>
        <w:t>.</w:t>
      </w:r>
      <w:r>
        <w:rPr>
          <w:rFonts w:hint="eastAsia" w:ascii="宋体" w:hAnsi="宋体" w:eastAsia="宋体" w:cs="宋体"/>
          <w:color w:val="000000" w:themeColor="text1"/>
          <w:spacing w:val="6"/>
          <w:kern w:val="0"/>
          <w:highlight w:val="none"/>
          <w:u w:val="single"/>
          <w14:textFill>
            <w14:solidFill>
              <w14:schemeClr w14:val="tx1"/>
            </w14:solidFill>
          </w14:textFill>
        </w:rPr>
        <w:t>保洁作业雨衣</w:t>
      </w:r>
      <w:r>
        <w:rPr>
          <w:rFonts w:hint="eastAsia" w:ascii="宋体" w:hAnsi="宋体" w:eastAsia="宋体" w:cs="宋体"/>
          <w:color w:val="000000" w:themeColor="text1"/>
          <w:spacing w:val="6"/>
          <w:kern w:val="0"/>
          <w:highlight w:val="none"/>
          <w14:textFill>
            <w14:solidFill>
              <w14:schemeClr w14:val="tx1"/>
            </w14:solidFill>
          </w14:textFill>
        </w:rPr>
        <w:t>，属于</w:t>
      </w:r>
      <w:r>
        <w:rPr>
          <w:rFonts w:hint="eastAsia" w:ascii="宋体" w:hAnsi="宋体" w:eastAsia="宋体" w:cs="宋体"/>
          <w:b/>
          <w:bCs/>
          <w:color w:val="000000" w:themeColor="text1"/>
          <w:spacing w:val="6"/>
          <w:kern w:val="0"/>
          <w:highlight w:val="none"/>
          <w:u w:val="single"/>
          <w14:textFill>
            <w14:solidFill>
              <w14:schemeClr w14:val="tx1"/>
            </w14:solidFill>
          </w14:textFill>
        </w:rPr>
        <w:t>工业</w:t>
      </w:r>
      <w:r>
        <w:rPr>
          <w:rFonts w:hint="eastAsia" w:ascii="宋体" w:hAnsi="宋体" w:eastAsia="宋体" w:cs="宋体"/>
          <w:color w:val="000000" w:themeColor="text1"/>
          <w:spacing w:val="6"/>
          <w:kern w:val="0"/>
          <w:highlight w:val="none"/>
          <w14:textFill>
            <w14:solidFill>
              <w14:schemeClr w14:val="tx1"/>
            </w14:solidFill>
          </w14:textFill>
        </w:rPr>
        <w:t>；制造商企业为</w:t>
      </w:r>
      <w:r>
        <w:rPr>
          <w:rFonts w:hint="eastAsia" w:ascii="宋体" w:hAnsi="宋体" w:eastAsia="宋体" w:cs="宋体"/>
          <w:i/>
          <w:color w:val="000000" w:themeColor="text1"/>
          <w:spacing w:val="6"/>
          <w:kern w:val="0"/>
          <w:highlight w:val="none"/>
          <w:u w:val="single"/>
          <w14:textFill>
            <w14:solidFill>
              <w14:schemeClr w14:val="tx1"/>
            </w14:solidFill>
          </w14:textFill>
        </w:rPr>
        <w:t>（企业名称）</w:t>
      </w:r>
      <w:r>
        <w:rPr>
          <w:rFonts w:hint="eastAsia" w:ascii="宋体" w:hAnsi="宋体" w:eastAsia="宋体" w:cs="宋体"/>
          <w:color w:val="000000" w:themeColor="text1"/>
          <w:spacing w:val="6"/>
          <w:kern w:val="0"/>
          <w:highlight w:val="none"/>
          <w14:textFill>
            <w14:solidFill>
              <w14:schemeClr w14:val="tx1"/>
            </w14:solidFill>
          </w14:textFill>
        </w:rPr>
        <w:t>，从业人员</w:t>
      </w:r>
      <w:r>
        <w:rPr>
          <w:rFonts w:hint="eastAsia" w:ascii="宋体" w:hAnsi="宋体" w:eastAsia="宋体" w:cs="宋体"/>
          <w:color w:val="000000" w:themeColor="text1"/>
          <w:spacing w:val="6"/>
          <w:kern w:val="0"/>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highlight w:val="none"/>
          <w14:textFill>
            <w14:solidFill>
              <w14:schemeClr w14:val="tx1"/>
            </w14:solidFill>
          </w14:textFill>
        </w:rPr>
        <w:t>人，营业收入为</w:t>
      </w:r>
      <w:r>
        <w:rPr>
          <w:rFonts w:hint="eastAsia" w:ascii="宋体" w:hAnsi="宋体" w:eastAsia="宋体" w:cs="宋体"/>
          <w:color w:val="000000" w:themeColor="text1"/>
          <w:spacing w:val="6"/>
          <w:kern w:val="0"/>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highlight w:val="none"/>
          <w14:textFill>
            <w14:solidFill>
              <w14:schemeClr w14:val="tx1"/>
            </w14:solidFill>
          </w14:textFill>
        </w:rPr>
        <w:t>万元，资产总额为</w:t>
      </w:r>
      <w:r>
        <w:rPr>
          <w:rFonts w:hint="eastAsia" w:ascii="宋体" w:hAnsi="宋体" w:eastAsia="宋体" w:cs="宋体"/>
          <w:color w:val="000000" w:themeColor="text1"/>
          <w:spacing w:val="6"/>
          <w:kern w:val="0"/>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highlight w:val="none"/>
          <w14:textFill>
            <w14:solidFill>
              <w14:schemeClr w14:val="tx1"/>
            </w14:solidFill>
          </w14:textFill>
        </w:rPr>
        <w:t>万元，属于</w:t>
      </w:r>
      <w:r>
        <w:rPr>
          <w:rFonts w:hint="eastAsia" w:ascii="宋体" w:hAnsi="宋体" w:eastAsia="宋体" w:cs="宋体"/>
          <w:i/>
          <w:color w:val="000000" w:themeColor="text1"/>
          <w:spacing w:val="6"/>
          <w:kern w:val="0"/>
          <w:highlight w:val="none"/>
          <w:u w:val="single"/>
          <w14:textFill>
            <w14:solidFill>
              <w14:schemeClr w14:val="tx1"/>
            </w14:solidFill>
          </w14:textFill>
        </w:rPr>
        <w:t>（中型企业、小型企业、微型企业）</w:t>
      </w:r>
      <w:r>
        <w:rPr>
          <w:rFonts w:hint="eastAsia" w:ascii="宋体" w:hAnsi="宋体" w:eastAsia="宋体" w:cs="宋体"/>
          <w:color w:val="000000" w:themeColor="text1"/>
          <w:spacing w:val="6"/>
          <w:kern w:val="0"/>
          <w:highlight w:val="none"/>
          <w14:textFill>
            <w14:solidFill>
              <w14:schemeClr w14:val="tx1"/>
            </w14:solidFill>
          </w14:textFill>
        </w:rPr>
        <w:t>；</w:t>
      </w:r>
    </w:p>
    <w:p>
      <w:pPr>
        <w:spacing w:line="360" w:lineRule="auto"/>
        <w:ind w:firstLine="444" w:firstLineChars="200"/>
        <w:rPr>
          <w:rFonts w:ascii="宋体" w:hAnsi="宋体" w:cs="宋体"/>
          <w:color w:val="000000" w:themeColor="text1"/>
          <w:spacing w:val="6"/>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w:t>
      </w:r>
    </w:p>
    <w:p>
      <w:pPr>
        <w:spacing w:line="360" w:lineRule="auto"/>
        <w:ind w:firstLine="444" w:firstLineChars="200"/>
        <w:rPr>
          <w:rFonts w:asciiTheme="minorEastAsia" w:hAnsiTheme="minorEastAsia" w:eastAsiaTheme="minorEastAsia"/>
          <w:color w:val="000000" w:themeColor="text1"/>
          <w:spacing w:val="6"/>
          <w:highlight w:val="none"/>
          <w14:textFill>
            <w14:solidFill>
              <w14:schemeClr w14:val="tx1"/>
            </w14:solidFill>
          </w14:textFill>
        </w:rPr>
      </w:pPr>
      <w:r>
        <w:rPr>
          <w:rFonts w:hint="eastAsia" w:asciiTheme="minorEastAsia" w:hAnsiTheme="minorEastAsia" w:eastAsiaTheme="minorEastAsia"/>
          <w:color w:val="000000" w:themeColor="text1"/>
          <w:spacing w:val="6"/>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color w:val="000000" w:themeColor="text1"/>
          <w:spacing w:val="6"/>
          <w:highlight w:val="none"/>
          <w14:textFill>
            <w14:solidFill>
              <w14:schemeClr w14:val="tx1"/>
            </w14:solidFill>
          </w14:textFill>
        </w:rPr>
      </w:pPr>
      <w:r>
        <w:rPr>
          <w:rFonts w:hint="eastAsia" w:asciiTheme="minorEastAsia" w:hAnsiTheme="minorEastAsia" w:eastAsiaTheme="minorEastAsia"/>
          <w:color w:val="000000" w:themeColor="text1"/>
          <w:spacing w:val="6"/>
          <w:highlight w:val="none"/>
          <w14:textFill>
            <w14:solidFill>
              <w14:schemeClr w14:val="tx1"/>
            </w14:solidFill>
          </w14:textFill>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color w:val="000000" w:themeColor="text1"/>
          <w:spacing w:val="6"/>
          <w:highlight w:val="none"/>
          <w14:textFill>
            <w14:solidFill>
              <w14:schemeClr w14:val="tx1"/>
            </w14:solidFill>
          </w14:textFill>
        </w:rPr>
      </w:pPr>
    </w:p>
    <w:p>
      <w:pPr>
        <w:tabs>
          <w:tab w:val="left" w:pos="4860"/>
        </w:tabs>
        <w:spacing w:line="360" w:lineRule="auto"/>
        <w:ind w:right="-58" w:firstLine="4773" w:firstLineChars="2150"/>
        <w:rPr>
          <w:rFonts w:asciiTheme="minorEastAsia" w:hAnsiTheme="minorEastAsia" w:eastAsiaTheme="minorEastAsia"/>
          <w:color w:val="000000" w:themeColor="text1"/>
          <w:spacing w:val="6"/>
          <w:highlight w:val="none"/>
          <w14:textFill>
            <w14:solidFill>
              <w14:schemeClr w14:val="tx1"/>
            </w14:solidFill>
          </w14:textFill>
        </w:rPr>
      </w:pPr>
      <w:r>
        <w:rPr>
          <w:rFonts w:hint="eastAsia" w:asciiTheme="minorEastAsia" w:hAnsiTheme="minorEastAsia" w:eastAsiaTheme="minorEastAsia"/>
          <w:color w:val="000000" w:themeColor="text1"/>
          <w:spacing w:val="6"/>
          <w:highlight w:val="none"/>
          <w14:textFill>
            <w14:solidFill>
              <w14:schemeClr w14:val="tx1"/>
            </w14:solidFill>
          </w14:textFill>
        </w:rPr>
        <w:t xml:space="preserve">企业名称（公章）：                </w:t>
      </w:r>
    </w:p>
    <w:p>
      <w:pPr>
        <w:tabs>
          <w:tab w:val="left" w:pos="4860"/>
        </w:tabs>
        <w:spacing w:line="360" w:lineRule="auto"/>
        <w:ind w:right="-58" w:firstLine="4773" w:firstLineChars="2150"/>
        <w:rPr>
          <w:rFonts w:asciiTheme="minorEastAsia" w:hAnsiTheme="minorEastAsia" w:eastAsiaTheme="minorEastAsia"/>
          <w:color w:val="000000" w:themeColor="text1"/>
          <w:spacing w:val="6"/>
          <w:highlight w:val="none"/>
          <w14:textFill>
            <w14:solidFill>
              <w14:schemeClr w14:val="tx1"/>
            </w14:solidFill>
          </w14:textFill>
        </w:rPr>
      </w:pPr>
      <w:r>
        <w:rPr>
          <w:rFonts w:hint="eastAsia" w:asciiTheme="minorEastAsia" w:hAnsiTheme="minorEastAsia" w:eastAsiaTheme="minorEastAsia"/>
          <w:color w:val="000000" w:themeColor="text1"/>
          <w:spacing w:val="6"/>
          <w:highlight w:val="none"/>
          <w14:textFill>
            <w14:solidFill>
              <w14:schemeClr w14:val="tx1"/>
            </w14:solidFill>
          </w14:textFill>
        </w:rPr>
        <w:t xml:space="preserve">日期：  </w:t>
      </w:r>
    </w:p>
    <w:p>
      <w:pPr>
        <w:spacing w:line="360" w:lineRule="auto"/>
        <w:ind w:right="420" w:firstLine="444" w:firstLineChars="200"/>
        <w:rPr>
          <w:rFonts w:asciiTheme="minorEastAsia" w:hAnsiTheme="minorEastAsia" w:eastAsiaTheme="minorEastAsia"/>
          <w:color w:val="000000" w:themeColor="text1"/>
          <w:spacing w:val="6"/>
          <w:highlight w:val="none"/>
          <w14:textFill>
            <w14:solidFill>
              <w14:schemeClr w14:val="tx1"/>
            </w14:solidFill>
          </w14:textFill>
        </w:rPr>
      </w:pPr>
      <w:r>
        <w:rPr>
          <w:rFonts w:hint="eastAsia" w:asciiTheme="minorEastAsia" w:hAnsiTheme="minorEastAsia" w:eastAsiaTheme="minorEastAsia"/>
          <w:color w:val="000000" w:themeColor="text1"/>
          <w:spacing w:val="6"/>
          <w:highlight w:val="none"/>
          <w14:textFill>
            <w14:solidFill>
              <w14:schemeClr w14:val="tx1"/>
            </w14:solidFill>
          </w14:textFill>
        </w:rPr>
        <w:t>注：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color w:val="000000" w:themeColor="text1"/>
          <w:spacing w:val="6"/>
          <w:highlight w:val="none"/>
          <w:u w:val="doubl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44" w:firstLineChars="200"/>
        <w:rPr>
          <w:rFonts w:asciiTheme="minorEastAsia" w:hAnsiTheme="minorEastAsia" w:eastAsiaTheme="minorEastAsia"/>
          <w:b/>
          <w:color w:val="000000" w:themeColor="text1"/>
          <w:spacing w:val="6"/>
          <w:sz w:val="28"/>
          <w:szCs w:val="28"/>
          <w:highlight w:val="none"/>
          <w14:textFill>
            <w14:solidFill>
              <w14:schemeClr w14:val="tx1"/>
            </w14:solidFill>
          </w14:textFill>
        </w:rPr>
        <w:sectPr>
          <w:headerReference r:id="rId19" w:type="default"/>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pPr>
      <w:r>
        <w:rPr>
          <w:rFonts w:hint="eastAsia" w:asciiTheme="minorEastAsia" w:hAnsiTheme="minorEastAsia" w:eastAsiaTheme="minorEastAsia"/>
          <w:color w:val="000000" w:themeColor="text1"/>
          <w:spacing w:val="6"/>
          <w:highlight w:val="none"/>
          <w14:textFill>
            <w14:solidFill>
              <w14:schemeClr w14:val="tx1"/>
            </w14:solidFill>
          </w14:textFill>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color w:val="000000" w:themeColor="text1"/>
          <w:highlight w:val="none"/>
          <w14:textFill>
            <w14:solidFill>
              <w14:schemeClr w14:val="tx1"/>
            </w14:solidFill>
          </w14:textFill>
        </w:rPr>
        <w:t>。</w:t>
      </w:r>
    </w:p>
    <w:p>
      <w:pPr>
        <w:jc w:val="center"/>
        <w:rPr>
          <w:rStyle w:val="137"/>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28"/>
          <w:szCs w:val="28"/>
          <w:highlight w:val="none"/>
          <w14:textFill>
            <w14:solidFill>
              <w14:schemeClr w14:val="tx1"/>
            </w14:solidFill>
          </w14:textFill>
        </w:rPr>
        <w:t>中小微行业划型标准规定</w:t>
      </w:r>
      <w:r>
        <w:rPr>
          <w:rStyle w:val="137"/>
          <w:rFonts w:asciiTheme="minorEastAsia" w:hAnsiTheme="minorEastAsia" w:eastAsiaTheme="minorEastAsia"/>
          <w:color w:val="000000" w:themeColor="text1"/>
          <w:sz w:val="28"/>
          <w:szCs w:val="28"/>
          <w:highlight w:val="none"/>
          <w14:textFill>
            <w14:solidFill>
              <w14:schemeClr w14:val="tx1"/>
            </w14:solidFill>
          </w14:textFill>
        </w:rPr>
        <w:t>（根据工信部联企业〔2011〕300号制定）</w:t>
      </w:r>
    </w:p>
    <w:tbl>
      <w:tblPr>
        <w:tblStyle w:val="37"/>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18"/>
                <w:szCs w:val="18"/>
                <w:highlight w:val="none"/>
                <w14:textFill>
                  <w14:solidFill>
                    <w14:schemeClr w14:val="tx1"/>
                  </w14:solidFill>
                </w14:textFill>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cs="宋体" w:asciiTheme="minorEastAsia" w:hAnsiTheme="minorEastAsia" w:eastAsiaTheme="minorEastAsia"/>
                <w:b/>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color w:val="000000" w:themeColor="text1"/>
                <w:sz w:val="18"/>
                <w:szCs w:val="18"/>
                <w:highlight w:val="none"/>
                <w14:textFill>
                  <w14:solidFill>
                    <w14:schemeClr w14:val="tx1"/>
                  </w14:solidFill>
                </w14:textFill>
              </w:rPr>
            </w:pPr>
          </w:p>
        </w:tc>
      </w:tr>
    </w:tbl>
    <w:p>
      <w:pPr>
        <w:rPr>
          <w:rFonts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p>
      <w:pPr>
        <w:pStyle w:val="6"/>
        <w:spacing w:line="380" w:lineRule="exact"/>
        <w:rPr>
          <w:rFonts w:asciiTheme="minorEastAsia" w:hAnsiTheme="minorEastAsia" w:eastAsiaTheme="minorEastAsia"/>
          <w:color w:val="000000" w:themeColor="text1"/>
          <w:sz w:val="28"/>
          <w:szCs w:val="28"/>
          <w:highlight w:val="none"/>
          <w14:textFill>
            <w14:solidFill>
              <w14:schemeClr w14:val="tx1"/>
            </w14:solidFill>
          </w14:textFill>
        </w:rPr>
        <w:sectPr>
          <w:pgSz w:w="16840" w:h="11907" w:orient="landscape"/>
          <w:pgMar w:top="1588" w:right="1304" w:bottom="1588" w:left="1304" w:header="720" w:footer="720" w:gutter="0"/>
          <w:pgBorders>
            <w:top w:val="none" w:sz="0" w:space="0"/>
            <w:left w:val="none" w:sz="0" w:space="0"/>
            <w:bottom w:val="none" w:sz="0" w:space="0"/>
            <w:right w:val="none" w:sz="0" w:space="0"/>
          </w:pgBorders>
          <w:pgNumType w:fmt="decimal"/>
          <w:cols w:space="720" w:num="1"/>
          <w:docGrid w:linePitch="285" w:charSpace="0"/>
        </w:sectPr>
      </w:pPr>
    </w:p>
    <w:p>
      <w:pPr>
        <w:pStyle w:val="5"/>
        <w:spacing w:line="380" w:lineRule="exact"/>
        <w:jc w:val="both"/>
        <w:rPr>
          <w:rFonts w:asciiTheme="minorEastAsia" w:hAnsiTheme="minorEastAsia" w:eastAsiaTheme="minorEastAsia"/>
          <w:color w:val="000000" w:themeColor="text1"/>
          <w:sz w:val="24"/>
          <w:szCs w:val="24"/>
          <w:highlight w:val="none"/>
          <w14:textFill>
            <w14:solidFill>
              <w14:schemeClr w14:val="tx1"/>
            </w14:solidFill>
          </w14:textFill>
        </w:rPr>
      </w:pPr>
      <w:bookmarkStart w:id="184" w:name="_Toc141797712"/>
      <w:bookmarkStart w:id="185" w:name="_Toc12017"/>
      <w:bookmarkStart w:id="186" w:name="_Toc141797156"/>
      <w:r>
        <w:rPr>
          <w:rFonts w:hint="eastAsia" w:asciiTheme="minorEastAsia" w:hAnsiTheme="minorEastAsia" w:eastAsiaTheme="minorEastAsia"/>
          <w:color w:val="000000" w:themeColor="text1"/>
          <w:sz w:val="24"/>
          <w:szCs w:val="24"/>
          <w:highlight w:val="none"/>
          <w14:textFill>
            <w14:solidFill>
              <w14:schemeClr w14:val="tx1"/>
            </w14:solidFill>
          </w14:textFill>
        </w:rPr>
        <w:t>附件2</w:t>
      </w:r>
      <w:bookmarkEnd w:id="184"/>
      <w:bookmarkEnd w:id="185"/>
      <w:bookmarkEnd w:id="186"/>
    </w:p>
    <w:p>
      <w:pPr>
        <w:pStyle w:val="5"/>
        <w:spacing w:line="380" w:lineRule="exact"/>
        <w:rPr>
          <w:rFonts w:asciiTheme="minorEastAsia" w:hAnsiTheme="minorEastAsia" w:eastAsiaTheme="minorEastAsia"/>
          <w:color w:val="000000" w:themeColor="text1"/>
          <w:sz w:val="24"/>
          <w:szCs w:val="24"/>
          <w:highlight w:val="none"/>
          <w14:textFill>
            <w14:solidFill>
              <w14:schemeClr w14:val="tx1"/>
            </w14:solidFill>
          </w14:textFill>
        </w:rPr>
      </w:pPr>
      <w:bookmarkStart w:id="187" w:name="_Toc141797157"/>
      <w:bookmarkStart w:id="188" w:name="_Toc141797713"/>
      <w:bookmarkStart w:id="189" w:name="_Toc23388"/>
      <w:r>
        <w:rPr>
          <w:rFonts w:hint="eastAsia" w:asciiTheme="minorEastAsia" w:hAnsiTheme="minorEastAsia" w:eastAsiaTheme="minorEastAsia"/>
          <w:color w:val="000000" w:themeColor="text1"/>
          <w:sz w:val="24"/>
          <w:szCs w:val="24"/>
          <w:highlight w:val="none"/>
          <w14:textFill>
            <w14:solidFill>
              <w14:schemeClr w14:val="tx1"/>
            </w14:solidFill>
          </w14:textFill>
        </w:rPr>
        <w:t>残疾人福利性单位声明函（如有需提供）</w:t>
      </w:r>
      <w:bookmarkEnd w:id="187"/>
      <w:bookmarkEnd w:id="188"/>
      <w:bookmarkEnd w:id="189"/>
    </w:p>
    <w:p>
      <w:pPr>
        <w:ind w:firstLine="420" w:firstLineChars="200"/>
        <w:rPr>
          <w:rFonts w:asciiTheme="minorEastAsia" w:hAnsiTheme="minorEastAsia" w:eastAsiaTheme="minorEastAsia"/>
          <w:color w:val="000000" w:themeColor="text1"/>
          <w:highlight w:val="none"/>
          <w14:textFill>
            <w14:solidFill>
              <w14:schemeClr w14:val="tx1"/>
            </w14:solidFill>
          </w14:textFill>
        </w:rPr>
      </w:pPr>
    </w:p>
    <w:p>
      <w:pPr>
        <w:spacing w:line="588"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420" w:firstLineChars="200"/>
        <w:jc w:val="center"/>
        <w:rPr>
          <w:rFonts w:asciiTheme="minorEastAsia" w:hAnsiTheme="minorEastAsia" w:eastAsiaTheme="minorEastAsia"/>
          <w:color w:val="000000" w:themeColor="text1"/>
          <w:highlight w:val="none"/>
          <w14:textFill>
            <w14:solidFill>
              <w14:schemeClr w14:val="tx1"/>
            </w14:solidFill>
          </w14:textFill>
        </w:rPr>
      </w:pPr>
    </w:p>
    <w:p>
      <w:pPr>
        <w:tabs>
          <w:tab w:val="left" w:pos="4860"/>
        </w:tabs>
        <w:spacing w:line="588" w:lineRule="exact"/>
        <w:ind w:right="1560" w:firstLine="420" w:firstLineChars="200"/>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单位名称（公章）：</w:t>
      </w:r>
    </w:p>
    <w:p>
      <w:pPr>
        <w:spacing w:line="38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日  期：</w:t>
      </w: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注：</w:t>
      </w: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享受政府采购支持政策的残疾人福利性单位应当同时满足以下条件：</w:t>
      </w: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（一）安置的残疾人占本单位在职职工人数的比例不低于</w:t>
      </w:r>
      <w:r>
        <w:rPr>
          <w:rFonts w:asciiTheme="minorEastAsia" w:hAnsiTheme="minorEastAsia" w:eastAsiaTheme="minorEastAsia"/>
          <w:b/>
          <w:color w:val="000000" w:themeColor="text1"/>
          <w:highlight w:val="none"/>
          <w14:textFill>
            <w14:solidFill>
              <w14:schemeClr w14:val="tx1"/>
            </w14:solidFill>
          </w14:textFill>
        </w:rPr>
        <w:t>25%</w:t>
      </w:r>
      <w:r>
        <w:rPr>
          <w:rFonts w:hint="eastAsia" w:asciiTheme="minorEastAsia" w:hAnsiTheme="minorEastAsia" w:eastAsiaTheme="minorEastAsia"/>
          <w:b/>
          <w:color w:val="000000" w:themeColor="text1"/>
          <w:highlight w:val="none"/>
          <w14:textFill>
            <w14:solidFill>
              <w14:schemeClr w14:val="tx1"/>
            </w14:solidFill>
          </w14:textFill>
        </w:rPr>
        <w:t>（含</w:t>
      </w:r>
      <w:r>
        <w:rPr>
          <w:rFonts w:asciiTheme="minorEastAsia" w:hAnsiTheme="minorEastAsia" w:eastAsiaTheme="minorEastAsia"/>
          <w:b/>
          <w:color w:val="000000" w:themeColor="text1"/>
          <w:highlight w:val="none"/>
          <w14:textFill>
            <w14:solidFill>
              <w14:schemeClr w14:val="tx1"/>
            </w14:solidFill>
          </w14:textFill>
        </w:rPr>
        <w:t>25%</w:t>
      </w:r>
      <w:r>
        <w:rPr>
          <w:rFonts w:hint="eastAsia" w:asciiTheme="minorEastAsia" w:hAnsiTheme="minorEastAsia" w:eastAsiaTheme="minorEastAsia"/>
          <w:b/>
          <w:color w:val="000000" w:themeColor="text1"/>
          <w:highlight w:val="none"/>
          <w14:textFill>
            <w14:solidFill>
              <w14:schemeClr w14:val="tx1"/>
            </w14:solidFill>
          </w14:textFill>
        </w:rPr>
        <w:t>），并且安置的残疾人人数不少于</w:t>
      </w:r>
      <w:r>
        <w:rPr>
          <w:rFonts w:asciiTheme="minorEastAsia" w:hAnsiTheme="minorEastAsia" w:eastAsiaTheme="minorEastAsia"/>
          <w:b/>
          <w:color w:val="000000" w:themeColor="text1"/>
          <w:highlight w:val="none"/>
          <w14:textFill>
            <w14:solidFill>
              <w14:schemeClr w14:val="tx1"/>
            </w14:solidFill>
          </w14:textFill>
        </w:rPr>
        <w:t>10</w:t>
      </w:r>
      <w:r>
        <w:rPr>
          <w:rFonts w:hint="eastAsia" w:asciiTheme="minorEastAsia" w:hAnsiTheme="minorEastAsia" w:eastAsiaTheme="minorEastAsia"/>
          <w:b/>
          <w:color w:val="000000" w:themeColor="text1"/>
          <w:highlight w:val="none"/>
          <w14:textFill>
            <w14:solidFill>
              <w14:schemeClr w14:val="tx1"/>
            </w14:solidFill>
          </w14:textFill>
        </w:rPr>
        <w:t>人（含</w:t>
      </w:r>
      <w:r>
        <w:rPr>
          <w:rFonts w:asciiTheme="minorEastAsia" w:hAnsiTheme="minorEastAsia" w:eastAsiaTheme="minorEastAsia"/>
          <w:b/>
          <w:color w:val="000000" w:themeColor="text1"/>
          <w:highlight w:val="none"/>
          <w14:textFill>
            <w14:solidFill>
              <w14:schemeClr w14:val="tx1"/>
            </w14:solidFill>
          </w14:textFill>
        </w:rPr>
        <w:t>10</w:t>
      </w:r>
      <w:r>
        <w:rPr>
          <w:rFonts w:hint="eastAsia" w:asciiTheme="minorEastAsia" w:hAnsiTheme="minorEastAsia" w:eastAsiaTheme="minorEastAsia"/>
          <w:b/>
          <w:color w:val="000000" w:themeColor="text1"/>
          <w:highlight w:val="none"/>
          <w14:textFill>
            <w14:solidFill>
              <w14:schemeClr w14:val="tx1"/>
            </w14:solidFill>
          </w14:textFill>
        </w:rPr>
        <w:t>人）；</w:t>
      </w: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（二）依法与安置的每位残疾人签订了一年以上（含一年）的劳动合同或服务协议；</w:t>
      </w: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（三）为安置的每位残疾人按月足额缴纳了基本养老保险、基本医疗保险、失业保险、工伤保险和生育保险等社会保险费；</w:t>
      </w: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38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前款所称残疾人是指法定劳动年龄内，持有《中华人民共和国残疾人证》或者《中华人民共和国残疾军人证（</w:t>
      </w:r>
      <w:r>
        <w:rPr>
          <w:rFonts w:asciiTheme="minorEastAsia" w:hAnsiTheme="minorEastAsia" w:eastAsiaTheme="minorEastAsia"/>
          <w:b/>
          <w:color w:val="000000" w:themeColor="text1"/>
          <w:highlight w:val="none"/>
          <w14:textFill>
            <w14:solidFill>
              <w14:schemeClr w14:val="tx1"/>
            </w14:solidFill>
          </w14:textFill>
        </w:rPr>
        <w:t>1</w:t>
      </w:r>
      <w:r>
        <w:rPr>
          <w:rFonts w:hint="eastAsia" w:asciiTheme="minorEastAsia" w:hAnsiTheme="minorEastAsia" w:eastAsiaTheme="minorEastAsia"/>
          <w:b/>
          <w:color w:val="000000" w:themeColor="text1"/>
          <w:highlight w:val="none"/>
          <w14:textFill>
            <w14:solidFill>
              <w14:schemeClr w14:val="tx1"/>
            </w14:solidFill>
          </w14:textFill>
        </w:rPr>
        <w:t>至</w:t>
      </w:r>
      <w:r>
        <w:rPr>
          <w:rFonts w:asciiTheme="minorEastAsia" w:hAnsiTheme="minorEastAsia" w:eastAsiaTheme="minorEastAsia"/>
          <w:b/>
          <w:color w:val="000000" w:themeColor="text1"/>
          <w:highlight w:val="none"/>
          <w14:textFill>
            <w14:solidFill>
              <w14:schemeClr w14:val="tx1"/>
            </w14:solidFill>
          </w14:textFill>
        </w:rPr>
        <w:t>8</w:t>
      </w:r>
      <w:r>
        <w:rPr>
          <w:rFonts w:hint="eastAsia" w:asciiTheme="minorEastAsia" w:hAnsiTheme="minorEastAsia" w:eastAsiaTheme="minorEastAsia"/>
          <w:b/>
          <w:color w:val="000000" w:themeColor="text1"/>
          <w:highlight w:val="none"/>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pPr>
        <w:pStyle w:val="4"/>
        <w:spacing w:before="240" w:after="24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spacing w:before="240" w:after="240"/>
        <w:rPr>
          <w:color w:val="000000" w:themeColor="text1"/>
          <w:highlight w:val="none"/>
          <w14:textFill>
            <w14:solidFill>
              <w14:schemeClr w14:val="tx1"/>
            </w14:solidFill>
          </w14:textFill>
        </w:rPr>
      </w:pPr>
    </w:p>
    <w:p>
      <w:pPr>
        <w:pStyle w:val="5"/>
        <w:spacing w:line="380" w:lineRule="exact"/>
        <w:rPr>
          <w:rFonts w:cs="Times New Roman"/>
          <w:color w:val="000000" w:themeColor="text1"/>
          <w:sz w:val="24"/>
          <w:szCs w:val="24"/>
          <w:highlight w:val="none"/>
          <w14:textFill>
            <w14:solidFill>
              <w14:schemeClr w14:val="tx1"/>
            </w14:solidFill>
          </w14:textFill>
        </w:rPr>
      </w:pPr>
    </w:p>
    <w:sectPr>
      <w:headerReference r:id="rId20" w:type="default"/>
      <w:pgSz w:w="11907" w:h="16840"/>
      <w:pgMar w:top="1304" w:right="1588" w:bottom="1304" w:left="1588" w:header="720" w:footer="720" w:gutter="0"/>
      <w:pgBorders>
        <w:top w:val="none" w:sz="0" w:space="0"/>
        <w:left w:val="none" w:sz="0" w:space="0"/>
        <w:bottom w:val="none" w:sz="0" w:space="0"/>
        <w:right w:val="none" w:sz="0" w:space="0"/>
      </w:pgBorders>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90"/>
      <w:rPr>
        <w:rFonts w:ascii="宋体" w:hAnsi="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1"/>
      <w:rPr>
        <w:rFonts w:ascii="宋体" w:hAnsi="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41"/>
      <w:rPr>
        <w:rFonts w:ascii="宋体" w:hAnsi="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605"/>
      <w:rPr>
        <w:rFonts w:ascii="宋体" w:hAnsi="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542"/>
      <w:rPr>
        <w:rFonts w:ascii="宋体" w:hAnsi="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1"/>
        <w:szCs w:val="21"/>
      </w:rPr>
    </w:pPr>
    <w:r>
      <w:rPr>
        <w:rFonts w:hint="eastAsia" w:cs="宋体"/>
        <w:sz w:val="21"/>
        <w:szCs w:val="21"/>
      </w:rPr>
      <w:t>政府采购公开招标采购文件附件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sz w:val="21"/>
        <w:szCs w:val="21"/>
      </w:rPr>
    </w:pPr>
    <w:r>
      <w:rPr>
        <w:rFonts w:hint="eastAsia" w:cs="宋体"/>
        <w:sz w:val="21"/>
        <w:szCs w:val="21"/>
        <w:u w:val="single"/>
      </w:rPr>
      <w:t>政府采购公开招标采购文件                                            采购公告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投标人须知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评标办法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ind w:left="5670" w:hanging="5670" w:hangingChars="2700"/>
      <w:jc w:val="both"/>
      <w:rPr>
        <w:sz w:val="21"/>
        <w:szCs w:val="21"/>
      </w:rPr>
    </w:pPr>
    <w:r>
      <w:rPr>
        <w:rFonts w:hint="eastAsia"/>
        <w:sz w:val="21"/>
        <w:szCs w:val="21"/>
      </w:rPr>
      <w:t>政府采购公开招标招标文件                                            投标文件格式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u w:val="single"/>
      </w:rPr>
    </w:pPr>
    <w:r>
      <w:rPr>
        <w:rFonts w:hint="eastAsia"/>
        <w:u w:val="single"/>
      </w:rPr>
      <w:t>政府采购公开招标招标文件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D118"/>
    <w:multiLevelType w:val="singleLevel"/>
    <w:tmpl w:val="D2A5D118"/>
    <w:lvl w:ilvl="0" w:tentative="0">
      <w:start w:val="2"/>
      <w:numFmt w:val="decimal"/>
      <w:suff w:val="nothing"/>
      <w:lvlText w:val="%1．"/>
      <w:lvlJc w:val="left"/>
    </w:lvl>
  </w:abstractNum>
  <w:abstractNum w:abstractNumId="1">
    <w:nsid w:val="DB02A339"/>
    <w:multiLevelType w:val="singleLevel"/>
    <w:tmpl w:val="DB02A339"/>
    <w:lvl w:ilvl="0" w:tentative="0">
      <w:start w:val="2"/>
      <w:numFmt w:val="decimal"/>
      <w:suff w:val="nothing"/>
      <w:lvlText w:val="（%1）"/>
      <w:lvlJc w:val="left"/>
      <w:rPr>
        <w:b w:val="0"/>
        <w:color w:val="auto"/>
      </w:rPr>
    </w:lvl>
  </w:abstractNum>
  <w:abstractNum w:abstractNumId="2">
    <w:nsid w:val="00000020"/>
    <w:multiLevelType w:val="singleLevel"/>
    <w:tmpl w:val="00000020"/>
    <w:lvl w:ilvl="0" w:tentative="0">
      <w:start w:val="1"/>
      <w:numFmt w:val="chineseCounting"/>
      <w:suff w:val="nothing"/>
      <w:lvlText w:val="（%1）"/>
      <w:lvlJc w:val="left"/>
    </w:lvl>
  </w:abstractNum>
  <w:abstractNum w:abstractNumId="3">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4FFD45"/>
    <w:multiLevelType w:val="singleLevel"/>
    <w:tmpl w:val="3A4FFD45"/>
    <w:lvl w:ilvl="0" w:tentative="0">
      <w:start w:val="7"/>
      <w:numFmt w:val="chineseCounting"/>
      <w:suff w:val="nothing"/>
      <w:lvlText w:val="%1、"/>
      <w:lvlJc w:val="left"/>
      <w:rPr>
        <w:rFonts w:hint="eastAsia"/>
      </w:rPr>
    </w:lvl>
  </w:abstractNum>
  <w:abstractNum w:abstractNumId="5">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3F87E5"/>
    <w:multiLevelType w:val="singleLevel"/>
    <w:tmpl w:val="653F87E5"/>
    <w:lvl w:ilvl="0" w:tentative="0">
      <w:start w:val="1"/>
      <w:numFmt w:val="decimal"/>
      <w:suff w:val="nothing"/>
      <w:lvlText w:val="%1、"/>
      <w:lvlJc w:val="left"/>
    </w:lvl>
  </w:abstractNum>
  <w:abstractNum w:abstractNumId="7">
    <w:nsid w:val="7A68BAFA"/>
    <w:multiLevelType w:val="singleLevel"/>
    <w:tmpl w:val="7A68BAFA"/>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OWM0MWZmNmE3NDMxZTk3YWI3Yzk2MmEyYTQxZDUifQ=="/>
    <w:docVar w:name="KSO_WPS_MARK_KEY" w:val="7ee71c9a-8d7c-4074-b8cf-48874d9cdb35"/>
  </w:docVars>
  <w:rsids>
    <w:rsidRoot w:val="00172A27"/>
    <w:rsid w:val="0000154C"/>
    <w:rsid w:val="00001DA5"/>
    <w:rsid w:val="000026B7"/>
    <w:rsid w:val="000033D9"/>
    <w:rsid w:val="000038FC"/>
    <w:rsid w:val="000044DF"/>
    <w:rsid w:val="000059B7"/>
    <w:rsid w:val="0000638F"/>
    <w:rsid w:val="00006955"/>
    <w:rsid w:val="00007C72"/>
    <w:rsid w:val="00007EB7"/>
    <w:rsid w:val="0001295F"/>
    <w:rsid w:val="00013FBC"/>
    <w:rsid w:val="00014CB0"/>
    <w:rsid w:val="00014F3E"/>
    <w:rsid w:val="0001514B"/>
    <w:rsid w:val="00015180"/>
    <w:rsid w:val="0001534C"/>
    <w:rsid w:val="0001578F"/>
    <w:rsid w:val="00016B63"/>
    <w:rsid w:val="00016FB3"/>
    <w:rsid w:val="00017C9C"/>
    <w:rsid w:val="00020537"/>
    <w:rsid w:val="000207EE"/>
    <w:rsid w:val="00020F9A"/>
    <w:rsid w:val="0002130B"/>
    <w:rsid w:val="00022DBD"/>
    <w:rsid w:val="0002342D"/>
    <w:rsid w:val="0002496A"/>
    <w:rsid w:val="00025826"/>
    <w:rsid w:val="000270E0"/>
    <w:rsid w:val="0003127A"/>
    <w:rsid w:val="0003280D"/>
    <w:rsid w:val="00032AB1"/>
    <w:rsid w:val="000364B5"/>
    <w:rsid w:val="00037B77"/>
    <w:rsid w:val="00040575"/>
    <w:rsid w:val="00043133"/>
    <w:rsid w:val="000435FF"/>
    <w:rsid w:val="000439E8"/>
    <w:rsid w:val="00043F35"/>
    <w:rsid w:val="00045BF5"/>
    <w:rsid w:val="0004642D"/>
    <w:rsid w:val="0004663F"/>
    <w:rsid w:val="000516E1"/>
    <w:rsid w:val="00051830"/>
    <w:rsid w:val="000533FA"/>
    <w:rsid w:val="0005540C"/>
    <w:rsid w:val="00057C77"/>
    <w:rsid w:val="00060096"/>
    <w:rsid w:val="00060ABC"/>
    <w:rsid w:val="00061107"/>
    <w:rsid w:val="00062360"/>
    <w:rsid w:val="00062718"/>
    <w:rsid w:val="00062DAC"/>
    <w:rsid w:val="00063B83"/>
    <w:rsid w:val="000667E6"/>
    <w:rsid w:val="00067049"/>
    <w:rsid w:val="00067545"/>
    <w:rsid w:val="00067BEE"/>
    <w:rsid w:val="00067DC2"/>
    <w:rsid w:val="00071A90"/>
    <w:rsid w:val="000729D5"/>
    <w:rsid w:val="00080353"/>
    <w:rsid w:val="000806C0"/>
    <w:rsid w:val="00080713"/>
    <w:rsid w:val="00080A0F"/>
    <w:rsid w:val="000811E6"/>
    <w:rsid w:val="0008169B"/>
    <w:rsid w:val="0008191D"/>
    <w:rsid w:val="00082A4E"/>
    <w:rsid w:val="00082CDD"/>
    <w:rsid w:val="00083803"/>
    <w:rsid w:val="00083FC6"/>
    <w:rsid w:val="00084B92"/>
    <w:rsid w:val="00084EE6"/>
    <w:rsid w:val="000859F9"/>
    <w:rsid w:val="00087328"/>
    <w:rsid w:val="00090A64"/>
    <w:rsid w:val="00091070"/>
    <w:rsid w:val="00091E8C"/>
    <w:rsid w:val="00093976"/>
    <w:rsid w:val="00094113"/>
    <w:rsid w:val="00094AD7"/>
    <w:rsid w:val="00096B3E"/>
    <w:rsid w:val="000971F0"/>
    <w:rsid w:val="0009789A"/>
    <w:rsid w:val="00097A22"/>
    <w:rsid w:val="00097D71"/>
    <w:rsid w:val="000A07DC"/>
    <w:rsid w:val="000A0861"/>
    <w:rsid w:val="000A0CAD"/>
    <w:rsid w:val="000A1C2F"/>
    <w:rsid w:val="000A386A"/>
    <w:rsid w:val="000A4F52"/>
    <w:rsid w:val="000A51AC"/>
    <w:rsid w:val="000A678C"/>
    <w:rsid w:val="000A778E"/>
    <w:rsid w:val="000B14F7"/>
    <w:rsid w:val="000B20FA"/>
    <w:rsid w:val="000B2452"/>
    <w:rsid w:val="000B2CD2"/>
    <w:rsid w:val="000B37C5"/>
    <w:rsid w:val="000B380B"/>
    <w:rsid w:val="000B3FB2"/>
    <w:rsid w:val="000B4340"/>
    <w:rsid w:val="000B6CB5"/>
    <w:rsid w:val="000B7137"/>
    <w:rsid w:val="000C02D0"/>
    <w:rsid w:val="000C189C"/>
    <w:rsid w:val="000C1AFB"/>
    <w:rsid w:val="000C5C2C"/>
    <w:rsid w:val="000C5D8A"/>
    <w:rsid w:val="000C6B2B"/>
    <w:rsid w:val="000C7390"/>
    <w:rsid w:val="000D1A53"/>
    <w:rsid w:val="000D1E32"/>
    <w:rsid w:val="000D26A3"/>
    <w:rsid w:val="000D68F1"/>
    <w:rsid w:val="000D6D10"/>
    <w:rsid w:val="000E0158"/>
    <w:rsid w:val="000E0D05"/>
    <w:rsid w:val="000E1023"/>
    <w:rsid w:val="000E1097"/>
    <w:rsid w:val="000E269D"/>
    <w:rsid w:val="000E325D"/>
    <w:rsid w:val="000E449E"/>
    <w:rsid w:val="000E5C6B"/>
    <w:rsid w:val="000E6C56"/>
    <w:rsid w:val="000E7057"/>
    <w:rsid w:val="000F0DA1"/>
    <w:rsid w:val="000F0F6F"/>
    <w:rsid w:val="000F1B10"/>
    <w:rsid w:val="000F3AA2"/>
    <w:rsid w:val="000F4B6E"/>
    <w:rsid w:val="000F4C08"/>
    <w:rsid w:val="000F4F74"/>
    <w:rsid w:val="000F5518"/>
    <w:rsid w:val="000F57BD"/>
    <w:rsid w:val="000F5E42"/>
    <w:rsid w:val="000F5E86"/>
    <w:rsid w:val="000F69BB"/>
    <w:rsid w:val="0010043B"/>
    <w:rsid w:val="0010075F"/>
    <w:rsid w:val="00100AEF"/>
    <w:rsid w:val="00100B95"/>
    <w:rsid w:val="00100F5A"/>
    <w:rsid w:val="00102E82"/>
    <w:rsid w:val="00103906"/>
    <w:rsid w:val="00103FA5"/>
    <w:rsid w:val="00104008"/>
    <w:rsid w:val="001046A8"/>
    <w:rsid w:val="0010481C"/>
    <w:rsid w:val="00106ABC"/>
    <w:rsid w:val="001101A3"/>
    <w:rsid w:val="001103AA"/>
    <w:rsid w:val="001103BB"/>
    <w:rsid w:val="00110AF2"/>
    <w:rsid w:val="00110BB3"/>
    <w:rsid w:val="00112359"/>
    <w:rsid w:val="0011290C"/>
    <w:rsid w:val="00112BFF"/>
    <w:rsid w:val="00115B8D"/>
    <w:rsid w:val="001163EC"/>
    <w:rsid w:val="00116F3B"/>
    <w:rsid w:val="00117216"/>
    <w:rsid w:val="0012010C"/>
    <w:rsid w:val="00123FDE"/>
    <w:rsid w:val="00124963"/>
    <w:rsid w:val="00124B80"/>
    <w:rsid w:val="001254F0"/>
    <w:rsid w:val="0012584B"/>
    <w:rsid w:val="001258B9"/>
    <w:rsid w:val="001265C7"/>
    <w:rsid w:val="00126BC6"/>
    <w:rsid w:val="001279F2"/>
    <w:rsid w:val="0013137E"/>
    <w:rsid w:val="001316A9"/>
    <w:rsid w:val="00133163"/>
    <w:rsid w:val="001331FC"/>
    <w:rsid w:val="00133D9E"/>
    <w:rsid w:val="0013425B"/>
    <w:rsid w:val="0013607E"/>
    <w:rsid w:val="00137625"/>
    <w:rsid w:val="001378ED"/>
    <w:rsid w:val="00141804"/>
    <w:rsid w:val="00141D2C"/>
    <w:rsid w:val="00143B92"/>
    <w:rsid w:val="0014483F"/>
    <w:rsid w:val="00145BE2"/>
    <w:rsid w:val="00146872"/>
    <w:rsid w:val="001469BF"/>
    <w:rsid w:val="00147025"/>
    <w:rsid w:val="00147092"/>
    <w:rsid w:val="0014750F"/>
    <w:rsid w:val="00147996"/>
    <w:rsid w:val="00147CC9"/>
    <w:rsid w:val="001510C0"/>
    <w:rsid w:val="0015204A"/>
    <w:rsid w:val="00153030"/>
    <w:rsid w:val="00154BF5"/>
    <w:rsid w:val="00155D71"/>
    <w:rsid w:val="00157A8C"/>
    <w:rsid w:val="0016016A"/>
    <w:rsid w:val="001610B9"/>
    <w:rsid w:val="00162AB6"/>
    <w:rsid w:val="00162DD6"/>
    <w:rsid w:val="00163690"/>
    <w:rsid w:val="00164B24"/>
    <w:rsid w:val="001654A4"/>
    <w:rsid w:val="00166232"/>
    <w:rsid w:val="00170473"/>
    <w:rsid w:val="00170D8C"/>
    <w:rsid w:val="00172A27"/>
    <w:rsid w:val="001734C2"/>
    <w:rsid w:val="00174335"/>
    <w:rsid w:val="001755E5"/>
    <w:rsid w:val="00175773"/>
    <w:rsid w:val="0017650C"/>
    <w:rsid w:val="001765A8"/>
    <w:rsid w:val="001777A0"/>
    <w:rsid w:val="00177910"/>
    <w:rsid w:val="00177E35"/>
    <w:rsid w:val="001818DE"/>
    <w:rsid w:val="00182175"/>
    <w:rsid w:val="00186B37"/>
    <w:rsid w:val="00187B16"/>
    <w:rsid w:val="0019037E"/>
    <w:rsid w:val="001905A5"/>
    <w:rsid w:val="001908B3"/>
    <w:rsid w:val="00190CE6"/>
    <w:rsid w:val="00191B44"/>
    <w:rsid w:val="00191D4B"/>
    <w:rsid w:val="00191D5E"/>
    <w:rsid w:val="00191F43"/>
    <w:rsid w:val="00194A4F"/>
    <w:rsid w:val="00194E39"/>
    <w:rsid w:val="001955A9"/>
    <w:rsid w:val="001974DD"/>
    <w:rsid w:val="00197899"/>
    <w:rsid w:val="001A03A1"/>
    <w:rsid w:val="001A06CA"/>
    <w:rsid w:val="001A542C"/>
    <w:rsid w:val="001A555F"/>
    <w:rsid w:val="001A6893"/>
    <w:rsid w:val="001B034F"/>
    <w:rsid w:val="001B049D"/>
    <w:rsid w:val="001B3014"/>
    <w:rsid w:val="001B3F1F"/>
    <w:rsid w:val="001B3F78"/>
    <w:rsid w:val="001B46E4"/>
    <w:rsid w:val="001B55CF"/>
    <w:rsid w:val="001B5801"/>
    <w:rsid w:val="001B60F7"/>
    <w:rsid w:val="001B7CAC"/>
    <w:rsid w:val="001B7D86"/>
    <w:rsid w:val="001C0D22"/>
    <w:rsid w:val="001C1A4F"/>
    <w:rsid w:val="001C22FD"/>
    <w:rsid w:val="001C23EA"/>
    <w:rsid w:val="001C2A36"/>
    <w:rsid w:val="001C3540"/>
    <w:rsid w:val="001C4873"/>
    <w:rsid w:val="001C4C30"/>
    <w:rsid w:val="001C54AF"/>
    <w:rsid w:val="001C67C2"/>
    <w:rsid w:val="001C67DF"/>
    <w:rsid w:val="001C6F6D"/>
    <w:rsid w:val="001C7961"/>
    <w:rsid w:val="001D1258"/>
    <w:rsid w:val="001D28C3"/>
    <w:rsid w:val="001D36A1"/>
    <w:rsid w:val="001D480F"/>
    <w:rsid w:val="001D52CE"/>
    <w:rsid w:val="001D5590"/>
    <w:rsid w:val="001D56E3"/>
    <w:rsid w:val="001D5805"/>
    <w:rsid w:val="001D6C14"/>
    <w:rsid w:val="001D7F60"/>
    <w:rsid w:val="001E0C96"/>
    <w:rsid w:val="001E315A"/>
    <w:rsid w:val="001E3FCB"/>
    <w:rsid w:val="001E4B99"/>
    <w:rsid w:val="001E58AC"/>
    <w:rsid w:val="001F005A"/>
    <w:rsid w:val="001F2107"/>
    <w:rsid w:val="001F284E"/>
    <w:rsid w:val="001F74FF"/>
    <w:rsid w:val="00200012"/>
    <w:rsid w:val="002030EE"/>
    <w:rsid w:val="00203783"/>
    <w:rsid w:val="002039E0"/>
    <w:rsid w:val="002043F2"/>
    <w:rsid w:val="0020447D"/>
    <w:rsid w:val="00204B2F"/>
    <w:rsid w:val="0020535A"/>
    <w:rsid w:val="00205CE3"/>
    <w:rsid w:val="00206FF9"/>
    <w:rsid w:val="0021030F"/>
    <w:rsid w:val="00211534"/>
    <w:rsid w:val="00211C78"/>
    <w:rsid w:val="00213338"/>
    <w:rsid w:val="00213575"/>
    <w:rsid w:val="00213C57"/>
    <w:rsid w:val="002147D6"/>
    <w:rsid w:val="00214BE7"/>
    <w:rsid w:val="002154C8"/>
    <w:rsid w:val="002166F2"/>
    <w:rsid w:val="00216A4A"/>
    <w:rsid w:val="00220A5A"/>
    <w:rsid w:val="0022197F"/>
    <w:rsid w:val="00222445"/>
    <w:rsid w:val="00222CB3"/>
    <w:rsid w:val="00222D78"/>
    <w:rsid w:val="002243C9"/>
    <w:rsid w:val="00224D60"/>
    <w:rsid w:val="00224E40"/>
    <w:rsid w:val="00225102"/>
    <w:rsid w:val="002253D7"/>
    <w:rsid w:val="00226F52"/>
    <w:rsid w:val="002274CA"/>
    <w:rsid w:val="002301D6"/>
    <w:rsid w:val="00230926"/>
    <w:rsid w:val="002309AD"/>
    <w:rsid w:val="00231355"/>
    <w:rsid w:val="002315E6"/>
    <w:rsid w:val="0023247E"/>
    <w:rsid w:val="00234C1F"/>
    <w:rsid w:val="00234CF2"/>
    <w:rsid w:val="00235EC4"/>
    <w:rsid w:val="002365C9"/>
    <w:rsid w:val="00236613"/>
    <w:rsid w:val="00236D7D"/>
    <w:rsid w:val="002379A9"/>
    <w:rsid w:val="00241EFB"/>
    <w:rsid w:val="00241FFA"/>
    <w:rsid w:val="0024255D"/>
    <w:rsid w:val="002452A0"/>
    <w:rsid w:val="0024622B"/>
    <w:rsid w:val="002473A8"/>
    <w:rsid w:val="00247AC1"/>
    <w:rsid w:val="00250248"/>
    <w:rsid w:val="0025338C"/>
    <w:rsid w:val="00253C90"/>
    <w:rsid w:val="00254A09"/>
    <w:rsid w:val="00256488"/>
    <w:rsid w:val="002565D0"/>
    <w:rsid w:val="0025674E"/>
    <w:rsid w:val="002567F3"/>
    <w:rsid w:val="00257C4D"/>
    <w:rsid w:val="00260ED7"/>
    <w:rsid w:val="00261512"/>
    <w:rsid w:val="0026157B"/>
    <w:rsid w:val="00261B83"/>
    <w:rsid w:val="00262066"/>
    <w:rsid w:val="002645ED"/>
    <w:rsid w:val="00266D88"/>
    <w:rsid w:val="002673A8"/>
    <w:rsid w:val="00267A9A"/>
    <w:rsid w:val="002705C7"/>
    <w:rsid w:val="00272634"/>
    <w:rsid w:val="002731CA"/>
    <w:rsid w:val="00273E30"/>
    <w:rsid w:val="00274684"/>
    <w:rsid w:val="002747F2"/>
    <w:rsid w:val="00274FD3"/>
    <w:rsid w:val="002758DB"/>
    <w:rsid w:val="00276348"/>
    <w:rsid w:val="002771BE"/>
    <w:rsid w:val="00277A6F"/>
    <w:rsid w:val="00280A32"/>
    <w:rsid w:val="002813D9"/>
    <w:rsid w:val="00282ACA"/>
    <w:rsid w:val="00283328"/>
    <w:rsid w:val="00283964"/>
    <w:rsid w:val="00285424"/>
    <w:rsid w:val="00287021"/>
    <w:rsid w:val="002871A8"/>
    <w:rsid w:val="002871E6"/>
    <w:rsid w:val="0028735B"/>
    <w:rsid w:val="00287ED8"/>
    <w:rsid w:val="002911DC"/>
    <w:rsid w:val="002921BA"/>
    <w:rsid w:val="0029294B"/>
    <w:rsid w:val="00294ED9"/>
    <w:rsid w:val="0029797D"/>
    <w:rsid w:val="00297D02"/>
    <w:rsid w:val="00297EA6"/>
    <w:rsid w:val="002A05CD"/>
    <w:rsid w:val="002A0692"/>
    <w:rsid w:val="002A18C2"/>
    <w:rsid w:val="002A1AD4"/>
    <w:rsid w:val="002A214D"/>
    <w:rsid w:val="002A31F5"/>
    <w:rsid w:val="002A450E"/>
    <w:rsid w:val="002A4578"/>
    <w:rsid w:val="002A47C9"/>
    <w:rsid w:val="002A5039"/>
    <w:rsid w:val="002A5556"/>
    <w:rsid w:val="002A55B9"/>
    <w:rsid w:val="002A6321"/>
    <w:rsid w:val="002A73E0"/>
    <w:rsid w:val="002B0F0C"/>
    <w:rsid w:val="002B1C78"/>
    <w:rsid w:val="002B218C"/>
    <w:rsid w:val="002B2698"/>
    <w:rsid w:val="002B28C1"/>
    <w:rsid w:val="002B2FB6"/>
    <w:rsid w:val="002B3848"/>
    <w:rsid w:val="002B41D3"/>
    <w:rsid w:val="002B4B77"/>
    <w:rsid w:val="002B4F37"/>
    <w:rsid w:val="002B5E02"/>
    <w:rsid w:val="002B5F48"/>
    <w:rsid w:val="002B6155"/>
    <w:rsid w:val="002C0018"/>
    <w:rsid w:val="002C1206"/>
    <w:rsid w:val="002C16C5"/>
    <w:rsid w:val="002C1717"/>
    <w:rsid w:val="002C1851"/>
    <w:rsid w:val="002C480C"/>
    <w:rsid w:val="002C6A74"/>
    <w:rsid w:val="002C6E34"/>
    <w:rsid w:val="002C739C"/>
    <w:rsid w:val="002C7668"/>
    <w:rsid w:val="002D06AA"/>
    <w:rsid w:val="002D2085"/>
    <w:rsid w:val="002D21E0"/>
    <w:rsid w:val="002D2837"/>
    <w:rsid w:val="002D2D29"/>
    <w:rsid w:val="002D4C2E"/>
    <w:rsid w:val="002D6702"/>
    <w:rsid w:val="002E0449"/>
    <w:rsid w:val="002E0762"/>
    <w:rsid w:val="002E0FBD"/>
    <w:rsid w:val="002E1369"/>
    <w:rsid w:val="002E1885"/>
    <w:rsid w:val="002E18E4"/>
    <w:rsid w:val="002E2392"/>
    <w:rsid w:val="002E3C3A"/>
    <w:rsid w:val="002E6EFD"/>
    <w:rsid w:val="002E791C"/>
    <w:rsid w:val="002F0D78"/>
    <w:rsid w:val="002F142F"/>
    <w:rsid w:val="002F1744"/>
    <w:rsid w:val="002F266C"/>
    <w:rsid w:val="002F2DCB"/>
    <w:rsid w:val="002F45E3"/>
    <w:rsid w:val="002F4669"/>
    <w:rsid w:val="002F5BBE"/>
    <w:rsid w:val="002F6B39"/>
    <w:rsid w:val="00301559"/>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19A"/>
    <w:rsid w:val="00320426"/>
    <w:rsid w:val="00322736"/>
    <w:rsid w:val="003228A0"/>
    <w:rsid w:val="00323576"/>
    <w:rsid w:val="00323DE8"/>
    <w:rsid w:val="00326B6F"/>
    <w:rsid w:val="00326D49"/>
    <w:rsid w:val="00326E5D"/>
    <w:rsid w:val="003277E7"/>
    <w:rsid w:val="00331A5E"/>
    <w:rsid w:val="00333053"/>
    <w:rsid w:val="00334939"/>
    <w:rsid w:val="00335A2F"/>
    <w:rsid w:val="0033668D"/>
    <w:rsid w:val="00337064"/>
    <w:rsid w:val="0033707D"/>
    <w:rsid w:val="00340785"/>
    <w:rsid w:val="00342F88"/>
    <w:rsid w:val="0034545E"/>
    <w:rsid w:val="00345599"/>
    <w:rsid w:val="00346CEB"/>
    <w:rsid w:val="00347004"/>
    <w:rsid w:val="003470CC"/>
    <w:rsid w:val="00351B5E"/>
    <w:rsid w:val="00353D47"/>
    <w:rsid w:val="00354107"/>
    <w:rsid w:val="00354F62"/>
    <w:rsid w:val="00356065"/>
    <w:rsid w:val="00356520"/>
    <w:rsid w:val="003568EB"/>
    <w:rsid w:val="00356E5B"/>
    <w:rsid w:val="003579D7"/>
    <w:rsid w:val="00360235"/>
    <w:rsid w:val="00361975"/>
    <w:rsid w:val="0036695F"/>
    <w:rsid w:val="00367900"/>
    <w:rsid w:val="003679DE"/>
    <w:rsid w:val="00367C0F"/>
    <w:rsid w:val="00371059"/>
    <w:rsid w:val="003718D6"/>
    <w:rsid w:val="00373150"/>
    <w:rsid w:val="0037411C"/>
    <w:rsid w:val="00374D32"/>
    <w:rsid w:val="003769F5"/>
    <w:rsid w:val="00376DE4"/>
    <w:rsid w:val="00380518"/>
    <w:rsid w:val="003810D6"/>
    <w:rsid w:val="0038191C"/>
    <w:rsid w:val="00382C86"/>
    <w:rsid w:val="0038359E"/>
    <w:rsid w:val="003837A1"/>
    <w:rsid w:val="00383D36"/>
    <w:rsid w:val="00383F37"/>
    <w:rsid w:val="0038453E"/>
    <w:rsid w:val="00385556"/>
    <w:rsid w:val="0038559C"/>
    <w:rsid w:val="00385943"/>
    <w:rsid w:val="00386B55"/>
    <w:rsid w:val="00386CCD"/>
    <w:rsid w:val="00386FA8"/>
    <w:rsid w:val="00390577"/>
    <w:rsid w:val="0039091B"/>
    <w:rsid w:val="00390FD8"/>
    <w:rsid w:val="00393C08"/>
    <w:rsid w:val="0039408A"/>
    <w:rsid w:val="003947A7"/>
    <w:rsid w:val="0039603F"/>
    <w:rsid w:val="003965A6"/>
    <w:rsid w:val="00396A76"/>
    <w:rsid w:val="00397B7D"/>
    <w:rsid w:val="003A03AF"/>
    <w:rsid w:val="003A11D1"/>
    <w:rsid w:val="003A20FC"/>
    <w:rsid w:val="003A2585"/>
    <w:rsid w:val="003A2590"/>
    <w:rsid w:val="003A3754"/>
    <w:rsid w:val="003A47F3"/>
    <w:rsid w:val="003A7C7B"/>
    <w:rsid w:val="003B005C"/>
    <w:rsid w:val="003B0066"/>
    <w:rsid w:val="003B090A"/>
    <w:rsid w:val="003B12BC"/>
    <w:rsid w:val="003B1560"/>
    <w:rsid w:val="003B200B"/>
    <w:rsid w:val="003B343F"/>
    <w:rsid w:val="003B4257"/>
    <w:rsid w:val="003B475D"/>
    <w:rsid w:val="003B6046"/>
    <w:rsid w:val="003B65B7"/>
    <w:rsid w:val="003B735A"/>
    <w:rsid w:val="003C01C1"/>
    <w:rsid w:val="003C1E32"/>
    <w:rsid w:val="003C2376"/>
    <w:rsid w:val="003C3117"/>
    <w:rsid w:val="003C35AB"/>
    <w:rsid w:val="003C3E08"/>
    <w:rsid w:val="003C44B8"/>
    <w:rsid w:val="003C59BA"/>
    <w:rsid w:val="003C6ABC"/>
    <w:rsid w:val="003D3665"/>
    <w:rsid w:val="003D554F"/>
    <w:rsid w:val="003D7C83"/>
    <w:rsid w:val="003D7EE0"/>
    <w:rsid w:val="003E00B3"/>
    <w:rsid w:val="003E0549"/>
    <w:rsid w:val="003E0C54"/>
    <w:rsid w:val="003E18DA"/>
    <w:rsid w:val="003E22FE"/>
    <w:rsid w:val="003E4836"/>
    <w:rsid w:val="003E4DC9"/>
    <w:rsid w:val="003E5225"/>
    <w:rsid w:val="003E5457"/>
    <w:rsid w:val="003E6D60"/>
    <w:rsid w:val="003E73CA"/>
    <w:rsid w:val="003F010F"/>
    <w:rsid w:val="003F1A0C"/>
    <w:rsid w:val="003F24AA"/>
    <w:rsid w:val="003F4FC0"/>
    <w:rsid w:val="003F69A8"/>
    <w:rsid w:val="003F72BB"/>
    <w:rsid w:val="003F7435"/>
    <w:rsid w:val="003F7BAC"/>
    <w:rsid w:val="0040072B"/>
    <w:rsid w:val="00400C4B"/>
    <w:rsid w:val="00400D97"/>
    <w:rsid w:val="0040100B"/>
    <w:rsid w:val="0040127E"/>
    <w:rsid w:val="004015B3"/>
    <w:rsid w:val="00401EA7"/>
    <w:rsid w:val="00402D31"/>
    <w:rsid w:val="0040363E"/>
    <w:rsid w:val="00403CCC"/>
    <w:rsid w:val="004049A7"/>
    <w:rsid w:val="00404CE6"/>
    <w:rsid w:val="0040506C"/>
    <w:rsid w:val="00406261"/>
    <w:rsid w:val="00406290"/>
    <w:rsid w:val="0040751C"/>
    <w:rsid w:val="0040768D"/>
    <w:rsid w:val="00411238"/>
    <w:rsid w:val="00411686"/>
    <w:rsid w:val="0041238D"/>
    <w:rsid w:val="004132F6"/>
    <w:rsid w:val="00414D0F"/>
    <w:rsid w:val="0041593F"/>
    <w:rsid w:val="00417031"/>
    <w:rsid w:val="00417D26"/>
    <w:rsid w:val="00417EA0"/>
    <w:rsid w:val="0042074C"/>
    <w:rsid w:val="00420B33"/>
    <w:rsid w:val="0042247B"/>
    <w:rsid w:val="00422537"/>
    <w:rsid w:val="0042377D"/>
    <w:rsid w:val="00423C85"/>
    <w:rsid w:val="004243AA"/>
    <w:rsid w:val="00425EAC"/>
    <w:rsid w:val="00427A37"/>
    <w:rsid w:val="004313B2"/>
    <w:rsid w:val="004315E2"/>
    <w:rsid w:val="00432704"/>
    <w:rsid w:val="004332D5"/>
    <w:rsid w:val="00434B05"/>
    <w:rsid w:val="004359BB"/>
    <w:rsid w:val="00435AEC"/>
    <w:rsid w:val="00435D35"/>
    <w:rsid w:val="00436156"/>
    <w:rsid w:val="004370B8"/>
    <w:rsid w:val="00437A37"/>
    <w:rsid w:val="00437EFD"/>
    <w:rsid w:val="0044001F"/>
    <w:rsid w:val="0044055E"/>
    <w:rsid w:val="00440635"/>
    <w:rsid w:val="00440CF6"/>
    <w:rsid w:val="004417F1"/>
    <w:rsid w:val="00442A8B"/>
    <w:rsid w:val="0044367E"/>
    <w:rsid w:val="00445007"/>
    <w:rsid w:val="00446014"/>
    <w:rsid w:val="0044688C"/>
    <w:rsid w:val="0044693E"/>
    <w:rsid w:val="00447100"/>
    <w:rsid w:val="0045255B"/>
    <w:rsid w:val="004531AC"/>
    <w:rsid w:val="00453717"/>
    <w:rsid w:val="00455231"/>
    <w:rsid w:val="00460013"/>
    <w:rsid w:val="0046050E"/>
    <w:rsid w:val="00460775"/>
    <w:rsid w:val="00460F16"/>
    <w:rsid w:val="00461860"/>
    <w:rsid w:val="00461A9E"/>
    <w:rsid w:val="00462031"/>
    <w:rsid w:val="0046225E"/>
    <w:rsid w:val="00462919"/>
    <w:rsid w:val="00463333"/>
    <w:rsid w:val="0046475C"/>
    <w:rsid w:val="0046735F"/>
    <w:rsid w:val="004679CB"/>
    <w:rsid w:val="004700C0"/>
    <w:rsid w:val="00471CCA"/>
    <w:rsid w:val="00472873"/>
    <w:rsid w:val="00472908"/>
    <w:rsid w:val="00472D35"/>
    <w:rsid w:val="0047411C"/>
    <w:rsid w:val="00474B5D"/>
    <w:rsid w:val="004751B9"/>
    <w:rsid w:val="00475537"/>
    <w:rsid w:val="00475FA8"/>
    <w:rsid w:val="00475FAA"/>
    <w:rsid w:val="00476928"/>
    <w:rsid w:val="00476AE1"/>
    <w:rsid w:val="00476BD7"/>
    <w:rsid w:val="00477F2F"/>
    <w:rsid w:val="00483A74"/>
    <w:rsid w:val="00485548"/>
    <w:rsid w:val="004858E1"/>
    <w:rsid w:val="00487106"/>
    <w:rsid w:val="00487A5A"/>
    <w:rsid w:val="0049110F"/>
    <w:rsid w:val="00491B36"/>
    <w:rsid w:val="00491C7D"/>
    <w:rsid w:val="00491ED6"/>
    <w:rsid w:val="00491F94"/>
    <w:rsid w:val="004929D6"/>
    <w:rsid w:val="00493267"/>
    <w:rsid w:val="0049399A"/>
    <w:rsid w:val="00493AF8"/>
    <w:rsid w:val="004942E7"/>
    <w:rsid w:val="00494B98"/>
    <w:rsid w:val="00495022"/>
    <w:rsid w:val="00495F07"/>
    <w:rsid w:val="004A1E50"/>
    <w:rsid w:val="004A2F5F"/>
    <w:rsid w:val="004A4403"/>
    <w:rsid w:val="004A4D80"/>
    <w:rsid w:val="004A4DBA"/>
    <w:rsid w:val="004A5C59"/>
    <w:rsid w:val="004A6A20"/>
    <w:rsid w:val="004B1826"/>
    <w:rsid w:val="004B1E38"/>
    <w:rsid w:val="004B272D"/>
    <w:rsid w:val="004B38A0"/>
    <w:rsid w:val="004B4534"/>
    <w:rsid w:val="004B5670"/>
    <w:rsid w:val="004B568B"/>
    <w:rsid w:val="004B71D1"/>
    <w:rsid w:val="004B7CF3"/>
    <w:rsid w:val="004B7DEF"/>
    <w:rsid w:val="004C09B8"/>
    <w:rsid w:val="004C0B5E"/>
    <w:rsid w:val="004C2765"/>
    <w:rsid w:val="004C5FA6"/>
    <w:rsid w:val="004D1473"/>
    <w:rsid w:val="004D1DCF"/>
    <w:rsid w:val="004D3DD9"/>
    <w:rsid w:val="004D5044"/>
    <w:rsid w:val="004D5D22"/>
    <w:rsid w:val="004D6595"/>
    <w:rsid w:val="004D6C37"/>
    <w:rsid w:val="004D7372"/>
    <w:rsid w:val="004E04FE"/>
    <w:rsid w:val="004E1B5B"/>
    <w:rsid w:val="004E2AB2"/>
    <w:rsid w:val="004E3AB3"/>
    <w:rsid w:val="004E5211"/>
    <w:rsid w:val="004E72A2"/>
    <w:rsid w:val="004E7D00"/>
    <w:rsid w:val="004E7EEE"/>
    <w:rsid w:val="004F0449"/>
    <w:rsid w:val="004F07D7"/>
    <w:rsid w:val="004F25CE"/>
    <w:rsid w:val="004F2A41"/>
    <w:rsid w:val="004F2DE5"/>
    <w:rsid w:val="004F5631"/>
    <w:rsid w:val="004F68E9"/>
    <w:rsid w:val="00500CCB"/>
    <w:rsid w:val="00501FF0"/>
    <w:rsid w:val="005020D4"/>
    <w:rsid w:val="005025C0"/>
    <w:rsid w:val="0050269E"/>
    <w:rsid w:val="005028D9"/>
    <w:rsid w:val="00503236"/>
    <w:rsid w:val="005045CC"/>
    <w:rsid w:val="0050588B"/>
    <w:rsid w:val="00506401"/>
    <w:rsid w:val="00506C3B"/>
    <w:rsid w:val="005070CE"/>
    <w:rsid w:val="005072B6"/>
    <w:rsid w:val="00510051"/>
    <w:rsid w:val="00511BF0"/>
    <w:rsid w:val="00512404"/>
    <w:rsid w:val="00512A62"/>
    <w:rsid w:val="00512BF6"/>
    <w:rsid w:val="00513488"/>
    <w:rsid w:val="00514204"/>
    <w:rsid w:val="0051620E"/>
    <w:rsid w:val="00516654"/>
    <w:rsid w:val="00517C6E"/>
    <w:rsid w:val="00520EB1"/>
    <w:rsid w:val="00521209"/>
    <w:rsid w:val="0052206B"/>
    <w:rsid w:val="0052404B"/>
    <w:rsid w:val="005260F4"/>
    <w:rsid w:val="00527AF1"/>
    <w:rsid w:val="00532143"/>
    <w:rsid w:val="00532761"/>
    <w:rsid w:val="00533D84"/>
    <w:rsid w:val="00535D63"/>
    <w:rsid w:val="005410B8"/>
    <w:rsid w:val="00542741"/>
    <w:rsid w:val="005441D8"/>
    <w:rsid w:val="0054479C"/>
    <w:rsid w:val="00544857"/>
    <w:rsid w:val="00551363"/>
    <w:rsid w:val="00552003"/>
    <w:rsid w:val="00552206"/>
    <w:rsid w:val="00552424"/>
    <w:rsid w:val="00552FE0"/>
    <w:rsid w:val="00553913"/>
    <w:rsid w:val="00553CB2"/>
    <w:rsid w:val="00554BC7"/>
    <w:rsid w:val="00554DBE"/>
    <w:rsid w:val="00554F7F"/>
    <w:rsid w:val="005551AE"/>
    <w:rsid w:val="00556899"/>
    <w:rsid w:val="00556E8C"/>
    <w:rsid w:val="005602B7"/>
    <w:rsid w:val="00560819"/>
    <w:rsid w:val="00560F09"/>
    <w:rsid w:val="00561C00"/>
    <w:rsid w:val="005625A4"/>
    <w:rsid w:val="00563660"/>
    <w:rsid w:val="00563BE9"/>
    <w:rsid w:val="00564300"/>
    <w:rsid w:val="00564D6F"/>
    <w:rsid w:val="00571539"/>
    <w:rsid w:val="00572312"/>
    <w:rsid w:val="00574906"/>
    <w:rsid w:val="00575252"/>
    <w:rsid w:val="00575265"/>
    <w:rsid w:val="00575481"/>
    <w:rsid w:val="005764C6"/>
    <w:rsid w:val="0057653C"/>
    <w:rsid w:val="00577261"/>
    <w:rsid w:val="0058031B"/>
    <w:rsid w:val="00580B75"/>
    <w:rsid w:val="005810D4"/>
    <w:rsid w:val="00586E2C"/>
    <w:rsid w:val="00591D2F"/>
    <w:rsid w:val="00592438"/>
    <w:rsid w:val="005924CD"/>
    <w:rsid w:val="0059370E"/>
    <w:rsid w:val="00594206"/>
    <w:rsid w:val="0059503A"/>
    <w:rsid w:val="00595A49"/>
    <w:rsid w:val="00596855"/>
    <w:rsid w:val="005976C5"/>
    <w:rsid w:val="005A0238"/>
    <w:rsid w:val="005A16D2"/>
    <w:rsid w:val="005A2FE6"/>
    <w:rsid w:val="005A4177"/>
    <w:rsid w:val="005A4984"/>
    <w:rsid w:val="005A698E"/>
    <w:rsid w:val="005A74D3"/>
    <w:rsid w:val="005A7752"/>
    <w:rsid w:val="005A7765"/>
    <w:rsid w:val="005B0BF1"/>
    <w:rsid w:val="005B1008"/>
    <w:rsid w:val="005B13B1"/>
    <w:rsid w:val="005B25AA"/>
    <w:rsid w:val="005B49BF"/>
    <w:rsid w:val="005B5542"/>
    <w:rsid w:val="005B60D5"/>
    <w:rsid w:val="005B677C"/>
    <w:rsid w:val="005B6B37"/>
    <w:rsid w:val="005B7158"/>
    <w:rsid w:val="005B7F15"/>
    <w:rsid w:val="005C0FCD"/>
    <w:rsid w:val="005C11DE"/>
    <w:rsid w:val="005C30B1"/>
    <w:rsid w:val="005C3209"/>
    <w:rsid w:val="005C5488"/>
    <w:rsid w:val="005C5B21"/>
    <w:rsid w:val="005C5B2A"/>
    <w:rsid w:val="005C639B"/>
    <w:rsid w:val="005C661B"/>
    <w:rsid w:val="005C66FB"/>
    <w:rsid w:val="005C6EC5"/>
    <w:rsid w:val="005C7721"/>
    <w:rsid w:val="005C77E1"/>
    <w:rsid w:val="005D01B5"/>
    <w:rsid w:val="005D10B0"/>
    <w:rsid w:val="005D134A"/>
    <w:rsid w:val="005D1FB9"/>
    <w:rsid w:val="005D50F8"/>
    <w:rsid w:val="005D5AAB"/>
    <w:rsid w:val="005D686E"/>
    <w:rsid w:val="005D6A9A"/>
    <w:rsid w:val="005E4372"/>
    <w:rsid w:val="005E4898"/>
    <w:rsid w:val="005E4FF0"/>
    <w:rsid w:val="005E6270"/>
    <w:rsid w:val="005F08D0"/>
    <w:rsid w:val="005F6BD6"/>
    <w:rsid w:val="005F75DA"/>
    <w:rsid w:val="00602999"/>
    <w:rsid w:val="006035CB"/>
    <w:rsid w:val="00603D9A"/>
    <w:rsid w:val="00603DE3"/>
    <w:rsid w:val="006047AE"/>
    <w:rsid w:val="00610250"/>
    <w:rsid w:val="00610A58"/>
    <w:rsid w:val="00610A74"/>
    <w:rsid w:val="00610F87"/>
    <w:rsid w:val="00611851"/>
    <w:rsid w:val="0061350B"/>
    <w:rsid w:val="006135F6"/>
    <w:rsid w:val="0061420F"/>
    <w:rsid w:val="00616E0A"/>
    <w:rsid w:val="006170FF"/>
    <w:rsid w:val="00617584"/>
    <w:rsid w:val="00617D85"/>
    <w:rsid w:val="00617FB5"/>
    <w:rsid w:val="006214CD"/>
    <w:rsid w:val="006216A3"/>
    <w:rsid w:val="00621C19"/>
    <w:rsid w:val="00623128"/>
    <w:rsid w:val="00623BCA"/>
    <w:rsid w:val="006242BE"/>
    <w:rsid w:val="00624370"/>
    <w:rsid w:val="00625A4F"/>
    <w:rsid w:val="0063084B"/>
    <w:rsid w:val="00632EA1"/>
    <w:rsid w:val="006350F3"/>
    <w:rsid w:val="006355A0"/>
    <w:rsid w:val="006363C2"/>
    <w:rsid w:val="00636792"/>
    <w:rsid w:val="006368E3"/>
    <w:rsid w:val="00637127"/>
    <w:rsid w:val="0064032F"/>
    <w:rsid w:val="00641F89"/>
    <w:rsid w:val="006423DF"/>
    <w:rsid w:val="006435A1"/>
    <w:rsid w:val="00643E72"/>
    <w:rsid w:val="00644037"/>
    <w:rsid w:val="00644114"/>
    <w:rsid w:val="0064584A"/>
    <w:rsid w:val="00650182"/>
    <w:rsid w:val="00651AF0"/>
    <w:rsid w:val="00653ACF"/>
    <w:rsid w:val="00653BD3"/>
    <w:rsid w:val="00653DC2"/>
    <w:rsid w:val="00653F21"/>
    <w:rsid w:val="00654069"/>
    <w:rsid w:val="00654617"/>
    <w:rsid w:val="00654EC8"/>
    <w:rsid w:val="00656AC3"/>
    <w:rsid w:val="00657472"/>
    <w:rsid w:val="00661D38"/>
    <w:rsid w:val="00662DB8"/>
    <w:rsid w:val="00664317"/>
    <w:rsid w:val="006651A1"/>
    <w:rsid w:val="00666216"/>
    <w:rsid w:val="00666B53"/>
    <w:rsid w:val="00670C9C"/>
    <w:rsid w:val="00670D25"/>
    <w:rsid w:val="00671008"/>
    <w:rsid w:val="0067142E"/>
    <w:rsid w:val="00672A61"/>
    <w:rsid w:val="00676109"/>
    <w:rsid w:val="006762CC"/>
    <w:rsid w:val="006769C1"/>
    <w:rsid w:val="00677710"/>
    <w:rsid w:val="00681C2F"/>
    <w:rsid w:val="00682023"/>
    <w:rsid w:val="006829EB"/>
    <w:rsid w:val="00682D8B"/>
    <w:rsid w:val="00682F97"/>
    <w:rsid w:val="0069017C"/>
    <w:rsid w:val="006920CC"/>
    <w:rsid w:val="00692412"/>
    <w:rsid w:val="00693A99"/>
    <w:rsid w:val="00697022"/>
    <w:rsid w:val="006A18CB"/>
    <w:rsid w:val="006A3918"/>
    <w:rsid w:val="006A3FFF"/>
    <w:rsid w:val="006A41B6"/>
    <w:rsid w:val="006A4C46"/>
    <w:rsid w:val="006A64D0"/>
    <w:rsid w:val="006A767B"/>
    <w:rsid w:val="006A77FC"/>
    <w:rsid w:val="006B06A8"/>
    <w:rsid w:val="006B07B1"/>
    <w:rsid w:val="006B0B38"/>
    <w:rsid w:val="006B1C57"/>
    <w:rsid w:val="006B4345"/>
    <w:rsid w:val="006B49D1"/>
    <w:rsid w:val="006B4DB8"/>
    <w:rsid w:val="006B57C3"/>
    <w:rsid w:val="006B5A5D"/>
    <w:rsid w:val="006C061F"/>
    <w:rsid w:val="006C0F6D"/>
    <w:rsid w:val="006C15EA"/>
    <w:rsid w:val="006C3AD0"/>
    <w:rsid w:val="006C5AE4"/>
    <w:rsid w:val="006C7220"/>
    <w:rsid w:val="006D0700"/>
    <w:rsid w:val="006D1B1D"/>
    <w:rsid w:val="006D2919"/>
    <w:rsid w:val="006D2BD1"/>
    <w:rsid w:val="006D38FD"/>
    <w:rsid w:val="006D46EC"/>
    <w:rsid w:val="006D4B0D"/>
    <w:rsid w:val="006D5F4B"/>
    <w:rsid w:val="006D7068"/>
    <w:rsid w:val="006D7378"/>
    <w:rsid w:val="006D7827"/>
    <w:rsid w:val="006E1A78"/>
    <w:rsid w:val="006E1D8A"/>
    <w:rsid w:val="006E2193"/>
    <w:rsid w:val="006E2658"/>
    <w:rsid w:val="006E2D74"/>
    <w:rsid w:val="006E3475"/>
    <w:rsid w:val="006E36CE"/>
    <w:rsid w:val="006E4D9E"/>
    <w:rsid w:val="006E5456"/>
    <w:rsid w:val="006E59AF"/>
    <w:rsid w:val="006E5CE2"/>
    <w:rsid w:val="006E6EF9"/>
    <w:rsid w:val="006E703E"/>
    <w:rsid w:val="006F0430"/>
    <w:rsid w:val="006F2811"/>
    <w:rsid w:val="006F47FD"/>
    <w:rsid w:val="006F530B"/>
    <w:rsid w:val="006F60A2"/>
    <w:rsid w:val="006F6BC1"/>
    <w:rsid w:val="006F6BFE"/>
    <w:rsid w:val="00700313"/>
    <w:rsid w:val="00700552"/>
    <w:rsid w:val="00700F66"/>
    <w:rsid w:val="00705B01"/>
    <w:rsid w:val="00706A50"/>
    <w:rsid w:val="00706DB7"/>
    <w:rsid w:val="00710941"/>
    <w:rsid w:val="00713B34"/>
    <w:rsid w:val="00713D98"/>
    <w:rsid w:val="007155D3"/>
    <w:rsid w:val="00716598"/>
    <w:rsid w:val="0071741F"/>
    <w:rsid w:val="007177F8"/>
    <w:rsid w:val="00720433"/>
    <w:rsid w:val="00721182"/>
    <w:rsid w:val="00721D8E"/>
    <w:rsid w:val="007226AB"/>
    <w:rsid w:val="00722AB7"/>
    <w:rsid w:val="00726280"/>
    <w:rsid w:val="007278AC"/>
    <w:rsid w:val="00732339"/>
    <w:rsid w:val="007329FB"/>
    <w:rsid w:val="00732D07"/>
    <w:rsid w:val="00734B1F"/>
    <w:rsid w:val="0073556F"/>
    <w:rsid w:val="007358AE"/>
    <w:rsid w:val="007358EB"/>
    <w:rsid w:val="0073631B"/>
    <w:rsid w:val="0073715E"/>
    <w:rsid w:val="00737961"/>
    <w:rsid w:val="00740176"/>
    <w:rsid w:val="007415B4"/>
    <w:rsid w:val="00741FD3"/>
    <w:rsid w:val="0074268E"/>
    <w:rsid w:val="00744DF7"/>
    <w:rsid w:val="00744FF0"/>
    <w:rsid w:val="00745383"/>
    <w:rsid w:val="007461B6"/>
    <w:rsid w:val="0075076F"/>
    <w:rsid w:val="00750B65"/>
    <w:rsid w:val="00750B8D"/>
    <w:rsid w:val="0075195E"/>
    <w:rsid w:val="00753771"/>
    <w:rsid w:val="0075432E"/>
    <w:rsid w:val="007560E8"/>
    <w:rsid w:val="007571D6"/>
    <w:rsid w:val="007574D6"/>
    <w:rsid w:val="00757735"/>
    <w:rsid w:val="007626DF"/>
    <w:rsid w:val="00767DE3"/>
    <w:rsid w:val="0077231A"/>
    <w:rsid w:val="00772B6D"/>
    <w:rsid w:val="0077451B"/>
    <w:rsid w:val="007749BC"/>
    <w:rsid w:val="00775330"/>
    <w:rsid w:val="00776EE8"/>
    <w:rsid w:val="007803AE"/>
    <w:rsid w:val="00781DFF"/>
    <w:rsid w:val="00783C9C"/>
    <w:rsid w:val="0078450E"/>
    <w:rsid w:val="00784829"/>
    <w:rsid w:val="00784E42"/>
    <w:rsid w:val="00784E47"/>
    <w:rsid w:val="007870F3"/>
    <w:rsid w:val="007902D5"/>
    <w:rsid w:val="007903A7"/>
    <w:rsid w:val="007909DA"/>
    <w:rsid w:val="007916FA"/>
    <w:rsid w:val="00791AB3"/>
    <w:rsid w:val="00792EFF"/>
    <w:rsid w:val="007944CA"/>
    <w:rsid w:val="007946E6"/>
    <w:rsid w:val="00796185"/>
    <w:rsid w:val="00796AE0"/>
    <w:rsid w:val="007A23BC"/>
    <w:rsid w:val="007A2BD7"/>
    <w:rsid w:val="007A3BFE"/>
    <w:rsid w:val="007A64A6"/>
    <w:rsid w:val="007A6A3B"/>
    <w:rsid w:val="007A730E"/>
    <w:rsid w:val="007B00A8"/>
    <w:rsid w:val="007B0859"/>
    <w:rsid w:val="007B0CD6"/>
    <w:rsid w:val="007B0EB2"/>
    <w:rsid w:val="007B2148"/>
    <w:rsid w:val="007B2B0D"/>
    <w:rsid w:val="007B30F1"/>
    <w:rsid w:val="007B34BB"/>
    <w:rsid w:val="007B4AA4"/>
    <w:rsid w:val="007B51F7"/>
    <w:rsid w:val="007B63F5"/>
    <w:rsid w:val="007C15C2"/>
    <w:rsid w:val="007C1BAA"/>
    <w:rsid w:val="007C2078"/>
    <w:rsid w:val="007C21F4"/>
    <w:rsid w:val="007C3663"/>
    <w:rsid w:val="007C3D0E"/>
    <w:rsid w:val="007C5257"/>
    <w:rsid w:val="007C58D8"/>
    <w:rsid w:val="007C68EA"/>
    <w:rsid w:val="007D1B95"/>
    <w:rsid w:val="007D1F3B"/>
    <w:rsid w:val="007D200D"/>
    <w:rsid w:val="007D5191"/>
    <w:rsid w:val="007D56AC"/>
    <w:rsid w:val="007D60E8"/>
    <w:rsid w:val="007D644C"/>
    <w:rsid w:val="007D6CC5"/>
    <w:rsid w:val="007D774C"/>
    <w:rsid w:val="007E0C4F"/>
    <w:rsid w:val="007E12C3"/>
    <w:rsid w:val="007E1310"/>
    <w:rsid w:val="007E337C"/>
    <w:rsid w:val="007E3AF8"/>
    <w:rsid w:val="007E3C6C"/>
    <w:rsid w:val="007E3DEE"/>
    <w:rsid w:val="007E5254"/>
    <w:rsid w:val="007E666B"/>
    <w:rsid w:val="007E7112"/>
    <w:rsid w:val="007E7253"/>
    <w:rsid w:val="007E7474"/>
    <w:rsid w:val="007F0CEF"/>
    <w:rsid w:val="007F1667"/>
    <w:rsid w:val="007F1818"/>
    <w:rsid w:val="007F2DEF"/>
    <w:rsid w:val="007F3D1C"/>
    <w:rsid w:val="007F7118"/>
    <w:rsid w:val="008008F4"/>
    <w:rsid w:val="00800E58"/>
    <w:rsid w:val="00801FEC"/>
    <w:rsid w:val="008021DE"/>
    <w:rsid w:val="00802481"/>
    <w:rsid w:val="00802C83"/>
    <w:rsid w:val="008036EB"/>
    <w:rsid w:val="00805286"/>
    <w:rsid w:val="00805384"/>
    <w:rsid w:val="00807499"/>
    <w:rsid w:val="00807A46"/>
    <w:rsid w:val="00807DD7"/>
    <w:rsid w:val="008100EA"/>
    <w:rsid w:val="00810679"/>
    <w:rsid w:val="00810971"/>
    <w:rsid w:val="00810B14"/>
    <w:rsid w:val="0081115D"/>
    <w:rsid w:val="00812BDA"/>
    <w:rsid w:val="00812DCF"/>
    <w:rsid w:val="0081314D"/>
    <w:rsid w:val="0081413F"/>
    <w:rsid w:val="008142E9"/>
    <w:rsid w:val="00815557"/>
    <w:rsid w:val="008167C4"/>
    <w:rsid w:val="00822731"/>
    <w:rsid w:val="00830738"/>
    <w:rsid w:val="00830C9C"/>
    <w:rsid w:val="0083116E"/>
    <w:rsid w:val="0083163A"/>
    <w:rsid w:val="00831851"/>
    <w:rsid w:val="00832A4F"/>
    <w:rsid w:val="00832AC7"/>
    <w:rsid w:val="00833B7E"/>
    <w:rsid w:val="00834789"/>
    <w:rsid w:val="00835AA3"/>
    <w:rsid w:val="008367C4"/>
    <w:rsid w:val="008375E0"/>
    <w:rsid w:val="00837FF0"/>
    <w:rsid w:val="00840126"/>
    <w:rsid w:val="00842FAC"/>
    <w:rsid w:val="0084659B"/>
    <w:rsid w:val="008465B2"/>
    <w:rsid w:val="0084671E"/>
    <w:rsid w:val="00847057"/>
    <w:rsid w:val="00847606"/>
    <w:rsid w:val="00847E5C"/>
    <w:rsid w:val="00851A85"/>
    <w:rsid w:val="008540E9"/>
    <w:rsid w:val="0085457B"/>
    <w:rsid w:val="00854D86"/>
    <w:rsid w:val="00855011"/>
    <w:rsid w:val="00856167"/>
    <w:rsid w:val="00856D32"/>
    <w:rsid w:val="0085760B"/>
    <w:rsid w:val="008577E5"/>
    <w:rsid w:val="00860040"/>
    <w:rsid w:val="00860A13"/>
    <w:rsid w:val="008614BF"/>
    <w:rsid w:val="008614E0"/>
    <w:rsid w:val="00863AF4"/>
    <w:rsid w:val="00863BEB"/>
    <w:rsid w:val="00864269"/>
    <w:rsid w:val="00864D90"/>
    <w:rsid w:val="00864F2B"/>
    <w:rsid w:val="00865290"/>
    <w:rsid w:val="00865E09"/>
    <w:rsid w:val="0086603B"/>
    <w:rsid w:val="0086634A"/>
    <w:rsid w:val="008668D7"/>
    <w:rsid w:val="00866A0C"/>
    <w:rsid w:val="00867715"/>
    <w:rsid w:val="00867954"/>
    <w:rsid w:val="00870A83"/>
    <w:rsid w:val="00870AE7"/>
    <w:rsid w:val="00870FB6"/>
    <w:rsid w:val="00871565"/>
    <w:rsid w:val="00871C70"/>
    <w:rsid w:val="008723AC"/>
    <w:rsid w:val="0087295C"/>
    <w:rsid w:val="00872C2A"/>
    <w:rsid w:val="0087353F"/>
    <w:rsid w:val="008738C8"/>
    <w:rsid w:val="0087492A"/>
    <w:rsid w:val="00875A5D"/>
    <w:rsid w:val="0087640A"/>
    <w:rsid w:val="008801A3"/>
    <w:rsid w:val="00880280"/>
    <w:rsid w:val="0088047C"/>
    <w:rsid w:val="0088053F"/>
    <w:rsid w:val="00881868"/>
    <w:rsid w:val="00882581"/>
    <w:rsid w:val="00882B19"/>
    <w:rsid w:val="00883687"/>
    <w:rsid w:val="00883E95"/>
    <w:rsid w:val="008841C6"/>
    <w:rsid w:val="0088429B"/>
    <w:rsid w:val="00884625"/>
    <w:rsid w:val="00885C8C"/>
    <w:rsid w:val="00885E14"/>
    <w:rsid w:val="00887545"/>
    <w:rsid w:val="00887FB0"/>
    <w:rsid w:val="00890385"/>
    <w:rsid w:val="008914C2"/>
    <w:rsid w:val="0089165B"/>
    <w:rsid w:val="008921C5"/>
    <w:rsid w:val="00892373"/>
    <w:rsid w:val="00892744"/>
    <w:rsid w:val="00892849"/>
    <w:rsid w:val="008937C0"/>
    <w:rsid w:val="00894D9D"/>
    <w:rsid w:val="00895104"/>
    <w:rsid w:val="00895778"/>
    <w:rsid w:val="00895E96"/>
    <w:rsid w:val="00897004"/>
    <w:rsid w:val="00897059"/>
    <w:rsid w:val="0089727F"/>
    <w:rsid w:val="00897BCB"/>
    <w:rsid w:val="008A052C"/>
    <w:rsid w:val="008A06DB"/>
    <w:rsid w:val="008A0808"/>
    <w:rsid w:val="008A2D30"/>
    <w:rsid w:val="008A30BF"/>
    <w:rsid w:val="008A412F"/>
    <w:rsid w:val="008A480C"/>
    <w:rsid w:val="008A4911"/>
    <w:rsid w:val="008A54A8"/>
    <w:rsid w:val="008A54AC"/>
    <w:rsid w:val="008A61B6"/>
    <w:rsid w:val="008A666D"/>
    <w:rsid w:val="008A6C64"/>
    <w:rsid w:val="008B0DC5"/>
    <w:rsid w:val="008B1504"/>
    <w:rsid w:val="008B2AD7"/>
    <w:rsid w:val="008B2B28"/>
    <w:rsid w:val="008B3D7A"/>
    <w:rsid w:val="008B4572"/>
    <w:rsid w:val="008B55EE"/>
    <w:rsid w:val="008B5E3F"/>
    <w:rsid w:val="008B7634"/>
    <w:rsid w:val="008B7FD7"/>
    <w:rsid w:val="008C0274"/>
    <w:rsid w:val="008C0FA4"/>
    <w:rsid w:val="008C3FB3"/>
    <w:rsid w:val="008C4539"/>
    <w:rsid w:val="008C549D"/>
    <w:rsid w:val="008C6366"/>
    <w:rsid w:val="008C7C1F"/>
    <w:rsid w:val="008D171D"/>
    <w:rsid w:val="008D24B0"/>
    <w:rsid w:val="008D2CD9"/>
    <w:rsid w:val="008D2F60"/>
    <w:rsid w:val="008D48B0"/>
    <w:rsid w:val="008D51BB"/>
    <w:rsid w:val="008D6193"/>
    <w:rsid w:val="008D635E"/>
    <w:rsid w:val="008D7216"/>
    <w:rsid w:val="008E075B"/>
    <w:rsid w:val="008E0A23"/>
    <w:rsid w:val="008E1ADE"/>
    <w:rsid w:val="008E1D7D"/>
    <w:rsid w:val="008E2E80"/>
    <w:rsid w:val="008E38E1"/>
    <w:rsid w:val="008E3B78"/>
    <w:rsid w:val="008E477D"/>
    <w:rsid w:val="008E4DCB"/>
    <w:rsid w:val="008E582D"/>
    <w:rsid w:val="008E5AFB"/>
    <w:rsid w:val="008E678D"/>
    <w:rsid w:val="008E68EC"/>
    <w:rsid w:val="008E696D"/>
    <w:rsid w:val="008E7EE0"/>
    <w:rsid w:val="008F10AC"/>
    <w:rsid w:val="008F2338"/>
    <w:rsid w:val="008F2668"/>
    <w:rsid w:val="008F267D"/>
    <w:rsid w:val="008F346A"/>
    <w:rsid w:val="008F3B4B"/>
    <w:rsid w:val="008F4FC0"/>
    <w:rsid w:val="008F55EE"/>
    <w:rsid w:val="008F7645"/>
    <w:rsid w:val="0090009C"/>
    <w:rsid w:val="0090065D"/>
    <w:rsid w:val="0090089C"/>
    <w:rsid w:val="0090115E"/>
    <w:rsid w:val="00902346"/>
    <w:rsid w:val="0090295A"/>
    <w:rsid w:val="009029FC"/>
    <w:rsid w:val="00902FEF"/>
    <w:rsid w:val="00905687"/>
    <w:rsid w:val="00906533"/>
    <w:rsid w:val="00906935"/>
    <w:rsid w:val="00907B73"/>
    <w:rsid w:val="0091040F"/>
    <w:rsid w:val="00910B9A"/>
    <w:rsid w:val="0091176C"/>
    <w:rsid w:val="00912C86"/>
    <w:rsid w:val="00913563"/>
    <w:rsid w:val="00914058"/>
    <w:rsid w:val="00915B4B"/>
    <w:rsid w:val="00920426"/>
    <w:rsid w:val="00921012"/>
    <w:rsid w:val="00923FE8"/>
    <w:rsid w:val="00924194"/>
    <w:rsid w:val="00924297"/>
    <w:rsid w:val="009265D0"/>
    <w:rsid w:val="009276E3"/>
    <w:rsid w:val="00927764"/>
    <w:rsid w:val="00931A50"/>
    <w:rsid w:val="00932395"/>
    <w:rsid w:val="009358FF"/>
    <w:rsid w:val="00935BA2"/>
    <w:rsid w:val="009417C9"/>
    <w:rsid w:val="0094187B"/>
    <w:rsid w:val="00941DE8"/>
    <w:rsid w:val="00942217"/>
    <w:rsid w:val="00942F1E"/>
    <w:rsid w:val="009437B6"/>
    <w:rsid w:val="00943F85"/>
    <w:rsid w:val="00944088"/>
    <w:rsid w:val="00944980"/>
    <w:rsid w:val="00944EA6"/>
    <w:rsid w:val="009450FE"/>
    <w:rsid w:val="00945911"/>
    <w:rsid w:val="00950928"/>
    <w:rsid w:val="00950C9A"/>
    <w:rsid w:val="00951847"/>
    <w:rsid w:val="00952306"/>
    <w:rsid w:val="00953B6B"/>
    <w:rsid w:val="00953B89"/>
    <w:rsid w:val="00957043"/>
    <w:rsid w:val="009570E7"/>
    <w:rsid w:val="009578AD"/>
    <w:rsid w:val="00960C0D"/>
    <w:rsid w:val="00961521"/>
    <w:rsid w:val="00963014"/>
    <w:rsid w:val="00963413"/>
    <w:rsid w:val="009634A1"/>
    <w:rsid w:val="00963660"/>
    <w:rsid w:val="00963BE8"/>
    <w:rsid w:val="00964FFB"/>
    <w:rsid w:val="00965FA3"/>
    <w:rsid w:val="009662A6"/>
    <w:rsid w:val="009670AA"/>
    <w:rsid w:val="009678CF"/>
    <w:rsid w:val="00970117"/>
    <w:rsid w:val="00971CBF"/>
    <w:rsid w:val="00972AA9"/>
    <w:rsid w:val="00972AF8"/>
    <w:rsid w:val="0097386D"/>
    <w:rsid w:val="00973FCA"/>
    <w:rsid w:val="00974218"/>
    <w:rsid w:val="009771E0"/>
    <w:rsid w:val="00977861"/>
    <w:rsid w:val="009811AB"/>
    <w:rsid w:val="00981F0A"/>
    <w:rsid w:val="00981FD8"/>
    <w:rsid w:val="0098298D"/>
    <w:rsid w:val="00982AC0"/>
    <w:rsid w:val="00983158"/>
    <w:rsid w:val="009839F7"/>
    <w:rsid w:val="00984682"/>
    <w:rsid w:val="00985C8B"/>
    <w:rsid w:val="00986BFD"/>
    <w:rsid w:val="009871A0"/>
    <w:rsid w:val="00987720"/>
    <w:rsid w:val="009904BB"/>
    <w:rsid w:val="00990F5F"/>
    <w:rsid w:val="009917BB"/>
    <w:rsid w:val="0099183D"/>
    <w:rsid w:val="00992127"/>
    <w:rsid w:val="00992958"/>
    <w:rsid w:val="0099326A"/>
    <w:rsid w:val="00993EA6"/>
    <w:rsid w:val="009947F4"/>
    <w:rsid w:val="009962FA"/>
    <w:rsid w:val="00996ED8"/>
    <w:rsid w:val="009A0433"/>
    <w:rsid w:val="009A3808"/>
    <w:rsid w:val="009A52AB"/>
    <w:rsid w:val="009A77E3"/>
    <w:rsid w:val="009B04A3"/>
    <w:rsid w:val="009B0DAB"/>
    <w:rsid w:val="009B19E4"/>
    <w:rsid w:val="009B2A99"/>
    <w:rsid w:val="009B31E8"/>
    <w:rsid w:val="009B4BB3"/>
    <w:rsid w:val="009B4C5B"/>
    <w:rsid w:val="009B57D8"/>
    <w:rsid w:val="009B660A"/>
    <w:rsid w:val="009B6C3D"/>
    <w:rsid w:val="009B6D2F"/>
    <w:rsid w:val="009B6DCB"/>
    <w:rsid w:val="009B7D91"/>
    <w:rsid w:val="009C3391"/>
    <w:rsid w:val="009C4A44"/>
    <w:rsid w:val="009C4E53"/>
    <w:rsid w:val="009C5432"/>
    <w:rsid w:val="009C6933"/>
    <w:rsid w:val="009C71BB"/>
    <w:rsid w:val="009C776F"/>
    <w:rsid w:val="009C7D43"/>
    <w:rsid w:val="009D11FE"/>
    <w:rsid w:val="009D122F"/>
    <w:rsid w:val="009D2DB0"/>
    <w:rsid w:val="009D3978"/>
    <w:rsid w:val="009D499A"/>
    <w:rsid w:val="009D4BDC"/>
    <w:rsid w:val="009D52BE"/>
    <w:rsid w:val="009D5AE4"/>
    <w:rsid w:val="009D5DA7"/>
    <w:rsid w:val="009D78BE"/>
    <w:rsid w:val="009D7FCB"/>
    <w:rsid w:val="009E45C1"/>
    <w:rsid w:val="009E5711"/>
    <w:rsid w:val="009E63E8"/>
    <w:rsid w:val="009E6CBE"/>
    <w:rsid w:val="009E7A8C"/>
    <w:rsid w:val="009F04FD"/>
    <w:rsid w:val="009F0538"/>
    <w:rsid w:val="009F0A63"/>
    <w:rsid w:val="009F0C64"/>
    <w:rsid w:val="009F146B"/>
    <w:rsid w:val="009F26BD"/>
    <w:rsid w:val="009F2E29"/>
    <w:rsid w:val="009F38D3"/>
    <w:rsid w:val="009F3E58"/>
    <w:rsid w:val="009F57D9"/>
    <w:rsid w:val="009F6B02"/>
    <w:rsid w:val="009F7310"/>
    <w:rsid w:val="009F7E98"/>
    <w:rsid w:val="00A02664"/>
    <w:rsid w:val="00A03517"/>
    <w:rsid w:val="00A040B4"/>
    <w:rsid w:val="00A051E7"/>
    <w:rsid w:val="00A06817"/>
    <w:rsid w:val="00A074E5"/>
    <w:rsid w:val="00A07942"/>
    <w:rsid w:val="00A12995"/>
    <w:rsid w:val="00A12C39"/>
    <w:rsid w:val="00A14B93"/>
    <w:rsid w:val="00A14F9E"/>
    <w:rsid w:val="00A14FD6"/>
    <w:rsid w:val="00A1610D"/>
    <w:rsid w:val="00A166AF"/>
    <w:rsid w:val="00A16F6E"/>
    <w:rsid w:val="00A17D6E"/>
    <w:rsid w:val="00A17E4D"/>
    <w:rsid w:val="00A220A1"/>
    <w:rsid w:val="00A2224C"/>
    <w:rsid w:val="00A22E8A"/>
    <w:rsid w:val="00A2469D"/>
    <w:rsid w:val="00A27033"/>
    <w:rsid w:val="00A27276"/>
    <w:rsid w:val="00A30263"/>
    <w:rsid w:val="00A30651"/>
    <w:rsid w:val="00A30ACC"/>
    <w:rsid w:val="00A32D8F"/>
    <w:rsid w:val="00A32F5F"/>
    <w:rsid w:val="00A34FDB"/>
    <w:rsid w:val="00A35407"/>
    <w:rsid w:val="00A35D06"/>
    <w:rsid w:val="00A405F8"/>
    <w:rsid w:val="00A421C5"/>
    <w:rsid w:val="00A42A6E"/>
    <w:rsid w:val="00A439CF"/>
    <w:rsid w:val="00A445A9"/>
    <w:rsid w:val="00A45472"/>
    <w:rsid w:val="00A46091"/>
    <w:rsid w:val="00A520BF"/>
    <w:rsid w:val="00A60A39"/>
    <w:rsid w:val="00A6127D"/>
    <w:rsid w:val="00A62E3E"/>
    <w:rsid w:val="00A63002"/>
    <w:rsid w:val="00A636C7"/>
    <w:rsid w:val="00A64730"/>
    <w:rsid w:val="00A647C0"/>
    <w:rsid w:val="00A67324"/>
    <w:rsid w:val="00A6776C"/>
    <w:rsid w:val="00A67FE1"/>
    <w:rsid w:val="00A70958"/>
    <w:rsid w:val="00A70A87"/>
    <w:rsid w:val="00A70AD3"/>
    <w:rsid w:val="00A71633"/>
    <w:rsid w:val="00A71880"/>
    <w:rsid w:val="00A730EB"/>
    <w:rsid w:val="00A731CF"/>
    <w:rsid w:val="00A73768"/>
    <w:rsid w:val="00A75092"/>
    <w:rsid w:val="00A762BD"/>
    <w:rsid w:val="00A76396"/>
    <w:rsid w:val="00A76A81"/>
    <w:rsid w:val="00A801A3"/>
    <w:rsid w:val="00A801AA"/>
    <w:rsid w:val="00A81A70"/>
    <w:rsid w:val="00A81CAD"/>
    <w:rsid w:val="00A8223C"/>
    <w:rsid w:val="00A82BE0"/>
    <w:rsid w:val="00A838F7"/>
    <w:rsid w:val="00A84246"/>
    <w:rsid w:val="00A84E33"/>
    <w:rsid w:val="00A8692E"/>
    <w:rsid w:val="00A86D04"/>
    <w:rsid w:val="00A90DC5"/>
    <w:rsid w:val="00A9245F"/>
    <w:rsid w:val="00A92761"/>
    <w:rsid w:val="00A94B20"/>
    <w:rsid w:val="00A9759F"/>
    <w:rsid w:val="00A977B3"/>
    <w:rsid w:val="00AA023E"/>
    <w:rsid w:val="00AA27B2"/>
    <w:rsid w:val="00AA2E1D"/>
    <w:rsid w:val="00AA343D"/>
    <w:rsid w:val="00AA43A8"/>
    <w:rsid w:val="00AB1F25"/>
    <w:rsid w:val="00AB2088"/>
    <w:rsid w:val="00AB3576"/>
    <w:rsid w:val="00AB7DE9"/>
    <w:rsid w:val="00AC19DA"/>
    <w:rsid w:val="00AC2297"/>
    <w:rsid w:val="00AC2361"/>
    <w:rsid w:val="00AC24DF"/>
    <w:rsid w:val="00AC39E5"/>
    <w:rsid w:val="00AC4E8A"/>
    <w:rsid w:val="00AC595E"/>
    <w:rsid w:val="00AC754A"/>
    <w:rsid w:val="00AC7F04"/>
    <w:rsid w:val="00AD009C"/>
    <w:rsid w:val="00AD1A1E"/>
    <w:rsid w:val="00AD3036"/>
    <w:rsid w:val="00AD406C"/>
    <w:rsid w:val="00AD4278"/>
    <w:rsid w:val="00AD5589"/>
    <w:rsid w:val="00AD6211"/>
    <w:rsid w:val="00AD7DF3"/>
    <w:rsid w:val="00AE3161"/>
    <w:rsid w:val="00AE5C6D"/>
    <w:rsid w:val="00AE6479"/>
    <w:rsid w:val="00AE7238"/>
    <w:rsid w:val="00AE745E"/>
    <w:rsid w:val="00AF178F"/>
    <w:rsid w:val="00AF3440"/>
    <w:rsid w:val="00AF47F6"/>
    <w:rsid w:val="00AF4D8E"/>
    <w:rsid w:val="00B0036C"/>
    <w:rsid w:val="00B015FD"/>
    <w:rsid w:val="00B01DE1"/>
    <w:rsid w:val="00B02040"/>
    <w:rsid w:val="00B021D8"/>
    <w:rsid w:val="00B02624"/>
    <w:rsid w:val="00B028F3"/>
    <w:rsid w:val="00B03336"/>
    <w:rsid w:val="00B03CD5"/>
    <w:rsid w:val="00B06FF2"/>
    <w:rsid w:val="00B07EAA"/>
    <w:rsid w:val="00B105FF"/>
    <w:rsid w:val="00B10E9C"/>
    <w:rsid w:val="00B13803"/>
    <w:rsid w:val="00B138CC"/>
    <w:rsid w:val="00B147A0"/>
    <w:rsid w:val="00B15175"/>
    <w:rsid w:val="00B152A8"/>
    <w:rsid w:val="00B15A48"/>
    <w:rsid w:val="00B15B2F"/>
    <w:rsid w:val="00B15D19"/>
    <w:rsid w:val="00B15DB7"/>
    <w:rsid w:val="00B219E8"/>
    <w:rsid w:val="00B21B89"/>
    <w:rsid w:val="00B25CE1"/>
    <w:rsid w:val="00B26463"/>
    <w:rsid w:val="00B26819"/>
    <w:rsid w:val="00B2721E"/>
    <w:rsid w:val="00B278F1"/>
    <w:rsid w:val="00B27958"/>
    <w:rsid w:val="00B31491"/>
    <w:rsid w:val="00B32DEA"/>
    <w:rsid w:val="00B32DEE"/>
    <w:rsid w:val="00B33575"/>
    <w:rsid w:val="00B34BFD"/>
    <w:rsid w:val="00B34CEB"/>
    <w:rsid w:val="00B35317"/>
    <w:rsid w:val="00B35A72"/>
    <w:rsid w:val="00B36809"/>
    <w:rsid w:val="00B3681C"/>
    <w:rsid w:val="00B36D7D"/>
    <w:rsid w:val="00B3708B"/>
    <w:rsid w:val="00B3733D"/>
    <w:rsid w:val="00B400A9"/>
    <w:rsid w:val="00B40EE7"/>
    <w:rsid w:val="00B4221B"/>
    <w:rsid w:val="00B42D34"/>
    <w:rsid w:val="00B42DD3"/>
    <w:rsid w:val="00B435B2"/>
    <w:rsid w:val="00B43DED"/>
    <w:rsid w:val="00B505FA"/>
    <w:rsid w:val="00B50A1F"/>
    <w:rsid w:val="00B5103D"/>
    <w:rsid w:val="00B513A1"/>
    <w:rsid w:val="00B51D60"/>
    <w:rsid w:val="00B5240F"/>
    <w:rsid w:val="00B533A6"/>
    <w:rsid w:val="00B535AC"/>
    <w:rsid w:val="00B53AE6"/>
    <w:rsid w:val="00B54FC8"/>
    <w:rsid w:val="00B5637F"/>
    <w:rsid w:val="00B60071"/>
    <w:rsid w:val="00B60676"/>
    <w:rsid w:val="00B60780"/>
    <w:rsid w:val="00B637A5"/>
    <w:rsid w:val="00B64F39"/>
    <w:rsid w:val="00B6509E"/>
    <w:rsid w:val="00B65A00"/>
    <w:rsid w:val="00B66092"/>
    <w:rsid w:val="00B67551"/>
    <w:rsid w:val="00B70378"/>
    <w:rsid w:val="00B705E2"/>
    <w:rsid w:val="00B71389"/>
    <w:rsid w:val="00B71534"/>
    <w:rsid w:val="00B7156B"/>
    <w:rsid w:val="00B72DEC"/>
    <w:rsid w:val="00B73ED9"/>
    <w:rsid w:val="00B74A8D"/>
    <w:rsid w:val="00B7626E"/>
    <w:rsid w:val="00B767B8"/>
    <w:rsid w:val="00B775EA"/>
    <w:rsid w:val="00B81433"/>
    <w:rsid w:val="00B8161B"/>
    <w:rsid w:val="00B838B3"/>
    <w:rsid w:val="00B83FCC"/>
    <w:rsid w:val="00B84EF9"/>
    <w:rsid w:val="00B86347"/>
    <w:rsid w:val="00B873D9"/>
    <w:rsid w:val="00B87878"/>
    <w:rsid w:val="00B911FF"/>
    <w:rsid w:val="00B9129C"/>
    <w:rsid w:val="00B91727"/>
    <w:rsid w:val="00B93EC6"/>
    <w:rsid w:val="00B94309"/>
    <w:rsid w:val="00B943E5"/>
    <w:rsid w:val="00B94A05"/>
    <w:rsid w:val="00B94E13"/>
    <w:rsid w:val="00B95663"/>
    <w:rsid w:val="00B95B4C"/>
    <w:rsid w:val="00B97457"/>
    <w:rsid w:val="00BA0B82"/>
    <w:rsid w:val="00BA1CFE"/>
    <w:rsid w:val="00BA2B0E"/>
    <w:rsid w:val="00BA2C2A"/>
    <w:rsid w:val="00BA3A5C"/>
    <w:rsid w:val="00BA45D3"/>
    <w:rsid w:val="00BA709C"/>
    <w:rsid w:val="00BA76CC"/>
    <w:rsid w:val="00BA7DE5"/>
    <w:rsid w:val="00BB032F"/>
    <w:rsid w:val="00BB0AA2"/>
    <w:rsid w:val="00BB2274"/>
    <w:rsid w:val="00BB2926"/>
    <w:rsid w:val="00BB40F0"/>
    <w:rsid w:val="00BB4536"/>
    <w:rsid w:val="00BB4A4C"/>
    <w:rsid w:val="00BB5B10"/>
    <w:rsid w:val="00BB61B1"/>
    <w:rsid w:val="00BB77D7"/>
    <w:rsid w:val="00BC0E8F"/>
    <w:rsid w:val="00BC26F4"/>
    <w:rsid w:val="00BC32CA"/>
    <w:rsid w:val="00BC3B25"/>
    <w:rsid w:val="00BC54E6"/>
    <w:rsid w:val="00BC5821"/>
    <w:rsid w:val="00BC7D2A"/>
    <w:rsid w:val="00BD1977"/>
    <w:rsid w:val="00BD1B1F"/>
    <w:rsid w:val="00BD234E"/>
    <w:rsid w:val="00BD2ED3"/>
    <w:rsid w:val="00BD30AB"/>
    <w:rsid w:val="00BD4995"/>
    <w:rsid w:val="00BD5145"/>
    <w:rsid w:val="00BD525E"/>
    <w:rsid w:val="00BD5604"/>
    <w:rsid w:val="00BD79F7"/>
    <w:rsid w:val="00BE1515"/>
    <w:rsid w:val="00BE1F3C"/>
    <w:rsid w:val="00BE219E"/>
    <w:rsid w:val="00BE2AC3"/>
    <w:rsid w:val="00BE3F41"/>
    <w:rsid w:val="00BE418E"/>
    <w:rsid w:val="00BE4960"/>
    <w:rsid w:val="00BE5736"/>
    <w:rsid w:val="00BE643A"/>
    <w:rsid w:val="00BE7B9F"/>
    <w:rsid w:val="00BF3100"/>
    <w:rsid w:val="00BF47DA"/>
    <w:rsid w:val="00BF5483"/>
    <w:rsid w:val="00BF68D7"/>
    <w:rsid w:val="00BF6D22"/>
    <w:rsid w:val="00BF6D40"/>
    <w:rsid w:val="00BF6D93"/>
    <w:rsid w:val="00BF7A75"/>
    <w:rsid w:val="00C03047"/>
    <w:rsid w:val="00C033FC"/>
    <w:rsid w:val="00C03B65"/>
    <w:rsid w:val="00C06581"/>
    <w:rsid w:val="00C06BBD"/>
    <w:rsid w:val="00C07124"/>
    <w:rsid w:val="00C07378"/>
    <w:rsid w:val="00C07E3C"/>
    <w:rsid w:val="00C11393"/>
    <w:rsid w:val="00C128E7"/>
    <w:rsid w:val="00C12DDE"/>
    <w:rsid w:val="00C12FD2"/>
    <w:rsid w:val="00C1384E"/>
    <w:rsid w:val="00C1454C"/>
    <w:rsid w:val="00C14B50"/>
    <w:rsid w:val="00C15EB4"/>
    <w:rsid w:val="00C16101"/>
    <w:rsid w:val="00C16813"/>
    <w:rsid w:val="00C20A76"/>
    <w:rsid w:val="00C20D66"/>
    <w:rsid w:val="00C218CA"/>
    <w:rsid w:val="00C21ED8"/>
    <w:rsid w:val="00C2221F"/>
    <w:rsid w:val="00C22945"/>
    <w:rsid w:val="00C25745"/>
    <w:rsid w:val="00C2644F"/>
    <w:rsid w:val="00C26FF1"/>
    <w:rsid w:val="00C27B7D"/>
    <w:rsid w:val="00C27FEC"/>
    <w:rsid w:val="00C30F85"/>
    <w:rsid w:val="00C32595"/>
    <w:rsid w:val="00C358E4"/>
    <w:rsid w:val="00C36D2A"/>
    <w:rsid w:val="00C37020"/>
    <w:rsid w:val="00C3768C"/>
    <w:rsid w:val="00C41AC4"/>
    <w:rsid w:val="00C42ECF"/>
    <w:rsid w:val="00C43824"/>
    <w:rsid w:val="00C43BF4"/>
    <w:rsid w:val="00C43C10"/>
    <w:rsid w:val="00C43F85"/>
    <w:rsid w:val="00C4619F"/>
    <w:rsid w:val="00C461EE"/>
    <w:rsid w:val="00C46C7F"/>
    <w:rsid w:val="00C502E4"/>
    <w:rsid w:val="00C52AEB"/>
    <w:rsid w:val="00C557A3"/>
    <w:rsid w:val="00C55C68"/>
    <w:rsid w:val="00C57475"/>
    <w:rsid w:val="00C619A2"/>
    <w:rsid w:val="00C61CE1"/>
    <w:rsid w:val="00C62113"/>
    <w:rsid w:val="00C65085"/>
    <w:rsid w:val="00C65832"/>
    <w:rsid w:val="00C6773B"/>
    <w:rsid w:val="00C67B4A"/>
    <w:rsid w:val="00C71064"/>
    <w:rsid w:val="00C723B2"/>
    <w:rsid w:val="00C73120"/>
    <w:rsid w:val="00C744F0"/>
    <w:rsid w:val="00C74B96"/>
    <w:rsid w:val="00C74E8D"/>
    <w:rsid w:val="00C758B3"/>
    <w:rsid w:val="00C76861"/>
    <w:rsid w:val="00C76938"/>
    <w:rsid w:val="00C76A95"/>
    <w:rsid w:val="00C76F38"/>
    <w:rsid w:val="00C77D45"/>
    <w:rsid w:val="00C80D4D"/>
    <w:rsid w:val="00C812E0"/>
    <w:rsid w:val="00C82DC7"/>
    <w:rsid w:val="00C8355E"/>
    <w:rsid w:val="00C83D87"/>
    <w:rsid w:val="00C86172"/>
    <w:rsid w:val="00C867CB"/>
    <w:rsid w:val="00C87AFD"/>
    <w:rsid w:val="00C91C93"/>
    <w:rsid w:val="00C92C3C"/>
    <w:rsid w:val="00C92C4B"/>
    <w:rsid w:val="00C93CAD"/>
    <w:rsid w:val="00C941AE"/>
    <w:rsid w:val="00C944E6"/>
    <w:rsid w:val="00C94F37"/>
    <w:rsid w:val="00C95261"/>
    <w:rsid w:val="00C95A43"/>
    <w:rsid w:val="00C96E84"/>
    <w:rsid w:val="00C96F25"/>
    <w:rsid w:val="00C971F0"/>
    <w:rsid w:val="00CA007D"/>
    <w:rsid w:val="00CA2325"/>
    <w:rsid w:val="00CA5FF3"/>
    <w:rsid w:val="00CA79F9"/>
    <w:rsid w:val="00CA7EEE"/>
    <w:rsid w:val="00CB20EB"/>
    <w:rsid w:val="00CB27C1"/>
    <w:rsid w:val="00CB3E26"/>
    <w:rsid w:val="00CB43F4"/>
    <w:rsid w:val="00CB5712"/>
    <w:rsid w:val="00CB6A3D"/>
    <w:rsid w:val="00CB6FA4"/>
    <w:rsid w:val="00CB7B08"/>
    <w:rsid w:val="00CB7F91"/>
    <w:rsid w:val="00CC1C66"/>
    <w:rsid w:val="00CC34DA"/>
    <w:rsid w:val="00CC3DCB"/>
    <w:rsid w:val="00CC462C"/>
    <w:rsid w:val="00CC479E"/>
    <w:rsid w:val="00CC53AA"/>
    <w:rsid w:val="00CC6200"/>
    <w:rsid w:val="00CC6700"/>
    <w:rsid w:val="00CC6BAD"/>
    <w:rsid w:val="00CC7468"/>
    <w:rsid w:val="00CD1370"/>
    <w:rsid w:val="00CD1B0E"/>
    <w:rsid w:val="00CD314C"/>
    <w:rsid w:val="00CD4EB5"/>
    <w:rsid w:val="00CD574E"/>
    <w:rsid w:val="00CD5D83"/>
    <w:rsid w:val="00CD6C89"/>
    <w:rsid w:val="00CD7094"/>
    <w:rsid w:val="00CD72EB"/>
    <w:rsid w:val="00CE0A1E"/>
    <w:rsid w:val="00CE15C8"/>
    <w:rsid w:val="00CE19CE"/>
    <w:rsid w:val="00CE3000"/>
    <w:rsid w:val="00CE5430"/>
    <w:rsid w:val="00CE5D4E"/>
    <w:rsid w:val="00CE651E"/>
    <w:rsid w:val="00CE6C17"/>
    <w:rsid w:val="00CE722D"/>
    <w:rsid w:val="00CE7E38"/>
    <w:rsid w:val="00CF07A8"/>
    <w:rsid w:val="00CF0ACA"/>
    <w:rsid w:val="00CF1000"/>
    <w:rsid w:val="00CF1238"/>
    <w:rsid w:val="00CF1E5B"/>
    <w:rsid w:val="00CF2359"/>
    <w:rsid w:val="00CF2B40"/>
    <w:rsid w:val="00CF4705"/>
    <w:rsid w:val="00CF4734"/>
    <w:rsid w:val="00CF4F9E"/>
    <w:rsid w:val="00CF6019"/>
    <w:rsid w:val="00D01E56"/>
    <w:rsid w:val="00D024C8"/>
    <w:rsid w:val="00D02D39"/>
    <w:rsid w:val="00D03F02"/>
    <w:rsid w:val="00D05E90"/>
    <w:rsid w:val="00D068E2"/>
    <w:rsid w:val="00D07E51"/>
    <w:rsid w:val="00D10262"/>
    <w:rsid w:val="00D12107"/>
    <w:rsid w:val="00D14104"/>
    <w:rsid w:val="00D142FA"/>
    <w:rsid w:val="00D17228"/>
    <w:rsid w:val="00D213BD"/>
    <w:rsid w:val="00D23830"/>
    <w:rsid w:val="00D24314"/>
    <w:rsid w:val="00D24B47"/>
    <w:rsid w:val="00D25895"/>
    <w:rsid w:val="00D30242"/>
    <w:rsid w:val="00D30DC0"/>
    <w:rsid w:val="00D310F5"/>
    <w:rsid w:val="00D318A4"/>
    <w:rsid w:val="00D31C3D"/>
    <w:rsid w:val="00D32200"/>
    <w:rsid w:val="00D335F0"/>
    <w:rsid w:val="00D3360C"/>
    <w:rsid w:val="00D34A02"/>
    <w:rsid w:val="00D34D47"/>
    <w:rsid w:val="00D35DE9"/>
    <w:rsid w:val="00D37439"/>
    <w:rsid w:val="00D37596"/>
    <w:rsid w:val="00D40F15"/>
    <w:rsid w:val="00D40F2A"/>
    <w:rsid w:val="00D41C41"/>
    <w:rsid w:val="00D4202E"/>
    <w:rsid w:val="00D42066"/>
    <w:rsid w:val="00D420FA"/>
    <w:rsid w:val="00D422EA"/>
    <w:rsid w:val="00D4245C"/>
    <w:rsid w:val="00D4277C"/>
    <w:rsid w:val="00D428DB"/>
    <w:rsid w:val="00D42E43"/>
    <w:rsid w:val="00D431D6"/>
    <w:rsid w:val="00D43393"/>
    <w:rsid w:val="00D43BD2"/>
    <w:rsid w:val="00D44AA2"/>
    <w:rsid w:val="00D454E6"/>
    <w:rsid w:val="00D47408"/>
    <w:rsid w:val="00D4742E"/>
    <w:rsid w:val="00D519BC"/>
    <w:rsid w:val="00D53195"/>
    <w:rsid w:val="00D5622D"/>
    <w:rsid w:val="00D564B5"/>
    <w:rsid w:val="00D56AB7"/>
    <w:rsid w:val="00D60DB3"/>
    <w:rsid w:val="00D612F5"/>
    <w:rsid w:val="00D644D1"/>
    <w:rsid w:val="00D648D4"/>
    <w:rsid w:val="00D64995"/>
    <w:rsid w:val="00D65161"/>
    <w:rsid w:val="00D67A93"/>
    <w:rsid w:val="00D67C04"/>
    <w:rsid w:val="00D7133A"/>
    <w:rsid w:val="00D71B9B"/>
    <w:rsid w:val="00D72937"/>
    <w:rsid w:val="00D74958"/>
    <w:rsid w:val="00D74E20"/>
    <w:rsid w:val="00D75A96"/>
    <w:rsid w:val="00D75C41"/>
    <w:rsid w:val="00D75E0D"/>
    <w:rsid w:val="00D762A7"/>
    <w:rsid w:val="00D76569"/>
    <w:rsid w:val="00D7703F"/>
    <w:rsid w:val="00D80663"/>
    <w:rsid w:val="00D80DAF"/>
    <w:rsid w:val="00D8103D"/>
    <w:rsid w:val="00D810A3"/>
    <w:rsid w:val="00D855BF"/>
    <w:rsid w:val="00D85C40"/>
    <w:rsid w:val="00D8689F"/>
    <w:rsid w:val="00D904A2"/>
    <w:rsid w:val="00D91496"/>
    <w:rsid w:val="00D950E3"/>
    <w:rsid w:val="00D9568C"/>
    <w:rsid w:val="00D96375"/>
    <w:rsid w:val="00D964DD"/>
    <w:rsid w:val="00D964E2"/>
    <w:rsid w:val="00D96F91"/>
    <w:rsid w:val="00DA0342"/>
    <w:rsid w:val="00DA03B6"/>
    <w:rsid w:val="00DA0D8E"/>
    <w:rsid w:val="00DA10B6"/>
    <w:rsid w:val="00DA132C"/>
    <w:rsid w:val="00DA1886"/>
    <w:rsid w:val="00DA231F"/>
    <w:rsid w:val="00DA2ADB"/>
    <w:rsid w:val="00DA2F2B"/>
    <w:rsid w:val="00DA326E"/>
    <w:rsid w:val="00DA4357"/>
    <w:rsid w:val="00DA5EB8"/>
    <w:rsid w:val="00DA75A0"/>
    <w:rsid w:val="00DB0838"/>
    <w:rsid w:val="00DB0895"/>
    <w:rsid w:val="00DB208A"/>
    <w:rsid w:val="00DB2698"/>
    <w:rsid w:val="00DB2F59"/>
    <w:rsid w:val="00DB2F78"/>
    <w:rsid w:val="00DB383E"/>
    <w:rsid w:val="00DB590B"/>
    <w:rsid w:val="00DB64AE"/>
    <w:rsid w:val="00DB6804"/>
    <w:rsid w:val="00DB6AED"/>
    <w:rsid w:val="00DB6E98"/>
    <w:rsid w:val="00DB7E54"/>
    <w:rsid w:val="00DC0743"/>
    <w:rsid w:val="00DC12F9"/>
    <w:rsid w:val="00DC172C"/>
    <w:rsid w:val="00DC1A7E"/>
    <w:rsid w:val="00DC1D08"/>
    <w:rsid w:val="00DC25AE"/>
    <w:rsid w:val="00DC2AC1"/>
    <w:rsid w:val="00DC2CAC"/>
    <w:rsid w:val="00DC41A9"/>
    <w:rsid w:val="00DC457A"/>
    <w:rsid w:val="00DC5274"/>
    <w:rsid w:val="00DC5352"/>
    <w:rsid w:val="00DC6353"/>
    <w:rsid w:val="00DC691B"/>
    <w:rsid w:val="00DC7905"/>
    <w:rsid w:val="00DC7BEB"/>
    <w:rsid w:val="00DD0317"/>
    <w:rsid w:val="00DD0ED6"/>
    <w:rsid w:val="00DD237C"/>
    <w:rsid w:val="00DD2524"/>
    <w:rsid w:val="00DD2963"/>
    <w:rsid w:val="00DD2CF9"/>
    <w:rsid w:val="00DD3CD0"/>
    <w:rsid w:val="00DD53E3"/>
    <w:rsid w:val="00DD551F"/>
    <w:rsid w:val="00DD556C"/>
    <w:rsid w:val="00DD5584"/>
    <w:rsid w:val="00DD5591"/>
    <w:rsid w:val="00DD6DE2"/>
    <w:rsid w:val="00DE1675"/>
    <w:rsid w:val="00DE1780"/>
    <w:rsid w:val="00DE192E"/>
    <w:rsid w:val="00DE1D0E"/>
    <w:rsid w:val="00DE1DAC"/>
    <w:rsid w:val="00DE30F9"/>
    <w:rsid w:val="00DE3276"/>
    <w:rsid w:val="00DE41A4"/>
    <w:rsid w:val="00DE4EB1"/>
    <w:rsid w:val="00DE5C22"/>
    <w:rsid w:val="00DE7048"/>
    <w:rsid w:val="00DE7362"/>
    <w:rsid w:val="00DE7415"/>
    <w:rsid w:val="00DF1F9C"/>
    <w:rsid w:val="00DF35FF"/>
    <w:rsid w:val="00DF4D03"/>
    <w:rsid w:val="00DF4E35"/>
    <w:rsid w:val="00DF5D27"/>
    <w:rsid w:val="00DF6A1E"/>
    <w:rsid w:val="00DF76B7"/>
    <w:rsid w:val="00DF7A52"/>
    <w:rsid w:val="00E00ACA"/>
    <w:rsid w:val="00E00C4C"/>
    <w:rsid w:val="00E01FCA"/>
    <w:rsid w:val="00E02E5A"/>
    <w:rsid w:val="00E03DB2"/>
    <w:rsid w:val="00E0459D"/>
    <w:rsid w:val="00E04754"/>
    <w:rsid w:val="00E04DE9"/>
    <w:rsid w:val="00E05442"/>
    <w:rsid w:val="00E059CD"/>
    <w:rsid w:val="00E05A3D"/>
    <w:rsid w:val="00E0681F"/>
    <w:rsid w:val="00E10E31"/>
    <w:rsid w:val="00E117B0"/>
    <w:rsid w:val="00E12E17"/>
    <w:rsid w:val="00E13001"/>
    <w:rsid w:val="00E13036"/>
    <w:rsid w:val="00E13469"/>
    <w:rsid w:val="00E13888"/>
    <w:rsid w:val="00E1481E"/>
    <w:rsid w:val="00E15E8E"/>
    <w:rsid w:val="00E16232"/>
    <w:rsid w:val="00E20575"/>
    <w:rsid w:val="00E20E7C"/>
    <w:rsid w:val="00E216C0"/>
    <w:rsid w:val="00E2182A"/>
    <w:rsid w:val="00E21C4C"/>
    <w:rsid w:val="00E220B2"/>
    <w:rsid w:val="00E22317"/>
    <w:rsid w:val="00E2321A"/>
    <w:rsid w:val="00E24272"/>
    <w:rsid w:val="00E249DE"/>
    <w:rsid w:val="00E24F69"/>
    <w:rsid w:val="00E2534B"/>
    <w:rsid w:val="00E2535E"/>
    <w:rsid w:val="00E25C82"/>
    <w:rsid w:val="00E274BF"/>
    <w:rsid w:val="00E27901"/>
    <w:rsid w:val="00E27A29"/>
    <w:rsid w:val="00E31E2B"/>
    <w:rsid w:val="00E31F51"/>
    <w:rsid w:val="00E32104"/>
    <w:rsid w:val="00E3390D"/>
    <w:rsid w:val="00E343BE"/>
    <w:rsid w:val="00E36A91"/>
    <w:rsid w:val="00E3719D"/>
    <w:rsid w:val="00E37251"/>
    <w:rsid w:val="00E378FF"/>
    <w:rsid w:val="00E40784"/>
    <w:rsid w:val="00E41FD3"/>
    <w:rsid w:val="00E4235C"/>
    <w:rsid w:val="00E424D9"/>
    <w:rsid w:val="00E42DF8"/>
    <w:rsid w:val="00E43A28"/>
    <w:rsid w:val="00E4611C"/>
    <w:rsid w:val="00E50B54"/>
    <w:rsid w:val="00E50B85"/>
    <w:rsid w:val="00E51145"/>
    <w:rsid w:val="00E51839"/>
    <w:rsid w:val="00E534BA"/>
    <w:rsid w:val="00E55A71"/>
    <w:rsid w:val="00E60FC3"/>
    <w:rsid w:val="00E62C15"/>
    <w:rsid w:val="00E63407"/>
    <w:rsid w:val="00E65E91"/>
    <w:rsid w:val="00E6629D"/>
    <w:rsid w:val="00E7059F"/>
    <w:rsid w:val="00E70A95"/>
    <w:rsid w:val="00E71254"/>
    <w:rsid w:val="00E719C0"/>
    <w:rsid w:val="00E73602"/>
    <w:rsid w:val="00E74D34"/>
    <w:rsid w:val="00E75A71"/>
    <w:rsid w:val="00E80281"/>
    <w:rsid w:val="00E8215D"/>
    <w:rsid w:val="00E827E8"/>
    <w:rsid w:val="00E854B0"/>
    <w:rsid w:val="00E859AB"/>
    <w:rsid w:val="00E86F72"/>
    <w:rsid w:val="00E91447"/>
    <w:rsid w:val="00E92073"/>
    <w:rsid w:val="00E92617"/>
    <w:rsid w:val="00E92E42"/>
    <w:rsid w:val="00E940F0"/>
    <w:rsid w:val="00E94558"/>
    <w:rsid w:val="00E9480D"/>
    <w:rsid w:val="00E9532F"/>
    <w:rsid w:val="00E95582"/>
    <w:rsid w:val="00E9558A"/>
    <w:rsid w:val="00EA0EE4"/>
    <w:rsid w:val="00EA2152"/>
    <w:rsid w:val="00EA2221"/>
    <w:rsid w:val="00EA42F3"/>
    <w:rsid w:val="00EA4638"/>
    <w:rsid w:val="00EA50AC"/>
    <w:rsid w:val="00EA5141"/>
    <w:rsid w:val="00EA560A"/>
    <w:rsid w:val="00EA6A16"/>
    <w:rsid w:val="00EB020E"/>
    <w:rsid w:val="00EB0C05"/>
    <w:rsid w:val="00EB0D7C"/>
    <w:rsid w:val="00EB14B9"/>
    <w:rsid w:val="00EB18CE"/>
    <w:rsid w:val="00EB2857"/>
    <w:rsid w:val="00EB29E3"/>
    <w:rsid w:val="00EB419F"/>
    <w:rsid w:val="00EB4824"/>
    <w:rsid w:val="00EB4F91"/>
    <w:rsid w:val="00EB5069"/>
    <w:rsid w:val="00EB5F87"/>
    <w:rsid w:val="00EB663A"/>
    <w:rsid w:val="00EB6AB9"/>
    <w:rsid w:val="00EB744C"/>
    <w:rsid w:val="00EB7CD2"/>
    <w:rsid w:val="00EC0B20"/>
    <w:rsid w:val="00EC0B25"/>
    <w:rsid w:val="00EC0E20"/>
    <w:rsid w:val="00EC1805"/>
    <w:rsid w:val="00EC2125"/>
    <w:rsid w:val="00EC252B"/>
    <w:rsid w:val="00EC368E"/>
    <w:rsid w:val="00EC4E79"/>
    <w:rsid w:val="00EC54D8"/>
    <w:rsid w:val="00EC56D4"/>
    <w:rsid w:val="00ED0E77"/>
    <w:rsid w:val="00ED252D"/>
    <w:rsid w:val="00ED3186"/>
    <w:rsid w:val="00ED37D6"/>
    <w:rsid w:val="00ED4BEA"/>
    <w:rsid w:val="00ED5723"/>
    <w:rsid w:val="00ED683F"/>
    <w:rsid w:val="00ED74B4"/>
    <w:rsid w:val="00ED7A17"/>
    <w:rsid w:val="00ED7C9F"/>
    <w:rsid w:val="00EE034E"/>
    <w:rsid w:val="00EE0EAF"/>
    <w:rsid w:val="00EE1B86"/>
    <w:rsid w:val="00EE25EF"/>
    <w:rsid w:val="00EE3462"/>
    <w:rsid w:val="00EE5700"/>
    <w:rsid w:val="00EE5874"/>
    <w:rsid w:val="00EE6ABE"/>
    <w:rsid w:val="00EE7ACD"/>
    <w:rsid w:val="00EF0F2C"/>
    <w:rsid w:val="00EF1700"/>
    <w:rsid w:val="00EF1BBB"/>
    <w:rsid w:val="00EF2C8B"/>
    <w:rsid w:val="00EF5580"/>
    <w:rsid w:val="00EF5D1C"/>
    <w:rsid w:val="00EF76D6"/>
    <w:rsid w:val="00F00486"/>
    <w:rsid w:val="00F00C2F"/>
    <w:rsid w:val="00F00FE5"/>
    <w:rsid w:val="00F0153D"/>
    <w:rsid w:val="00F01F7C"/>
    <w:rsid w:val="00F044C7"/>
    <w:rsid w:val="00F06A96"/>
    <w:rsid w:val="00F06AB5"/>
    <w:rsid w:val="00F071C6"/>
    <w:rsid w:val="00F07983"/>
    <w:rsid w:val="00F109CA"/>
    <w:rsid w:val="00F10F32"/>
    <w:rsid w:val="00F10F94"/>
    <w:rsid w:val="00F11017"/>
    <w:rsid w:val="00F1279B"/>
    <w:rsid w:val="00F12A6E"/>
    <w:rsid w:val="00F12F7F"/>
    <w:rsid w:val="00F13F6D"/>
    <w:rsid w:val="00F145E7"/>
    <w:rsid w:val="00F14CAA"/>
    <w:rsid w:val="00F14FE3"/>
    <w:rsid w:val="00F16CCA"/>
    <w:rsid w:val="00F17003"/>
    <w:rsid w:val="00F17750"/>
    <w:rsid w:val="00F17E49"/>
    <w:rsid w:val="00F20572"/>
    <w:rsid w:val="00F20697"/>
    <w:rsid w:val="00F20A44"/>
    <w:rsid w:val="00F20CD5"/>
    <w:rsid w:val="00F21044"/>
    <w:rsid w:val="00F23F40"/>
    <w:rsid w:val="00F24508"/>
    <w:rsid w:val="00F2543F"/>
    <w:rsid w:val="00F25CC9"/>
    <w:rsid w:val="00F26E84"/>
    <w:rsid w:val="00F30147"/>
    <w:rsid w:val="00F307D4"/>
    <w:rsid w:val="00F30B17"/>
    <w:rsid w:val="00F31A11"/>
    <w:rsid w:val="00F31EAE"/>
    <w:rsid w:val="00F3367B"/>
    <w:rsid w:val="00F33700"/>
    <w:rsid w:val="00F34954"/>
    <w:rsid w:val="00F352EE"/>
    <w:rsid w:val="00F358CA"/>
    <w:rsid w:val="00F37177"/>
    <w:rsid w:val="00F3735A"/>
    <w:rsid w:val="00F377FB"/>
    <w:rsid w:val="00F37DFC"/>
    <w:rsid w:val="00F4131E"/>
    <w:rsid w:val="00F415A6"/>
    <w:rsid w:val="00F41906"/>
    <w:rsid w:val="00F42B1A"/>
    <w:rsid w:val="00F42D1E"/>
    <w:rsid w:val="00F44F34"/>
    <w:rsid w:val="00F44F81"/>
    <w:rsid w:val="00F46F5F"/>
    <w:rsid w:val="00F47943"/>
    <w:rsid w:val="00F47B47"/>
    <w:rsid w:val="00F504BA"/>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282D"/>
    <w:rsid w:val="00F63190"/>
    <w:rsid w:val="00F636DA"/>
    <w:rsid w:val="00F6373D"/>
    <w:rsid w:val="00F638D7"/>
    <w:rsid w:val="00F6432F"/>
    <w:rsid w:val="00F64817"/>
    <w:rsid w:val="00F655A9"/>
    <w:rsid w:val="00F66309"/>
    <w:rsid w:val="00F6680F"/>
    <w:rsid w:val="00F66B4A"/>
    <w:rsid w:val="00F66EB2"/>
    <w:rsid w:val="00F67AA3"/>
    <w:rsid w:val="00F67D52"/>
    <w:rsid w:val="00F7232E"/>
    <w:rsid w:val="00F754F2"/>
    <w:rsid w:val="00F758AE"/>
    <w:rsid w:val="00F75F8E"/>
    <w:rsid w:val="00F80AD2"/>
    <w:rsid w:val="00F81089"/>
    <w:rsid w:val="00F8244F"/>
    <w:rsid w:val="00F82510"/>
    <w:rsid w:val="00F82CD7"/>
    <w:rsid w:val="00F82F64"/>
    <w:rsid w:val="00F8457D"/>
    <w:rsid w:val="00F860BB"/>
    <w:rsid w:val="00F8667C"/>
    <w:rsid w:val="00F869AF"/>
    <w:rsid w:val="00F86BB4"/>
    <w:rsid w:val="00F87593"/>
    <w:rsid w:val="00F90315"/>
    <w:rsid w:val="00F9038B"/>
    <w:rsid w:val="00F90B81"/>
    <w:rsid w:val="00F90BD8"/>
    <w:rsid w:val="00F91121"/>
    <w:rsid w:val="00F914AE"/>
    <w:rsid w:val="00F929FA"/>
    <w:rsid w:val="00F92D6E"/>
    <w:rsid w:val="00F941C0"/>
    <w:rsid w:val="00F9438B"/>
    <w:rsid w:val="00F94984"/>
    <w:rsid w:val="00F94B38"/>
    <w:rsid w:val="00F94BEB"/>
    <w:rsid w:val="00F974D8"/>
    <w:rsid w:val="00FA0C66"/>
    <w:rsid w:val="00FA28DF"/>
    <w:rsid w:val="00FA2E8F"/>
    <w:rsid w:val="00FA2EBD"/>
    <w:rsid w:val="00FA4BC4"/>
    <w:rsid w:val="00FB0C78"/>
    <w:rsid w:val="00FB1576"/>
    <w:rsid w:val="00FB1954"/>
    <w:rsid w:val="00FB35CE"/>
    <w:rsid w:val="00FB3BA1"/>
    <w:rsid w:val="00FB3BFA"/>
    <w:rsid w:val="00FC01B8"/>
    <w:rsid w:val="00FC0510"/>
    <w:rsid w:val="00FC17AD"/>
    <w:rsid w:val="00FC1BAE"/>
    <w:rsid w:val="00FC225A"/>
    <w:rsid w:val="00FC4D04"/>
    <w:rsid w:val="00FC5394"/>
    <w:rsid w:val="00FC715C"/>
    <w:rsid w:val="00FC7A69"/>
    <w:rsid w:val="00FC7A70"/>
    <w:rsid w:val="00FD49FD"/>
    <w:rsid w:val="00FD4CE2"/>
    <w:rsid w:val="00FD7760"/>
    <w:rsid w:val="00FE0AE2"/>
    <w:rsid w:val="00FE1B10"/>
    <w:rsid w:val="00FE2555"/>
    <w:rsid w:val="00FE33AF"/>
    <w:rsid w:val="00FE3B1B"/>
    <w:rsid w:val="00FE445E"/>
    <w:rsid w:val="00FE4DF4"/>
    <w:rsid w:val="00FE5103"/>
    <w:rsid w:val="00FE69DB"/>
    <w:rsid w:val="00FF0804"/>
    <w:rsid w:val="00FF1F6D"/>
    <w:rsid w:val="00FF2F45"/>
    <w:rsid w:val="00FF443A"/>
    <w:rsid w:val="00FF4A74"/>
    <w:rsid w:val="00FF4C07"/>
    <w:rsid w:val="00FF6B85"/>
    <w:rsid w:val="00FF6CCB"/>
    <w:rsid w:val="00FF7F70"/>
    <w:rsid w:val="01544153"/>
    <w:rsid w:val="01AC2FD8"/>
    <w:rsid w:val="02453B50"/>
    <w:rsid w:val="03423232"/>
    <w:rsid w:val="036859EC"/>
    <w:rsid w:val="044D7027"/>
    <w:rsid w:val="045D6DEA"/>
    <w:rsid w:val="046C7E5F"/>
    <w:rsid w:val="059B5069"/>
    <w:rsid w:val="05A14251"/>
    <w:rsid w:val="05F77C78"/>
    <w:rsid w:val="064F56FA"/>
    <w:rsid w:val="071D2940"/>
    <w:rsid w:val="07B91AFB"/>
    <w:rsid w:val="08045822"/>
    <w:rsid w:val="089E09DF"/>
    <w:rsid w:val="09304B50"/>
    <w:rsid w:val="09726530"/>
    <w:rsid w:val="0C477D9B"/>
    <w:rsid w:val="0CD10076"/>
    <w:rsid w:val="0E3A4631"/>
    <w:rsid w:val="0F7F43FD"/>
    <w:rsid w:val="0FEA0D06"/>
    <w:rsid w:val="0FFB7A5A"/>
    <w:rsid w:val="101B28E7"/>
    <w:rsid w:val="10FB4325"/>
    <w:rsid w:val="117246A3"/>
    <w:rsid w:val="11EE264C"/>
    <w:rsid w:val="11F47D1E"/>
    <w:rsid w:val="12241200"/>
    <w:rsid w:val="122E739E"/>
    <w:rsid w:val="128C0358"/>
    <w:rsid w:val="136E0CAF"/>
    <w:rsid w:val="14203A32"/>
    <w:rsid w:val="14FD1598"/>
    <w:rsid w:val="1587309D"/>
    <w:rsid w:val="16575CAA"/>
    <w:rsid w:val="16C20672"/>
    <w:rsid w:val="172E75C4"/>
    <w:rsid w:val="176825E4"/>
    <w:rsid w:val="17C9293E"/>
    <w:rsid w:val="17EC4792"/>
    <w:rsid w:val="19074199"/>
    <w:rsid w:val="196F7429"/>
    <w:rsid w:val="1AAD16D5"/>
    <w:rsid w:val="1ADB3611"/>
    <w:rsid w:val="1B747704"/>
    <w:rsid w:val="1BC41AAF"/>
    <w:rsid w:val="1BEA5591"/>
    <w:rsid w:val="1C2A035E"/>
    <w:rsid w:val="1CD65C5D"/>
    <w:rsid w:val="1D0A6CCE"/>
    <w:rsid w:val="1D352C93"/>
    <w:rsid w:val="1DAF5486"/>
    <w:rsid w:val="1DC711FE"/>
    <w:rsid w:val="1E3D6448"/>
    <w:rsid w:val="1E474D4D"/>
    <w:rsid w:val="1E9C5305"/>
    <w:rsid w:val="205D7A69"/>
    <w:rsid w:val="212A1105"/>
    <w:rsid w:val="21933507"/>
    <w:rsid w:val="23B17C36"/>
    <w:rsid w:val="2513335E"/>
    <w:rsid w:val="25835EFF"/>
    <w:rsid w:val="26782B61"/>
    <w:rsid w:val="26D371BC"/>
    <w:rsid w:val="26D517F6"/>
    <w:rsid w:val="273B0C60"/>
    <w:rsid w:val="276827B1"/>
    <w:rsid w:val="27A57282"/>
    <w:rsid w:val="28863E70"/>
    <w:rsid w:val="28A50DBC"/>
    <w:rsid w:val="28DF46B0"/>
    <w:rsid w:val="28EA4D05"/>
    <w:rsid w:val="29437523"/>
    <w:rsid w:val="299F70A3"/>
    <w:rsid w:val="29B608D0"/>
    <w:rsid w:val="2A134DDE"/>
    <w:rsid w:val="2A460945"/>
    <w:rsid w:val="2A715E7D"/>
    <w:rsid w:val="2C7E7560"/>
    <w:rsid w:val="2D2A45C8"/>
    <w:rsid w:val="2DB107EB"/>
    <w:rsid w:val="2DFF6B28"/>
    <w:rsid w:val="2E0A4CA7"/>
    <w:rsid w:val="2E26328B"/>
    <w:rsid w:val="2F471B57"/>
    <w:rsid w:val="30032221"/>
    <w:rsid w:val="30AD6369"/>
    <w:rsid w:val="31532246"/>
    <w:rsid w:val="32606DD9"/>
    <w:rsid w:val="32CB7266"/>
    <w:rsid w:val="33497D51"/>
    <w:rsid w:val="35111CFF"/>
    <w:rsid w:val="353720B8"/>
    <w:rsid w:val="368F4762"/>
    <w:rsid w:val="36BF25BF"/>
    <w:rsid w:val="36E87724"/>
    <w:rsid w:val="37161A4E"/>
    <w:rsid w:val="37A34163"/>
    <w:rsid w:val="37DF0639"/>
    <w:rsid w:val="39C27610"/>
    <w:rsid w:val="39EC74A8"/>
    <w:rsid w:val="3AA04B14"/>
    <w:rsid w:val="3B031237"/>
    <w:rsid w:val="3B313993"/>
    <w:rsid w:val="3BF90095"/>
    <w:rsid w:val="3C2B74B6"/>
    <w:rsid w:val="3C9A404C"/>
    <w:rsid w:val="3CBB33D4"/>
    <w:rsid w:val="3CD47902"/>
    <w:rsid w:val="3D157604"/>
    <w:rsid w:val="3D573571"/>
    <w:rsid w:val="3D755C68"/>
    <w:rsid w:val="3DA7291A"/>
    <w:rsid w:val="3E4B1CB0"/>
    <w:rsid w:val="3E5C5B0E"/>
    <w:rsid w:val="3F690FCD"/>
    <w:rsid w:val="3F9F5738"/>
    <w:rsid w:val="3FFB0793"/>
    <w:rsid w:val="40D8227D"/>
    <w:rsid w:val="41251DFC"/>
    <w:rsid w:val="427F7566"/>
    <w:rsid w:val="433A45C7"/>
    <w:rsid w:val="434222DF"/>
    <w:rsid w:val="43E42B27"/>
    <w:rsid w:val="440271B7"/>
    <w:rsid w:val="440D1EF2"/>
    <w:rsid w:val="44823C05"/>
    <w:rsid w:val="44824C7D"/>
    <w:rsid w:val="44D53D34"/>
    <w:rsid w:val="450138F1"/>
    <w:rsid w:val="458831C0"/>
    <w:rsid w:val="45E46003"/>
    <w:rsid w:val="46A308E1"/>
    <w:rsid w:val="47580124"/>
    <w:rsid w:val="47C72932"/>
    <w:rsid w:val="4880045B"/>
    <w:rsid w:val="48C95562"/>
    <w:rsid w:val="497F4054"/>
    <w:rsid w:val="49DC1A6E"/>
    <w:rsid w:val="4B956E05"/>
    <w:rsid w:val="4B9E40F4"/>
    <w:rsid w:val="4CE538BC"/>
    <w:rsid w:val="4D802E05"/>
    <w:rsid w:val="4DAA0534"/>
    <w:rsid w:val="4E84140A"/>
    <w:rsid w:val="4EBE1CDD"/>
    <w:rsid w:val="4EDF27F9"/>
    <w:rsid w:val="4F30258E"/>
    <w:rsid w:val="4FA34B34"/>
    <w:rsid w:val="50BF353A"/>
    <w:rsid w:val="50F6750C"/>
    <w:rsid w:val="51145C43"/>
    <w:rsid w:val="514D7A50"/>
    <w:rsid w:val="52BA7964"/>
    <w:rsid w:val="52DC0BDE"/>
    <w:rsid w:val="530F7478"/>
    <w:rsid w:val="53E64F42"/>
    <w:rsid w:val="540A0A49"/>
    <w:rsid w:val="54E14F96"/>
    <w:rsid w:val="55BD4321"/>
    <w:rsid w:val="55F41085"/>
    <w:rsid w:val="56D77497"/>
    <w:rsid w:val="58781D96"/>
    <w:rsid w:val="587D515A"/>
    <w:rsid w:val="58BD0A48"/>
    <w:rsid w:val="598918A5"/>
    <w:rsid w:val="5992632E"/>
    <w:rsid w:val="5A0A04CC"/>
    <w:rsid w:val="5A570960"/>
    <w:rsid w:val="5A771007"/>
    <w:rsid w:val="5AD442C5"/>
    <w:rsid w:val="5B235947"/>
    <w:rsid w:val="5BA6155E"/>
    <w:rsid w:val="5C532D3A"/>
    <w:rsid w:val="5E174F90"/>
    <w:rsid w:val="5E530E11"/>
    <w:rsid w:val="5E6D4287"/>
    <w:rsid w:val="5EED551D"/>
    <w:rsid w:val="5EFD79A7"/>
    <w:rsid w:val="5F599C12"/>
    <w:rsid w:val="5FA907B0"/>
    <w:rsid w:val="604D6993"/>
    <w:rsid w:val="60EA5995"/>
    <w:rsid w:val="61771494"/>
    <w:rsid w:val="61871686"/>
    <w:rsid w:val="61A84CE1"/>
    <w:rsid w:val="621C2CCF"/>
    <w:rsid w:val="625B3302"/>
    <w:rsid w:val="62C854DF"/>
    <w:rsid w:val="62E775FD"/>
    <w:rsid w:val="652E6D08"/>
    <w:rsid w:val="65371303"/>
    <w:rsid w:val="6551165C"/>
    <w:rsid w:val="656968B3"/>
    <w:rsid w:val="65973353"/>
    <w:rsid w:val="66DD6E33"/>
    <w:rsid w:val="67A2103A"/>
    <w:rsid w:val="68592C4A"/>
    <w:rsid w:val="68DD6173"/>
    <w:rsid w:val="69B61E83"/>
    <w:rsid w:val="6A210198"/>
    <w:rsid w:val="6A8D1284"/>
    <w:rsid w:val="6AE9F601"/>
    <w:rsid w:val="6AEC63A5"/>
    <w:rsid w:val="6BF70E18"/>
    <w:rsid w:val="6C01113E"/>
    <w:rsid w:val="6C221F0A"/>
    <w:rsid w:val="6C9120B7"/>
    <w:rsid w:val="6CBA0F3F"/>
    <w:rsid w:val="6CD234C9"/>
    <w:rsid w:val="6D21370B"/>
    <w:rsid w:val="6D263BC7"/>
    <w:rsid w:val="6D4E3543"/>
    <w:rsid w:val="6DE86A7F"/>
    <w:rsid w:val="6E4319BF"/>
    <w:rsid w:val="6EDE176C"/>
    <w:rsid w:val="6F003164"/>
    <w:rsid w:val="6F2FD018"/>
    <w:rsid w:val="70221319"/>
    <w:rsid w:val="70C71D41"/>
    <w:rsid w:val="7115447D"/>
    <w:rsid w:val="71B8597C"/>
    <w:rsid w:val="71BC7EA6"/>
    <w:rsid w:val="72175B12"/>
    <w:rsid w:val="72BB580C"/>
    <w:rsid w:val="7351583B"/>
    <w:rsid w:val="73AC2138"/>
    <w:rsid w:val="73BE15F4"/>
    <w:rsid w:val="73D6271F"/>
    <w:rsid w:val="73F61380"/>
    <w:rsid w:val="74113530"/>
    <w:rsid w:val="741357B4"/>
    <w:rsid w:val="74237469"/>
    <w:rsid w:val="744D33A2"/>
    <w:rsid w:val="748E6DA8"/>
    <w:rsid w:val="74C82F77"/>
    <w:rsid w:val="752B3379"/>
    <w:rsid w:val="75C07B2A"/>
    <w:rsid w:val="781E0018"/>
    <w:rsid w:val="78853310"/>
    <w:rsid w:val="78D3010E"/>
    <w:rsid w:val="793D203B"/>
    <w:rsid w:val="796750C2"/>
    <w:rsid w:val="79AC25AE"/>
    <w:rsid w:val="7A3710B1"/>
    <w:rsid w:val="7A4D603C"/>
    <w:rsid w:val="7A5D4015"/>
    <w:rsid w:val="7A8A1377"/>
    <w:rsid w:val="7B5F4C7C"/>
    <w:rsid w:val="7BCA733B"/>
    <w:rsid w:val="7BF857EB"/>
    <w:rsid w:val="7BFB1D42"/>
    <w:rsid w:val="7D515C94"/>
    <w:rsid w:val="7E23750D"/>
    <w:rsid w:val="7E926006"/>
    <w:rsid w:val="7EB90507"/>
    <w:rsid w:val="7ECD724F"/>
    <w:rsid w:val="7EE34657"/>
    <w:rsid w:val="7EE57742"/>
    <w:rsid w:val="7FAE3EEC"/>
    <w:rsid w:val="7FBF5C9D"/>
    <w:rsid w:val="7FDE2701"/>
    <w:rsid w:val="7FE7D059"/>
    <w:rsid w:val="7FFF5959"/>
    <w:rsid w:val="DFFF1138"/>
    <w:rsid w:val="FAFDE292"/>
    <w:rsid w:val="FB4BA15D"/>
    <w:rsid w:val="FEEB93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ocked="1"/>
    <w:lsdException w:uiPriority="99" w:name="List Bullet" w:locked="1"/>
    <w:lsdException w:qFormat="1" w:unhideWhenUsed="0" w:uiPriority="0"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8"/>
    <w:qFormat/>
    <w:uiPriority w:val="9"/>
    <w:pPr>
      <w:keepNext/>
      <w:keepLines/>
      <w:spacing w:beforeLines="100" w:afterLines="100" w:line="400" w:lineRule="exact"/>
      <w:jc w:val="center"/>
      <w:outlineLvl w:val="0"/>
    </w:pPr>
    <w:rPr>
      <w:b/>
      <w:bCs/>
      <w:kern w:val="44"/>
      <w:sz w:val="44"/>
      <w:szCs w:val="44"/>
    </w:rPr>
  </w:style>
  <w:style w:type="paragraph" w:styleId="5">
    <w:name w:val="heading 2"/>
    <w:basedOn w:val="1"/>
    <w:next w:val="1"/>
    <w:link w:val="49"/>
    <w:qFormat/>
    <w:uiPriority w:val="0"/>
    <w:pPr>
      <w:keepNext/>
      <w:jc w:val="center"/>
      <w:outlineLvl w:val="1"/>
    </w:pPr>
    <w:rPr>
      <w:rFonts w:ascii="Cambria" w:hAnsi="Cambria" w:cs="Cambria"/>
      <w:b/>
      <w:bCs/>
      <w:sz w:val="30"/>
      <w:szCs w:val="30"/>
    </w:rPr>
  </w:style>
  <w:style w:type="paragraph" w:styleId="6">
    <w:name w:val="heading 3"/>
    <w:basedOn w:val="1"/>
    <w:next w:val="1"/>
    <w:link w:val="50"/>
    <w:qFormat/>
    <w:uiPriority w:val="9"/>
    <w:pPr>
      <w:keepNext/>
      <w:tabs>
        <w:tab w:val="left" w:pos="720"/>
      </w:tabs>
      <w:spacing w:line="240" w:lineRule="atLeast"/>
      <w:ind w:left="720" w:hanging="720"/>
      <w:jc w:val="center"/>
      <w:outlineLvl w:val="2"/>
    </w:pPr>
    <w:rPr>
      <w:b/>
      <w:bCs/>
      <w:kern w:val="0"/>
      <w:sz w:val="32"/>
      <w:szCs w:val="32"/>
    </w:rPr>
  </w:style>
  <w:style w:type="paragraph" w:styleId="7">
    <w:name w:val="heading 4"/>
    <w:basedOn w:val="1"/>
    <w:next w:val="1"/>
    <w:link w:val="51"/>
    <w:qFormat/>
    <w:uiPriority w:val="9"/>
    <w:pPr>
      <w:keepNext/>
      <w:keepLines/>
      <w:spacing w:before="280" w:after="290" w:line="374" w:lineRule="auto"/>
      <w:outlineLvl w:val="3"/>
    </w:pPr>
    <w:rPr>
      <w:rFonts w:ascii="Cambria" w:hAnsi="Cambria" w:cs="Cambria"/>
      <w:b/>
      <w:bCs/>
      <w:kern w:val="0"/>
      <w:sz w:val="28"/>
      <w:szCs w:val="28"/>
    </w:rPr>
  </w:style>
  <w:style w:type="paragraph" w:styleId="8">
    <w:name w:val="heading 5"/>
    <w:basedOn w:val="1"/>
    <w:next w:val="1"/>
    <w:link w:val="52"/>
    <w:qFormat/>
    <w:uiPriority w:val="9"/>
    <w:pPr>
      <w:keepNext/>
      <w:keepLines/>
      <w:spacing w:line="372" w:lineRule="auto"/>
      <w:ind w:left="1008" w:hanging="1008"/>
      <w:outlineLvl w:val="4"/>
    </w:pPr>
    <w:rPr>
      <w:rFonts w:ascii="Calibri" w:hAnsi="Calibri" w:cs="Calibri"/>
      <w:b/>
      <w:bCs/>
      <w:sz w:val="28"/>
      <w:szCs w:val="28"/>
    </w:rPr>
  </w:style>
  <w:style w:type="paragraph" w:styleId="9">
    <w:name w:val="heading 6"/>
    <w:basedOn w:val="1"/>
    <w:next w:val="1"/>
    <w:link w:val="53"/>
    <w:qFormat/>
    <w:uiPriority w:val="9"/>
    <w:pPr>
      <w:keepNext/>
      <w:keepLines/>
      <w:spacing w:line="317" w:lineRule="auto"/>
      <w:ind w:left="1151" w:hanging="1151"/>
      <w:outlineLvl w:val="5"/>
    </w:pPr>
    <w:rPr>
      <w:rFonts w:ascii="Arial" w:hAnsi="Arial" w:eastAsia="黑体" w:cs="Arial"/>
      <w:b/>
      <w:bCs/>
      <w:sz w:val="24"/>
      <w:szCs w:val="24"/>
    </w:rPr>
  </w:style>
  <w:style w:type="paragraph" w:styleId="10">
    <w:name w:val="heading 7"/>
    <w:basedOn w:val="1"/>
    <w:next w:val="1"/>
    <w:link w:val="54"/>
    <w:qFormat/>
    <w:uiPriority w:val="9"/>
    <w:pPr>
      <w:keepNext/>
      <w:keepLines/>
      <w:spacing w:line="317" w:lineRule="auto"/>
      <w:ind w:left="1296" w:hanging="1296"/>
      <w:outlineLvl w:val="6"/>
    </w:pPr>
    <w:rPr>
      <w:rFonts w:ascii="Calibri" w:hAnsi="Calibri" w:cs="Calibri"/>
      <w:b/>
      <w:bCs/>
      <w:sz w:val="24"/>
      <w:szCs w:val="24"/>
    </w:rPr>
  </w:style>
  <w:style w:type="paragraph" w:styleId="11">
    <w:name w:val="heading 8"/>
    <w:basedOn w:val="1"/>
    <w:next w:val="1"/>
    <w:link w:val="55"/>
    <w:qFormat/>
    <w:uiPriority w:val="9"/>
    <w:pPr>
      <w:keepNext/>
      <w:keepLines/>
      <w:spacing w:line="317" w:lineRule="auto"/>
      <w:ind w:left="1440" w:hanging="1440"/>
      <w:outlineLvl w:val="7"/>
    </w:pPr>
    <w:rPr>
      <w:rFonts w:ascii="Arial" w:hAnsi="Arial" w:eastAsia="黑体" w:cs="Arial"/>
      <w:sz w:val="24"/>
      <w:szCs w:val="24"/>
    </w:rPr>
  </w:style>
  <w:style w:type="paragraph" w:styleId="12">
    <w:name w:val="heading 9"/>
    <w:basedOn w:val="1"/>
    <w:next w:val="1"/>
    <w:link w:val="56"/>
    <w:qFormat/>
    <w:uiPriority w:val="9"/>
    <w:pPr>
      <w:keepNext/>
      <w:keepLines/>
      <w:spacing w:line="317" w:lineRule="auto"/>
      <w:ind w:left="1583" w:hanging="1583"/>
      <w:outlineLvl w:val="8"/>
    </w:pPr>
    <w:rPr>
      <w:rFonts w:ascii="Arial" w:hAnsi="Arial" w:eastAsia="黑体"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0"/>
    <w:rPr>
      <w:b/>
      <w:kern w:val="0"/>
      <w:sz w:val="20"/>
      <w:szCs w:val="20"/>
    </w:rPr>
  </w:style>
  <w:style w:type="paragraph" w:styleId="3">
    <w:name w:val="Body Text First Indent"/>
    <w:basedOn w:val="2"/>
    <w:next w:val="1"/>
    <w:link w:val="70"/>
    <w:qFormat/>
    <w:uiPriority w:val="99"/>
    <w:pPr>
      <w:spacing w:after="120"/>
      <w:ind w:firstLine="420" w:firstLineChars="100"/>
    </w:pPr>
    <w:rPr>
      <w:kern w:val="2"/>
      <w:sz w:val="21"/>
      <w:szCs w:val="21"/>
    </w:rPr>
  </w:style>
  <w:style w:type="paragraph" w:styleId="13">
    <w:name w:val="List Number"/>
    <w:basedOn w:val="1"/>
    <w:qFormat/>
    <w:locked/>
    <w:uiPriority w:val="0"/>
    <w:pPr>
      <w:widowControl/>
      <w:tabs>
        <w:tab w:val="left" w:pos="390"/>
        <w:tab w:val="left" w:pos="454"/>
      </w:tabs>
      <w:spacing w:afterLines="50"/>
      <w:ind w:left="454" w:hanging="284"/>
      <w:jc w:val="left"/>
    </w:pPr>
    <w:rPr>
      <w:kern w:val="0"/>
      <w:sz w:val="24"/>
      <w:szCs w:val="20"/>
    </w:rPr>
  </w:style>
  <w:style w:type="paragraph" w:styleId="14">
    <w:name w:val="Normal Indent"/>
    <w:basedOn w:val="1"/>
    <w:link w:val="78"/>
    <w:qFormat/>
    <w:uiPriority w:val="0"/>
    <w:pPr>
      <w:widowControl/>
      <w:adjustRightInd w:val="0"/>
      <w:snapToGrid w:val="0"/>
      <w:spacing w:line="480" w:lineRule="exact"/>
      <w:ind w:firstLine="567"/>
    </w:pPr>
    <w:rPr>
      <w:rFonts w:ascii="宋体" w:cs="宋体"/>
      <w:color w:val="000000"/>
      <w:kern w:val="28"/>
      <w:sz w:val="28"/>
      <w:szCs w:val="28"/>
    </w:rPr>
  </w:style>
  <w:style w:type="paragraph" w:styleId="15">
    <w:name w:val="caption"/>
    <w:basedOn w:val="1"/>
    <w:next w:val="1"/>
    <w:qFormat/>
    <w:uiPriority w:val="0"/>
    <w:rPr>
      <w:rFonts w:ascii="Arial" w:hAnsi="Arial" w:eastAsia="黑体"/>
      <w:sz w:val="20"/>
    </w:rPr>
  </w:style>
  <w:style w:type="paragraph" w:styleId="16">
    <w:name w:val="Document Map"/>
    <w:basedOn w:val="1"/>
    <w:link w:val="57"/>
    <w:qFormat/>
    <w:uiPriority w:val="0"/>
    <w:pPr>
      <w:shd w:val="clear" w:color="auto" w:fill="000080"/>
    </w:pPr>
    <w:rPr>
      <w:kern w:val="0"/>
      <w:sz w:val="2"/>
      <w:szCs w:val="2"/>
    </w:rPr>
  </w:style>
  <w:style w:type="paragraph" w:styleId="17">
    <w:name w:val="toa heading"/>
    <w:basedOn w:val="1"/>
    <w:next w:val="1"/>
    <w:semiHidden/>
    <w:qFormat/>
    <w:uiPriority w:val="99"/>
    <w:pPr>
      <w:spacing w:before="120"/>
    </w:pPr>
    <w:rPr>
      <w:rFonts w:ascii="Arial" w:hAnsi="Arial" w:cs="Arial"/>
      <w:sz w:val="24"/>
      <w:szCs w:val="24"/>
    </w:rPr>
  </w:style>
  <w:style w:type="paragraph" w:styleId="18">
    <w:name w:val="annotation text"/>
    <w:basedOn w:val="1"/>
    <w:link w:val="58"/>
    <w:qFormat/>
    <w:uiPriority w:val="99"/>
    <w:pPr>
      <w:jc w:val="left"/>
    </w:pPr>
  </w:style>
  <w:style w:type="paragraph" w:styleId="19">
    <w:name w:val="Body Text Indent"/>
    <w:basedOn w:val="1"/>
    <w:next w:val="1"/>
    <w:link w:val="60"/>
    <w:qFormat/>
    <w:uiPriority w:val="0"/>
    <w:pPr>
      <w:spacing w:line="380" w:lineRule="exact"/>
      <w:ind w:firstLine="480"/>
    </w:pPr>
    <w:rPr>
      <w:kern w:val="0"/>
      <w:sz w:val="20"/>
      <w:szCs w:val="20"/>
    </w:rPr>
  </w:style>
  <w:style w:type="paragraph" w:styleId="20">
    <w:name w:val="Block Text"/>
    <w:basedOn w:val="1"/>
    <w:qFormat/>
    <w:uiPriority w:val="0"/>
    <w:pPr>
      <w:adjustRightInd w:val="0"/>
      <w:snapToGrid w:val="0"/>
      <w:spacing w:line="360" w:lineRule="auto"/>
      <w:ind w:left="567" w:leftChars="270" w:right="-315" w:rightChars="-150" w:firstLine="480" w:firstLineChars="200"/>
    </w:pPr>
    <w:rPr>
      <w:rFonts w:ascii="宋体" w:cs="宋体"/>
      <w:sz w:val="24"/>
      <w:szCs w:val="24"/>
    </w:rPr>
  </w:style>
  <w:style w:type="paragraph" w:styleId="21">
    <w:name w:val="toc 3"/>
    <w:basedOn w:val="1"/>
    <w:next w:val="1"/>
    <w:qFormat/>
    <w:uiPriority w:val="39"/>
    <w:pPr>
      <w:ind w:left="840" w:leftChars="400"/>
    </w:pPr>
  </w:style>
  <w:style w:type="paragraph" w:styleId="22">
    <w:name w:val="Plain Text"/>
    <w:basedOn w:val="1"/>
    <w:next w:val="1"/>
    <w:link w:val="61"/>
    <w:qFormat/>
    <w:uiPriority w:val="0"/>
    <w:rPr>
      <w:rFonts w:ascii="宋体" w:hAnsi="Courier New" w:cs="宋体"/>
      <w:kern w:val="0"/>
    </w:rPr>
  </w:style>
  <w:style w:type="paragraph" w:styleId="23">
    <w:name w:val="Date"/>
    <w:basedOn w:val="1"/>
    <w:next w:val="1"/>
    <w:link w:val="62"/>
    <w:qFormat/>
    <w:uiPriority w:val="0"/>
    <w:rPr>
      <w:sz w:val="28"/>
      <w:szCs w:val="28"/>
    </w:rPr>
  </w:style>
  <w:style w:type="paragraph" w:styleId="24">
    <w:name w:val="Body Text Indent 2"/>
    <w:basedOn w:val="1"/>
    <w:link w:val="63"/>
    <w:qFormat/>
    <w:uiPriority w:val="0"/>
    <w:pPr>
      <w:tabs>
        <w:tab w:val="left" w:pos="240"/>
        <w:tab w:val="left" w:pos="480"/>
      </w:tabs>
      <w:ind w:left="630" w:leftChars="300"/>
    </w:pPr>
    <w:rPr>
      <w:kern w:val="0"/>
      <w:sz w:val="20"/>
      <w:szCs w:val="20"/>
    </w:rPr>
  </w:style>
  <w:style w:type="paragraph" w:styleId="25">
    <w:name w:val="Balloon Text"/>
    <w:basedOn w:val="1"/>
    <w:link w:val="64"/>
    <w:qFormat/>
    <w:uiPriority w:val="0"/>
    <w:rPr>
      <w:sz w:val="18"/>
      <w:szCs w:val="18"/>
    </w:rPr>
  </w:style>
  <w:style w:type="paragraph" w:styleId="26">
    <w:name w:val="footer"/>
    <w:basedOn w:val="1"/>
    <w:link w:val="65"/>
    <w:qFormat/>
    <w:uiPriority w:val="99"/>
    <w:pPr>
      <w:tabs>
        <w:tab w:val="center" w:pos="4153"/>
        <w:tab w:val="right" w:pos="8306"/>
      </w:tabs>
      <w:snapToGrid w:val="0"/>
      <w:jc w:val="left"/>
    </w:pPr>
    <w:rPr>
      <w:kern w:val="0"/>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rPr>
      <w:sz w:val="24"/>
      <w:szCs w:val="24"/>
    </w:rPr>
  </w:style>
  <w:style w:type="paragraph" w:styleId="29">
    <w:name w:val="List"/>
    <w:basedOn w:val="1"/>
    <w:qFormat/>
    <w:locked/>
    <w:uiPriority w:val="99"/>
    <w:pPr>
      <w:ind w:left="200" w:hanging="200" w:hangingChars="200"/>
    </w:pPr>
    <w:rPr>
      <w:rFonts w:ascii="Times New Roman" w:hAnsi="Times New Roman"/>
      <w:szCs w:val="24"/>
    </w:rPr>
  </w:style>
  <w:style w:type="paragraph" w:styleId="30">
    <w:name w:val="toc 6"/>
    <w:basedOn w:val="1"/>
    <w:next w:val="1"/>
    <w:qFormat/>
    <w:uiPriority w:val="0"/>
    <w:pPr>
      <w:ind w:left="1700"/>
    </w:pPr>
    <w:rPr>
      <w:sz w:val="18"/>
    </w:rPr>
  </w:style>
  <w:style w:type="paragraph" w:styleId="31">
    <w:name w:val="Body Text Indent 3"/>
    <w:basedOn w:val="1"/>
    <w:link w:val="67"/>
    <w:qFormat/>
    <w:uiPriority w:val="0"/>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link w:val="68"/>
    <w:qFormat/>
    <w:uiPriority w:val="0"/>
    <w:pPr>
      <w:spacing w:after="120" w:line="480" w:lineRule="auto"/>
    </w:pPr>
    <w:rPr>
      <w:kern w:val="0"/>
      <w:sz w:val="20"/>
      <w:szCs w:val="20"/>
    </w:rPr>
  </w:style>
  <w:style w:type="paragraph" w:styleId="34">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5">
    <w:name w:val="annotation subject"/>
    <w:basedOn w:val="18"/>
    <w:next w:val="18"/>
    <w:link w:val="69"/>
    <w:qFormat/>
    <w:uiPriority w:val="0"/>
    <w:rPr>
      <w:b/>
      <w:bCs/>
    </w:rPr>
  </w:style>
  <w:style w:type="paragraph" w:styleId="36">
    <w:name w:val="Body Text First Indent 2"/>
    <w:basedOn w:val="19"/>
    <w:next w:val="1"/>
    <w:link w:val="71"/>
    <w:qFormat/>
    <w:uiPriority w:val="0"/>
    <w:pPr>
      <w:widowControl/>
      <w:tabs>
        <w:tab w:val="left" w:pos="0"/>
        <w:tab w:val="left" w:pos="1260"/>
        <w:tab w:val="left" w:pos="1365"/>
      </w:tabs>
      <w:ind w:left="200" w:firstLine="200" w:firstLineChars="200"/>
      <w:jc w:val="left"/>
    </w:pPr>
  </w:style>
  <w:style w:type="table" w:styleId="38">
    <w:name w:val="Table Grid"/>
    <w:basedOn w:val="37"/>
    <w:qFormat/>
    <w:uiPriority w:val="5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basedOn w:val="39"/>
    <w:qFormat/>
    <w:uiPriority w:val="99"/>
    <w:rPr>
      <w:color w:val="800080"/>
      <w:u w:val="single"/>
    </w:rPr>
  </w:style>
  <w:style w:type="character" w:styleId="43">
    <w:name w:val="HTML Typewriter"/>
    <w:basedOn w:val="39"/>
    <w:qFormat/>
    <w:uiPriority w:val="99"/>
    <w:rPr>
      <w:rFonts w:ascii="Courier New" w:hAnsi="Courier New" w:cs="Courier New"/>
      <w:sz w:val="20"/>
      <w:szCs w:val="20"/>
    </w:rPr>
  </w:style>
  <w:style w:type="character" w:styleId="44">
    <w:name w:val="Hyperlink"/>
    <w:basedOn w:val="39"/>
    <w:qFormat/>
    <w:uiPriority w:val="99"/>
    <w:rPr>
      <w:color w:val="0000FF"/>
      <w:u w:val="single"/>
    </w:rPr>
  </w:style>
  <w:style w:type="character" w:styleId="45">
    <w:name w:val="annotation reference"/>
    <w:basedOn w:val="39"/>
    <w:qFormat/>
    <w:uiPriority w:val="0"/>
    <w:rPr>
      <w:sz w:val="21"/>
      <w:szCs w:val="21"/>
    </w:rPr>
  </w:style>
  <w:style w:type="paragraph" w:styleId="46">
    <w:name w:val="List Paragraph"/>
    <w:basedOn w:val="1"/>
    <w:qFormat/>
    <w:uiPriority w:val="34"/>
    <w:pPr>
      <w:ind w:firstLine="420" w:firstLineChars="200"/>
    </w:pPr>
  </w:style>
  <w:style w:type="paragraph" w:customStyle="1" w:styleId="47">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8">
    <w:name w:val="标题 1 Char"/>
    <w:basedOn w:val="39"/>
    <w:link w:val="4"/>
    <w:qFormat/>
    <w:locked/>
    <w:uiPriority w:val="0"/>
    <w:rPr>
      <w:b/>
      <w:bCs/>
      <w:kern w:val="44"/>
      <w:sz w:val="44"/>
      <w:szCs w:val="44"/>
    </w:rPr>
  </w:style>
  <w:style w:type="character" w:customStyle="1" w:styleId="49">
    <w:name w:val="标题 2 Char"/>
    <w:basedOn w:val="39"/>
    <w:link w:val="5"/>
    <w:qFormat/>
    <w:locked/>
    <w:uiPriority w:val="0"/>
    <w:rPr>
      <w:rFonts w:ascii="Cambria" w:hAnsi="Cambria" w:cs="Cambria"/>
      <w:b/>
      <w:bCs/>
      <w:kern w:val="2"/>
      <w:sz w:val="32"/>
      <w:szCs w:val="32"/>
    </w:rPr>
  </w:style>
  <w:style w:type="character" w:customStyle="1" w:styleId="50">
    <w:name w:val="标题 3 Char"/>
    <w:basedOn w:val="39"/>
    <w:link w:val="6"/>
    <w:qFormat/>
    <w:locked/>
    <w:uiPriority w:val="0"/>
    <w:rPr>
      <w:b/>
      <w:bCs/>
      <w:sz w:val="32"/>
      <w:szCs w:val="32"/>
    </w:rPr>
  </w:style>
  <w:style w:type="character" w:customStyle="1" w:styleId="51">
    <w:name w:val="标题 4 Char"/>
    <w:basedOn w:val="39"/>
    <w:link w:val="7"/>
    <w:qFormat/>
    <w:locked/>
    <w:uiPriority w:val="0"/>
    <w:rPr>
      <w:rFonts w:ascii="Cambria" w:hAnsi="Cambria" w:eastAsia="宋体" w:cs="Cambria"/>
      <w:b/>
      <w:bCs/>
      <w:sz w:val="28"/>
      <w:szCs w:val="28"/>
    </w:rPr>
  </w:style>
  <w:style w:type="character" w:customStyle="1" w:styleId="52">
    <w:name w:val="标题 5 Char"/>
    <w:basedOn w:val="39"/>
    <w:link w:val="8"/>
    <w:semiHidden/>
    <w:qFormat/>
    <w:locked/>
    <w:uiPriority w:val="9"/>
    <w:rPr>
      <w:rFonts w:ascii="Calibri" w:hAnsi="Calibri" w:eastAsia="宋体" w:cs="Calibri"/>
      <w:b/>
      <w:bCs/>
      <w:kern w:val="2"/>
      <w:sz w:val="22"/>
      <w:szCs w:val="22"/>
    </w:rPr>
  </w:style>
  <w:style w:type="character" w:customStyle="1" w:styleId="53">
    <w:name w:val="标题 6 Char"/>
    <w:basedOn w:val="39"/>
    <w:link w:val="9"/>
    <w:semiHidden/>
    <w:qFormat/>
    <w:locked/>
    <w:uiPriority w:val="9"/>
    <w:rPr>
      <w:rFonts w:ascii="Arial" w:hAnsi="Arial" w:eastAsia="黑体" w:cs="Arial"/>
      <w:b/>
      <w:bCs/>
      <w:kern w:val="2"/>
      <w:sz w:val="22"/>
      <w:szCs w:val="22"/>
    </w:rPr>
  </w:style>
  <w:style w:type="character" w:customStyle="1" w:styleId="54">
    <w:name w:val="标题 7 Char"/>
    <w:basedOn w:val="39"/>
    <w:link w:val="10"/>
    <w:semiHidden/>
    <w:qFormat/>
    <w:locked/>
    <w:uiPriority w:val="9"/>
    <w:rPr>
      <w:rFonts w:ascii="Calibri" w:hAnsi="Calibri" w:eastAsia="宋体" w:cs="Calibri"/>
      <w:b/>
      <w:bCs/>
      <w:kern w:val="2"/>
      <w:sz w:val="22"/>
      <w:szCs w:val="22"/>
    </w:rPr>
  </w:style>
  <w:style w:type="character" w:customStyle="1" w:styleId="55">
    <w:name w:val="标题 8 Char"/>
    <w:basedOn w:val="39"/>
    <w:link w:val="11"/>
    <w:semiHidden/>
    <w:qFormat/>
    <w:locked/>
    <w:uiPriority w:val="9"/>
    <w:rPr>
      <w:rFonts w:ascii="Arial" w:hAnsi="Arial" w:eastAsia="黑体" w:cs="Arial"/>
      <w:kern w:val="2"/>
      <w:sz w:val="22"/>
      <w:szCs w:val="22"/>
    </w:rPr>
  </w:style>
  <w:style w:type="character" w:customStyle="1" w:styleId="56">
    <w:name w:val="标题 9 Char"/>
    <w:basedOn w:val="39"/>
    <w:link w:val="12"/>
    <w:semiHidden/>
    <w:qFormat/>
    <w:locked/>
    <w:uiPriority w:val="9"/>
    <w:rPr>
      <w:rFonts w:ascii="Arial" w:hAnsi="Arial" w:eastAsia="黑体" w:cs="Arial"/>
      <w:kern w:val="2"/>
      <w:sz w:val="22"/>
      <w:szCs w:val="22"/>
    </w:rPr>
  </w:style>
  <w:style w:type="character" w:customStyle="1" w:styleId="57">
    <w:name w:val="文档结构图 Char"/>
    <w:basedOn w:val="39"/>
    <w:link w:val="16"/>
    <w:qFormat/>
    <w:locked/>
    <w:uiPriority w:val="0"/>
    <w:rPr>
      <w:sz w:val="2"/>
      <w:szCs w:val="2"/>
    </w:rPr>
  </w:style>
  <w:style w:type="character" w:customStyle="1" w:styleId="58">
    <w:name w:val="批注文字 Char"/>
    <w:basedOn w:val="39"/>
    <w:link w:val="18"/>
    <w:qFormat/>
    <w:locked/>
    <w:uiPriority w:val="99"/>
    <w:rPr>
      <w:rFonts w:ascii="Times New Roman" w:hAnsi="Times New Roman" w:eastAsia="宋体" w:cs="Times New Roman"/>
      <w:kern w:val="2"/>
      <w:sz w:val="21"/>
      <w:szCs w:val="21"/>
    </w:rPr>
  </w:style>
  <w:style w:type="character" w:customStyle="1" w:styleId="59">
    <w:name w:val="正文文本 Char"/>
    <w:basedOn w:val="39"/>
    <w:link w:val="2"/>
    <w:qFormat/>
    <w:locked/>
    <w:uiPriority w:val="0"/>
    <w:rPr>
      <w:b/>
    </w:rPr>
  </w:style>
  <w:style w:type="character" w:customStyle="1" w:styleId="60">
    <w:name w:val="正文文本缩进 Char"/>
    <w:basedOn w:val="39"/>
    <w:link w:val="19"/>
    <w:qFormat/>
    <w:locked/>
    <w:uiPriority w:val="0"/>
    <w:rPr>
      <w:sz w:val="20"/>
      <w:szCs w:val="20"/>
    </w:rPr>
  </w:style>
  <w:style w:type="character" w:customStyle="1" w:styleId="61">
    <w:name w:val="纯文本 Char"/>
    <w:basedOn w:val="39"/>
    <w:link w:val="22"/>
    <w:qFormat/>
    <w:locked/>
    <w:uiPriority w:val="0"/>
    <w:rPr>
      <w:rFonts w:ascii="宋体" w:hAnsi="Courier New" w:cs="宋体"/>
      <w:sz w:val="21"/>
      <w:szCs w:val="21"/>
    </w:rPr>
  </w:style>
  <w:style w:type="character" w:customStyle="1" w:styleId="62">
    <w:name w:val="日期 Char"/>
    <w:basedOn w:val="39"/>
    <w:link w:val="23"/>
    <w:qFormat/>
    <w:locked/>
    <w:uiPriority w:val="0"/>
    <w:rPr>
      <w:kern w:val="2"/>
      <w:sz w:val="28"/>
      <w:szCs w:val="28"/>
    </w:rPr>
  </w:style>
  <w:style w:type="character" w:customStyle="1" w:styleId="63">
    <w:name w:val="正文文本缩进 2 Char"/>
    <w:basedOn w:val="39"/>
    <w:link w:val="24"/>
    <w:qFormat/>
    <w:locked/>
    <w:uiPriority w:val="0"/>
    <w:rPr>
      <w:sz w:val="20"/>
      <w:szCs w:val="20"/>
    </w:rPr>
  </w:style>
  <w:style w:type="character" w:customStyle="1" w:styleId="64">
    <w:name w:val="批注框文本 Char"/>
    <w:basedOn w:val="39"/>
    <w:link w:val="25"/>
    <w:qFormat/>
    <w:locked/>
    <w:uiPriority w:val="0"/>
    <w:rPr>
      <w:rFonts w:ascii="Times New Roman" w:hAnsi="Times New Roman" w:eastAsia="宋体" w:cs="Times New Roman"/>
      <w:kern w:val="2"/>
      <w:sz w:val="18"/>
      <w:szCs w:val="18"/>
    </w:rPr>
  </w:style>
  <w:style w:type="character" w:customStyle="1" w:styleId="65">
    <w:name w:val="页脚 Char"/>
    <w:basedOn w:val="39"/>
    <w:link w:val="26"/>
    <w:qFormat/>
    <w:locked/>
    <w:uiPriority w:val="99"/>
    <w:rPr>
      <w:sz w:val="18"/>
      <w:szCs w:val="18"/>
    </w:rPr>
  </w:style>
  <w:style w:type="character" w:customStyle="1" w:styleId="66">
    <w:name w:val="页眉 Char"/>
    <w:basedOn w:val="39"/>
    <w:link w:val="27"/>
    <w:qFormat/>
    <w:locked/>
    <w:uiPriority w:val="99"/>
    <w:rPr>
      <w:sz w:val="18"/>
      <w:szCs w:val="18"/>
    </w:rPr>
  </w:style>
  <w:style w:type="character" w:customStyle="1" w:styleId="67">
    <w:name w:val="正文文本缩进 3 Char"/>
    <w:basedOn w:val="39"/>
    <w:link w:val="31"/>
    <w:qFormat/>
    <w:locked/>
    <w:uiPriority w:val="0"/>
    <w:rPr>
      <w:kern w:val="2"/>
      <w:sz w:val="16"/>
      <w:szCs w:val="16"/>
    </w:rPr>
  </w:style>
  <w:style w:type="character" w:customStyle="1" w:styleId="68">
    <w:name w:val="正文文本 2 Char"/>
    <w:basedOn w:val="39"/>
    <w:link w:val="33"/>
    <w:qFormat/>
    <w:locked/>
    <w:uiPriority w:val="0"/>
    <w:rPr>
      <w:sz w:val="20"/>
      <w:szCs w:val="20"/>
    </w:rPr>
  </w:style>
  <w:style w:type="character" w:customStyle="1" w:styleId="69">
    <w:name w:val="批注主题 Char"/>
    <w:basedOn w:val="58"/>
    <w:link w:val="35"/>
    <w:qFormat/>
    <w:locked/>
    <w:uiPriority w:val="0"/>
    <w:rPr>
      <w:rFonts w:ascii="Times New Roman" w:hAnsi="Times New Roman" w:eastAsia="宋体" w:cs="Times New Roman"/>
      <w:b/>
      <w:bCs/>
      <w:kern w:val="2"/>
      <w:sz w:val="21"/>
      <w:szCs w:val="21"/>
    </w:rPr>
  </w:style>
  <w:style w:type="character" w:customStyle="1" w:styleId="70">
    <w:name w:val="正文首行缩进 Char"/>
    <w:basedOn w:val="59"/>
    <w:link w:val="3"/>
    <w:qFormat/>
    <w:locked/>
    <w:uiPriority w:val="99"/>
    <w:rPr>
      <w:kern w:val="2"/>
    </w:rPr>
  </w:style>
  <w:style w:type="character" w:customStyle="1" w:styleId="71">
    <w:name w:val="正文首行缩进 2 Char"/>
    <w:basedOn w:val="60"/>
    <w:link w:val="36"/>
    <w:semiHidden/>
    <w:qFormat/>
    <w:locked/>
    <w:uiPriority w:val="99"/>
    <w:rPr>
      <w:sz w:val="21"/>
      <w:szCs w:val="21"/>
    </w:rPr>
  </w:style>
  <w:style w:type="character" w:customStyle="1" w:styleId="72">
    <w:name w:val="普通文字 Char Char2"/>
    <w:qFormat/>
    <w:locked/>
    <w:uiPriority w:val="0"/>
    <w:rPr>
      <w:rFonts w:ascii="宋体" w:hAnsi="Courier New" w:eastAsia="宋体" w:cs="宋体"/>
      <w:kern w:val="2"/>
      <w:sz w:val="21"/>
      <w:szCs w:val="21"/>
      <w:lang w:val="en-US" w:eastAsia="zh-CN"/>
    </w:rPr>
  </w:style>
  <w:style w:type="character" w:customStyle="1" w:styleId="73">
    <w:name w:val="_正文段落 Char"/>
    <w:link w:val="74"/>
    <w:qFormat/>
    <w:locked/>
    <w:uiPriority w:val="0"/>
    <w:rPr>
      <w:rFonts w:ascii="仿宋_GB2312" w:eastAsia="仿宋_GB2312" w:cs="仿宋_GB2312"/>
      <w:sz w:val="24"/>
      <w:szCs w:val="24"/>
    </w:rPr>
  </w:style>
  <w:style w:type="paragraph" w:customStyle="1" w:styleId="74">
    <w:name w:val="_正文段落"/>
    <w:basedOn w:val="1"/>
    <w:link w:val="73"/>
    <w:qFormat/>
    <w:uiPriority w:val="0"/>
    <w:pPr>
      <w:spacing w:line="360" w:lineRule="auto"/>
      <w:ind w:firstLine="200" w:firstLineChars="200"/>
    </w:pPr>
    <w:rPr>
      <w:rFonts w:ascii="仿宋_GB2312" w:eastAsia="仿宋_GB2312" w:cs="仿宋_GB2312"/>
      <w:kern w:val="0"/>
      <w:sz w:val="24"/>
      <w:szCs w:val="24"/>
    </w:rPr>
  </w:style>
  <w:style w:type="character" w:customStyle="1" w:styleId="75">
    <w:name w:val="内容"/>
    <w:qFormat/>
    <w:uiPriority w:val="0"/>
    <w:rPr>
      <w:rFonts w:ascii="华文细黑" w:eastAsia="华文细黑" w:cs="华文细黑"/>
      <w:color w:val="auto"/>
      <w:sz w:val="20"/>
      <w:szCs w:val="20"/>
      <w:u w:val="none"/>
    </w:rPr>
  </w:style>
  <w:style w:type="character" w:customStyle="1" w:styleId="76">
    <w:name w:val="纯文本 Char1"/>
    <w:qFormat/>
    <w:uiPriority w:val="0"/>
    <w:rPr>
      <w:rFonts w:ascii="宋体" w:hAnsi="Courier New" w:eastAsia="宋体" w:cs="宋体"/>
      <w:kern w:val="2"/>
      <w:sz w:val="21"/>
      <w:szCs w:val="21"/>
      <w:lang w:val="en-US" w:eastAsia="zh-CN"/>
    </w:rPr>
  </w:style>
  <w:style w:type="character" w:customStyle="1" w:styleId="77">
    <w:name w:val="ca-31"/>
    <w:qFormat/>
    <w:uiPriority w:val="0"/>
    <w:rPr>
      <w:rFonts w:ascii="宋体" w:hAnsi="宋体" w:eastAsia="宋体" w:cs="宋体"/>
      <w:sz w:val="21"/>
      <w:szCs w:val="21"/>
    </w:rPr>
  </w:style>
  <w:style w:type="character" w:customStyle="1" w:styleId="78">
    <w:name w:val="正文缩进 Char"/>
    <w:link w:val="14"/>
    <w:qFormat/>
    <w:locked/>
    <w:uiPriority w:val="0"/>
    <w:rPr>
      <w:rFonts w:ascii="宋体" w:eastAsia="宋体" w:cs="宋体"/>
      <w:snapToGrid w:val="0"/>
      <w:color w:val="000000"/>
      <w:kern w:val="28"/>
      <w:sz w:val="28"/>
      <w:szCs w:val="28"/>
      <w:lang w:val="en-US" w:eastAsia="zh-CN"/>
    </w:rPr>
  </w:style>
  <w:style w:type="character" w:customStyle="1" w:styleId="79">
    <w:name w:val="正文2 Char Char"/>
    <w:link w:val="80"/>
    <w:qFormat/>
    <w:locked/>
    <w:uiPriority w:val="0"/>
    <w:rPr>
      <w:rFonts w:eastAsia="宋体"/>
      <w:kern w:val="2"/>
      <w:sz w:val="24"/>
      <w:szCs w:val="24"/>
      <w:lang w:val="en-US" w:eastAsia="zh-CN"/>
    </w:rPr>
  </w:style>
  <w:style w:type="paragraph" w:customStyle="1" w:styleId="80">
    <w:name w:val="正文2"/>
    <w:basedOn w:val="1"/>
    <w:link w:val="79"/>
    <w:qFormat/>
    <w:uiPriority w:val="0"/>
    <w:pPr>
      <w:spacing w:before="156" w:line="360" w:lineRule="auto"/>
      <w:ind w:firstLine="510" w:firstLineChars="200"/>
    </w:pPr>
    <w:rPr>
      <w:sz w:val="24"/>
      <w:szCs w:val="24"/>
    </w:rPr>
  </w:style>
  <w:style w:type="character" w:customStyle="1" w:styleId="81">
    <w:name w:val="ca-51"/>
    <w:qFormat/>
    <w:uiPriority w:val="0"/>
    <w:rPr>
      <w:rFonts w:ascii="宋体" w:hAnsi="宋体" w:eastAsia="宋体" w:cs="宋体"/>
      <w:color w:val="FF0000"/>
      <w:sz w:val="21"/>
      <w:szCs w:val="21"/>
    </w:rPr>
  </w:style>
  <w:style w:type="paragraph" w:customStyle="1" w:styleId="82">
    <w:name w:val="纸短情长，再祈珍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主题:"/>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4">
    <w:name w:val="分手多日，近况如何？"/>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Char1"/>
    <w:basedOn w:val="16"/>
    <w:qFormat/>
    <w:uiPriority w:val="0"/>
    <w:pPr>
      <w:adjustRightInd w:val="0"/>
      <w:spacing w:line="436" w:lineRule="exact"/>
      <w:ind w:left="357"/>
      <w:jc w:val="left"/>
      <w:outlineLvl w:val="3"/>
    </w:pPr>
  </w:style>
  <w:style w:type="paragraph" w:customStyle="1" w:styleId="86">
    <w:name w:val="创建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机密、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xl28"/>
    <w:basedOn w:val="1"/>
    <w:qFormat/>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奉读大示，心折殊深。"/>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文件名和路径"/>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匆此先复，余容后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叩请金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参考:"/>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Char Char Char Char Char Char"/>
    <w:basedOn w:val="1"/>
    <w:qFormat/>
    <w:uiPriority w:val="0"/>
    <w:pPr>
      <w:ind w:firstLine="200" w:firstLineChars="200"/>
    </w:pPr>
    <w:rPr>
      <w:rFonts w:ascii="Tahoma" w:hAnsi="Tahoma" w:cs="Tahoma"/>
      <w:sz w:val="24"/>
      <w:szCs w:val="24"/>
    </w:rPr>
  </w:style>
  <w:style w:type="paragraph" w:styleId="95">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音问久疏，唯愿一切康适。"/>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Char2 Char Char"/>
    <w:basedOn w:val="1"/>
    <w:qFormat/>
    <w:uiPriority w:val="0"/>
    <w:rPr>
      <w:rFonts w:ascii="Tahoma" w:hAnsi="Tahoma" w:cs="Tahoma"/>
      <w:sz w:val="24"/>
      <w:szCs w:val="24"/>
    </w:rPr>
  </w:style>
  <w:style w:type="paragraph" w:customStyle="1" w:styleId="98">
    <w:name w:val="惠书敬悉，迟复为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 页码 -"/>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近来寒暑不常，希自珍慰。"/>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Char Char Char"/>
    <w:basedOn w:val="1"/>
    <w:qFormat/>
    <w:uiPriority w:val="0"/>
    <w:rPr>
      <w:rFonts w:ascii="Tahoma" w:hAnsi="Tahoma" w:cs="Tahoma"/>
      <w:sz w:val="24"/>
      <w:szCs w:val="24"/>
    </w:rPr>
  </w:style>
  <w:style w:type="paragraph" w:customStyle="1" w:styleId="102">
    <w:name w:val="知尊恙复发，心甚念之。"/>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3">
    <w:name w:val="奉恳之事，乞速复为荷。"/>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请勿折叠！"/>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上次保存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作者、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答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TOC 标题1"/>
    <w:basedOn w:val="4"/>
    <w:next w:val="1"/>
    <w:qFormat/>
    <w:uiPriority w:val="0"/>
    <w:pPr>
      <w:widowControl/>
      <w:spacing w:beforeLines="0" w:line="276" w:lineRule="auto"/>
      <w:jc w:val="left"/>
      <w:outlineLvl w:val="9"/>
    </w:pPr>
    <w:rPr>
      <w:rFonts w:ascii="Cambria" w:hAnsi="Cambria" w:cs="Cambria"/>
      <w:color w:val="365F91"/>
      <w:kern w:val="0"/>
      <w:sz w:val="28"/>
      <w:szCs w:val="28"/>
    </w:rPr>
  </w:style>
  <w:style w:type="paragraph" w:customStyle="1" w:styleId="109">
    <w:name w:val="先生/女士："/>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0">
    <w:name w:val="文件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2">
    <w:name w:val="关于:"/>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敬启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第 X 页 共 Y 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上次打印时间"/>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Char"/>
    <w:basedOn w:val="1"/>
    <w:qFormat/>
    <w:uiPriority w:val="0"/>
    <w:pPr>
      <w:widowControl/>
      <w:spacing w:line="400" w:lineRule="exact"/>
      <w:jc w:val="center"/>
    </w:pPr>
    <w:rPr>
      <w:rFonts w:ascii="Verdana" w:hAnsi="Verdana" w:cs="Verdana"/>
      <w:kern w:val="0"/>
      <w:lang w:eastAsia="en-US"/>
    </w:rPr>
  </w:style>
  <w:style w:type="paragraph" w:customStyle="1" w:styleId="117">
    <w:name w:val="Char2"/>
    <w:basedOn w:val="1"/>
    <w:qFormat/>
    <w:uiPriority w:val="0"/>
    <w:pPr>
      <w:tabs>
        <w:tab w:val="left" w:pos="720"/>
      </w:tabs>
      <w:ind w:left="720" w:hanging="360"/>
    </w:pPr>
    <w:rPr>
      <w:sz w:val="24"/>
      <w:szCs w:val="24"/>
    </w:rPr>
  </w:style>
  <w:style w:type="paragraph" w:customStyle="1" w:styleId="118">
    <w:name w:val="作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前上一函，谅达雅鉴，迄今未闻复音。"/>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临书仓促，不尽欲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久不通函，至以为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Char11"/>
    <w:basedOn w:val="16"/>
    <w:qFormat/>
    <w:uiPriority w:val="0"/>
    <w:pPr>
      <w:adjustRightInd w:val="0"/>
      <w:spacing w:line="436" w:lineRule="exact"/>
      <w:ind w:left="357"/>
      <w:jc w:val="left"/>
      <w:outlineLvl w:val="3"/>
    </w:pPr>
    <w:rPr>
      <w:rFonts w:ascii="Tahoma" w:hAnsi="Tahoma" w:cs="Tahoma"/>
      <w:b/>
      <w:bCs/>
      <w:sz w:val="24"/>
      <w:szCs w:val="24"/>
    </w:rPr>
  </w:style>
  <w:style w:type="paragraph" w:customStyle="1" w:styleId="123">
    <w:name w:val="尊意如何，请即示知。"/>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亲启"/>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5">
    <w:name w:val="顺颂商祺！"/>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
    <w:name w:val="Char Char2"/>
    <w:basedOn w:val="1"/>
    <w:qFormat/>
    <w:uiPriority w:val="0"/>
    <w:rPr>
      <w:rFonts w:ascii="宋体" w:hAnsi="宋体" w:cs="宋体"/>
      <w:b/>
      <w:bCs/>
      <w:sz w:val="28"/>
      <w:szCs w:val="28"/>
    </w:rPr>
  </w:style>
  <w:style w:type="paragraph" w:customStyle="1" w:styleId="127">
    <w:name w:val="表"/>
    <w:basedOn w:val="1"/>
    <w:qFormat/>
    <w:uiPriority w:val="0"/>
    <w:pPr>
      <w:spacing w:line="360" w:lineRule="auto"/>
    </w:pPr>
    <w:rPr>
      <w:b/>
      <w:bCs/>
      <w:color w:val="FF0000"/>
    </w:rPr>
  </w:style>
  <w:style w:type="paragraph" w:customStyle="1" w:styleId="128">
    <w:name w:val="主体"/>
    <w:basedOn w:val="1"/>
    <w:link w:val="133"/>
    <w:qFormat/>
    <w:uiPriority w:val="99"/>
    <w:pPr>
      <w:spacing w:line="360" w:lineRule="auto"/>
      <w:ind w:firstLine="480" w:firstLineChars="200"/>
    </w:pPr>
    <w:rPr>
      <w:rFonts w:ascii="宋体" w:cs="宋体"/>
      <w:kern w:val="58"/>
      <w:sz w:val="24"/>
      <w:szCs w:val="24"/>
    </w:rPr>
  </w:style>
  <w:style w:type="paragraph" w:customStyle="1" w:styleId="129">
    <w:name w:val="表格文字"/>
    <w:basedOn w:val="1"/>
    <w:link w:val="131"/>
    <w:qFormat/>
    <w:uiPriority w:val="0"/>
    <w:pPr>
      <w:jc w:val="left"/>
    </w:pPr>
    <w:rPr>
      <w:rFonts w:ascii="宋体" w:cs="宋体"/>
      <w:spacing w:val="-4"/>
      <w:kern w:val="0"/>
      <w:sz w:val="32"/>
      <w:szCs w:val="32"/>
      <w:lang w:val="zh-CN"/>
    </w:rPr>
  </w:style>
  <w:style w:type="paragraph" w:customStyle="1" w:styleId="130">
    <w:name w:val="表格文字2"/>
    <w:basedOn w:val="129"/>
    <w:qFormat/>
    <w:uiPriority w:val="99"/>
    <w:pPr>
      <w:jc w:val="both"/>
    </w:pPr>
  </w:style>
  <w:style w:type="character" w:customStyle="1" w:styleId="131">
    <w:name w:val="表格文字 Char Char"/>
    <w:link w:val="129"/>
    <w:qFormat/>
    <w:locked/>
    <w:uiPriority w:val="99"/>
    <w:rPr>
      <w:rFonts w:ascii="宋体" w:eastAsia="宋体" w:cs="宋体"/>
      <w:spacing w:val="-4"/>
      <w:sz w:val="32"/>
      <w:szCs w:val="32"/>
      <w:lang w:val="zh-CN"/>
    </w:rPr>
  </w:style>
  <w:style w:type="character" w:customStyle="1" w:styleId="132">
    <w:name w:val="标准正文 Char"/>
    <w:qFormat/>
    <w:uiPriority w:val="0"/>
    <w:rPr>
      <w:kern w:val="2"/>
      <w:sz w:val="24"/>
      <w:szCs w:val="24"/>
    </w:rPr>
  </w:style>
  <w:style w:type="character" w:customStyle="1" w:styleId="133">
    <w:name w:val="主体 Char Char"/>
    <w:link w:val="128"/>
    <w:qFormat/>
    <w:locked/>
    <w:uiPriority w:val="99"/>
    <w:rPr>
      <w:rFonts w:ascii="宋体" w:eastAsia="宋体" w:cs="宋体"/>
      <w:kern w:val="58"/>
      <w:sz w:val="24"/>
      <w:szCs w:val="24"/>
    </w:rPr>
  </w:style>
  <w:style w:type="paragraph" w:customStyle="1" w:styleId="134">
    <w:name w:val="标题2"/>
    <w:basedOn w:val="1"/>
    <w:link w:val="135"/>
    <w:qFormat/>
    <w:uiPriority w:val="0"/>
    <w:pPr>
      <w:keepNext/>
      <w:widowControl/>
      <w:tabs>
        <w:tab w:val="left" w:pos="450"/>
      </w:tabs>
      <w:autoSpaceDE w:val="0"/>
      <w:autoSpaceDN w:val="0"/>
      <w:adjustRightInd w:val="0"/>
      <w:spacing w:before="120" w:after="120"/>
      <w:jc w:val="left"/>
      <w:textAlignment w:val="center"/>
    </w:pPr>
    <w:rPr>
      <w:rFonts w:ascii="宋体" w:cs="宋体"/>
      <w:b/>
      <w:bCs/>
      <w:kern w:val="0"/>
      <w:sz w:val="24"/>
      <w:szCs w:val="24"/>
    </w:rPr>
  </w:style>
  <w:style w:type="character" w:customStyle="1" w:styleId="135">
    <w:name w:val="标题2 Char Char"/>
    <w:link w:val="134"/>
    <w:qFormat/>
    <w:locked/>
    <w:uiPriority w:val="0"/>
    <w:rPr>
      <w:rFonts w:ascii="宋体" w:cs="宋体"/>
      <w:b/>
      <w:bCs/>
      <w:sz w:val="24"/>
      <w:szCs w:val="24"/>
    </w:rPr>
  </w:style>
  <w:style w:type="paragraph" w:customStyle="1" w:styleId="136">
    <w:name w:val="修订1"/>
    <w:hidden/>
    <w:qFormat/>
    <w:uiPriority w:val="99"/>
    <w:rPr>
      <w:rFonts w:ascii="Times New Roman" w:hAnsi="Times New Roman" w:eastAsia="宋体" w:cs="Times New Roman"/>
      <w:kern w:val="2"/>
      <w:sz w:val="21"/>
      <w:szCs w:val="21"/>
      <w:lang w:val="en-US" w:eastAsia="zh-CN" w:bidi="ar-SA"/>
    </w:rPr>
  </w:style>
  <w:style w:type="character" w:customStyle="1" w:styleId="137">
    <w:name w:val="font01"/>
    <w:basedOn w:val="39"/>
    <w:qFormat/>
    <w:uiPriority w:val="0"/>
    <w:rPr>
      <w:rFonts w:ascii="宋体" w:hAnsi="宋体" w:eastAsia="宋体" w:cs="宋体"/>
      <w:b/>
      <w:bCs/>
      <w:color w:val="333333"/>
      <w:sz w:val="24"/>
      <w:szCs w:val="24"/>
      <w:u w:val="none"/>
    </w:rPr>
  </w:style>
  <w:style w:type="paragraph" w:customStyle="1" w:styleId="13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表格序号"/>
    <w:basedOn w:val="140"/>
    <w:qFormat/>
    <w:uiPriority w:val="99"/>
    <w:pPr>
      <w:jc w:val="center"/>
    </w:pPr>
  </w:style>
  <w:style w:type="paragraph" w:customStyle="1" w:styleId="140">
    <w:name w:val="表格正文"/>
    <w:basedOn w:val="1"/>
    <w:qFormat/>
    <w:uiPriority w:val="99"/>
    <w:rPr>
      <w:rFonts w:eastAsia="黑体"/>
    </w:rPr>
  </w:style>
  <w:style w:type="paragraph" w:customStyle="1" w:styleId="141">
    <w:name w:val="修订2"/>
    <w:hidden/>
    <w:qFormat/>
    <w:uiPriority w:val="99"/>
    <w:rPr>
      <w:rFonts w:ascii="Times New Roman" w:hAnsi="Times New Roman" w:eastAsia="宋体" w:cs="Times New Roman"/>
      <w:kern w:val="2"/>
      <w:sz w:val="21"/>
      <w:szCs w:val="21"/>
      <w:lang w:val="en-US" w:eastAsia="zh-CN" w:bidi="ar-SA"/>
    </w:rPr>
  </w:style>
  <w:style w:type="paragraph" w:customStyle="1" w:styleId="142">
    <w:name w:val="正文 A"/>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43">
    <w:name w:val="正文缩进1"/>
    <w:basedOn w:val="1"/>
    <w:next w:val="19"/>
    <w:qFormat/>
    <w:uiPriority w:val="0"/>
    <w:pPr>
      <w:autoSpaceDE w:val="0"/>
      <w:autoSpaceDN w:val="0"/>
      <w:snapToGrid w:val="0"/>
      <w:spacing w:after="120" w:line="360" w:lineRule="auto"/>
      <w:ind w:left="420" w:leftChars="200" w:firstLine="480" w:firstLineChars="200"/>
    </w:pPr>
    <w:rPr>
      <w:sz w:val="24"/>
    </w:rPr>
  </w:style>
  <w:style w:type="paragraph" w:customStyle="1" w:styleId="144">
    <w:name w:val="索引 11"/>
    <w:basedOn w:val="1"/>
    <w:next w:val="1"/>
    <w:qFormat/>
    <w:uiPriority w:val="99"/>
    <w:pPr>
      <w:spacing w:line="360" w:lineRule="auto"/>
    </w:pPr>
    <w:rPr>
      <w:rFonts w:ascii="仿宋_GB2312" w:eastAsia="仿宋_GB2312"/>
      <w:sz w:val="24"/>
      <w:szCs w:val="20"/>
    </w:rPr>
  </w:style>
  <w:style w:type="paragraph" w:customStyle="1" w:styleId="145">
    <w:name w:val="纯文本1"/>
    <w:basedOn w:val="1"/>
    <w:qFormat/>
    <w:uiPriority w:val="0"/>
    <w:rPr>
      <w:rFonts w:ascii="宋体" w:hAnsi="Courier New"/>
      <w:kern w:val="0"/>
      <w:sz w:val="20"/>
      <w:szCs w:val="20"/>
    </w:rPr>
  </w:style>
  <w:style w:type="paragraph" w:customStyle="1" w:styleId="146">
    <w:name w:val="text-tag"/>
    <w:basedOn w:val="1"/>
    <w:semiHidden/>
    <w:qFormat/>
    <w:uiPriority w:val="99"/>
    <w:pPr>
      <w:widowControl/>
      <w:spacing w:before="100" w:beforeAutospacing="1" w:after="100" w:afterAutospacing="1"/>
      <w:jc w:val="left"/>
    </w:pPr>
    <w:rPr>
      <w:rFonts w:ascii="宋体" w:hAnsi="宋体" w:cs="宋体"/>
      <w:kern w:val="0"/>
      <w:sz w:val="24"/>
      <w:szCs w:val="20"/>
    </w:rPr>
  </w:style>
  <w:style w:type="paragraph" w:customStyle="1" w:styleId="147">
    <w:name w:val="Body text|1"/>
    <w:basedOn w:val="1"/>
    <w:qFormat/>
    <w:uiPriority w:val="0"/>
    <w:pPr>
      <w:spacing w:line="468" w:lineRule="auto"/>
      <w:ind w:firstLine="400"/>
    </w:pPr>
    <w:rPr>
      <w:rFonts w:ascii="宋体" w:hAnsi="宋体" w:cs="宋体"/>
      <w:sz w:val="26"/>
      <w:szCs w:val="26"/>
      <w:lang w:val="zh-TW" w:eastAsia="zh-TW" w:bidi="zh-TW"/>
    </w:rPr>
  </w:style>
  <w:style w:type="character" w:customStyle="1" w:styleId="148">
    <w:name w:val="NormalCharacter"/>
    <w:semiHidden/>
    <w:qFormat/>
    <w:uiPriority w:val="99"/>
  </w:style>
  <w:style w:type="paragraph" w:customStyle="1" w:styleId="149">
    <w:name w:val="Table Text"/>
    <w:basedOn w:val="1"/>
    <w:qFormat/>
    <w:uiPriority w:val="0"/>
    <w:pPr>
      <w:widowControl/>
      <w:spacing w:before="60" w:after="60"/>
      <w:jc w:val="left"/>
    </w:pPr>
    <w:rPr>
      <w:kern w:val="0"/>
      <w:sz w:val="24"/>
    </w:rPr>
  </w:style>
  <w:style w:type="paragraph" w:customStyle="1" w:styleId="150">
    <w:name w:val="_Style 3"/>
    <w:qFormat/>
    <w:uiPriority w:val="0"/>
    <w:pPr>
      <w:widowControl w:val="0"/>
      <w:adjustRightInd/>
      <w:ind w:firstLine="420" w:firstLineChars="200"/>
      <w:jc w:val="both"/>
    </w:pPr>
    <w:rPr>
      <w:rFonts w:ascii="Calibri" w:hAnsi="Calibri" w:eastAsia="仿宋_GB2312" w:cs="Times New Roman"/>
      <w:kern w:val="2"/>
      <w:sz w:val="28"/>
      <w:szCs w:val="24"/>
      <w:lang w:val="en-US" w:eastAsia="zh-CN" w:bidi="ar-SA"/>
    </w:rPr>
  </w:style>
  <w:style w:type="paragraph" w:customStyle="1" w:styleId="151">
    <w:name w:val="列出段落1"/>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jpe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67</Pages>
  <Words>32986</Words>
  <Characters>35349</Characters>
  <Lines>416</Lines>
  <Paragraphs>117</Paragraphs>
  <TotalTime>52</TotalTime>
  <ScaleCrop>false</ScaleCrop>
  <LinksUpToDate>false</LinksUpToDate>
  <CharactersWithSpaces>37081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2024-07-13T14:28:00Z</dcterms:created>
  <dc:creator>vivian</dc:creator>
  <cp:lastModifiedBy>李飞</cp:lastModifiedBy>
  <cp:lastPrinted>2024-10-18T03:07:00Z</cp:lastPrinted>
  <dcterms:modified xsi:type="dcterms:W3CDTF">2024-12-17T03:49:15Z</dcterms:modified>
  <dc:title>政 府 采 购 招 标 项 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416745AD47774A24A95F13EDCCF18E1A_13</vt:lpwstr>
  </property>
</Properties>
</file>